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CB0F7EA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</w:t>
            </w:r>
          </w:p>
          <w:p w14:paraId="657B81AA" w14:textId="7EB108AE" w:rsidR="0082054A" w:rsidRPr="003023F1" w:rsidRDefault="00E24731" w:rsidP="00C725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A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VR&amp;E Employment and Placement Services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28C88809" w:rsidR="0082054A" w:rsidRPr="003023F1" w:rsidRDefault="0082054A" w:rsidP="00A86FC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A86FCD">
              <w:rPr>
                <w:rFonts w:ascii="Tahoma" w:eastAsia="Times New Roman" w:hAnsi="Tahoma" w:cs="Tahoma"/>
                <w:b/>
                <w:sz w:val="24"/>
                <w:szCs w:val="24"/>
              </w:rPr>
              <w:t>4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A86FCD">
              <w:rPr>
                <w:rFonts w:ascii="Tahoma" w:eastAsia="Times New Roman" w:hAnsi="Tahoma" w:cs="Tahoma"/>
                <w:b/>
                <w:sz w:val="24"/>
                <w:szCs w:val="24"/>
              </w:rPr>
              <w:t>JOB READINESS, DEVELOPMENT, AND PLACEMENT</w:t>
            </w:r>
            <w:bookmarkEnd w:id="0"/>
          </w:p>
        </w:tc>
      </w:tr>
      <w:tr w:rsidR="00B61534" w:rsidRPr="00B61534" w14:paraId="657B81B3" w14:textId="77777777" w:rsidTr="00B61534">
        <w:trPr>
          <w:trHeight w:val="1340"/>
        </w:trPr>
        <w:tc>
          <w:tcPr>
            <w:tcW w:w="2448" w:type="dxa"/>
            <w:vAlign w:val="center"/>
          </w:tcPr>
          <w:p w14:paraId="657B81AE" w14:textId="61665186" w:rsidR="0082054A" w:rsidRPr="00B61534" w:rsidRDefault="00163D0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B6153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61534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2E42C01F" w:rsidR="00B61534" w:rsidRPr="00B61534" w:rsidRDefault="0082054A" w:rsidP="00B61534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B61534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B61534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B61534" w:rsidRPr="00B61534">
              <w:rPr>
                <w:rFonts w:ascii="Tahoma" w:eastAsia="Times New Roman" w:hAnsi="Tahoma" w:cs="Tahoma"/>
                <w:sz w:val="24"/>
                <w:szCs w:val="24"/>
              </w:rPr>
              <w:t xml:space="preserve">Determine </w:t>
            </w:r>
            <w:r w:rsidR="00163D05">
              <w:rPr>
                <w:rFonts w:ascii="Tahoma" w:eastAsia="Times New Roman" w:hAnsi="Tahoma" w:cs="Tahoma"/>
                <w:sz w:val="24"/>
                <w:szCs w:val="24"/>
              </w:rPr>
              <w:t xml:space="preserve">a Veteran’s </w:t>
            </w:r>
            <w:r w:rsidR="00B61534" w:rsidRPr="00B61534">
              <w:rPr>
                <w:rFonts w:ascii="Tahoma" w:eastAsia="Times New Roman" w:hAnsi="Tahoma" w:cs="Tahoma"/>
                <w:sz w:val="24"/>
                <w:szCs w:val="24"/>
              </w:rPr>
              <w:t>job readiness effectively.</w:t>
            </w:r>
          </w:p>
          <w:p w14:paraId="6B6ECB27" w14:textId="77777777" w:rsidR="0004746C" w:rsidRPr="00B61534" w:rsidRDefault="00B61534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61534">
              <w:rPr>
                <w:rFonts w:ascii="Tahoma" w:eastAsia="Times New Roman" w:hAnsi="Tahoma" w:cs="Tahoma"/>
                <w:sz w:val="24"/>
                <w:szCs w:val="24"/>
              </w:rPr>
              <w:t>Know the process for job analysis and placement.</w:t>
            </w:r>
          </w:p>
          <w:p w14:paraId="657B81B2" w14:textId="55E8DFD1" w:rsidR="00B61534" w:rsidRPr="00B61534" w:rsidRDefault="00B61534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61534">
              <w:rPr>
                <w:rFonts w:ascii="Tahoma" w:eastAsia="Times New Roman" w:hAnsi="Tahoma" w:cs="Tahoma"/>
                <w:sz w:val="24"/>
                <w:szCs w:val="24"/>
              </w:rPr>
              <w:t>Discern appropriate modification to the job, if necessary.</w:t>
            </w:r>
          </w:p>
        </w:tc>
      </w:tr>
      <w:tr w:rsidR="00106E76" w:rsidRPr="00106E76" w14:paraId="657B81C6" w14:textId="77777777" w:rsidTr="004565A8">
        <w:trPr>
          <w:trHeight w:val="5219"/>
        </w:trPr>
        <w:tc>
          <w:tcPr>
            <w:tcW w:w="2448" w:type="dxa"/>
            <w:vAlign w:val="center"/>
          </w:tcPr>
          <w:p w14:paraId="657B81B4" w14:textId="4E091268" w:rsidR="0082054A" w:rsidRPr="00106E76" w:rsidRDefault="00163D0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51FAF798" w14:textId="734CA3D9" w:rsidR="00106E76" w:rsidRPr="004565A8" w:rsidRDefault="00106E76" w:rsidP="00106E76">
            <w:pPr>
              <w:tabs>
                <w:tab w:val="left" w:pos="232"/>
                <w:tab w:val="left" w:pos="4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565A8">
              <w:rPr>
                <w:rFonts w:ascii="Tahoma" w:eastAsia="Times New Roman" w:hAnsi="Tahoma" w:cs="Tahoma"/>
                <w:b/>
                <w:sz w:val="24"/>
                <w:szCs w:val="24"/>
              </w:rPr>
              <w:t>Job Readiness</w:t>
            </w:r>
          </w:p>
          <w:p w14:paraId="23F950F8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a. General Information</w:t>
            </w:r>
          </w:p>
          <w:p w14:paraId="2EA41043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b. Requirements</w:t>
            </w:r>
          </w:p>
          <w:p w14:paraId="6710AFD5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c. Job-Seeking Skills</w:t>
            </w:r>
          </w:p>
          <w:p w14:paraId="063661E3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d. Documentation for Job Ready Declaration</w:t>
            </w:r>
          </w:p>
          <w:p w14:paraId="6F55FD54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e. Effective Date for Opening Job Ready Status</w:t>
            </w:r>
          </w:p>
          <w:p w14:paraId="50E484BD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f. No Retroactive Declaration of Job Readiness</w:t>
            </w:r>
          </w:p>
          <w:p w14:paraId="69C51ED9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g. Veteran Determined Not Job Ready</w:t>
            </w:r>
          </w:p>
          <w:p w14:paraId="4A3D6304" w14:textId="27FF6CB0" w:rsidR="00106E76" w:rsidRPr="004565A8" w:rsidRDefault="00106E76" w:rsidP="00106E76">
            <w:pPr>
              <w:tabs>
                <w:tab w:val="left" w:pos="232"/>
                <w:tab w:val="left" w:pos="4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565A8">
              <w:rPr>
                <w:rFonts w:ascii="Tahoma" w:eastAsia="Times New Roman" w:hAnsi="Tahoma" w:cs="Tahoma"/>
                <w:b/>
                <w:sz w:val="24"/>
                <w:szCs w:val="24"/>
              </w:rPr>
              <w:t>Job Placement</w:t>
            </w:r>
          </w:p>
          <w:p w14:paraId="300C77C8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a. Direct Placement Service</w:t>
            </w:r>
          </w:p>
          <w:p w14:paraId="695BF9A3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b. Job Development</w:t>
            </w:r>
          </w:p>
          <w:p w14:paraId="0884D515" w14:textId="0CF96D2A" w:rsidR="00106E76" w:rsidRPr="004565A8" w:rsidRDefault="00106E76" w:rsidP="00106E76">
            <w:pPr>
              <w:tabs>
                <w:tab w:val="left" w:pos="232"/>
                <w:tab w:val="left" w:pos="4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565A8">
              <w:rPr>
                <w:rFonts w:ascii="Tahoma" w:eastAsia="Times New Roman" w:hAnsi="Tahoma" w:cs="Tahoma"/>
                <w:b/>
                <w:sz w:val="24"/>
                <w:szCs w:val="24"/>
              </w:rPr>
              <w:t>Job Analysis</w:t>
            </w:r>
          </w:p>
          <w:p w14:paraId="6AEF4B90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a. General Information</w:t>
            </w:r>
          </w:p>
          <w:p w14:paraId="7932B158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b. Methodology</w:t>
            </w:r>
          </w:p>
          <w:p w14:paraId="28CA7BAD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c. Job Profile</w:t>
            </w:r>
          </w:p>
          <w:p w14:paraId="7AF75550" w14:textId="77777777" w:rsidR="00106E76" w:rsidRPr="00106E76" w:rsidRDefault="00106E76" w:rsidP="004565A8">
            <w:pPr>
              <w:tabs>
                <w:tab w:val="left" w:pos="232"/>
                <w:tab w:val="left" w:pos="407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106E76">
              <w:rPr>
                <w:rFonts w:ascii="Tahoma" w:eastAsia="Times New Roman" w:hAnsi="Tahoma" w:cs="Tahoma"/>
                <w:sz w:val="24"/>
                <w:szCs w:val="24"/>
              </w:rPr>
              <w:t>d. Other Important Considerations</w:t>
            </w:r>
          </w:p>
          <w:p w14:paraId="657B81C5" w14:textId="57DD93D6" w:rsidR="0082054A" w:rsidRPr="004565A8" w:rsidRDefault="00106E76" w:rsidP="00106E76">
            <w:pPr>
              <w:tabs>
                <w:tab w:val="left" w:pos="232"/>
                <w:tab w:val="left" w:pos="4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565A8">
              <w:rPr>
                <w:rFonts w:ascii="Tahoma" w:eastAsia="Times New Roman" w:hAnsi="Tahoma" w:cs="Tahoma"/>
                <w:b/>
                <w:sz w:val="24"/>
                <w:szCs w:val="24"/>
              </w:rPr>
              <w:t>Modifications to the Job</w:t>
            </w:r>
          </w:p>
        </w:tc>
      </w:tr>
      <w:tr w:rsidR="00346820" w:rsidRPr="00346820" w14:paraId="657B81CF" w14:textId="77777777" w:rsidTr="004623DD">
        <w:trPr>
          <w:trHeight w:val="2159"/>
        </w:trPr>
        <w:tc>
          <w:tcPr>
            <w:tcW w:w="2448" w:type="dxa"/>
            <w:vAlign w:val="center"/>
          </w:tcPr>
          <w:p w14:paraId="657B81CA" w14:textId="6195E9BE" w:rsidR="0082054A" w:rsidRPr="00346820" w:rsidRDefault="00163D0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47F9F8DD" w14:textId="275D75D4" w:rsidR="003F7614" w:rsidRPr="00346820" w:rsidRDefault="00A66B6B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46820">
              <w:rPr>
                <w:rFonts w:ascii="Tahoma" w:eastAsia="Times New Roman" w:hAnsi="Tahoma" w:cs="Tahoma"/>
                <w:sz w:val="24"/>
                <w:szCs w:val="24"/>
              </w:rPr>
              <w:t xml:space="preserve">What are the expectations for Veterans </w:t>
            </w:r>
            <w:r w:rsidR="00163D05">
              <w:rPr>
                <w:rFonts w:ascii="Tahoma" w:eastAsia="Times New Roman" w:hAnsi="Tahoma" w:cs="Tahoma"/>
                <w:sz w:val="24"/>
                <w:szCs w:val="24"/>
              </w:rPr>
              <w:t>determined as</w:t>
            </w:r>
            <w:r w:rsidRPr="00346820">
              <w:rPr>
                <w:rFonts w:ascii="Tahoma" w:eastAsia="Times New Roman" w:hAnsi="Tahoma" w:cs="Tahoma"/>
                <w:sz w:val="24"/>
                <w:szCs w:val="24"/>
              </w:rPr>
              <w:t xml:space="preserve"> job ready?</w:t>
            </w:r>
          </w:p>
          <w:p w14:paraId="0B5B20FB" w14:textId="58060D93" w:rsidR="00A66B6B" w:rsidRPr="00346820" w:rsidRDefault="00A66B6B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46820">
              <w:rPr>
                <w:rFonts w:ascii="Tahoma" w:eastAsia="Times New Roman" w:hAnsi="Tahoma" w:cs="Tahoma"/>
                <w:sz w:val="24"/>
                <w:szCs w:val="24"/>
              </w:rPr>
              <w:t>Describe the case manager’s responsibilities and procedures for declaring a Veteran job ready.</w:t>
            </w:r>
          </w:p>
          <w:p w14:paraId="7B43AEC5" w14:textId="57F80252" w:rsidR="00A66B6B" w:rsidRPr="00346820" w:rsidRDefault="00A66B6B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46820">
              <w:rPr>
                <w:rFonts w:ascii="Tahoma" w:eastAsia="Times New Roman" w:hAnsi="Tahoma" w:cs="Tahoma"/>
                <w:sz w:val="24"/>
                <w:szCs w:val="24"/>
              </w:rPr>
              <w:t>What is the effective date for opening</w:t>
            </w:r>
            <w:r w:rsidR="00163D05">
              <w:rPr>
                <w:rFonts w:ascii="Tahoma" w:eastAsia="Times New Roman" w:hAnsi="Tahoma" w:cs="Tahoma"/>
                <w:sz w:val="24"/>
                <w:szCs w:val="24"/>
              </w:rPr>
              <w:t xml:space="preserve"> the </w:t>
            </w:r>
            <w:r w:rsidRPr="00346820">
              <w:rPr>
                <w:rFonts w:ascii="Tahoma" w:eastAsia="Times New Roman" w:hAnsi="Tahoma" w:cs="Tahoma"/>
                <w:sz w:val="24"/>
                <w:szCs w:val="24"/>
              </w:rPr>
              <w:t>Job Ready status?</w:t>
            </w:r>
          </w:p>
          <w:p w14:paraId="6E8454D5" w14:textId="607DEC63" w:rsidR="00A66B6B" w:rsidRPr="00346820" w:rsidRDefault="00A66B6B" w:rsidP="00A66B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46820">
              <w:rPr>
                <w:rFonts w:ascii="Tahoma" w:eastAsia="Times New Roman" w:hAnsi="Tahoma" w:cs="Tahoma"/>
                <w:sz w:val="24"/>
                <w:szCs w:val="24"/>
              </w:rPr>
              <w:t>Define the activities and requirements for job placement</w:t>
            </w:r>
            <w:r w:rsidR="00163D05">
              <w:rPr>
                <w:rFonts w:ascii="Tahoma" w:eastAsia="Times New Roman" w:hAnsi="Tahoma" w:cs="Tahoma"/>
                <w:sz w:val="24"/>
                <w:szCs w:val="24"/>
              </w:rPr>
              <w:t xml:space="preserve"> services</w:t>
            </w:r>
            <w:r w:rsidRPr="00346820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47D11E01" w14:textId="77777777" w:rsidR="00A66B6B" w:rsidRPr="00346820" w:rsidRDefault="00A66B6B" w:rsidP="00A66B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46820">
              <w:rPr>
                <w:rFonts w:ascii="Tahoma" w:eastAsia="Times New Roman" w:hAnsi="Tahoma" w:cs="Tahoma"/>
                <w:sz w:val="24"/>
                <w:szCs w:val="24"/>
              </w:rPr>
              <w:t>Describe the activities in coordinating with various service providers for job development.</w:t>
            </w:r>
          </w:p>
          <w:p w14:paraId="6EBD2B15" w14:textId="050D59B8" w:rsidR="00A66B6B" w:rsidRPr="00346820" w:rsidRDefault="00346820" w:rsidP="00A66B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46820">
              <w:rPr>
                <w:rFonts w:ascii="Tahoma" w:eastAsia="Times New Roman" w:hAnsi="Tahoma" w:cs="Tahoma"/>
                <w:sz w:val="24"/>
                <w:szCs w:val="24"/>
              </w:rPr>
              <w:t>What is job analysis and what does it entail?</w:t>
            </w:r>
          </w:p>
          <w:p w14:paraId="657B81CE" w14:textId="3FEC1D20" w:rsidR="00346820" w:rsidRPr="00346820" w:rsidRDefault="00346820" w:rsidP="003468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46820">
              <w:rPr>
                <w:rFonts w:ascii="Tahoma" w:eastAsia="Times New Roman" w:hAnsi="Tahoma" w:cs="Tahoma"/>
                <w:sz w:val="24"/>
                <w:szCs w:val="24"/>
              </w:rPr>
              <w:t>What are the case manager’s responsibilities in providing reasonable accommodations and workplace modifications?</w:t>
            </w:r>
          </w:p>
        </w:tc>
      </w:tr>
      <w:tr w:rsidR="00163D05" w:rsidRPr="00163D05" w14:paraId="657B81D2" w14:textId="77777777" w:rsidTr="00684DF7">
        <w:trPr>
          <w:trHeight w:val="323"/>
        </w:trPr>
        <w:tc>
          <w:tcPr>
            <w:tcW w:w="2448" w:type="dxa"/>
            <w:vAlign w:val="center"/>
          </w:tcPr>
          <w:p w14:paraId="657B81D0" w14:textId="03CD5B66" w:rsidR="0082054A" w:rsidRPr="00163D05" w:rsidRDefault="00163D05" w:rsidP="00684DF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63D05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7CB04A6A" w:rsidR="00454AD5" w:rsidRPr="00684DF7" w:rsidRDefault="00684DF7" w:rsidP="00684DF7">
            <w:pPr>
              <w:spacing w:after="0" w:line="240" w:lineRule="auto"/>
              <w:ind w:left="-14"/>
              <w:rPr>
                <w:rFonts w:ascii="Tahoma" w:eastAsia="Times New Roman" w:hAnsi="Tahoma" w:cs="Tahoma"/>
                <w:sz w:val="24"/>
                <w:szCs w:val="24"/>
              </w:rPr>
            </w:pPr>
            <w:r w:rsidRPr="00684DF7">
              <w:rPr>
                <w:rFonts w:ascii="Tahoma" w:eastAsia="Times New Roman" w:hAnsi="Tahoma" w:cs="Tahoma"/>
                <w:sz w:val="24"/>
                <w:szCs w:val="24"/>
              </w:rPr>
              <w:t xml:space="preserve">Refer to the KMP in Policies &amp; Guidance under the column </w:t>
            </w:r>
            <w:r w:rsidRPr="00684DF7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F7E14" w14:textId="77777777" w:rsidR="002A1691" w:rsidRDefault="002A1691" w:rsidP="003C3F6A">
      <w:pPr>
        <w:spacing w:after="0" w:line="240" w:lineRule="auto"/>
      </w:pPr>
      <w:r>
        <w:separator/>
      </w:r>
    </w:p>
  </w:endnote>
  <w:endnote w:type="continuationSeparator" w:id="0">
    <w:p w14:paraId="079DCF0B" w14:textId="77777777" w:rsidR="002A1691" w:rsidRDefault="002A1691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6CAE9580" w:rsidR="00061DA5" w:rsidRPr="00061DA5" w:rsidRDefault="00106E76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I</w:t>
    </w:r>
    <w:r w:rsidR="004565A8">
      <w:rPr>
        <w:rFonts w:ascii="Tahoma" w:hAnsi="Tahoma" w:cs="Tahoma"/>
        <w:b/>
        <w:sz w:val="20"/>
        <w:szCs w:val="20"/>
      </w:rPr>
      <w:t>.</w:t>
    </w:r>
    <w:r w:rsidR="00F34F35">
      <w:rPr>
        <w:rFonts w:ascii="Tahoma" w:hAnsi="Tahoma" w:cs="Tahoma"/>
        <w:b/>
        <w:sz w:val="20"/>
        <w:szCs w:val="20"/>
      </w:rPr>
      <w:t>A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4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6C1071" w:rsidRPr="006C1071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C2050" w14:textId="77777777" w:rsidR="002A1691" w:rsidRDefault="002A1691" w:rsidP="003C3F6A">
      <w:pPr>
        <w:spacing w:after="0" w:line="240" w:lineRule="auto"/>
      </w:pPr>
      <w:r>
        <w:separator/>
      </w:r>
    </w:p>
  </w:footnote>
  <w:footnote w:type="continuationSeparator" w:id="0">
    <w:p w14:paraId="0837A9E6" w14:textId="77777777" w:rsidR="002A1691" w:rsidRDefault="002A1691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92FBF"/>
    <w:rsid w:val="00097988"/>
    <w:rsid w:val="000C55A9"/>
    <w:rsid w:val="000C6D87"/>
    <w:rsid w:val="000E00FE"/>
    <w:rsid w:val="0010009C"/>
    <w:rsid w:val="00106AE2"/>
    <w:rsid w:val="00106E76"/>
    <w:rsid w:val="001537C4"/>
    <w:rsid w:val="00163D05"/>
    <w:rsid w:val="001A7E43"/>
    <w:rsid w:val="001B4CC4"/>
    <w:rsid w:val="001B6617"/>
    <w:rsid w:val="001C18BD"/>
    <w:rsid w:val="00204AD9"/>
    <w:rsid w:val="002052C2"/>
    <w:rsid w:val="00223101"/>
    <w:rsid w:val="00242EE9"/>
    <w:rsid w:val="0029788E"/>
    <w:rsid w:val="002A0B0D"/>
    <w:rsid w:val="002A10D7"/>
    <w:rsid w:val="002A1275"/>
    <w:rsid w:val="002A1691"/>
    <w:rsid w:val="003023F1"/>
    <w:rsid w:val="00312D11"/>
    <w:rsid w:val="00332A6F"/>
    <w:rsid w:val="00345C9C"/>
    <w:rsid w:val="00346820"/>
    <w:rsid w:val="00346D14"/>
    <w:rsid w:val="0035754F"/>
    <w:rsid w:val="00366B57"/>
    <w:rsid w:val="003C075E"/>
    <w:rsid w:val="003C3F6A"/>
    <w:rsid w:val="003D2C4A"/>
    <w:rsid w:val="003E7E54"/>
    <w:rsid w:val="003F3B00"/>
    <w:rsid w:val="003F7614"/>
    <w:rsid w:val="00413C50"/>
    <w:rsid w:val="00446503"/>
    <w:rsid w:val="00454AD5"/>
    <w:rsid w:val="004565A8"/>
    <w:rsid w:val="004623DD"/>
    <w:rsid w:val="00475E9D"/>
    <w:rsid w:val="004803E3"/>
    <w:rsid w:val="00490CEA"/>
    <w:rsid w:val="004C591D"/>
    <w:rsid w:val="004F3D36"/>
    <w:rsid w:val="005259D9"/>
    <w:rsid w:val="00535DC0"/>
    <w:rsid w:val="005601F7"/>
    <w:rsid w:val="00584765"/>
    <w:rsid w:val="005C39EB"/>
    <w:rsid w:val="005E3FFA"/>
    <w:rsid w:val="005F5B30"/>
    <w:rsid w:val="00622B85"/>
    <w:rsid w:val="00634334"/>
    <w:rsid w:val="00656F05"/>
    <w:rsid w:val="00676EDA"/>
    <w:rsid w:val="00684DF7"/>
    <w:rsid w:val="006A132E"/>
    <w:rsid w:val="006B6FF8"/>
    <w:rsid w:val="006C1071"/>
    <w:rsid w:val="00714AAB"/>
    <w:rsid w:val="00725929"/>
    <w:rsid w:val="00762285"/>
    <w:rsid w:val="007643CD"/>
    <w:rsid w:val="0077255C"/>
    <w:rsid w:val="007A18E3"/>
    <w:rsid w:val="007D2B24"/>
    <w:rsid w:val="007F30CA"/>
    <w:rsid w:val="0082054A"/>
    <w:rsid w:val="0083230B"/>
    <w:rsid w:val="008561AA"/>
    <w:rsid w:val="008A79A3"/>
    <w:rsid w:val="008C50EF"/>
    <w:rsid w:val="008E6DBD"/>
    <w:rsid w:val="00933839"/>
    <w:rsid w:val="00945282"/>
    <w:rsid w:val="009E64FF"/>
    <w:rsid w:val="00A12D9B"/>
    <w:rsid w:val="00A3044A"/>
    <w:rsid w:val="00A63686"/>
    <w:rsid w:val="00A66B6B"/>
    <w:rsid w:val="00A86062"/>
    <w:rsid w:val="00A86A55"/>
    <w:rsid w:val="00A86FCD"/>
    <w:rsid w:val="00AA3CE9"/>
    <w:rsid w:val="00AB309E"/>
    <w:rsid w:val="00B07AC1"/>
    <w:rsid w:val="00B263CA"/>
    <w:rsid w:val="00B27903"/>
    <w:rsid w:val="00B32CCB"/>
    <w:rsid w:val="00B50BA2"/>
    <w:rsid w:val="00B57858"/>
    <w:rsid w:val="00B606DF"/>
    <w:rsid w:val="00B61534"/>
    <w:rsid w:val="00B65ED2"/>
    <w:rsid w:val="00B9272E"/>
    <w:rsid w:val="00BA57AF"/>
    <w:rsid w:val="00BE4F6A"/>
    <w:rsid w:val="00BF7C87"/>
    <w:rsid w:val="00C62BC2"/>
    <w:rsid w:val="00C7258E"/>
    <w:rsid w:val="00C740FD"/>
    <w:rsid w:val="00C94FCA"/>
    <w:rsid w:val="00C97C2A"/>
    <w:rsid w:val="00CD1692"/>
    <w:rsid w:val="00CF61EF"/>
    <w:rsid w:val="00D42189"/>
    <w:rsid w:val="00D52B8A"/>
    <w:rsid w:val="00D718FA"/>
    <w:rsid w:val="00D72C9F"/>
    <w:rsid w:val="00DB65AE"/>
    <w:rsid w:val="00DB760C"/>
    <w:rsid w:val="00DC1CB5"/>
    <w:rsid w:val="00DF47C4"/>
    <w:rsid w:val="00E00124"/>
    <w:rsid w:val="00E002E4"/>
    <w:rsid w:val="00E17908"/>
    <w:rsid w:val="00E21440"/>
    <w:rsid w:val="00E24731"/>
    <w:rsid w:val="00E620B4"/>
    <w:rsid w:val="00E82934"/>
    <w:rsid w:val="00EE5ED7"/>
    <w:rsid w:val="00EF2665"/>
    <w:rsid w:val="00F0706A"/>
    <w:rsid w:val="00F34F35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VI.A.4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04AC8-0F8B-4DCF-95D7-D81479279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VI.A.4</vt:lpstr>
    </vt:vector>
  </TitlesOfParts>
  <Company>Veterans Benefits Administration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VI.A.4</dc:title>
  <dc:creator>Department of Veterans Affairs, Veterans Benefits Administration,Vocational Rehabilitation and Employment Service, STAFF</dc:creator>
  <cp:keywords>VRE, M28R, lesson, plan, job, readiness, development, placement</cp:keywords>
  <cp:lastModifiedBy>Sochar, Lisa</cp:lastModifiedBy>
  <cp:revision>3</cp:revision>
  <dcterms:created xsi:type="dcterms:W3CDTF">2014-03-31T14:57:00Z</dcterms:created>
  <dcterms:modified xsi:type="dcterms:W3CDTF">2014-08-26T14:17:00Z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