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56EDF618" w:rsidR="00933839" w:rsidRPr="00204AD9" w:rsidRDefault="00696415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P</w:t>
            </w:r>
            <w:r w:rsidR="003023F1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I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Employment Services</w:t>
            </w:r>
          </w:p>
          <w:p w14:paraId="657B81AA" w14:textId="7EB108AE" w:rsidR="0082054A" w:rsidRPr="003023F1" w:rsidRDefault="00E24731" w:rsidP="00C7258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A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VR&amp;E Employment and Placement Services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357BD4C6" w:rsidR="0082054A" w:rsidRPr="003023F1" w:rsidRDefault="0082054A" w:rsidP="00C7258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1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OVERVIEW OF EMPLOYMENT SERVICES</w:t>
            </w:r>
            <w:bookmarkEnd w:id="0"/>
          </w:p>
        </w:tc>
      </w:tr>
      <w:tr w:rsidR="00D645D3" w:rsidRPr="00D645D3" w14:paraId="657B81B3" w14:textId="77777777" w:rsidTr="0004746C">
        <w:trPr>
          <w:trHeight w:val="1610"/>
        </w:trPr>
        <w:tc>
          <w:tcPr>
            <w:tcW w:w="2448" w:type="dxa"/>
            <w:vAlign w:val="center"/>
          </w:tcPr>
          <w:p w14:paraId="65CB2F41" w14:textId="4D76449D" w:rsidR="0082054A" w:rsidRDefault="00183905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  <w:p w14:paraId="657B81AE" w14:textId="77777777" w:rsidR="00183905" w:rsidRPr="00D645D3" w:rsidRDefault="00183905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</w:tc>
        <w:tc>
          <w:tcPr>
            <w:tcW w:w="7560" w:type="dxa"/>
          </w:tcPr>
          <w:p w14:paraId="657B81AF" w14:textId="193B442F" w:rsidR="0082054A" w:rsidRPr="00D645D3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645D3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57B81B0" w14:textId="02502D48" w:rsidR="00D645D3" w:rsidRPr="00D645D3" w:rsidRDefault="0082054A" w:rsidP="00D645D3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D645D3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D645D3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D645D3" w:rsidRPr="00D645D3">
              <w:rPr>
                <w:rFonts w:ascii="Tahoma" w:eastAsia="Times New Roman" w:hAnsi="Tahoma" w:cs="Tahoma"/>
                <w:sz w:val="24"/>
                <w:szCs w:val="24"/>
              </w:rPr>
              <w:t>Know the resources and services to assist Veterans in obtaining suitable employment.</w:t>
            </w:r>
          </w:p>
          <w:p w14:paraId="657B81B2" w14:textId="39FCDAD6" w:rsidR="0004746C" w:rsidRPr="00D645D3" w:rsidRDefault="00D645D3" w:rsidP="000474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645D3">
              <w:rPr>
                <w:rFonts w:ascii="Tahoma" w:eastAsia="Times New Roman" w:hAnsi="Tahoma" w:cs="Tahoma"/>
                <w:sz w:val="24"/>
                <w:szCs w:val="24"/>
              </w:rPr>
              <w:t>Discern the roles and</w:t>
            </w:r>
            <w:r w:rsidR="00183905">
              <w:rPr>
                <w:rFonts w:ascii="Tahoma" w:eastAsia="Times New Roman" w:hAnsi="Tahoma" w:cs="Tahoma"/>
                <w:sz w:val="24"/>
                <w:szCs w:val="24"/>
              </w:rPr>
              <w:t xml:space="preserve"> responsibilities in providing </w:t>
            </w:r>
            <w:r w:rsidRPr="00D645D3">
              <w:rPr>
                <w:rFonts w:ascii="Tahoma" w:eastAsia="Times New Roman" w:hAnsi="Tahoma" w:cs="Tahoma"/>
                <w:sz w:val="24"/>
                <w:szCs w:val="24"/>
              </w:rPr>
              <w:t>and receiving employment services.</w:t>
            </w:r>
          </w:p>
        </w:tc>
      </w:tr>
      <w:tr w:rsidR="00C031AA" w:rsidRPr="00C031AA" w14:paraId="657B81C6" w14:textId="77777777" w:rsidTr="00C031AA">
        <w:trPr>
          <w:trHeight w:val="7280"/>
        </w:trPr>
        <w:tc>
          <w:tcPr>
            <w:tcW w:w="2448" w:type="dxa"/>
            <w:vAlign w:val="center"/>
          </w:tcPr>
          <w:p w14:paraId="657B81B4" w14:textId="7C7FB4F3" w:rsidR="0082054A" w:rsidRPr="00C031AA" w:rsidRDefault="00183905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55767349" w14:textId="7682E917" w:rsidR="00C031AA" w:rsidRPr="00C031AA" w:rsidRDefault="00C031AA" w:rsidP="00C031AA">
            <w:pPr>
              <w:tabs>
                <w:tab w:val="left" w:pos="252"/>
                <w:tab w:val="left" w:pos="422"/>
                <w:tab w:val="left" w:pos="61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031AA">
              <w:rPr>
                <w:rFonts w:ascii="Tahoma" w:eastAsia="Times New Roman" w:hAnsi="Tahoma" w:cs="Tahoma"/>
                <w:b/>
                <w:sz w:val="24"/>
                <w:szCs w:val="24"/>
              </w:rPr>
              <w:t>Definitions</w:t>
            </w:r>
          </w:p>
          <w:p w14:paraId="3C31A417" w14:textId="77777777" w:rsidR="00C031AA" w:rsidRPr="00C031AA" w:rsidRDefault="00C031AA" w:rsidP="00C031AA">
            <w:pPr>
              <w:tabs>
                <w:tab w:val="left" w:pos="252"/>
                <w:tab w:val="left" w:pos="422"/>
                <w:tab w:val="left" w:pos="61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C031AA">
              <w:rPr>
                <w:rFonts w:ascii="Tahoma" w:eastAsia="Times New Roman" w:hAnsi="Tahoma" w:cs="Tahoma"/>
                <w:sz w:val="24"/>
                <w:szCs w:val="24"/>
              </w:rPr>
              <w:t>a. Individualized Employment Assistance Plan (IEAP)</w:t>
            </w:r>
          </w:p>
          <w:p w14:paraId="5770E7C3" w14:textId="77777777" w:rsidR="00C031AA" w:rsidRPr="00C031AA" w:rsidRDefault="00C031AA" w:rsidP="00C031AA">
            <w:pPr>
              <w:tabs>
                <w:tab w:val="left" w:pos="252"/>
                <w:tab w:val="left" w:pos="422"/>
                <w:tab w:val="left" w:pos="61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C031AA">
              <w:rPr>
                <w:rFonts w:ascii="Tahoma" w:eastAsia="Times New Roman" w:hAnsi="Tahoma" w:cs="Tahoma"/>
                <w:sz w:val="24"/>
                <w:szCs w:val="24"/>
              </w:rPr>
              <w:t>b. Suitable Employment</w:t>
            </w:r>
          </w:p>
          <w:p w14:paraId="217802C7" w14:textId="77777777" w:rsidR="00C031AA" w:rsidRPr="00C031AA" w:rsidRDefault="00C031AA" w:rsidP="00C031AA">
            <w:pPr>
              <w:tabs>
                <w:tab w:val="left" w:pos="252"/>
                <w:tab w:val="left" w:pos="422"/>
                <w:tab w:val="left" w:pos="61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C031AA">
              <w:rPr>
                <w:rFonts w:ascii="Tahoma" w:eastAsia="Times New Roman" w:hAnsi="Tahoma" w:cs="Tahoma"/>
                <w:sz w:val="24"/>
                <w:szCs w:val="24"/>
              </w:rPr>
              <w:t>c. Entry into Employment</w:t>
            </w:r>
          </w:p>
          <w:p w14:paraId="140F4517" w14:textId="77777777" w:rsidR="00C031AA" w:rsidRPr="00C031AA" w:rsidRDefault="00C031AA" w:rsidP="00C031AA">
            <w:pPr>
              <w:tabs>
                <w:tab w:val="left" w:pos="252"/>
                <w:tab w:val="left" w:pos="422"/>
                <w:tab w:val="left" w:pos="61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C031AA">
              <w:rPr>
                <w:rFonts w:ascii="Tahoma" w:eastAsia="Times New Roman" w:hAnsi="Tahoma" w:cs="Tahoma"/>
                <w:sz w:val="24"/>
                <w:szCs w:val="24"/>
              </w:rPr>
              <w:t>d. Period of Employment Services</w:t>
            </w:r>
          </w:p>
          <w:p w14:paraId="28DA510F" w14:textId="77777777" w:rsidR="00C031AA" w:rsidRPr="00C031AA" w:rsidRDefault="00C031AA" w:rsidP="00C031AA">
            <w:pPr>
              <w:tabs>
                <w:tab w:val="left" w:pos="252"/>
                <w:tab w:val="left" w:pos="422"/>
                <w:tab w:val="left" w:pos="61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C031AA">
              <w:rPr>
                <w:rFonts w:ascii="Tahoma" w:eastAsia="Times New Roman" w:hAnsi="Tahoma" w:cs="Tahoma"/>
                <w:sz w:val="24"/>
                <w:szCs w:val="24"/>
              </w:rPr>
              <w:t>e. Program of Employment Services</w:t>
            </w:r>
          </w:p>
          <w:p w14:paraId="5A646DC9" w14:textId="77777777" w:rsidR="00C031AA" w:rsidRPr="00C031AA" w:rsidRDefault="00C031AA" w:rsidP="00C031AA">
            <w:pPr>
              <w:tabs>
                <w:tab w:val="left" w:pos="252"/>
                <w:tab w:val="left" w:pos="422"/>
                <w:tab w:val="left" w:pos="61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C031AA">
              <w:rPr>
                <w:rFonts w:ascii="Tahoma" w:eastAsia="Times New Roman" w:hAnsi="Tahoma" w:cs="Tahoma"/>
                <w:sz w:val="24"/>
                <w:szCs w:val="24"/>
              </w:rPr>
              <w:t>f. Job Development</w:t>
            </w:r>
          </w:p>
          <w:p w14:paraId="59D4A0D8" w14:textId="77777777" w:rsidR="00C031AA" w:rsidRPr="00C031AA" w:rsidRDefault="00C031AA" w:rsidP="00C031AA">
            <w:pPr>
              <w:tabs>
                <w:tab w:val="left" w:pos="252"/>
                <w:tab w:val="left" w:pos="422"/>
                <w:tab w:val="left" w:pos="612"/>
              </w:tabs>
              <w:spacing w:after="0" w:line="240" w:lineRule="auto"/>
              <w:ind w:left="422"/>
              <w:rPr>
                <w:rFonts w:ascii="Tahoma" w:eastAsia="Times New Roman" w:hAnsi="Tahoma" w:cs="Tahoma"/>
                <w:sz w:val="24"/>
                <w:szCs w:val="24"/>
              </w:rPr>
            </w:pPr>
            <w:r w:rsidRPr="00C031AA">
              <w:rPr>
                <w:rFonts w:ascii="Tahoma" w:eastAsia="Times New Roman" w:hAnsi="Tahoma" w:cs="Tahoma"/>
                <w:sz w:val="24"/>
                <w:szCs w:val="24"/>
              </w:rPr>
              <w:t>1. Job Development Defined</w:t>
            </w:r>
          </w:p>
          <w:p w14:paraId="4D2B5CBA" w14:textId="77777777" w:rsidR="00C031AA" w:rsidRPr="00C031AA" w:rsidRDefault="00C031AA" w:rsidP="00C031AA">
            <w:pPr>
              <w:tabs>
                <w:tab w:val="left" w:pos="252"/>
                <w:tab w:val="left" w:pos="422"/>
                <w:tab w:val="left" w:pos="612"/>
              </w:tabs>
              <w:spacing w:after="0" w:line="240" w:lineRule="auto"/>
              <w:ind w:left="612"/>
              <w:rPr>
                <w:rFonts w:ascii="Tahoma" w:eastAsia="Times New Roman" w:hAnsi="Tahoma" w:cs="Tahoma"/>
                <w:sz w:val="24"/>
                <w:szCs w:val="24"/>
              </w:rPr>
            </w:pPr>
            <w:r w:rsidRPr="00C031AA">
              <w:rPr>
                <w:rFonts w:ascii="Tahoma" w:eastAsia="Times New Roman" w:hAnsi="Tahoma" w:cs="Tahoma"/>
                <w:sz w:val="24"/>
                <w:szCs w:val="24"/>
              </w:rPr>
              <w:t>(a) Benefit to Employers</w:t>
            </w:r>
          </w:p>
          <w:p w14:paraId="139138BE" w14:textId="77777777" w:rsidR="00C031AA" w:rsidRPr="00C031AA" w:rsidRDefault="00C031AA" w:rsidP="00C031AA">
            <w:pPr>
              <w:tabs>
                <w:tab w:val="left" w:pos="252"/>
                <w:tab w:val="left" w:pos="422"/>
                <w:tab w:val="left" w:pos="612"/>
              </w:tabs>
              <w:spacing w:after="0" w:line="240" w:lineRule="auto"/>
              <w:ind w:left="612"/>
              <w:rPr>
                <w:rFonts w:ascii="Tahoma" w:eastAsia="Times New Roman" w:hAnsi="Tahoma" w:cs="Tahoma"/>
                <w:sz w:val="24"/>
                <w:szCs w:val="24"/>
              </w:rPr>
            </w:pPr>
            <w:r w:rsidRPr="00C031AA">
              <w:rPr>
                <w:rFonts w:ascii="Tahoma" w:eastAsia="Times New Roman" w:hAnsi="Tahoma" w:cs="Tahoma"/>
                <w:sz w:val="24"/>
                <w:szCs w:val="24"/>
              </w:rPr>
              <w:t>(b) Benefit to Veterans</w:t>
            </w:r>
          </w:p>
          <w:p w14:paraId="453A9D73" w14:textId="77777777" w:rsidR="00C031AA" w:rsidRPr="00C031AA" w:rsidRDefault="00C031AA" w:rsidP="00C031AA">
            <w:pPr>
              <w:tabs>
                <w:tab w:val="left" w:pos="252"/>
                <w:tab w:val="left" w:pos="422"/>
                <w:tab w:val="left" w:pos="612"/>
              </w:tabs>
              <w:spacing w:after="0" w:line="240" w:lineRule="auto"/>
              <w:ind w:left="422"/>
              <w:rPr>
                <w:rFonts w:ascii="Tahoma" w:eastAsia="Times New Roman" w:hAnsi="Tahoma" w:cs="Tahoma"/>
                <w:sz w:val="24"/>
                <w:szCs w:val="24"/>
              </w:rPr>
            </w:pPr>
            <w:r w:rsidRPr="00C031AA">
              <w:rPr>
                <w:rFonts w:ascii="Tahoma" w:eastAsia="Times New Roman" w:hAnsi="Tahoma" w:cs="Tahoma"/>
                <w:sz w:val="24"/>
                <w:szCs w:val="24"/>
              </w:rPr>
              <w:t>2. What Job Development May Include</w:t>
            </w:r>
          </w:p>
          <w:p w14:paraId="74B7291A" w14:textId="77777777" w:rsidR="00C031AA" w:rsidRPr="00C031AA" w:rsidRDefault="00C031AA" w:rsidP="00C031AA">
            <w:pPr>
              <w:tabs>
                <w:tab w:val="left" w:pos="252"/>
                <w:tab w:val="left" w:pos="422"/>
                <w:tab w:val="left" w:pos="612"/>
              </w:tabs>
              <w:spacing w:after="0" w:line="240" w:lineRule="auto"/>
              <w:ind w:left="612"/>
              <w:rPr>
                <w:rFonts w:ascii="Tahoma" w:eastAsia="Times New Roman" w:hAnsi="Tahoma" w:cs="Tahoma"/>
                <w:sz w:val="24"/>
                <w:szCs w:val="24"/>
              </w:rPr>
            </w:pPr>
            <w:r w:rsidRPr="00C031AA">
              <w:rPr>
                <w:rFonts w:ascii="Tahoma" w:eastAsia="Times New Roman" w:hAnsi="Tahoma" w:cs="Tahoma"/>
                <w:sz w:val="24"/>
                <w:szCs w:val="24"/>
              </w:rPr>
              <w:t>(a) Enhancing the Veteran’s Job-Readiness</w:t>
            </w:r>
          </w:p>
          <w:p w14:paraId="31B0D2F7" w14:textId="77777777" w:rsidR="00C031AA" w:rsidRPr="00C031AA" w:rsidRDefault="00C031AA" w:rsidP="00C031AA">
            <w:pPr>
              <w:tabs>
                <w:tab w:val="left" w:pos="252"/>
                <w:tab w:val="left" w:pos="422"/>
                <w:tab w:val="left" w:pos="612"/>
              </w:tabs>
              <w:spacing w:after="0" w:line="240" w:lineRule="auto"/>
              <w:ind w:left="612"/>
              <w:rPr>
                <w:rFonts w:ascii="Tahoma" w:eastAsia="Times New Roman" w:hAnsi="Tahoma" w:cs="Tahoma"/>
                <w:sz w:val="24"/>
                <w:szCs w:val="24"/>
              </w:rPr>
            </w:pPr>
            <w:r w:rsidRPr="00C031AA">
              <w:rPr>
                <w:rFonts w:ascii="Tahoma" w:eastAsia="Times New Roman" w:hAnsi="Tahoma" w:cs="Tahoma"/>
                <w:sz w:val="24"/>
                <w:szCs w:val="24"/>
              </w:rPr>
              <w:t>(b) Referral to Job Clubs</w:t>
            </w:r>
          </w:p>
          <w:p w14:paraId="679A259F" w14:textId="77777777" w:rsidR="00C031AA" w:rsidRPr="00C031AA" w:rsidRDefault="00C031AA" w:rsidP="00C031AA">
            <w:pPr>
              <w:tabs>
                <w:tab w:val="left" w:pos="252"/>
                <w:tab w:val="left" w:pos="422"/>
                <w:tab w:val="left" w:pos="612"/>
              </w:tabs>
              <w:spacing w:after="0" w:line="240" w:lineRule="auto"/>
              <w:ind w:left="612"/>
              <w:rPr>
                <w:rFonts w:ascii="Tahoma" w:eastAsia="Times New Roman" w:hAnsi="Tahoma" w:cs="Tahoma"/>
                <w:sz w:val="24"/>
                <w:szCs w:val="24"/>
              </w:rPr>
            </w:pPr>
            <w:r w:rsidRPr="00C031AA">
              <w:rPr>
                <w:rFonts w:ascii="Tahoma" w:eastAsia="Times New Roman" w:hAnsi="Tahoma" w:cs="Tahoma"/>
                <w:sz w:val="24"/>
                <w:szCs w:val="24"/>
              </w:rPr>
              <w:t>(c) Access to Job Lab Resources</w:t>
            </w:r>
          </w:p>
          <w:p w14:paraId="1FA22113" w14:textId="17351949" w:rsidR="00C031AA" w:rsidRPr="00C031AA" w:rsidRDefault="00C031AA" w:rsidP="00C031AA">
            <w:pPr>
              <w:tabs>
                <w:tab w:val="left" w:pos="252"/>
                <w:tab w:val="left" w:pos="422"/>
                <w:tab w:val="left" w:pos="61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031AA">
              <w:rPr>
                <w:rFonts w:ascii="Tahoma" w:eastAsia="Times New Roman" w:hAnsi="Tahoma" w:cs="Tahoma"/>
                <w:b/>
                <w:sz w:val="24"/>
                <w:szCs w:val="24"/>
              </w:rPr>
              <w:t>VR&amp;E Division Responsibility</w:t>
            </w:r>
          </w:p>
          <w:p w14:paraId="29DBA75A" w14:textId="77777777" w:rsidR="00C031AA" w:rsidRPr="00C031AA" w:rsidRDefault="00C031AA" w:rsidP="00C031AA">
            <w:pPr>
              <w:tabs>
                <w:tab w:val="left" w:pos="252"/>
                <w:tab w:val="left" w:pos="422"/>
                <w:tab w:val="left" w:pos="61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C031AA">
              <w:rPr>
                <w:rFonts w:ascii="Tahoma" w:eastAsia="Times New Roman" w:hAnsi="Tahoma" w:cs="Tahoma"/>
                <w:sz w:val="24"/>
                <w:szCs w:val="24"/>
              </w:rPr>
              <w:t>a. Scope</w:t>
            </w:r>
          </w:p>
          <w:p w14:paraId="6AAFEC2D" w14:textId="77777777" w:rsidR="00C031AA" w:rsidRPr="00C031AA" w:rsidRDefault="00C031AA" w:rsidP="00C031AA">
            <w:pPr>
              <w:tabs>
                <w:tab w:val="left" w:pos="252"/>
                <w:tab w:val="left" w:pos="422"/>
                <w:tab w:val="left" w:pos="61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C031AA">
              <w:rPr>
                <w:rFonts w:ascii="Tahoma" w:eastAsia="Times New Roman" w:hAnsi="Tahoma" w:cs="Tahoma"/>
                <w:sz w:val="24"/>
                <w:szCs w:val="24"/>
              </w:rPr>
              <w:t>b. Case Management as Critical Element in Employment Services</w:t>
            </w:r>
          </w:p>
          <w:p w14:paraId="2CC3F651" w14:textId="77777777" w:rsidR="00C031AA" w:rsidRDefault="00C031AA" w:rsidP="00C031AA">
            <w:pPr>
              <w:tabs>
                <w:tab w:val="left" w:pos="252"/>
                <w:tab w:val="left" w:pos="422"/>
                <w:tab w:val="left" w:pos="61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C031AA">
              <w:rPr>
                <w:rFonts w:ascii="Tahoma" w:eastAsia="Times New Roman" w:hAnsi="Tahoma" w:cs="Tahoma"/>
                <w:sz w:val="24"/>
                <w:szCs w:val="24"/>
              </w:rPr>
              <w:t xml:space="preserve">c. Monthly Contacts and Case Reviews for Veterans Receiving </w:t>
            </w:r>
          </w:p>
          <w:p w14:paraId="18FB039B" w14:textId="370600C0" w:rsidR="00C031AA" w:rsidRPr="00C031AA" w:rsidRDefault="00C031AA" w:rsidP="00C031AA">
            <w:pPr>
              <w:tabs>
                <w:tab w:val="left" w:pos="252"/>
                <w:tab w:val="left" w:pos="422"/>
                <w:tab w:val="left" w:pos="61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Pr="00C031AA">
              <w:rPr>
                <w:rFonts w:ascii="Tahoma" w:eastAsia="Times New Roman" w:hAnsi="Tahoma" w:cs="Tahoma"/>
                <w:sz w:val="24"/>
                <w:szCs w:val="24"/>
              </w:rPr>
              <w:t>Employment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C031AA">
              <w:rPr>
                <w:rFonts w:ascii="Tahoma" w:eastAsia="Times New Roman" w:hAnsi="Tahoma" w:cs="Tahoma"/>
                <w:sz w:val="24"/>
                <w:szCs w:val="24"/>
              </w:rPr>
              <w:t>Services</w:t>
            </w:r>
          </w:p>
          <w:p w14:paraId="70C6017C" w14:textId="77777777" w:rsidR="00C031AA" w:rsidRPr="00C031AA" w:rsidRDefault="00C031AA" w:rsidP="00C031AA">
            <w:pPr>
              <w:tabs>
                <w:tab w:val="left" w:pos="252"/>
                <w:tab w:val="left" w:pos="422"/>
                <w:tab w:val="left" w:pos="61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C031AA">
              <w:rPr>
                <w:rFonts w:ascii="Tahoma" w:eastAsia="Times New Roman" w:hAnsi="Tahoma" w:cs="Tahoma"/>
                <w:sz w:val="24"/>
                <w:szCs w:val="24"/>
              </w:rPr>
              <w:t>d. Veteran’s Satisfactory Conduct and Cooperation</w:t>
            </w:r>
          </w:p>
          <w:p w14:paraId="7733EA61" w14:textId="77777777" w:rsidR="00C031AA" w:rsidRPr="00C031AA" w:rsidRDefault="00C031AA" w:rsidP="00C031AA">
            <w:pPr>
              <w:tabs>
                <w:tab w:val="left" w:pos="252"/>
                <w:tab w:val="left" w:pos="422"/>
                <w:tab w:val="left" w:pos="61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C031AA">
              <w:rPr>
                <w:rFonts w:ascii="Tahoma" w:eastAsia="Times New Roman" w:hAnsi="Tahoma" w:cs="Tahoma"/>
                <w:sz w:val="24"/>
                <w:szCs w:val="24"/>
              </w:rPr>
              <w:t>e. VR&amp;E Staff Members Specific Responsibilities</w:t>
            </w:r>
          </w:p>
          <w:p w14:paraId="1DB38081" w14:textId="77777777" w:rsidR="00C031AA" w:rsidRPr="00C031AA" w:rsidRDefault="00C031AA" w:rsidP="00C031AA">
            <w:pPr>
              <w:tabs>
                <w:tab w:val="left" w:pos="252"/>
                <w:tab w:val="left" w:pos="422"/>
                <w:tab w:val="left" w:pos="612"/>
              </w:tabs>
              <w:spacing w:after="0" w:line="240" w:lineRule="auto"/>
              <w:ind w:left="422"/>
              <w:rPr>
                <w:rFonts w:ascii="Tahoma" w:eastAsia="Times New Roman" w:hAnsi="Tahoma" w:cs="Tahoma"/>
                <w:sz w:val="24"/>
                <w:szCs w:val="24"/>
              </w:rPr>
            </w:pPr>
            <w:r w:rsidRPr="00C031AA">
              <w:rPr>
                <w:rFonts w:ascii="Tahoma" w:eastAsia="Times New Roman" w:hAnsi="Tahoma" w:cs="Tahoma"/>
                <w:sz w:val="24"/>
                <w:szCs w:val="24"/>
              </w:rPr>
              <w:t>1. VR&amp;E Officer and Assistant VR&amp;E Officer</w:t>
            </w:r>
          </w:p>
          <w:p w14:paraId="0A5592AF" w14:textId="77777777" w:rsidR="00C031AA" w:rsidRPr="00C031AA" w:rsidRDefault="00C031AA" w:rsidP="00C031AA">
            <w:pPr>
              <w:tabs>
                <w:tab w:val="left" w:pos="252"/>
                <w:tab w:val="left" w:pos="422"/>
                <w:tab w:val="left" w:pos="612"/>
              </w:tabs>
              <w:spacing w:after="0" w:line="240" w:lineRule="auto"/>
              <w:ind w:left="422"/>
              <w:rPr>
                <w:rFonts w:ascii="Tahoma" w:eastAsia="Times New Roman" w:hAnsi="Tahoma" w:cs="Tahoma"/>
                <w:sz w:val="24"/>
                <w:szCs w:val="24"/>
              </w:rPr>
            </w:pPr>
            <w:r w:rsidRPr="00C031AA">
              <w:rPr>
                <w:rFonts w:ascii="Tahoma" w:eastAsia="Times New Roman" w:hAnsi="Tahoma" w:cs="Tahoma"/>
                <w:sz w:val="24"/>
                <w:szCs w:val="24"/>
              </w:rPr>
              <w:t>2. Case Manager</w:t>
            </w:r>
          </w:p>
          <w:p w14:paraId="657B81C5" w14:textId="7C57940C" w:rsidR="0082054A" w:rsidRPr="00C031AA" w:rsidRDefault="00C031AA" w:rsidP="00C031AA">
            <w:pPr>
              <w:tabs>
                <w:tab w:val="left" w:pos="252"/>
                <w:tab w:val="left" w:pos="422"/>
                <w:tab w:val="left" w:pos="61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031AA">
              <w:rPr>
                <w:rFonts w:ascii="Tahoma" w:eastAsia="Times New Roman" w:hAnsi="Tahoma" w:cs="Tahoma"/>
                <w:b/>
                <w:sz w:val="24"/>
                <w:szCs w:val="24"/>
              </w:rPr>
              <w:t>Veteran’s Responsibilities</w:t>
            </w:r>
          </w:p>
        </w:tc>
      </w:tr>
      <w:tr w:rsidR="00AE3955" w:rsidRPr="00AE3955" w14:paraId="657B81CF" w14:textId="77777777" w:rsidTr="001A54D0">
        <w:trPr>
          <w:trHeight w:val="2033"/>
        </w:trPr>
        <w:tc>
          <w:tcPr>
            <w:tcW w:w="2448" w:type="dxa"/>
            <w:vAlign w:val="center"/>
          </w:tcPr>
          <w:p w14:paraId="657B81CA" w14:textId="241CCBB2" w:rsidR="0082054A" w:rsidRPr="00AE3955" w:rsidRDefault="00183905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Exercises</w:t>
            </w:r>
          </w:p>
        </w:tc>
        <w:tc>
          <w:tcPr>
            <w:tcW w:w="7560" w:type="dxa"/>
            <w:vAlign w:val="center"/>
          </w:tcPr>
          <w:p w14:paraId="6AC2B1D0" w14:textId="7FBF3A7C" w:rsidR="003F7614" w:rsidRPr="00AE3955" w:rsidRDefault="00D645D3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955">
              <w:rPr>
                <w:rFonts w:ascii="Tahoma" w:eastAsia="Times New Roman" w:hAnsi="Tahoma" w:cs="Tahoma"/>
                <w:sz w:val="24"/>
                <w:szCs w:val="24"/>
              </w:rPr>
              <w:t xml:space="preserve">Define the services that may </w:t>
            </w:r>
            <w:r w:rsidR="00183905">
              <w:rPr>
                <w:rFonts w:ascii="Tahoma" w:eastAsia="Times New Roman" w:hAnsi="Tahoma" w:cs="Tahoma"/>
                <w:sz w:val="24"/>
                <w:szCs w:val="24"/>
              </w:rPr>
              <w:t xml:space="preserve">be </w:t>
            </w:r>
            <w:r w:rsidRPr="00AE3955">
              <w:rPr>
                <w:rFonts w:ascii="Tahoma" w:eastAsia="Times New Roman" w:hAnsi="Tahoma" w:cs="Tahoma"/>
                <w:sz w:val="24"/>
                <w:szCs w:val="24"/>
              </w:rPr>
              <w:t>provided to Veterans receiving employment services.</w:t>
            </w:r>
          </w:p>
          <w:p w14:paraId="55D7AF14" w14:textId="38D09C3E" w:rsidR="00D645D3" w:rsidRPr="00AE3955" w:rsidRDefault="00D645D3" w:rsidP="00D645D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955">
              <w:rPr>
                <w:rFonts w:ascii="Tahoma" w:eastAsia="Times New Roman" w:hAnsi="Tahoma" w:cs="Tahoma"/>
                <w:sz w:val="24"/>
                <w:szCs w:val="24"/>
              </w:rPr>
              <w:t xml:space="preserve">Describe VR&amp;E staff’s responsibilities in monitoring </w:t>
            </w:r>
            <w:r w:rsidR="00AE3955" w:rsidRPr="00AE3955">
              <w:rPr>
                <w:rFonts w:ascii="Tahoma" w:eastAsia="Times New Roman" w:hAnsi="Tahoma" w:cs="Tahoma"/>
                <w:sz w:val="24"/>
                <w:szCs w:val="24"/>
              </w:rPr>
              <w:t>the</w:t>
            </w:r>
            <w:r w:rsidRPr="00AE3955">
              <w:rPr>
                <w:rFonts w:ascii="Tahoma" w:eastAsia="Times New Roman" w:hAnsi="Tahoma" w:cs="Tahoma"/>
                <w:sz w:val="24"/>
                <w:szCs w:val="24"/>
              </w:rPr>
              <w:t xml:space="preserve"> Veterans</w:t>
            </w:r>
            <w:r w:rsidR="00AE3955" w:rsidRPr="00AE3955">
              <w:rPr>
                <w:rFonts w:ascii="Tahoma" w:eastAsia="Times New Roman" w:hAnsi="Tahoma" w:cs="Tahoma"/>
                <w:sz w:val="24"/>
                <w:szCs w:val="24"/>
              </w:rPr>
              <w:t>’</w:t>
            </w:r>
            <w:r w:rsidRPr="00AE3955">
              <w:rPr>
                <w:rFonts w:ascii="Tahoma" w:eastAsia="Times New Roman" w:hAnsi="Tahoma" w:cs="Tahoma"/>
                <w:sz w:val="24"/>
                <w:szCs w:val="24"/>
              </w:rPr>
              <w:t xml:space="preserve"> progress and ensuring</w:t>
            </w:r>
            <w:r w:rsidR="00AE3955" w:rsidRPr="00AE3955">
              <w:rPr>
                <w:rFonts w:ascii="Tahoma" w:eastAsia="Times New Roman" w:hAnsi="Tahoma" w:cs="Tahoma"/>
                <w:sz w:val="24"/>
                <w:szCs w:val="24"/>
              </w:rPr>
              <w:t xml:space="preserve"> their</w:t>
            </w:r>
            <w:r w:rsidRPr="00AE3955">
              <w:rPr>
                <w:rFonts w:ascii="Tahoma" w:eastAsia="Times New Roman" w:hAnsi="Tahoma" w:cs="Tahoma"/>
                <w:sz w:val="24"/>
                <w:szCs w:val="24"/>
              </w:rPr>
              <w:t xml:space="preserve"> satisfactory conduct and cooperation.</w:t>
            </w:r>
          </w:p>
          <w:p w14:paraId="657B81CE" w14:textId="002C1B9C" w:rsidR="00D645D3" w:rsidRPr="00AE3955" w:rsidRDefault="00D645D3" w:rsidP="00D645D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955">
              <w:rPr>
                <w:rFonts w:ascii="Tahoma" w:eastAsia="Times New Roman" w:hAnsi="Tahoma" w:cs="Tahoma"/>
                <w:sz w:val="24"/>
                <w:szCs w:val="24"/>
              </w:rPr>
              <w:t>What are the responsibilities of Veterans while receiving employment services?</w:t>
            </w:r>
          </w:p>
        </w:tc>
      </w:tr>
      <w:tr w:rsidR="00183905" w:rsidRPr="00183905" w14:paraId="657B81D2" w14:textId="77777777" w:rsidTr="001A54D0">
        <w:trPr>
          <w:trHeight w:val="890"/>
        </w:trPr>
        <w:tc>
          <w:tcPr>
            <w:tcW w:w="2448" w:type="dxa"/>
            <w:vAlign w:val="center"/>
          </w:tcPr>
          <w:p w14:paraId="657B81D0" w14:textId="08FDB2AB" w:rsidR="00384B3E" w:rsidRPr="00183905" w:rsidRDefault="00183905" w:rsidP="00183905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183905">
              <w:rPr>
                <w:rFonts w:ascii="Tahoma" w:eastAsia="Times New Roman" w:hAnsi="Tahoma" w:cs="Tahoma"/>
                <w:b/>
                <w:sz w:val="24"/>
                <w:szCs w:val="24"/>
              </w:rPr>
              <w:t>Rescissions</w:t>
            </w:r>
          </w:p>
        </w:tc>
        <w:tc>
          <w:tcPr>
            <w:tcW w:w="7560" w:type="dxa"/>
            <w:vAlign w:val="center"/>
          </w:tcPr>
          <w:p w14:paraId="657B81D1" w14:textId="3492CE6F" w:rsidR="00384B3E" w:rsidRPr="001A54D0" w:rsidRDefault="001A54D0" w:rsidP="009C4D2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A54D0">
              <w:rPr>
                <w:rFonts w:ascii="Tahoma" w:eastAsia="Times New Roman" w:hAnsi="Tahoma" w:cs="Tahoma"/>
                <w:sz w:val="24"/>
                <w:szCs w:val="24"/>
              </w:rPr>
              <w:t>Refer to the KMP in Policies &amp; Guidance under the column ‘Rescinded’.</w:t>
            </w:r>
          </w:p>
        </w:tc>
      </w:tr>
    </w:tbl>
    <w:p w14:paraId="657B81D3" w14:textId="608309F6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27DDA" w14:textId="77777777" w:rsidR="00954520" w:rsidRDefault="00954520" w:rsidP="003C3F6A">
      <w:pPr>
        <w:spacing w:after="0" w:line="240" w:lineRule="auto"/>
      </w:pPr>
      <w:r>
        <w:separator/>
      </w:r>
    </w:p>
  </w:endnote>
  <w:endnote w:type="continuationSeparator" w:id="0">
    <w:p w14:paraId="5F1782E1" w14:textId="77777777" w:rsidR="00954520" w:rsidRDefault="00954520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26D489D4" w:rsidR="00061DA5" w:rsidRPr="00061DA5" w:rsidRDefault="00061DA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061DA5"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 w:rsidR="00C031AA">
      <w:rPr>
        <w:rFonts w:ascii="Tahoma" w:hAnsi="Tahoma" w:cs="Tahoma"/>
        <w:b/>
        <w:sz w:val="20"/>
        <w:szCs w:val="20"/>
      </w:rPr>
      <w:t>I</w:t>
    </w:r>
    <w:r w:rsidR="007A18E3">
      <w:rPr>
        <w:rFonts w:ascii="Tahoma" w:hAnsi="Tahoma" w:cs="Tahoma"/>
        <w:b/>
        <w:sz w:val="20"/>
        <w:szCs w:val="20"/>
      </w:rPr>
      <w:t>.A.</w:t>
    </w:r>
    <w:r w:rsidR="00F0706A">
      <w:rPr>
        <w:rFonts w:ascii="Tahoma" w:hAnsi="Tahoma" w:cs="Tahoma"/>
        <w:b/>
        <w:sz w:val="20"/>
        <w:szCs w:val="20"/>
      </w:rPr>
      <w:t>1</w:t>
    </w:r>
    <w:r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184077" w:rsidRPr="00184077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D776C" w14:textId="77777777" w:rsidR="00954520" w:rsidRDefault="00954520" w:rsidP="003C3F6A">
      <w:pPr>
        <w:spacing w:after="0" w:line="240" w:lineRule="auto"/>
      </w:pPr>
      <w:r>
        <w:separator/>
      </w:r>
    </w:p>
  </w:footnote>
  <w:footnote w:type="continuationSeparator" w:id="0">
    <w:p w14:paraId="1862BAD4" w14:textId="77777777" w:rsidR="00954520" w:rsidRDefault="00954520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D461060"/>
    <w:multiLevelType w:val="hybridMultilevel"/>
    <w:tmpl w:val="07AEE1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746C"/>
    <w:rsid w:val="0005693C"/>
    <w:rsid w:val="00061DA5"/>
    <w:rsid w:val="00092FBF"/>
    <w:rsid w:val="00097988"/>
    <w:rsid w:val="000C55A9"/>
    <w:rsid w:val="000C6D87"/>
    <w:rsid w:val="000E00FE"/>
    <w:rsid w:val="000F66D8"/>
    <w:rsid w:val="0010009C"/>
    <w:rsid w:val="00106AE2"/>
    <w:rsid w:val="001537C4"/>
    <w:rsid w:val="00183905"/>
    <w:rsid w:val="00184077"/>
    <w:rsid w:val="001A54D0"/>
    <w:rsid w:val="001A7E43"/>
    <w:rsid w:val="001B4CC4"/>
    <w:rsid w:val="001B6617"/>
    <w:rsid w:val="001C18BD"/>
    <w:rsid w:val="00204AD9"/>
    <w:rsid w:val="002052C2"/>
    <w:rsid w:val="00223101"/>
    <w:rsid w:val="00242EE9"/>
    <w:rsid w:val="00270292"/>
    <w:rsid w:val="0029788E"/>
    <w:rsid w:val="002A0B0D"/>
    <w:rsid w:val="002A1275"/>
    <w:rsid w:val="003023F1"/>
    <w:rsid w:val="00312D11"/>
    <w:rsid w:val="00332A6F"/>
    <w:rsid w:val="00345C9C"/>
    <w:rsid w:val="00346D14"/>
    <w:rsid w:val="0035754F"/>
    <w:rsid w:val="00366B57"/>
    <w:rsid w:val="00384B3E"/>
    <w:rsid w:val="003C075E"/>
    <w:rsid w:val="003C3F6A"/>
    <w:rsid w:val="003D2C4A"/>
    <w:rsid w:val="003E35DA"/>
    <w:rsid w:val="003E7E54"/>
    <w:rsid w:val="003F3B00"/>
    <w:rsid w:val="003F7614"/>
    <w:rsid w:val="00413C50"/>
    <w:rsid w:val="004252B1"/>
    <w:rsid w:val="00454AD5"/>
    <w:rsid w:val="004623DD"/>
    <w:rsid w:val="00475E9D"/>
    <w:rsid w:val="004803E3"/>
    <w:rsid w:val="00490CEA"/>
    <w:rsid w:val="004C591D"/>
    <w:rsid w:val="004D4181"/>
    <w:rsid w:val="005259D9"/>
    <w:rsid w:val="00535DC0"/>
    <w:rsid w:val="005601F7"/>
    <w:rsid w:val="00584765"/>
    <w:rsid w:val="005A2D09"/>
    <w:rsid w:val="005C39EB"/>
    <w:rsid w:val="005E3FFA"/>
    <w:rsid w:val="005F5B30"/>
    <w:rsid w:val="00622B85"/>
    <w:rsid w:val="00634334"/>
    <w:rsid w:val="00656F05"/>
    <w:rsid w:val="00676EDA"/>
    <w:rsid w:val="00696415"/>
    <w:rsid w:val="006A132E"/>
    <w:rsid w:val="00714AAB"/>
    <w:rsid w:val="0077255C"/>
    <w:rsid w:val="007A18E3"/>
    <w:rsid w:val="007F30CA"/>
    <w:rsid w:val="0082054A"/>
    <w:rsid w:val="0083230B"/>
    <w:rsid w:val="008561AA"/>
    <w:rsid w:val="008A79A3"/>
    <w:rsid w:val="008C50EF"/>
    <w:rsid w:val="008E6DBD"/>
    <w:rsid w:val="00933839"/>
    <w:rsid w:val="00945282"/>
    <w:rsid w:val="00954520"/>
    <w:rsid w:val="009A52DF"/>
    <w:rsid w:val="009C4D26"/>
    <w:rsid w:val="009C6682"/>
    <w:rsid w:val="009E64FF"/>
    <w:rsid w:val="00A12D9B"/>
    <w:rsid w:val="00A3044A"/>
    <w:rsid w:val="00A63686"/>
    <w:rsid w:val="00A86062"/>
    <w:rsid w:val="00A86A55"/>
    <w:rsid w:val="00AA3CE9"/>
    <w:rsid w:val="00AB309E"/>
    <w:rsid w:val="00AE3955"/>
    <w:rsid w:val="00B07AC1"/>
    <w:rsid w:val="00B263CA"/>
    <w:rsid w:val="00B27903"/>
    <w:rsid w:val="00B32CCB"/>
    <w:rsid w:val="00B50BA2"/>
    <w:rsid w:val="00B57858"/>
    <w:rsid w:val="00B606DF"/>
    <w:rsid w:val="00B65ED2"/>
    <w:rsid w:val="00BA57AF"/>
    <w:rsid w:val="00BE4F6A"/>
    <w:rsid w:val="00BF7C87"/>
    <w:rsid w:val="00C031AA"/>
    <w:rsid w:val="00C62BC2"/>
    <w:rsid w:val="00C7258E"/>
    <w:rsid w:val="00C740FD"/>
    <w:rsid w:val="00C769AE"/>
    <w:rsid w:val="00C94FCA"/>
    <w:rsid w:val="00C97C2A"/>
    <w:rsid w:val="00CD1692"/>
    <w:rsid w:val="00CE634B"/>
    <w:rsid w:val="00CF61EF"/>
    <w:rsid w:val="00D42189"/>
    <w:rsid w:val="00D52B8A"/>
    <w:rsid w:val="00D645D3"/>
    <w:rsid w:val="00D718FA"/>
    <w:rsid w:val="00D72C9F"/>
    <w:rsid w:val="00DB760C"/>
    <w:rsid w:val="00E00124"/>
    <w:rsid w:val="00E002E4"/>
    <w:rsid w:val="00E17908"/>
    <w:rsid w:val="00E21440"/>
    <w:rsid w:val="00E24731"/>
    <w:rsid w:val="00E620B4"/>
    <w:rsid w:val="00E82934"/>
    <w:rsid w:val="00F0706A"/>
    <w:rsid w:val="00F72EAE"/>
    <w:rsid w:val="00F9323C"/>
    <w:rsid w:val="00FA6B3E"/>
    <w:rsid w:val="00FA6C14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VI.A.1</Artifa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CA2B9BB2-A099-4A87-9530-DB1EC03E9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VI.A.1</vt:lpstr>
    </vt:vector>
  </TitlesOfParts>
  <Company>Veterans Benefits Administration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VI.A.1</dc:title>
  <dc:creator>Department of Veterans Affairs, Veterans Benefits Administration,Vocational Rehabilitation and Employment Service, STAFF</dc:creator>
  <cp:keywords>VRE, M28R, lesson, plan, overview, employment, services</cp:keywords>
  <cp:lastModifiedBy>Sochar, Lisa</cp:lastModifiedBy>
  <cp:revision>3</cp:revision>
  <dcterms:created xsi:type="dcterms:W3CDTF">2014-03-31T14:55:00Z</dcterms:created>
  <dcterms:modified xsi:type="dcterms:W3CDTF">2014-08-26T14:12:00Z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