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10FE7840" w:rsidR="00933839" w:rsidRPr="00204AD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Case Management</w:t>
            </w:r>
          </w:p>
          <w:p w14:paraId="657B81AA" w14:textId="35B26E9F" w:rsidR="0082054A" w:rsidRPr="003023F1" w:rsidRDefault="00F9323C" w:rsidP="00F9323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Section B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Financial Responsibility and Accountability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49051262" w:rsidR="0082054A" w:rsidRPr="003023F1" w:rsidRDefault="0082054A" w:rsidP="00F9323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E21440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1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FD594C">
              <w:rPr>
                <w:rFonts w:ascii="Tahoma" w:eastAsia="Times New Roman" w:hAnsi="Tahoma" w:cs="Tahoma"/>
                <w:b/>
                <w:sz w:val="24"/>
                <w:szCs w:val="24"/>
              </w:rPr>
              <w:t>OVERVIEW</w:t>
            </w:r>
          </w:p>
        </w:tc>
      </w:tr>
      <w:tr w:rsidR="00B43DE8" w:rsidRPr="00B43DE8" w14:paraId="657B81B3" w14:textId="77777777" w:rsidTr="00B43DE8">
        <w:trPr>
          <w:trHeight w:val="1610"/>
        </w:trPr>
        <w:tc>
          <w:tcPr>
            <w:tcW w:w="2448" w:type="dxa"/>
            <w:vAlign w:val="center"/>
          </w:tcPr>
          <w:p w14:paraId="657B81AE" w14:textId="4298B493" w:rsidR="0082054A" w:rsidRPr="00B43DE8" w:rsidRDefault="000F07FF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</w:tcPr>
          <w:p w14:paraId="657B81AF" w14:textId="193B442F" w:rsidR="0082054A" w:rsidRPr="00B43DE8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43DE8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40363394" w14:textId="26B91303" w:rsidR="0004746C" w:rsidRPr="00B43DE8" w:rsidRDefault="000F07FF" w:rsidP="00B43DE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9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Discern the</w:t>
            </w:r>
            <w:r w:rsidR="00B43DE8" w:rsidRPr="00B43DE8">
              <w:rPr>
                <w:rFonts w:ascii="Tahoma" w:eastAsia="Times New Roman" w:hAnsi="Tahoma" w:cs="Tahoma"/>
                <w:sz w:val="24"/>
                <w:szCs w:val="24"/>
              </w:rPr>
              <w:t xml:space="preserve"> levels of authority for program costs and the </w:t>
            </w:r>
            <w:r w:rsidR="00C41F5A">
              <w:rPr>
                <w:rFonts w:ascii="Tahoma" w:eastAsia="Times New Roman" w:hAnsi="Tahoma" w:cs="Tahoma"/>
                <w:sz w:val="24"/>
                <w:szCs w:val="24"/>
              </w:rPr>
              <w:t xml:space="preserve">approval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process</w:t>
            </w:r>
            <w:r w:rsidR="00B43DE8" w:rsidRPr="00B43DE8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when </w:t>
            </w:r>
            <w:r w:rsidRPr="00B43DE8">
              <w:rPr>
                <w:rFonts w:ascii="Tahoma" w:eastAsia="Times New Roman" w:hAnsi="Tahoma" w:cs="Tahoma"/>
                <w:sz w:val="24"/>
                <w:szCs w:val="24"/>
              </w:rPr>
              <w:t xml:space="preserve">program costs </w:t>
            </w:r>
            <w:r w:rsidR="00B43DE8" w:rsidRPr="00B43DE8">
              <w:rPr>
                <w:rFonts w:ascii="Tahoma" w:eastAsia="Times New Roman" w:hAnsi="Tahoma" w:cs="Tahoma"/>
                <w:sz w:val="24"/>
                <w:szCs w:val="24"/>
              </w:rPr>
              <w:t xml:space="preserve">exceed the </w:t>
            </w:r>
            <w:r w:rsidR="00C41F5A">
              <w:rPr>
                <w:rFonts w:ascii="Tahoma" w:eastAsia="Times New Roman" w:hAnsi="Tahoma" w:cs="Tahoma"/>
                <w:sz w:val="24"/>
                <w:szCs w:val="24"/>
              </w:rPr>
              <w:t>cost limit</w:t>
            </w:r>
            <w:r w:rsidR="00B43DE8" w:rsidRPr="00B43DE8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657B81B2" w14:textId="463E0EDB" w:rsidR="00B43DE8" w:rsidRPr="00B43DE8" w:rsidRDefault="00B43DE8" w:rsidP="00B43DE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92"/>
              <w:rPr>
                <w:rFonts w:ascii="Tahoma" w:eastAsia="Times New Roman" w:hAnsi="Tahoma" w:cs="Tahoma"/>
                <w:sz w:val="24"/>
                <w:szCs w:val="24"/>
              </w:rPr>
            </w:pPr>
            <w:r w:rsidRPr="00B43DE8">
              <w:rPr>
                <w:rFonts w:ascii="Tahoma" w:eastAsia="Times New Roman" w:hAnsi="Tahoma" w:cs="Tahoma"/>
                <w:sz w:val="24"/>
                <w:szCs w:val="24"/>
              </w:rPr>
              <w:t>Understand VR&amp;E financial transactions and use of the Budget Object Codes.</w:t>
            </w:r>
          </w:p>
        </w:tc>
      </w:tr>
      <w:tr w:rsidR="0056754A" w:rsidRPr="0056754A" w14:paraId="657B81C6" w14:textId="77777777" w:rsidTr="0056754A">
        <w:trPr>
          <w:trHeight w:val="3230"/>
        </w:trPr>
        <w:tc>
          <w:tcPr>
            <w:tcW w:w="2448" w:type="dxa"/>
            <w:vAlign w:val="center"/>
          </w:tcPr>
          <w:p w14:paraId="657B81B4" w14:textId="744ACBB7" w:rsidR="0082054A" w:rsidRPr="0056754A" w:rsidRDefault="000F07FF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4B859718" w14:textId="1656B6DB" w:rsidR="0056754A" w:rsidRPr="0056754A" w:rsidRDefault="0056754A" w:rsidP="0056754A">
            <w:pPr>
              <w:pStyle w:val="Default"/>
              <w:tabs>
                <w:tab w:val="left" w:pos="252"/>
              </w:tabs>
              <w:rPr>
                <w:b/>
              </w:rPr>
            </w:pPr>
            <w:r w:rsidRPr="0056754A">
              <w:rPr>
                <w:b/>
              </w:rPr>
              <w:t xml:space="preserve">General Information </w:t>
            </w:r>
          </w:p>
          <w:p w14:paraId="5F02422B" w14:textId="17B1A1D7" w:rsidR="0056754A" w:rsidRPr="0056754A" w:rsidRDefault="0056754A" w:rsidP="0056754A">
            <w:pPr>
              <w:pStyle w:val="Default"/>
              <w:tabs>
                <w:tab w:val="left" w:pos="252"/>
              </w:tabs>
              <w:rPr>
                <w:b/>
              </w:rPr>
            </w:pPr>
            <w:r w:rsidRPr="0056754A">
              <w:rPr>
                <w:b/>
              </w:rPr>
              <w:t xml:space="preserve">Levels of Authority for Program Costs </w:t>
            </w:r>
          </w:p>
          <w:p w14:paraId="74B14C47" w14:textId="77777777" w:rsidR="0056754A" w:rsidRPr="0056754A" w:rsidRDefault="0056754A" w:rsidP="0056754A">
            <w:pPr>
              <w:pStyle w:val="Default"/>
              <w:tabs>
                <w:tab w:val="left" w:pos="252"/>
              </w:tabs>
              <w:ind w:left="252"/>
            </w:pPr>
            <w:r w:rsidRPr="0056754A">
              <w:t xml:space="preserve">a. Program Costs </w:t>
            </w:r>
          </w:p>
          <w:p w14:paraId="50C825C5" w14:textId="77777777" w:rsidR="0056754A" w:rsidRPr="0056754A" w:rsidRDefault="0056754A" w:rsidP="0056754A">
            <w:pPr>
              <w:pStyle w:val="Default"/>
              <w:tabs>
                <w:tab w:val="left" w:pos="252"/>
              </w:tabs>
              <w:ind w:left="252"/>
            </w:pPr>
            <w:r w:rsidRPr="0056754A">
              <w:t xml:space="preserve">b. Cost Approval/Concurrence Levels </w:t>
            </w:r>
          </w:p>
          <w:p w14:paraId="295DD8A6" w14:textId="77777777" w:rsidR="0056754A" w:rsidRPr="0056754A" w:rsidRDefault="0056754A" w:rsidP="0056754A">
            <w:pPr>
              <w:pStyle w:val="Default"/>
              <w:tabs>
                <w:tab w:val="left" w:pos="252"/>
              </w:tabs>
              <w:ind w:left="252"/>
            </w:pPr>
            <w:r w:rsidRPr="0056754A">
              <w:t xml:space="preserve">c. Documentation </w:t>
            </w:r>
          </w:p>
          <w:p w14:paraId="104D293B" w14:textId="77777777" w:rsidR="0056754A" w:rsidRPr="0056754A" w:rsidRDefault="0056754A" w:rsidP="0056754A">
            <w:pPr>
              <w:pStyle w:val="Default"/>
              <w:tabs>
                <w:tab w:val="left" w:pos="252"/>
              </w:tabs>
              <w:ind w:left="252"/>
            </w:pPr>
            <w:r w:rsidRPr="0056754A">
              <w:t xml:space="preserve">d. Increase in Program Costs that Exceed Cost Approval </w:t>
            </w:r>
          </w:p>
          <w:p w14:paraId="7B337680" w14:textId="77777777" w:rsidR="0056754A" w:rsidRPr="0056754A" w:rsidRDefault="0056754A" w:rsidP="0056754A">
            <w:pPr>
              <w:pStyle w:val="Default"/>
              <w:tabs>
                <w:tab w:val="left" w:pos="252"/>
              </w:tabs>
              <w:ind w:left="252"/>
            </w:pPr>
            <w:r w:rsidRPr="0056754A">
              <w:t xml:space="preserve">e. Program Costs Not Approved </w:t>
            </w:r>
          </w:p>
          <w:p w14:paraId="005603F1" w14:textId="149A6403" w:rsidR="0056754A" w:rsidRPr="0056754A" w:rsidRDefault="0056754A" w:rsidP="0056754A">
            <w:pPr>
              <w:pStyle w:val="Default"/>
              <w:tabs>
                <w:tab w:val="left" w:pos="252"/>
              </w:tabs>
              <w:rPr>
                <w:b/>
              </w:rPr>
            </w:pPr>
            <w:r w:rsidRPr="0056754A">
              <w:rPr>
                <w:b/>
              </w:rPr>
              <w:t xml:space="preserve">Budget Object Code (BOC) </w:t>
            </w:r>
          </w:p>
          <w:p w14:paraId="7EE1D631" w14:textId="77777777" w:rsidR="0056754A" w:rsidRPr="0056754A" w:rsidRDefault="0056754A" w:rsidP="0056754A">
            <w:pPr>
              <w:pStyle w:val="Default"/>
              <w:tabs>
                <w:tab w:val="left" w:pos="252"/>
              </w:tabs>
              <w:ind w:left="252"/>
            </w:pPr>
            <w:r w:rsidRPr="0056754A">
              <w:t xml:space="preserve">a. General Operating Expenses (GOE) </w:t>
            </w:r>
          </w:p>
          <w:p w14:paraId="38E304FF" w14:textId="77777777" w:rsidR="0056754A" w:rsidRPr="0056754A" w:rsidRDefault="0056754A" w:rsidP="0056754A">
            <w:pPr>
              <w:pStyle w:val="Default"/>
              <w:tabs>
                <w:tab w:val="left" w:pos="252"/>
              </w:tabs>
              <w:ind w:left="252"/>
            </w:pPr>
            <w:r w:rsidRPr="0056754A">
              <w:t xml:space="preserve">b. Educational Vocational Funds (Ed/Voc) </w:t>
            </w:r>
          </w:p>
          <w:p w14:paraId="657B81C5" w14:textId="784381C6" w:rsidR="0082054A" w:rsidRPr="0056754A" w:rsidRDefault="0056754A" w:rsidP="0056754A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6754A">
              <w:rPr>
                <w:rFonts w:ascii="Tahoma" w:hAnsi="Tahoma" w:cs="Tahoma"/>
                <w:sz w:val="24"/>
                <w:szCs w:val="24"/>
              </w:rPr>
              <w:t>c. Readjustment Benefits Account (RB)</w:t>
            </w:r>
          </w:p>
        </w:tc>
      </w:tr>
      <w:tr w:rsidR="0056754A" w:rsidRPr="0056754A" w14:paraId="657B81C9" w14:textId="77777777" w:rsidTr="00656F05">
        <w:trPr>
          <w:trHeight w:val="629"/>
        </w:trPr>
        <w:tc>
          <w:tcPr>
            <w:tcW w:w="2448" w:type="dxa"/>
            <w:vAlign w:val="center"/>
          </w:tcPr>
          <w:p w14:paraId="657B81C7" w14:textId="77777777" w:rsidR="001C18BD" w:rsidRPr="0056754A" w:rsidRDefault="001C18BD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56754A">
              <w:rPr>
                <w:rFonts w:ascii="Tahoma" w:eastAsia="Times New Roman" w:hAnsi="Tahoma" w:cs="Tahoma"/>
                <w:b/>
                <w:sz w:val="24"/>
                <w:szCs w:val="24"/>
              </w:rPr>
              <w:t>Appendices</w:t>
            </w:r>
          </w:p>
        </w:tc>
        <w:tc>
          <w:tcPr>
            <w:tcW w:w="7560" w:type="dxa"/>
            <w:vAlign w:val="center"/>
          </w:tcPr>
          <w:p w14:paraId="657B81C8" w14:textId="0C5FAF63" w:rsidR="001C18BD" w:rsidRPr="0056754A" w:rsidRDefault="00567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6754A">
              <w:rPr>
                <w:rFonts w:ascii="Tahoma" w:eastAsia="Times New Roman" w:hAnsi="Tahoma" w:cs="Tahoma"/>
                <w:sz w:val="24"/>
                <w:szCs w:val="24"/>
              </w:rPr>
              <w:t>Appendix AV. Guide to VR&amp;E Contracting</w:t>
            </w:r>
          </w:p>
        </w:tc>
      </w:tr>
      <w:tr w:rsidR="00125944" w:rsidRPr="00125944" w14:paraId="657B81CF" w14:textId="77777777" w:rsidTr="00A948BB">
        <w:trPr>
          <w:trHeight w:val="1961"/>
        </w:trPr>
        <w:tc>
          <w:tcPr>
            <w:tcW w:w="2448" w:type="dxa"/>
            <w:vAlign w:val="center"/>
          </w:tcPr>
          <w:p w14:paraId="657B81CA" w14:textId="70AB1608" w:rsidR="0082054A" w:rsidRPr="00125944" w:rsidRDefault="000F07FF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Exercises</w:t>
            </w:r>
          </w:p>
        </w:tc>
        <w:tc>
          <w:tcPr>
            <w:tcW w:w="7560" w:type="dxa"/>
            <w:vAlign w:val="center"/>
          </w:tcPr>
          <w:p w14:paraId="0B32660E" w14:textId="73FA9C7F" w:rsidR="00125944" w:rsidRPr="00125944" w:rsidRDefault="000F07FF" w:rsidP="001259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What are </w:t>
            </w:r>
            <w:r w:rsidR="00125944" w:rsidRPr="00125944">
              <w:rPr>
                <w:rFonts w:ascii="Tahoma" w:eastAsia="Times New Roman" w:hAnsi="Tahoma" w:cs="Tahoma"/>
                <w:sz w:val="24"/>
                <w:szCs w:val="24"/>
              </w:rPr>
              <w:t>program costs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?</w:t>
            </w:r>
          </w:p>
          <w:p w14:paraId="5845DCBF" w14:textId="07CA4D61" w:rsidR="003F7614" w:rsidRPr="00125944" w:rsidRDefault="00057811" w:rsidP="001259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What are</w:t>
            </w:r>
            <w:r w:rsidR="000F07FF">
              <w:rPr>
                <w:rFonts w:ascii="Tahoma" w:eastAsia="Times New Roman" w:hAnsi="Tahoma" w:cs="Tahoma"/>
                <w:sz w:val="24"/>
                <w:szCs w:val="24"/>
              </w:rPr>
              <w:t xml:space="preserve"> the</w:t>
            </w:r>
            <w:r w:rsidR="00125944" w:rsidRPr="00125944">
              <w:rPr>
                <w:rFonts w:ascii="Tahoma" w:eastAsia="Times New Roman" w:hAnsi="Tahoma" w:cs="Tahoma"/>
                <w:sz w:val="24"/>
                <w:szCs w:val="24"/>
              </w:rPr>
              <w:t xml:space="preserve"> different levels of authority for program </w:t>
            </w:r>
            <w:r w:rsidRPr="00125944">
              <w:rPr>
                <w:rFonts w:ascii="Tahoma" w:eastAsia="Times New Roman" w:hAnsi="Tahoma" w:cs="Tahoma"/>
                <w:sz w:val="24"/>
                <w:szCs w:val="24"/>
              </w:rPr>
              <w:t>costs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?</w:t>
            </w:r>
            <w:r w:rsidR="00125944" w:rsidRPr="00125944">
              <w:rPr>
                <w:rFonts w:ascii="Tahoma" w:eastAsia="Times New Roman" w:hAnsi="Tahoma" w:cs="Tahoma"/>
                <w:sz w:val="24"/>
                <w:szCs w:val="24"/>
              </w:rPr>
              <w:t xml:space="preserve"> Describe each</w:t>
            </w:r>
            <w:r w:rsidR="000F07FF">
              <w:rPr>
                <w:rFonts w:ascii="Tahoma" w:eastAsia="Times New Roman" w:hAnsi="Tahoma" w:cs="Tahoma"/>
                <w:sz w:val="24"/>
                <w:szCs w:val="24"/>
              </w:rPr>
              <w:t xml:space="preserve"> level of authority</w:t>
            </w:r>
            <w:r w:rsidR="00125944" w:rsidRPr="00125944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4F044C9C" w14:textId="55556158" w:rsidR="00125944" w:rsidRPr="00125944" w:rsidRDefault="000F07FF" w:rsidP="001259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Explain the </w:t>
            </w:r>
            <w:r w:rsidR="00125944" w:rsidRPr="00125944">
              <w:rPr>
                <w:rFonts w:ascii="Tahoma" w:eastAsia="Times New Roman" w:hAnsi="Tahoma" w:cs="Tahoma"/>
                <w:sz w:val="24"/>
                <w:szCs w:val="24"/>
              </w:rPr>
              <w:t>concurrence process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for approving program costs</w:t>
            </w:r>
            <w:r w:rsidR="00125944" w:rsidRPr="00125944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657B81CE" w14:textId="746C606B" w:rsidR="00125944" w:rsidRPr="00125944" w:rsidRDefault="00125944" w:rsidP="001259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25944">
              <w:rPr>
                <w:rFonts w:ascii="Tahoma" w:eastAsia="Times New Roman" w:hAnsi="Tahoma" w:cs="Tahoma"/>
                <w:sz w:val="24"/>
                <w:szCs w:val="24"/>
              </w:rPr>
              <w:t>What are the types of fund</w:t>
            </w:r>
            <w:r w:rsidR="00A948BB">
              <w:rPr>
                <w:rFonts w:ascii="Tahoma" w:eastAsia="Times New Roman" w:hAnsi="Tahoma" w:cs="Tahoma"/>
                <w:sz w:val="24"/>
                <w:szCs w:val="24"/>
              </w:rPr>
              <w:t>s</w:t>
            </w:r>
            <w:r w:rsidRPr="00125944">
              <w:rPr>
                <w:rFonts w:ascii="Tahoma" w:eastAsia="Times New Roman" w:hAnsi="Tahoma" w:cs="Tahoma"/>
                <w:sz w:val="24"/>
                <w:szCs w:val="24"/>
              </w:rPr>
              <w:t xml:space="preserve"> used in providing VR&amp;E services? Describe each.</w:t>
            </w:r>
          </w:p>
        </w:tc>
      </w:tr>
      <w:tr w:rsidR="007B5F96" w:rsidRPr="007B5F96" w14:paraId="657B81D2" w14:textId="77777777" w:rsidTr="009B426D">
        <w:trPr>
          <w:trHeight w:val="980"/>
        </w:trPr>
        <w:tc>
          <w:tcPr>
            <w:tcW w:w="2448" w:type="dxa"/>
            <w:vAlign w:val="center"/>
          </w:tcPr>
          <w:p w14:paraId="657B81D0" w14:textId="5D324D4E" w:rsidR="0082054A" w:rsidRPr="007B5F96" w:rsidRDefault="003564AE" w:rsidP="003564AE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Rescissions</w:t>
            </w:r>
          </w:p>
        </w:tc>
        <w:tc>
          <w:tcPr>
            <w:tcW w:w="7560" w:type="dxa"/>
            <w:vAlign w:val="center"/>
          </w:tcPr>
          <w:p w14:paraId="657B81D1" w14:textId="06560347" w:rsidR="00454AD5" w:rsidRPr="007B5F96" w:rsidRDefault="009B426D" w:rsidP="003564A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B426D">
              <w:rPr>
                <w:rFonts w:ascii="Tahoma" w:eastAsia="Times New Roman" w:hAnsi="Tahoma" w:cs="Tahoma"/>
                <w:sz w:val="24"/>
                <w:szCs w:val="24"/>
              </w:rPr>
              <w:t>Refer to VR&amp;E Letter 28-24-14, Release of M28R, Part V, titled Case Management, which was released on November 5, 2013, or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65B31" w14:textId="77777777" w:rsidR="00762F4F" w:rsidRDefault="00762F4F" w:rsidP="003C3F6A">
      <w:pPr>
        <w:spacing w:after="0" w:line="240" w:lineRule="auto"/>
      </w:pPr>
      <w:r>
        <w:separator/>
      </w:r>
    </w:p>
  </w:endnote>
  <w:endnote w:type="continuationSeparator" w:id="0">
    <w:p w14:paraId="761099EC" w14:textId="77777777" w:rsidR="00762F4F" w:rsidRDefault="00762F4F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44339D62" w:rsidR="00061DA5" w:rsidRPr="00061DA5" w:rsidRDefault="00061DA5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061DA5"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 w:rsidR="007A18E3">
      <w:rPr>
        <w:rFonts w:ascii="Tahoma" w:hAnsi="Tahoma" w:cs="Tahoma"/>
        <w:b/>
        <w:sz w:val="20"/>
        <w:szCs w:val="20"/>
      </w:rPr>
      <w:t>.</w:t>
    </w:r>
    <w:r w:rsidR="0056754A">
      <w:rPr>
        <w:rFonts w:ascii="Tahoma" w:hAnsi="Tahoma" w:cs="Tahoma"/>
        <w:b/>
        <w:sz w:val="20"/>
        <w:szCs w:val="20"/>
      </w:rPr>
      <w:t>B</w:t>
    </w:r>
    <w:r w:rsidR="007A18E3">
      <w:rPr>
        <w:rFonts w:ascii="Tahoma" w:hAnsi="Tahoma" w:cs="Tahoma"/>
        <w:b/>
        <w:sz w:val="20"/>
        <w:szCs w:val="20"/>
      </w:rPr>
      <w:t>.</w:t>
    </w:r>
    <w:r w:rsidR="00F0706A">
      <w:rPr>
        <w:rFonts w:ascii="Tahoma" w:hAnsi="Tahoma" w:cs="Tahoma"/>
        <w:b/>
        <w:sz w:val="20"/>
        <w:szCs w:val="20"/>
      </w:rPr>
      <w:t>1</w:t>
    </w:r>
    <w:r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7D1D9F" w:rsidRPr="007D1D9F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9A094" w14:textId="77777777" w:rsidR="00762F4F" w:rsidRDefault="00762F4F" w:rsidP="003C3F6A">
      <w:pPr>
        <w:spacing w:after="0" w:line="240" w:lineRule="auto"/>
      </w:pPr>
      <w:r>
        <w:separator/>
      </w:r>
    </w:p>
  </w:footnote>
  <w:footnote w:type="continuationSeparator" w:id="0">
    <w:p w14:paraId="6DE3F498" w14:textId="77777777" w:rsidR="00762F4F" w:rsidRDefault="00762F4F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D461060"/>
    <w:multiLevelType w:val="hybridMultilevel"/>
    <w:tmpl w:val="ECCA8F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">
    <w:nsid w:val="3E28431D"/>
    <w:multiLevelType w:val="hybridMultilevel"/>
    <w:tmpl w:val="D9BEF0D0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3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5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4746C"/>
    <w:rsid w:val="00057811"/>
    <w:rsid w:val="00061DA5"/>
    <w:rsid w:val="00092FBF"/>
    <w:rsid w:val="000C55A9"/>
    <w:rsid w:val="000D1A99"/>
    <w:rsid w:val="000E00FE"/>
    <w:rsid w:val="000F07FF"/>
    <w:rsid w:val="0010009C"/>
    <w:rsid w:val="00125944"/>
    <w:rsid w:val="001537C4"/>
    <w:rsid w:val="001A7E43"/>
    <w:rsid w:val="001B4CC4"/>
    <w:rsid w:val="001B6617"/>
    <w:rsid w:val="001C18BD"/>
    <w:rsid w:val="00204AD9"/>
    <w:rsid w:val="002052C2"/>
    <w:rsid w:val="00223101"/>
    <w:rsid w:val="00242EE9"/>
    <w:rsid w:val="003023F1"/>
    <w:rsid w:val="00332A6F"/>
    <w:rsid w:val="003564AE"/>
    <w:rsid w:val="0035754F"/>
    <w:rsid w:val="00366B57"/>
    <w:rsid w:val="003C075E"/>
    <w:rsid w:val="003C3F6A"/>
    <w:rsid w:val="003D2C4A"/>
    <w:rsid w:val="003E7E54"/>
    <w:rsid w:val="003F3B00"/>
    <w:rsid w:val="003F7614"/>
    <w:rsid w:val="00413C50"/>
    <w:rsid w:val="00454AD5"/>
    <w:rsid w:val="004623DD"/>
    <w:rsid w:val="004803E3"/>
    <w:rsid w:val="00490CEA"/>
    <w:rsid w:val="004C591D"/>
    <w:rsid w:val="005259D9"/>
    <w:rsid w:val="005601F7"/>
    <w:rsid w:val="00565FD9"/>
    <w:rsid w:val="0056754A"/>
    <w:rsid w:val="005D1A86"/>
    <w:rsid w:val="005E3FFA"/>
    <w:rsid w:val="00634334"/>
    <w:rsid w:val="00656F05"/>
    <w:rsid w:val="006751C4"/>
    <w:rsid w:val="006A132E"/>
    <w:rsid w:val="00761FC8"/>
    <w:rsid w:val="00762F4F"/>
    <w:rsid w:val="0077255C"/>
    <w:rsid w:val="007A18E3"/>
    <w:rsid w:val="007B5F96"/>
    <w:rsid w:val="007D1D9F"/>
    <w:rsid w:val="0082054A"/>
    <w:rsid w:val="008561AA"/>
    <w:rsid w:val="008A79A3"/>
    <w:rsid w:val="009004F4"/>
    <w:rsid w:val="00933839"/>
    <w:rsid w:val="00945282"/>
    <w:rsid w:val="009B426D"/>
    <w:rsid w:val="00A030AB"/>
    <w:rsid w:val="00A12D9B"/>
    <w:rsid w:val="00A86062"/>
    <w:rsid w:val="00A86A55"/>
    <w:rsid w:val="00A948BB"/>
    <w:rsid w:val="00AA3CE9"/>
    <w:rsid w:val="00B07AC1"/>
    <w:rsid w:val="00B263CA"/>
    <w:rsid w:val="00B32CCB"/>
    <w:rsid w:val="00B43DE8"/>
    <w:rsid w:val="00B606DF"/>
    <w:rsid w:val="00B65ED2"/>
    <w:rsid w:val="00BA57AF"/>
    <w:rsid w:val="00BF48F2"/>
    <w:rsid w:val="00BF7C87"/>
    <w:rsid w:val="00C41F5A"/>
    <w:rsid w:val="00C740FD"/>
    <w:rsid w:val="00C94FCA"/>
    <w:rsid w:val="00C97C2A"/>
    <w:rsid w:val="00CD1692"/>
    <w:rsid w:val="00D367E0"/>
    <w:rsid w:val="00D42189"/>
    <w:rsid w:val="00D72C9F"/>
    <w:rsid w:val="00DB760C"/>
    <w:rsid w:val="00E00124"/>
    <w:rsid w:val="00E002E4"/>
    <w:rsid w:val="00E17908"/>
    <w:rsid w:val="00E21440"/>
    <w:rsid w:val="00F05700"/>
    <w:rsid w:val="00F0706A"/>
    <w:rsid w:val="00F72EAE"/>
    <w:rsid w:val="00F9323C"/>
    <w:rsid w:val="00FA6B3E"/>
    <w:rsid w:val="00FA6F69"/>
    <w:rsid w:val="00FC6AEA"/>
    <w:rsid w:val="00FD594C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56754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56754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V.B.1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904B7-0F57-4222-9423-5BAA80131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V.B.1</vt:lpstr>
    </vt:vector>
  </TitlesOfParts>
  <Company>Veterans Benefits Administration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V.B.1</dc:title>
  <dc:creator>Department of Veterans Affairs, Veterans Benefits Administration,Vocational Rehabilitation and Employment Service, STAFF</dc:creator>
  <cp:keywords>VRE, M28R, lesson, plan, overview</cp:keywords>
  <cp:lastModifiedBy>Sochar, Lisa</cp:lastModifiedBy>
  <cp:revision>3</cp:revision>
  <dcterms:created xsi:type="dcterms:W3CDTF">2014-03-31T14:06:00Z</dcterms:created>
  <dcterms:modified xsi:type="dcterms:W3CDTF">2014-08-26T13:20:00Z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2014-03-28T15:00:00+00:00</vt:lpwstr>
  </property>
  <property fmtid="{D5CDD505-2E9C-101B-9397-08002B2CF9AE}" pid="4" name="Language">
    <vt:lpwstr>en</vt:lpwstr>
  </property>
  <property fmtid="{D5CDD505-2E9C-101B-9397-08002B2CF9AE}" pid="5" name="Reference">
    <vt:lpwstr>Teaching Material</vt:lpwstr>
  </property>
</Properties>
</file>