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09B05B8F" w:rsidR="0082054A" w:rsidRPr="003023F1" w:rsidRDefault="00933839" w:rsidP="00B606D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 </w:t>
            </w:r>
            <w:r w:rsidR="00B606D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Planning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333DCC8B" w:rsidR="0082054A" w:rsidRPr="003023F1" w:rsidRDefault="0082054A" w:rsidP="00E0012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DF39B5">
              <w:rPr>
                <w:rFonts w:ascii="Tahoma" w:eastAsia="Times New Roman" w:hAnsi="Tahoma" w:cs="Tahoma"/>
                <w:b/>
                <w:sz w:val="24"/>
                <w:szCs w:val="24"/>
              </w:rPr>
              <w:t>5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936C21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936C21">
              <w:rPr>
                <w:rFonts w:ascii="Tahoma" w:eastAsia="Times New Roman" w:hAnsi="Tahoma" w:cs="Tahoma"/>
                <w:b/>
                <w:sz w:val="24"/>
                <w:szCs w:val="24"/>
              </w:rPr>
              <w:t>MEDICAL TREATMENT AND SERVICES</w:t>
            </w:r>
          </w:p>
        </w:tc>
      </w:tr>
      <w:tr w:rsidR="003A5509" w:rsidRPr="003A5509" w14:paraId="657B81B3" w14:textId="77777777" w:rsidTr="00BB64BF">
        <w:trPr>
          <w:trHeight w:val="3590"/>
        </w:trPr>
        <w:tc>
          <w:tcPr>
            <w:tcW w:w="2448" w:type="dxa"/>
            <w:vAlign w:val="center"/>
          </w:tcPr>
          <w:p w14:paraId="657B81AE" w14:textId="6C295968" w:rsidR="0082054A" w:rsidRPr="003A5509" w:rsidRDefault="00BB64B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3A5509" w:rsidRDefault="0082054A" w:rsidP="00CC1D00">
            <w:pPr>
              <w:tabs>
                <w:tab w:val="left" w:pos="38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A5509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B68038C" w14:textId="1D9E7518" w:rsidR="00CC1D00" w:rsidRPr="00CC1D00" w:rsidRDefault="00CC1D00" w:rsidP="00CC1D00">
            <w:pPr>
              <w:pStyle w:val="ListParagraph"/>
              <w:numPr>
                <w:ilvl w:val="0"/>
                <w:numId w:val="6"/>
              </w:numPr>
              <w:tabs>
                <w:tab w:val="left" w:pos="38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Understand the scope of care, treatment, and services</w:t>
            </w:r>
            <w:r w:rsidR="00C31E6F">
              <w:rPr>
                <w:rFonts w:ascii="Tahoma" w:eastAsia="Times New Roman" w:hAnsi="Tahoma" w:cs="Tahoma"/>
                <w:sz w:val="24"/>
                <w:szCs w:val="24"/>
              </w:rPr>
              <w:t xml:space="preserve"> that may be provided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 for Chapter 31 participants.</w:t>
            </w:r>
          </w:p>
          <w:p w14:paraId="105D149D" w14:textId="77777777" w:rsidR="00CC1D00" w:rsidRPr="00CC1D00" w:rsidRDefault="00CC1D00" w:rsidP="00CC1D00">
            <w:pPr>
              <w:pStyle w:val="ListParagraph"/>
              <w:numPr>
                <w:ilvl w:val="0"/>
                <w:numId w:val="6"/>
              </w:numPr>
              <w:tabs>
                <w:tab w:val="left" w:pos="38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Describe the process for referring Veterans for medical and dental services to the VA Medical Centers.</w:t>
            </w:r>
          </w:p>
          <w:p w14:paraId="5DEC7D29" w14:textId="0957EE36" w:rsidR="00CC1D00" w:rsidRPr="00CC1D00" w:rsidRDefault="00CC1D00" w:rsidP="00CC1D00">
            <w:pPr>
              <w:pStyle w:val="ListParagraph"/>
              <w:numPr>
                <w:ilvl w:val="0"/>
                <w:numId w:val="6"/>
              </w:numPr>
              <w:tabs>
                <w:tab w:val="left" w:pos="38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Discern the responsibilities of the VAMC Director, VR&amp;E Officer and RO Director in ensuring that medical and dental services are provided timely to Veterans.</w:t>
            </w:r>
          </w:p>
          <w:p w14:paraId="548A7B97" w14:textId="77777777" w:rsidR="00CC1D00" w:rsidRPr="00CC1D00" w:rsidRDefault="00CC1D00" w:rsidP="00CC1D00">
            <w:pPr>
              <w:pStyle w:val="ListParagraph"/>
              <w:numPr>
                <w:ilvl w:val="0"/>
                <w:numId w:val="6"/>
              </w:numPr>
              <w:tabs>
                <w:tab w:val="left" w:pos="38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Understand the process for authorizing a Veteran’s use of companion animal or service dog.</w:t>
            </w:r>
          </w:p>
          <w:p w14:paraId="657B81B2" w14:textId="582FE208" w:rsidR="003A5509" w:rsidRPr="003A5509" w:rsidRDefault="00CC1D00" w:rsidP="00CC1D00">
            <w:pPr>
              <w:pStyle w:val="ListParagraph"/>
              <w:numPr>
                <w:ilvl w:val="0"/>
                <w:numId w:val="6"/>
              </w:numPr>
              <w:tabs>
                <w:tab w:val="left" w:pos="38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Know the appropriate resource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 for crisis prevention intervention and referral to 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a 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Vet Center.</w:t>
            </w:r>
          </w:p>
        </w:tc>
      </w:tr>
      <w:tr w:rsidR="00D84B91" w:rsidRPr="00D84B91" w14:paraId="657B81C6" w14:textId="77777777" w:rsidTr="00FE6BBA">
        <w:trPr>
          <w:trHeight w:val="4733"/>
        </w:trPr>
        <w:tc>
          <w:tcPr>
            <w:tcW w:w="2448" w:type="dxa"/>
            <w:vAlign w:val="center"/>
          </w:tcPr>
          <w:p w14:paraId="657B81B4" w14:textId="3B2AB74D" w:rsidR="0082054A" w:rsidRPr="00D84B91" w:rsidRDefault="00BB64B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619BF03B" w14:textId="515FE1AD" w:rsidR="00D84B91" w:rsidRPr="00D84B91" w:rsidRDefault="00D84B91" w:rsidP="00D84B91">
            <w:pPr>
              <w:pStyle w:val="Default"/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Scope of Care, Treatment and Services </w:t>
            </w:r>
          </w:p>
          <w:p w14:paraId="365BE159" w14:textId="77777777" w:rsidR="00D84B91" w:rsidRPr="00D84B91" w:rsidRDefault="00D84B91" w:rsidP="00D84B91">
            <w:pPr>
              <w:pStyle w:val="Default"/>
              <w:tabs>
                <w:tab w:val="left" w:pos="233"/>
              </w:tabs>
              <w:ind w:left="233"/>
              <w:rPr>
                <w:color w:val="auto"/>
              </w:rPr>
            </w:pPr>
            <w:r w:rsidRPr="00D84B91">
              <w:rPr>
                <w:color w:val="auto"/>
              </w:rPr>
              <w:t xml:space="preserve">a. Veteran </w:t>
            </w:r>
          </w:p>
          <w:p w14:paraId="7DE0EBF8" w14:textId="77777777" w:rsidR="00D84B91" w:rsidRPr="00D84B91" w:rsidRDefault="00D84B91" w:rsidP="00D84B91">
            <w:pPr>
              <w:pStyle w:val="Default"/>
              <w:tabs>
                <w:tab w:val="left" w:pos="432"/>
              </w:tabs>
              <w:ind w:left="432"/>
              <w:rPr>
                <w:color w:val="auto"/>
              </w:rPr>
            </w:pPr>
            <w:r w:rsidRPr="00D84B91">
              <w:rPr>
                <w:color w:val="auto"/>
              </w:rPr>
              <w:t xml:space="preserve">1. Assistive Devices </w:t>
            </w:r>
          </w:p>
          <w:p w14:paraId="38C984BA" w14:textId="77777777" w:rsidR="00D84B91" w:rsidRPr="00D84B91" w:rsidRDefault="00D84B91" w:rsidP="00D84B91">
            <w:pPr>
              <w:pStyle w:val="Default"/>
              <w:tabs>
                <w:tab w:val="left" w:pos="432"/>
              </w:tabs>
              <w:ind w:left="432"/>
              <w:rPr>
                <w:color w:val="auto"/>
              </w:rPr>
            </w:pPr>
            <w:r w:rsidRPr="00D84B91">
              <w:rPr>
                <w:color w:val="auto"/>
              </w:rPr>
              <w:t xml:space="preserve">2. Special Services </w:t>
            </w:r>
          </w:p>
          <w:p w14:paraId="25F5A22C" w14:textId="77777777" w:rsidR="00D84B91" w:rsidRPr="00D84B91" w:rsidRDefault="00D84B91" w:rsidP="00D84B91">
            <w:pPr>
              <w:pStyle w:val="Default"/>
              <w:tabs>
                <w:tab w:val="left" w:pos="432"/>
              </w:tabs>
              <w:ind w:left="432"/>
              <w:rPr>
                <w:color w:val="auto"/>
              </w:rPr>
            </w:pPr>
            <w:r w:rsidRPr="00D84B91">
              <w:rPr>
                <w:color w:val="auto"/>
              </w:rPr>
              <w:t xml:space="preserve">3. Specialized Evaluations </w:t>
            </w:r>
          </w:p>
          <w:p w14:paraId="5B5B3A37" w14:textId="77777777" w:rsidR="00D84B91" w:rsidRPr="00D84B91" w:rsidRDefault="00D84B91" w:rsidP="00D84B91">
            <w:pPr>
              <w:pStyle w:val="Default"/>
              <w:tabs>
                <w:tab w:val="left" w:pos="432"/>
              </w:tabs>
              <w:ind w:left="432"/>
              <w:rPr>
                <w:color w:val="auto"/>
              </w:rPr>
            </w:pPr>
            <w:r w:rsidRPr="00D84B91">
              <w:rPr>
                <w:color w:val="auto"/>
              </w:rPr>
              <w:t xml:space="preserve">4. General Medical Care and Services Provided </w:t>
            </w:r>
          </w:p>
          <w:p w14:paraId="55D52DB7" w14:textId="77777777" w:rsidR="00D84B91" w:rsidRP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 w:rsidRPr="00D84B91">
              <w:rPr>
                <w:color w:val="auto"/>
              </w:rPr>
              <w:t xml:space="preserve">b. Veteran’s Family Members </w:t>
            </w:r>
          </w:p>
          <w:p w14:paraId="6E47A83C" w14:textId="77777777" w:rsidR="00D84B91" w:rsidRP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 w:rsidRPr="00D84B91">
              <w:rPr>
                <w:color w:val="auto"/>
              </w:rPr>
              <w:t xml:space="preserve">c. Treatment Eligibility Criteria </w:t>
            </w:r>
          </w:p>
          <w:p w14:paraId="4E0DEF12" w14:textId="77777777" w:rsidR="00D84B91" w:rsidRP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 w:rsidRPr="00D84B91">
              <w:rPr>
                <w:color w:val="auto"/>
              </w:rPr>
              <w:t xml:space="preserve">d. Payment to Veterans Health Administration (VHA) </w:t>
            </w:r>
          </w:p>
          <w:p w14:paraId="07996753" w14:textId="66619751" w:rsidR="00D84B91" w:rsidRPr="00D84B91" w:rsidRDefault="00D84B91" w:rsidP="00D84B91">
            <w:pPr>
              <w:pStyle w:val="Default"/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Dental Services </w:t>
            </w:r>
          </w:p>
          <w:p w14:paraId="231D9034" w14:textId="77777777" w:rsidR="00D84B91" w:rsidRPr="00D84B91" w:rsidRDefault="00D84B91" w:rsidP="00D84B91">
            <w:pPr>
              <w:pStyle w:val="Default"/>
              <w:tabs>
                <w:tab w:val="left" w:pos="255"/>
              </w:tabs>
              <w:ind w:left="255"/>
              <w:rPr>
                <w:color w:val="auto"/>
              </w:rPr>
            </w:pPr>
            <w:r w:rsidRPr="00D84B91">
              <w:rPr>
                <w:color w:val="auto"/>
              </w:rPr>
              <w:t xml:space="preserve">a. Outpatient Emergency Dental Care </w:t>
            </w:r>
          </w:p>
          <w:p w14:paraId="4031E572" w14:textId="77777777" w:rsidR="00D84B91" w:rsidRPr="00D84B91" w:rsidRDefault="00D84B91" w:rsidP="00D84B91">
            <w:pPr>
              <w:pStyle w:val="Default"/>
              <w:tabs>
                <w:tab w:val="left" w:pos="255"/>
              </w:tabs>
              <w:ind w:left="255"/>
              <w:rPr>
                <w:color w:val="auto"/>
              </w:rPr>
            </w:pPr>
            <w:r w:rsidRPr="00D84B91">
              <w:rPr>
                <w:color w:val="auto"/>
              </w:rPr>
              <w:t xml:space="preserve">b. Class V Focused Dental Care </w:t>
            </w:r>
          </w:p>
          <w:p w14:paraId="553C15FD" w14:textId="77777777" w:rsidR="00D84B91" w:rsidRPr="00D84B91" w:rsidRDefault="00D84B91" w:rsidP="00D84B91">
            <w:pPr>
              <w:pStyle w:val="Default"/>
              <w:tabs>
                <w:tab w:val="left" w:pos="255"/>
              </w:tabs>
              <w:ind w:left="255"/>
              <w:rPr>
                <w:color w:val="auto"/>
              </w:rPr>
            </w:pPr>
            <w:r w:rsidRPr="00D84B91">
              <w:rPr>
                <w:color w:val="auto"/>
              </w:rPr>
              <w:t xml:space="preserve">c. Non-VA Dental Care </w:t>
            </w:r>
          </w:p>
          <w:p w14:paraId="7D246100" w14:textId="48F6E6BA" w:rsidR="00D84B91" w:rsidRPr="00D84B91" w:rsidRDefault="00D84B91" w:rsidP="00D84B91">
            <w:pPr>
              <w:pStyle w:val="Default"/>
              <w:rPr>
                <w:color w:val="auto"/>
              </w:rPr>
            </w:pPr>
            <w:r w:rsidRPr="00D84B91">
              <w:rPr>
                <w:color w:val="auto"/>
              </w:rPr>
              <w:t xml:space="preserve">Referring a Chapter 31 Participant for Medical and Dental Services </w:t>
            </w:r>
          </w:p>
          <w:p w14:paraId="42FE416A" w14:textId="77777777" w:rsid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 w:rsidRPr="00D84B91">
              <w:rPr>
                <w:color w:val="auto"/>
              </w:rPr>
              <w:t xml:space="preserve">a. Request and Document Medical or Dental Services from VA </w:t>
            </w:r>
          </w:p>
          <w:p w14:paraId="77AA31E3" w14:textId="3D549A2F" w:rsidR="00D84B91" w:rsidRP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Pr="00D84B91">
              <w:rPr>
                <w:color w:val="auto"/>
              </w:rPr>
              <w:t xml:space="preserve">Medical Center (VAMC) </w:t>
            </w:r>
          </w:p>
          <w:p w14:paraId="71ABE020" w14:textId="77777777" w:rsid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 w:rsidRPr="00D84B91">
              <w:rPr>
                <w:color w:val="auto"/>
              </w:rPr>
              <w:t xml:space="preserve">b. Document the Need and Results for a Medical or Dental </w:t>
            </w:r>
            <w:r>
              <w:rPr>
                <w:color w:val="auto"/>
              </w:rPr>
              <w:t xml:space="preserve"> </w:t>
            </w:r>
          </w:p>
          <w:p w14:paraId="5748B917" w14:textId="59D5ED3A" w:rsidR="00D84B91" w:rsidRP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Pr="00D84B91">
              <w:rPr>
                <w:color w:val="auto"/>
              </w:rPr>
              <w:t xml:space="preserve">Consultation </w:t>
            </w:r>
          </w:p>
          <w:p w14:paraId="1BF1894A" w14:textId="77777777" w:rsidR="00D84B91" w:rsidRP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 w:rsidRPr="00D84B91">
              <w:rPr>
                <w:color w:val="auto"/>
              </w:rPr>
              <w:t xml:space="preserve">c. VAMC Liaison and Controls to Expedite Referral Processing </w:t>
            </w:r>
          </w:p>
          <w:p w14:paraId="1C2C9EDF" w14:textId="77777777" w:rsidR="00D84B91" w:rsidRPr="00D84B91" w:rsidRDefault="00D84B91" w:rsidP="00D84B91">
            <w:pPr>
              <w:pStyle w:val="Default"/>
              <w:tabs>
                <w:tab w:val="left" w:pos="266"/>
              </w:tabs>
              <w:ind w:left="266"/>
              <w:rPr>
                <w:color w:val="auto"/>
              </w:rPr>
            </w:pPr>
            <w:r w:rsidRPr="00D84B91">
              <w:rPr>
                <w:color w:val="auto"/>
              </w:rPr>
              <w:t xml:space="preserve">d. Student Health Care Medical Services </w:t>
            </w:r>
          </w:p>
          <w:p w14:paraId="76D79352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421"/>
              <w:rPr>
                <w:color w:val="auto"/>
              </w:rPr>
            </w:pPr>
            <w:r w:rsidRPr="00D84B91">
              <w:rPr>
                <w:color w:val="auto"/>
              </w:rPr>
              <w:t xml:space="preserve">1. Allowable School Health Fees/Expenses </w:t>
            </w:r>
          </w:p>
          <w:p w14:paraId="473BA77A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421"/>
              <w:rPr>
                <w:color w:val="auto"/>
              </w:rPr>
            </w:pPr>
            <w:r w:rsidRPr="00D84B91">
              <w:rPr>
                <w:color w:val="auto"/>
              </w:rPr>
              <w:t xml:space="preserve">2. Prohibited School Health Fees/Expenses </w:t>
            </w:r>
          </w:p>
          <w:p w14:paraId="5694C25E" w14:textId="7EFAA6FA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lastRenderedPageBreak/>
              <w:t xml:space="preserve">Consideration of the Medical or Dental Consultant’s Recommendations </w:t>
            </w:r>
          </w:p>
          <w:p w14:paraId="23F18231" w14:textId="70E4CE03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Vocational Rehabilitation: Chapter 31 Benefits Timely Access to Health Care Services Policy </w:t>
            </w:r>
          </w:p>
          <w:p w14:paraId="031C56D0" w14:textId="14C03969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VAMC Director Responsibilities </w:t>
            </w:r>
          </w:p>
          <w:p w14:paraId="713B2833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a. Clinically Appropriate Care </w:t>
            </w:r>
          </w:p>
          <w:p w14:paraId="6A92A6CF" w14:textId="77777777" w:rsid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b. Collection of Co-Payments for Non-Service-Connected </w:t>
            </w:r>
          </w:p>
          <w:p w14:paraId="0582270B" w14:textId="4BC747E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D84B91">
              <w:rPr>
                <w:color w:val="auto"/>
              </w:rPr>
              <w:t xml:space="preserve">Conditions </w:t>
            </w:r>
          </w:p>
          <w:p w14:paraId="6D20746F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c. Established Procedures for Timely Access to Care </w:t>
            </w:r>
          </w:p>
          <w:p w14:paraId="111FC34F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d. Directive Compliance Training </w:t>
            </w:r>
          </w:p>
          <w:p w14:paraId="371E52A5" w14:textId="77777777" w:rsid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e. Communication Between Veterans Health Administration (VHA) </w:t>
            </w:r>
          </w:p>
          <w:p w14:paraId="0A946048" w14:textId="5EEDE203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Pr="00D84B91">
              <w:rPr>
                <w:color w:val="auto"/>
              </w:rPr>
              <w:t xml:space="preserve">and Veterans Benefits Administration (VBA) </w:t>
            </w:r>
          </w:p>
          <w:p w14:paraId="793E4E91" w14:textId="77777777" w:rsidR="00D84B91" w:rsidRPr="00D84B91" w:rsidRDefault="00D84B91" w:rsidP="00D84B91">
            <w:pPr>
              <w:pStyle w:val="Default"/>
              <w:pageBreakBefore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f. Healthcare Outside VA </w:t>
            </w:r>
          </w:p>
          <w:p w14:paraId="66591B84" w14:textId="57FE4DEF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Vocational Rehabilitation and Employment Officer (VREO) Responsibilities </w:t>
            </w:r>
          </w:p>
          <w:p w14:paraId="03818720" w14:textId="5200B904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Regional Office (RO) Director Responsibilities </w:t>
            </w:r>
          </w:p>
          <w:p w14:paraId="1B2986E2" w14:textId="00C6BD93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Authorization for the Use of Companion Animals and Service Dogs </w:t>
            </w:r>
          </w:p>
          <w:p w14:paraId="23283EAE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a. Companion Animals </w:t>
            </w:r>
          </w:p>
          <w:p w14:paraId="59F963FD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b. Service Dogs </w:t>
            </w:r>
          </w:p>
          <w:p w14:paraId="4F7DC563" w14:textId="63637230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Crisis Prevention </w:t>
            </w:r>
          </w:p>
          <w:p w14:paraId="270A570F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a. Veterans Crisis Line </w:t>
            </w:r>
          </w:p>
          <w:p w14:paraId="52BAAA19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b. Signs of a Crisis </w:t>
            </w:r>
          </w:p>
          <w:p w14:paraId="5E1C5E24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c. Responding to a Crisis </w:t>
            </w:r>
          </w:p>
          <w:p w14:paraId="01547BD9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d. Limitations of Confidentiality </w:t>
            </w:r>
          </w:p>
          <w:p w14:paraId="211FF579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e. Referral to Mental Health Provider/Emergency Room </w:t>
            </w:r>
          </w:p>
          <w:p w14:paraId="6218DAEE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 w:rsidRPr="00D84B91">
              <w:rPr>
                <w:color w:val="auto"/>
              </w:rPr>
              <w:t xml:space="preserve">f. Safety Plan </w:t>
            </w:r>
          </w:p>
          <w:p w14:paraId="6E93B5BC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421"/>
              <w:rPr>
                <w:color w:val="auto"/>
              </w:rPr>
            </w:pPr>
            <w:r w:rsidRPr="00D84B91">
              <w:rPr>
                <w:color w:val="auto"/>
              </w:rPr>
              <w:t xml:space="preserve">1. Who Should have a Safety Plan? </w:t>
            </w:r>
          </w:p>
          <w:p w14:paraId="33AFEAA7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421"/>
              <w:rPr>
                <w:color w:val="auto"/>
              </w:rPr>
            </w:pPr>
            <w:r w:rsidRPr="00D84B91">
              <w:rPr>
                <w:color w:val="auto"/>
              </w:rPr>
              <w:t xml:space="preserve">2. How Should a Safety Plan be Designed? </w:t>
            </w:r>
          </w:p>
          <w:p w14:paraId="7EC9DE28" w14:textId="77777777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421"/>
              <w:rPr>
                <w:color w:val="auto"/>
              </w:rPr>
            </w:pPr>
            <w:r w:rsidRPr="00D84B91">
              <w:rPr>
                <w:color w:val="auto"/>
              </w:rPr>
              <w:t xml:space="preserve">3. Steps to Develop a Safety Plan </w:t>
            </w:r>
          </w:p>
          <w:p w14:paraId="215CAE67" w14:textId="43409A03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rPr>
                <w:b/>
                <w:color w:val="auto"/>
              </w:rPr>
            </w:pPr>
            <w:r w:rsidRPr="00D84B91">
              <w:rPr>
                <w:b/>
                <w:color w:val="auto"/>
              </w:rPr>
              <w:t xml:space="preserve">Vet Center </w:t>
            </w:r>
          </w:p>
          <w:p w14:paraId="7B9B6148" w14:textId="4CD7CC38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D84B91">
              <w:rPr>
                <w:color w:val="auto"/>
              </w:rPr>
              <w:t xml:space="preserve">. History </w:t>
            </w:r>
          </w:p>
          <w:p w14:paraId="12F00C62" w14:textId="7626F66E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Pr="00D84B91">
              <w:rPr>
                <w:color w:val="auto"/>
              </w:rPr>
              <w:t xml:space="preserve">. Eligibility </w:t>
            </w:r>
          </w:p>
          <w:p w14:paraId="1E17BD6E" w14:textId="66359CB6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Pr="00D84B91">
              <w:rPr>
                <w:color w:val="auto"/>
              </w:rPr>
              <w:t xml:space="preserve">. Readjustment Counseling </w:t>
            </w:r>
          </w:p>
          <w:p w14:paraId="0FCAF6C9" w14:textId="28D582D2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D84B91">
              <w:rPr>
                <w:color w:val="auto"/>
              </w:rPr>
              <w:t xml:space="preserve">. Sexual Trauma and Harassment Counseling </w:t>
            </w:r>
          </w:p>
          <w:p w14:paraId="786A3DFB" w14:textId="3959E92D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D84B91">
              <w:rPr>
                <w:color w:val="auto"/>
              </w:rPr>
              <w:t xml:space="preserve">. Bereavement Counseling </w:t>
            </w:r>
          </w:p>
          <w:p w14:paraId="1ED8B288" w14:textId="16542F29" w:rsidR="00D84B91" w:rsidRPr="00D84B91" w:rsidRDefault="00D84B91" w:rsidP="00D84B91">
            <w:pPr>
              <w:pStyle w:val="Default"/>
              <w:tabs>
                <w:tab w:val="left" w:pos="277"/>
                <w:tab w:val="left" w:pos="421"/>
              </w:tabs>
              <w:ind w:left="277"/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D84B91">
              <w:rPr>
                <w:color w:val="auto"/>
              </w:rPr>
              <w:t xml:space="preserve">. Vet Center Locations </w:t>
            </w:r>
          </w:p>
          <w:p w14:paraId="657B81C5" w14:textId="34A395E3" w:rsidR="0082054A" w:rsidRPr="00D84B91" w:rsidRDefault="0082054A" w:rsidP="00D84B91">
            <w:pPr>
              <w:tabs>
                <w:tab w:val="left" w:pos="277"/>
                <w:tab w:val="left" w:pos="421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3023F1" w:rsidRPr="003023F1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69C230C5" w:rsidR="001C18BD" w:rsidRPr="00D84B91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4B91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6B633E33" w:rsidR="001C18BD" w:rsidRPr="00D84B91" w:rsidRDefault="00D84B91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84B91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7D30D1" w:rsidRPr="007D30D1" w14:paraId="657B81CF" w14:textId="77777777" w:rsidTr="00C31E6F">
        <w:trPr>
          <w:trHeight w:val="5903"/>
        </w:trPr>
        <w:tc>
          <w:tcPr>
            <w:tcW w:w="2448" w:type="dxa"/>
            <w:vAlign w:val="center"/>
          </w:tcPr>
          <w:p w14:paraId="657B81CA" w14:textId="15BE0180" w:rsidR="0082054A" w:rsidRPr="007D30D1" w:rsidRDefault="00BB64B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4C827A43" w14:textId="45E56938" w:rsidR="00CC1D00" w:rsidRPr="00CC1D00" w:rsidRDefault="00C31E6F" w:rsidP="00CC1D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CC1D00"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 the s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ervices that may be provided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at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 the VA Medical Centers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>to</w:t>
            </w:r>
            <w:r w:rsidR="00CC1D00"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 Veterans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participating in the Chapter 31 program </w:t>
            </w:r>
            <w:r w:rsidR="00CC1D00"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and their 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families?</w:t>
            </w:r>
          </w:p>
          <w:p w14:paraId="44993F8C" w14:textId="5426BF66" w:rsidR="00CC1D00" w:rsidRPr="00CC1D00" w:rsidRDefault="00C31E6F" w:rsidP="00CC1D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Describe</w:t>
            </w:r>
            <w:r w:rsidR="00CC1D00"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 the eligibility criteria for receiving treatment under 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CC1D00" w:rsidRPr="00CC1D00">
              <w:rPr>
                <w:rFonts w:ascii="Tahoma" w:eastAsia="Times New Roman" w:hAnsi="Tahoma" w:cs="Tahoma"/>
                <w:sz w:val="24"/>
                <w:szCs w:val="24"/>
              </w:rPr>
              <w:t>Chapter 31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 program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4627A438" w14:textId="77777777" w:rsidR="00CC1D00" w:rsidRPr="00CC1D00" w:rsidRDefault="00CC1D00" w:rsidP="00CC1D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What are the requirements and the process for providing Outpatient Emergency Dental Care, Class V Focused Dental Care, and Non-VA Dental Care to Veterans?</w:t>
            </w:r>
          </w:p>
          <w:p w14:paraId="79D3C152" w14:textId="29839D64" w:rsidR="00CC1D00" w:rsidRPr="00CC1D00" w:rsidRDefault="00CC1D00" w:rsidP="00CC1D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Describe the </w:t>
            </w:r>
            <w:r w:rsidR="00BB64BF" w:rsidRPr="00CC1D00">
              <w:rPr>
                <w:rFonts w:ascii="Tahoma" w:eastAsia="Times New Roman" w:hAnsi="Tahoma" w:cs="Tahoma"/>
                <w:sz w:val="24"/>
                <w:szCs w:val="24"/>
              </w:rPr>
              <w:t>process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 for</w:t>
            </w:r>
            <w:r w:rsidR="00BB64BF"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medical and dental referral to the VAMC.</w:t>
            </w:r>
          </w:p>
          <w:p w14:paraId="4BAC63D8" w14:textId="16E4D2DF" w:rsidR="00CC1D00" w:rsidRPr="00CC1D00" w:rsidRDefault="00CC1D00" w:rsidP="00CC1D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What are 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school health fees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 or 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expenses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 allowed for Chapter 31 participants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? What are prohibited school health fees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 or e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xpenses?</w:t>
            </w:r>
          </w:p>
          <w:p w14:paraId="2F7F3574" w14:textId="16935ED3" w:rsidR="00CC1D00" w:rsidRPr="00CC1D00" w:rsidRDefault="00CC1D00" w:rsidP="00CC1D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What are the VRC’s responsibilities 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>on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 a consultant’s medical or dental recommendations?</w:t>
            </w:r>
          </w:p>
          <w:p w14:paraId="3E3270C4" w14:textId="36C2D80A" w:rsidR="00CC1D00" w:rsidRPr="00CC1D00" w:rsidRDefault="00CC1D00" w:rsidP="00CC1D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 xml:space="preserve">Differentiate the responsibilities of the VAMC Director, VR&amp;E Officer and the RO Director in ensuring that timely medical and dental services are provided to the Chapter </w:t>
            </w:r>
            <w:r w:rsidR="00BB64BF">
              <w:rPr>
                <w:rFonts w:ascii="Tahoma" w:eastAsia="Times New Roman" w:hAnsi="Tahoma" w:cs="Tahoma"/>
                <w:sz w:val="24"/>
                <w:szCs w:val="24"/>
              </w:rPr>
              <w:t xml:space="preserve">31 </w:t>
            </w: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program participants.</w:t>
            </w:r>
          </w:p>
          <w:p w14:paraId="657B81CE" w14:textId="7B2818E7" w:rsidR="007075D2" w:rsidRPr="00C31E6F" w:rsidRDefault="00CC1D00" w:rsidP="00C31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1D00">
              <w:rPr>
                <w:rFonts w:ascii="Tahoma" w:eastAsia="Times New Roman" w:hAnsi="Tahoma" w:cs="Tahoma"/>
                <w:sz w:val="24"/>
                <w:szCs w:val="24"/>
              </w:rPr>
              <w:t>Describe the procedures for crisis prevention and intervention.</w:t>
            </w:r>
          </w:p>
        </w:tc>
      </w:tr>
      <w:tr w:rsidR="004973E5" w:rsidRPr="004973E5" w14:paraId="657B81D2" w14:textId="77777777" w:rsidTr="00B362CA">
        <w:trPr>
          <w:trHeight w:val="971"/>
        </w:trPr>
        <w:tc>
          <w:tcPr>
            <w:tcW w:w="2448" w:type="dxa"/>
            <w:vAlign w:val="center"/>
          </w:tcPr>
          <w:p w14:paraId="657B81D0" w14:textId="0CD592AD" w:rsidR="0082054A" w:rsidRPr="004973E5" w:rsidRDefault="00454AD5" w:rsidP="00104A3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973E5">
              <w:rPr>
                <w:rFonts w:ascii="Tahoma" w:eastAsia="Times New Roman" w:hAnsi="Tahoma" w:cs="Tahoma"/>
                <w:b/>
                <w:sz w:val="24"/>
                <w:szCs w:val="24"/>
              </w:rPr>
              <w:t>Rescission</w:t>
            </w:r>
            <w:r w:rsidR="00104A3F">
              <w:rPr>
                <w:rFonts w:ascii="Tahoma" w:eastAsia="Times New Roman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657B81D1" w14:textId="0BBD7D72" w:rsidR="00454AD5" w:rsidRPr="004973E5" w:rsidRDefault="00FB794A" w:rsidP="00B362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B794A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1512D" w14:textId="77777777" w:rsidR="00E16450" w:rsidRDefault="00E16450" w:rsidP="003C3F6A">
      <w:pPr>
        <w:spacing w:after="0" w:line="240" w:lineRule="auto"/>
      </w:pPr>
      <w:r>
        <w:separator/>
      </w:r>
    </w:p>
  </w:endnote>
  <w:endnote w:type="continuationSeparator" w:id="0">
    <w:p w14:paraId="70130D20" w14:textId="77777777" w:rsidR="00E16450" w:rsidRDefault="00E16450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0EC1BF3A" w:rsidR="00061DA5" w:rsidRPr="00061DA5" w:rsidRDefault="00D84B91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5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C94192" w:rsidRPr="00C94192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1FC1" w14:textId="77777777" w:rsidR="00E16450" w:rsidRDefault="00E16450" w:rsidP="003C3F6A">
      <w:pPr>
        <w:spacing w:after="0" w:line="240" w:lineRule="auto"/>
      </w:pPr>
      <w:r>
        <w:separator/>
      </w:r>
    </w:p>
  </w:footnote>
  <w:footnote w:type="continuationSeparator" w:id="0">
    <w:p w14:paraId="5F1841EC" w14:textId="77777777" w:rsidR="00E16450" w:rsidRDefault="00E16450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0F91B4E"/>
    <w:multiLevelType w:val="hybridMultilevel"/>
    <w:tmpl w:val="619C1714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06667"/>
    <w:rsid w:val="0004746C"/>
    <w:rsid w:val="00061DA5"/>
    <w:rsid w:val="00092FBF"/>
    <w:rsid w:val="000C55A9"/>
    <w:rsid w:val="000E00FE"/>
    <w:rsid w:val="0010009C"/>
    <w:rsid w:val="00104A3F"/>
    <w:rsid w:val="001148BC"/>
    <w:rsid w:val="001478B9"/>
    <w:rsid w:val="001A7E43"/>
    <w:rsid w:val="001B4CC4"/>
    <w:rsid w:val="001B6617"/>
    <w:rsid w:val="001C18BD"/>
    <w:rsid w:val="00204AD9"/>
    <w:rsid w:val="002052C2"/>
    <w:rsid w:val="0021478C"/>
    <w:rsid w:val="00223101"/>
    <w:rsid w:val="00242EE9"/>
    <w:rsid w:val="002C3E59"/>
    <w:rsid w:val="002F161A"/>
    <w:rsid w:val="003023F1"/>
    <w:rsid w:val="00332A6F"/>
    <w:rsid w:val="00366B57"/>
    <w:rsid w:val="003A5509"/>
    <w:rsid w:val="003C075E"/>
    <w:rsid w:val="003C3F6A"/>
    <w:rsid w:val="003D2C4A"/>
    <w:rsid w:val="003F3B00"/>
    <w:rsid w:val="003F7614"/>
    <w:rsid w:val="00454AD5"/>
    <w:rsid w:val="004623DD"/>
    <w:rsid w:val="004803E3"/>
    <w:rsid w:val="00490CEA"/>
    <w:rsid w:val="004973E5"/>
    <w:rsid w:val="004C591D"/>
    <w:rsid w:val="005259D9"/>
    <w:rsid w:val="005601F7"/>
    <w:rsid w:val="00562967"/>
    <w:rsid w:val="005A300F"/>
    <w:rsid w:val="005E3FFA"/>
    <w:rsid w:val="00634334"/>
    <w:rsid w:val="00656F05"/>
    <w:rsid w:val="006A132E"/>
    <w:rsid w:val="007075D2"/>
    <w:rsid w:val="007525F0"/>
    <w:rsid w:val="0077255C"/>
    <w:rsid w:val="007A18E3"/>
    <w:rsid w:val="007D30D1"/>
    <w:rsid w:val="0082054A"/>
    <w:rsid w:val="008561AA"/>
    <w:rsid w:val="008A79A3"/>
    <w:rsid w:val="00913CE7"/>
    <w:rsid w:val="00933839"/>
    <w:rsid w:val="00936C21"/>
    <w:rsid w:val="009437B6"/>
    <w:rsid w:val="00945282"/>
    <w:rsid w:val="00956EE0"/>
    <w:rsid w:val="00983E2F"/>
    <w:rsid w:val="00997B60"/>
    <w:rsid w:val="00A12D9B"/>
    <w:rsid w:val="00A4412D"/>
    <w:rsid w:val="00A86062"/>
    <w:rsid w:val="00A86A55"/>
    <w:rsid w:val="00A9376C"/>
    <w:rsid w:val="00B07AC1"/>
    <w:rsid w:val="00B12A59"/>
    <w:rsid w:val="00B263CA"/>
    <w:rsid w:val="00B32CCB"/>
    <w:rsid w:val="00B362CA"/>
    <w:rsid w:val="00B606DF"/>
    <w:rsid w:val="00B65ED2"/>
    <w:rsid w:val="00BB64BF"/>
    <w:rsid w:val="00BF7C87"/>
    <w:rsid w:val="00C31E6F"/>
    <w:rsid w:val="00C740FD"/>
    <w:rsid w:val="00C94192"/>
    <w:rsid w:val="00C94FCA"/>
    <w:rsid w:val="00C97C2A"/>
    <w:rsid w:val="00CC1D00"/>
    <w:rsid w:val="00CD1692"/>
    <w:rsid w:val="00D42189"/>
    <w:rsid w:val="00D72C9F"/>
    <w:rsid w:val="00D84B91"/>
    <w:rsid w:val="00DB760C"/>
    <w:rsid w:val="00DF39B5"/>
    <w:rsid w:val="00E00124"/>
    <w:rsid w:val="00E002E4"/>
    <w:rsid w:val="00E064A0"/>
    <w:rsid w:val="00E16450"/>
    <w:rsid w:val="00E17908"/>
    <w:rsid w:val="00E21440"/>
    <w:rsid w:val="00E23798"/>
    <w:rsid w:val="00F0706A"/>
    <w:rsid w:val="00F72EAE"/>
    <w:rsid w:val="00FA6B3E"/>
    <w:rsid w:val="00FA6F69"/>
    <w:rsid w:val="00FB794A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D84B9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D84B9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V.A.5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A7312-E980-4D10-9760-567D373B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V.A.5</vt:lpstr>
    </vt:vector>
  </TitlesOfParts>
  <Company>Veterans Benefits Administration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V.A.5</dc:title>
  <dc:creator>Department of Veterans Affairs, Veterans Benefits Administration,Vocational Rehabilitation and Employment Service, STAFF</dc:creator>
  <cp:keywords>VRE, M28R, lesson, plan, medical, treatment, services</cp:keywords>
  <cp:lastModifiedBy>Sochar, Lisa</cp:lastModifiedBy>
  <cp:revision>3</cp:revision>
  <dcterms:created xsi:type="dcterms:W3CDTF">2014-03-31T12:39:00Z</dcterms:created>
  <dcterms:modified xsi:type="dcterms:W3CDTF">2014-08-26T13:06:00Z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