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393091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09B05B8F" w:rsidR="0082054A" w:rsidRPr="00393091" w:rsidRDefault="00933839" w:rsidP="00B606D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A.  </w:t>
            </w:r>
            <w:r w:rsidR="00B606DF"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 Planning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497CBD2F" w:rsidR="0082054A" w:rsidRPr="00393091" w:rsidRDefault="0082054A" w:rsidP="00E1790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002FE3"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>4</w:t>
            </w:r>
            <w:r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1F4309"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t>SUPPLIES AND EQUIPMENT</w:t>
            </w:r>
            <w:bookmarkEnd w:id="0"/>
          </w:p>
        </w:tc>
      </w:tr>
      <w:tr w:rsidR="00171C57" w:rsidRPr="00171C57" w14:paraId="657B81B3" w14:textId="77777777" w:rsidTr="00171C57">
        <w:trPr>
          <w:trHeight w:val="2987"/>
        </w:trPr>
        <w:tc>
          <w:tcPr>
            <w:tcW w:w="2448" w:type="dxa"/>
            <w:vAlign w:val="center"/>
          </w:tcPr>
          <w:p w14:paraId="657B81AE" w14:textId="018A79FD" w:rsidR="0082054A" w:rsidRPr="00171C57" w:rsidRDefault="00FC73D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171C57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71C57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29359F56" w14:textId="5AF4F6DA" w:rsidR="0004746C" w:rsidRPr="00171C57" w:rsidRDefault="00905DAE" w:rsidP="00905D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171C57">
              <w:rPr>
                <w:rFonts w:ascii="Tahoma" w:eastAsia="Times New Roman" w:hAnsi="Tahoma" w:cs="Tahoma"/>
                <w:sz w:val="24"/>
                <w:szCs w:val="24"/>
              </w:rPr>
              <w:t>Understand the process for authorizing supplies to Chapter 31 program participants.</w:t>
            </w:r>
          </w:p>
          <w:p w14:paraId="5F08E545" w14:textId="27E39707" w:rsidR="00905DAE" w:rsidRPr="00171C57" w:rsidRDefault="00905DAE" w:rsidP="00905D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171C57">
              <w:rPr>
                <w:rFonts w:ascii="Tahoma" w:eastAsia="Times New Roman" w:hAnsi="Tahoma" w:cs="Tahoma"/>
                <w:sz w:val="24"/>
                <w:szCs w:val="24"/>
              </w:rPr>
              <w:t xml:space="preserve">Determine </w:t>
            </w:r>
            <w:r w:rsidR="00FC73D5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Pr="00171C57">
              <w:rPr>
                <w:rFonts w:ascii="Tahoma" w:eastAsia="Times New Roman" w:hAnsi="Tahoma" w:cs="Tahoma"/>
                <w:sz w:val="24"/>
                <w:szCs w:val="24"/>
              </w:rPr>
              <w:t>supplies</w:t>
            </w:r>
            <w:r w:rsidR="00FC73D5">
              <w:rPr>
                <w:rFonts w:ascii="Tahoma" w:eastAsia="Times New Roman" w:hAnsi="Tahoma" w:cs="Tahoma"/>
                <w:sz w:val="24"/>
                <w:szCs w:val="24"/>
              </w:rPr>
              <w:t xml:space="preserve"> necessary </w:t>
            </w:r>
            <w:r w:rsidR="00B053E1">
              <w:rPr>
                <w:rFonts w:ascii="Tahoma" w:eastAsia="Times New Roman" w:hAnsi="Tahoma" w:cs="Tahoma"/>
                <w:sz w:val="24"/>
                <w:szCs w:val="24"/>
              </w:rPr>
              <w:t xml:space="preserve">for special programs and </w:t>
            </w:r>
            <w:r w:rsidRPr="00171C57">
              <w:rPr>
                <w:rFonts w:ascii="Tahoma" w:eastAsia="Times New Roman" w:hAnsi="Tahoma" w:cs="Tahoma"/>
                <w:sz w:val="24"/>
                <w:szCs w:val="24"/>
              </w:rPr>
              <w:t>equipment.</w:t>
            </w:r>
          </w:p>
          <w:p w14:paraId="2BCD7F1B" w14:textId="39A0C946" w:rsidR="00905DAE" w:rsidRPr="00171C57" w:rsidRDefault="00905DAE" w:rsidP="00905D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171C57">
              <w:rPr>
                <w:rFonts w:ascii="Tahoma" w:eastAsia="Times New Roman" w:hAnsi="Tahoma" w:cs="Tahoma"/>
                <w:sz w:val="24"/>
                <w:szCs w:val="24"/>
              </w:rPr>
              <w:t>Differentiate allowable from prohibited supplies.</w:t>
            </w:r>
          </w:p>
          <w:p w14:paraId="68565E24" w14:textId="4216B87B" w:rsidR="00905DAE" w:rsidRPr="00171C57" w:rsidRDefault="00171C57" w:rsidP="00905D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171C57">
              <w:rPr>
                <w:rFonts w:ascii="Tahoma" w:eastAsia="Times New Roman" w:hAnsi="Tahoma" w:cs="Tahoma"/>
                <w:sz w:val="24"/>
                <w:szCs w:val="24"/>
              </w:rPr>
              <w:t>Know</w:t>
            </w:r>
            <w:r w:rsidR="00905DAE" w:rsidRPr="00171C57">
              <w:rPr>
                <w:rFonts w:ascii="Tahoma" w:eastAsia="Times New Roman" w:hAnsi="Tahoma" w:cs="Tahoma"/>
                <w:sz w:val="24"/>
                <w:szCs w:val="24"/>
              </w:rPr>
              <w:t xml:space="preserve"> the processes for upgrading, maintaining, replacing and</w:t>
            </w:r>
            <w:r w:rsidRPr="00171C57">
              <w:rPr>
                <w:rFonts w:ascii="Tahoma" w:eastAsia="Times New Roman" w:hAnsi="Tahoma" w:cs="Tahoma"/>
                <w:sz w:val="24"/>
                <w:szCs w:val="24"/>
              </w:rPr>
              <w:t xml:space="preserve"> recouping supplies.</w:t>
            </w:r>
          </w:p>
          <w:p w14:paraId="657B81B2" w14:textId="1A4E4D7B" w:rsidR="00905DAE" w:rsidRPr="00171C57" w:rsidRDefault="00171C57" w:rsidP="00171C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171C57">
              <w:rPr>
                <w:rFonts w:ascii="Tahoma" w:eastAsia="Times New Roman" w:hAnsi="Tahoma" w:cs="Tahoma"/>
                <w:sz w:val="24"/>
                <w:szCs w:val="24"/>
              </w:rPr>
              <w:t xml:space="preserve">Understand VR&amp;E staff’s responsibilities in preventing abuse on </w:t>
            </w:r>
            <w:r w:rsidR="00FC73D5">
              <w:rPr>
                <w:rFonts w:ascii="Tahoma" w:eastAsia="Times New Roman" w:hAnsi="Tahoma" w:cs="Tahoma"/>
                <w:sz w:val="24"/>
                <w:szCs w:val="24"/>
              </w:rPr>
              <w:t xml:space="preserve">purchase of </w:t>
            </w:r>
            <w:r w:rsidRPr="00171C57">
              <w:rPr>
                <w:rFonts w:ascii="Tahoma" w:eastAsia="Times New Roman" w:hAnsi="Tahoma" w:cs="Tahoma"/>
                <w:sz w:val="24"/>
                <w:szCs w:val="24"/>
              </w:rPr>
              <w:t>supplies.</w:t>
            </w:r>
          </w:p>
        </w:tc>
      </w:tr>
      <w:tr w:rsidR="00393091" w:rsidRPr="00393091" w14:paraId="657B81C6" w14:textId="77777777" w:rsidTr="00393091">
        <w:trPr>
          <w:trHeight w:val="5660"/>
        </w:trPr>
        <w:tc>
          <w:tcPr>
            <w:tcW w:w="2448" w:type="dxa"/>
            <w:vAlign w:val="center"/>
          </w:tcPr>
          <w:p w14:paraId="657B81B4" w14:textId="36A15FBC" w:rsidR="0082054A" w:rsidRPr="00393091" w:rsidRDefault="00FC73D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4E505238" w14:textId="1E269AB2" w:rsidR="00393091" w:rsidRPr="00393091" w:rsidRDefault="00393091" w:rsidP="00393091">
            <w:pPr>
              <w:pStyle w:val="Default"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General Information </w:t>
            </w:r>
          </w:p>
          <w:p w14:paraId="7A6F19B6" w14:textId="0C022CC8" w:rsidR="00393091" w:rsidRPr="00393091" w:rsidRDefault="00393091" w:rsidP="00393091">
            <w:pPr>
              <w:pStyle w:val="Default"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Policy </w:t>
            </w:r>
          </w:p>
          <w:p w14:paraId="133A667D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a. Determining When Supplies are Needed </w:t>
            </w:r>
          </w:p>
          <w:p w14:paraId="427A7731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b. Authorizing Supplies </w:t>
            </w:r>
          </w:p>
          <w:p w14:paraId="6F3B6BF7" w14:textId="77777777" w:rsidR="00393091" w:rsidRPr="00393091" w:rsidRDefault="00393091" w:rsidP="00393091">
            <w:pPr>
              <w:pStyle w:val="Default"/>
              <w:ind w:left="432"/>
              <w:rPr>
                <w:color w:val="auto"/>
              </w:rPr>
            </w:pPr>
            <w:r w:rsidRPr="00393091">
              <w:rPr>
                <w:color w:val="auto"/>
              </w:rPr>
              <w:t xml:space="preserve">1. Prior Authorization Not Required </w:t>
            </w:r>
          </w:p>
          <w:p w14:paraId="55A9C26A" w14:textId="77777777" w:rsidR="00393091" w:rsidRPr="00393091" w:rsidRDefault="00393091" w:rsidP="00393091">
            <w:pPr>
              <w:pStyle w:val="Default"/>
              <w:ind w:left="432"/>
              <w:rPr>
                <w:color w:val="auto"/>
              </w:rPr>
            </w:pPr>
            <w:r w:rsidRPr="00393091">
              <w:rPr>
                <w:color w:val="auto"/>
              </w:rPr>
              <w:t xml:space="preserve">2. Prior Authorization Required </w:t>
            </w:r>
          </w:p>
          <w:p w14:paraId="6C9434B2" w14:textId="77777777" w:rsidR="00393091" w:rsidRPr="00393091" w:rsidRDefault="00393091" w:rsidP="00393091">
            <w:pPr>
              <w:pStyle w:val="Default"/>
              <w:ind w:left="432"/>
              <w:rPr>
                <w:color w:val="auto"/>
              </w:rPr>
            </w:pPr>
            <w:r w:rsidRPr="00393091">
              <w:rPr>
                <w:color w:val="auto"/>
              </w:rPr>
              <w:t xml:space="preserve">3. Reasons for Early Release of Supplies </w:t>
            </w:r>
          </w:p>
          <w:p w14:paraId="0CB688DA" w14:textId="4A7CA908" w:rsidR="00393091" w:rsidRPr="00393091" w:rsidRDefault="00393091" w:rsidP="00393091">
            <w:pPr>
              <w:pStyle w:val="Default"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Methods of Providing Supplies </w:t>
            </w:r>
          </w:p>
          <w:p w14:paraId="51ACD428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a. Training Facility </w:t>
            </w:r>
          </w:p>
          <w:p w14:paraId="6E53EEE0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b. Government Purchase Card </w:t>
            </w:r>
          </w:p>
          <w:p w14:paraId="24FFFA3E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c. Direct Reimbursement </w:t>
            </w:r>
          </w:p>
          <w:p w14:paraId="0B2FE189" w14:textId="2B6D7079" w:rsidR="00393091" w:rsidRPr="00393091" w:rsidRDefault="00393091" w:rsidP="00393091">
            <w:pPr>
              <w:pStyle w:val="Default"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Providing Supplies for Special Programs </w:t>
            </w:r>
          </w:p>
          <w:p w14:paraId="46EC0369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a. Training in the Home </w:t>
            </w:r>
          </w:p>
          <w:p w14:paraId="674BA749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b. Farm Cooperative Training </w:t>
            </w:r>
          </w:p>
          <w:p w14:paraId="5C5D9B0C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c. Employment Services </w:t>
            </w:r>
          </w:p>
          <w:p w14:paraId="0E11FB0C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d. Self-employment </w:t>
            </w:r>
          </w:p>
          <w:p w14:paraId="62D8AD1C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e. Independent Living (IL) </w:t>
            </w:r>
          </w:p>
          <w:p w14:paraId="2D75FC64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f. On-the-Job Training (OJT) </w:t>
            </w:r>
          </w:p>
          <w:p w14:paraId="22604D6A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g. Special Employer Incentive Program (SEI) </w:t>
            </w:r>
          </w:p>
          <w:p w14:paraId="6386A11D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h. Non-paid Work Experience (NPWE) </w:t>
            </w:r>
          </w:p>
          <w:p w14:paraId="3EDFCBEC" w14:textId="2080A042" w:rsidR="00393091" w:rsidRPr="00393091" w:rsidRDefault="00393091" w:rsidP="00393091">
            <w:pPr>
              <w:pStyle w:val="Default"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Special Equipment </w:t>
            </w:r>
          </w:p>
          <w:p w14:paraId="2A9EF646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a. Equipment for Educational or Vocational Purposes </w:t>
            </w:r>
          </w:p>
          <w:p w14:paraId="2F5AB798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b. Sensory Aids and Prostheses </w:t>
            </w:r>
          </w:p>
          <w:p w14:paraId="464205BB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c. Modifications to Improve Access </w:t>
            </w:r>
          </w:p>
          <w:p w14:paraId="6DE2A3A8" w14:textId="77777777" w:rsidR="00393091" w:rsidRPr="00393091" w:rsidRDefault="00393091" w:rsidP="00393091">
            <w:pPr>
              <w:pStyle w:val="Default"/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lastRenderedPageBreak/>
              <w:t xml:space="preserve">d. Mobility Aids </w:t>
            </w:r>
          </w:p>
          <w:p w14:paraId="2AAD643C" w14:textId="0190D6B4" w:rsidR="00393091" w:rsidRPr="00393091" w:rsidRDefault="00393091" w:rsidP="00393091">
            <w:pPr>
              <w:pStyle w:val="Default"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Vehicles </w:t>
            </w:r>
          </w:p>
          <w:p w14:paraId="58EB238B" w14:textId="2C23B75C" w:rsidR="00393091" w:rsidRPr="00393091" w:rsidRDefault="00393091" w:rsidP="00393091">
            <w:pPr>
              <w:pStyle w:val="Default"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>Firearms</w:t>
            </w:r>
            <w:r w:rsidRPr="00393091">
              <w:rPr>
                <w:b/>
                <w:bCs/>
                <w:color w:val="auto"/>
              </w:rPr>
              <w:t xml:space="preserve"> </w:t>
            </w:r>
          </w:p>
          <w:p w14:paraId="4FBF6BDA" w14:textId="713E20EB" w:rsidR="00393091" w:rsidRPr="00393091" w:rsidRDefault="00393091" w:rsidP="00393091">
            <w:pPr>
              <w:pStyle w:val="Default"/>
              <w:pageBreakBefore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Clothing, Magazines and Periodicals, and Items that May be Personally Used </w:t>
            </w:r>
          </w:p>
          <w:p w14:paraId="7D997AA9" w14:textId="77777777" w:rsidR="00393091" w:rsidRPr="00393091" w:rsidRDefault="00393091" w:rsidP="00393091">
            <w:pPr>
              <w:pStyle w:val="Default"/>
              <w:tabs>
                <w:tab w:val="left" w:pos="272"/>
              </w:tabs>
              <w:ind w:left="272"/>
              <w:rPr>
                <w:color w:val="auto"/>
              </w:rPr>
            </w:pPr>
            <w:r w:rsidRPr="00393091">
              <w:rPr>
                <w:color w:val="auto"/>
              </w:rPr>
              <w:t xml:space="preserve">a. Clothing </w:t>
            </w:r>
          </w:p>
          <w:p w14:paraId="040397E4" w14:textId="77777777" w:rsidR="00393091" w:rsidRPr="00393091" w:rsidRDefault="00393091" w:rsidP="00393091">
            <w:pPr>
              <w:pStyle w:val="Default"/>
              <w:tabs>
                <w:tab w:val="left" w:pos="272"/>
              </w:tabs>
              <w:ind w:left="272"/>
              <w:rPr>
                <w:color w:val="auto"/>
              </w:rPr>
            </w:pPr>
            <w:r w:rsidRPr="00393091">
              <w:rPr>
                <w:color w:val="auto"/>
              </w:rPr>
              <w:t xml:space="preserve">b. Magazines and Periodicals </w:t>
            </w:r>
          </w:p>
          <w:p w14:paraId="18E6A7EC" w14:textId="77777777" w:rsidR="00393091" w:rsidRPr="00393091" w:rsidRDefault="00393091" w:rsidP="00393091">
            <w:pPr>
              <w:pStyle w:val="Default"/>
              <w:tabs>
                <w:tab w:val="left" w:pos="272"/>
              </w:tabs>
              <w:ind w:left="272"/>
              <w:rPr>
                <w:color w:val="auto"/>
              </w:rPr>
            </w:pPr>
            <w:r w:rsidRPr="00393091">
              <w:rPr>
                <w:color w:val="auto"/>
              </w:rPr>
              <w:t xml:space="preserve">c. Items that May be Personally Used </w:t>
            </w:r>
          </w:p>
          <w:p w14:paraId="63C4D502" w14:textId="7781CD6B" w:rsidR="00393091" w:rsidRPr="00393091" w:rsidRDefault="00393091" w:rsidP="00393091">
            <w:pPr>
              <w:pStyle w:val="Default"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Supplies for Special Projects and Theses </w:t>
            </w:r>
          </w:p>
          <w:p w14:paraId="112CAA7C" w14:textId="6846CE28" w:rsidR="00393091" w:rsidRPr="00393091" w:rsidRDefault="00393091" w:rsidP="00393091">
            <w:pPr>
              <w:pStyle w:val="Default"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Upgrades and Maintenance </w:t>
            </w:r>
          </w:p>
          <w:p w14:paraId="79951B14" w14:textId="77777777" w:rsidR="00393091" w:rsidRPr="00393091" w:rsidRDefault="00393091" w:rsidP="00393091">
            <w:pPr>
              <w:pStyle w:val="Default"/>
              <w:tabs>
                <w:tab w:val="left" w:pos="242"/>
              </w:tabs>
              <w:ind w:left="242"/>
              <w:rPr>
                <w:color w:val="auto"/>
              </w:rPr>
            </w:pPr>
            <w:r w:rsidRPr="00393091">
              <w:rPr>
                <w:color w:val="auto"/>
              </w:rPr>
              <w:t xml:space="preserve">a. Extended Warranty/Service Plan </w:t>
            </w:r>
          </w:p>
          <w:p w14:paraId="683CCBC5" w14:textId="77777777" w:rsidR="00393091" w:rsidRPr="00393091" w:rsidRDefault="00393091" w:rsidP="00393091">
            <w:pPr>
              <w:pStyle w:val="Default"/>
              <w:tabs>
                <w:tab w:val="left" w:pos="242"/>
              </w:tabs>
              <w:ind w:left="242"/>
              <w:rPr>
                <w:color w:val="auto"/>
              </w:rPr>
            </w:pPr>
            <w:r w:rsidRPr="00393091">
              <w:rPr>
                <w:color w:val="auto"/>
              </w:rPr>
              <w:t xml:space="preserve">b. Upgrading to a New Computer System </w:t>
            </w:r>
          </w:p>
          <w:p w14:paraId="7F6227FE" w14:textId="77777777" w:rsidR="00393091" w:rsidRPr="00393091" w:rsidRDefault="00393091" w:rsidP="00393091">
            <w:pPr>
              <w:pStyle w:val="Default"/>
              <w:tabs>
                <w:tab w:val="left" w:pos="242"/>
              </w:tabs>
              <w:ind w:left="242"/>
              <w:rPr>
                <w:color w:val="auto"/>
              </w:rPr>
            </w:pPr>
            <w:r w:rsidRPr="00393091">
              <w:rPr>
                <w:color w:val="auto"/>
              </w:rPr>
              <w:t xml:space="preserve">c. End of VR&amp;E Responsibility </w:t>
            </w:r>
          </w:p>
          <w:p w14:paraId="73A53CE6" w14:textId="7F5FC97E" w:rsidR="00393091" w:rsidRPr="00393091" w:rsidRDefault="00393091" w:rsidP="00393091">
            <w:pPr>
              <w:pStyle w:val="Default"/>
              <w:tabs>
                <w:tab w:val="left" w:pos="242"/>
              </w:tabs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Replacement of Supplies </w:t>
            </w:r>
          </w:p>
          <w:p w14:paraId="251E2689" w14:textId="77777777" w:rsidR="00393091" w:rsidRPr="00393091" w:rsidRDefault="00393091" w:rsidP="00393091">
            <w:pPr>
              <w:pStyle w:val="Default"/>
              <w:tabs>
                <w:tab w:val="left" w:pos="272"/>
              </w:tabs>
              <w:ind w:left="272"/>
              <w:rPr>
                <w:color w:val="auto"/>
              </w:rPr>
            </w:pPr>
            <w:r w:rsidRPr="00393091">
              <w:rPr>
                <w:color w:val="auto"/>
              </w:rPr>
              <w:t xml:space="preserve">a. Lost, Stolen, Misplaced or Damaged Supplies </w:t>
            </w:r>
          </w:p>
          <w:p w14:paraId="10B92DAA" w14:textId="77777777" w:rsidR="00393091" w:rsidRPr="00393091" w:rsidRDefault="00393091" w:rsidP="00393091">
            <w:pPr>
              <w:pStyle w:val="Default"/>
              <w:tabs>
                <w:tab w:val="left" w:pos="272"/>
              </w:tabs>
              <w:ind w:left="272"/>
              <w:rPr>
                <w:color w:val="auto"/>
              </w:rPr>
            </w:pPr>
            <w:r w:rsidRPr="00393091">
              <w:rPr>
                <w:color w:val="auto"/>
              </w:rPr>
              <w:t xml:space="preserve">b. Supplies Used in More Than One Part of the Program </w:t>
            </w:r>
          </w:p>
          <w:p w14:paraId="2B1988B5" w14:textId="18C1D55F" w:rsidR="00393091" w:rsidRPr="00393091" w:rsidRDefault="00393091" w:rsidP="00393091">
            <w:pPr>
              <w:pStyle w:val="Default"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Repayment </w:t>
            </w:r>
          </w:p>
          <w:p w14:paraId="0D9E5934" w14:textId="77777777" w:rsidR="00393091" w:rsidRPr="00393091" w:rsidRDefault="00393091" w:rsidP="00393091">
            <w:pPr>
              <w:pStyle w:val="Default"/>
              <w:tabs>
                <w:tab w:val="left" w:pos="252"/>
              </w:tabs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a. Consumable supplies </w:t>
            </w:r>
          </w:p>
          <w:p w14:paraId="0ED0E461" w14:textId="77777777" w:rsidR="00393091" w:rsidRPr="00393091" w:rsidRDefault="00393091" w:rsidP="00393091">
            <w:pPr>
              <w:pStyle w:val="Default"/>
              <w:tabs>
                <w:tab w:val="left" w:pos="252"/>
              </w:tabs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b. Non-consumable Supplies </w:t>
            </w:r>
          </w:p>
          <w:p w14:paraId="7ED61176" w14:textId="77777777" w:rsidR="00393091" w:rsidRPr="00393091" w:rsidRDefault="00393091" w:rsidP="00393091">
            <w:pPr>
              <w:pStyle w:val="Default"/>
              <w:tabs>
                <w:tab w:val="left" w:pos="252"/>
              </w:tabs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c. Training in the Home and Self-employment </w:t>
            </w:r>
          </w:p>
          <w:p w14:paraId="7568CCDB" w14:textId="77777777" w:rsidR="00393091" w:rsidRPr="00393091" w:rsidRDefault="00393091" w:rsidP="00393091">
            <w:pPr>
              <w:pStyle w:val="Default"/>
              <w:tabs>
                <w:tab w:val="left" w:pos="252"/>
              </w:tabs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d. Transfers from Chapter 31 to Chapter 33 </w:t>
            </w:r>
          </w:p>
          <w:p w14:paraId="5087EA77" w14:textId="77777777" w:rsidR="00393091" w:rsidRPr="00393091" w:rsidRDefault="00393091" w:rsidP="00393091">
            <w:pPr>
              <w:pStyle w:val="Default"/>
              <w:tabs>
                <w:tab w:val="left" w:pos="252"/>
              </w:tabs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e. Procedures </w:t>
            </w:r>
          </w:p>
          <w:p w14:paraId="093AA948" w14:textId="77777777" w:rsidR="00393091" w:rsidRPr="00393091" w:rsidRDefault="00393091" w:rsidP="00393091">
            <w:pPr>
              <w:pStyle w:val="Default"/>
              <w:tabs>
                <w:tab w:val="left" w:pos="252"/>
              </w:tabs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f. Turn-in of Non-consumable Supplies </w:t>
            </w:r>
          </w:p>
          <w:p w14:paraId="2A7CDEAA" w14:textId="5F2354E2" w:rsidR="00393091" w:rsidRPr="00393091" w:rsidRDefault="00393091" w:rsidP="00393091">
            <w:pPr>
              <w:pStyle w:val="Default"/>
              <w:rPr>
                <w:b/>
                <w:color w:val="auto"/>
              </w:rPr>
            </w:pPr>
            <w:r w:rsidRPr="00393091">
              <w:rPr>
                <w:b/>
                <w:color w:val="auto"/>
              </w:rPr>
              <w:t xml:space="preserve">Prevention of Abuse </w:t>
            </w:r>
          </w:p>
          <w:p w14:paraId="1376D961" w14:textId="77777777" w:rsidR="00393091" w:rsidRPr="00393091" w:rsidRDefault="00393091" w:rsidP="00393091">
            <w:pPr>
              <w:pStyle w:val="Default"/>
              <w:tabs>
                <w:tab w:val="left" w:pos="252"/>
              </w:tabs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a. VRC Responsibilities </w:t>
            </w:r>
          </w:p>
          <w:p w14:paraId="657B81C5" w14:textId="308AF770" w:rsidR="0082054A" w:rsidRPr="00393091" w:rsidRDefault="00393091" w:rsidP="00393091">
            <w:pPr>
              <w:pStyle w:val="Default"/>
              <w:tabs>
                <w:tab w:val="left" w:pos="252"/>
              </w:tabs>
              <w:ind w:left="252"/>
              <w:rPr>
                <w:color w:val="auto"/>
              </w:rPr>
            </w:pPr>
            <w:r w:rsidRPr="00393091">
              <w:rPr>
                <w:color w:val="auto"/>
              </w:rPr>
              <w:t xml:space="preserve">b. VR&amp;E Officer Responsibilities </w:t>
            </w:r>
          </w:p>
        </w:tc>
      </w:tr>
      <w:tr w:rsidR="00393091" w:rsidRPr="00393091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393091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93091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657B81C8" w14:textId="4CDF46BA" w:rsidR="001C18BD" w:rsidRPr="00393091" w:rsidRDefault="00393091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93091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326371" w:rsidRPr="00326371" w14:paraId="657B81CF" w14:textId="77777777" w:rsidTr="00B053E1">
        <w:trPr>
          <w:trHeight w:val="6290"/>
        </w:trPr>
        <w:tc>
          <w:tcPr>
            <w:tcW w:w="2448" w:type="dxa"/>
            <w:vAlign w:val="center"/>
          </w:tcPr>
          <w:p w14:paraId="657B81CA" w14:textId="78AE15A4" w:rsidR="0082054A" w:rsidRPr="00326371" w:rsidRDefault="00FC73D5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</w:t>
            </w:r>
          </w:p>
        </w:tc>
        <w:tc>
          <w:tcPr>
            <w:tcW w:w="7560" w:type="dxa"/>
            <w:vAlign w:val="center"/>
          </w:tcPr>
          <w:p w14:paraId="18A65907" w14:textId="3D493964" w:rsidR="003F7614" w:rsidRPr="00326371" w:rsidRDefault="00FB25CC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Describe the process for determining and authorizing supplies </w:t>
            </w:r>
            <w:r w:rsidR="00FC73D5">
              <w:rPr>
                <w:rFonts w:ascii="Tahoma" w:eastAsia="Times New Roman" w:hAnsi="Tahoma" w:cs="Tahoma"/>
                <w:sz w:val="24"/>
                <w:szCs w:val="24"/>
              </w:rPr>
              <w:t xml:space="preserve">for Chapter 31 </w:t>
            </w: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>Veterans.</w:t>
            </w:r>
          </w:p>
          <w:p w14:paraId="47A6B3EB" w14:textId="0FF3216A" w:rsidR="00FB25CC" w:rsidRPr="00326371" w:rsidRDefault="00FC73D5" w:rsidP="00FB25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When is </w:t>
            </w:r>
            <w:r w:rsidR="00FB25CC" w:rsidRPr="00326371">
              <w:rPr>
                <w:rFonts w:ascii="Tahoma" w:eastAsia="Times New Roman" w:hAnsi="Tahoma" w:cs="Tahoma"/>
                <w:sz w:val="24"/>
                <w:szCs w:val="24"/>
              </w:rPr>
              <w:t>prior authorization for supplies required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?  When is prior authorization not required?</w:t>
            </w:r>
          </w:p>
          <w:p w14:paraId="5D940CBF" w14:textId="6AAC2CBE" w:rsidR="00FB25CC" w:rsidRPr="00326371" w:rsidRDefault="00FB25CC" w:rsidP="00FB25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>Defin</w:t>
            </w:r>
            <w:r w:rsidR="00FC73D5">
              <w:rPr>
                <w:rFonts w:ascii="Tahoma" w:eastAsia="Times New Roman" w:hAnsi="Tahoma" w:cs="Tahoma"/>
                <w:sz w:val="24"/>
                <w:szCs w:val="24"/>
              </w:rPr>
              <w:t>e the methods in which purchase of supplies may be authorized for</w:t>
            </w: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FC73D5">
              <w:rPr>
                <w:rFonts w:ascii="Tahoma" w:eastAsia="Times New Roman" w:hAnsi="Tahoma" w:cs="Tahoma"/>
                <w:sz w:val="24"/>
                <w:szCs w:val="24"/>
              </w:rPr>
              <w:t>V</w:t>
            </w: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>eterans.</w:t>
            </w:r>
          </w:p>
          <w:p w14:paraId="2657A48A" w14:textId="23DB0F21" w:rsidR="00FB25CC" w:rsidRPr="00326371" w:rsidRDefault="00FC73D5" w:rsidP="008C5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In what instances</w:t>
            </w:r>
            <w:r w:rsidR="008C541F"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 can the G</w:t>
            </w:r>
            <w:r w:rsidR="00FB25CC" w:rsidRPr="00326371">
              <w:rPr>
                <w:rFonts w:ascii="Tahoma" w:eastAsia="Times New Roman" w:hAnsi="Tahoma" w:cs="Tahoma"/>
                <w:sz w:val="24"/>
                <w:szCs w:val="24"/>
              </w:rPr>
              <w:t>overnment Purchase Card</w:t>
            </w:r>
            <w:r w:rsidR="008C541F"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 be used for purchasing supplies?</w:t>
            </w:r>
          </w:p>
          <w:p w14:paraId="26C1FC05" w14:textId="0E3E3AE9" w:rsidR="008C541F" w:rsidRPr="00326371" w:rsidRDefault="008C541F" w:rsidP="008C5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Describe the process for providing supplies </w:t>
            </w:r>
            <w:r w:rsidR="00FC73D5">
              <w:rPr>
                <w:rFonts w:ascii="Tahoma" w:eastAsia="Times New Roman" w:hAnsi="Tahoma" w:cs="Tahoma"/>
                <w:sz w:val="24"/>
                <w:szCs w:val="24"/>
              </w:rPr>
              <w:t>to Veterans participating in</w:t>
            </w: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 special programs.</w:t>
            </w:r>
          </w:p>
          <w:p w14:paraId="1884451E" w14:textId="6125B2D8" w:rsidR="008C541F" w:rsidRPr="00326371" w:rsidRDefault="008C541F" w:rsidP="008C54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What are the circumstances in which special equipment may be provided to a Veteran?  </w:t>
            </w:r>
          </w:p>
          <w:p w14:paraId="4770FE92" w14:textId="77777777" w:rsidR="001D46F7" w:rsidRPr="00326371" w:rsidRDefault="008C541F" w:rsidP="001D46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What are the equipment and supplies </w:t>
            </w:r>
            <w:r w:rsidR="001D46F7" w:rsidRPr="00326371">
              <w:rPr>
                <w:rFonts w:ascii="Tahoma" w:eastAsia="Times New Roman" w:hAnsi="Tahoma" w:cs="Tahoma"/>
                <w:sz w:val="24"/>
                <w:szCs w:val="24"/>
              </w:rPr>
              <w:t>that may not be authorized for Veterans participating in a training program?</w:t>
            </w:r>
          </w:p>
          <w:p w14:paraId="6044143C" w14:textId="77777777" w:rsidR="001D46F7" w:rsidRPr="00326371" w:rsidRDefault="001D46F7" w:rsidP="001D46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>Describe the process for upgrading and maintaining computer system or special equipment for Veterans.</w:t>
            </w:r>
          </w:p>
          <w:p w14:paraId="772A0BDF" w14:textId="0205E73B" w:rsidR="001D46F7" w:rsidRPr="00326371" w:rsidRDefault="001D46F7" w:rsidP="001D46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When is replacement of supplies authorized? </w:t>
            </w:r>
          </w:p>
          <w:p w14:paraId="55EB93C9" w14:textId="20D913C9" w:rsidR="008C541F" w:rsidRPr="00B053E1" w:rsidRDefault="001D46F7" w:rsidP="00B053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>What a</w:t>
            </w:r>
            <w:r w:rsidR="001D0002">
              <w:rPr>
                <w:rFonts w:ascii="Tahoma" w:eastAsia="Times New Roman" w:hAnsi="Tahoma" w:cs="Tahoma"/>
                <w:sz w:val="24"/>
                <w:szCs w:val="24"/>
              </w:rPr>
              <w:t xml:space="preserve">re the circumstances in which a Veteran has to </w:t>
            </w: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>repa</w:t>
            </w:r>
            <w:r w:rsidR="001D0002">
              <w:rPr>
                <w:rFonts w:ascii="Tahoma" w:eastAsia="Times New Roman" w:hAnsi="Tahoma" w:cs="Tahoma"/>
                <w:sz w:val="24"/>
                <w:szCs w:val="24"/>
              </w:rPr>
              <w:t>y for purchase of supplies</w:t>
            </w:r>
            <w:r w:rsidR="00B053E1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  <w:p w14:paraId="657B81CE" w14:textId="0F01DA09" w:rsidR="001D46F7" w:rsidRPr="00326371" w:rsidRDefault="00326371" w:rsidP="001D00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Describe </w:t>
            </w:r>
            <w:r w:rsidR="001D0002"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="001D0002"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responsibilities </w:t>
            </w:r>
            <w:r w:rsidR="001D0002">
              <w:rPr>
                <w:rFonts w:ascii="Tahoma" w:eastAsia="Times New Roman" w:hAnsi="Tahoma" w:cs="Tahoma"/>
                <w:sz w:val="24"/>
                <w:szCs w:val="24"/>
              </w:rPr>
              <w:t xml:space="preserve">of </w:t>
            </w: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>a VR</w:t>
            </w:r>
            <w:r w:rsidR="001D0002">
              <w:rPr>
                <w:rFonts w:ascii="Tahoma" w:eastAsia="Times New Roman" w:hAnsi="Tahoma" w:cs="Tahoma"/>
                <w:sz w:val="24"/>
                <w:szCs w:val="24"/>
              </w:rPr>
              <w:t>&amp;</w:t>
            </w: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>E</w:t>
            </w:r>
            <w:r w:rsidR="001D000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>O</w:t>
            </w:r>
            <w:r w:rsidR="001D0002">
              <w:rPr>
                <w:rFonts w:ascii="Tahoma" w:eastAsia="Times New Roman" w:hAnsi="Tahoma" w:cs="Tahoma"/>
                <w:sz w:val="24"/>
                <w:szCs w:val="24"/>
              </w:rPr>
              <w:t>fficer</w:t>
            </w: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 and VRC </w:t>
            </w:r>
            <w:r w:rsidR="001D0002">
              <w:rPr>
                <w:rFonts w:ascii="Tahoma" w:eastAsia="Times New Roman" w:hAnsi="Tahoma" w:cs="Tahoma"/>
                <w:sz w:val="24"/>
                <w:szCs w:val="24"/>
              </w:rPr>
              <w:t>in the prevention of abuse in</w:t>
            </w: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1D0002">
              <w:rPr>
                <w:rFonts w:ascii="Tahoma" w:eastAsia="Times New Roman" w:hAnsi="Tahoma" w:cs="Tahoma"/>
                <w:sz w:val="24"/>
                <w:szCs w:val="24"/>
              </w:rPr>
              <w:t xml:space="preserve">purchasing </w:t>
            </w:r>
            <w:r w:rsidRPr="00326371">
              <w:rPr>
                <w:rFonts w:ascii="Tahoma" w:eastAsia="Times New Roman" w:hAnsi="Tahoma" w:cs="Tahoma"/>
                <w:sz w:val="24"/>
                <w:szCs w:val="24"/>
              </w:rPr>
              <w:t>supplies.</w:t>
            </w:r>
          </w:p>
        </w:tc>
      </w:tr>
      <w:tr w:rsidR="00CE2FBE" w:rsidRPr="00CE2FBE" w14:paraId="657B81D2" w14:textId="77777777" w:rsidTr="00110F71">
        <w:trPr>
          <w:trHeight w:val="1160"/>
        </w:trPr>
        <w:tc>
          <w:tcPr>
            <w:tcW w:w="2448" w:type="dxa"/>
            <w:vAlign w:val="center"/>
          </w:tcPr>
          <w:p w14:paraId="657B81D0" w14:textId="3EF308DA" w:rsidR="0082054A" w:rsidRPr="00CE2FBE" w:rsidRDefault="001D0002" w:rsidP="001D000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68822F93" w:rsidR="00454AD5" w:rsidRPr="00CE2FBE" w:rsidRDefault="001449A2" w:rsidP="00110F7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449A2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56259" w14:textId="77777777" w:rsidR="00BB15EF" w:rsidRDefault="00BB15EF" w:rsidP="003C3F6A">
      <w:pPr>
        <w:spacing w:after="0" w:line="240" w:lineRule="auto"/>
      </w:pPr>
      <w:r>
        <w:separator/>
      </w:r>
    </w:p>
  </w:endnote>
  <w:endnote w:type="continuationSeparator" w:id="0">
    <w:p w14:paraId="476495FC" w14:textId="77777777" w:rsidR="00BB15EF" w:rsidRDefault="00BB15EF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372047B5" w:rsidR="00061DA5" w:rsidRPr="00061DA5" w:rsidRDefault="00393091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.A.</w:t>
    </w:r>
    <w:r>
      <w:rPr>
        <w:rFonts w:ascii="Tahoma" w:hAnsi="Tahoma" w:cs="Tahoma"/>
        <w:b/>
        <w:sz w:val="20"/>
        <w:szCs w:val="20"/>
      </w:rPr>
      <w:t>4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8A23D6" w:rsidRPr="008A23D6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D9E27" w14:textId="77777777" w:rsidR="00BB15EF" w:rsidRDefault="00BB15EF" w:rsidP="003C3F6A">
      <w:pPr>
        <w:spacing w:after="0" w:line="240" w:lineRule="auto"/>
      </w:pPr>
      <w:r>
        <w:separator/>
      </w:r>
    </w:p>
  </w:footnote>
  <w:footnote w:type="continuationSeparator" w:id="0">
    <w:p w14:paraId="618D400A" w14:textId="77777777" w:rsidR="00BB15EF" w:rsidRDefault="00BB15EF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93091">
    <w:pPr>
      <w:pStyle w:val="Title"/>
      <w:pBdr>
        <w:bottom w:val="single" w:sz="8" w:space="7" w:color="4F81BD" w:themeColor="accent1"/>
      </w:pBdr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D36"/>
    <w:multiLevelType w:val="hybridMultilevel"/>
    <w:tmpl w:val="1A86D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02FE3"/>
    <w:rsid w:val="0004746C"/>
    <w:rsid w:val="00061DA5"/>
    <w:rsid w:val="00080A06"/>
    <w:rsid w:val="00092FBF"/>
    <w:rsid w:val="000C55A9"/>
    <w:rsid w:val="000E00FE"/>
    <w:rsid w:val="00110F71"/>
    <w:rsid w:val="001449A2"/>
    <w:rsid w:val="00147140"/>
    <w:rsid w:val="00171C57"/>
    <w:rsid w:val="001A7E43"/>
    <w:rsid w:val="001B4CC4"/>
    <w:rsid w:val="001B6617"/>
    <w:rsid w:val="001C18BD"/>
    <w:rsid w:val="001D0002"/>
    <w:rsid w:val="001D46F7"/>
    <w:rsid w:val="001F4309"/>
    <w:rsid w:val="00204AD9"/>
    <w:rsid w:val="002052C2"/>
    <w:rsid w:val="00223101"/>
    <w:rsid w:val="00242EE9"/>
    <w:rsid w:val="002C4F2A"/>
    <w:rsid w:val="002D770C"/>
    <w:rsid w:val="003023F1"/>
    <w:rsid w:val="00326371"/>
    <w:rsid w:val="00332A6F"/>
    <w:rsid w:val="00354684"/>
    <w:rsid w:val="00366B57"/>
    <w:rsid w:val="00393091"/>
    <w:rsid w:val="003C075E"/>
    <w:rsid w:val="003C3F6A"/>
    <w:rsid w:val="003D2C4A"/>
    <w:rsid w:val="003F3B00"/>
    <w:rsid w:val="003F7614"/>
    <w:rsid w:val="00416258"/>
    <w:rsid w:val="00454AD5"/>
    <w:rsid w:val="004623DD"/>
    <w:rsid w:val="004803E3"/>
    <w:rsid w:val="00490CEA"/>
    <w:rsid w:val="004C591D"/>
    <w:rsid w:val="004E220D"/>
    <w:rsid w:val="005259D9"/>
    <w:rsid w:val="0052672E"/>
    <w:rsid w:val="005601F7"/>
    <w:rsid w:val="005E3FFA"/>
    <w:rsid w:val="00634334"/>
    <w:rsid w:val="00656F05"/>
    <w:rsid w:val="006A132E"/>
    <w:rsid w:val="006D062A"/>
    <w:rsid w:val="0077255C"/>
    <w:rsid w:val="007A18E3"/>
    <w:rsid w:val="0082054A"/>
    <w:rsid w:val="008561AA"/>
    <w:rsid w:val="008954D7"/>
    <w:rsid w:val="008A23D6"/>
    <w:rsid w:val="008A79A3"/>
    <w:rsid w:val="008C541F"/>
    <w:rsid w:val="00905DAE"/>
    <w:rsid w:val="00933839"/>
    <w:rsid w:val="00945282"/>
    <w:rsid w:val="00A12D9B"/>
    <w:rsid w:val="00A86062"/>
    <w:rsid w:val="00A86A55"/>
    <w:rsid w:val="00B053E1"/>
    <w:rsid w:val="00B07AC1"/>
    <w:rsid w:val="00B263CA"/>
    <w:rsid w:val="00B32CCB"/>
    <w:rsid w:val="00B606DF"/>
    <w:rsid w:val="00B65ED2"/>
    <w:rsid w:val="00BA0E73"/>
    <w:rsid w:val="00BB15EF"/>
    <w:rsid w:val="00BF7C87"/>
    <w:rsid w:val="00C740FD"/>
    <w:rsid w:val="00C94FCA"/>
    <w:rsid w:val="00C97C2A"/>
    <w:rsid w:val="00CD1692"/>
    <w:rsid w:val="00CE2FBE"/>
    <w:rsid w:val="00CF24A1"/>
    <w:rsid w:val="00D02488"/>
    <w:rsid w:val="00D42189"/>
    <w:rsid w:val="00D72C9F"/>
    <w:rsid w:val="00DB760C"/>
    <w:rsid w:val="00E002E4"/>
    <w:rsid w:val="00E17908"/>
    <w:rsid w:val="00E21440"/>
    <w:rsid w:val="00F0706A"/>
    <w:rsid w:val="00F72EAE"/>
    <w:rsid w:val="00F92098"/>
    <w:rsid w:val="00FA6B3E"/>
    <w:rsid w:val="00FA6F69"/>
    <w:rsid w:val="00FB25CC"/>
    <w:rsid w:val="00FC6AEA"/>
    <w:rsid w:val="00FC73D5"/>
    <w:rsid w:val="00FE5FED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39309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39309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V.A.4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07D385F7-8532-4870-BEAB-8A1AD6646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V.A.4</vt:lpstr>
    </vt:vector>
  </TitlesOfParts>
  <Company>Veterans Benefits Administration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V.A.4</dc:title>
  <dc:creator>Department of Veterans Affairs, Veterans Benefits Administration,Vocational Rehabilitation and Employment Service, STAFF</dc:creator>
  <cp:keywords>M28R, VRE, lesson, plan, supplies, equipment</cp:keywords>
  <cp:lastModifiedBy>Sochar, Lisa</cp:lastModifiedBy>
  <cp:revision>3</cp:revision>
  <dcterms:created xsi:type="dcterms:W3CDTF">2014-03-31T12:39:00Z</dcterms:created>
  <dcterms:modified xsi:type="dcterms:W3CDTF">2014-08-26T13:04:00Z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 ">
    <vt:lpwstr>Teaching Material</vt:lpwstr>
  </property>
</Properties>
</file>