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3710BBE4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3710BBE2" w14:textId="77777777" w:rsidR="00933839" w:rsidRDefault="00933839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III.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Program Administration</w:t>
            </w:r>
          </w:p>
          <w:p w14:paraId="3710BBE3" w14:textId="57D9356A" w:rsidR="0082054A" w:rsidRPr="0082054A" w:rsidRDefault="00933839" w:rsidP="000D42B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0D42B7">
              <w:rPr>
                <w:rFonts w:ascii="Tahoma" w:eastAsia="Times New Roman" w:hAnsi="Tahoma" w:cs="Tahoma"/>
                <w:b/>
                <w:sz w:val="24"/>
                <w:szCs w:val="24"/>
              </w:rPr>
              <w:t>C</w:t>
            </w:r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0D42B7">
              <w:rPr>
                <w:rFonts w:ascii="Tahoma" w:eastAsia="Times New Roman" w:hAnsi="Tahoma" w:cs="Tahoma"/>
                <w:b/>
                <w:sz w:val="24"/>
                <w:szCs w:val="24"/>
              </w:rPr>
              <w:t>Rights and Responsibilities</w:t>
            </w:r>
            <w:r w:rsidR="005255B6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Under Chapter 31</w:t>
            </w:r>
          </w:p>
        </w:tc>
      </w:tr>
      <w:tr w:rsidR="0082054A" w:rsidRPr="0082054A" w14:paraId="3710BBE6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3710BBE5" w14:textId="77777777" w:rsidR="0082054A" w:rsidRPr="0082054A" w:rsidRDefault="0082054A" w:rsidP="00717801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EC47EC">
              <w:rPr>
                <w:rFonts w:ascii="Tahoma" w:eastAsia="Times New Roman" w:hAnsi="Tahoma" w:cs="Tahoma"/>
                <w:b/>
                <w:sz w:val="24"/>
                <w:szCs w:val="24"/>
              </w:rPr>
              <w:t>5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DF2AB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717801">
              <w:rPr>
                <w:rFonts w:ascii="Tahoma" w:eastAsia="Times New Roman" w:hAnsi="Tahoma" w:cs="Tahoma"/>
                <w:b/>
                <w:sz w:val="24"/>
                <w:szCs w:val="24"/>
              </w:rPr>
              <w:t>Delegation of Authority</w:t>
            </w:r>
          </w:p>
        </w:tc>
      </w:tr>
      <w:tr w:rsidR="00044230" w:rsidRPr="00044230" w14:paraId="3710BBEB" w14:textId="77777777" w:rsidTr="00041E5D">
        <w:trPr>
          <w:trHeight w:val="1790"/>
        </w:trPr>
        <w:tc>
          <w:tcPr>
            <w:tcW w:w="2448" w:type="dxa"/>
            <w:vAlign w:val="center"/>
          </w:tcPr>
          <w:p w14:paraId="3710BBE7" w14:textId="77777777" w:rsidR="0082054A" w:rsidRPr="00044230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44230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3710BBE8" w14:textId="77777777" w:rsidR="0082054A" w:rsidRPr="00044230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44230">
              <w:rPr>
                <w:rFonts w:ascii="Tahoma" w:eastAsia="Times New Roman" w:hAnsi="Tahoma" w:cs="Tahoma"/>
                <w:sz w:val="24"/>
                <w:szCs w:val="24"/>
              </w:rPr>
              <w:t>After completion of this training, a VR&amp;E staff is expected to:</w:t>
            </w:r>
          </w:p>
          <w:p w14:paraId="3710BBE9" w14:textId="77777777" w:rsidR="0082054A" w:rsidRPr="00044230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044230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044230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Understand the </w:t>
            </w:r>
            <w:r w:rsidR="00C61DCF" w:rsidRPr="00044230">
              <w:rPr>
                <w:rFonts w:ascii="Tahoma" w:eastAsia="Times New Roman" w:hAnsi="Tahoma" w:cs="Tahoma"/>
                <w:sz w:val="24"/>
                <w:szCs w:val="24"/>
              </w:rPr>
              <w:t>organization in which the Chapter 31 benefits are administered through delegated authority.</w:t>
            </w:r>
          </w:p>
          <w:p w14:paraId="3710BBEA" w14:textId="77777777" w:rsidR="00041E5D" w:rsidRPr="00044230" w:rsidRDefault="0010179B" w:rsidP="00041E5D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44230">
              <w:rPr>
                <w:rFonts w:ascii="Tahoma" w:eastAsia="Times New Roman" w:hAnsi="Tahoma" w:cs="Tahoma"/>
                <w:sz w:val="24"/>
                <w:szCs w:val="24"/>
              </w:rPr>
              <w:t>Identify the different responsibilities that have been entrusted to VR&amp;E in pr</w:t>
            </w:r>
            <w:r w:rsidR="00041E5D" w:rsidRPr="00044230">
              <w:rPr>
                <w:rFonts w:ascii="Tahoma" w:eastAsia="Times New Roman" w:hAnsi="Tahoma" w:cs="Tahoma"/>
                <w:sz w:val="24"/>
                <w:szCs w:val="24"/>
              </w:rPr>
              <w:t>oviding services to Chapter 31 program participants.</w:t>
            </w:r>
          </w:p>
        </w:tc>
      </w:tr>
      <w:tr w:rsidR="0082054A" w:rsidRPr="0082054A" w14:paraId="3710BC07" w14:textId="77777777" w:rsidTr="00C61DCF">
        <w:trPr>
          <w:trHeight w:val="773"/>
        </w:trPr>
        <w:tc>
          <w:tcPr>
            <w:tcW w:w="2448" w:type="dxa"/>
            <w:vAlign w:val="center"/>
          </w:tcPr>
          <w:p w14:paraId="3710BBEC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3710BBED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b/>
                <w:sz w:val="24"/>
                <w:szCs w:val="24"/>
              </w:rPr>
              <w:t>Secretary’s Delegation of Authority to Certain Officials</w:t>
            </w:r>
          </w:p>
          <w:p w14:paraId="3710BBEE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sz w:val="24"/>
                <w:szCs w:val="24"/>
              </w:rPr>
              <w:t>a. The Under Secretary for Benefits</w:t>
            </w:r>
          </w:p>
          <w:p w14:paraId="3710BBEF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sz w:val="24"/>
                <w:szCs w:val="24"/>
              </w:rPr>
              <w:t>b. Director of VR&amp;E Service</w:t>
            </w:r>
          </w:p>
          <w:p w14:paraId="3710BBF0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sz w:val="24"/>
                <w:szCs w:val="24"/>
              </w:rPr>
              <w:t>c. Regional Office Directors</w:t>
            </w:r>
          </w:p>
          <w:p w14:paraId="3710BBF1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sz w:val="24"/>
                <w:szCs w:val="24"/>
              </w:rPr>
              <w:t>d. Director of Veterans Affairs RO Manila, Philippines</w:t>
            </w:r>
          </w:p>
          <w:p w14:paraId="3710BBF2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b/>
                <w:sz w:val="24"/>
                <w:szCs w:val="24"/>
              </w:rPr>
              <w:t>Veteran Service Center (VSC) Adjudicative Personnel Responsibilities</w:t>
            </w:r>
          </w:p>
          <w:p w14:paraId="3710BBF3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sz w:val="24"/>
                <w:szCs w:val="24"/>
              </w:rPr>
              <w:t>a. Evidence</w:t>
            </w:r>
          </w:p>
          <w:p w14:paraId="3710BBF4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sz w:val="24"/>
                <w:szCs w:val="24"/>
              </w:rPr>
              <w:t>b. Outreach</w:t>
            </w:r>
          </w:p>
          <w:p w14:paraId="3710BBF5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sz w:val="24"/>
                <w:szCs w:val="24"/>
              </w:rPr>
              <w:t>c. Service Determinations</w:t>
            </w:r>
          </w:p>
          <w:p w14:paraId="3710BBF6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sz w:val="24"/>
                <w:szCs w:val="24"/>
              </w:rPr>
              <w:t>d. Dependency</w:t>
            </w:r>
          </w:p>
          <w:p w14:paraId="3710BBF7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sz w:val="24"/>
                <w:szCs w:val="24"/>
              </w:rPr>
              <w:t>e. Rating Actions</w:t>
            </w:r>
          </w:p>
          <w:p w14:paraId="3710BBF8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b/>
                <w:sz w:val="24"/>
                <w:szCs w:val="24"/>
              </w:rPr>
              <w:t>VR&amp;E Division Responsibilities</w:t>
            </w:r>
          </w:p>
          <w:p w14:paraId="3710BBF9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sz w:val="24"/>
                <w:szCs w:val="24"/>
              </w:rPr>
              <w:t>a. Outreach</w:t>
            </w:r>
          </w:p>
          <w:p w14:paraId="3710BBFA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sz w:val="24"/>
                <w:szCs w:val="24"/>
              </w:rPr>
              <w:t>b. Generated Eligibility Determination (GED)/Master Record</w:t>
            </w:r>
          </w:p>
          <w:p w14:paraId="3710BBFB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sz w:val="24"/>
                <w:szCs w:val="24"/>
              </w:rPr>
              <w:t>c. Evaluation</w:t>
            </w:r>
          </w:p>
          <w:p w14:paraId="3710BBFC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sz w:val="24"/>
                <w:szCs w:val="24"/>
              </w:rPr>
              <w:t>d. Period of Eligibility</w:t>
            </w:r>
          </w:p>
          <w:p w14:paraId="3710BBFD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sz w:val="24"/>
                <w:szCs w:val="24"/>
              </w:rPr>
              <w:t>e. Feasibility</w:t>
            </w:r>
          </w:p>
          <w:p w14:paraId="3710BBFE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sz w:val="24"/>
                <w:szCs w:val="24"/>
              </w:rPr>
              <w:t>f. Independence in Daily Living</w:t>
            </w:r>
          </w:p>
          <w:p w14:paraId="3710BBFF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sz w:val="24"/>
                <w:szCs w:val="24"/>
              </w:rPr>
              <w:t>g. Employment Services</w:t>
            </w:r>
          </w:p>
          <w:p w14:paraId="3710BC00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sz w:val="24"/>
                <w:szCs w:val="24"/>
              </w:rPr>
              <w:t>h. Assistance to an Ineligible Veteran</w:t>
            </w:r>
          </w:p>
          <w:p w14:paraId="3710BC01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sz w:val="24"/>
                <w:szCs w:val="24"/>
              </w:rPr>
              <w:t>i. Rehabilitation Plan</w:t>
            </w:r>
          </w:p>
          <w:p w14:paraId="3710BC02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sz w:val="24"/>
                <w:szCs w:val="24"/>
              </w:rPr>
              <w:t>j. Authorization of Awards and Master Record Changes</w:t>
            </w:r>
          </w:p>
          <w:p w14:paraId="3710BC03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b/>
                <w:sz w:val="24"/>
                <w:szCs w:val="24"/>
              </w:rPr>
              <w:t>Delegation to Sign Correspondence for the VR&amp;E Officer</w:t>
            </w:r>
          </w:p>
          <w:p w14:paraId="3710BC04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b/>
                <w:sz w:val="24"/>
                <w:szCs w:val="24"/>
              </w:rPr>
              <w:t>Delegation to Prepare and Authorize Awards and Other Authorizations</w:t>
            </w:r>
          </w:p>
          <w:p w14:paraId="3710BC05" w14:textId="77777777" w:rsidR="00B66821" w:rsidRPr="00B66821" w:rsidRDefault="00B66821" w:rsidP="00B6682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sz w:val="24"/>
                <w:szCs w:val="24"/>
              </w:rPr>
              <w:t>a. Single-Signature Actions</w:t>
            </w:r>
          </w:p>
          <w:p w14:paraId="3710BC06" w14:textId="77777777" w:rsidR="0082054A" w:rsidRPr="007A18E3" w:rsidRDefault="00B66821" w:rsidP="00041E5D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66821">
              <w:rPr>
                <w:rFonts w:ascii="Tahoma" w:eastAsia="Times New Roman" w:hAnsi="Tahoma" w:cs="Tahoma"/>
                <w:sz w:val="24"/>
                <w:szCs w:val="24"/>
              </w:rPr>
              <w:t>b. Actions Requiring Two Signatures</w:t>
            </w:r>
          </w:p>
        </w:tc>
      </w:tr>
      <w:tr w:rsidR="00044230" w:rsidRPr="00044230" w14:paraId="3710BC0D" w14:textId="77777777" w:rsidTr="00044230">
        <w:trPr>
          <w:trHeight w:val="2483"/>
        </w:trPr>
        <w:tc>
          <w:tcPr>
            <w:tcW w:w="2448" w:type="dxa"/>
            <w:vAlign w:val="center"/>
          </w:tcPr>
          <w:p w14:paraId="3710BC08" w14:textId="77777777" w:rsidR="0082054A" w:rsidRPr="00044230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44230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Exercises:</w:t>
            </w:r>
          </w:p>
        </w:tc>
        <w:tc>
          <w:tcPr>
            <w:tcW w:w="7560" w:type="dxa"/>
            <w:vAlign w:val="center"/>
          </w:tcPr>
          <w:p w14:paraId="3710BC09" w14:textId="77777777" w:rsidR="0082054A" w:rsidRPr="00044230" w:rsidRDefault="001E2AD9" w:rsidP="000442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44230">
              <w:rPr>
                <w:rFonts w:ascii="Tahoma" w:eastAsia="Times New Roman" w:hAnsi="Tahoma" w:cs="Tahoma"/>
                <w:sz w:val="24"/>
                <w:szCs w:val="24"/>
              </w:rPr>
              <w:t xml:space="preserve">Who have been delegated </w:t>
            </w:r>
            <w:r w:rsidR="00044230" w:rsidRPr="00044230">
              <w:rPr>
                <w:rFonts w:ascii="Tahoma" w:eastAsia="Times New Roman" w:hAnsi="Tahoma" w:cs="Tahoma"/>
                <w:sz w:val="24"/>
                <w:szCs w:val="24"/>
              </w:rPr>
              <w:t>authorities</w:t>
            </w:r>
            <w:r w:rsidRPr="00044230">
              <w:rPr>
                <w:rFonts w:ascii="Tahoma" w:eastAsia="Times New Roman" w:hAnsi="Tahoma" w:cs="Tahoma"/>
                <w:sz w:val="24"/>
                <w:szCs w:val="24"/>
              </w:rPr>
              <w:t xml:space="preserve"> by the Under Secretary to </w:t>
            </w:r>
            <w:r w:rsidR="00044230" w:rsidRPr="00044230">
              <w:rPr>
                <w:rFonts w:ascii="Tahoma" w:eastAsia="Times New Roman" w:hAnsi="Tahoma" w:cs="Tahoma"/>
                <w:sz w:val="24"/>
                <w:szCs w:val="24"/>
              </w:rPr>
              <w:t>make decisions that affect the vocational rehabilitation services for Veterans with disabilities?  Explain each delegation.</w:t>
            </w:r>
            <w:r w:rsidR="00041E5D" w:rsidRPr="00044230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14:paraId="3710BC0A" w14:textId="77777777" w:rsidR="00044230" w:rsidRPr="00044230" w:rsidRDefault="00044230" w:rsidP="000442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44230">
              <w:rPr>
                <w:rFonts w:ascii="Tahoma" w:eastAsia="Times New Roman" w:hAnsi="Tahoma" w:cs="Tahoma"/>
                <w:sz w:val="24"/>
                <w:szCs w:val="24"/>
              </w:rPr>
              <w:t>What are the VSC’s delegated responsibilities in relation to the Chapter 31 program?</w:t>
            </w:r>
          </w:p>
          <w:p w14:paraId="3710BC0B" w14:textId="4FED02DC" w:rsidR="00044230" w:rsidRPr="00044230" w:rsidRDefault="00044230" w:rsidP="000442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44230">
              <w:rPr>
                <w:rFonts w:ascii="Tahoma" w:eastAsia="Times New Roman" w:hAnsi="Tahoma" w:cs="Tahoma"/>
                <w:sz w:val="24"/>
                <w:szCs w:val="24"/>
              </w:rPr>
              <w:t>What are VR&amp;</w:t>
            </w:r>
            <w:r w:rsidR="005255B6" w:rsidRPr="00044230">
              <w:rPr>
                <w:rFonts w:ascii="Tahoma" w:eastAsia="Times New Roman" w:hAnsi="Tahoma" w:cs="Tahoma"/>
                <w:sz w:val="24"/>
                <w:szCs w:val="24"/>
              </w:rPr>
              <w:t>E‘s</w:t>
            </w:r>
            <w:r w:rsidRPr="00044230">
              <w:rPr>
                <w:rFonts w:ascii="Tahoma" w:eastAsia="Times New Roman" w:hAnsi="Tahoma" w:cs="Tahoma"/>
                <w:sz w:val="24"/>
                <w:szCs w:val="24"/>
              </w:rPr>
              <w:t xml:space="preserve"> responsibilities in insuring successful implementation of the Chapter 31 program?</w:t>
            </w:r>
          </w:p>
          <w:p w14:paraId="3710BC0C" w14:textId="77777777" w:rsidR="00044230" w:rsidRPr="00044230" w:rsidRDefault="00044230" w:rsidP="000442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44230">
              <w:rPr>
                <w:rFonts w:ascii="Tahoma" w:eastAsia="Times New Roman" w:hAnsi="Tahoma" w:cs="Tahoma"/>
                <w:sz w:val="24"/>
                <w:szCs w:val="24"/>
              </w:rPr>
              <w:t>What authorities can a VR&amp;E Officer delegate?</w:t>
            </w:r>
          </w:p>
        </w:tc>
      </w:tr>
      <w:tr w:rsidR="0082054A" w:rsidRPr="0082054A" w14:paraId="3710BC10" w14:textId="77777777" w:rsidTr="0044795C">
        <w:trPr>
          <w:trHeight w:val="437"/>
        </w:trPr>
        <w:tc>
          <w:tcPr>
            <w:tcW w:w="2448" w:type="dxa"/>
            <w:vAlign w:val="center"/>
          </w:tcPr>
          <w:p w14:paraId="3710BC0E" w14:textId="55AB9799" w:rsidR="0082054A" w:rsidRPr="0082054A" w:rsidRDefault="005255B6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42E30C8F" w14:textId="77777777" w:rsidR="005255B6" w:rsidRDefault="005255B6" w:rsidP="005255B6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Part III rescinds the following chapters of the M28, M28-1, and M28-2: </w:t>
            </w:r>
          </w:p>
          <w:p w14:paraId="1B6596C1" w14:textId="77777777" w:rsidR="005255B6" w:rsidRDefault="005255B6" w:rsidP="005255B6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l, Chapter 4; Part III, Chapter 1, 2, 3, 4</w:t>
            </w:r>
          </w:p>
          <w:p w14:paraId="2355248F" w14:textId="77777777" w:rsidR="005255B6" w:rsidRDefault="005255B6" w:rsidP="005255B6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M28-1, Part I, Chapters 6, 7, 8 </w:t>
            </w:r>
          </w:p>
          <w:p w14:paraId="14684F81" w14:textId="77777777" w:rsidR="005255B6" w:rsidRDefault="005255B6" w:rsidP="005255B6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M28-2, Part I, Chapters 1, 2, 3, 4, 5, 6; Part II, Chapter 2; Part IV, Chapters 1, 2, 3</w:t>
            </w:r>
          </w:p>
          <w:p w14:paraId="00BEBB45" w14:textId="77777777" w:rsidR="005255B6" w:rsidRPr="002A2351" w:rsidRDefault="005255B6" w:rsidP="005255B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Letter was also rescinded:</w:t>
            </w:r>
          </w:p>
          <w:p w14:paraId="3710BC0F" w14:textId="3022EA68" w:rsidR="0082054A" w:rsidRPr="008A79A3" w:rsidRDefault="005255B6" w:rsidP="005255B6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VR&amp;E Letter 28-04-15</w:t>
            </w:r>
          </w:p>
        </w:tc>
      </w:tr>
    </w:tbl>
    <w:p w14:paraId="3710BC11" w14:textId="77777777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54116" w14:textId="77777777" w:rsidR="00C567FB" w:rsidRDefault="00C567FB" w:rsidP="003C3F6A">
      <w:pPr>
        <w:spacing w:after="0" w:line="240" w:lineRule="auto"/>
      </w:pPr>
      <w:r>
        <w:separator/>
      </w:r>
    </w:p>
  </w:endnote>
  <w:endnote w:type="continuationSeparator" w:id="0">
    <w:p w14:paraId="11535618" w14:textId="77777777" w:rsidR="00C567FB" w:rsidRDefault="00C567FB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0BC1D" w14:textId="77777777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M28R.II</w:t>
    </w:r>
    <w:r w:rsidR="007A18E3">
      <w:rPr>
        <w:rFonts w:ascii="Tahoma" w:hAnsi="Tahoma" w:cs="Tahoma"/>
        <w:b/>
        <w:sz w:val="20"/>
        <w:szCs w:val="20"/>
      </w:rPr>
      <w:t>I.</w:t>
    </w:r>
    <w:r w:rsidR="00EC47EC">
      <w:rPr>
        <w:rFonts w:ascii="Tahoma" w:hAnsi="Tahoma" w:cs="Tahoma"/>
        <w:b/>
        <w:sz w:val="20"/>
        <w:szCs w:val="20"/>
      </w:rPr>
      <w:t>C.5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6B4CA8" w:rsidRPr="006B4CA8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3710BC1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E3A2F" w14:textId="77777777" w:rsidR="00C567FB" w:rsidRDefault="00C567FB" w:rsidP="003C3F6A">
      <w:pPr>
        <w:spacing w:after="0" w:line="240" w:lineRule="auto"/>
      </w:pPr>
      <w:r>
        <w:separator/>
      </w:r>
    </w:p>
  </w:footnote>
  <w:footnote w:type="continuationSeparator" w:id="0">
    <w:p w14:paraId="76677EDE" w14:textId="77777777" w:rsidR="00C567FB" w:rsidRDefault="00C567FB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0BC17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3710BC21" wp14:editId="3710BC22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3710BC18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3710BC19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3710BC1A" w14:textId="77777777" w:rsidR="003C3F6A" w:rsidRDefault="003C3F6A">
    <w:pPr>
      <w:pStyle w:val="Header"/>
    </w:pPr>
  </w:p>
  <w:p w14:paraId="3710BC1B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66636"/>
    <w:multiLevelType w:val="hybridMultilevel"/>
    <w:tmpl w:val="123A84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1E5D"/>
    <w:rsid w:val="00044230"/>
    <w:rsid w:val="00061DA5"/>
    <w:rsid w:val="000C55A9"/>
    <w:rsid w:val="000D42B7"/>
    <w:rsid w:val="000E00FE"/>
    <w:rsid w:val="0010179B"/>
    <w:rsid w:val="00142BC1"/>
    <w:rsid w:val="001B4CC4"/>
    <w:rsid w:val="001E2AD9"/>
    <w:rsid w:val="00242EE9"/>
    <w:rsid w:val="002B028B"/>
    <w:rsid w:val="003A2769"/>
    <w:rsid w:val="003C3F6A"/>
    <w:rsid w:val="003D2C4A"/>
    <w:rsid w:val="00407B0D"/>
    <w:rsid w:val="00432111"/>
    <w:rsid w:val="004E3BF9"/>
    <w:rsid w:val="0050324E"/>
    <w:rsid w:val="005255B6"/>
    <w:rsid w:val="005259D9"/>
    <w:rsid w:val="00542496"/>
    <w:rsid w:val="00551975"/>
    <w:rsid w:val="00552726"/>
    <w:rsid w:val="005601F7"/>
    <w:rsid w:val="005E3FFA"/>
    <w:rsid w:val="005E493B"/>
    <w:rsid w:val="00627047"/>
    <w:rsid w:val="0066164C"/>
    <w:rsid w:val="00665232"/>
    <w:rsid w:val="006773CC"/>
    <w:rsid w:val="006A132E"/>
    <w:rsid w:val="006B4CA8"/>
    <w:rsid w:val="006D1B43"/>
    <w:rsid w:val="00717801"/>
    <w:rsid w:val="00771B9B"/>
    <w:rsid w:val="0077255C"/>
    <w:rsid w:val="007A18E3"/>
    <w:rsid w:val="0082054A"/>
    <w:rsid w:val="0085684E"/>
    <w:rsid w:val="008A79A3"/>
    <w:rsid w:val="008E7C71"/>
    <w:rsid w:val="009007E5"/>
    <w:rsid w:val="00912FB6"/>
    <w:rsid w:val="00933839"/>
    <w:rsid w:val="00984271"/>
    <w:rsid w:val="009A405C"/>
    <w:rsid w:val="009E2B88"/>
    <w:rsid w:val="00A86A55"/>
    <w:rsid w:val="00AF3E70"/>
    <w:rsid w:val="00B07AC1"/>
    <w:rsid w:val="00B263CA"/>
    <w:rsid w:val="00B66821"/>
    <w:rsid w:val="00BA500F"/>
    <w:rsid w:val="00BC29EA"/>
    <w:rsid w:val="00BE1813"/>
    <w:rsid w:val="00C01AC8"/>
    <w:rsid w:val="00C02E54"/>
    <w:rsid w:val="00C553E1"/>
    <w:rsid w:val="00C567FB"/>
    <w:rsid w:val="00C61DCF"/>
    <w:rsid w:val="00C740FD"/>
    <w:rsid w:val="00C94FCA"/>
    <w:rsid w:val="00CC73E3"/>
    <w:rsid w:val="00CD1692"/>
    <w:rsid w:val="00D72C9F"/>
    <w:rsid w:val="00DB760C"/>
    <w:rsid w:val="00DF2AB9"/>
    <w:rsid w:val="00E11CC5"/>
    <w:rsid w:val="00EC28FB"/>
    <w:rsid w:val="00EC47EC"/>
    <w:rsid w:val="00EE78E6"/>
    <w:rsid w:val="00F068A3"/>
    <w:rsid w:val="00F1509C"/>
    <w:rsid w:val="00F1700E"/>
    <w:rsid w:val="00F3607E"/>
    <w:rsid w:val="00F72EAE"/>
    <w:rsid w:val="00FA6F69"/>
    <w:rsid w:val="00FB6207"/>
    <w:rsid w:val="00FC3B75"/>
    <w:rsid w:val="00F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0B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1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1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III.C.5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A84CF55-DFE6-4AD7-B4E9-9485AF2BA6BF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97FA6F40-371F-41DD-891D-454483B2C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AC49A-58CC-49B2-AEF6-96CC84BE4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III.C.5</vt:lpstr>
    </vt:vector>
  </TitlesOfParts>
  <Company>Veterans Benefits Administration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III.C.5</dc:title>
  <dc:creator>Department of Veterans Affairs, Veterans Benefits Administration,Vocational Rehabilitation and Employment Service, STAFF</dc:creator>
  <cp:keywords>VRE, M28R, lesson, plan, III</cp:keywords>
  <cp:lastModifiedBy>Sochar, Lisa</cp:lastModifiedBy>
  <cp:revision>3</cp:revision>
  <dcterms:created xsi:type="dcterms:W3CDTF">2014-01-02T16:10:00Z</dcterms:created>
  <dcterms:modified xsi:type="dcterms:W3CDTF">2014-08-25T19:48:00Z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