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1454240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145423E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2145423F" w14:textId="77777777" w:rsidR="0082054A" w:rsidRPr="0082054A" w:rsidRDefault="00933839" w:rsidP="00BA500F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C73E3">
              <w:rPr>
                <w:rFonts w:ascii="Tahoma" w:eastAsia="Times New Roman" w:hAnsi="Tahoma" w:cs="Tahoma"/>
                <w:b/>
                <w:sz w:val="24"/>
                <w:szCs w:val="24"/>
              </w:rPr>
              <w:t>B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73E3" w:rsidRPr="00CC73E3">
              <w:rPr>
                <w:rFonts w:ascii="Tahoma" w:eastAsia="Times New Roman" w:hAnsi="Tahoma" w:cs="Tahoma"/>
                <w:b/>
                <w:sz w:val="24"/>
                <w:szCs w:val="24"/>
              </w:rPr>
              <w:t>VR&amp;E Outreach and Priority Processing</w:t>
            </w:r>
          </w:p>
        </w:tc>
      </w:tr>
      <w:tr w:rsidR="0082054A" w:rsidRPr="0082054A" w14:paraId="21454242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1454241" w14:textId="77777777" w:rsidR="0082054A" w:rsidRPr="0082054A" w:rsidRDefault="0082054A" w:rsidP="00771B9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771B9B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771B9B">
              <w:rPr>
                <w:rFonts w:ascii="Tahoma" w:eastAsia="Times New Roman" w:hAnsi="Tahoma" w:cs="Tahoma"/>
                <w:b/>
                <w:sz w:val="24"/>
                <w:szCs w:val="24"/>
              </w:rPr>
              <w:t>Coming Home to Work Initiative</w:t>
            </w:r>
          </w:p>
        </w:tc>
      </w:tr>
      <w:tr w:rsidR="001B42F8" w:rsidRPr="001B42F8" w14:paraId="21454247" w14:textId="77777777" w:rsidTr="001B42F8">
        <w:trPr>
          <w:trHeight w:val="1610"/>
        </w:trPr>
        <w:tc>
          <w:tcPr>
            <w:tcW w:w="2448" w:type="dxa"/>
            <w:vAlign w:val="center"/>
          </w:tcPr>
          <w:p w14:paraId="21454243" w14:textId="77777777" w:rsidR="0082054A" w:rsidRPr="001B42F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B42F8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1454244" w14:textId="77777777" w:rsidR="0082054A" w:rsidRPr="001B42F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B42F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21454245" w14:textId="77777777" w:rsidR="0082054A" w:rsidRPr="001B42F8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B42F8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1B42F8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1939BE" w:rsidRPr="001B42F8">
              <w:rPr>
                <w:rFonts w:ascii="Tahoma" w:eastAsia="Times New Roman" w:hAnsi="Tahoma" w:cs="Tahoma"/>
                <w:sz w:val="24"/>
                <w:szCs w:val="24"/>
              </w:rPr>
              <w:t>purpose of the CHTW initiative a</w:t>
            </w:r>
            <w:r w:rsidR="00990B04" w:rsidRPr="001B42F8">
              <w:rPr>
                <w:rFonts w:ascii="Tahoma" w:eastAsia="Times New Roman" w:hAnsi="Tahoma" w:cs="Tahoma"/>
                <w:sz w:val="24"/>
                <w:szCs w:val="24"/>
              </w:rPr>
              <w:t xml:space="preserve">nd the services available to eligible Servicemembers </w:t>
            </w:r>
            <w:r w:rsidR="001939BE" w:rsidRPr="001B42F8">
              <w:rPr>
                <w:rFonts w:ascii="Tahoma" w:eastAsia="Times New Roman" w:hAnsi="Tahoma" w:cs="Tahoma"/>
                <w:sz w:val="24"/>
                <w:szCs w:val="24"/>
              </w:rPr>
              <w:t>or Veteran</w:t>
            </w:r>
            <w:r w:rsidR="00990B04" w:rsidRPr="001B42F8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1939BE" w:rsidRPr="001B42F8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</w:p>
          <w:p w14:paraId="21454246" w14:textId="77777777" w:rsidR="0082054A" w:rsidRPr="001B42F8" w:rsidRDefault="001B42F8" w:rsidP="001B42F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B42F8">
              <w:rPr>
                <w:rFonts w:ascii="Tahoma" w:eastAsia="Times New Roman" w:hAnsi="Tahoma" w:cs="Tahoma"/>
                <w:sz w:val="24"/>
                <w:szCs w:val="24"/>
              </w:rPr>
              <w:t>Discern the extension of CHTW through IDES and the role and responsibilities of an IDES counselor.</w:t>
            </w:r>
          </w:p>
        </w:tc>
      </w:tr>
      <w:tr w:rsidR="0082054A" w:rsidRPr="0082054A" w14:paraId="21454254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21454248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1454249" w14:textId="77777777" w:rsidR="00771B9B" w:rsidRPr="00743B65" w:rsidRDefault="00771B9B" w:rsidP="00771B9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43B65">
              <w:rPr>
                <w:rFonts w:ascii="Tahoma" w:eastAsia="Times New Roman" w:hAnsi="Tahoma" w:cs="Tahoma"/>
                <w:b/>
                <w:sz w:val="24"/>
                <w:szCs w:val="24"/>
              </w:rPr>
              <w:t>Coming Home to Work (CHTW) Initiative</w:t>
            </w:r>
          </w:p>
          <w:p w14:paraId="2145424A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a. Framework</w:t>
            </w:r>
          </w:p>
          <w:p w14:paraId="2145424B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b. Services</w:t>
            </w:r>
          </w:p>
          <w:p w14:paraId="2145424C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c. Staffing</w:t>
            </w:r>
          </w:p>
          <w:p w14:paraId="2145424D" w14:textId="77777777" w:rsidR="00771B9B" w:rsidRPr="00743B65" w:rsidRDefault="00771B9B" w:rsidP="00771B9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43B65">
              <w:rPr>
                <w:rFonts w:ascii="Tahoma" w:eastAsia="Times New Roman" w:hAnsi="Tahoma" w:cs="Tahoma"/>
                <w:b/>
                <w:sz w:val="24"/>
                <w:szCs w:val="24"/>
              </w:rPr>
              <w:t>Expansion of CHTW Through the Integrated Disability Evaluation System (IDES)</w:t>
            </w:r>
          </w:p>
          <w:p w14:paraId="2145424E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a. VR&amp;E IDES Counselor</w:t>
            </w:r>
          </w:p>
          <w:p w14:paraId="2145424F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b. Roles and Responsibilities of the IDES Counselor</w:t>
            </w:r>
          </w:p>
          <w:p w14:paraId="21454250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c. Scheduling for Evaluation</w:t>
            </w:r>
          </w:p>
          <w:p w14:paraId="21454251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d. Documenting the Evaluation</w:t>
            </w:r>
          </w:p>
          <w:p w14:paraId="21454252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e. Tracking Cases</w:t>
            </w:r>
          </w:p>
          <w:p w14:paraId="21454253" w14:textId="77777777" w:rsidR="0082054A" w:rsidRPr="00743B65" w:rsidRDefault="00771B9B" w:rsidP="00771B9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743B65">
              <w:rPr>
                <w:rFonts w:ascii="Tahoma" w:eastAsia="Times New Roman" w:hAnsi="Tahoma" w:cs="Tahoma"/>
                <w:b/>
                <w:sz w:val="24"/>
                <w:szCs w:val="24"/>
              </w:rPr>
              <w:t>Transitioning to VR&amp;E Services</w:t>
            </w:r>
          </w:p>
        </w:tc>
      </w:tr>
      <w:tr w:rsidR="00BA500F" w:rsidRPr="0082054A" w14:paraId="21454258" w14:textId="77777777" w:rsidTr="00771B9B">
        <w:trPr>
          <w:trHeight w:val="1079"/>
        </w:trPr>
        <w:tc>
          <w:tcPr>
            <w:tcW w:w="2448" w:type="dxa"/>
            <w:vAlign w:val="center"/>
          </w:tcPr>
          <w:p w14:paraId="21454255" w14:textId="77777777" w:rsidR="00BA500F" w:rsidRPr="0082054A" w:rsidRDefault="00BA500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Appendices:</w:t>
            </w:r>
          </w:p>
        </w:tc>
        <w:tc>
          <w:tcPr>
            <w:tcW w:w="7560" w:type="dxa"/>
            <w:vAlign w:val="center"/>
          </w:tcPr>
          <w:p w14:paraId="21454256" w14:textId="77777777" w:rsidR="00771B9B" w:rsidRPr="00771B9B" w:rsidRDefault="00771B9B" w:rsidP="00771B9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Appendix K. MOUs</w:t>
            </w:r>
          </w:p>
          <w:p w14:paraId="21454257" w14:textId="77777777" w:rsidR="00BA500F" w:rsidRPr="008A79A3" w:rsidRDefault="00771B9B" w:rsidP="00771B9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771B9B">
              <w:rPr>
                <w:rFonts w:ascii="Tahoma" w:eastAsia="Times New Roman" w:hAnsi="Tahoma" w:cs="Tahoma"/>
                <w:sz w:val="24"/>
                <w:szCs w:val="24"/>
              </w:rPr>
              <w:t>Appendix AJ. Instructions for Registering and Accessing Veterans Tracking Information(VTA)</w:t>
            </w:r>
          </w:p>
        </w:tc>
      </w:tr>
      <w:tr w:rsidR="005D29CE" w:rsidRPr="005D29CE" w14:paraId="2145425E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21454259" w14:textId="77777777" w:rsidR="0082054A" w:rsidRPr="005D29C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D29CE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2145425A" w14:textId="77777777" w:rsidR="0082054A" w:rsidRPr="005D29CE" w:rsidRDefault="001B42F8" w:rsidP="001B42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D29CE">
              <w:rPr>
                <w:rFonts w:ascii="Tahoma" w:eastAsia="Times New Roman" w:hAnsi="Tahoma" w:cs="Tahoma"/>
                <w:sz w:val="24"/>
                <w:szCs w:val="24"/>
              </w:rPr>
              <w:t>What is the CHTW initiative?</w:t>
            </w:r>
          </w:p>
          <w:p w14:paraId="2145425B" w14:textId="77777777" w:rsidR="001B42F8" w:rsidRPr="005D29CE" w:rsidRDefault="001B42F8" w:rsidP="001B42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D29CE">
              <w:rPr>
                <w:rFonts w:ascii="Tahoma" w:eastAsia="Times New Roman" w:hAnsi="Tahoma" w:cs="Tahoma"/>
                <w:sz w:val="24"/>
                <w:szCs w:val="24"/>
              </w:rPr>
              <w:t>Differentiate the roles and responsibilities of a CHTW coordinator from an IDES counselor.</w:t>
            </w:r>
          </w:p>
          <w:p w14:paraId="2145425C" w14:textId="77777777" w:rsidR="001B42F8" w:rsidRPr="005D29CE" w:rsidRDefault="001B42F8" w:rsidP="005D29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D29CE">
              <w:rPr>
                <w:rFonts w:ascii="Tahoma" w:eastAsia="Times New Roman" w:hAnsi="Tahoma" w:cs="Tahoma"/>
                <w:sz w:val="24"/>
                <w:szCs w:val="24"/>
              </w:rPr>
              <w:t xml:space="preserve">Describe the CHTW activities </w:t>
            </w:r>
            <w:r w:rsidR="005D29CE" w:rsidRPr="005D29CE">
              <w:rPr>
                <w:rFonts w:ascii="Tahoma" w:eastAsia="Times New Roman" w:hAnsi="Tahoma" w:cs="Tahoma"/>
                <w:sz w:val="24"/>
                <w:szCs w:val="24"/>
              </w:rPr>
              <w:t>expanded</w:t>
            </w:r>
            <w:r w:rsidRPr="005D29CE">
              <w:rPr>
                <w:rFonts w:ascii="Tahoma" w:eastAsia="Times New Roman" w:hAnsi="Tahoma" w:cs="Tahoma"/>
                <w:sz w:val="24"/>
                <w:szCs w:val="24"/>
              </w:rPr>
              <w:t xml:space="preserve"> through IDES</w:t>
            </w:r>
            <w:r w:rsidR="005D29CE" w:rsidRPr="005D29C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145425D" w14:textId="77777777" w:rsidR="005D29CE" w:rsidRPr="005D29CE" w:rsidRDefault="005D29CE" w:rsidP="005D29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D29CE">
              <w:rPr>
                <w:rFonts w:ascii="Tahoma" w:eastAsia="Times New Roman" w:hAnsi="Tahoma" w:cs="Tahoma"/>
                <w:sz w:val="24"/>
                <w:szCs w:val="24"/>
              </w:rPr>
              <w:t>Explain the documentation for CHTW evaluation and the method for tracking cases.</w:t>
            </w:r>
          </w:p>
        </w:tc>
      </w:tr>
      <w:tr w:rsidR="0082054A" w:rsidRPr="0082054A" w14:paraId="21454261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2145425F" w14:textId="089B68B1" w:rsidR="0082054A" w:rsidRPr="0082054A" w:rsidRDefault="005E0E7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05154A3" w14:textId="77777777" w:rsidR="005E0E76" w:rsidRDefault="005E0E76" w:rsidP="005E0E7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0B28C164" w14:textId="77777777" w:rsidR="005E0E76" w:rsidRDefault="005E0E76" w:rsidP="005E0E7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358FDA71" w14:textId="77777777" w:rsidR="005E0E76" w:rsidRDefault="005E0E76" w:rsidP="005E0E7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 xml:space="preserve">M28-1, Part I, Chapters 6, 7, 8 </w:t>
            </w:r>
          </w:p>
          <w:p w14:paraId="6ABBF4F8" w14:textId="77777777" w:rsidR="005E0E76" w:rsidRDefault="005E0E76" w:rsidP="005E0E76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47B1B8B7" w14:textId="77777777" w:rsidR="005E0E76" w:rsidRPr="002A2351" w:rsidRDefault="005E0E76" w:rsidP="005E0E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21454260" w14:textId="08083088" w:rsidR="0082054A" w:rsidRPr="008A79A3" w:rsidRDefault="005E0E76" w:rsidP="005E0E76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21454262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C29CA" w14:textId="77777777" w:rsidR="007564F2" w:rsidRDefault="007564F2" w:rsidP="003C3F6A">
      <w:pPr>
        <w:spacing w:after="0" w:line="240" w:lineRule="auto"/>
      </w:pPr>
      <w:r>
        <w:separator/>
      </w:r>
    </w:p>
  </w:endnote>
  <w:endnote w:type="continuationSeparator" w:id="0">
    <w:p w14:paraId="2FE0DAEA" w14:textId="77777777" w:rsidR="007564F2" w:rsidRDefault="007564F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5426C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771B9B">
      <w:rPr>
        <w:rFonts w:ascii="Tahoma" w:hAnsi="Tahoma" w:cs="Tahoma"/>
        <w:b/>
        <w:sz w:val="20"/>
        <w:szCs w:val="20"/>
      </w:rPr>
      <w:t>B.2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B012F6" w:rsidRPr="00B012F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145426D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40A6D" w14:textId="77777777" w:rsidR="007564F2" w:rsidRDefault="007564F2" w:rsidP="003C3F6A">
      <w:pPr>
        <w:spacing w:after="0" w:line="240" w:lineRule="auto"/>
      </w:pPr>
      <w:r>
        <w:separator/>
      </w:r>
    </w:p>
  </w:footnote>
  <w:footnote w:type="continuationSeparator" w:id="0">
    <w:p w14:paraId="070A4E67" w14:textId="77777777" w:rsidR="007564F2" w:rsidRDefault="007564F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54267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145426E" wp14:editId="2145426F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1454268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1454269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145426A" w14:textId="77777777" w:rsidR="003C3F6A" w:rsidRDefault="003C3F6A">
    <w:pPr>
      <w:pStyle w:val="Header"/>
    </w:pPr>
  </w:p>
  <w:p w14:paraId="2145426B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5AB"/>
    <w:multiLevelType w:val="hybridMultilevel"/>
    <w:tmpl w:val="863AE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939BE"/>
    <w:rsid w:val="001B42F8"/>
    <w:rsid w:val="001B4CC4"/>
    <w:rsid w:val="00242EE9"/>
    <w:rsid w:val="00391540"/>
    <w:rsid w:val="003C3F6A"/>
    <w:rsid w:val="003D2C4A"/>
    <w:rsid w:val="00432111"/>
    <w:rsid w:val="0050324E"/>
    <w:rsid w:val="005259D9"/>
    <w:rsid w:val="00551975"/>
    <w:rsid w:val="005601F7"/>
    <w:rsid w:val="005D29CE"/>
    <w:rsid w:val="005E0E76"/>
    <w:rsid w:val="005E3FFA"/>
    <w:rsid w:val="00602472"/>
    <w:rsid w:val="006A132E"/>
    <w:rsid w:val="00743B65"/>
    <w:rsid w:val="007564F2"/>
    <w:rsid w:val="00771B9B"/>
    <w:rsid w:val="0077255C"/>
    <w:rsid w:val="007A18E3"/>
    <w:rsid w:val="0082054A"/>
    <w:rsid w:val="008A79A3"/>
    <w:rsid w:val="00933839"/>
    <w:rsid w:val="00990B04"/>
    <w:rsid w:val="009A405C"/>
    <w:rsid w:val="00A86A55"/>
    <w:rsid w:val="00AB4BD4"/>
    <w:rsid w:val="00B012F6"/>
    <w:rsid w:val="00B07AC1"/>
    <w:rsid w:val="00B263CA"/>
    <w:rsid w:val="00BA500F"/>
    <w:rsid w:val="00C740FD"/>
    <w:rsid w:val="00C94FCA"/>
    <w:rsid w:val="00CC73E3"/>
    <w:rsid w:val="00CD1692"/>
    <w:rsid w:val="00D72C9F"/>
    <w:rsid w:val="00DB760C"/>
    <w:rsid w:val="00E11CC5"/>
    <w:rsid w:val="00F3607E"/>
    <w:rsid w:val="00F72EAE"/>
    <w:rsid w:val="00FA6F6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54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B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III.B.2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ED9446F-C24A-47B9-8146-09D58F20C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169AE-B720-46A9-A6D7-672051709575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E10E8DD8-39DC-44D6-BB51-8B32866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III.B.2</vt:lpstr>
    </vt:vector>
  </TitlesOfParts>
  <Company>Veterans Benefits Administration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III.B.2</dc:title>
  <dc:creator>Department of Veterans Affairs, Veterans Benefits Administration,Vocational Rehabilitation and Employment Service, STAFF</dc:creator>
  <cp:lastModifiedBy>Sochar, Lisa</cp:lastModifiedBy>
  <cp:revision>3</cp:revision>
  <dcterms:created xsi:type="dcterms:W3CDTF">2014-01-02T16:05:00Z</dcterms:created>
  <dcterms:modified xsi:type="dcterms:W3CDTF">2014-08-25T19:40:00Z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