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:rsidTr="0044795C">
        <w:trPr>
          <w:trHeight w:val="1004"/>
        </w:trPr>
        <w:tc>
          <w:tcPr>
            <w:tcW w:w="10008" w:type="dxa"/>
            <w:gridSpan w:val="2"/>
            <w:vAlign w:val="center"/>
          </w:tcPr>
          <w:p w:rsidR="0026118F" w:rsidRPr="0026118F" w:rsidRDefault="00210121" w:rsidP="0026118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PART II.  Office Administration</w:t>
            </w:r>
          </w:p>
          <w:p w:rsidR="0082054A" w:rsidRPr="0082054A" w:rsidRDefault="0026118F" w:rsidP="0026118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6118F">
              <w:rPr>
                <w:rFonts w:ascii="Tahoma" w:eastAsia="Times New Roman" w:hAnsi="Tahoma" w:cs="Tahoma"/>
                <w:b/>
                <w:sz w:val="24"/>
                <w:szCs w:val="24"/>
              </w:rPr>
              <w:t>SECTION A.  VR&amp;E Division Functions</w:t>
            </w:r>
          </w:p>
        </w:tc>
      </w:tr>
      <w:tr w:rsidR="0082054A" w:rsidRPr="0082054A" w:rsidTr="0044795C">
        <w:trPr>
          <w:trHeight w:val="689"/>
        </w:trPr>
        <w:tc>
          <w:tcPr>
            <w:tcW w:w="10008" w:type="dxa"/>
            <w:gridSpan w:val="2"/>
            <w:vAlign w:val="center"/>
          </w:tcPr>
          <w:p w:rsidR="0082054A" w:rsidRPr="0082054A" w:rsidRDefault="00DA529D" w:rsidP="00CD169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CHAPTER 3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</w:t>
            </w:r>
            <w:r w:rsidR="00E57096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DA529D">
              <w:rPr>
                <w:rFonts w:ascii="Tahoma" w:eastAsia="Times New Roman" w:hAnsi="Tahoma" w:cs="Tahoma"/>
                <w:b/>
                <w:sz w:val="24"/>
                <w:szCs w:val="24"/>
              </w:rPr>
              <w:t>Hiring and Managing Office Staff</w:t>
            </w:r>
          </w:p>
        </w:tc>
      </w:tr>
      <w:tr w:rsidR="005E3C88" w:rsidRPr="005E3C88" w:rsidTr="005A52D4">
        <w:trPr>
          <w:trHeight w:val="2213"/>
        </w:trPr>
        <w:tc>
          <w:tcPr>
            <w:tcW w:w="2448" w:type="dxa"/>
            <w:vAlign w:val="center"/>
          </w:tcPr>
          <w:p w:rsidR="0082054A" w:rsidRPr="005E3C88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E3C88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:rsidR="0082054A" w:rsidRPr="005E3C88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E3C88">
              <w:rPr>
                <w:rFonts w:ascii="Tahoma" w:eastAsia="Times New Roman" w:hAnsi="Tahoma" w:cs="Tahoma"/>
                <w:sz w:val="24"/>
                <w:szCs w:val="24"/>
              </w:rPr>
              <w:t xml:space="preserve">After completion of this training,  VR&amp;E staff </w:t>
            </w:r>
            <w:r w:rsidR="007360BC">
              <w:rPr>
                <w:rFonts w:ascii="Tahoma" w:eastAsia="Times New Roman" w:hAnsi="Tahoma" w:cs="Tahoma"/>
                <w:sz w:val="24"/>
                <w:szCs w:val="24"/>
              </w:rPr>
              <w:t>are</w:t>
            </w:r>
            <w:r w:rsidRPr="005E3C88">
              <w:rPr>
                <w:rFonts w:ascii="Tahoma" w:eastAsia="Times New Roman" w:hAnsi="Tahoma" w:cs="Tahoma"/>
                <w:sz w:val="24"/>
                <w:szCs w:val="24"/>
              </w:rPr>
              <w:t xml:space="preserve"> expected to:</w:t>
            </w:r>
          </w:p>
          <w:p w:rsidR="007F1BAC" w:rsidRPr="005E3C88" w:rsidRDefault="0082054A" w:rsidP="007F1BAC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5E3C88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5E3C88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7F1BAC" w:rsidRPr="005E3C88">
              <w:rPr>
                <w:rFonts w:ascii="Tahoma" w:eastAsia="Times New Roman" w:hAnsi="Tahoma" w:cs="Tahoma"/>
                <w:sz w:val="24"/>
                <w:szCs w:val="24"/>
              </w:rPr>
              <w:t>process for maintaining proper level of staffing in a VR&amp;E office.</w:t>
            </w:r>
          </w:p>
          <w:p w:rsidR="0082054A" w:rsidRPr="005E3C88" w:rsidRDefault="005E3C88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E3C88">
              <w:rPr>
                <w:rFonts w:ascii="Tahoma" w:eastAsia="Times New Roman" w:hAnsi="Tahoma" w:cs="Tahoma"/>
                <w:sz w:val="24"/>
                <w:szCs w:val="24"/>
              </w:rPr>
              <w:t>Describe the staffing requirements and understand the staff position descriptions.</w:t>
            </w:r>
          </w:p>
          <w:p w:rsidR="005E3C88" w:rsidRPr="005E3C88" w:rsidRDefault="005E3C88" w:rsidP="005E3C88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E3C88">
              <w:rPr>
                <w:rFonts w:ascii="Tahoma" w:eastAsia="Times New Roman" w:hAnsi="Tahoma" w:cs="Tahoma"/>
                <w:sz w:val="24"/>
                <w:szCs w:val="24"/>
              </w:rPr>
              <w:t>Understand the responsibilities for providing training and staff development.</w:t>
            </w:r>
          </w:p>
        </w:tc>
      </w:tr>
      <w:tr w:rsidR="0082054A" w:rsidRPr="0082054A" w:rsidTr="005E3C88">
        <w:trPr>
          <w:trHeight w:val="6263"/>
        </w:trPr>
        <w:tc>
          <w:tcPr>
            <w:tcW w:w="2448" w:type="dxa"/>
            <w:vAlign w:val="center"/>
          </w:tcPr>
          <w:p w:rsidR="0082054A" w:rsidRPr="000F2EF8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:rsidR="0070000D" w:rsidRPr="000F2EF8" w:rsidRDefault="0070000D" w:rsidP="007000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General Information on Office Staffing</w:t>
            </w:r>
          </w:p>
          <w:p w:rsidR="0070000D" w:rsidRPr="000F2EF8" w:rsidRDefault="0070000D" w:rsidP="0070000D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a. Policy on Maintaining Proper Levels of Staffing</w:t>
            </w:r>
          </w:p>
          <w:p w:rsidR="0070000D" w:rsidRPr="000F2EF8" w:rsidRDefault="0070000D" w:rsidP="0070000D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b. Types of Staffing Activities</w:t>
            </w:r>
          </w:p>
          <w:p w:rsidR="0070000D" w:rsidRPr="000F2EF8" w:rsidRDefault="0070000D" w:rsidP="0070000D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c. Process for Staffing an Office</w:t>
            </w:r>
          </w:p>
          <w:p w:rsidR="0070000D" w:rsidRPr="000F2EF8" w:rsidRDefault="0070000D" w:rsidP="007000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Management, Supervisory and Support Staff Positions</w:t>
            </w:r>
          </w:p>
          <w:p w:rsidR="007F1BAC" w:rsidRPr="007F1BAC" w:rsidRDefault="0070000D" w:rsidP="007F1BAC">
            <w:pPr>
              <w:pStyle w:val="ListParagraph"/>
              <w:numPr>
                <w:ilvl w:val="0"/>
                <w:numId w:val="3"/>
              </w:numPr>
              <w:tabs>
                <w:tab w:val="left" w:pos="23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F1BAC">
              <w:rPr>
                <w:rFonts w:ascii="Tahoma" w:eastAsia="Times New Roman" w:hAnsi="Tahoma" w:cs="Tahoma"/>
                <w:sz w:val="24"/>
                <w:szCs w:val="24"/>
              </w:rPr>
              <w:t xml:space="preserve">Staffing Requirements and Position Descriptions for </w:t>
            </w:r>
          </w:p>
          <w:p w:rsidR="0070000D" w:rsidRPr="000F2EF8" w:rsidRDefault="0070000D" w:rsidP="007F1BAC">
            <w:pPr>
              <w:tabs>
                <w:tab w:val="left" w:pos="232"/>
              </w:tabs>
              <w:spacing w:after="0" w:line="240" w:lineRule="auto"/>
              <w:ind w:left="592"/>
              <w:rPr>
                <w:rFonts w:ascii="Tahoma" w:eastAsia="Times New Roman" w:hAnsi="Tahoma" w:cs="Tahoma"/>
                <w:sz w:val="24"/>
                <w:szCs w:val="24"/>
              </w:rPr>
            </w:pPr>
            <w:r w:rsidRPr="007F1BAC">
              <w:rPr>
                <w:rFonts w:ascii="Tahoma" w:eastAsia="Times New Roman" w:hAnsi="Tahoma" w:cs="Tahoma"/>
                <w:sz w:val="24"/>
                <w:szCs w:val="24"/>
              </w:rPr>
              <w:t>Management, Supervisory</w:t>
            </w:r>
            <w:r w:rsidR="007F1BA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and Support Staff Positions</w:t>
            </w:r>
          </w:p>
          <w:p w:rsidR="0070000D" w:rsidRPr="000F2EF8" w:rsidRDefault="0070000D" w:rsidP="0070000D">
            <w:pPr>
              <w:tabs>
                <w:tab w:val="left" w:pos="232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 xml:space="preserve">b. </w:t>
            </w:r>
            <w:r w:rsidR="007F1BA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Benefits of Having Qualified Support Staff</w:t>
            </w:r>
          </w:p>
          <w:p w:rsidR="0070000D" w:rsidRPr="000F2EF8" w:rsidRDefault="0070000D" w:rsidP="0070000D">
            <w:pPr>
              <w:tabs>
                <w:tab w:val="left" w:pos="232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 xml:space="preserve">c. </w:t>
            </w:r>
            <w:r w:rsidR="007F1BA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Job Function Categories for Support Staff</w:t>
            </w:r>
          </w:p>
          <w:p w:rsidR="0070000D" w:rsidRPr="000F2EF8" w:rsidRDefault="0070000D" w:rsidP="007000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Staffing and Position Descriptions</w:t>
            </w:r>
          </w:p>
          <w:p w:rsidR="007F1BAC" w:rsidRPr="007F1BAC" w:rsidRDefault="0070000D" w:rsidP="007F1BAC">
            <w:pPr>
              <w:pStyle w:val="ListParagraph"/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F1BAC">
              <w:rPr>
                <w:rFonts w:ascii="Tahoma" w:eastAsia="Times New Roman" w:hAnsi="Tahoma" w:cs="Tahoma"/>
                <w:sz w:val="24"/>
                <w:szCs w:val="24"/>
              </w:rPr>
              <w:t xml:space="preserve">Staffing Requirements and Position Descriptions for the </w:t>
            </w:r>
          </w:p>
          <w:p w:rsidR="0070000D" w:rsidRPr="007F1BAC" w:rsidRDefault="0070000D" w:rsidP="007F1BAC">
            <w:pPr>
              <w:tabs>
                <w:tab w:val="left" w:pos="242"/>
              </w:tabs>
              <w:spacing w:after="0" w:line="240" w:lineRule="auto"/>
              <w:ind w:left="602"/>
              <w:rPr>
                <w:rFonts w:ascii="Tahoma" w:eastAsia="Times New Roman" w:hAnsi="Tahoma" w:cs="Tahoma"/>
                <w:sz w:val="24"/>
                <w:szCs w:val="24"/>
              </w:rPr>
            </w:pPr>
            <w:r w:rsidRPr="007F1BAC">
              <w:rPr>
                <w:rFonts w:ascii="Tahoma" w:eastAsia="Times New Roman" w:hAnsi="Tahoma" w:cs="Tahoma"/>
                <w:sz w:val="24"/>
                <w:szCs w:val="24"/>
              </w:rPr>
              <w:t>Vocational</w:t>
            </w:r>
            <w:r w:rsidR="007F1BA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7F1BAC">
              <w:rPr>
                <w:rFonts w:ascii="Tahoma" w:eastAsia="Times New Roman" w:hAnsi="Tahoma" w:cs="Tahoma"/>
                <w:sz w:val="24"/>
                <w:szCs w:val="24"/>
              </w:rPr>
              <w:t>Rehabilitation and Employment Officer (VREO), Assistant Vocational</w:t>
            </w:r>
            <w:r w:rsidR="007F1BA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7F1BAC">
              <w:rPr>
                <w:rFonts w:ascii="Tahoma" w:eastAsia="Times New Roman" w:hAnsi="Tahoma" w:cs="Tahoma"/>
                <w:sz w:val="24"/>
                <w:szCs w:val="24"/>
              </w:rPr>
              <w:t>Rehabilitation and Employment Officer (AVREO), Vocational Rehabilitation</w:t>
            </w:r>
            <w:r w:rsidR="007F1BAC" w:rsidRPr="007F1BA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7F1BAC">
              <w:rPr>
                <w:rFonts w:ascii="Tahoma" w:eastAsia="Times New Roman" w:hAnsi="Tahoma" w:cs="Tahoma"/>
                <w:sz w:val="24"/>
                <w:szCs w:val="24"/>
              </w:rPr>
              <w:t>Counselor (VRC) and Employment Coordinator (EC)</w:t>
            </w:r>
          </w:p>
          <w:p w:rsidR="0070000D" w:rsidRPr="000F2EF8" w:rsidRDefault="0070000D" w:rsidP="0070000D">
            <w:pPr>
              <w:tabs>
                <w:tab w:val="left" w:pos="24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 xml:space="preserve">b. </w:t>
            </w:r>
            <w:r w:rsidR="007F1BA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Recruiting Qualified Candidates</w:t>
            </w:r>
          </w:p>
          <w:p w:rsidR="0070000D" w:rsidRPr="000F2EF8" w:rsidRDefault="0070000D" w:rsidP="007000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VR&amp;E Division Performance Standards and Evaluations</w:t>
            </w:r>
          </w:p>
          <w:p w:rsidR="0070000D" w:rsidRPr="000F2EF8" w:rsidRDefault="0070000D" w:rsidP="007000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Training and Staff Development</w:t>
            </w:r>
          </w:p>
          <w:p w:rsidR="0070000D" w:rsidRPr="000F2EF8" w:rsidRDefault="0070000D" w:rsidP="0070000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a. Overview</w:t>
            </w:r>
          </w:p>
          <w:p w:rsidR="0070000D" w:rsidRPr="000F2EF8" w:rsidRDefault="0070000D" w:rsidP="0070000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b. Background Information</w:t>
            </w:r>
          </w:p>
          <w:p w:rsidR="0070000D" w:rsidRPr="000F2EF8" w:rsidRDefault="0070000D" w:rsidP="0070000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c. Scope of Training</w:t>
            </w:r>
          </w:p>
          <w:p w:rsidR="0070000D" w:rsidRPr="000F2EF8" w:rsidRDefault="0070000D" w:rsidP="0070000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d. Responsibilities of VR&amp;E Divisions</w:t>
            </w:r>
          </w:p>
          <w:p w:rsidR="0070000D" w:rsidRPr="000F2EF8" w:rsidRDefault="0070000D" w:rsidP="0070000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e. Responsibilities of VR&amp;E Service</w:t>
            </w:r>
          </w:p>
          <w:p w:rsidR="0070000D" w:rsidRPr="000F2EF8" w:rsidRDefault="0070000D" w:rsidP="0070000D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f. Veterans Benefits Administration (VBA) Required Training</w:t>
            </w:r>
          </w:p>
          <w:p w:rsidR="007F1BAC" w:rsidRDefault="0070000D" w:rsidP="0070000D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 xml:space="preserve">g. Reimbursement for Training and Development Courses Outside </w:t>
            </w:r>
            <w:r w:rsidR="007F1BA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:rsidR="007F1BAC" w:rsidRDefault="007F1BAC" w:rsidP="0070000D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70000D" w:rsidRPr="000F2EF8" w:rsidRDefault="0070000D" w:rsidP="007F1BAC">
            <w:pPr>
              <w:tabs>
                <w:tab w:val="left" w:pos="212"/>
              </w:tabs>
              <w:spacing w:after="0" w:line="240" w:lineRule="auto"/>
              <w:ind w:left="720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of the VA</w:t>
            </w:r>
          </w:p>
          <w:p w:rsidR="0070000D" w:rsidRPr="000F2EF8" w:rsidRDefault="0070000D" w:rsidP="007000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Providing Training and Staff Development</w:t>
            </w:r>
          </w:p>
          <w:p w:rsidR="0070000D" w:rsidRPr="000F2EF8" w:rsidRDefault="0070000D" w:rsidP="0070000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a. Policy for Providing Training and Staff Development</w:t>
            </w:r>
          </w:p>
          <w:p w:rsidR="0070000D" w:rsidRPr="000F2EF8" w:rsidRDefault="0070000D" w:rsidP="0070000D">
            <w:p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b. Areas for Training and Development</w:t>
            </w:r>
          </w:p>
          <w:p w:rsidR="0070000D" w:rsidRPr="000F2EF8" w:rsidRDefault="0070000D" w:rsidP="0070000D">
            <w:p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c. Interagency Coordination for Planning and Providing Training</w:t>
            </w:r>
          </w:p>
          <w:p w:rsidR="0070000D" w:rsidRPr="000F2EF8" w:rsidRDefault="0070000D" w:rsidP="0070000D">
            <w:p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d. Resources for Providing Training and Development</w:t>
            </w:r>
          </w:p>
          <w:p w:rsidR="0070000D" w:rsidRPr="000F2EF8" w:rsidRDefault="0070000D" w:rsidP="0070000D">
            <w:pPr>
              <w:tabs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1. Performance Support Systems</w:t>
            </w:r>
          </w:p>
          <w:p w:rsidR="0070000D" w:rsidRPr="000F2EF8" w:rsidRDefault="0070000D" w:rsidP="0070000D">
            <w:pPr>
              <w:tabs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2. Talent Management System (TMS)</w:t>
            </w:r>
          </w:p>
          <w:p w:rsidR="0070000D" w:rsidRPr="000F2EF8" w:rsidRDefault="0070000D" w:rsidP="0070000D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e. Identification of Staff Development Needs</w:t>
            </w:r>
          </w:p>
          <w:p w:rsidR="0070000D" w:rsidRPr="000F2EF8" w:rsidRDefault="0070000D" w:rsidP="0070000D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f. VRC Skills Certification Examination</w:t>
            </w:r>
          </w:p>
          <w:p w:rsidR="0070000D" w:rsidRPr="000F2EF8" w:rsidRDefault="0070000D" w:rsidP="0070000D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g. VR&amp;E Training Plan</w:t>
            </w:r>
          </w:p>
          <w:p w:rsidR="007F1BAC" w:rsidRDefault="0070000D" w:rsidP="0070000D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 xml:space="preserve">h. Core Annual Technical Training Requirements by Position and </w:t>
            </w:r>
          </w:p>
          <w:p w:rsidR="0070000D" w:rsidRPr="000F2EF8" w:rsidRDefault="0070000D" w:rsidP="005E3C88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Experience</w:t>
            </w:r>
          </w:p>
          <w:p w:rsidR="0070000D" w:rsidRPr="000F2EF8" w:rsidRDefault="0070000D" w:rsidP="0070000D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i. Local Technical Training</w:t>
            </w:r>
          </w:p>
          <w:p w:rsidR="0070000D" w:rsidRPr="000F2EF8" w:rsidRDefault="0070000D" w:rsidP="0070000D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j. Developing an Individualized Development Plan (IDP) for Employees</w:t>
            </w:r>
          </w:p>
          <w:p w:rsidR="0070000D" w:rsidRPr="000F2EF8" w:rsidRDefault="0070000D" w:rsidP="0070000D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k. Monitoring Training Plans</w:t>
            </w:r>
          </w:p>
          <w:p w:rsidR="0070000D" w:rsidRPr="000F2EF8" w:rsidRDefault="0070000D" w:rsidP="0070000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Certified Rehabilitation Counselor (CRC) Certification</w:t>
            </w:r>
          </w:p>
          <w:p w:rsidR="0070000D" w:rsidRPr="000F2EF8" w:rsidRDefault="0070000D" w:rsidP="0070000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>a. Commission on Rehabilitation Counselor Certification (CRCC)</w:t>
            </w:r>
          </w:p>
          <w:p w:rsidR="005E3C88" w:rsidRDefault="0070000D" w:rsidP="000F2EF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F2EF8">
              <w:rPr>
                <w:rFonts w:ascii="Tahoma" w:eastAsia="Times New Roman" w:hAnsi="Tahoma" w:cs="Tahoma"/>
                <w:sz w:val="24"/>
                <w:szCs w:val="24"/>
              </w:rPr>
              <w:t xml:space="preserve">b. Endorsement of the Commission on Rehabilitation Counselor </w:t>
            </w:r>
          </w:p>
          <w:p w:rsidR="0082054A" w:rsidRPr="000F2EF8" w:rsidRDefault="005E3C88" w:rsidP="005E3C88">
            <w:pPr>
              <w:spacing w:after="0" w:line="240" w:lineRule="auto"/>
              <w:ind w:left="612" w:hanging="180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70000D" w:rsidRPr="000F2EF8">
              <w:rPr>
                <w:rFonts w:ascii="Tahoma" w:eastAsia="Times New Roman" w:hAnsi="Tahoma" w:cs="Tahoma"/>
                <w:sz w:val="24"/>
                <w:szCs w:val="24"/>
              </w:rPr>
              <w:t>Certification</w:t>
            </w:r>
            <w:r w:rsidR="000F2EF8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70000D" w:rsidRPr="000F2EF8">
              <w:rPr>
                <w:rFonts w:ascii="Tahoma" w:eastAsia="Times New Roman" w:hAnsi="Tahoma" w:cs="Tahoma"/>
                <w:sz w:val="24"/>
                <w:szCs w:val="24"/>
              </w:rPr>
              <w:t>(CRCC)</w:t>
            </w:r>
          </w:p>
        </w:tc>
      </w:tr>
      <w:tr w:rsidR="0082054A" w:rsidRPr="0082054A" w:rsidTr="00F01B19">
        <w:trPr>
          <w:trHeight w:val="1160"/>
        </w:trPr>
        <w:tc>
          <w:tcPr>
            <w:tcW w:w="2448" w:type="dxa"/>
            <w:vAlign w:val="center"/>
          </w:tcPr>
          <w:p w:rsidR="0082054A" w:rsidRPr="0082054A" w:rsidRDefault="00F01B19" w:rsidP="00F01B1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:rsidR="00F01B19" w:rsidRPr="00F01B19" w:rsidRDefault="00F01B19" w:rsidP="00F01B1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01B19">
              <w:rPr>
                <w:rFonts w:ascii="Tahoma" w:eastAsia="Times New Roman" w:hAnsi="Tahoma" w:cs="Tahoma"/>
                <w:sz w:val="24"/>
                <w:szCs w:val="24"/>
              </w:rPr>
              <w:t>Appendix K. Signed MOUs</w:t>
            </w:r>
          </w:p>
          <w:p w:rsidR="0082054A" w:rsidRPr="008A79A3" w:rsidRDefault="00F01B19" w:rsidP="00F01B1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F01B19">
              <w:rPr>
                <w:rFonts w:ascii="Tahoma" w:eastAsia="Times New Roman" w:hAnsi="Tahoma" w:cs="Tahoma"/>
                <w:sz w:val="24"/>
                <w:szCs w:val="24"/>
              </w:rPr>
              <w:t>Appendix AI. VRC, EC, VREO and AVREO Position Descriptions and Sample Position</w:t>
            </w:r>
          </w:p>
        </w:tc>
      </w:tr>
      <w:tr w:rsidR="008966C3" w:rsidRPr="008966C3" w:rsidTr="005A52D4">
        <w:trPr>
          <w:trHeight w:val="1970"/>
        </w:trPr>
        <w:tc>
          <w:tcPr>
            <w:tcW w:w="2448" w:type="dxa"/>
            <w:vAlign w:val="center"/>
          </w:tcPr>
          <w:p w:rsidR="00F01B19" w:rsidRPr="008966C3" w:rsidRDefault="00F01B19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966C3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:rsidR="008966C3" w:rsidRPr="00DE4193" w:rsidRDefault="008966C3" w:rsidP="00DE419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E4193">
              <w:rPr>
                <w:rFonts w:ascii="Tahoma" w:eastAsia="Times New Roman" w:hAnsi="Tahoma" w:cs="Tahoma"/>
                <w:sz w:val="24"/>
                <w:szCs w:val="24"/>
              </w:rPr>
              <w:t>How are qualified candidates recruited in VR&amp;E?</w:t>
            </w:r>
          </w:p>
          <w:p w:rsidR="00F01B19" w:rsidRDefault="0034338F" w:rsidP="003433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966C3">
              <w:rPr>
                <w:rFonts w:ascii="Tahoma" w:eastAsia="Times New Roman" w:hAnsi="Tahoma" w:cs="Tahoma"/>
                <w:sz w:val="24"/>
                <w:szCs w:val="24"/>
              </w:rPr>
              <w:t xml:space="preserve">What are the processes and resources for providing training and development for VR&amp;E staff? </w:t>
            </w:r>
          </w:p>
          <w:p w:rsidR="00766D79" w:rsidRDefault="00766D79" w:rsidP="00766D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is the VRC Skills Certification exam?</w:t>
            </w:r>
          </w:p>
          <w:p w:rsidR="00766D79" w:rsidRDefault="00766D79" w:rsidP="00766D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does the CRCC provide?</w:t>
            </w:r>
          </w:p>
          <w:p w:rsidR="00DE4193" w:rsidRDefault="00DE4193" w:rsidP="00766D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is TMS and how is it used?</w:t>
            </w:r>
          </w:p>
          <w:p w:rsidR="00766D79" w:rsidRPr="008966C3" w:rsidRDefault="00766D79" w:rsidP="00766D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Who has to concur on the VR&amp;E training plan at the station-level once the VR&amp;E Officer develops it?</w:t>
            </w:r>
          </w:p>
        </w:tc>
      </w:tr>
      <w:tr w:rsidR="008774FD" w:rsidRPr="008774FD" w:rsidTr="00EC3618">
        <w:trPr>
          <w:trHeight w:val="1043"/>
        </w:trPr>
        <w:tc>
          <w:tcPr>
            <w:tcW w:w="2448" w:type="dxa"/>
            <w:vAlign w:val="center"/>
          </w:tcPr>
          <w:p w:rsidR="0082054A" w:rsidRPr="008774FD" w:rsidRDefault="00F77864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8774FD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:rsidR="00EC3618" w:rsidRPr="008774FD" w:rsidRDefault="0015530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5530A">
              <w:rPr>
                <w:rFonts w:ascii="Tahoma" w:hAnsi="Tahoma" w:cs="Tahoma"/>
                <w:sz w:val="24"/>
                <w:szCs w:val="24"/>
              </w:rPr>
              <w:t>Part II rescinds M28, Part 2, Office Administration, Chapters 1, 2, and 4; M28, Part 7, Chapter 6; and M28-1, Part 1, Chapter 5, Sections 5.03 and 5.05, and Appendices 5A and 5B.</w:t>
            </w:r>
            <w:r w:rsidRPr="0015530A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9816ED" w:rsidRPr="0015530A">
              <w:rPr>
                <w:rFonts w:ascii="Tahoma" w:eastAsia="Times New Roman" w:hAnsi="Tahoma" w:cs="Tahoma"/>
                <w:sz w:val="24"/>
                <w:szCs w:val="24"/>
              </w:rPr>
              <w:t>I</w:t>
            </w:r>
            <w:r w:rsidR="009816ED">
              <w:rPr>
                <w:rFonts w:ascii="Tahoma" w:eastAsia="Times New Roman" w:hAnsi="Tahoma" w:cs="Tahoma"/>
                <w:sz w:val="24"/>
                <w:szCs w:val="24"/>
              </w:rPr>
              <w:t xml:space="preserve">nformation located in the VR&amp;E letters </w:t>
            </w:r>
            <w:r w:rsidR="00EC3618" w:rsidRPr="008774FD">
              <w:rPr>
                <w:rFonts w:ascii="Tahoma" w:eastAsia="Times New Roman" w:hAnsi="Tahoma" w:cs="Tahoma"/>
                <w:sz w:val="24"/>
                <w:szCs w:val="24"/>
              </w:rPr>
              <w:t xml:space="preserve">below </w:t>
            </w:r>
            <w:r w:rsidR="009816ED">
              <w:rPr>
                <w:rFonts w:ascii="Tahoma" w:eastAsia="Times New Roman" w:hAnsi="Tahoma" w:cs="Tahoma"/>
                <w:sz w:val="24"/>
                <w:szCs w:val="24"/>
              </w:rPr>
              <w:t>were absorbed into the chapter as appropriate</w:t>
            </w:r>
            <w:r w:rsidR="00EC3618" w:rsidRPr="008774FD">
              <w:rPr>
                <w:rFonts w:ascii="Tahoma" w:eastAsia="Times New Roman" w:hAnsi="Tahoma" w:cs="Tahoma"/>
                <w:sz w:val="24"/>
                <w:szCs w:val="24"/>
              </w:rPr>
              <w:t>:</w:t>
            </w:r>
          </w:p>
          <w:p w:rsidR="00EC3618" w:rsidRPr="008774FD" w:rsidRDefault="00EC3618" w:rsidP="00EC3618">
            <w:pPr>
              <w:spacing w:after="0" w:line="240" w:lineRule="auto"/>
              <w:ind w:left="252" w:hanging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774FD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8774FD">
              <w:rPr>
                <w:rFonts w:ascii="Tahoma" w:eastAsia="Times New Roman" w:hAnsi="Tahoma" w:cs="Tahoma"/>
                <w:sz w:val="24"/>
                <w:szCs w:val="24"/>
              </w:rPr>
              <w:tab/>
              <w:t>VR&amp;E Letter 28-11-03 Revised VREO Performance Standards</w:t>
            </w:r>
          </w:p>
          <w:p w:rsidR="00EC3618" w:rsidRPr="008774FD" w:rsidRDefault="00EC3618" w:rsidP="00EC3618">
            <w:pPr>
              <w:spacing w:after="0" w:line="240" w:lineRule="auto"/>
              <w:ind w:left="252" w:hanging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774FD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•</w:t>
            </w:r>
            <w:r w:rsidRPr="008774FD">
              <w:rPr>
                <w:rFonts w:ascii="Tahoma" w:eastAsia="Times New Roman" w:hAnsi="Tahoma" w:cs="Tahoma"/>
                <w:sz w:val="24"/>
                <w:szCs w:val="24"/>
              </w:rPr>
              <w:tab/>
              <w:t>VR&amp;E Letter 28-08-30  FY 2009 Core Technical Training Requirements for VR&amp;E Employees</w:t>
            </w:r>
          </w:p>
          <w:p w:rsidR="00EC3618" w:rsidRPr="008774FD" w:rsidRDefault="00EC3618" w:rsidP="00EC3618">
            <w:pPr>
              <w:spacing w:after="0" w:line="240" w:lineRule="auto"/>
              <w:ind w:left="252" w:hanging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8774FD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8774FD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VR&amp;E Letter 28-04-10  VR&amp;E Service National Performance Standards Implementation (VRC/CP) </w:t>
            </w:r>
          </w:p>
          <w:p w:rsidR="005253CA" w:rsidRPr="008774FD" w:rsidRDefault="005253CA" w:rsidP="0082054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774FD">
              <w:rPr>
                <w:rFonts w:ascii="Tahoma" w:eastAsia="Times New Roman" w:hAnsi="Tahoma" w:cs="Tahoma"/>
                <w:sz w:val="24"/>
                <w:szCs w:val="24"/>
              </w:rPr>
              <w:t>OFO Letter 20F-06-04  Reassignment of VR&amp;E Employment Specialists (0301) Series to Employment Coordinators (0301) Series</w:t>
            </w:r>
          </w:p>
        </w:tc>
      </w:tr>
    </w:tbl>
    <w:p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96" w:rsidRDefault="00B84F96" w:rsidP="003C3F6A">
      <w:pPr>
        <w:spacing w:after="0" w:line="240" w:lineRule="auto"/>
      </w:pPr>
      <w:r>
        <w:separator/>
      </w:r>
    </w:p>
  </w:endnote>
  <w:endnote w:type="continuationSeparator" w:id="0">
    <w:p w:rsidR="00B84F96" w:rsidRDefault="00B84F96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F8" w:rsidRPr="000F2EF8" w:rsidRDefault="000F2EF8" w:rsidP="000F2EF8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F2EF8">
      <w:rPr>
        <w:rFonts w:ascii="Tahoma" w:hAnsi="Tahoma" w:cs="Tahoma"/>
        <w:b/>
        <w:sz w:val="20"/>
        <w:szCs w:val="20"/>
      </w:rPr>
      <w:t>M28R.II.A.3</w:t>
    </w:r>
    <w:r w:rsidRPr="000F2EF8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-124849412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F2EF8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F2EF8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F2EF8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E77982" w:rsidRPr="00E77982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F2EF8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</w:sdtContent>
    </w:sdt>
  </w:p>
  <w:p w:rsidR="0026118F" w:rsidRDefault="00261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96" w:rsidRDefault="00B84F96" w:rsidP="003C3F6A">
      <w:pPr>
        <w:spacing w:after="0" w:line="240" w:lineRule="auto"/>
      </w:pPr>
      <w:r>
        <w:separator/>
      </w:r>
    </w:p>
  </w:footnote>
  <w:footnote w:type="continuationSeparator" w:id="0">
    <w:p w:rsidR="00B84F96" w:rsidRDefault="00B84F96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792C9905" wp14:editId="3EF745A9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:rsidR="0026118F" w:rsidRDefault="0026118F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:rsidR="003C3F6A" w:rsidRDefault="003C3F6A">
    <w:pPr>
      <w:pStyle w:val="Header"/>
    </w:pPr>
  </w:p>
  <w:p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6E12"/>
    <w:multiLevelType w:val="hybridMultilevel"/>
    <w:tmpl w:val="A3128AB6"/>
    <w:lvl w:ilvl="0" w:tplc="1C928DB4">
      <w:start w:val="1"/>
      <w:numFmt w:val="lowerLetter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27975"/>
    <w:multiLevelType w:val="hybridMultilevel"/>
    <w:tmpl w:val="A7387DBE"/>
    <w:lvl w:ilvl="0" w:tplc="7C8436B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DF20FE"/>
    <w:multiLevelType w:val="hybridMultilevel"/>
    <w:tmpl w:val="FBA0E5EA"/>
    <w:lvl w:ilvl="0" w:tplc="4600FCC6">
      <w:start w:val="1"/>
      <w:numFmt w:val="lowerLetter"/>
      <w:lvlText w:val="%1.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4">
    <w:nsid w:val="7ADC1C9B"/>
    <w:multiLevelType w:val="hybridMultilevel"/>
    <w:tmpl w:val="42B47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EB6333"/>
    <w:multiLevelType w:val="hybridMultilevel"/>
    <w:tmpl w:val="67023888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01D17"/>
    <w:rsid w:val="000E1B9C"/>
    <w:rsid w:val="000F2EF8"/>
    <w:rsid w:val="0015530A"/>
    <w:rsid w:val="00210121"/>
    <w:rsid w:val="0026118F"/>
    <w:rsid w:val="002D6C5D"/>
    <w:rsid w:val="002E109F"/>
    <w:rsid w:val="00312734"/>
    <w:rsid w:val="0034338F"/>
    <w:rsid w:val="003C3F6A"/>
    <w:rsid w:val="004A0512"/>
    <w:rsid w:val="004B7C65"/>
    <w:rsid w:val="005253CA"/>
    <w:rsid w:val="005259D9"/>
    <w:rsid w:val="005601F7"/>
    <w:rsid w:val="005A289C"/>
    <w:rsid w:val="005A52D4"/>
    <w:rsid w:val="005E3C88"/>
    <w:rsid w:val="005E3FFA"/>
    <w:rsid w:val="00690F04"/>
    <w:rsid w:val="0070000D"/>
    <w:rsid w:val="007360BC"/>
    <w:rsid w:val="00766D79"/>
    <w:rsid w:val="0077255C"/>
    <w:rsid w:val="007B7FB3"/>
    <w:rsid w:val="007F1BAC"/>
    <w:rsid w:val="0082054A"/>
    <w:rsid w:val="008774FD"/>
    <w:rsid w:val="008966C3"/>
    <w:rsid w:val="008A79A3"/>
    <w:rsid w:val="008E05A7"/>
    <w:rsid w:val="0091437A"/>
    <w:rsid w:val="00932000"/>
    <w:rsid w:val="009816ED"/>
    <w:rsid w:val="00A86A55"/>
    <w:rsid w:val="00B239AA"/>
    <w:rsid w:val="00B84F96"/>
    <w:rsid w:val="00BF5018"/>
    <w:rsid w:val="00C94FCA"/>
    <w:rsid w:val="00CD1692"/>
    <w:rsid w:val="00D25F34"/>
    <w:rsid w:val="00D73FB0"/>
    <w:rsid w:val="00DA529D"/>
    <w:rsid w:val="00DB760C"/>
    <w:rsid w:val="00DE4193"/>
    <w:rsid w:val="00E57096"/>
    <w:rsid w:val="00E71C6D"/>
    <w:rsid w:val="00E77982"/>
    <w:rsid w:val="00EC3618"/>
    <w:rsid w:val="00F01B19"/>
    <w:rsid w:val="00F03D6D"/>
    <w:rsid w:val="00F70E5E"/>
    <w:rsid w:val="00F72EAE"/>
    <w:rsid w:val="00F77864"/>
    <w:rsid w:val="00F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F1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F1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ibrary_x0020_Title xmlns="65fe642c-1fe7-4fd4-b366-39939508f305" xsi:nil="true"/>
    <Artifact_x0020_Name xmlns="65fe642c-1fe7-4fd4-b366-39939508f305">Lesson plan II.A.3</Artifact_x0020_Name>
  </documentManagement>
</p:properties>
</file>

<file path=customXml/itemProps1.xml><?xml version="1.0" encoding="utf-8"?>
<ds:datastoreItem xmlns:ds="http://schemas.openxmlformats.org/officeDocument/2006/customXml" ds:itemID="{1EA58E5D-AC10-4F81-8BAB-1F9889487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DA30E-F336-4350-A3AA-628771E68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9BC2ECB-D985-4FF2-956E-11EC480079FF}">
  <ds:schemaRefs>
    <ds:schemaRef ds:uri="http://schemas.microsoft.com/office/2006/metadata/properties"/>
    <ds:schemaRef ds:uri="65fe642c-1fe7-4fd4-b366-39939508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Lesson plan II.A.3</vt:lpstr>
    </vt:vector>
  </TitlesOfParts>
  <Company>Veterans Benefits Administration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Lesson plan II.A.3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3</cp:revision>
  <dcterms:created xsi:type="dcterms:W3CDTF">2013-10-25T17:59:00Z</dcterms:created>
  <dcterms:modified xsi:type="dcterms:W3CDTF">2014-08-25T19:12:00Z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