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03" w:rsidRPr="00EA1169" w:rsidRDefault="00B43C03">
      <w:pPr>
        <w:rPr>
          <w:rFonts w:ascii="Arial" w:hAnsi="Arial" w:cs="Arial"/>
          <w:b/>
          <w:sz w:val="20"/>
          <w:szCs w:val="20"/>
        </w:rPr>
      </w:pPr>
      <w:r w:rsidRPr="00EA1169">
        <w:rPr>
          <w:rFonts w:ascii="Arial" w:hAnsi="Arial" w:cs="Arial"/>
          <w:b/>
          <w:sz w:val="20"/>
          <w:szCs w:val="20"/>
        </w:rPr>
        <w:t>Slide 1</w:t>
      </w:r>
    </w:p>
    <w:p w:rsidR="00B43C03" w:rsidRPr="00EA1169" w:rsidRDefault="00AD5643">
      <w:pPr>
        <w:rPr>
          <w:rFonts w:ascii="Arial" w:hAnsi="Arial" w:cs="Arial"/>
          <w:sz w:val="20"/>
          <w:szCs w:val="20"/>
        </w:rPr>
      </w:pPr>
      <w:r>
        <w:rPr>
          <w:rFonts w:ascii="Arial" w:hAnsi="Arial" w:cs="Arial"/>
          <w:sz w:val="20"/>
          <w:szCs w:val="20"/>
        </w:rPr>
        <w:t xml:space="preserve">Hello and welcome to the Subsistence Allowance Module, Finance Training Guide. </w:t>
      </w:r>
    </w:p>
    <w:p w:rsidR="006415CD" w:rsidRPr="00EA1169" w:rsidRDefault="0059759C">
      <w:pPr>
        <w:rPr>
          <w:rFonts w:ascii="Arial" w:hAnsi="Arial" w:cs="Arial"/>
          <w:sz w:val="20"/>
          <w:szCs w:val="20"/>
        </w:rPr>
      </w:pPr>
      <w:r w:rsidRPr="00EA1169">
        <w:rPr>
          <w:rFonts w:ascii="Arial" w:hAnsi="Arial" w:cs="Arial"/>
          <w:sz w:val="20"/>
          <w:szCs w:val="20"/>
        </w:rPr>
        <w:t xml:space="preserve">Let’s briefly cover the agenda for today’s training session. If I do my job properly; at the conclusion of today’s </w:t>
      </w:r>
      <w:r w:rsidR="00AD5643">
        <w:rPr>
          <w:rFonts w:ascii="Arial" w:hAnsi="Arial" w:cs="Arial"/>
          <w:sz w:val="20"/>
          <w:szCs w:val="20"/>
        </w:rPr>
        <w:t>training you will all be experts, o</w:t>
      </w:r>
      <w:r w:rsidRPr="00EA1169">
        <w:rPr>
          <w:rFonts w:ascii="Arial" w:hAnsi="Arial" w:cs="Arial"/>
          <w:sz w:val="20"/>
          <w:szCs w:val="20"/>
        </w:rPr>
        <w:t>r at least have some understanding</w:t>
      </w:r>
      <w:r w:rsidR="00AD5643">
        <w:rPr>
          <w:rFonts w:ascii="Arial" w:hAnsi="Arial" w:cs="Arial"/>
          <w:sz w:val="20"/>
          <w:szCs w:val="20"/>
        </w:rPr>
        <w:t xml:space="preserve"> </w:t>
      </w:r>
      <w:r w:rsidR="00B43C03" w:rsidRPr="00EA1169">
        <w:rPr>
          <w:rFonts w:ascii="Arial" w:hAnsi="Arial" w:cs="Arial"/>
          <w:sz w:val="20"/>
          <w:szCs w:val="20"/>
        </w:rPr>
        <w:t>of how to</w:t>
      </w:r>
      <w:r w:rsidR="00AD5643">
        <w:rPr>
          <w:rFonts w:ascii="Arial" w:hAnsi="Arial" w:cs="Arial"/>
          <w:sz w:val="20"/>
          <w:szCs w:val="20"/>
        </w:rPr>
        <w:t>:</w:t>
      </w:r>
    </w:p>
    <w:p w:rsidR="00B43C03" w:rsidRPr="00EA1169" w:rsidRDefault="00B43C03" w:rsidP="00B43C03">
      <w:pPr>
        <w:rPr>
          <w:rFonts w:ascii="Arial" w:hAnsi="Arial" w:cs="Arial"/>
          <w:b/>
          <w:sz w:val="20"/>
          <w:szCs w:val="20"/>
        </w:rPr>
      </w:pPr>
      <w:r w:rsidRPr="00EA1169">
        <w:rPr>
          <w:rFonts w:ascii="Arial" w:hAnsi="Arial" w:cs="Arial"/>
          <w:b/>
          <w:sz w:val="20"/>
          <w:szCs w:val="20"/>
        </w:rPr>
        <w:t>Slide 2</w:t>
      </w:r>
    </w:p>
    <w:p w:rsidR="0059759C" w:rsidRPr="00E932DA" w:rsidRDefault="002C5DF2" w:rsidP="00E932DA">
      <w:pPr>
        <w:pStyle w:val="NoSpacing"/>
        <w:rPr>
          <w:rFonts w:ascii="Arial" w:hAnsi="Arial" w:cs="Arial"/>
          <w:sz w:val="20"/>
          <w:szCs w:val="20"/>
        </w:rPr>
      </w:pPr>
      <w:r w:rsidRPr="00E932DA">
        <w:rPr>
          <w:rFonts w:ascii="Arial" w:hAnsi="Arial" w:cs="Arial"/>
          <w:sz w:val="20"/>
          <w:szCs w:val="20"/>
        </w:rPr>
        <w:t>I</w:t>
      </w:r>
      <w:r w:rsidR="0059759C" w:rsidRPr="00E932DA">
        <w:rPr>
          <w:rFonts w:ascii="Arial" w:hAnsi="Arial" w:cs="Arial"/>
          <w:sz w:val="20"/>
          <w:szCs w:val="20"/>
        </w:rPr>
        <w:t xml:space="preserve">dentify and view CH31 SAM Awards, Payments and Receivables in FAS. </w:t>
      </w:r>
    </w:p>
    <w:p w:rsidR="0059759C" w:rsidRPr="00E932DA" w:rsidRDefault="0059759C" w:rsidP="00E932DA">
      <w:pPr>
        <w:pStyle w:val="NoSpacing"/>
        <w:rPr>
          <w:rFonts w:ascii="Arial" w:hAnsi="Arial" w:cs="Arial"/>
          <w:sz w:val="20"/>
          <w:szCs w:val="20"/>
        </w:rPr>
      </w:pPr>
      <w:r w:rsidRPr="00E932DA">
        <w:rPr>
          <w:rFonts w:ascii="Arial" w:hAnsi="Arial" w:cs="Arial"/>
          <w:sz w:val="20"/>
          <w:szCs w:val="20"/>
        </w:rPr>
        <w:t>Process Chapter 31 Fiscal Transactions in FAS</w:t>
      </w:r>
      <w:r w:rsidR="00E932DA">
        <w:rPr>
          <w:rFonts w:ascii="Arial" w:hAnsi="Arial" w:cs="Arial"/>
          <w:sz w:val="20"/>
          <w:szCs w:val="20"/>
        </w:rPr>
        <w:t>.</w:t>
      </w:r>
    </w:p>
    <w:p w:rsidR="0059759C" w:rsidRPr="00E932DA" w:rsidRDefault="0059759C" w:rsidP="00E932DA">
      <w:pPr>
        <w:pStyle w:val="NoSpacing"/>
        <w:rPr>
          <w:rFonts w:ascii="Arial" w:hAnsi="Arial" w:cs="Arial"/>
          <w:sz w:val="20"/>
          <w:szCs w:val="20"/>
        </w:rPr>
      </w:pPr>
      <w:r w:rsidRPr="00E932DA">
        <w:rPr>
          <w:rFonts w:ascii="Arial" w:hAnsi="Arial" w:cs="Arial"/>
          <w:sz w:val="20"/>
          <w:szCs w:val="20"/>
        </w:rPr>
        <w:t>Identify FAS differences between CH31 and C&amp;P</w:t>
      </w:r>
      <w:r w:rsidR="00E932DA">
        <w:rPr>
          <w:rFonts w:ascii="Arial" w:hAnsi="Arial" w:cs="Arial"/>
          <w:sz w:val="20"/>
          <w:szCs w:val="20"/>
        </w:rPr>
        <w:t>.</w:t>
      </w:r>
      <w:bookmarkStart w:id="0" w:name="_GoBack"/>
      <w:bookmarkEnd w:id="0"/>
    </w:p>
    <w:p w:rsidR="0059759C" w:rsidRPr="00E932DA" w:rsidRDefault="002C5DF2" w:rsidP="00E932DA">
      <w:pPr>
        <w:pStyle w:val="NoSpacing"/>
        <w:rPr>
          <w:rFonts w:ascii="Arial" w:hAnsi="Arial" w:cs="Arial"/>
          <w:sz w:val="20"/>
          <w:szCs w:val="20"/>
        </w:rPr>
      </w:pPr>
      <w:r w:rsidRPr="00E932DA">
        <w:rPr>
          <w:rFonts w:ascii="Arial" w:hAnsi="Arial" w:cs="Arial"/>
          <w:sz w:val="20"/>
          <w:szCs w:val="20"/>
        </w:rPr>
        <w:t>I</w:t>
      </w:r>
      <w:r w:rsidR="0059759C" w:rsidRPr="00E932DA">
        <w:rPr>
          <w:rFonts w:ascii="Arial" w:hAnsi="Arial" w:cs="Arial"/>
          <w:sz w:val="20"/>
          <w:szCs w:val="20"/>
        </w:rPr>
        <w:t>dentify and view CH31 SAM Awards, Payments, and Receivables SHARE</w:t>
      </w:r>
      <w:r w:rsidR="00E932DA">
        <w:rPr>
          <w:rFonts w:ascii="Arial" w:hAnsi="Arial" w:cs="Arial"/>
          <w:sz w:val="20"/>
          <w:szCs w:val="20"/>
        </w:rPr>
        <w:t>.</w:t>
      </w:r>
    </w:p>
    <w:p w:rsidR="0059759C" w:rsidRPr="00E932DA" w:rsidRDefault="0059759C" w:rsidP="00E932DA">
      <w:pPr>
        <w:pStyle w:val="NoSpacing"/>
        <w:rPr>
          <w:rFonts w:ascii="Arial" w:hAnsi="Arial" w:cs="Arial"/>
          <w:sz w:val="20"/>
          <w:szCs w:val="20"/>
        </w:rPr>
      </w:pPr>
      <w:r w:rsidRPr="00E932DA">
        <w:rPr>
          <w:rFonts w:ascii="Arial" w:hAnsi="Arial" w:cs="Arial"/>
          <w:sz w:val="20"/>
          <w:szCs w:val="20"/>
        </w:rPr>
        <w:t>Identify how Pilot cases will be selected and approved</w:t>
      </w:r>
      <w:r w:rsidR="00E932DA">
        <w:rPr>
          <w:rFonts w:ascii="Arial" w:hAnsi="Arial" w:cs="Arial"/>
          <w:sz w:val="20"/>
          <w:szCs w:val="20"/>
        </w:rPr>
        <w:t>.</w:t>
      </w:r>
    </w:p>
    <w:p w:rsidR="0059759C" w:rsidRDefault="0059759C" w:rsidP="00E932DA">
      <w:pPr>
        <w:pStyle w:val="NoSpacing"/>
        <w:rPr>
          <w:rFonts w:ascii="Arial" w:hAnsi="Arial" w:cs="Arial"/>
          <w:sz w:val="20"/>
          <w:szCs w:val="20"/>
        </w:rPr>
      </w:pPr>
      <w:r w:rsidRPr="00E932DA">
        <w:rPr>
          <w:rFonts w:ascii="Arial" w:hAnsi="Arial" w:cs="Arial"/>
          <w:sz w:val="20"/>
          <w:szCs w:val="20"/>
        </w:rPr>
        <w:t>Identify finance steps for processing awards in SAM</w:t>
      </w:r>
      <w:r w:rsidR="00E932DA">
        <w:rPr>
          <w:rFonts w:ascii="Arial" w:hAnsi="Arial" w:cs="Arial"/>
          <w:sz w:val="20"/>
          <w:szCs w:val="20"/>
        </w:rPr>
        <w:t>.</w:t>
      </w:r>
    </w:p>
    <w:p w:rsidR="00E932DA" w:rsidRPr="00E932DA" w:rsidRDefault="00E932DA" w:rsidP="00E932DA">
      <w:pPr>
        <w:pStyle w:val="NoSpacing"/>
        <w:rPr>
          <w:rFonts w:ascii="Arial" w:hAnsi="Arial" w:cs="Arial"/>
          <w:sz w:val="20"/>
          <w:szCs w:val="20"/>
        </w:rPr>
      </w:pPr>
    </w:p>
    <w:p w:rsidR="00AD5643" w:rsidRPr="00AD5643" w:rsidRDefault="00AD5643" w:rsidP="00AD5643">
      <w:pPr>
        <w:rPr>
          <w:rFonts w:ascii="Arial" w:hAnsi="Arial" w:cs="Arial"/>
          <w:b/>
          <w:sz w:val="20"/>
          <w:szCs w:val="20"/>
        </w:rPr>
      </w:pPr>
      <w:r w:rsidRPr="00AD5643">
        <w:rPr>
          <w:rFonts w:ascii="Arial" w:hAnsi="Arial" w:cs="Arial"/>
          <w:b/>
          <w:sz w:val="20"/>
          <w:szCs w:val="20"/>
        </w:rPr>
        <w:t>Slide 3</w:t>
      </w:r>
    </w:p>
    <w:p w:rsidR="009958CD" w:rsidRPr="00EA1169" w:rsidRDefault="009958CD" w:rsidP="006434F9">
      <w:pPr>
        <w:rPr>
          <w:rFonts w:ascii="Arial" w:hAnsi="Arial" w:cs="Arial"/>
          <w:sz w:val="20"/>
          <w:szCs w:val="20"/>
        </w:rPr>
      </w:pPr>
      <w:r w:rsidRPr="00EA1169">
        <w:rPr>
          <w:rFonts w:ascii="Arial" w:hAnsi="Arial" w:cs="Arial"/>
          <w:sz w:val="20"/>
          <w:szCs w:val="20"/>
        </w:rPr>
        <w:t>The</w:t>
      </w:r>
      <w:r w:rsidR="006434F9" w:rsidRPr="00EA1169">
        <w:rPr>
          <w:rFonts w:ascii="Arial" w:hAnsi="Arial" w:cs="Arial"/>
          <w:sz w:val="20"/>
          <w:szCs w:val="20"/>
        </w:rPr>
        <w:t xml:space="preserve"> Subsistence Allowance Module (</w:t>
      </w:r>
      <w:r w:rsidR="00E932DA">
        <w:rPr>
          <w:rFonts w:ascii="Arial" w:hAnsi="Arial" w:cs="Arial"/>
          <w:sz w:val="20"/>
          <w:szCs w:val="20"/>
        </w:rPr>
        <w:t xml:space="preserve">also known as SAM) </w:t>
      </w:r>
      <w:r w:rsidR="006434F9" w:rsidRPr="00EA1169">
        <w:rPr>
          <w:rFonts w:ascii="Arial" w:hAnsi="Arial" w:cs="Arial"/>
          <w:sz w:val="20"/>
          <w:szCs w:val="20"/>
        </w:rPr>
        <w:t>is a new function being implemented in</w:t>
      </w:r>
      <w:r w:rsidR="00E932DA">
        <w:rPr>
          <w:rFonts w:ascii="Arial" w:hAnsi="Arial" w:cs="Arial"/>
          <w:sz w:val="20"/>
          <w:szCs w:val="20"/>
        </w:rPr>
        <w:t xml:space="preserve"> the existing Corporate WINRS.</w:t>
      </w:r>
    </w:p>
    <w:p w:rsidR="006434F9" w:rsidRPr="00EA1169" w:rsidRDefault="00D01CB8" w:rsidP="006434F9">
      <w:pPr>
        <w:rPr>
          <w:rFonts w:ascii="Arial" w:hAnsi="Arial" w:cs="Arial"/>
          <w:sz w:val="20"/>
          <w:szCs w:val="20"/>
        </w:rPr>
      </w:pPr>
      <w:r w:rsidRPr="00EA1169">
        <w:rPr>
          <w:rFonts w:ascii="Arial" w:hAnsi="Arial" w:cs="Arial"/>
          <w:sz w:val="20"/>
          <w:szCs w:val="20"/>
        </w:rPr>
        <w:t>In the past</w:t>
      </w:r>
      <w:r w:rsidR="00E932DA">
        <w:rPr>
          <w:rFonts w:ascii="Arial" w:hAnsi="Arial" w:cs="Arial"/>
          <w:sz w:val="20"/>
          <w:szCs w:val="20"/>
        </w:rPr>
        <w:t>,</w:t>
      </w:r>
      <w:r w:rsidRPr="00EA1169">
        <w:rPr>
          <w:rFonts w:ascii="Arial" w:hAnsi="Arial" w:cs="Arial"/>
          <w:sz w:val="20"/>
          <w:szCs w:val="20"/>
        </w:rPr>
        <w:t xml:space="preserve"> CH31 awards have been processed and paid out of BDN;</w:t>
      </w:r>
      <w:r w:rsidR="00C75C48" w:rsidRPr="00EA1169">
        <w:rPr>
          <w:rFonts w:ascii="Arial" w:hAnsi="Arial" w:cs="Arial"/>
          <w:sz w:val="20"/>
          <w:szCs w:val="20"/>
        </w:rPr>
        <w:t xml:space="preserve"> </w:t>
      </w:r>
      <w:r w:rsidRPr="00EA1169">
        <w:rPr>
          <w:rFonts w:ascii="Arial" w:hAnsi="Arial" w:cs="Arial"/>
          <w:sz w:val="20"/>
          <w:szCs w:val="20"/>
        </w:rPr>
        <w:t xml:space="preserve">however </w:t>
      </w:r>
      <w:r w:rsidR="00C75C48" w:rsidRPr="00EA1169">
        <w:rPr>
          <w:rFonts w:ascii="Arial" w:hAnsi="Arial" w:cs="Arial"/>
          <w:sz w:val="20"/>
          <w:szCs w:val="20"/>
        </w:rPr>
        <w:t>award</w:t>
      </w:r>
      <w:r w:rsidR="00E932DA">
        <w:rPr>
          <w:rFonts w:ascii="Arial" w:hAnsi="Arial" w:cs="Arial"/>
          <w:sz w:val="20"/>
          <w:szCs w:val="20"/>
        </w:rPr>
        <w:t>s processed via SAM are paid</w:t>
      </w:r>
      <w:r w:rsidR="00C75C48" w:rsidRPr="00EA1169">
        <w:rPr>
          <w:rFonts w:ascii="Arial" w:hAnsi="Arial" w:cs="Arial"/>
          <w:sz w:val="20"/>
          <w:szCs w:val="20"/>
        </w:rPr>
        <w:t xml:space="preserve"> through the Finance </w:t>
      </w:r>
      <w:r w:rsidR="00E932DA">
        <w:rPr>
          <w:rFonts w:ascii="Arial" w:hAnsi="Arial" w:cs="Arial"/>
          <w:sz w:val="20"/>
          <w:szCs w:val="20"/>
        </w:rPr>
        <w:t>and Accounting System (also</w:t>
      </w:r>
      <w:r w:rsidR="00C75C48" w:rsidRPr="00EA1169">
        <w:rPr>
          <w:rFonts w:ascii="Arial" w:hAnsi="Arial" w:cs="Arial"/>
          <w:sz w:val="20"/>
          <w:szCs w:val="20"/>
        </w:rPr>
        <w:t xml:space="preserve"> known as FAS). </w:t>
      </w:r>
      <w:r w:rsidR="006434F9" w:rsidRPr="00EA1169">
        <w:rPr>
          <w:rFonts w:ascii="Arial" w:hAnsi="Arial" w:cs="Arial"/>
          <w:sz w:val="20"/>
          <w:szCs w:val="20"/>
        </w:rPr>
        <w:t>SAM will eventua</w:t>
      </w:r>
      <w:r w:rsidR="00E932DA">
        <w:rPr>
          <w:rFonts w:ascii="Arial" w:hAnsi="Arial" w:cs="Arial"/>
          <w:sz w:val="20"/>
          <w:szCs w:val="20"/>
        </w:rPr>
        <w:t>lly replace all Chapter 31 BDN f</w:t>
      </w:r>
      <w:r w:rsidR="006434F9" w:rsidRPr="00EA1169">
        <w:rPr>
          <w:rFonts w:ascii="Arial" w:hAnsi="Arial" w:cs="Arial"/>
          <w:sz w:val="20"/>
          <w:szCs w:val="20"/>
        </w:rPr>
        <w:t>unctions</w:t>
      </w:r>
      <w:r w:rsidR="00E932DA">
        <w:rPr>
          <w:rFonts w:ascii="Arial" w:hAnsi="Arial" w:cs="Arial"/>
          <w:sz w:val="20"/>
          <w:szCs w:val="20"/>
        </w:rPr>
        <w:t>,</w:t>
      </w:r>
      <w:r w:rsidR="006434F9" w:rsidRPr="00EA1169">
        <w:rPr>
          <w:rFonts w:ascii="Arial" w:hAnsi="Arial" w:cs="Arial"/>
          <w:sz w:val="20"/>
          <w:szCs w:val="20"/>
        </w:rPr>
        <w:t xml:space="preserve"> but </w:t>
      </w:r>
      <w:r w:rsidR="00E932DA">
        <w:rPr>
          <w:rFonts w:ascii="Arial" w:hAnsi="Arial" w:cs="Arial"/>
          <w:sz w:val="20"/>
          <w:szCs w:val="20"/>
        </w:rPr>
        <w:t xml:space="preserve">presently </w:t>
      </w:r>
      <w:r w:rsidR="006434F9" w:rsidRPr="00EA1169">
        <w:rPr>
          <w:rFonts w:ascii="Arial" w:hAnsi="Arial" w:cs="Arial"/>
          <w:sz w:val="20"/>
          <w:szCs w:val="20"/>
        </w:rPr>
        <w:t>this new system has only been piloted at a select number of stations. The first site to join the pilot program was Manchester</w:t>
      </w:r>
      <w:r w:rsidR="00E932DA">
        <w:rPr>
          <w:rFonts w:ascii="Arial" w:hAnsi="Arial" w:cs="Arial"/>
          <w:sz w:val="20"/>
          <w:szCs w:val="20"/>
        </w:rPr>
        <w:t xml:space="preserve"> and </w:t>
      </w:r>
      <w:r w:rsidR="006434F9" w:rsidRPr="00EA1169">
        <w:rPr>
          <w:rFonts w:ascii="Arial" w:hAnsi="Arial" w:cs="Arial"/>
          <w:sz w:val="20"/>
          <w:szCs w:val="20"/>
        </w:rPr>
        <w:t xml:space="preserve">White River Junction in </w:t>
      </w:r>
      <w:r w:rsidR="00945532" w:rsidRPr="00EA1169">
        <w:rPr>
          <w:rFonts w:ascii="Arial" w:hAnsi="Arial" w:cs="Arial"/>
          <w:sz w:val="20"/>
          <w:szCs w:val="20"/>
        </w:rPr>
        <w:t xml:space="preserve">May </w:t>
      </w:r>
      <w:r w:rsidR="006434F9" w:rsidRPr="00EA1169">
        <w:rPr>
          <w:rFonts w:ascii="Arial" w:hAnsi="Arial" w:cs="Arial"/>
          <w:sz w:val="20"/>
          <w:szCs w:val="20"/>
        </w:rPr>
        <w:t xml:space="preserve">2011. </w:t>
      </w:r>
      <w:r w:rsidR="00E932DA">
        <w:rPr>
          <w:rFonts w:ascii="Arial" w:hAnsi="Arial" w:cs="Arial"/>
          <w:sz w:val="20"/>
          <w:szCs w:val="20"/>
        </w:rPr>
        <w:t>It was</w:t>
      </w:r>
      <w:r w:rsidR="00945532" w:rsidRPr="00EA1169">
        <w:rPr>
          <w:rFonts w:ascii="Arial" w:hAnsi="Arial" w:cs="Arial"/>
          <w:sz w:val="20"/>
          <w:szCs w:val="20"/>
        </w:rPr>
        <w:t xml:space="preserve"> followed by Newark, Philadelphia and St. Petersburg towards the end o</w:t>
      </w:r>
      <w:r w:rsidR="00E932DA">
        <w:rPr>
          <w:rFonts w:ascii="Arial" w:hAnsi="Arial" w:cs="Arial"/>
          <w:sz w:val="20"/>
          <w:szCs w:val="20"/>
        </w:rPr>
        <w:t>f calendar year 2011. For nearly</w:t>
      </w:r>
      <w:r w:rsidR="00945532" w:rsidRPr="00EA1169">
        <w:rPr>
          <w:rFonts w:ascii="Arial" w:hAnsi="Arial" w:cs="Arial"/>
          <w:sz w:val="20"/>
          <w:szCs w:val="20"/>
        </w:rPr>
        <w:t xml:space="preserve"> two years</w:t>
      </w:r>
      <w:r w:rsidR="00E932DA">
        <w:rPr>
          <w:rFonts w:ascii="Arial" w:hAnsi="Arial" w:cs="Arial"/>
          <w:sz w:val="20"/>
          <w:szCs w:val="20"/>
        </w:rPr>
        <w:t xml:space="preserve">, these four </w:t>
      </w:r>
      <w:r w:rsidR="00945532" w:rsidRPr="00EA1169">
        <w:rPr>
          <w:rFonts w:ascii="Arial" w:hAnsi="Arial" w:cs="Arial"/>
          <w:sz w:val="20"/>
          <w:szCs w:val="20"/>
        </w:rPr>
        <w:t xml:space="preserve">sites were the only participants that </w:t>
      </w:r>
      <w:r w:rsidR="00E932DA">
        <w:rPr>
          <w:rFonts w:ascii="Arial" w:hAnsi="Arial" w:cs="Arial"/>
          <w:sz w:val="20"/>
          <w:szCs w:val="20"/>
        </w:rPr>
        <w:t xml:space="preserve">were </w:t>
      </w:r>
      <w:r w:rsidR="00945532" w:rsidRPr="00EA1169">
        <w:rPr>
          <w:rFonts w:ascii="Arial" w:hAnsi="Arial" w:cs="Arial"/>
          <w:sz w:val="20"/>
          <w:szCs w:val="20"/>
        </w:rPr>
        <w:t xml:space="preserve">in </w:t>
      </w:r>
      <w:r w:rsidR="00E932DA">
        <w:rPr>
          <w:rFonts w:ascii="Arial" w:hAnsi="Arial" w:cs="Arial"/>
          <w:sz w:val="20"/>
          <w:szCs w:val="20"/>
        </w:rPr>
        <w:t>the pilot. However,</w:t>
      </w:r>
      <w:r w:rsidR="009958CD" w:rsidRPr="00EA1169">
        <w:rPr>
          <w:rFonts w:ascii="Arial" w:hAnsi="Arial" w:cs="Arial"/>
          <w:sz w:val="20"/>
          <w:szCs w:val="20"/>
        </w:rPr>
        <w:t xml:space="preserve"> things began </w:t>
      </w:r>
      <w:r w:rsidR="00945532" w:rsidRPr="00EA1169">
        <w:rPr>
          <w:rFonts w:ascii="Arial" w:hAnsi="Arial" w:cs="Arial"/>
          <w:sz w:val="20"/>
          <w:szCs w:val="20"/>
        </w:rPr>
        <w:t>to pick up more recently with the additions of Hou</w:t>
      </w:r>
      <w:r w:rsidR="00E932DA">
        <w:rPr>
          <w:rFonts w:ascii="Arial" w:hAnsi="Arial" w:cs="Arial"/>
          <w:sz w:val="20"/>
          <w:szCs w:val="20"/>
        </w:rPr>
        <w:t>ston and Milwaukee in June 2013. A</w:t>
      </w:r>
      <w:r w:rsidR="00945532" w:rsidRPr="00EA1169">
        <w:rPr>
          <w:rFonts w:ascii="Arial" w:hAnsi="Arial" w:cs="Arial"/>
          <w:sz w:val="20"/>
          <w:szCs w:val="20"/>
        </w:rPr>
        <w:t>lthough it is not listed on this slide</w:t>
      </w:r>
      <w:r w:rsidR="00E932DA">
        <w:rPr>
          <w:rFonts w:ascii="Arial" w:hAnsi="Arial" w:cs="Arial"/>
          <w:sz w:val="20"/>
          <w:szCs w:val="20"/>
        </w:rPr>
        <w:t>,</w:t>
      </w:r>
      <w:r w:rsidR="00945532" w:rsidRPr="00EA1169">
        <w:rPr>
          <w:rFonts w:ascii="Arial" w:hAnsi="Arial" w:cs="Arial"/>
          <w:sz w:val="20"/>
          <w:szCs w:val="20"/>
        </w:rPr>
        <w:t xml:space="preserve"> we have also success</w:t>
      </w:r>
      <w:r w:rsidR="00E932DA">
        <w:rPr>
          <w:rFonts w:ascii="Arial" w:hAnsi="Arial" w:cs="Arial"/>
          <w:sz w:val="20"/>
          <w:szCs w:val="20"/>
        </w:rPr>
        <w:t xml:space="preserve">fully rolled SAM out to Phoenix, </w:t>
      </w:r>
      <w:r w:rsidR="00945532" w:rsidRPr="00EA1169">
        <w:rPr>
          <w:rFonts w:ascii="Arial" w:hAnsi="Arial" w:cs="Arial"/>
          <w:sz w:val="20"/>
          <w:szCs w:val="20"/>
        </w:rPr>
        <w:t xml:space="preserve">Albuquerque and Salt Lake City in 2014. </w:t>
      </w:r>
      <w:r w:rsidR="00C75C48" w:rsidRPr="00EA1169">
        <w:rPr>
          <w:rFonts w:ascii="Arial" w:hAnsi="Arial" w:cs="Arial"/>
          <w:sz w:val="20"/>
          <w:szCs w:val="20"/>
        </w:rPr>
        <w:t>Initially</w:t>
      </w:r>
      <w:r w:rsidR="00E932DA">
        <w:rPr>
          <w:rFonts w:ascii="Arial" w:hAnsi="Arial" w:cs="Arial"/>
          <w:sz w:val="20"/>
          <w:szCs w:val="20"/>
        </w:rPr>
        <w:t>,</w:t>
      </w:r>
      <w:r w:rsidR="00C75C48" w:rsidRPr="00EA1169">
        <w:rPr>
          <w:rFonts w:ascii="Arial" w:hAnsi="Arial" w:cs="Arial"/>
          <w:sz w:val="20"/>
          <w:szCs w:val="20"/>
        </w:rPr>
        <w:t xml:space="preserve"> </w:t>
      </w:r>
      <w:r w:rsidR="00945532" w:rsidRPr="00EA1169">
        <w:rPr>
          <w:rFonts w:ascii="Arial" w:hAnsi="Arial" w:cs="Arial"/>
          <w:sz w:val="20"/>
          <w:szCs w:val="20"/>
        </w:rPr>
        <w:t>pilot cases consist</w:t>
      </w:r>
      <w:r w:rsidR="00C75C48" w:rsidRPr="00EA1169">
        <w:rPr>
          <w:rFonts w:ascii="Arial" w:hAnsi="Arial" w:cs="Arial"/>
          <w:sz w:val="20"/>
          <w:szCs w:val="20"/>
        </w:rPr>
        <w:t xml:space="preserve">ed of mostly </w:t>
      </w:r>
      <w:r w:rsidR="00945532" w:rsidRPr="00EA1169">
        <w:rPr>
          <w:rFonts w:ascii="Arial" w:hAnsi="Arial" w:cs="Arial"/>
          <w:sz w:val="20"/>
          <w:szCs w:val="20"/>
        </w:rPr>
        <w:t xml:space="preserve">new Chapter 31 beneficiaries; however </w:t>
      </w:r>
      <w:r w:rsidR="00C75C48" w:rsidRPr="00EA1169">
        <w:rPr>
          <w:rFonts w:ascii="Arial" w:hAnsi="Arial" w:cs="Arial"/>
          <w:sz w:val="20"/>
          <w:szCs w:val="20"/>
        </w:rPr>
        <w:t>as of June 2013 existing awards or CH31 records</w:t>
      </w:r>
      <w:r w:rsidR="00945532" w:rsidRPr="00EA1169">
        <w:rPr>
          <w:rFonts w:ascii="Arial" w:hAnsi="Arial" w:cs="Arial"/>
          <w:sz w:val="20"/>
          <w:szCs w:val="20"/>
        </w:rPr>
        <w:t xml:space="preserve"> with prior BDN award history </w:t>
      </w:r>
      <w:r w:rsidR="00C75C48" w:rsidRPr="00EA1169">
        <w:rPr>
          <w:rFonts w:ascii="Arial" w:hAnsi="Arial" w:cs="Arial"/>
          <w:sz w:val="20"/>
          <w:szCs w:val="20"/>
        </w:rPr>
        <w:t>were approved for inclusion in the pilot as well</w:t>
      </w:r>
      <w:r w:rsidR="00945532" w:rsidRPr="00EA1169">
        <w:rPr>
          <w:rFonts w:ascii="Arial" w:hAnsi="Arial" w:cs="Arial"/>
          <w:sz w:val="20"/>
          <w:szCs w:val="20"/>
        </w:rPr>
        <w:t>.</w:t>
      </w:r>
      <w:r w:rsidR="00C75C48" w:rsidRPr="00EA1169">
        <w:rPr>
          <w:rFonts w:ascii="Arial" w:hAnsi="Arial" w:cs="Arial"/>
          <w:sz w:val="20"/>
          <w:szCs w:val="20"/>
        </w:rPr>
        <w:t xml:space="preserve"> Finance and VR&amp;E must work together to ensure that records with existing BDN award history are transferred to SAM </w:t>
      </w:r>
      <w:r w:rsidRPr="00EA1169">
        <w:rPr>
          <w:rFonts w:ascii="Arial" w:hAnsi="Arial" w:cs="Arial"/>
          <w:sz w:val="20"/>
          <w:szCs w:val="20"/>
        </w:rPr>
        <w:t xml:space="preserve">and FAS </w:t>
      </w:r>
      <w:r w:rsidR="00C75C48" w:rsidRPr="00EA1169">
        <w:rPr>
          <w:rFonts w:ascii="Arial" w:hAnsi="Arial" w:cs="Arial"/>
          <w:sz w:val="20"/>
          <w:szCs w:val="20"/>
        </w:rPr>
        <w:t xml:space="preserve">properly. </w:t>
      </w:r>
      <w:r w:rsidR="00945532" w:rsidRPr="00EA1169">
        <w:rPr>
          <w:rFonts w:ascii="Arial" w:hAnsi="Arial" w:cs="Arial"/>
          <w:sz w:val="20"/>
          <w:szCs w:val="20"/>
        </w:rPr>
        <w:t xml:space="preserve"> </w:t>
      </w:r>
    </w:p>
    <w:p w:rsidR="009958CD" w:rsidRPr="00AD5643" w:rsidRDefault="009958CD" w:rsidP="006434F9">
      <w:pPr>
        <w:rPr>
          <w:rFonts w:ascii="Arial" w:hAnsi="Arial" w:cs="Arial"/>
          <w:b/>
          <w:sz w:val="20"/>
          <w:szCs w:val="20"/>
        </w:rPr>
      </w:pPr>
      <w:r w:rsidRPr="00AD5643">
        <w:rPr>
          <w:rFonts w:ascii="Arial" w:hAnsi="Arial" w:cs="Arial"/>
          <w:b/>
          <w:sz w:val="20"/>
          <w:szCs w:val="20"/>
        </w:rPr>
        <w:t>Slide 4</w:t>
      </w:r>
    </w:p>
    <w:p w:rsidR="00B43C03" w:rsidRPr="00EA1169" w:rsidRDefault="00B1686D" w:rsidP="006434F9">
      <w:pPr>
        <w:rPr>
          <w:rFonts w:ascii="Arial" w:hAnsi="Arial" w:cs="Arial"/>
          <w:sz w:val="20"/>
          <w:szCs w:val="20"/>
        </w:rPr>
      </w:pPr>
      <w:r w:rsidRPr="00EA1169">
        <w:rPr>
          <w:rFonts w:ascii="Arial" w:hAnsi="Arial" w:cs="Arial"/>
          <w:sz w:val="20"/>
          <w:szCs w:val="20"/>
        </w:rPr>
        <w:t xml:space="preserve">In an effort to assist VR&amp;E, Finance staff will review the master record in BDN prior to any selected cases being processed via SAM. Any financial balances (which could include proceeds, receivables and/or deductions) that exist in BDN </w:t>
      </w:r>
      <w:r w:rsidRPr="00B6725F">
        <w:rPr>
          <w:rFonts w:ascii="Arial" w:hAnsi="Arial" w:cs="Arial"/>
          <w:sz w:val="20"/>
          <w:szCs w:val="20"/>
          <w:u w:val="single"/>
        </w:rPr>
        <w:t>must</w:t>
      </w:r>
      <w:r w:rsidRPr="00EA1169">
        <w:rPr>
          <w:rFonts w:ascii="Arial" w:hAnsi="Arial" w:cs="Arial"/>
          <w:sz w:val="20"/>
          <w:szCs w:val="20"/>
        </w:rPr>
        <w:t xml:space="preserve"> be cleared and re-established in FAS prior to the award being processed in SAM. This can be accomplished by processing a 08E transaction (which is Reduction of A/R) to clear the financial balance in BDN. Once the 08E transaction is approved</w:t>
      </w:r>
      <w:r w:rsidR="00B6725F">
        <w:rPr>
          <w:rFonts w:ascii="Arial" w:hAnsi="Arial" w:cs="Arial"/>
          <w:sz w:val="20"/>
          <w:szCs w:val="20"/>
        </w:rPr>
        <w:t>, Finance will t</w:t>
      </w:r>
      <w:r w:rsidRPr="00EA1169">
        <w:rPr>
          <w:rFonts w:ascii="Arial" w:hAnsi="Arial" w:cs="Arial"/>
          <w:sz w:val="20"/>
          <w:szCs w:val="20"/>
        </w:rPr>
        <w:t xml:space="preserve">hen need to process a 04E </w:t>
      </w:r>
      <w:r w:rsidR="00B6725F" w:rsidRPr="00EA1169">
        <w:rPr>
          <w:rFonts w:ascii="Arial" w:hAnsi="Arial" w:cs="Arial"/>
          <w:sz w:val="20"/>
          <w:szCs w:val="20"/>
        </w:rPr>
        <w:t xml:space="preserve">transaction </w:t>
      </w:r>
      <w:r w:rsidRPr="00EA1169">
        <w:rPr>
          <w:rFonts w:ascii="Arial" w:hAnsi="Arial" w:cs="Arial"/>
          <w:sz w:val="20"/>
          <w:szCs w:val="20"/>
        </w:rPr>
        <w:t xml:space="preserve">(which is Establish or Increase A/R) to re-establish the financial balance in FAS. </w:t>
      </w:r>
      <w:r w:rsidR="00BA06E1" w:rsidRPr="00EA1169">
        <w:rPr>
          <w:rFonts w:ascii="Arial" w:hAnsi="Arial" w:cs="Arial"/>
          <w:sz w:val="20"/>
          <w:szCs w:val="20"/>
        </w:rPr>
        <w:t xml:space="preserve">Once potential SAM case(s) </w:t>
      </w:r>
      <w:r w:rsidR="007B253C" w:rsidRPr="00EA1169">
        <w:rPr>
          <w:rFonts w:ascii="Arial" w:hAnsi="Arial" w:cs="Arial"/>
          <w:sz w:val="20"/>
          <w:szCs w:val="20"/>
        </w:rPr>
        <w:t>are identified by VR&amp;E</w:t>
      </w:r>
      <w:r w:rsidR="00B6725F">
        <w:rPr>
          <w:rFonts w:ascii="Arial" w:hAnsi="Arial" w:cs="Arial"/>
          <w:sz w:val="20"/>
          <w:szCs w:val="20"/>
        </w:rPr>
        <w:t>,</w:t>
      </w:r>
      <w:r w:rsidR="007B253C" w:rsidRPr="00EA1169">
        <w:rPr>
          <w:rFonts w:ascii="Arial" w:hAnsi="Arial" w:cs="Arial"/>
          <w:sz w:val="20"/>
          <w:szCs w:val="20"/>
        </w:rPr>
        <w:t xml:space="preserve"> they will be submi</w:t>
      </w:r>
      <w:r w:rsidR="00B6725F">
        <w:rPr>
          <w:rFonts w:ascii="Arial" w:hAnsi="Arial" w:cs="Arial"/>
          <w:sz w:val="20"/>
          <w:szCs w:val="20"/>
        </w:rPr>
        <w:t>tted to finance for approval using a</w:t>
      </w:r>
      <w:r w:rsidR="007B253C" w:rsidRPr="00EA1169">
        <w:rPr>
          <w:rFonts w:ascii="Arial" w:hAnsi="Arial" w:cs="Arial"/>
          <w:sz w:val="20"/>
          <w:szCs w:val="20"/>
        </w:rPr>
        <w:t xml:space="preserve"> Microsoft Excel Spreadsheet. This spreadsheet will be used to track and monitor all pilot cases for payment accuracy. Once received</w:t>
      </w:r>
      <w:r w:rsidR="00B6725F">
        <w:rPr>
          <w:rFonts w:ascii="Arial" w:hAnsi="Arial" w:cs="Arial"/>
          <w:sz w:val="20"/>
          <w:szCs w:val="20"/>
        </w:rPr>
        <w:t>,</w:t>
      </w:r>
      <w:r w:rsidR="00BA06E1" w:rsidRPr="00EA1169">
        <w:rPr>
          <w:rFonts w:ascii="Arial" w:hAnsi="Arial" w:cs="Arial"/>
          <w:sz w:val="20"/>
          <w:szCs w:val="20"/>
        </w:rPr>
        <w:t xml:space="preserve"> Finance will have 5 business days to review the record and determine if </w:t>
      </w:r>
      <w:r w:rsidR="00B6725F">
        <w:rPr>
          <w:rFonts w:ascii="Arial" w:hAnsi="Arial" w:cs="Arial"/>
          <w:sz w:val="20"/>
          <w:szCs w:val="20"/>
        </w:rPr>
        <w:t xml:space="preserve">the case is </w:t>
      </w:r>
      <w:r w:rsidR="007B253C" w:rsidRPr="00EA1169">
        <w:rPr>
          <w:rFonts w:ascii="Arial" w:hAnsi="Arial" w:cs="Arial"/>
          <w:sz w:val="20"/>
          <w:szCs w:val="20"/>
        </w:rPr>
        <w:t xml:space="preserve">eligible to be added to SAM. Once the case has been reviewed (and financial transactions have been processed; if applicable) Finance will update the spreadsheet and return to VR&amp;E. Finance will also send a courtesy copy of this report to the ORM Operations mailbox. </w:t>
      </w:r>
      <w:r w:rsidR="00916C46" w:rsidRPr="00EA1169">
        <w:rPr>
          <w:rFonts w:ascii="Arial" w:hAnsi="Arial" w:cs="Arial"/>
          <w:sz w:val="20"/>
          <w:szCs w:val="20"/>
        </w:rPr>
        <w:t>After 3 months</w:t>
      </w:r>
      <w:r w:rsidR="00B6725F">
        <w:rPr>
          <w:rFonts w:ascii="Arial" w:hAnsi="Arial" w:cs="Arial"/>
          <w:sz w:val="20"/>
          <w:szCs w:val="20"/>
        </w:rPr>
        <w:t>,</w:t>
      </w:r>
      <w:r w:rsidR="00916C46" w:rsidRPr="00EA1169">
        <w:rPr>
          <w:rFonts w:ascii="Arial" w:hAnsi="Arial" w:cs="Arial"/>
          <w:sz w:val="20"/>
          <w:szCs w:val="20"/>
        </w:rPr>
        <w:t xml:space="preserve"> ORM will determine how your station is doing wi</w:t>
      </w:r>
      <w:r w:rsidR="00B6725F">
        <w:rPr>
          <w:rFonts w:ascii="Arial" w:hAnsi="Arial" w:cs="Arial"/>
          <w:sz w:val="20"/>
          <w:szCs w:val="20"/>
        </w:rPr>
        <w:t>th the p</w:t>
      </w:r>
      <w:r w:rsidR="00916C46" w:rsidRPr="00EA1169">
        <w:rPr>
          <w:rFonts w:ascii="Arial" w:hAnsi="Arial" w:cs="Arial"/>
          <w:sz w:val="20"/>
          <w:szCs w:val="20"/>
        </w:rPr>
        <w:t>ilot and possibly eliminate the requirement to se</w:t>
      </w:r>
      <w:r w:rsidR="00B6725F">
        <w:rPr>
          <w:rFonts w:ascii="Arial" w:hAnsi="Arial" w:cs="Arial"/>
          <w:sz w:val="20"/>
          <w:szCs w:val="20"/>
        </w:rPr>
        <w:t xml:space="preserve">nd the report monthly. However, </w:t>
      </w:r>
      <w:r w:rsidR="00916C46" w:rsidRPr="00EA1169">
        <w:rPr>
          <w:rFonts w:ascii="Arial" w:hAnsi="Arial" w:cs="Arial"/>
          <w:sz w:val="20"/>
          <w:szCs w:val="20"/>
        </w:rPr>
        <w:t>you will still be required to track pilot ca</w:t>
      </w:r>
      <w:r w:rsidR="00B6725F">
        <w:rPr>
          <w:rFonts w:ascii="Arial" w:hAnsi="Arial" w:cs="Arial"/>
          <w:sz w:val="20"/>
          <w:szCs w:val="20"/>
        </w:rPr>
        <w:t>ses on this spreadsheet and submit</w:t>
      </w:r>
      <w:r w:rsidR="00916C46" w:rsidRPr="00EA1169">
        <w:rPr>
          <w:rFonts w:ascii="Arial" w:hAnsi="Arial" w:cs="Arial"/>
          <w:sz w:val="20"/>
          <w:szCs w:val="20"/>
        </w:rPr>
        <w:t xml:space="preserve"> to CO on an as</w:t>
      </w:r>
      <w:r w:rsidR="00B6725F">
        <w:rPr>
          <w:rFonts w:ascii="Arial" w:hAnsi="Arial" w:cs="Arial"/>
          <w:sz w:val="20"/>
          <w:szCs w:val="20"/>
        </w:rPr>
        <w:t>-</w:t>
      </w:r>
      <w:r w:rsidR="00916C46" w:rsidRPr="00EA1169">
        <w:rPr>
          <w:rFonts w:ascii="Arial" w:hAnsi="Arial" w:cs="Arial"/>
          <w:sz w:val="20"/>
          <w:szCs w:val="20"/>
        </w:rPr>
        <w:t xml:space="preserve">requested basis. </w:t>
      </w:r>
    </w:p>
    <w:p w:rsidR="000555BF" w:rsidRPr="001F3D63" w:rsidRDefault="009958CD" w:rsidP="006434F9">
      <w:pPr>
        <w:rPr>
          <w:rFonts w:ascii="Arial" w:hAnsi="Arial" w:cs="Arial"/>
          <w:b/>
          <w:sz w:val="20"/>
          <w:szCs w:val="20"/>
        </w:rPr>
      </w:pPr>
      <w:r w:rsidRPr="001F3D63">
        <w:rPr>
          <w:rFonts w:ascii="Arial" w:hAnsi="Arial" w:cs="Arial"/>
          <w:b/>
          <w:sz w:val="20"/>
          <w:szCs w:val="20"/>
        </w:rPr>
        <w:lastRenderedPageBreak/>
        <w:t>Slide 5</w:t>
      </w:r>
    </w:p>
    <w:p w:rsidR="000555BF" w:rsidRPr="00EA1169" w:rsidRDefault="00E67D91" w:rsidP="006434F9">
      <w:pPr>
        <w:rPr>
          <w:rFonts w:ascii="Arial" w:hAnsi="Arial" w:cs="Arial"/>
          <w:sz w:val="20"/>
          <w:szCs w:val="20"/>
        </w:rPr>
      </w:pPr>
      <w:r w:rsidRPr="00EA1169">
        <w:rPr>
          <w:rFonts w:ascii="Arial" w:hAnsi="Arial" w:cs="Arial"/>
          <w:sz w:val="20"/>
          <w:szCs w:val="20"/>
        </w:rPr>
        <w:t xml:space="preserve">We will now go through </w:t>
      </w:r>
      <w:r w:rsidR="00B6725F">
        <w:rPr>
          <w:rFonts w:ascii="Arial" w:hAnsi="Arial" w:cs="Arial"/>
          <w:sz w:val="20"/>
          <w:szCs w:val="20"/>
        </w:rPr>
        <w:t>some hands-</w:t>
      </w:r>
      <w:r w:rsidRPr="00EA1169">
        <w:rPr>
          <w:rFonts w:ascii="Arial" w:hAnsi="Arial" w:cs="Arial"/>
          <w:sz w:val="20"/>
          <w:szCs w:val="20"/>
        </w:rPr>
        <w:t xml:space="preserve">on training exercises that will show you how to identify SAM Awards in FAS. </w:t>
      </w:r>
      <w:r w:rsidR="00B6725F">
        <w:rPr>
          <w:rFonts w:ascii="Arial" w:hAnsi="Arial" w:cs="Arial"/>
          <w:sz w:val="20"/>
          <w:szCs w:val="20"/>
        </w:rPr>
        <w:t>Any</w:t>
      </w:r>
      <w:r w:rsidRPr="00EA1169">
        <w:rPr>
          <w:rFonts w:ascii="Arial" w:hAnsi="Arial" w:cs="Arial"/>
          <w:sz w:val="20"/>
          <w:szCs w:val="20"/>
        </w:rPr>
        <w:t xml:space="preserve"> names or file numbers used are fictitious.</w:t>
      </w:r>
      <w:r w:rsidR="002D0ECC" w:rsidRPr="00EA1169">
        <w:rPr>
          <w:rFonts w:ascii="Arial" w:hAnsi="Arial" w:cs="Arial"/>
          <w:sz w:val="20"/>
          <w:szCs w:val="20"/>
        </w:rPr>
        <w:t xml:space="preserve"> </w:t>
      </w:r>
    </w:p>
    <w:p w:rsidR="00724BB4" w:rsidRPr="001F3D63" w:rsidRDefault="00724BB4" w:rsidP="006434F9">
      <w:pPr>
        <w:rPr>
          <w:rFonts w:ascii="Arial" w:hAnsi="Arial" w:cs="Arial"/>
          <w:b/>
          <w:sz w:val="20"/>
          <w:szCs w:val="20"/>
        </w:rPr>
      </w:pPr>
      <w:r w:rsidRPr="001F3D63">
        <w:rPr>
          <w:rFonts w:ascii="Arial" w:hAnsi="Arial" w:cs="Arial"/>
          <w:b/>
          <w:sz w:val="20"/>
          <w:szCs w:val="20"/>
        </w:rPr>
        <w:t>Slide 6</w:t>
      </w:r>
    </w:p>
    <w:p w:rsidR="00E67D91" w:rsidRPr="00EA1169" w:rsidRDefault="002D0ECC" w:rsidP="006434F9">
      <w:pPr>
        <w:rPr>
          <w:rFonts w:ascii="Arial" w:hAnsi="Arial" w:cs="Arial"/>
          <w:sz w:val="20"/>
          <w:szCs w:val="20"/>
        </w:rPr>
      </w:pPr>
      <w:r w:rsidRPr="00EA1169">
        <w:rPr>
          <w:rFonts w:ascii="Arial" w:hAnsi="Arial" w:cs="Arial"/>
          <w:sz w:val="20"/>
          <w:szCs w:val="20"/>
        </w:rPr>
        <w:t>Once you have accessed FAS</w:t>
      </w:r>
      <w:r w:rsidR="00B6725F">
        <w:rPr>
          <w:rFonts w:ascii="Arial" w:hAnsi="Arial" w:cs="Arial"/>
          <w:sz w:val="20"/>
          <w:szCs w:val="20"/>
        </w:rPr>
        <w:t>,</w:t>
      </w:r>
      <w:r w:rsidRPr="00EA1169">
        <w:rPr>
          <w:rFonts w:ascii="Arial" w:hAnsi="Arial" w:cs="Arial"/>
          <w:sz w:val="20"/>
          <w:szCs w:val="20"/>
        </w:rPr>
        <w:t xml:space="preserve"> you will hit the “File”</w:t>
      </w:r>
      <w:r w:rsidR="00A5310B">
        <w:rPr>
          <w:rFonts w:ascii="Arial" w:hAnsi="Arial" w:cs="Arial"/>
          <w:sz w:val="20"/>
          <w:szCs w:val="20"/>
        </w:rPr>
        <w:t xml:space="preserve"> command, at which point a drop-</w:t>
      </w:r>
      <w:r w:rsidRPr="00EA1169">
        <w:rPr>
          <w:rFonts w:ascii="Arial" w:hAnsi="Arial" w:cs="Arial"/>
          <w:sz w:val="20"/>
          <w:szCs w:val="20"/>
        </w:rPr>
        <w:t>d</w:t>
      </w:r>
      <w:r w:rsidR="00A5310B">
        <w:rPr>
          <w:rFonts w:ascii="Arial" w:hAnsi="Arial" w:cs="Arial"/>
          <w:sz w:val="20"/>
          <w:szCs w:val="20"/>
        </w:rPr>
        <w:t>own menu will appear. S</w:t>
      </w:r>
      <w:r w:rsidRPr="00EA1169">
        <w:rPr>
          <w:rFonts w:ascii="Arial" w:hAnsi="Arial" w:cs="Arial"/>
          <w:sz w:val="20"/>
          <w:szCs w:val="20"/>
        </w:rPr>
        <w:t xml:space="preserve">elect the “Search” command and then enter the file or SSN of the record you </w:t>
      </w:r>
      <w:r w:rsidR="00B57720" w:rsidRPr="00EA1169">
        <w:rPr>
          <w:rFonts w:ascii="Arial" w:hAnsi="Arial" w:cs="Arial"/>
          <w:sz w:val="20"/>
          <w:szCs w:val="20"/>
        </w:rPr>
        <w:t xml:space="preserve">are attempting to access </w:t>
      </w:r>
      <w:r w:rsidRPr="00EA1169">
        <w:rPr>
          <w:rFonts w:ascii="Arial" w:hAnsi="Arial" w:cs="Arial"/>
          <w:sz w:val="20"/>
          <w:szCs w:val="20"/>
        </w:rPr>
        <w:t>and select</w:t>
      </w:r>
      <w:r w:rsidR="00B57720" w:rsidRPr="00EA1169">
        <w:rPr>
          <w:rFonts w:ascii="Arial" w:hAnsi="Arial" w:cs="Arial"/>
          <w:sz w:val="20"/>
          <w:szCs w:val="20"/>
        </w:rPr>
        <w:t xml:space="preserve"> “Search”. This will direct you to the beneficiaries FAS record. </w:t>
      </w:r>
      <w:r w:rsidR="00B017AB" w:rsidRPr="00EA1169">
        <w:rPr>
          <w:rFonts w:ascii="Arial" w:hAnsi="Arial" w:cs="Arial"/>
          <w:sz w:val="20"/>
          <w:szCs w:val="20"/>
        </w:rPr>
        <w:t>To view all transactions associated with that record</w:t>
      </w:r>
      <w:r w:rsidR="00A5310B">
        <w:rPr>
          <w:rFonts w:ascii="Arial" w:hAnsi="Arial" w:cs="Arial"/>
          <w:sz w:val="20"/>
          <w:szCs w:val="20"/>
        </w:rPr>
        <w:t xml:space="preserve">, </w:t>
      </w:r>
      <w:r w:rsidR="00B017AB" w:rsidRPr="00EA1169">
        <w:rPr>
          <w:rFonts w:ascii="Arial" w:hAnsi="Arial" w:cs="Arial"/>
          <w:sz w:val="20"/>
          <w:szCs w:val="20"/>
        </w:rPr>
        <w:t>select the “View Transaction History” command. After clicking on the “View Transaction History” tab</w:t>
      </w:r>
      <w:r w:rsidR="00A5310B">
        <w:rPr>
          <w:rFonts w:ascii="Arial" w:hAnsi="Arial" w:cs="Arial"/>
          <w:sz w:val="20"/>
          <w:szCs w:val="20"/>
        </w:rPr>
        <w:t>,</w:t>
      </w:r>
      <w:r w:rsidR="00B017AB" w:rsidRPr="00EA1169">
        <w:rPr>
          <w:rFonts w:ascii="Arial" w:hAnsi="Arial" w:cs="Arial"/>
          <w:sz w:val="20"/>
          <w:szCs w:val="20"/>
        </w:rPr>
        <w:t xml:space="preserve"> you will be able to </w:t>
      </w:r>
      <w:r w:rsidR="00B57720" w:rsidRPr="00EA1169">
        <w:rPr>
          <w:rFonts w:ascii="Arial" w:hAnsi="Arial" w:cs="Arial"/>
          <w:sz w:val="20"/>
          <w:szCs w:val="20"/>
        </w:rPr>
        <w:t xml:space="preserve">select </w:t>
      </w:r>
      <w:r w:rsidR="00A5310B">
        <w:rPr>
          <w:rFonts w:ascii="Arial" w:hAnsi="Arial" w:cs="Arial"/>
          <w:sz w:val="20"/>
          <w:szCs w:val="20"/>
        </w:rPr>
        <w:t>specific actions</w:t>
      </w:r>
      <w:r w:rsidR="00B57720" w:rsidRPr="00EA1169">
        <w:rPr>
          <w:rFonts w:ascii="Arial" w:hAnsi="Arial" w:cs="Arial"/>
          <w:sz w:val="20"/>
          <w:szCs w:val="20"/>
        </w:rPr>
        <w:t xml:space="preserve">, </w:t>
      </w:r>
      <w:r w:rsidR="00A5310B">
        <w:rPr>
          <w:rFonts w:ascii="Arial" w:hAnsi="Arial" w:cs="Arial"/>
          <w:sz w:val="20"/>
          <w:szCs w:val="20"/>
        </w:rPr>
        <w:t>as displayed here on the slide</w:t>
      </w:r>
      <w:r w:rsidR="00B57720" w:rsidRPr="00EA1169">
        <w:rPr>
          <w:rFonts w:ascii="Arial" w:hAnsi="Arial" w:cs="Arial"/>
          <w:sz w:val="20"/>
          <w:szCs w:val="20"/>
        </w:rPr>
        <w:t xml:space="preserve">. These commands include: </w:t>
      </w:r>
      <w:r w:rsidR="00A5310B">
        <w:rPr>
          <w:rFonts w:ascii="Arial" w:hAnsi="Arial" w:cs="Arial"/>
          <w:sz w:val="20"/>
          <w:szCs w:val="20"/>
        </w:rPr>
        <w:t>“</w:t>
      </w:r>
      <w:r w:rsidR="00B57720" w:rsidRPr="00EA1169">
        <w:rPr>
          <w:rFonts w:ascii="Arial" w:hAnsi="Arial" w:cs="Arial"/>
          <w:sz w:val="20"/>
          <w:szCs w:val="20"/>
        </w:rPr>
        <w:t>Receivables</w:t>
      </w:r>
      <w:r w:rsidR="00A5310B">
        <w:rPr>
          <w:rFonts w:ascii="Arial" w:hAnsi="Arial" w:cs="Arial"/>
          <w:sz w:val="20"/>
          <w:szCs w:val="20"/>
        </w:rPr>
        <w:t>”</w:t>
      </w:r>
      <w:r w:rsidR="00B57720" w:rsidRPr="00EA1169">
        <w:rPr>
          <w:rFonts w:ascii="Arial" w:hAnsi="Arial" w:cs="Arial"/>
          <w:sz w:val="20"/>
          <w:szCs w:val="20"/>
        </w:rPr>
        <w:t xml:space="preserve">, </w:t>
      </w:r>
      <w:r w:rsidR="00A5310B">
        <w:rPr>
          <w:rFonts w:ascii="Arial" w:hAnsi="Arial" w:cs="Arial"/>
          <w:sz w:val="20"/>
          <w:szCs w:val="20"/>
        </w:rPr>
        <w:t>“</w:t>
      </w:r>
      <w:r w:rsidR="00B57720" w:rsidRPr="00EA1169">
        <w:rPr>
          <w:rFonts w:ascii="Arial" w:hAnsi="Arial" w:cs="Arial"/>
          <w:sz w:val="20"/>
          <w:szCs w:val="20"/>
        </w:rPr>
        <w:t>Payments</w:t>
      </w:r>
      <w:r w:rsidR="00A5310B">
        <w:rPr>
          <w:rFonts w:ascii="Arial" w:hAnsi="Arial" w:cs="Arial"/>
          <w:sz w:val="20"/>
          <w:szCs w:val="20"/>
        </w:rPr>
        <w:t>”</w:t>
      </w:r>
      <w:r w:rsidR="00B57720" w:rsidRPr="00EA1169">
        <w:rPr>
          <w:rFonts w:ascii="Arial" w:hAnsi="Arial" w:cs="Arial"/>
          <w:sz w:val="20"/>
          <w:szCs w:val="20"/>
        </w:rPr>
        <w:t xml:space="preserve">, </w:t>
      </w:r>
      <w:r w:rsidR="00A5310B">
        <w:rPr>
          <w:rFonts w:ascii="Arial" w:hAnsi="Arial" w:cs="Arial"/>
          <w:sz w:val="20"/>
          <w:szCs w:val="20"/>
        </w:rPr>
        <w:t>“</w:t>
      </w:r>
      <w:r w:rsidR="00B57720" w:rsidRPr="00EA1169">
        <w:rPr>
          <w:rFonts w:ascii="Arial" w:hAnsi="Arial" w:cs="Arial"/>
          <w:sz w:val="20"/>
          <w:szCs w:val="20"/>
        </w:rPr>
        <w:t>D</w:t>
      </w:r>
      <w:r w:rsidR="00A5310B">
        <w:rPr>
          <w:rFonts w:ascii="Arial" w:hAnsi="Arial" w:cs="Arial"/>
          <w:sz w:val="20"/>
          <w:szCs w:val="20"/>
        </w:rPr>
        <w:t>eductions”</w:t>
      </w:r>
      <w:r w:rsidR="00B57720" w:rsidRPr="00EA1169">
        <w:rPr>
          <w:rFonts w:ascii="Arial" w:hAnsi="Arial" w:cs="Arial"/>
          <w:sz w:val="20"/>
          <w:szCs w:val="20"/>
        </w:rPr>
        <w:t xml:space="preserve">, </w:t>
      </w:r>
      <w:r w:rsidR="00A5310B">
        <w:rPr>
          <w:rFonts w:ascii="Arial" w:hAnsi="Arial" w:cs="Arial"/>
          <w:sz w:val="20"/>
          <w:szCs w:val="20"/>
        </w:rPr>
        <w:t>“Accountable Balance”</w:t>
      </w:r>
      <w:r w:rsidR="00B57720" w:rsidRPr="00EA1169">
        <w:rPr>
          <w:rFonts w:ascii="Arial" w:hAnsi="Arial" w:cs="Arial"/>
          <w:sz w:val="20"/>
          <w:szCs w:val="20"/>
        </w:rPr>
        <w:t xml:space="preserve"> </w:t>
      </w:r>
      <w:r w:rsidR="00AA0448" w:rsidRPr="00EA1169">
        <w:rPr>
          <w:rFonts w:ascii="Arial" w:hAnsi="Arial" w:cs="Arial"/>
          <w:sz w:val="20"/>
          <w:szCs w:val="20"/>
        </w:rPr>
        <w:t xml:space="preserve">and </w:t>
      </w:r>
      <w:r w:rsidR="00A5310B">
        <w:rPr>
          <w:rFonts w:ascii="Arial" w:hAnsi="Arial" w:cs="Arial"/>
          <w:sz w:val="20"/>
          <w:szCs w:val="20"/>
        </w:rPr>
        <w:t>“</w:t>
      </w:r>
      <w:r w:rsidR="00AA0448" w:rsidRPr="00EA1169">
        <w:rPr>
          <w:rFonts w:ascii="Arial" w:hAnsi="Arial" w:cs="Arial"/>
          <w:sz w:val="20"/>
          <w:szCs w:val="20"/>
        </w:rPr>
        <w:t>All Transactions</w:t>
      </w:r>
      <w:r w:rsidR="00A5310B">
        <w:rPr>
          <w:rFonts w:ascii="Arial" w:hAnsi="Arial" w:cs="Arial"/>
          <w:sz w:val="20"/>
          <w:szCs w:val="20"/>
        </w:rPr>
        <w:t>”</w:t>
      </w:r>
      <w:r w:rsidR="00AA0448" w:rsidRPr="00EA1169">
        <w:rPr>
          <w:rFonts w:ascii="Arial" w:hAnsi="Arial" w:cs="Arial"/>
          <w:sz w:val="20"/>
          <w:szCs w:val="20"/>
        </w:rPr>
        <w:t xml:space="preserve">. The “Select Awards” box will display all authorized awards, including CH31. </w:t>
      </w:r>
      <w:r w:rsidR="003C2423" w:rsidRPr="00EA1169">
        <w:rPr>
          <w:rFonts w:ascii="Arial" w:hAnsi="Arial" w:cs="Arial"/>
          <w:sz w:val="20"/>
          <w:szCs w:val="20"/>
        </w:rPr>
        <w:t>Your regular CH31 awards will display as “Subsistence Allowance” and the awards will be displayed consecutively. For example</w:t>
      </w:r>
      <w:r w:rsidR="001E610D">
        <w:rPr>
          <w:rFonts w:ascii="Arial" w:hAnsi="Arial" w:cs="Arial"/>
          <w:sz w:val="20"/>
          <w:szCs w:val="20"/>
        </w:rPr>
        <w:t>,</w:t>
      </w:r>
      <w:r w:rsidR="003C2423" w:rsidRPr="00EA1169">
        <w:rPr>
          <w:rFonts w:ascii="Arial" w:hAnsi="Arial" w:cs="Arial"/>
          <w:sz w:val="20"/>
          <w:szCs w:val="20"/>
        </w:rPr>
        <w:t xml:space="preserve"> the first CH31 award that is displayed will read “01-</w:t>
      </w:r>
      <w:r w:rsidR="001E610D">
        <w:rPr>
          <w:rFonts w:ascii="Arial" w:hAnsi="Arial" w:cs="Arial"/>
          <w:sz w:val="20"/>
          <w:szCs w:val="20"/>
        </w:rPr>
        <w:t xml:space="preserve"> </w:t>
      </w:r>
      <w:r w:rsidR="003C2423" w:rsidRPr="00EA1169">
        <w:rPr>
          <w:rFonts w:ascii="Arial" w:hAnsi="Arial" w:cs="Arial"/>
          <w:sz w:val="20"/>
          <w:szCs w:val="20"/>
        </w:rPr>
        <w:t>CH31 Subsistence Allowance” and any subsequent awards will be “02-</w:t>
      </w:r>
      <w:r w:rsidR="001E610D">
        <w:rPr>
          <w:rFonts w:ascii="Arial" w:hAnsi="Arial" w:cs="Arial"/>
          <w:sz w:val="20"/>
          <w:szCs w:val="20"/>
        </w:rPr>
        <w:t xml:space="preserve"> </w:t>
      </w:r>
      <w:r w:rsidR="003C2423" w:rsidRPr="00EA1169">
        <w:rPr>
          <w:rFonts w:ascii="Arial" w:hAnsi="Arial" w:cs="Arial"/>
          <w:sz w:val="20"/>
          <w:szCs w:val="20"/>
        </w:rPr>
        <w:t>CH31 Subsistence Allowance” and so forth. Employment Assistance Allowance (EAA) will display as “CH31 Employment Assistance”</w:t>
      </w:r>
      <w:r w:rsidR="001E610D">
        <w:rPr>
          <w:rFonts w:ascii="Arial" w:hAnsi="Arial" w:cs="Arial"/>
          <w:sz w:val="20"/>
          <w:szCs w:val="20"/>
        </w:rPr>
        <w:t>. Post 9/11 awards will display</w:t>
      </w:r>
      <w:r w:rsidR="003C2423" w:rsidRPr="00EA1169">
        <w:rPr>
          <w:rFonts w:ascii="Arial" w:hAnsi="Arial" w:cs="Arial"/>
          <w:sz w:val="20"/>
          <w:szCs w:val="20"/>
        </w:rPr>
        <w:t xml:space="preserve"> as either “Alternative Subsistence Allowance” (ASA) or “Alternative Employee Assistance Allowance” (AEAA). These awards are also displayed consecutively. To view one of the specific types of transactions associated with that award </w:t>
      </w:r>
      <w:r w:rsidR="001E610D">
        <w:rPr>
          <w:rFonts w:ascii="Arial" w:hAnsi="Arial" w:cs="Arial"/>
          <w:sz w:val="20"/>
          <w:szCs w:val="20"/>
        </w:rPr>
        <w:t xml:space="preserve">or awards, </w:t>
      </w:r>
      <w:r w:rsidR="003C2423" w:rsidRPr="00EA1169">
        <w:rPr>
          <w:rFonts w:ascii="Arial" w:hAnsi="Arial" w:cs="Arial"/>
          <w:sz w:val="20"/>
          <w:szCs w:val="20"/>
        </w:rPr>
        <w:t>you will select that award and select one of the transactions that are circled in red</w:t>
      </w:r>
      <w:r w:rsidR="001E610D">
        <w:rPr>
          <w:rFonts w:ascii="Arial" w:hAnsi="Arial" w:cs="Arial"/>
          <w:sz w:val="20"/>
          <w:szCs w:val="20"/>
        </w:rPr>
        <w:t>, as shown on the slide</w:t>
      </w:r>
      <w:r w:rsidR="003C2423" w:rsidRPr="00EA1169">
        <w:rPr>
          <w:rFonts w:ascii="Arial" w:hAnsi="Arial" w:cs="Arial"/>
          <w:sz w:val="20"/>
          <w:szCs w:val="20"/>
        </w:rPr>
        <w:t xml:space="preserve">. </w:t>
      </w:r>
    </w:p>
    <w:p w:rsidR="00724BB4" w:rsidRPr="00E932DA" w:rsidRDefault="00724BB4" w:rsidP="006434F9">
      <w:pPr>
        <w:rPr>
          <w:rFonts w:ascii="Arial" w:hAnsi="Arial" w:cs="Arial"/>
          <w:b/>
          <w:sz w:val="20"/>
          <w:szCs w:val="20"/>
        </w:rPr>
      </w:pPr>
      <w:r w:rsidRPr="00E932DA">
        <w:rPr>
          <w:rFonts w:ascii="Arial" w:hAnsi="Arial" w:cs="Arial"/>
          <w:b/>
          <w:sz w:val="20"/>
          <w:szCs w:val="20"/>
        </w:rPr>
        <w:t>Slide 7</w:t>
      </w:r>
    </w:p>
    <w:p w:rsidR="00397026" w:rsidRPr="00EA1169" w:rsidRDefault="00397026" w:rsidP="006434F9">
      <w:pPr>
        <w:rPr>
          <w:rFonts w:ascii="Arial" w:hAnsi="Arial" w:cs="Arial"/>
          <w:sz w:val="20"/>
          <w:szCs w:val="20"/>
        </w:rPr>
      </w:pPr>
      <w:r w:rsidRPr="00EA1169">
        <w:rPr>
          <w:rFonts w:ascii="Arial" w:hAnsi="Arial" w:cs="Arial"/>
          <w:sz w:val="20"/>
          <w:szCs w:val="20"/>
        </w:rPr>
        <w:t>Upon selecting one of the transaction view options</w:t>
      </w:r>
      <w:r w:rsidR="00764E50">
        <w:rPr>
          <w:rFonts w:ascii="Arial" w:hAnsi="Arial" w:cs="Arial"/>
          <w:sz w:val="20"/>
          <w:szCs w:val="20"/>
        </w:rPr>
        <w:t>,</w:t>
      </w:r>
      <w:r w:rsidRPr="00EA1169">
        <w:rPr>
          <w:rFonts w:ascii="Arial" w:hAnsi="Arial" w:cs="Arial"/>
          <w:sz w:val="20"/>
          <w:szCs w:val="20"/>
        </w:rPr>
        <w:t xml:space="preserve"> you will be directed to a screen that will display all transactions associated with that parti</w:t>
      </w:r>
      <w:r w:rsidR="00764E50">
        <w:rPr>
          <w:rFonts w:ascii="Arial" w:hAnsi="Arial" w:cs="Arial"/>
          <w:sz w:val="20"/>
          <w:szCs w:val="20"/>
        </w:rPr>
        <w:t xml:space="preserve">cular command. Displayed on this slide </w:t>
      </w:r>
      <w:r w:rsidRPr="00EA1169">
        <w:rPr>
          <w:rFonts w:ascii="Arial" w:hAnsi="Arial" w:cs="Arial"/>
          <w:sz w:val="20"/>
          <w:szCs w:val="20"/>
        </w:rPr>
        <w:t>is the “All Transactions” view, which will display all payments, rec</w:t>
      </w:r>
      <w:r w:rsidR="00764E50">
        <w:rPr>
          <w:rFonts w:ascii="Arial" w:hAnsi="Arial" w:cs="Arial"/>
          <w:sz w:val="20"/>
          <w:szCs w:val="20"/>
        </w:rPr>
        <w:t>eivables, and deductions. To see more details for a</w:t>
      </w:r>
      <w:r w:rsidRPr="00EA1169">
        <w:rPr>
          <w:rFonts w:ascii="Arial" w:hAnsi="Arial" w:cs="Arial"/>
          <w:sz w:val="20"/>
          <w:szCs w:val="20"/>
        </w:rPr>
        <w:t xml:space="preserve"> specific transaction</w:t>
      </w:r>
      <w:r w:rsidR="00764E50">
        <w:rPr>
          <w:rFonts w:ascii="Arial" w:hAnsi="Arial" w:cs="Arial"/>
          <w:sz w:val="20"/>
          <w:szCs w:val="20"/>
        </w:rPr>
        <w:t>,</w:t>
      </w:r>
      <w:r w:rsidRPr="00EA1169">
        <w:rPr>
          <w:rFonts w:ascii="Arial" w:hAnsi="Arial" w:cs="Arial"/>
          <w:sz w:val="20"/>
          <w:szCs w:val="20"/>
        </w:rPr>
        <w:t xml:space="preserve"> select that specific transaction line and run the “view details” command. </w:t>
      </w:r>
    </w:p>
    <w:p w:rsidR="00724BB4" w:rsidRPr="00E932DA" w:rsidRDefault="00724BB4" w:rsidP="006434F9">
      <w:pPr>
        <w:rPr>
          <w:rFonts w:ascii="Arial" w:hAnsi="Arial" w:cs="Arial"/>
          <w:b/>
          <w:sz w:val="20"/>
          <w:szCs w:val="20"/>
        </w:rPr>
      </w:pPr>
      <w:r w:rsidRPr="00E932DA">
        <w:rPr>
          <w:rFonts w:ascii="Arial" w:hAnsi="Arial" w:cs="Arial"/>
          <w:b/>
          <w:sz w:val="20"/>
          <w:szCs w:val="20"/>
        </w:rPr>
        <w:t>Slide 8</w:t>
      </w:r>
    </w:p>
    <w:p w:rsidR="00397026" w:rsidRPr="00EA1169" w:rsidRDefault="00FB16B1" w:rsidP="006434F9">
      <w:pPr>
        <w:rPr>
          <w:rFonts w:ascii="Arial" w:hAnsi="Arial" w:cs="Arial"/>
          <w:sz w:val="20"/>
          <w:szCs w:val="20"/>
        </w:rPr>
      </w:pPr>
      <w:r>
        <w:rPr>
          <w:rFonts w:ascii="Arial" w:hAnsi="Arial" w:cs="Arial"/>
          <w:sz w:val="20"/>
          <w:szCs w:val="20"/>
        </w:rPr>
        <w:t>T</w:t>
      </w:r>
      <w:r w:rsidR="00397026" w:rsidRPr="00EA1169">
        <w:rPr>
          <w:rFonts w:ascii="Arial" w:hAnsi="Arial" w:cs="Arial"/>
          <w:sz w:val="20"/>
          <w:szCs w:val="20"/>
        </w:rPr>
        <w:t>o only focus on payments</w:t>
      </w:r>
      <w:r>
        <w:rPr>
          <w:rFonts w:ascii="Arial" w:hAnsi="Arial" w:cs="Arial"/>
          <w:sz w:val="20"/>
          <w:szCs w:val="20"/>
        </w:rPr>
        <w:t>,</w:t>
      </w:r>
      <w:r w:rsidR="00397026" w:rsidRPr="00EA1169">
        <w:rPr>
          <w:rFonts w:ascii="Arial" w:hAnsi="Arial" w:cs="Arial"/>
          <w:sz w:val="20"/>
          <w:szCs w:val="20"/>
        </w:rPr>
        <w:t xml:space="preserve"> you can select the award that you would like to display</w:t>
      </w:r>
      <w:r>
        <w:rPr>
          <w:rFonts w:ascii="Arial" w:hAnsi="Arial" w:cs="Arial"/>
          <w:sz w:val="20"/>
          <w:szCs w:val="20"/>
        </w:rPr>
        <w:t>,</w:t>
      </w:r>
      <w:r w:rsidR="00397026" w:rsidRPr="00EA1169">
        <w:rPr>
          <w:rFonts w:ascii="Arial" w:hAnsi="Arial" w:cs="Arial"/>
          <w:sz w:val="20"/>
          <w:szCs w:val="20"/>
        </w:rPr>
        <w:t xml:space="preserve"> and run the “payments” command. This will display all payments associated with the award or awards you have selected. Similar t</w:t>
      </w:r>
      <w:r>
        <w:rPr>
          <w:rFonts w:ascii="Arial" w:hAnsi="Arial" w:cs="Arial"/>
          <w:sz w:val="20"/>
          <w:szCs w:val="20"/>
        </w:rPr>
        <w:t xml:space="preserve">o the “All Transactions” screen, </w:t>
      </w:r>
      <w:r w:rsidR="00397026" w:rsidRPr="00EA1169">
        <w:rPr>
          <w:rFonts w:ascii="Arial" w:hAnsi="Arial" w:cs="Arial"/>
          <w:sz w:val="20"/>
          <w:szCs w:val="20"/>
        </w:rPr>
        <w:t xml:space="preserve">if you want to see </w:t>
      </w:r>
      <w:r>
        <w:rPr>
          <w:rFonts w:ascii="Arial" w:hAnsi="Arial" w:cs="Arial"/>
          <w:sz w:val="20"/>
          <w:szCs w:val="20"/>
        </w:rPr>
        <w:t>more details</w:t>
      </w:r>
      <w:r w:rsidR="00397026" w:rsidRPr="00EA1169">
        <w:rPr>
          <w:rFonts w:ascii="Arial" w:hAnsi="Arial" w:cs="Arial"/>
          <w:sz w:val="20"/>
          <w:szCs w:val="20"/>
        </w:rPr>
        <w:t xml:space="preserve"> fo</w:t>
      </w:r>
      <w:r>
        <w:rPr>
          <w:rFonts w:ascii="Arial" w:hAnsi="Arial" w:cs="Arial"/>
          <w:sz w:val="20"/>
          <w:szCs w:val="20"/>
        </w:rPr>
        <w:t>r a</w:t>
      </w:r>
      <w:r w:rsidR="00397026" w:rsidRPr="00EA1169">
        <w:rPr>
          <w:rFonts w:ascii="Arial" w:hAnsi="Arial" w:cs="Arial"/>
          <w:sz w:val="20"/>
          <w:szCs w:val="20"/>
        </w:rPr>
        <w:t xml:space="preserve"> specific payment</w:t>
      </w:r>
      <w:r>
        <w:rPr>
          <w:rFonts w:ascii="Arial" w:hAnsi="Arial" w:cs="Arial"/>
          <w:sz w:val="20"/>
          <w:szCs w:val="20"/>
        </w:rPr>
        <w:t>, s</w:t>
      </w:r>
      <w:r w:rsidR="00397026" w:rsidRPr="00EA1169">
        <w:rPr>
          <w:rFonts w:ascii="Arial" w:hAnsi="Arial" w:cs="Arial"/>
          <w:sz w:val="20"/>
          <w:szCs w:val="20"/>
        </w:rPr>
        <w:t xml:space="preserve">elect that specific payment line and run the “view details” command. </w:t>
      </w:r>
    </w:p>
    <w:p w:rsidR="00724BB4" w:rsidRPr="00E932DA" w:rsidRDefault="00724BB4" w:rsidP="006434F9">
      <w:pPr>
        <w:rPr>
          <w:rFonts w:ascii="Arial" w:hAnsi="Arial" w:cs="Arial"/>
          <w:b/>
          <w:sz w:val="20"/>
          <w:szCs w:val="20"/>
        </w:rPr>
      </w:pPr>
      <w:r w:rsidRPr="00E932DA">
        <w:rPr>
          <w:rFonts w:ascii="Arial" w:hAnsi="Arial" w:cs="Arial"/>
          <w:b/>
          <w:sz w:val="20"/>
          <w:szCs w:val="20"/>
        </w:rPr>
        <w:t>Slide 9</w:t>
      </w:r>
    </w:p>
    <w:p w:rsidR="00397026" w:rsidRPr="00EA1169" w:rsidRDefault="00397026" w:rsidP="006434F9">
      <w:pPr>
        <w:rPr>
          <w:rFonts w:ascii="Arial" w:hAnsi="Arial" w:cs="Arial"/>
          <w:sz w:val="20"/>
          <w:szCs w:val="20"/>
        </w:rPr>
      </w:pPr>
      <w:r w:rsidRPr="00EA1169">
        <w:rPr>
          <w:rFonts w:ascii="Arial" w:hAnsi="Arial" w:cs="Arial"/>
          <w:sz w:val="20"/>
          <w:szCs w:val="20"/>
        </w:rPr>
        <w:t xml:space="preserve">If you want to focus on receivables you can select the award or awards that you would like to </w:t>
      </w:r>
      <w:r w:rsidR="00C23ADE" w:rsidRPr="00EA1169">
        <w:rPr>
          <w:rFonts w:ascii="Arial" w:hAnsi="Arial" w:cs="Arial"/>
          <w:sz w:val="20"/>
          <w:szCs w:val="20"/>
        </w:rPr>
        <w:t xml:space="preserve">display and run the “receivables” command. Any receivables or debts on the beneficiaries account will be displayed on this screen. For example, a case with financial balances that was </w:t>
      </w:r>
      <w:r w:rsidR="00B017AB" w:rsidRPr="00EA1169">
        <w:rPr>
          <w:rFonts w:ascii="Arial" w:hAnsi="Arial" w:cs="Arial"/>
          <w:sz w:val="20"/>
          <w:szCs w:val="20"/>
        </w:rPr>
        <w:t>converted</w:t>
      </w:r>
      <w:r w:rsidR="00C23ADE" w:rsidRPr="00EA1169">
        <w:rPr>
          <w:rFonts w:ascii="Arial" w:hAnsi="Arial" w:cs="Arial"/>
          <w:sz w:val="20"/>
          <w:szCs w:val="20"/>
        </w:rPr>
        <w:t xml:space="preserve"> from BDN to SAM wou</w:t>
      </w:r>
      <w:r w:rsidR="00B017AB" w:rsidRPr="00EA1169">
        <w:rPr>
          <w:rFonts w:ascii="Arial" w:hAnsi="Arial" w:cs="Arial"/>
          <w:sz w:val="20"/>
          <w:szCs w:val="20"/>
        </w:rPr>
        <w:t xml:space="preserve">ld display under this screen. If you select the debt or receivable line and run the “views details” command you will be able to see the date that the 04E was processed and the BDN financial balance was reestablished in FAS. </w:t>
      </w:r>
    </w:p>
    <w:p w:rsidR="00724BB4" w:rsidRPr="00E932DA" w:rsidRDefault="00724BB4" w:rsidP="006434F9">
      <w:pPr>
        <w:rPr>
          <w:rFonts w:ascii="Arial" w:hAnsi="Arial" w:cs="Arial"/>
          <w:b/>
          <w:sz w:val="20"/>
          <w:szCs w:val="20"/>
        </w:rPr>
      </w:pPr>
      <w:r w:rsidRPr="00E932DA">
        <w:rPr>
          <w:rFonts w:ascii="Arial" w:hAnsi="Arial" w:cs="Arial"/>
          <w:b/>
          <w:sz w:val="20"/>
          <w:szCs w:val="20"/>
        </w:rPr>
        <w:t>Slide 10</w:t>
      </w:r>
    </w:p>
    <w:p w:rsidR="00B017AB" w:rsidRPr="00EA1169" w:rsidRDefault="00B017AB" w:rsidP="006434F9">
      <w:pPr>
        <w:rPr>
          <w:rFonts w:ascii="Arial" w:hAnsi="Arial" w:cs="Arial"/>
          <w:sz w:val="20"/>
          <w:szCs w:val="20"/>
        </w:rPr>
      </w:pPr>
      <w:r w:rsidRPr="00EA1169">
        <w:rPr>
          <w:rFonts w:ascii="Arial" w:hAnsi="Arial" w:cs="Arial"/>
          <w:sz w:val="20"/>
          <w:szCs w:val="20"/>
        </w:rPr>
        <w:t>So how would one go about processing a 04E transaction to create a debt that would be displayed on the receivables screen? When you have run</w:t>
      </w:r>
      <w:r w:rsidR="00F834A5">
        <w:rPr>
          <w:rFonts w:ascii="Arial" w:hAnsi="Arial" w:cs="Arial"/>
          <w:sz w:val="20"/>
          <w:szCs w:val="20"/>
        </w:rPr>
        <w:t xml:space="preserve"> the search command and arrive</w:t>
      </w:r>
      <w:r w:rsidRPr="00EA1169">
        <w:rPr>
          <w:rFonts w:ascii="Arial" w:hAnsi="Arial" w:cs="Arial"/>
          <w:sz w:val="20"/>
          <w:szCs w:val="20"/>
        </w:rPr>
        <w:t xml:space="preserve"> on the beneficiaries FAS record</w:t>
      </w:r>
      <w:r w:rsidR="00F834A5">
        <w:rPr>
          <w:rFonts w:ascii="Arial" w:hAnsi="Arial" w:cs="Arial"/>
          <w:sz w:val="20"/>
          <w:szCs w:val="20"/>
        </w:rPr>
        <w:t>,</w:t>
      </w:r>
      <w:r w:rsidRPr="00EA1169">
        <w:rPr>
          <w:rFonts w:ascii="Arial" w:hAnsi="Arial" w:cs="Arial"/>
          <w:sz w:val="20"/>
          <w:szCs w:val="20"/>
        </w:rPr>
        <w:t xml:space="preserve"> you will select “Process Transactions” (as opposed to “View Transaction History”). This will direct</w:t>
      </w:r>
      <w:r w:rsidR="00F834A5">
        <w:rPr>
          <w:rFonts w:ascii="Arial" w:hAnsi="Arial" w:cs="Arial"/>
          <w:sz w:val="20"/>
          <w:szCs w:val="20"/>
        </w:rPr>
        <w:t xml:space="preserve"> you</w:t>
      </w:r>
      <w:r w:rsidRPr="00EA1169">
        <w:rPr>
          <w:rFonts w:ascii="Arial" w:hAnsi="Arial" w:cs="Arial"/>
          <w:sz w:val="20"/>
          <w:szCs w:val="20"/>
        </w:rPr>
        <w:t xml:space="preserve"> to </w:t>
      </w:r>
      <w:r w:rsidRPr="00EA1169">
        <w:rPr>
          <w:rFonts w:ascii="Arial" w:hAnsi="Arial" w:cs="Arial"/>
          <w:sz w:val="20"/>
          <w:szCs w:val="20"/>
        </w:rPr>
        <w:lastRenderedPageBreak/>
        <w:t xml:space="preserve">the “Available Transactions” screen where you will be able to select the specific type of transaction that you want to process on this beneficiaries record (i.e. a 04E transaction). </w:t>
      </w:r>
    </w:p>
    <w:p w:rsidR="00724BB4" w:rsidRPr="00E932DA" w:rsidRDefault="00724BB4" w:rsidP="006434F9">
      <w:pPr>
        <w:rPr>
          <w:rFonts w:ascii="Arial" w:hAnsi="Arial" w:cs="Arial"/>
          <w:b/>
          <w:sz w:val="20"/>
          <w:szCs w:val="20"/>
        </w:rPr>
      </w:pPr>
      <w:r w:rsidRPr="00E932DA">
        <w:rPr>
          <w:rFonts w:ascii="Arial" w:hAnsi="Arial" w:cs="Arial"/>
          <w:b/>
          <w:sz w:val="20"/>
          <w:szCs w:val="20"/>
        </w:rPr>
        <w:t>Slide 11</w:t>
      </w:r>
    </w:p>
    <w:p w:rsidR="00972299" w:rsidRDefault="000C5EAE" w:rsidP="006434F9">
      <w:pPr>
        <w:rPr>
          <w:rFonts w:ascii="Arial" w:hAnsi="Arial" w:cs="Arial"/>
          <w:sz w:val="20"/>
          <w:szCs w:val="20"/>
        </w:rPr>
      </w:pPr>
      <w:r w:rsidRPr="00EA1169">
        <w:rPr>
          <w:rFonts w:ascii="Arial" w:hAnsi="Arial" w:cs="Arial"/>
          <w:sz w:val="20"/>
          <w:szCs w:val="20"/>
        </w:rPr>
        <w:t>After selecting the transaction you would like to process</w:t>
      </w:r>
      <w:r w:rsidR="00972299">
        <w:rPr>
          <w:rFonts w:ascii="Arial" w:hAnsi="Arial" w:cs="Arial"/>
          <w:sz w:val="20"/>
          <w:szCs w:val="20"/>
        </w:rPr>
        <w:t>,</w:t>
      </w:r>
      <w:r w:rsidRPr="00EA1169">
        <w:rPr>
          <w:rFonts w:ascii="Arial" w:hAnsi="Arial" w:cs="Arial"/>
          <w:sz w:val="20"/>
          <w:szCs w:val="20"/>
        </w:rPr>
        <w:t xml:space="preserve"> enter the required data and hit the “update” command to complete the transaction. Required data includes the program type, payment amou</w:t>
      </w:r>
      <w:r w:rsidR="00972299">
        <w:rPr>
          <w:rFonts w:ascii="Arial" w:hAnsi="Arial" w:cs="Arial"/>
          <w:sz w:val="20"/>
          <w:szCs w:val="20"/>
        </w:rPr>
        <w:t>nt, dates and cost code. C</w:t>
      </w:r>
      <w:r w:rsidRPr="00EA1169">
        <w:rPr>
          <w:rFonts w:ascii="Arial" w:hAnsi="Arial" w:cs="Arial"/>
          <w:sz w:val="20"/>
          <w:szCs w:val="20"/>
        </w:rPr>
        <w:t>ost codes have been added to the FAS system to accommodate CH31 transactions and will include 3504 or 3558 for regular CH31 benefits</w:t>
      </w:r>
      <w:r w:rsidR="00972299">
        <w:rPr>
          <w:rFonts w:ascii="Arial" w:hAnsi="Arial" w:cs="Arial"/>
          <w:sz w:val="20"/>
          <w:szCs w:val="20"/>
        </w:rPr>
        <w:t>,</w:t>
      </w:r>
      <w:r w:rsidRPr="00EA1169">
        <w:rPr>
          <w:rFonts w:ascii="Arial" w:hAnsi="Arial" w:cs="Arial"/>
          <w:sz w:val="20"/>
          <w:szCs w:val="20"/>
        </w:rPr>
        <w:t xml:space="preserve"> and 3510 and 3511 for Post 9/11 CH31 benefits. </w:t>
      </w:r>
    </w:p>
    <w:p w:rsidR="0069016A" w:rsidRPr="00EA1169" w:rsidRDefault="000C5EAE" w:rsidP="006434F9">
      <w:pPr>
        <w:rPr>
          <w:rFonts w:ascii="Arial" w:hAnsi="Arial" w:cs="Arial"/>
          <w:sz w:val="20"/>
          <w:szCs w:val="20"/>
        </w:rPr>
      </w:pPr>
      <w:r w:rsidRPr="00EA1169">
        <w:rPr>
          <w:rFonts w:ascii="Arial" w:hAnsi="Arial" w:cs="Arial"/>
          <w:sz w:val="20"/>
          <w:szCs w:val="20"/>
        </w:rPr>
        <w:t xml:space="preserve">It is important to note that </w:t>
      </w:r>
      <w:r w:rsidR="0069016A" w:rsidRPr="00EA1169">
        <w:rPr>
          <w:rFonts w:ascii="Arial" w:hAnsi="Arial" w:cs="Arial"/>
          <w:sz w:val="20"/>
          <w:szCs w:val="20"/>
        </w:rPr>
        <w:t xml:space="preserve">simply </w:t>
      </w:r>
      <w:r w:rsidRPr="00EA1169">
        <w:rPr>
          <w:rFonts w:ascii="Arial" w:hAnsi="Arial" w:cs="Arial"/>
          <w:sz w:val="20"/>
          <w:szCs w:val="20"/>
        </w:rPr>
        <w:t xml:space="preserve">hitting </w:t>
      </w:r>
      <w:r w:rsidR="00972299">
        <w:rPr>
          <w:rFonts w:ascii="Arial" w:hAnsi="Arial" w:cs="Arial"/>
          <w:sz w:val="20"/>
          <w:szCs w:val="20"/>
        </w:rPr>
        <w:t>“</w:t>
      </w:r>
      <w:r w:rsidRPr="00EA1169">
        <w:rPr>
          <w:rFonts w:ascii="Arial" w:hAnsi="Arial" w:cs="Arial"/>
          <w:sz w:val="20"/>
          <w:szCs w:val="20"/>
        </w:rPr>
        <w:t>update</w:t>
      </w:r>
      <w:r w:rsidR="00972299">
        <w:rPr>
          <w:rFonts w:ascii="Arial" w:hAnsi="Arial" w:cs="Arial"/>
          <w:sz w:val="20"/>
          <w:szCs w:val="20"/>
        </w:rPr>
        <w:t>”</w:t>
      </w:r>
      <w:r w:rsidRPr="00EA1169">
        <w:rPr>
          <w:rFonts w:ascii="Arial" w:hAnsi="Arial" w:cs="Arial"/>
          <w:sz w:val="20"/>
          <w:szCs w:val="20"/>
        </w:rPr>
        <w:t xml:space="preserve"> will not add the receivable to the </w:t>
      </w:r>
      <w:r w:rsidR="00972299">
        <w:rPr>
          <w:rFonts w:ascii="Arial" w:hAnsi="Arial" w:cs="Arial"/>
          <w:sz w:val="20"/>
          <w:szCs w:val="20"/>
        </w:rPr>
        <w:t>record. T</w:t>
      </w:r>
      <w:r w:rsidRPr="00EA1169">
        <w:rPr>
          <w:rFonts w:ascii="Arial" w:hAnsi="Arial" w:cs="Arial"/>
          <w:sz w:val="20"/>
          <w:szCs w:val="20"/>
        </w:rPr>
        <w:t>he transaction has to be revie</w:t>
      </w:r>
      <w:r w:rsidR="00972299">
        <w:rPr>
          <w:rFonts w:ascii="Arial" w:hAnsi="Arial" w:cs="Arial"/>
          <w:sz w:val="20"/>
          <w:szCs w:val="20"/>
        </w:rPr>
        <w:t xml:space="preserve">wed and approved by another SSD or </w:t>
      </w:r>
      <w:r w:rsidRPr="00EA1169">
        <w:rPr>
          <w:rFonts w:ascii="Arial" w:hAnsi="Arial" w:cs="Arial"/>
          <w:sz w:val="20"/>
          <w:szCs w:val="20"/>
        </w:rPr>
        <w:t xml:space="preserve">finance employee before it will be viewable under the </w:t>
      </w:r>
      <w:r w:rsidR="0069016A" w:rsidRPr="00EA1169">
        <w:rPr>
          <w:rFonts w:ascii="Arial" w:hAnsi="Arial" w:cs="Arial"/>
          <w:sz w:val="20"/>
          <w:szCs w:val="20"/>
        </w:rPr>
        <w:t xml:space="preserve">“Receivables” screen in FAS. </w:t>
      </w:r>
    </w:p>
    <w:p w:rsidR="00724BB4" w:rsidRPr="00E932DA" w:rsidRDefault="00724BB4" w:rsidP="006434F9">
      <w:pPr>
        <w:rPr>
          <w:rFonts w:ascii="Arial" w:hAnsi="Arial" w:cs="Arial"/>
          <w:b/>
          <w:sz w:val="20"/>
          <w:szCs w:val="20"/>
        </w:rPr>
      </w:pPr>
      <w:r w:rsidRPr="00E932DA">
        <w:rPr>
          <w:rFonts w:ascii="Arial" w:hAnsi="Arial" w:cs="Arial"/>
          <w:b/>
          <w:sz w:val="20"/>
          <w:szCs w:val="20"/>
        </w:rPr>
        <w:t>Slide 12</w:t>
      </w:r>
    </w:p>
    <w:p w:rsidR="0069016A" w:rsidRPr="00EA1169" w:rsidRDefault="0069016A" w:rsidP="006434F9">
      <w:pPr>
        <w:rPr>
          <w:rFonts w:ascii="Arial" w:hAnsi="Arial" w:cs="Arial"/>
          <w:sz w:val="20"/>
          <w:szCs w:val="20"/>
        </w:rPr>
      </w:pPr>
      <w:r w:rsidRPr="00EA1169">
        <w:rPr>
          <w:rFonts w:ascii="Arial" w:hAnsi="Arial" w:cs="Arial"/>
          <w:sz w:val="20"/>
          <w:szCs w:val="20"/>
        </w:rPr>
        <w:t>There are certain transactions or procedures that need to be followed in FAS that apply to CH31 benefits only. One such transaction is the 06L, which applies to CH31 work study benefits. At this time</w:t>
      </w:r>
      <w:r w:rsidR="00AA062D">
        <w:rPr>
          <w:rFonts w:ascii="Arial" w:hAnsi="Arial" w:cs="Arial"/>
          <w:sz w:val="20"/>
          <w:szCs w:val="20"/>
        </w:rPr>
        <w:t>,</w:t>
      </w:r>
      <w:r w:rsidRPr="00EA1169">
        <w:rPr>
          <w:rFonts w:ascii="Arial" w:hAnsi="Arial" w:cs="Arial"/>
          <w:sz w:val="20"/>
          <w:szCs w:val="20"/>
        </w:rPr>
        <w:t xml:space="preserve"> the 06L tr</w:t>
      </w:r>
      <w:r w:rsidR="00AA062D">
        <w:rPr>
          <w:rFonts w:ascii="Arial" w:hAnsi="Arial" w:cs="Arial"/>
          <w:sz w:val="20"/>
          <w:szCs w:val="20"/>
        </w:rPr>
        <w:t>ansaction is restricted to the four</w:t>
      </w:r>
      <w:r w:rsidRPr="00EA1169">
        <w:rPr>
          <w:rFonts w:ascii="Arial" w:hAnsi="Arial" w:cs="Arial"/>
          <w:sz w:val="20"/>
          <w:szCs w:val="20"/>
        </w:rPr>
        <w:t xml:space="preserve"> Regional Processing Offices (or RPOs). So if you receive a request for work-study benefits</w:t>
      </w:r>
      <w:r w:rsidR="00AA062D">
        <w:rPr>
          <w:rFonts w:ascii="Arial" w:hAnsi="Arial" w:cs="Arial"/>
          <w:sz w:val="20"/>
          <w:szCs w:val="20"/>
        </w:rPr>
        <w:t>, please</w:t>
      </w:r>
      <w:r w:rsidRPr="00EA1169">
        <w:rPr>
          <w:rFonts w:ascii="Arial" w:hAnsi="Arial" w:cs="Arial"/>
          <w:sz w:val="20"/>
          <w:szCs w:val="20"/>
        </w:rPr>
        <w:t xml:space="preserve"> wor</w:t>
      </w:r>
      <w:r w:rsidR="00AA062D">
        <w:rPr>
          <w:rFonts w:ascii="Arial" w:hAnsi="Arial" w:cs="Arial"/>
          <w:sz w:val="20"/>
          <w:szCs w:val="20"/>
        </w:rPr>
        <w:t>k with a contact at one of the four</w:t>
      </w:r>
      <w:r w:rsidRPr="00EA1169">
        <w:rPr>
          <w:rFonts w:ascii="Arial" w:hAnsi="Arial" w:cs="Arial"/>
          <w:sz w:val="20"/>
          <w:szCs w:val="20"/>
        </w:rPr>
        <w:t xml:space="preserve"> RPOs (Atlanta, Buffalo, Muskogee or St. Louis) to have this transaction processed. SAM/FAS receivables are not automatically sent to C&amp;P for collection after 30 days</w:t>
      </w:r>
      <w:r w:rsidR="00AA062D">
        <w:rPr>
          <w:rFonts w:ascii="Arial" w:hAnsi="Arial" w:cs="Arial"/>
          <w:sz w:val="20"/>
          <w:szCs w:val="20"/>
        </w:rPr>
        <w:t>,</w:t>
      </w:r>
      <w:r w:rsidRPr="00EA1169">
        <w:rPr>
          <w:rFonts w:ascii="Arial" w:hAnsi="Arial" w:cs="Arial"/>
          <w:sz w:val="20"/>
          <w:szCs w:val="20"/>
        </w:rPr>
        <w:t xml:space="preserve"> and require the establishment of a</w:t>
      </w:r>
      <w:r w:rsidR="00AA062D">
        <w:rPr>
          <w:rFonts w:ascii="Arial" w:hAnsi="Arial" w:cs="Arial"/>
          <w:sz w:val="20"/>
          <w:szCs w:val="20"/>
        </w:rPr>
        <w:t>n</w:t>
      </w:r>
      <w:r w:rsidRPr="00EA1169">
        <w:rPr>
          <w:rFonts w:ascii="Arial" w:hAnsi="Arial" w:cs="Arial"/>
          <w:sz w:val="20"/>
          <w:szCs w:val="20"/>
        </w:rPr>
        <w:t xml:space="preserve"> 18 transaction (which is Establish or Change Amount Other Recurring Deduction) in order to collect a CH31 debt from a C&amp;P benefit. </w:t>
      </w:r>
    </w:p>
    <w:p w:rsidR="00724BB4" w:rsidRPr="00E932DA" w:rsidRDefault="00724BB4" w:rsidP="006434F9">
      <w:pPr>
        <w:rPr>
          <w:rFonts w:ascii="Arial" w:hAnsi="Arial" w:cs="Arial"/>
          <w:b/>
          <w:sz w:val="20"/>
          <w:szCs w:val="20"/>
        </w:rPr>
      </w:pPr>
      <w:r w:rsidRPr="00E932DA">
        <w:rPr>
          <w:rFonts w:ascii="Arial" w:hAnsi="Arial" w:cs="Arial"/>
          <w:b/>
          <w:sz w:val="20"/>
          <w:szCs w:val="20"/>
        </w:rPr>
        <w:t>Slide 13</w:t>
      </w:r>
    </w:p>
    <w:p w:rsidR="004B7836" w:rsidRPr="00EA1169" w:rsidRDefault="0069016A" w:rsidP="006434F9">
      <w:pPr>
        <w:rPr>
          <w:rFonts w:ascii="Arial" w:hAnsi="Arial" w:cs="Arial"/>
          <w:sz w:val="20"/>
          <w:szCs w:val="20"/>
        </w:rPr>
      </w:pPr>
      <w:r w:rsidRPr="00EA1169">
        <w:rPr>
          <w:rFonts w:ascii="Arial" w:hAnsi="Arial" w:cs="Arial"/>
          <w:sz w:val="20"/>
          <w:szCs w:val="20"/>
        </w:rPr>
        <w:t xml:space="preserve">Now that we have covered </w:t>
      </w:r>
      <w:r w:rsidR="004B7836" w:rsidRPr="00EA1169">
        <w:rPr>
          <w:rFonts w:ascii="Arial" w:hAnsi="Arial" w:cs="Arial"/>
          <w:sz w:val="20"/>
          <w:szCs w:val="20"/>
        </w:rPr>
        <w:t xml:space="preserve">how to identify SAM Awards in FAS we will briefly overview the steps you would need to take to view CH31 Award Information in the SHARE system. To open SHARE from your start menu you would click VBAPPS and select SHARE from the </w:t>
      </w:r>
      <w:r w:rsidR="00A5310B">
        <w:rPr>
          <w:rFonts w:ascii="Arial" w:hAnsi="Arial" w:cs="Arial"/>
          <w:sz w:val="20"/>
          <w:szCs w:val="20"/>
        </w:rPr>
        <w:t>drop-down</w:t>
      </w:r>
      <w:r w:rsidR="004B7836" w:rsidRPr="00EA1169">
        <w:rPr>
          <w:rFonts w:ascii="Arial" w:hAnsi="Arial" w:cs="Arial"/>
          <w:sz w:val="20"/>
          <w:szCs w:val="20"/>
        </w:rPr>
        <w:t xml:space="preserve"> menu. Once SHARE opens you will see a series of commands to your left. Enter the beneficiaries file number in the provided box and run the “corporate inquiries” command. This will direct you to the beneficiaries personal info screen in SHARE. To view CH31 awards from this screen you will want to select the “Awards/Ratings” tab which the arrow is pointing to on the screen. </w:t>
      </w:r>
    </w:p>
    <w:p w:rsidR="00724BB4" w:rsidRPr="00E932DA" w:rsidRDefault="00724BB4" w:rsidP="006434F9">
      <w:pPr>
        <w:rPr>
          <w:rFonts w:ascii="Arial" w:hAnsi="Arial" w:cs="Arial"/>
          <w:b/>
          <w:sz w:val="20"/>
          <w:szCs w:val="20"/>
        </w:rPr>
      </w:pPr>
      <w:r w:rsidRPr="00E932DA">
        <w:rPr>
          <w:rFonts w:ascii="Arial" w:hAnsi="Arial" w:cs="Arial"/>
          <w:b/>
          <w:sz w:val="20"/>
          <w:szCs w:val="20"/>
        </w:rPr>
        <w:t>Slide 14</w:t>
      </w:r>
    </w:p>
    <w:p w:rsidR="0069016A" w:rsidRPr="00EA1169" w:rsidRDefault="00AA062D" w:rsidP="006434F9">
      <w:pPr>
        <w:rPr>
          <w:rFonts w:ascii="Arial" w:hAnsi="Arial" w:cs="Arial"/>
          <w:sz w:val="20"/>
          <w:szCs w:val="20"/>
        </w:rPr>
      </w:pPr>
      <w:r>
        <w:rPr>
          <w:rFonts w:ascii="Arial" w:hAnsi="Arial" w:cs="Arial"/>
          <w:sz w:val="20"/>
          <w:szCs w:val="20"/>
        </w:rPr>
        <w:t xml:space="preserve">From the Award/Ratings screen, </w:t>
      </w:r>
      <w:r w:rsidR="004B7836" w:rsidRPr="00EA1169">
        <w:rPr>
          <w:rFonts w:ascii="Arial" w:hAnsi="Arial" w:cs="Arial"/>
          <w:sz w:val="20"/>
          <w:szCs w:val="20"/>
        </w:rPr>
        <w:t>select the CH31 award you would like to view. Similar to the “Select Awards” box in FAS</w:t>
      </w:r>
      <w:r>
        <w:rPr>
          <w:rFonts w:ascii="Arial" w:hAnsi="Arial" w:cs="Arial"/>
          <w:sz w:val="20"/>
          <w:szCs w:val="20"/>
        </w:rPr>
        <w:t>,</w:t>
      </w:r>
      <w:r w:rsidR="004B7836" w:rsidRPr="00EA1169">
        <w:rPr>
          <w:rFonts w:ascii="Arial" w:hAnsi="Arial" w:cs="Arial"/>
          <w:sz w:val="20"/>
          <w:szCs w:val="20"/>
        </w:rPr>
        <w:t xml:space="preserve"> SHARE will give you a list of awards (CH31 and/or C&amp;P to select) to ch</w:t>
      </w:r>
      <w:r w:rsidR="009C5825" w:rsidRPr="00EA1169">
        <w:rPr>
          <w:rFonts w:ascii="Arial" w:hAnsi="Arial" w:cs="Arial"/>
          <w:sz w:val="20"/>
          <w:szCs w:val="20"/>
        </w:rPr>
        <w:t xml:space="preserve">oose from. If the beneficiary </w:t>
      </w:r>
      <w:r w:rsidR="004B7836" w:rsidRPr="00EA1169">
        <w:rPr>
          <w:rFonts w:ascii="Arial" w:hAnsi="Arial" w:cs="Arial"/>
          <w:sz w:val="20"/>
          <w:szCs w:val="20"/>
        </w:rPr>
        <w:t xml:space="preserve">has more than one subsistence allowance or </w:t>
      </w:r>
      <w:r w:rsidR="009C5825" w:rsidRPr="00EA1169">
        <w:rPr>
          <w:rFonts w:ascii="Arial" w:hAnsi="Arial" w:cs="Arial"/>
          <w:sz w:val="20"/>
          <w:szCs w:val="20"/>
        </w:rPr>
        <w:t>alternat</w:t>
      </w:r>
      <w:r>
        <w:rPr>
          <w:rFonts w:ascii="Arial" w:hAnsi="Arial" w:cs="Arial"/>
          <w:sz w:val="20"/>
          <w:szCs w:val="20"/>
        </w:rPr>
        <w:t xml:space="preserve">ive subsistence allowance award, </w:t>
      </w:r>
      <w:r w:rsidR="009C5825" w:rsidRPr="00EA1169">
        <w:rPr>
          <w:rFonts w:ascii="Arial" w:hAnsi="Arial" w:cs="Arial"/>
          <w:sz w:val="20"/>
          <w:szCs w:val="20"/>
        </w:rPr>
        <w:t xml:space="preserve">they will be displayed in the order in which they were paid. Select the award you like to view and you will be directed to the “General Information” tab where you will be able to view general CH31 info, including entitlement. </w:t>
      </w:r>
    </w:p>
    <w:p w:rsidR="00724BB4" w:rsidRPr="00E932DA" w:rsidRDefault="00724BB4" w:rsidP="006434F9">
      <w:pPr>
        <w:rPr>
          <w:rFonts w:ascii="Arial" w:hAnsi="Arial" w:cs="Arial"/>
          <w:b/>
          <w:sz w:val="20"/>
          <w:szCs w:val="20"/>
        </w:rPr>
      </w:pPr>
      <w:r w:rsidRPr="00E932DA">
        <w:rPr>
          <w:rFonts w:ascii="Arial" w:hAnsi="Arial" w:cs="Arial"/>
          <w:b/>
          <w:sz w:val="20"/>
          <w:szCs w:val="20"/>
        </w:rPr>
        <w:t>Slide 15</w:t>
      </w:r>
    </w:p>
    <w:p w:rsidR="009C5825" w:rsidRPr="00EA1169" w:rsidRDefault="009C5825" w:rsidP="006434F9">
      <w:pPr>
        <w:rPr>
          <w:rFonts w:ascii="Arial" w:hAnsi="Arial" w:cs="Arial"/>
          <w:sz w:val="20"/>
          <w:szCs w:val="20"/>
        </w:rPr>
      </w:pPr>
      <w:r w:rsidRPr="00EA1169">
        <w:rPr>
          <w:rFonts w:ascii="Arial" w:hAnsi="Arial" w:cs="Arial"/>
          <w:sz w:val="20"/>
          <w:szCs w:val="20"/>
        </w:rPr>
        <w:t xml:space="preserve">To view </w:t>
      </w:r>
      <w:r w:rsidR="00AA062D">
        <w:rPr>
          <w:rFonts w:ascii="Arial" w:hAnsi="Arial" w:cs="Arial"/>
          <w:sz w:val="20"/>
          <w:szCs w:val="20"/>
        </w:rPr>
        <w:t>award history, select the “Award I</w:t>
      </w:r>
      <w:r w:rsidRPr="00EA1169">
        <w:rPr>
          <w:rFonts w:ascii="Arial" w:hAnsi="Arial" w:cs="Arial"/>
          <w:sz w:val="20"/>
          <w:szCs w:val="20"/>
        </w:rPr>
        <w:t xml:space="preserve">nformation” tab, to see CH31 award information, including award lines and date last paid. The award information screen also displays the claimants </w:t>
      </w:r>
      <w:proofErr w:type="gramStart"/>
      <w:r w:rsidR="00AA062D">
        <w:rPr>
          <w:rFonts w:ascii="Arial" w:hAnsi="Arial" w:cs="Arial"/>
          <w:sz w:val="20"/>
          <w:szCs w:val="20"/>
        </w:rPr>
        <w:t>accountable</w:t>
      </w:r>
      <w:proofErr w:type="gramEnd"/>
      <w:r w:rsidR="00AA062D">
        <w:rPr>
          <w:rFonts w:ascii="Arial" w:hAnsi="Arial" w:cs="Arial"/>
          <w:sz w:val="20"/>
          <w:szCs w:val="20"/>
        </w:rPr>
        <w:t xml:space="preserve"> balance information</w:t>
      </w:r>
      <w:r w:rsidR="00CD6265" w:rsidRPr="00EA1169">
        <w:rPr>
          <w:rFonts w:ascii="Arial" w:hAnsi="Arial" w:cs="Arial"/>
          <w:sz w:val="20"/>
          <w:szCs w:val="20"/>
        </w:rPr>
        <w:t xml:space="preserve"> w</w:t>
      </w:r>
      <w:r w:rsidRPr="00EA1169">
        <w:rPr>
          <w:rFonts w:ascii="Arial" w:hAnsi="Arial" w:cs="Arial"/>
          <w:sz w:val="20"/>
          <w:szCs w:val="20"/>
        </w:rPr>
        <w:t>h</w:t>
      </w:r>
      <w:r w:rsidR="00AA062D">
        <w:rPr>
          <w:rFonts w:ascii="Arial" w:hAnsi="Arial" w:cs="Arial"/>
          <w:sz w:val="20"/>
          <w:szCs w:val="20"/>
        </w:rPr>
        <w:t>ich can include r</w:t>
      </w:r>
      <w:r w:rsidRPr="00EA1169">
        <w:rPr>
          <w:rFonts w:ascii="Arial" w:hAnsi="Arial" w:cs="Arial"/>
          <w:sz w:val="20"/>
          <w:szCs w:val="20"/>
        </w:rPr>
        <w:t xml:space="preserve">eceivables, deductions or proceeds </w:t>
      </w:r>
      <w:r w:rsidR="00AA062D">
        <w:rPr>
          <w:rFonts w:ascii="Arial" w:hAnsi="Arial" w:cs="Arial"/>
          <w:sz w:val="20"/>
          <w:szCs w:val="20"/>
        </w:rPr>
        <w:t>as shown</w:t>
      </w:r>
      <w:r w:rsidRPr="00EA1169">
        <w:rPr>
          <w:rFonts w:ascii="Arial" w:hAnsi="Arial" w:cs="Arial"/>
          <w:sz w:val="20"/>
          <w:szCs w:val="20"/>
        </w:rPr>
        <w:t xml:space="preserve"> in red on the slide. </w:t>
      </w:r>
    </w:p>
    <w:p w:rsidR="00AA062D" w:rsidRDefault="00AA062D" w:rsidP="006434F9">
      <w:pPr>
        <w:rPr>
          <w:rFonts w:ascii="Arial" w:hAnsi="Arial" w:cs="Arial"/>
          <w:b/>
          <w:sz w:val="20"/>
          <w:szCs w:val="20"/>
        </w:rPr>
      </w:pPr>
    </w:p>
    <w:p w:rsidR="00AA062D" w:rsidRDefault="00AA062D" w:rsidP="006434F9">
      <w:pPr>
        <w:rPr>
          <w:rFonts w:ascii="Arial" w:hAnsi="Arial" w:cs="Arial"/>
          <w:b/>
          <w:sz w:val="20"/>
          <w:szCs w:val="20"/>
        </w:rPr>
      </w:pPr>
    </w:p>
    <w:p w:rsidR="00724BB4" w:rsidRPr="00E932DA" w:rsidRDefault="00724BB4" w:rsidP="006434F9">
      <w:pPr>
        <w:rPr>
          <w:rFonts w:ascii="Arial" w:hAnsi="Arial" w:cs="Arial"/>
          <w:b/>
          <w:sz w:val="20"/>
          <w:szCs w:val="20"/>
        </w:rPr>
      </w:pPr>
      <w:r w:rsidRPr="00E932DA">
        <w:rPr>
          <w:rFonts w:ascii="Arial" w:hAnsi="Arial" w:cs="Arial"/>
          <w:b/>
          <w:sz w:val="20"/>
          <w:szCs w:val="20"/>
        </w:rPr>
        <w:lastRenderedPageBreak/>
        <w:t>Slide 16</w:t>
      </w:r>
    </w:p>
    <w:p w:rsidR="009C5825" w:rsidRPr="00EA1169" w:rsidRDefault="009C5825" w:rsidP="006434F9">
      <w:pPr>
        <w:rPr>
          <w:rFonts w:ascii="Arial" w:hAnsi="Arial" w:cs="Arial"/>
          <w:sz w:val="20"/>
          <w:szCs w:val="20"/>
        </w:rPr>
      </w:pPr>
      <w:r w:rsidRPr="00EA1169">
        <w:rPr>
          <w:rFonts w:ascii="Arial" w:hAnsi="Arial" w:cs="Arial"/>
          <w:sz w:val="20"/>
          <w:szCs w:val="20"/>
        </w:rPr>
        <w:t>You can also view CH31 Payment History by running a “Payment History Inquiry” command in SHARE. Once this command is completed you will see all payments (C&amp;P and/or CH3</w:t>
      </w:r>
      <w:r w:rsidR="008341C4">
        <w:rPr>
          <w:rFonts w:ascii="Arial" w:hAnsi="Arial" w:cs="Arial"/>
          <w:sz w:val="20"/>
          <w:szCs w:val="20"/>
        </w:rPr>
        <w:t>1) that have been issued to the</w:t>
      </w:r>
      <w:r w:rsidRPr="00EA1169">
        <w:rPr>
          <w:rFonts w:ascii="Arial" w:hAnsi="Arial" w:cs="Arial"/>
          <w:sz w:val="20"/>
          <w:szCs w:val="20"/>
        </w:rPr>
        <w:t xml:space="preserve"> beneficiary. You can also see any payments that were returned under “Returned Payment Data”</w:t>
      </w:r>
      <w:r w:rsidR="00916C46" w:rsidRPr="00EA1169">
        <w:rPr>
          <w:rFonts w:ascii="Arial" w:hAnsi="Arial" w:cs="Arial"/>
          <w:sz w:val="20"/>
          <w:szCs w:val="20"/>
        </w:rPr>
        <w:t>. For awards that have been converted</w:t>
      </w:r>
      <w:r w:rsidR="008341C4">
        <w:rPr>
          <w:rFonts w:ascii="Arial" w:hAnsi="Arial" w:cs="Arial"/>
          <w:sz w:val="20"/>
          <w:szCs w:val="20"/>
        </w:rPr>
        <w:t>,</w:t>
      </w:r>
      <w:r w:rsidR="00916C46" w:rsidRPr="00EA1169">
        <w:rPr>
          <w:rFonts w:ascii="Arial" w:hAnsi="Arial" w:cs="Arial"/>
          <w:sz w:val="20"/>
          <w:szCs w:val="20"/>
        </w:rPr>
        <w:t xml:space="preserve"> prior payment lines will display as </w:t>
      </w:r>
      <w:r w:rsidR="008341C4">
        <w:rPr>
          <w:rFonts w:ascii="Arial" w:hAnsi="Arial" w:cs="Arial"/>
          <w:sz w:val="20"/>
          <w:szCs w:val="20"/>
        </w:rPr>
        <w:t>“P</w:t>
      </w:r>
      <w:r w:rsidR="00916C46" w:rsidRPr="00EA1169">
        <w:rPr>
          <w:rFonts w:ascii="Arial" w:hAnsi="Arial" w:cs="Arial"/>
          <w:sz w:val="20"/>
          <w:szCs w:val="20"/>
        </w:rPr>
        <w:t>aid by BDN</w:t>
      </w:r>
      <w:r w:rsidR="008341C4">
        <w:rPr>
          <w:rFonts w:ascii="Arial" w:hAnsi="Arial" w:cs="Arial"/>
          <w:sz w:val="20"/>
          <w:szCs w:val="20"/>
        </w:rPr>
        <w:t>”</w:t>
      </w:r>
      <w:r w:rsidR="00916C46" w:rsidRPr="00EA1169">
        <w:rPr>
          <w:rFonts w:ascii="Arial" w:hAnsi="Arial" w:cs="Arial"/>
          <w:sz w:val="20"/>
          <w:szCs w:val="20"/>
        </w:rPr>
        <w:t>. Once converted to SAM</w:t>
      </w:r>
      <w:r w:rsidR="008341C4">
        <w:rPr>
          <w:rFonts w:ascii="Arial" w:hAnsi="Arial" w:cs="Arial"/>
          <w:sz w:val="20"/>
          <w:szCs w:val="20"/>
        </w:rPr>
        <w:t>,</w:t>
      </w:r>
      <w:r w:rsidR="00916C46" w:rsidRPr="00EA1169">
        <w:rPr>
          <w:rFonts w:ascii="Arial" w:hAnsi="Arial" w:cs="Arial"/>
          <w:sz w:val="20"/>
          <w:szCs w:val="20"/>
        </w:rPr>
        <w:t xml:space="preserve"> these payments will display as “Paid by corporate”. </w:t>
      </w:r>
    </w:p>
    <w:p w:rsidR="006B629D" w:rsidRPr="00E932DA" w:rsidRDefault="00724BB4" w:rsidP="006434F9">
      <w:pPr>
        <w:rPr>
          <w:rFonts w:ascii="Arial" w:hAnsi="Arial" w:cs="Arial"/>
          <w:sz w:val="20"/>
          <w:szCs w:val="20"/>
        </w:rPr>
      </w:pPr>
      <w:r w:rsidRPr="00E932DA">
        <w:rPr>
          <w:rFonts w:ascii="Arial" w:hAnsi="Arial" w:cs="Arial"/>
          <w:b/>
          <w:sz w:val="20"/>
          <w:szCs w:val="20"/>
        </w:rPr>
        <w:t>Slide</w:t>
      </w:r>
      <w:r w:rsidR="00D578A2">
        <w:rPr>
          <w:rFonts w:ascii="Arial" w:hAnsi="Arial" w:cs="Arial"/>
          <w:b/>
          <w:sz w:val="20"/>
          <w:szCs w:val="20"/>
        </w:rPr>
        <w:t xml:space="preserve"> </w:t>
      </w:r>
      <w:r w:rsidRPr="00E932DA">
        <w:rPr>
          <w:rFonts w:ascii="Arial" w:hAnsi="Arial" w:cs="Arial"/>
          <w:b/>
          <w:sz w:val="20"/>
          <w:szCs w:val="20"/>
        </w:rPr>
        <w:t>17</w:t>
      </w:r>
    </w:p>
    <w:p w:rsidR="00D578A2" w:rsidRDefault="00916C46" w:rsidP="006434F9">
      <w:pPr>
        <w:rPr>
          <w:rFonts w:ascii="Arial" w:hAnsi="Arial" w:cs="Arial"/>
          <w:sz w:val="20"/>
          <w:szCs w:val="20"/>
        </w:rPr>
      </w:pPr>
      <w:r w:rsidRPr="00EA1169">
        <w:rPr>
          <w:rFonts w:ascii="Arial" w:hAnsi="Arial" w:cs="Arial"/>
          <w:sz w:val="20"/>
          <w:szCs w:val="20"/>
        </w:rPr>
        <w:t xml:space="preserve">Let’s review the steps for selecting </w:t>
      </w:r>
      <w:r w:rsidR="00D578A2">
        <w:rPr>
          <w:rFonts w:ascii="Arial" w:hAnsi="Arial" w:cs="Arial"/>
          <w:sz w:val="20"/>
          <w:szCs w:val="20"/>
        </w:rPr>
        <w:t>pilot c</w:t>
      </w:r>
      <w:r w:rsidRPr="00EA1169">
        <w:rPr>
          <w:rFonts w:ascii="Arial" w:hAnsi="Arial" w:cs="Arial"/>
          <w:sz w:val="20"/>
          <w:szCs w:val="20"/>
        </w:rPr>
        <w:t>a</w:t>
      </w:r>
      <w:r w:rsidR="00D578A2">
        <w:rPr>
          <w:rFonts w:ascii="Arial" w:hAnsi="Arial" w:cs="Arial"/>
          <w:sz w:val="20"/>
          <w:szCs w:val="20"/>
        </w:rPr>
        <w:t>ses. Stations selected for the p</w:t>
      </w:r>
      <w:r w:rsidRPr="00EA1169">
        <w:rPr>
          <w:rFonts w:ascii="Arial" w:hAnsi="Arial" w:cs="Arial"/>
          <w:sz w:val="20"/>
          <w:szCs w:val="20"/>
        </w:rPr>
        <w:t>ilot must either be original awards for CH31, EAA, P9/</w:t>
      </w:r>
      <w:r w:rsidR="00D578A2">
        <w:rPr>
          <w:rFonts w:ascii="Arial" w:hAnsi="Arial" w:cs="Arial"/>
          <w:sz w:val="20"/>
          <w:szCs w:val="20"/>
        </w:rPr>
        <w:t>11(excluding P</w:t>
      </w:r>
      <w:r w:rsidRPr="00EA1169">
        <w:rPr>
          <w:rFonts w:ascii="Arial" w:hAnsi="Arial" w:cs="Arial"/>
          <w:sz w:val="20"/>
          <w:szCs w:val="20"/>
        </w:rPr>
        <w:t xml:space="preserve">9/11 grandfathered rates) or AEAA </w:t>
      </w:r>
      <w:r w:rsidRPr="00D578A2">
        <w:rPr>
          <w:rFonts w:ascii="Arial" w:hAnsi="Arial" w:cs="Arial"/>
          <w:sz w:val="20"/>
          <w:szCs w:val="20"/>
          <w:u w:val="single"/>
        </w:rPr>
        <w:t>or</w:t>
      </w:r>
      <w:r w:rsidRPr="00EA1169">
        <w:rPr>
          <w:rFonts w:ascii="Arial" w:hAnsi="Arial" w:cs="Arial"/>
          <w:sz w:val="20"/>
          <w:szCs w:val="20"/>
        </w:rPr>
        <w:t xml:space="preserve"> a case with a prior BDN award history that has been reviewed and approved by finance (i.e. closed out of BDN with a 08E transaction and reestablished in FAS with a 04E transaction). </w:t>
      </w:r>
    </w:p>
    <w:p w:rsidR="00916C46" w:rsidRPr="00EA1169" w:rsidRDefault="00916C46" w:rsidP="006434F9">
      <w:pPr>
        <w:rPr>
          <w:rFonts w:ascii="Arial" w:hAnsi="Arial" w:cs="Arial"/>
          <w:sz w:val="20"/>
          <w:szCs w:val="20"/>
        </w:rPr>
      </w:pPr>
      <w:r w:rsidRPr="00EA1169">
        <w:rPr>
          <w:rFonts w:ascii="Arial" w:hAnsi="Arial" w:cs="Arial"/>
          <w:sz w:val="20"/>
          <w:szCs w:val="20"/>
        </w:rPr>
        <w:t>Additionally, a VETSNET C&amp;P record must be established for the beneficiary</w:t>
      </w:r>
      <w:r w:rsidR="00D578A2">
        <w:rPr>
          <w:rFonts w:ascii="Arial" w:hAnsi="Arial" w:cs="Arial"/>
          <w:sz w:val="20"/>
          <w:szCs w:val="20"/>
        </w:rPr>
        <w:t>,</w:t>
      </w:r>
      <w:r w:rsidR="00CD6265" w:rsidRPr="00EA1169">
        <w:rPr>
          <w:rFonts w:ascii="Arial" w:hAnsi="Arial" w:cs="Arial"/>
          <w:sz w:val="20"/>
          <w:szCs w:val="20"/>
        </w:rPr>
        <w:t xml:space="preserve"> meaning that the beneficiary cannot still have an active BDN record</w:t>
      </w:r>
      <w:r w:rsidRPr="00EA1169">
        <w:rPr>
          <w:rFonts w:ascii="Arial" w:hAnsi="Arial" w:cs="Arial"/>
          <w:sz w:val="20"/>
          <w:szCs w:val="20"/>
        </w:rPr>
        <w:t xml:space="preserve">. </w:t>
      </w:r>
      <w:r w:rsidR="00CD6265" w:rsidRPr="00EA1169">
        <w:rPr>
          <w:rFonts w:ascii="Arial" w:hAnsi="Arial" w:cs="Arial"/>
          <w:sz w:val="20"/>
          <w:szCs w:val="20"/>
        </w:rPr>
        <w:t xml:space="preserve"> Finally, </w:t>
      </w:r>
      <w:r w:rsidRPr="00EA1169">
        <w:rPr>
          <w:rFonts w:ascii="Arial" w:hAnsi="Arial" w:cs="Arial"/>
          <w:sz w:val="20"/>
          <w:szCs w:val="20"/>
        </w:rPr>
        <w:t>SAM awards can only s</w:t>
      </w:r>
      <w:r w:rsidR="00D578A2">
        <w:rPr>
          <w:rFonts w:ascii="Arial" w:hAnsi="Arial" w:cs="Arial"/>
          <w:sz w:val="20"/>
          <w:szCs w:val="20"/>
        </w:rPr>
        <w:t xml:space="preserve">tart at the beginning of a term or </w:t>
      </w:r>
      <w:r w:rsidRPr="00EA1169">
        <w:rPr>
          <w:rFonts w:ascii="Arial" w:hAnsi="Arial" w:cs="Arial"/>
          <w:sz w:val="20"/>
          <w:szCs w:val="20"/>
        </w:rPr>
        <w:t>semester</w:t>
      </w:r>
      <w:r w:rsidR="00CD6265" w:rsidRPr="00EA1169">
        <w:rPr>
          <w:rFonts w:ascii="Arial" w:hAnsi="Arial" w:cs="Arial"/>
          <w:sz w:val="20"/>
          <w:szCs w:val="20"/>
        </w:rPr>
        <w:t>. If any of these criteria are not met</w:t>
      </w:r>
      <w:r w:rsidR="00D578A2">
        <w:rPr>
          <w:rFonts w:ascii="Arial" w:hAnsi="Arial" w:cs="Arial"/>
          <w:sz w:val="20"/>
          <w:szCs w:val="20"/>
        </w:rPr>
        <w:t>,</w:t>
      </w:r>
      <w:r w:rsidR="00CD6265" w:rsidRPr="00EA1169">
        <w:rPr>
          <w:rFonts w:ascii="Arial" w:hAnsi="Arial" w:cs="Arial"/>
          <w:sz w:val="20"/>
          <w:szCs w:val="20"/>
        </w:rPr>
        <w:t xml:space="preserve"> finance will not concur and the CH31 award will continue to be processed out of BDN. </w:t>
      </w:r>
    </w:p>
    <w:p w:rsidR="00724BB4" w:rsidRPr="00E932DA" w:rsidRDefault="00724BB4" w:rsidP="006434F9">
      <w:pPr>
        <w:rPr>
          <w:rFonts w:ascii="Arial" w:hAnsi="Arial" w:cs="Arial"/>
          <w:b/>
          <w:sz w:val="20"/>
          <w:szCs w:val="20"/>
        </w:rPr>
      </w:pPr>
      <w:r w:rsidRPr="00E932DA">
        <w:rPr>
          <w:rFonts w:ascii="Arial" w:hAnsi="Arial" w:cs="Arial"/>
          <w:b/>
          <w:sz w:val="20"/>
          <w:szCs w:val="20"/>
        </w:rPr>
        <w:t>Slide 18</w:t>
      </w:r>
    </w:p>
    <w:p w:rsidR="00CD6265" w:rsidRPr="00786BBC" w:rsidRDefault="00CD6265" w:rsidP="006434F9">
      <w:pPr>
        <w:rPr>
          <w:rFonts w:ascii="Arial" w:hAnsi="Arial" w:cs="Arial"/>
          <w:sz w:val="20"/>
          <w:szCs w:val="20"/>
        </w:rPr>
      </w:pPr>
      <w:r w:rsidRPr="00786BBC">
        <w:rPr>
          <w:rFonts w:ascii="Arial" w:hAnsi="Arial" w:cs="Arial"/>
          <w:sz w:val="20"/>
          <w:szCs w:val="20"/>
        </w:rPr>
        <w:t>This slide is a review of the information that we have covered during the presentation</w:t>
      </w:r>
      <w:r w:rsidR="00786BBC">
        <w:rPr>
          <w:rFonts w:ascii="Arial" w:hAnsi="Arial" w:cs="Arial"/>
          <w:sz w:val="20"/>
          <w:szCs w:val="20"/>
        </w:rPr>
        <w:t xml:space="preserve">. </w:t>
      </w:r>
      <w:r w:rsidRPr="00786BBC">
        <w:rPr>
          <w:rFonts w:ascii="Arial" w:hAnsi="Arial" w:cs="Arial"/>
          <w:sz w:val="20"/>
          <w:szCs w:val="20"/>
        </w:rPr>
        <w:t>The Process for adding new SAM Awards includes:</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VR&amp;E identifies potential Pilot cases and forwards spreadsheet to Finance for concurrence</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VR&amp;E will complete their portion of the spreadsheet prior to forwarding to Finance</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Finance reviews BDN Master Record for history and financial balances</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 xml:space="preserve">Finance will </w:t>
      </w:r>
      <w:r w:rsidR="00786BBC">
        <w:rPr>
          <w:rFonts w:ascii="Arial" w:hAnsi="Arial" w:cs="Arial"/>
          <w:sz w:val="20"/>
          <w:szCs w:val="20"/>
        </w:rPr>
        <w:t>forward a courtesy copy of the s</w:t>
      </w:r>
      <w:r w:rsidRPr="00786BBC">
        <w:rPr>
          <w:rFonts w:ascii="Arial" w:hAnsi="Arial" w:cs="Arial"/>
          <w:sz w:val="20"/>
          <w:szCs w:val="20"/>
        </w:rPr>
        <w:t>preadsheet to ORM Fina</w:t>
      </w:r>
      <w:r w:rsidR="00786BBC">
        <w:rPr>
          <w:rFonts w:ascii="Arial" w:hAnsi="Arial" w:cs="Arial"/>
          <w:sz w:val="20"/>
          <w:szCs w:val="20"/>
        </w:rPr>
        <w:t xml:space="preserve">nce Services prior to beginning of the </w:t>
      </w:r>
      <w:r w:rsidRPr="00786BBC">
        <w:rPr>
          <w:rFonts w:ascii="Arial" w:hAnsi="Arial" w:cs="Arial"/>
          <w:sz w:val="20"/>
          <w:szCs w:val="20"/>
        </w:rPr>
        <w:t>review</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Once</w:t>
      </w:r>
      <w:r w:rsidR="00786BBC">
        <w:rPr>
          <w:rFonts w:ascii="Arial" w:hAnsi="Arial" w:cs="Arial"/>
          <w:sz w:val="20"/>
          <w:szCs w:val="20"/>
        </w:rPr>
        <w:t xml:space="preserve"> the</w:t>
      </w:r>
      <w:r w:rsidRPr="00786BBC">
        <w:rPr>
          <w:rFonts w:ascii="Arial" w:hAnsi="Arial" w:cs="Arial"/>
          <w:sz w:val="20"/>
          <w:szCs w:val="20"/>
        </w:rPr>
        <w:t xml:space="preserve"> review is</w:t>
      </w:r>
      <w:r w:rsidR="00786BBC">
        <w:rPr>
          <w:rFonts w:ascii="Arial" w:hAnsi="Arial" w:cs="Arial"/>
          <w:sz w:val="20"/>
          <w:szCs w:val="20"/>
        </w:rPr>
        <w:t xml:space="preserve"> done, f</w:t>
      </w:r>
      <w:r w:rsidRPr="00786BBC">
        <w:rPr>
          <w:rFonts w:ascii="Arial" w:hAnsi="Arial" w:cs="Arial"/>
          <w:sz w:val="20"/>
          <w:szCs w:val="20"/>
        </w:rPr>
        <w:t xml:space="preserve">inance will return </w:t>
      </w:r>
      <w:r w:rsidR="00786BBC">
        <w:rPr>
          <w:rFonts w:ascii="Arial" w:hAnsi="Arial" w:cs="Arial"/>
          <w:sz w:val="20"/>
          <w:szCs w:val="20"/>
        </w:rPr>
        <w:t xml:space="preserve">the </w:t>
      </w:r>
      <w:r w:rsidRPr="00786BBC">
        <w:rPr>
          <w:rFonts w:ascii="Arial" w:hAnsi="Arial" w:cs="Arial"/>
          <w:sz w:val="20"/>
          <w:szCs w:val="20"/>
        </w:rPr>
        <w:t xml:space="preserve">spreadsheet to VR&amp;E with </w:t>
      </w:r>
      <w:r w:rsidR="00786BBC">
        <w:rPr>
          <w:rFonts w:ascii="Arial" w:hAnsi="Arial" w:cs="Arial"/>
          <w:sz w:val="20"/>
          <w:szCs w:val="20"/>
        </w:rPr>
        <w:t xml:space="preserve">a </w:t>
      </w:r>
      <w:r w:rsidRPr="00786BBC">
        <w:rPr>
          <w:rFonts w:ascii="Arial" w:hAnsi="Arial" w:cs="Arial"/>
          <w:sz w:val="20"/>
          <w:szCs w:val="20"/>
        </w:rPr>
        <w:t>concurrence or non-concurrence</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 xml:space="preserve">Finance will </w:t>
      </w:r>
      <w:r w:rsidR="00786BBC">
        <w:rPr>
          <w:rFonts w:ascii="Arial" w:hAnsi="Arial" w:cs="Arial"/>
          <w:sz w:val="20"/>
          <w:szCs w:val="20"/>
        </w:rPr>
        <w:t xml:space="preserve">then </w:t>
      </w:r>
      <w:r w:rsidRPr="00786BBC">
        <w:rPr>
          <w:rFonts w:ascii="Arial" w:hAnsi="Arial" w:cs="Arial"/>
          <w:sz w:val="20"/>
          <w:szCs w:val="20"/>
        </w:rPr>
        <w:t>send a courtesy copy of the completed spreadsheet to ORM Finance Services</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If finance concurs, VR&amp;E will process and authorize the award in SAM.  If Finance does not concur, VR&amp;E will process the award in BDN</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Pilot cases will continue to be tracked</w:t>
      </w:r>
      <w:r w:rsidR="00786BBC">
        <w:rPr>
          <w:rFonts w:ascii="Arial" w:hAnsi="Arial" w:cs="Arial"/>
          <w:sz w:val="20"/>
          <w:szCs w:val="20"/>
        </w:rPr>
        <w:t xml:space="preserve"> and</w:t>
      </w:r>
      <w:r w:rsidRPr="00786BBC">
        <w:rPr>
          <w:rFonts w:ascii="Arial" w:hAnsi="Arial" w:cs="Arial"/>
          <w:sz w:val="20"/>
          <w:szCs w:val="20"/>
        </w:rPr>
        <w:t xml:space="preserve"> monitored by both Finance and VR&amp;E for payment accuracy</w:t>
      </w:r>
      <w:r w:rsidR="00786BBC">
        <w:rPr>
          <w:rFonts w:ascii="Arial" w:hAnsi="Arial" w:cs="Arial"/>
          <w:sz w:val="20"/>
          <w:szCs w:val="20"/>
        </w:rPr>
        <w:t>.</w:t>
      </w:r>
    </w:p>
    <w:p w:rsidR="0069140B" w:rsidRPr="00786BBC" w:rsidRDefault="00B21B65" w:rsidP="00786BBC">
      <w:pPr>
        <w:pStyle w:val="NoSpacing"/>
        <w:rPr>
          <w:rFonts w:ascii="Arial" w:hAnsi="Arial" w:cs="Arial"/>
          <w:sz w:val="20"/>
          <w:szCs w:val="20"/>
        </w:rPr>
      </w:pPr>
      <w:r w:rsidRPr="00786BBC">
        <w:rPr>
          <w:rFonts w:ascii="Arial" w:hAnsi="Arial" w:cs="Arial"/>
          <w:sz w:val="20"/>
          <w:szCs w:val="20"/>
        </w:rPr>
        <w:t>ORM Finance Services will periodically review approved cases for payment accuracy</w:t>
      </w:r>
      <w:r w:rsidR="00786BBC">
        <w:rPr>
          <w:rFonts w:ascii="Arial" w:hAnsi="Arial" w:cs="Arial"/>
          <w:sz w:val="20"/>
          <w:szCs w:val="20"/>
        </w:rPr>
        <w:t>.</w:t>
      </w:r>
    </w:p>
    <w:p w:rsidR="0069140B" w:rsidRDefault="00B21B65" w:rsidP="00786BBC">
      <w:pPr>
        <w:pStyle w:val="NoSpacing"/>
        <w:rPr>
          <w:rFonts w:ascii="Arial" w:hAnsi="Arial" w:cs="Arial"/>
          <w:sz w:val="20"/>
          <w:szCs w:val="20"/>
        </w:rPr>
      </w:pPr>
      <w:r w:rsidRPr="00786BBC">
        <w:rPr>
          <w:rFonts w:ascii="Arial" w:hAnsi="Arial" w:cs="Arial"/>
          <w:sz w:val="20"/>
          <w:szCs w:val="20"/>
        </w:rPr>
        <w:t>F</w:t>
      </w:r>
      <w:r w:rsidR="00786BBC">
        <w:rPr>
          <w:rFonts w:ascii="Arial" w:hAnsi="Arial" w:cs="Arial"/>
          <w:sz w:val="20"/>
          <w:szCs w:val="20"/>
        </w:rPr>
        <w:t>inally, f</w:t>
      </w:r>
      <w:r w:rsidRPr="00786BBC">
        <w:rPr>
          <w:rFonts w:ascii="Arial" w:hAnsi="Arial" w:cs="Arial"/>
          <w:sz w:val="20"/>
          <w:szCs w:val="20"/>
        </w:rPr>
        <w:t>inance will review the BDN record again, prior to any supplemental SAM award</w:t>
      </w:r>
      <w:r w:rsidR="00786BBC">
        <w:rPr>
          <w:rFonts w:ascii="Arial" w:hAnsi="Arial" w:cs="Arial"/>
          <w:sz w:val="20"/>
          <w:szCs w:val="20"/>
        </w:rPr>
        <w:t>.</w:t>
      </w:r>
    </w:p>
    <w:p w:rsidR="00786BBC" w:rsidRPr="00786BBC" w:rsidRDefault="00786BBC" w:rsidP="00786BBC">
      <w:pPr>
        <w:pStyle w:val="NoSpacing"/>
        <w:rPr>
          <w:rFonts w:ascii="Arial" w:hAnsi="Arial" w:cs="Arial"/>
          <w:sz w:val="20"/>
          <w:szCs w:val="20"/>
        </w:rPr>
      </w:pPr>
    </w:p>
    <w:p w:rsidR="00786BBC" w:rsidRPr="00E932DA" w:rsidRDefault="00786BBC" w:rsidP="00786BBC">
      <w:pPr>
        <w:rPr>
          <w:rFonts w:ascii="Arial" w:hAnsi="Arial" w:cs="Arial"/>
          <w:b/>
          <w:sz w:val="20"/>
          <w:szCs w:val="20"/>
        </w:rPr>
      </w:pPr>
      <w:r w:rsidRPr="00E932DA">
        <w:rPr>
          <w:rFonts w:ascii="Arial" w:hAnsi="Arial" w:cs="Arial"/>
          <w:b/>
          <w:sz w:val="20"/>
          <w:szCs w:val="20"/>
        </w:rPr>
        <w:t xml:space="preserve">Slide </w:t>
      </w:r>
      <w:r>
        <w:rPr>
          <w:rFonts w:ascii="Arial" w:hAnsi="Arial" w:cs="Arial"/>
          <w:b/>
          <w:sz w:val="20"/>
          <w:szCs w:val="20"/>
        </w:rPr>
        <w:t>19</w:t>
      </w:r>
    </w:p>
    <w:p w:rsidR="00C20673" w:rsidRDefault="00786BBC" w:rsidP="00C20673">
      <w:pPr>
        <w:rPr>
          <w:rFonts w:ascii="Arial" w:hAnsi="Arial" w:cs="Arial"/>
          <w:sz w:val="20"/>
          <w:szCs w:val="20"/>
        </w:rPr>
      </w:pPr>
      <w:r w:rsidRPr="00786BBC">
        <w:rPr>
          <w:rFonts w:ascii="Arial" w:hAnsi="Arial" w:cs="Arial"/>
          <w:sz w:val="20"/>
          <w:szCs w:val="20"/>
        </w:rPr>
        <w:t xml:space="preserve">Payments are monitored and tracked by both VR&amp;E and Finance for accuracy via Microsoft Excel </w:t>
      </w:r>
      <w:r>
        <w:rPr>
          <w:rFonts w:ascii="Arial" w:hAnsi="Arial" w:cs="Arial"/>
          <w:sz w:val="20"/>
          <w:szCs w:val="20"/>
        </w:rPr>
        <w:t>spread</w:t>
      </w:r>
      <w:r w:rsidRPr="00786BBC">
        <w:rPr>
          <w:rFonts w:ascii="Arial" w:hAnsi="Arial" w:cs="Arial"/>
          <w:sz w:val="20"/>
          <w:szCs w:val="20"/>
        </w:rPr>
        <w:t>sheet</w:t>
      </w:r>
      <w:r>
        <w:rPr>
          <w:rFonts w:ascii="Arial" w:hAnsi="Arial" w:cs="Arial"/>
          <w:sz w:val="20"/>
          <w:szCs w:val="20"/>
        </w:rPr>
        <w:t>.</w:t>
      </w:r>
      <w:r w:rsidRPr="00786BBC">
        <w:rPr>
          <w:rFonts w:ascii="Arial" w:hAnsi="Arial" w:cs="Arial"/>
          <w:sz w:val="20"/>
          <w:szCs w:val="20"/>
        </w:rPr>
        <w:t xml:space="preserve"> </w:t>
      </w:r>
      <w:r>
        <w:rPr>
          <w:rFonts w:ascii="Arial" w:hAnsi="Arial" w:cs="Arial"/>
          <w:sz w:val="20"/>
          <w:szCs w:val="20"/>
        </w:rPr>
        <w:t>Each p</w:t>
      </w:r>
      <w:r w:rsidRPr="00786BBC">
        <w:rPr>
          <w:rFonts w:ascii="Arial" w:hAnsi="Arial" w:cs="Arial"/>
          <w:sz w:val="20"/>
          <w:szCs w:val="20"/>
        </w:rPr>
        <w:t xml:space="preserve">ilot station will receive a spreadsheet to be used for tracking and monitoring of </w:t>
      </w:r>
      <w:r>
        <w:rPr>
          <w:rFonts w:ascii="Arial" w:hAnsi="Arial" w:cs="Arial"/>
          <w:sz w:val="20"/>
          <w:szCs w:val="20"/>
        </w:rPr>
        <w:t>their pilot c</w:t>
      </w:r>
      <w:r w:rsidRPr="00786BBC">
        <w:rPr>
          <w:rFonts w:ascii="Arial" w:hAnsi="Arial" w:cs="Arial"/>
          <w:sz w:val="20"/>
          <w:szCs w:val="20"/>
        </w:rPr>
        <w:t>ases</w:t>
      </w:r>
      <w:r>
        <w:rPr>
          <w:rFonts w:ascii="Arial" w:hAnsi="Arial" w:cs="Arial"/>
          <w:sz w:val="20"/>
          <w:szCs w:val="20"/>
        </w:rPr>
        <w:t xml:space="preserve">. </w:t>
      </w:r>
      <w:r w:rsidR="00CD6265" w:rsidRPr="00AB44E1">
        <w:rPr>
          <w:rFonts w:ascii="Arial" w:hAnsi="Arial" w:cs="Arial"/>
          <w:sz w:val="20"/>
          <w:szCs w:val="20"/>
        </w:rPr>
        <w:t>This report will be sent to ORM on a monthly basis for the first 3 months. After that 3 month period</w:t>
      </w:r>
      <w:r w:rsidR="00A155F6">
        <w:rPr>
          <w:rFonts w:ascii="Arial" w:hAnsi="Arial" w:cs="Arial"/>
          <w:sz w:val="20"/>
          <w:szCs w:val="20"/>
        </w:rPr>
        <w:t>,</w:t>
      </w:r>
      <w:r w:rsidR="00CD6265" w:rsidRPr="00AB44E1">
        <w:rPr>
          <w:rFonts w:ascii="Arial" w:hAnsi="Arial" w:cs="Arial"/>
          <w:sz w:val="20"/>
          <w:szCs w:val="20"/>
        </w:rPr>
        <w:t xml:space="preserve"> ORM may decide that your station is proficient in processing these cases and will not need to submit this report on a monthly basis. </w:t>
      </w:r>
    </w:p>
    <w:p w:rsidR="00B21B65" w:rsidRDefault="00B21B65" w:rsidP="00C20673">
      <w:pPr>
        <w:rPr>
          <w:rFonts w:ascii="Arial" w:hAnsi="Arial" w:cs="Arial"/>
          <w:sz w:val="20"/>
          <w:szCs w:val="20"/>
        </w:rPr>
      </w:pPr>
      <w:r w:rsidRPr="00B21B65">
        <w:rPr>
          <w:rFonts w:ascii="Arial" w:hAnsi="Arial" w:cs="Arial"/>
          <w:b/>
          <w:sz w:val="20"/>
          <w:szCs w:val="20"/>
        </w:rPr>
        <w:t>Slide 20</w:t>
      </w:r>
      <w:r>
        <w:rPr>
          <w:rFonts w:ascii="Arial" w:hAnsi="Arial" w:cs="Arial"/>
          <w:b/>
          <w:sz w:val="20"/>
          <w:szCs w:val="20"/>
        </w:rPr>
        <w:t xml:space="preserve"> </w:t>
      </w:r>
      <w:r>
        <w:rPr>
          <w:rFonts w:ascii="Arial" w:hAnsi="Arial" w:cs="Arial"/>
          <w:sz w:val="20"/>
          <w:szCs w:val="20"/>
        </w:rPr>
        <w:t>Your ORM points of contact are Brandon Robinson and Amy Beach.</w:t>
      </w:r>
    </w:p>
    <w:p w:rsidR="00B21B65" w:rsidRDefault="00B21B65" w:rsidP="00C20673">
      <w:pPr>
        <w:rPr>
          <w:rFonts w:ascii="Arial" w:hAnsi="Arial" w:cs="Arial"/>
          <w:sz w:val="20"/>
          <w:szCs w:val="20"/>
        </w:rPr>
      </w:pPr>
      <w:r w:rsidRPr="00B21B65">
        <w:rPr>
          <w:rFonts w:ascii="Arial" w:hAnsi="Arial" w:cs="Arial"/>
          <w:b/>
          <w:sz w:val="20"/>
          <w:szCs w:val="20"/>
        </w:rPr>
        <w:t>Slide 21</w:t>
      </w:r>
      <w:r>
        <w:rPr>
          <w:rFonts w:ascii="Arial" w:hAnsi="Arial" w:cs="Arial"/>
          <w:sz w:val="20"/>
          <w:szCs w:val="20"/>
        </w:rPr>
        <w:t xml:space="preserve"> </w:t>
      </w:r>
    </w:p>
    <w:p w:rsidR="00C20673" w:rsidRPr="00EA1169" w:rsidRDefault="00B21B65" w:rsidP="00C20673">
      <w:pPr>
        <w:rPr>
          <w:rFonts w:ascii="Arial" w:hAnsi="Arial" w:cs="Arial"/>
          <w:sz w:val="20"/>
          <w:szCs w:val="20"/>
        </w:rPr>
      </w:pPr>
      <w:r>
        <w:rPr>
          <w:rFonts w:ascii="Arial" w:hAnsi="Arial" w:cs="Arial"/>
          <w:sz w:val="20"/>
          <w:szCs w:val="20"/>
        </w:rPr>
        <w:t>Thank you for participating in this training!</w:t>
      </w:r>
    </w:p>
    <w:sectPr w:rsidR="00C20673" w:rsidRPr="00EA11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DF" w:rsidRDefault="00D30CDF" w:rsidP="00C23ADE">
      <w:pPr>
        <w:spacing w:after="0" w:line="240" w:lineRule="auto"/>
      </w:pPr>
      <w:r>
        <w:separator/>
      </w:r>
    </w:p>
  </w:endnote>
  <w:endnote w:type="continuationSeparator" w:id="0">
    <w:p w:rsidR="00D30CDF" w:rsidRDefault="00D30CDF" w:rsidP="00C2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97701"/>
      <w:docPartObj>
        <w:docPartGallery w:val="Page Numbers (Bottom of Page)"/>
        <w:docPartUnique/>
      </w:docPartObj>
    </w:sdtPr>
    <w:sdtEndPr>
      <w:rPr>
        <w:noProof/>
      </w:rPr>
    </w:sdtEndPr>
    <w:sdtContent>
      <w:p w:rsidR="00C23ADE" w:rsidRDefault="00C23ADE">
        <w:pPr>
          <w:pStyle w:val="Footer"/>
          <w:jc w:val="center"/>
        </w:pPr>
        <w:r>
          <w:fldChar w:fldCharType="begin"/>
        </w:r>
        <w:r>
          <w:instrText xml:space="preserve"> PAGE   \* MERGEFORMAT </w:instrText>
        </w:r>
        <w:r>
          <w:fldChar w:fldCharType="separate"/>
        </w:r>
        <w:r w:rsidR="00B80531">
          <w:rPr>
            <w:noProof/>
          </w:rPr>
          <w:t>1</w:t>
        </w:r>
        <w:r>
          <w:rPr>
            <w:noProof/>
          </w:rPr>
          <w:fldChar w:fldCharType="end"/>
        </w:r>
      </w:p>
    </w:sdtContent>
  </w:sdt>
  <w:p w:rsidR="00C23ADE" w:rsidRDefault="00C2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DF" w:rsidRDefault="00D30CDF" w:rsidP="00C23ADE">
      <w:pPr>
        <w:spacing w:after="0" w:line="240" w:lineRule="auto"/>
      </w:pPr>
      <w:r>
        <w:separator/>
      </w:r>
    </w:p>
  </w:footnote>
  <w:footnote w:type="continuationSeparator" w:id="0">
    <w:p w:rsidR="00D30CDF" w:rsidRDefault="00D30CDF" w:rsidP="00C23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03" w:rsidRPr="00B43C03" w:rsidRDefault="00B43C03" w:rsidP="00B43C03">
    <w:pPr>
      <w:pStyle w:val="Header"/>
      <w:jc w:val="center"/>
      <w:rPr>
        <w:b/>
      </w:rPr>
    </w:pPr>
    <w:r w:rsidRPr="00B43C03">
      <w:rPr>
        <w:b/>
      </w:rPr>
      <w:t>Subsistence Allowance Module: Finance Training Guide</w:t>
    </w:r>
  </w:p>
  <w:p w:rsidR="00B43C03" w:rsidRDefault="00B43C03" w:rsidP="00B43C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125"/>
    <w:multiLevelType w:val="hybridMultilevel"/>
    <w:tmpl w:val="6A1E6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A5CBE"/>
    <w:multiLevelType w:val="hybridMultilevel"/>
    <w:tmpl w:val="6BE83A70"/>
    <w:lvl w:ilvl="0" w:tplc="4C54AA7C">
      <w:start w:val="6"/>
      <w:numFmt w:val="decimal"/>
      <w:lvlText w:val="%1."/>
      <w:lvlJc w:val="left"/>
      <w:pPr>
        <w:tabs>
          <w:tab w:val="num" w:pos="720"/>
        </w:tabs>
        <w:ind w:left="720" w:hanging="360"/>
      </w:pPr>
    </w:lvl>
    <w:lvl w:ilvl="1" w:tplc="DF4AB1AE" w:tentative="1">
      <w:start w:val="1"/>
      <w:numFmt w:val="decimal"/>
      <w:lvlText w:val="%2."/>
      <w:lvlJc w:val="left"/>
      <w:pPr>
        <w:tabs>
          <w:tab w:val="num" w:pos="1440"/>
        </w:tabs>
        <w:ind w:left="1440" w:hanging="360"/>
      </w:pPr>
    </w:lvl>
    <w:lvl w:ilvl="2" w:tplc="D3B45F74" w:tentative="1">
      <w:start w:val="1"/>
      <w:numFmt w:val="decimal"/>
      <w:lvlText w:val="%3."/>
      <w:lvlJc w:val="left"/>
      <w:pPr>
        <w:tabs>
          <w:tab w:val="num" w:pos="2160"/>
        </w:tabs>
        <w:ind w:left="2160" w:hanging="360"/>
      </w:pPr>
    </w:lvl>
    <w:lvl w:ilvl="3" w:tplc="611A7E52" w:tentative="1">
      <w:start w:val="1"/>
      <w:numFmt w:val="decimal"/>
      <w:lvlText w:val="%4."/>
      <w:lvlJc w:val="left"/>
      <w:pPr>
        <w:tabs>
          <w:tab w:val="num" w:pos="2880"/>
        </w:tabs>
        <w:ind w:left="2880" w:hanging="360"/>
      </w:pPr>
    </w:lvl>
    <w:lvl w:ilvl="4" w:tplc="8BEC83FE" w:tentative="1">
      <w:start w:val="1"/>
      <w:numFmt w:val="decimal"/>
      <w:lvlText w:val="%5."/>
      <w:lvlJc w:val="left"/>
      <w:pPr>
        <w:tabs>
          <w:tab w:val="num" w:pos="3600"/>
        </w:tabs>
        <w:ind w:left="3600" w:hanging="360"/>
      </w:pPr>
    </w:lvl>
    <w:lvl w:ilvl="5" w:tplc="29BA43DE" w:tentative="1">
      <w:start w:val="1"/>
      <w:numFmt w:val="decimal"/>
      <w:lvlText w:val="%6."/>
      <w:lvlJc w:val="left"/>
      <w:pPr>
        <w:tabs>
          <w:tab w:val="num" w:pos="4320"/>
        </w:tabs>
        <w:ind w:left="4320" w:hanging="360"/>
      </w:pPr>
    </w:lvl>
    <w:lvl w:ilvl="6" w:tplc="E9D65416" w:tentative="1">
      <w:start w:val="1"/>
      <w:numFmt w:val="decimal"/>
      <w:lvlText w:val="%7."/>
      <w:lvlJc w:val="left"/>
      <w:pPr>
        <w:tabs>
          <w:tab w:val="num" w:pos="5040"/>
        </w:tabs>
        <w:ind w:left="5040" w:hanging="360"/>
      </w:pPr>
    </w:lvl>
    <w:lvl w:ilvl="7" w:tplc="699299E0" w:tentative="1">
      <w:start w:val="1"/>
      <w:numFmt w:val="decimal"/>
      <w:lvlText w:val="%8."/>
      <w:lvlJc w:val="left"/>
      <w:pPr>
        <w:tabs>
          <w:tab w:val="num" w:pos="5760"/>
        </w:tabs>
        <w:ind w:left="5760" w:hanging="360"/>
      </w:pPr>
    </w:lvl>
    <w:lvl w:ilvl="8" w:tplc="C8528D26" w:tentative="1">
      <w:start w:val="1"/>
      <w:numFmt w:val="decimal"/>
      <w:lvlText w:val="%9."/>
      <w:lvlJc w:val="left"/>
      <w:pPr>
        <w:tabs>
          <w:tab w:val="num" w:pos="6480"/>
        </w:tabs>
        <w:ind w:left="6480" w:hanging="360"/>
      </w:pPr>
    </w:lvl>
  </w:abstractNum>
  <w:abstractNum w:abstractNumId="2">
    <w:nsid w:val="4F6E739E"/>
    <w:multiLevelType w:val="hybridMultilevel"/>
    <w:tmpl w:val="643A695C"/>
    <w:lvl w:ilvl="0" w:tplc="8B721468">
      <w:start w:val="1"/>
      <w:numFmt w:val="decimal"/>
      <w:lvlText w:val="%1."/>
      <w:lvlJc w:val="left"/>
      <w:pPr>
        <w:tabs>
          <w:tab w:val="num" w:pos="720"/>
        </w:tabs>
        <w:ind w:left="720" w:hanging="360"/>
      </w:pPr>
    </w:lvl>
    <w:lvl w:ilvl="1" w:tplc="617413B4">
      <w:start w:val="737"/>
      <w:numFmt w:val="bullet"/>
      <w:lvlText w:val="-"/>
      <w:lvlJc w:val="left"/>
      <w:pPr>
        <w:tabs>
          <w:tab w:val="num" w:pos="1440"/>
        </w:tabs>
        <w:ind w:left="1440" w:hanging="360"/>
      </w:pPr>
      <w:rPr>
        <w:rFonts w:ascii="Arial" w:hAnsi="Arial" w:hint="default"/>
      </w:rPr>
    </w:lvl>
    <w:lvl w:ilvl="2" w:tplc="270AECDA" w:tentative="1">
      <w:start w:val="1"/>
      <w:numFmt w:val="decimal"/>
      <w:lvlText w:val="%3."/>
      <w:lvlJc w:val="left"/>
      <w:pPr>
        <w:tabs>
          <w:tab w:val="num" w:pos="2160"/>
        </w:tabs>
        <w:ind w:left="2160" w:hanging="360"/>
      </w:pPr>
    </w:lvl>
    <w:lvl w:ilvl="3" w:tplc="14C0856C" w:tentative="1">
      <w:start w:val="1"/>
      <w:numFmt w:val="decimal"/>
      <w:lvlText w:val="%4."/>
      <w:lvlJc w:val="left"/>
      <w:pPr>
        <w:tabs>
          <w:tab w:val="num" w:pos="2880"/>
        </w:tabs>
        <w:ind w:left="2880" w:hanging="360"/>
      </w:pPr>
    </w:lvl>
    <w:lvl w:ilvl="4" w:tplc="12BC031C" w:tentative="1">
      <w:start w:val="1"/>
      <w:numFmt w:val="decimal"/>
      <w:lvlText w:val="%5."/>
      <w:lvlJc w:val="left"/>
      <w:pPr>
        <w:tabs>
          <w:tab w:val="num" w:pos="3600"/>
        </w:tabs>
        <w:ind w:left="3600" w:hanging="360"/>
      </w:pPr>
    </w:lvl>
    <w:lvl w:ilvl="5" w:tplc="894498B6" w:tentative="1">
      <w:start w:val="1"/>
      <w:numFmt w:val="decimal"/>
      <w:lvlText w:val="%6."/>
      <w:lvlJc w:val="left"/>
      <w:pPr>
        <w:tabs>
          <w:tab w:val="num" w:pos="4320"/>
        </w:tabs>
        <w:ind w:left="4320" w:hanging="360"/>
      </w:pPr>
    </w:lvl>
    <w:lvl w:ilvl="6" w:tplc="ECFAC948" w:tentative="1">
      <w:start w:val="1"/>
      <w:numFmt w:val="decimal"/>
      <w:lvlText w:val="%7."/>
      <w:lvlJc w:val="left"/>
      <w:pPr>
        <w:tabs>
          <w:tab w:val="num" w:pos="5040"/>
        </w:tabs>
        <w:ind w:left="5040" w:hanging="360"/>
      </w:pPr>
    </w:lvl>
    <w:lvl w:ilvl="7" w:tplc="45A2E35E" w:tentative="1">
      <w:start w:val="1"/>
      <w:numFmt w:val="decimal"/>
      <w:lvlText w:val="%8."/>
      <w:lvlJc w:val="left"/>
      <w:pPr>
        <w:tabs>
          <w:tab w:val="num" w:pos="5760"/>
        </w:tabs>
        <w:ind w:left="5760" w:hanging="360"/>
      </w:pPr>
    </w:lvl>
    <w:lvl w:ilvl="8" w:tplc="0F325EB2" w:tentative="1">
      <w:start w:val="1"/>
      <w:numFmt w:val="decimal"/>
      <w:lvlText w:val="%9."/>
      <w:lvlJc w:val="left"/>
      <w:pPr>
        <w:tabs>
          <w:tab w:val="num" w:pos="6480"/>
        </w:tabs>
        <w:ind w:left="6480" w:hanging="360"/>
      </w:pPr>
    </w:lvl>
  </w:abstractNum>
  <w:abstractNum w:abstractNumId="3">
    <w:nsid w:val="79E755C4"/>
    <w:multiLevelType w:val="hybridMultilevel"/>
    <w:tmpl w:val="32846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9C"/>
    <w:rsid w:val="000555BF"/>
    <w:rsid w:val="00067337"/>
    <w:rsid w:val="000C5EAE"/>
    <w:rsid w:val="001200DF"/>
    <w:rsid w:val="001E610D"/>
    <w:rsid w:val="001F3D63"/>
    <w:rsid w:val="00234CE3"/>
    <w:rsid w:val="00245ACE"/>
    <w:rsid w:val="00257AAC"/>
    <w:rsid w:val="00285BAB"/>
    <w:rsid w:val="002B3507"/>
    <w:rsid w:val="002C5DF2"/>
    <w:rsid w:val="002D0ECC"/>
    <w:rsid w:val="00397026"/>
    <w:rsid w:val="003C2423"/>
    <w:rsid w:val="003F7650"/>
    <w:rsid w:val="00404393"/>
    <w:rsid w:val="00407110"/>
    <w:rsid w:val="004B7836"/>
    <w:rsid w:val="0059759C"/>
    <w:rsid w:val="006434F9"/>
    <w:rsid w:val="0069016A"/>
    <w:rsid w:val="0069140B"/>
    <w:rsid w:val="006B629D"/>
    <w:rsid w:val="00724BB4"/>
    <w:rsid w:val="00764E50"/>
    <w:rsid w:val="00786BBC"/>
    <w:rsid w:val="007B253C"/>
    <w:rsid w:val="008341C4"/>
    <w:rsid w:val="00916C46"/>
    <w:rsid w:val="00945532"/>
    <w:rsid w:val="00972299"/>
    <w:rsid w:val="009958CD"/>
    <w:rsid w:val="009C5825"/>
    <w:rsid w:val="00A155F6"/>
    <w:rsid w:val="00A40BC8"/>
    <w:rsid w:val="00A5310B"/>
    <w:rsid w:val="00A76A2B"/>
    <w:rsid w:val="00A8599E"/>
    <w:rsid w:val="00AA0448"/>
    <w:rsid w:val="00AA062D"/>
    <w:rsid w:val="00AB44E1"/>
    <w:rsid w:val="00AC0D33"/>
    <w:rsid w:val="00AD5643"/>
    <w:rsid w:val="00B017AB"/>
    <w:rsid w:val="00B1686D"/>
    <w:rsid w:val="00B21B65"/>
    <w:rsid w:val="00B43C03"/>
    <w:rsid w:val="00B57720"/>
    <w:rsid w:val="00B6725F"/>
    <w:rsid w:val="00B80531"/>
    <w:rsid w:val="00BA06E1"/>
    <w:rsid w:val="00BD16F0"/>
    <w:rsid w:val="00C117F3"/>
    <w:rsid w:val="00C20673"/>
    <w:rsid w:val="00C23ADE"/>
    <w:rsid w:val="00C75C48"/>
    <w:rsid w:val="00CB2473"/>
    <w:rsid w:val="00CD6265"/>
    <w:rsid w:val="00D01CB8"/>
    <w:rsid w:val="00D30CDF"/>
    <w:rsid w:val="00D578A2"/>
    <w:rsid w:val="00DB4F7C"/>
    <w:rsid w:val="00E67D91"/>
    <w:rsid w:val="00E932DA"/>
    <w:rsid w:val="00EA1169"/>
    <w:rsid w:val="00F834A5"/>
    <w:rsid w:val="00FB16B1"/>
    <w:rsid w:val="00FB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9C"/>
    <w:pPr>
      <w:ind w:left="720"/>
      <w:contextualSpacing/>
    </w:pPr>
  </w:style>
  <w:style w:type="paragraph" w:styleId="Header">
    <w:name w:val="header"/>
    <w:basedOn w:val="Normal"/>
    <w:link w:val="HeaderChar"/>
    <w:uiPriority w:val="99"/>
    <w:unhideWhenUsed/>
    <w:rsid w:val="00C2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DE"/>
  </w:style>
  <w:style w:type="paragraph" w:styleId="Footer">
    <w:name w:val="footer"/>
    <w:basedOn w:val="Normal"/>
    <w:link w:val="FooterChar"/>
    <w:uiPriority w:val="99"/>
    <w:unhideWhenUsed/>
    <w:rsid w:val="00C2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DE"/>
  </w:style>
  <w:style w:type="paragraph" w:styleId="NoSpacing">
    <w:name w:val="No Spacing"/>
    <w:uiPriority w:val="1"/>
    <w:qFormat/>
    <w:rsid w:val="00E932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9C"/>
    <w:pPr>
      <w:ind w:left="720"/>
      <w:contextualSpacing/>
    </w:pPr>
  </w:style>
  <w:style w:type="paragraph" w:styleId="Header">
    <w:name w:val="header"/>
    <w:basedOn w:val="Normal"/>
    <w:link w:val="HeaderChar"/>
    <w:uiPriority w:val="99"/>
    <w:unhideWhenUsed/>
    <w:rsid w:val="00C2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DE"/>
  </w:style>
  <w:style w:type="paragraph" w:styleId="Footer">
    <w:name w:val="footer"/>
    <w:basedOn w:val="Normal"/>
    <w:link w:val="FooterChar"/>
    <w:uiPriority w:val="99"/>
    <w:unhideWhenUsed/>
    <w:rsid w:val="00C2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DE"/>
  </w:style>
  <w:style w:type="paragraph" w:styleId="NoSpacing">
    <w:name w:val="No Spacing"/>
    <w:uiPriority w:val="1"/>
    <w:qFormat/>
    <w:rsid w:val="00E93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163">
      <w:bodyDiv w:val="1"/>
      <w:marLeft w:val="0"/>
      <w:marRight w:val="0"/>
      <w:marTop w:val="0"/>
      <w:marBottom w:val="0"/>
      <w:divBdr>
        <w:top w:val="none" w:sz="0" w:space="0" w:color="auto"/>
        <w:left w:val="none" w:sz="0" w:space="0" w:color="auto"/>
        <w:bottom w:val="none" w:sz="0" w:space="0" w:color="auto"/>
        <w:right w:val="none" w:sz="0" w:space="0" w:color="auto"/>
      </w:divBdr>
    </w:div>
    <w:div w:id="1709908736">
      <w:bodyDiv w:val="1"/>
      <w:marLeft w:val="0"/>
      <w:marRight w:val="0"/>
      <w:marTop w:val="0"/>
      <w:marBottom w:val="0"/>
      <w:divBdr>
        <w:top w:val="none" w:sz="0" w:space="0" w:color="auto"/>
        <w:left w:val="none" w:sz="0" w:space="0" w:color="auto"/>
        <w:bottom w:val="none" w:sz="0" w:space="0" w:color="auto"/>
        <w:right w:val="none" w:sz="0" w:space="0" w:color="auto"/>
      </w:divBdr>
      <w:divsChild>
        <w:div w:id="1456362252">
          <w:marLeft w:val="547"/>
          <w:marRight w:val="0"/>
          <w:marTop w:val="240"/>
          <w:marBottom w:val="0"/>
          <w:divBdr>
            <w:top w:val="none" w:sz="0" w:space="0" w:color="auto"/>
            <w:left w:val="none" w:sz="0" w:space="0" w:color="auto"/>
            <w:bottom w:val="none" w:sz="0" w:space="0" w:color="auto"/>
            <w:right w:val="none" w:sz="0" w:space="0" w:color="auto"/>
          </w:divBdr>
        </w:div>
        <w:div w:id="1624966520">
          <w:marLeft w:val="1166"/>
          <w:marRight w:val="0"/>
          <w:marTop w:val="240"/>
          <w:marBottom w:val="0"/>
          <w:divBdr>
            <w:top w:val="none" w:sz="0" w:space="0" w:color="auto"/>
            <w:left w:val="none" w:sz="0" w:space="0" w:color="auto"/>
            <w:bottom w:val="none" w:sz="0" w:space="0" w:color="auto"/>
            <w:right w:val="none" w:sz="0" w:space="0" w:color="auto"/>
          </w:divBdr>
        </w:div>
        <w:div w:id="198511019">
          <w:marLeft w:val="547"/>
          <w:marRight w:val="0"/>
          <w:marTop w:val="240"/>
          <w:marBottom w:val="0"/>
          <w:divBdr>
            <w:top w:val="none" w:sz="0" w:space="0" w:color="auto"/>
            <w:left w:val="none" w:sz="0" w:space="0" w:color="auto"/>
            <w:bottom w:val="none" w:sz="0" w:space="0" w:color="auto"/>
            <w:right w:val="none" w:sz="0" w:space="0" w:color="auto"/>
          </w:divBdr>
        </w:div>
        <w:div w:id="936213448">
          <w:marLeft w:val="1166"/>
          <w:marRight w:val="0"/>
          <w:marTop w:val="240"/>
          <w:marBottom w:val="0"/>
          <w:divBdr>
            <w:top w:val="none" w:sz="0" w:space="0" w:color="auto"/>
            <w:left w:val="none" w:sz="0" w:space="0" w:color="auto"/>
            <w:bottom w:val="none" w:sz="0" w:space="0" w:color="auto"/>
            <w:right w:val="none" w:sz="0" w:space="0" w:color="auto"/>
          </w:divBdr>
        </w:div>
        <w:div w:id="1701474029">
          <w:marLeft w:val="1166"/>
          <w:marRight w:val="0"/>
          <w:marTop w:val="240"/>
          <w:marBottom w:val="0"/>
          <w:divBdr>
            <w:top w:val="none" w:sz="0" w:space="0" w:color="auto"/>
            <w:left w:val="none" w:sz="0" w:space="0" w:color="auto"/>
            <w:bottom w:val="none" w:sz="0" w:space="0" w:color="auto"/>
            <w:right w:val="none" w:sz="0" w:space="0" w:color="auto"/>
          </w:divBdr>
        </w:div>
        <w:div w:id="825055133">
          <w:marLeft w:val="1166"/>
          <w:marRight w:val="0"/>
          <w:marTop w:val="240"/>
          <w:marBottom w:val="0"/>
          <w:divBdr>
            <w:top w:val="none" w:sz="0" w:space="0" w:color="auto"/>
            <w:left w:val="none" w:sz="0" w:space="0" w:color="auto"/>
            <w:bottom w:val="none" w:sz="0" w:space="0" w:color="auto"/>
            <w:right w:val="none" w:sz="0" w:space="0" w:color="auto"/>
          </w:divBdr>
        </w:div>
        <w:div w:id="1920094761">
          <w:marLeft w:val="547"/>
          <w:marRight w:val="0"/>
          <w:marTop w:val="240"/>
          <w:marBottom w:val="0"/>
          <w:divBdr>
            <w:top w:val="none" w:sz="0" w:space="0" w:color="auto"/>
            <w:left w:val="none" w:sz="0" w:space="0" w:color="auto"/>
            <w:bottom w:val="none" w:sz="0" w:space="0" w:color="auto"/>
            <w:right w:val="none" w:sz="0" w:space="0" w:color="auto"/>
          </w:divBdr>
        </w:div>
        <w:div w:id="461579331">
          <w:marLeft w:val="547"/>
          <w:marRight w:val="0"/>
          <w:marTop w:val="240"/>
          <w:marBottom w:val="0"/>
          <w:divBdr>
            <w:top w:val="none" w:sz="0" w:space="0" w:color="auto"/>
            <w:left w:val="none" w:sz="0" w:space="0" w:color="auto"/>
            <w:bottom w:val="none" w:sz="0" w:space="0" w:color="auto"/>
            <w:right w:val="none" w:sz="0" w:space="0" w:color="auto"/>
          </w:divBdr>
        </w:div>
        <w:div w:id="899824261">
          <w:marLeft w:val="547"/>
          <w:marRight w:val="0"/>
          <w:marTop w:val="240"/>
          <w:marBottom w:val="0"/>
          <w:divBdr>
            <w:top w:val="none" w:sz="0" w:space="0" w:color="auto"/>
            <w:left w:val="none" w:sz="0" w:space="0" w:color="auto"/>
            <w:bottom w:val="none" w:sz="0" w:space="0" w:color="auto"/>
            <w:right w:val="none" w:sz="0" w:space="0" w:color="auto"/>
          </w:divBdr>
        </w:div>
        <w:div w:id="759451516">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Subsistence Allowance Module: Finance Training Guide</vt:lpstr>
    </vt:vector>
  </TitlesOfParts>
  <Company>Veterans Benefits Administration</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Subsistence Allowance Module: Finance Training Guide</dc:title>
  <dc:creator>Department of Veterans Affairs, Veterans Benefits Administration,Vocational Rehabilitation and Employment Service, STAFF</dc:creator>
  <cp:keywords>subsistence, allowance, finance, training, guide</cp:keywords>
  <dc:description>This lesson is intended to enable the user to Identify and view CH31 SAM Awards, Payments and Receivables in FAS. Process Chapter 31 Fiscal Transactions in FAS.Identify FAS differences between CH31 and C&amp;P.Identify and view CH31 SAM Awards, Payments, and Receivables SHARE._x000d_
Identify how Pilot cases will be selected and approved. Identify finance steps for processing awards in SAM._x000d_
</dc:description>
  <cp:lastModifiedBy>Sochar, Lisa</cp:lastModifiedBy>
  <cp:revision>22</cp:revision>
  <cp:lastPrinted>2014-08-28T18:02:00Z</cp:lastPrinted>
  <dcterms:created xsi:type="dcterms:W3CDTF">2014-10-28T14:21:00Z</dcterms:created>
  <dcterms:modified xsi:type="dcterms:W3CDTF">2014-10-28T19:20:00Z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