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ACC6" w14:textId="16FB1465" w:rsidR="005A028C" w:rsidRPr="00A538B9" w:rsidRDefault="00A538B9" w:rsidP="00A538B9">
      <w:pPr>
        <w:ind w:left="0" w:right="720"/>
        <w:rPr>
          <w:rFonts w:ascii="Arial" w:hAnsi="Arial" w:cs="Arial"/>
          <w:sz w:val="24"/>
          <w:szCs w:val="24"/>
        </w:rPr>
      </w:pPr>
      <w:r w:rsidRPr="00A538B9">
        <w:rPr>
          <w:rFonts w:ascii="Arial" w:hAnsi="Arial" w:cs="Arial"/>
          <w:sz w:val="24"/>
          <w:szCs w:val="24"/>
        </w:rPr>
        <w:t>Script for Rehabilitation Plan Development</w:t>
      </w:r>
      <w:r w:rsidR="00261FE7">
        <w:rPr>
          <w:rFonts w:ascii="Arial" w:hAnsi="Arial" w:cs="Arial"/>
          <w:sz w:val="24"/>
          <w:szCs w:val="24"/>
        </w:rPr>
        <w:t>, Part 1</w:t>
      </w:r>
    </w:p>
    <w:p w14:paraId="55E5EC82" w14:textId="6BD1A6A6" w:rsidR="00A538B9" w:rsidRDefault="00A538B9" w:rsidP="00A538B9">
      <w:pPr>
        <w:ind w:left="0" w:right="720"/>
      </w:pPr>
    </w:p>
    <w:p w14:paraId="1C8C5C34" w14:textId="77777777" w:rsidR="00A55065" w:rsidRPr="00F609D3" w:rsidRDefault="00A538B9" w:rsidP="00A538B9">
      <w:pPr>
        <w:ind w:left="0" w:right="720"/>
        <w:rPr>
          <w:rFonts w:ascii="Arial" w:hAnsi="Arial" w:cs="Arial"/>
          <w:b/>
          <w:bCs/>
          <w:sz w:val="24"/>
          <w:szCs w:val="24"/>
        </w:rPr>
      </w:pPr>
      <w:r w:rsidRPr="00F609D3">
        <w:rPr>
          <w:rFonts w:ascii="Arial" w:hAnsi="Arial" w:cs="Arial"/>
          <w:b/>
          <w:bCs/>
          <w:sz w:val="24"/>
          <w:szCs w:val="24"/>
        </w:rPr>
        <w:t>Slide #1</w:t>
      </w:r>
    </w:p>
    <w:p w14:paraId="5C531D76" w14:textId="25BD7CEA" w:rsidR="00A538B9" w:rsidRPr="00A538B9" w:rsidRDefault="00A538B9" w:rsidP="00A538B9">
      <w:pPr>
        <w:ind w:left="0" w:right="720"/>
        <w:rPr>
          <w:rFonts w:ascii="Arial" w:hAnsi="Arial" w:cs="Arial"/>
          <w:sz w:val="24"/>
          <w:szCs w:val="24"/>
        </w:rPr>
      </w:pPr>
      <w:r w:rsidRPr="00A538B9">
        <w:rPr>
          <w:rFonts w:ascii="Arial" w:hAnsi="Arial" w:cs="Arial"/>
          <w:sz w:val="24"/>
          <w:szCs w:val="24"/>
        </w:rPr>
        <w:t xml:space="preserve">Welcome to Rehabilitation Plan Development, I am Allison Bernheimer, Senior Policy Analyst. Before we begin the training, I want to let you know this will be a </w:t>
      </w:r>
      <w:r w:rsidR="00824751" w:rsidRPr="00A538B9">
        <w:rPr>
          <w:rFonts w:ascii="Arial" w:hAnsi="Arial" w:cs="Arial"/>
          <w:sz w:val="24"/>
          <w:szCs w:val="24"/>
        </w:rPr>
        <w:t>2-part</w:t>
      </w:r>
      <w:r w:rsidRPr="00A538B9">
        <w:rPr>
          <w:rFonts w:ascii="Arial" w:hAnsi="Arial" w:cs="Arial"/>
          <w:sz w:val="24"/>
          <w:szCs w:val="24"/>
        </w:rPr>
        <w:t xml:space="preserve"> microlearning. This first training will focus on plan development. The second </w:t>
      </w:r>
      <w:r w:rsidR="00B65523">
        <w:rPr>
          <w:rFonts w:ascii="Arial" w:hAnsi="Arial" w:cs="Arial"/>
          <w:sz w:val="24"/>
          <w:szCs w:val="24"/>
        </w:rPr>
        <w:t>part</w:t>
      </w:r>
      <w:r w:rsidRPr="00A538B9">
        <w:rPr>
          <w:rFonts w:ascii="Arial" w:hAnsi="Arial" w:cs="Arial"/>
          <w:sz w:val="24"/>
          <w:szCs w:val="24"/>
        </w:rPr>
        <w:t xml:space="preserve"> will focus on plan redevelopment.  </w:t>
      </w:r>
    </w:p>
    <w:p w14:paraId="7B02F3F2" w14:textId="77777777" w:rsidR="00A538B9" w:rsidRPr="00A538B9" w:rsidRDefault="00A538B9" w:rsidP="00A538B9">
      <w:pPr>
        <w:ind w:left="0" w:right="720"/>
        <w:rPr>
          <w:rFonts w:ascii="Arial" w:hAnsi="Arial" w:cs="Arial"/>
          <w:sz w:val="24"/>
          <w:szCs w:val="24"/>
        </w:rPr>
      </w:pPr>
    </w:p>
    <w:p w14:paraId="64F320DE" w14:textId="459F2405" w:rsidR="00A538B9" w:rsidRDefault="00A538B9" w:rsidP="00A538B9">
      <w:pPr>
        <w:ind w:left="0" w:right="720"/>
        <w:rPr>
          <w:rFonts w:ascii="Arial" w:hAnsi="Arial" w:cs="Arial"/>
          <w:sz w:val="24"/>
          <w:szCs w:val="24"/>
        </w:rPr>
      </w:pPr>
      <w:r w:rsidRPr="00A538B9">
        <w:rPr>
          <w:rFonts w:ascii="Arial" w:hAnsi="Arial" w:cs="Arial"/>
          <w:sz w:val="24"/>
          <w:szCs w:val="24"/>
        </w:rPr>
        <w:t>All of the information we are going to review today is located in M28C, Part IV, Section C, Chapter 2</w:t>
      </w:r>
      <w:r>
        <w:rPr>
          <w:rFonts w:ascii="Arial" w:hAnsi="Arial" w:cs="Arial"/>
          <w:sz w:val="24"/>
          <w:szCs w:val="24"/>
        </w:rPr>
        <w:t xml:space="preserve">. </w:t>
      </w:r>
    </w:p>
    <w:p w14:paraId="7D21DB86" w14:textId="16EF95CC" w:rsidR="00A55065" w:rsidRDefault="00A55065" w:rsidP="00A538B9">
      <w:pPr>
        <w:ind w:left="0" w:right="720"/>
        <w:rPr>
          <w:rFonts w:ascii="Arial" w:hAnsi="Arial" w:cs="Arial"/>
          <w:sz w:val="24"/>
          <w:szCs w:val="24"/>
        </w:rPr>
      </w:pPr>
    </w:p>
    <w:p w14:paraId="00527F2A" w14:textId="4FB9EEB6" w:rsidR="00A55065" w:rsidRPr="00F609D3" w:rsidRDefault="00A55065" w:rsidP="00A538B9">
      <w:pPr>
        <w:ind w:left="0" w:right="720"/>
        <w:rPr>
          <w:rFonts w:ascii="Arial" w:hAnsi="Arial" w:cs="Arial"/>
          <w:b/>
          <w:bCs/>
          <w:sz w:val="24"/>
          <w:szCs w:val="24"/>
        </w:rPr>
      </w:pPr>
      <w:r w:rsidRPr="00F609D3">
        <w:rPr>
          <w:rFonts w:ascii="Arial" w:hAnsi="Arial" w:cs="Arial"/>
          <w:b/>
          <w:bCs/>
          <w:sz w:val="24"/>
          <w:szCs w:val="24"/>
        </w:rPr>
        <w:t>Slide #2</w:t>
      </w:r>
    </w:p>
    <w:p w14:paraId="2B07A252" w14:textId="49B4469E" w:rsidR="00A55065" w:rsidRDefault="00A55065" w:rsidP="00A538B9">
      <w:pPr>
        <w:ind w:left="0" w:right="720"/>
        <w:rPr>
          <w:rFonts w:ascii="Arial" w:hAnsi="Arial" w:cs="Arial"/>
          <w:sz w:val="24"/>
          <w:szCs w:val="24"/>
        </w:rPr>
      </w:pPr>
      <w:r>
        <w:rPr>
          <w:rFonts w:ascii="Arial" w:hAnsi="Arial" w:cs="Arial"/>
          <w:sz w:val="24"/>
          <w:szCs w:val="24"/>
        </w:rPr>
        <w:t>The Learning Objectives for today’s training are</w:t>
      </w:r>
      <w:r w:rsidR="009C0AC3">
        <w:rPr>
          <w:rFonts w:ascii="Arial" w:hAnsi="Arial" w:cs="Arial"/>
          <w:sz w:val="24"/>
          <w:szCs w:val="24"/>
        </w:rPr>
        <w:t xml:space="preserve"> listed here </w:t>
      </w:r>
      <w:r w:rsidR="00494DDB">
        <w:rPr>
          <w:rFonts w:ascii="Arial" w:hAnsi="Arial" w:cs="Arial"/>
          <w:sz w:val="24"/>
          <w:szCs w:val="24"/>
        </w:rPr>
        <w:t xml:space="preserve">which </w:t>
      </w:r>
      <w:r w:rsidR="009C0AC3">
        <w:rPr>
          <w:rFonts w:ascii="Arial" w:hAnsi="Arial" w:cs="Arial"/>
          <w:sz w:val="24"/>
          <w:szCs w:val="24"/>
        </w:rPr>
        <w:t xml:space="preserve">we will review as part of the training. </w:t>
      </w:r>
      <w:r w:rsidR="00015D3C">
        <w:rPr>
          <w:rFonts w:ascii="Arial" w:hAnsi="Arial" w:cs="Arial"/>
          <w:sz w:val="24"/>
          <w:szCs w:val="24"/>
        </w:rPr>
        <w:t xml:space="preserve">Today we are going to discuss the purpose and scope of a plan, how to select a training facility, identifying high program cost thresholds, applying in-state tuition, and handling situations involving concurrent receipt of benefits. </w:t>
      </w:r>
    </w:p>
    <w:p w14:paraId="35E16767" w14:textId="23489AA2" w:rsidR="00A55065" w:rsidRDefault="00A55065" w:rsidP="00A538B9">
      <w:pPr>
        <w:ind w:left="0" w:right="720"/>
        <w:rPr>
          <w:rFonts w:ascii="Arial" w:hAnsi="Arial" w:cs="Arial"/>
          <w:sz w:val="24"/>
          <w:szCs w:val="24"/>
        </w:rPr>
      </w:pPr>
    </w:p>
    <w:p w14:paraId="336105E1" w14:textId="342C8429" w:rsidR="00A55065" w:rsidRPr="00F609D3" w:rsidRDefault="00A55065" w:rsidP="00A538B9">
      <w:pPr>
        <w:ind w:left="0" w:right="720"/>
        <w:rPr>
          <w:rFonts w:ascii="Arial" w:hAnsi="Arial" w:cs="Arial"/>
          <w:b/>
          <w:bCs/>
          <w:sz w:val="24"/>
          <w:szCs w:val="24"/>
        </w:rPr>
      </w:pPr>
      <w:r w:rsidRPr="00F609D3">
        <w:rPr>
          <w:rFonts w:ascii="Arial" w:hAnsi="Arial" w:cs="Arial"/>
          <w:b/>
          <w:bCs/>
          <w:sz w:val="24"/>
          <w:szCs w:val="24"/>
        </w:rPr>
        <w:t>Slide #3</w:t>
      </w:r>
    </w:p>
    <w:p w14:paraId="2AD6D9EF" w14:textId="4E586B5D" w:rsidR="00A55065" w:rsidRDefault="004A5902" w:rsidP="00A538B9">
      <w:pPr>
        <w:ind w:left="0" w:right="720"/>
        <w:rPr>
          <w:rFonts w:ascii="Arial" w:hAnsi="Arial" w:cs="Arial"/>
          <w:sz w:val="24"/>
          <w:szCs w:val="24"/>
        </w:rPr>
      </w:pPr>
      <w:r>
        <w:rPr>
          <w:rFonts w:ascii="Arial" w:hAnsi="Arial" w:cs="Arial"/>
          <w:sz w:val="24"/>
          <w:szCs w:val="24"/>
        </w:rPr>
        <w:t xml:space="preserve">As you know the foundation </w:t>
      </w:r>
      <w:r w:rsidR="00494DDB">
        <w:rPr>
          <w:rFonts w:ascii="Arial" w:hAnsi="Arial" w:cs="Arial"/>
          <w:sz w:val="24"/>
          <w:szCs w:val="24"/>
        </w:rPr>
        <w:t xml:space="preserve">of </w:t>
      </w:r>
      <w:r>
        <w:rPr>
          <w:rFonts w:ascii="Arial" w:hAnsi="Arial" w:cs="Arial"/>
          <w:sz w:val="24"/>
          <w:szCs w:val="24"/>
        </w:rPr>
        <w:t xml:space="preserve">a successful rehabilitation program is a well-developed plan of action. </w:t>
      </w:r>
      <w:r w:rsidR="008B33FF">
        <w:rPr>
          <w:rFonts w:ascii="Arial" w:hAnsi="Arial" w:cs="Arial"/>
          <w:sz w:val="24"/>
          <w:szCs w:val="24"/>
        </w:rPr>
        <w:t>As outlined on the</w:t>
      </w:r>
      <w:r w:rsidR="0016525A">
        <w:rPr>
          <w:rFonts w:ascii="Arial" w:hAnsi="Arial" w:cs="Arial"/>
          <w:sz w:val="24"/>
          <w:szCs w:val="24"/>
        </w:rPr>
        <w:t xml:space="preserve"> slide there</w:t>
      </w:r>
      <w:r w:rsidR="008B33FF">
        <w:rPr>
          <w:rFonts w:ascii="Arial" w:hAnsi="Arial" w:cs="Arial"/>
          <w:sz w:val="24"/>
          <w:szCs w:val="24"/>
        </w:rPr>
        <w:t xml:space="preserve"> </w:t>
      </w:r>
      <w:r w:rsidR="0016525A">
        <w:rPr>
          <w:rFonts w:ascii="Arial" w:hAnsi="Arial" w:cs="Arial"/>
          <w:sz w:val="24"/>
          <w:szCs w:val="24"/>
        </w:rPr>
        <w:t xml:space="preserve">are </w:t>
      </w:r>
      <w:r w:rsidR="008B33FF">
        <w:rPr>
          <w:rFonts w:ascii="Arial" w:hAnsi="Arial" w:cs="Arial"/>
          <w:sz w:val="24"/>
          <w:szCs w:val="24"/>
        </w:rPr>
        <w:t xml:space="preserve">several regulations that guide us in </w:t>
      </w:r>
      <w:r w:rsidR="00DC491B">
        <w:rPr>
          <w:rFonts w:ascii="Arial" w:hAnsi="Arial" w:cs="Arial"/>
          <w:sz w:val="24"/>
          <w:szCs w:val="24"/>
        </w:rPr>
        <w:t xml:space="preserve">rehabilitation </w:t>
      </w:r>
      <w:r w:rsidR="008B33FF">
        <w:rPr>
          <w:rFonts w:ascii="Arial" w:hAnsi="Arial" w:cs="Arial"/>
          <w:sz w:val="24"/>
          <w:szCs w:val="24"/>
        </w:rPr>
        <w:t>plan development</w:t>
      </w:r>
      <w:r w:rsidR="0016525A">
        <w:rPr>
          <w:rFonts w:ascii="Arial" w:hAnsi="Arial" w:cs="Arial"/>
          <w:sz w:val="24"/>
          <w:szCs w:val="24"/>
        </w:rPr>
        <w:t xml:space="preserve">. </w:t>
      </w:r>
      <w:r w:rsidR="008B33FF">
        <w:rPr>
          <w:rFonts w:ascii="Arial" w:hAnsi="Arial" w:cs="Arial"/>
          <w:sz w:val="24"/>
          <w:szCs w:val="24"/>
        </w:rPr>
        <w:t xml:space="preserve">38 CFR 21.80 requires the development of a rehabilitation plan for any claimant who is found entitled to and receiving Chapter 31 benefits. Furthermore, </w:t>
      </w:r>
      <w:r w:rsidR="002B63C6">
        <w:rPr>
          <w:rFonts w:ascii="Arial" w:hAnsi="Arial" w:cs="Arial"/>
          <w:sz w:val="24"/>
          <w:szCs w:val="24"/>
        </w:rPr>
        <w:t xml:space="preserve">the rehabilitation plan must be based on the results of a comprehensive evaluation including the required determinations and assessment factors outlined in </w:t>
      </w:r>
      <w:r w:rsidR="008B33FF">
        <w:rPr>
          <w:rFonts w:ascii="Arial" w:hAnsi="Arial" w:cs="Arial"/>
          <w:sz w:val="24"/>
          <w:szCs w:val="24"/>
        </w:rPr>
        <w:t xml:space="preserve">38 CFR 21.50. </w:t>
      </w:r>
      <w:r w:rsidR="009E332A">
        <w:rPr>
          <w:rFonts w:ascii="Arial" w:hAnsi="Arial" w:cs="Arial"/>
          <w:sz w:val="24"/>
          <w:szCs w:val="24"/>
        </w:rPr>
        <w:t xml:space="preserve">You will want to keep in mind the claimant’s interests, aptitudes, and abilities as well as his or her limitations and restrictions when developing the rehabilitation plan. The most important factor to consider when developing the rehabilitation plan is determining what the claimant </w:t>
      </w:r>
      <w:r w:rsidR="009E332A" w:rsidRPr="00DF0CB0">
        <w:rPr>
          <w:rFonts w:ascii="Arial" w:hAnsi="Arial" w:cs="Arial"/>
          <w:b/>
          <w:bCs/>
          <w:sz w:val="24"/>
          <w:szCs w:val="24"/>
        </w:rPr>
        <w:t>need</w:t>
      </w:r>
      <w:r w:rsidR="00494DDB">
        <w:rPr>
          <w:rFonts w:ascii="Arial" w:hAnsi="Arial" w:cs="Arial"/>
          <w:b/>
          <w:bCs/>
          <w:sz w:val="24"/>
          <w:szCs w:val="24"/>
        </w:rPr>
        <w:t>s</w:t>
      </w:r>
      <w:r w:rsidR="009E332A">
        <w:rPr>
          <w:rFonts w:ascii="Arial" w:hAnsi="Arial" w:cs="Arial"/>
          <w:sz w:val="24"/>
          <w:szCs w:val="24"/>
        </w:rPr>
        <w:t xml:space="preserve"> to obtain and maintain suitable employment </w:t>
      </w:r>
      <w:r w:rsidR="004D262A">
        <w:rPr>
          <w:rFonts w:ascii="Arial" w:hAnsi="Arial" w:cs="Arial"/>
          <w:sz w:val="24"/>
          <w:szCs w:val="24"/>
        </w:rPr>
        <w:t>and/</w:t>
      </w:r>
      <w:r w:rsidR="009E332A">
        <w:rPr>
          <w:rFonts w:ascii="Arial" w:hAnsi="Arial" w:cs="Arial"/>
          <w:sz w:val="24"/>
          <w:szCs w:val="24"/>
        </w:rPr>
        <w:t xml:space="preserve">or maximize independence in daily living. </w:t>
      </w:r>
      <w:r w:rsidR="008B33FF">
        <w:rPr>
          <w:rFonts w:ascii="Arial" w:hAnsi="Arial" w:cs="Arial"/>
          <w:sz w:val="24"/>
          <w:szCs w:val="24"/>
        </w:rPr>
        <w:t xml:space="preserve">As outlined in </w:t>
      </w:r>
      <w:r w:rsidR="0016525A">
        <w:rPr>
          <w:rFonts w:ascii="Arial" w:hAnsi="Arial" w:cs="Arial"/>
          <w:sz w:val="24"/>
          <w:szCs w:val="24"/>
        </w:rPr>
        <w:t>section</w:t>
      </w:r>
      <w:r w:rsidR="008B33FF">
        <w:rPr>
          <w:rFonts w:ascii="Arial" w:hAnsi="Arial" w:cs="Arial"/>
          <w:sz w:val="24"/>
          <w:szCs w:val="24"/>
        </w:rPr>
        <w:t xml:space="preserve"> 2.01</w:t>
      </w:r>
      <w:r w:rsidR="00DF0CB0">
        <w:rPr>
          <w:rFonts w:ascii="Arial" w:hAnsi="Arial" w:cs="Arial"/>
          <w:sz w:val="24"/>
          <w:szCs w:val="24"/>
        </w:rPr>
        <w:t xml:space="preserve"> of the chapter</w:t>
      </w:r>
      <w:r w:rsidR="008B33FF">
        <w:rPr>
          <w:rFonts w:ascii="Arial" w:hAnsi="Arial" w:cs="Arial"/>
          <w:sz w:val="24"/>
          <w:szCs w:val="24"/>
        </w:rPr>
        <w:t xml:space="preserve">, if you click on </w:t>
      </w:r>
      <w:r w:rsidR="00D6032B">
        <w:rPr>
          <w:rFonts w:ascii="Arial" w:hAnsi="Arial" w:cs="Arial"/>
          <w:sz w:val="24"/>
          <w:szCs w:val="24"/>
        </w:rPr>
        <w:t>t</w:t>
      </w:r>
      <w:r w:rsidR="00DF0CB0">
        <w:rPr>
          <w:rFonts w:ascii="Arial" w:hAnsi="Arial" w:cs="Arial"/>
          <w:sz w:val="24"/>
          <w:szCs w:val="24"/>
        </w:rPr>
        <w:t xml:space="preserve">he </w:t>
      </w:r>
      <w:r w:rsidR="008B33FF">
        <w:rPr>
          <w:rFonts w:ascii="Arial" w:hAnsi="Arial" w:cs="Arial"/>
          <w:sz w:val="24"/>
          <w:szCs w:val="24"/>
        </w:rPr>
        <w:t xml:space="preserve">hyperlink to </w:t>
      </w:r>
      <w:r w:rsidR="00DF0CB0">
        <w:rPr>
          <w:rFonts w:ascii="Arial" w:hAnsi="Arial" w:cs="Arial"/>
          <w:sz w:val="24"/>
          <w:szCs w:val="24"/>
        </w:rPr>
        <w:t>any</w:t>
      </w:r>
      <w:r w:rsidR="008B33FF">
        <w:rPr>
          <w:rFonts w:ascii="Arial" w:hAnsi="Arial" w:cs="Arial"/>
          <w:sz w:val="24"/>
          <w:szCs w:val="24"/>
        </w:rPr>
        <w:t xml:space="preserve"> of the regulations, it will open the Code of Federal Regulations so you may review the particular regulation in more detail. I would suggest spending some time familiarizing yourself with the regulations if you haven’t already done so. </w:t>
      </w:r>
    </w:p>
    <w:p w14:paraId="72754BAA" w14:textId="18E4B0DF" w:rsidR="008B33FF" w:rsidRDefault="008B33FF" w:rsidP="00A538B9">
      <w:pPr>
        <w:ind w:left="0" w:right="720"/>
        <w:rPr>
          <w:rFonts w:ascii="Arial" w:hAnsi="Arial" w:cs="Arial"/>
          <w:sz w:val="24"/>
          <w:szCs w:val="24"/>
        </w:rPr>
      </w:pPr>
    </w:p>
    <w:p w14:paraId="297B2889" w14:textId="6F8E2387" w:rsidR="00A55065" w:rsidRDefault="008B33FF" w:rsidP="00A538B9">
      <w:pPr>
        <w:ind w:left="0" w:right="720"/>
        <w:rPr>
          <w:rFonts w:ascii="Arial" w:hAnsi="Arial" w:cs="Arial"/>
          <w:sz w:val="24"/>
          <w:szCs w:val="24"/>
        </w:rPr>
      </w:pPr>
      <w:r>
        <w:rPr>
          <w:rFonts w:ascii="Arial" w:hAnsi="Arial" w:cs="Arial"/>
          <w:sz w:val="24"/>
          <w:szCs w:val="24"/>
        </w:rPr>
        <w:t>Next, 38 U.S.C. 3107, requires that counseling services are included in every rehabilitation plan.</w:t>
      </w:r>
      <w:r w:rsidR="00DF0CB0">
        <w:rPr>
          <w:rFonts w:ascii="Arial" w:hAnsi="Arial" w:cs="Arial"/>
          <w:sz w:val="24"/>
          <w:szCs w:val="24"/>
        </w:rPr>
        <w:t xml:space="preserve"> </w:t>
      </w:r>
      <w:r w:rsidR="0016525A">
        <w:rPr>
          <w:rFonts w:ascii="Arial" w:hAnsi="Arial" w:cs="Arial"/>
          <w:sz w:val="24"/>
          <w:szCs w:val="24"/>
        </w:rPr>
        <w:t>T</w:t>
      </w:r>
      <w:r>
        <w:rPr>
          <w:rFonts w:ascii="Arial" w:hAnsi="Arial" w:cs="Arial"/>
          <w:sz w:val="24"/>
          <w:szCs w:val="24"/>
        </w:rPr>
        <w:t xml:space="preserve">his means you </w:t>
      </w:r>
      <w:r w:rsidR="00DF0CB0">
        <w:rPr>
          <w:rFonts w:ascii="Arial" w:hAnsi="Arial" w:cs="Arial"/>
          <w:sz w:val="24"/>
          <w:szCs w:val="24"/>
        </w:rPr>
        <w:t xml:space="preserve">are </w:t>
      </w:r>
      <w:r>
        <w:rPr>
          <w:rFonts w:ascii="Arial" w:hAnsi="Arial" w:cs="Arial"/>
          <w:sz w:val="24"/>
          <w:szCs w:val="24"/>
        </w:rPr>
        <w:t xml:space="preserve">required by law to have a counseling objective in every rehabilitation plan that you develop. </w:t>
      </w:r>
      <w:r w:rsidR="001B0A10">
        <w:rPr>
          <w:rFonts w:ascii="Arial" w:hAnsi="Arial" w:cs="Arial"/>
          <w:sz w:val="24"/>
          <w:szCs w:val="24"/>
        </w:rPr>
        <w:t>The laws that govern our program are also available in the manual, if you click the hyperlink for the particular law, it will open to the US Code</w:t>
      </w:r>
      <w:r w:rsidR="009E332A">
        <w:rPr>
          <w:rFonts w:ascii="Arial" w:hAnsi="Arial" w:cs="Arial"/>
          <w:sz w:val="24"/>
          <w:szCs w:val="24"/>
        </w:rPr>
        <w:t xml:space="preserve"> so you may review the law in more detail</w:t>
      </w:r>
      <w:r w:rsidR="001B0A10">
        <w:rPr>
          <w:rFonts w:ascii="Arial" w:hAnsi="Arial" w:cs="Arial"/>
          <w:sz w:val="24"/>
          <w:szCs w:val="24"/>
        </w:rPr>
        <w:t xml:space="preserve">. </w:t>
      </w:r>
      <w:r w:rsidR="009C0AC3">
        <w:rPr>
          <w:rFonts w:ascii="Arial" w:hAnsi="Arial" w:cs="Arial"/>
          <w:sz w:val="24"/>
          <w:szCs w:val="24"/>
        </w:rPr>
        <w:t xml:space="preserve">Furthermore, </w:t>
      </w:r>
      <w:r w:rsidR="00003D57">
        <w:rPr>
          <w:rFonts w:ascii="Arial" w:hAnsi="Arial" w:cs="Arial"/>
          <w:sz w:val="24"/>
          <w:szCs w:val="24"/>
        </w:rPr>
        <w:t xml:space="preserve">38 CFR </w:t>
      </w:r>
      <w:r w:rsidR="007250BC">
        <w:rPr>
          <w:rFonts w:ascii="Arial" w:hAnsi="Arial" w:cs="Arial"/>
          <w:sz w:val="24"/>
          <w:szCs w:val="24"/>
        </w:rPr>
        <w:t xml:space="preserve">21.100(b) provides us with the types of counseling services that may be included in the rehabilitation plan. </w:t>
      </w:r>
    </w:p>
    <w:p w14:paraId="31BAD559" w14:textId="679788DA" w:rsidR="0038570D" w:rsidRDefault="0038570D" w:rsidP="00A538B9">
      <w:pPr>
        <w:ind w:left="0" w:right="720"/>
        <w:rPr>
          <w:rFonts w:ascii="Arial" w:hAnsi="Arial" w:cs="Arial"/>
          <w:sz w:val="24"/>
          <w:szCs w:val="24"/>
        </w:rPr>
      </w:pPr>
    </w:p>
    <w:p w14:paraId="3B6A0503" w14:textId="37189623" w:rsidR="0038570D" w:rsidRPr="00F609D3" w:rsidRDefault="0038570D" w:rsidP="00A538B9">
      <w:pPr>
        <w:ind w:left="0" w:right="720"/>
        <w:rPr>
          <w:rFonts w:ascii="Arial" w:hAnsi="Arial" w:cs="Arial"/>
          <w:b/>
          <w:bCs/>
          <w:sz w:val="24"/>
          <w:szCs w:val="24"/>
        </w:rPr>
      </w:pPr>
      <w:r w:rsidRPr="00F609D3">
        <w:rPr>
          <w:rFonts w:ascii="Arial" w:hAnsi="Arial" w:cs="Arial"/>
          <w:b/>
          <w:bCs/>
          <w:sz w:val="24"/>
          <w:szCs w:val="24"/>
        </w:rPr>
        <w:t>Slide #4</w:t>
      </w:r>
    </w:p>
    <w:p w14:paraId="45449DD2" w14:textId="4ABE5C9D" w:rsidR="0038570D" w:rsidRPr="00A538B9" w:rsidRDefault="00BD06F5" w:rsidP="00A538B9">
      <w:pPr>
        <w:ind w:left="0" w:right="720"/>
        <w:rPr>
          <w:rFonts w:ascii="Arial" w:hAnsi="Arial" w:cs="Arial"/>
          <w:sz w:val="24"/>
          <w:szCs w:val="24"/>
        </w:rPr>
      </w:pPr>
      <w:r>
        <w:rPr>
          <w:rFonts w:ascii="Arial" w:hAnsi="Arial" w:cs="Arial"/>
          <w:sz w:val="24"/>
          <w:szCs w:val="24"/>
        </w:rPr>
        <w:lastRenderedPageBreak/>
        <w:t xml:space="preserve">Now, </w:t>
      </w:r>
      <w:r w:rsidR="0016319D">
        <w:rPr>
          <w:rFonts w:ascii="Arial" w:hAnsi="Arial" w:cs="Arial"/>
          <w:sz w:val="24"/>
          <w:szCs w:val="24"/>
        </w:rPr>
        <w:t xml:space="preserve">let’s look at the selection of a training facility. In determining </w:t>
      </w:r>
      <w:r w:rsidR="0064479F">
        <w:rPr>
          <w:rFonts w:ascii="Arial" w:hAnsi="Arial" w:cs="Arial"/>
          <w:sz w:val="24"/>
          <w:szCs w:val="24"/>
        </w:rPr>
        <w:t>the appropriate training facility</w:t>
      </w:r>
      <w:r w:rsidR="00DF0CB0">
        <w:rPr>
          <w:rFonts w:ascii="Arial" w:hAnsi="Arial" w:cs="Arial"/>
          <w:sz w:val="24"/>
          <w:szCs w:val="24"/>
        </w:rPr>
        <w:t xml:space="preserve"> for each claimant</w:t>
      </w:r>
      <w:r w:rsidR="0064479F">
        <w:rPr>
          <w:rFonts w:ascii="Arial" w:hAnsi="Arial" w:cs="Arial"/>
          <w:sz w:val="24"/>
          <w:szCs w:val="24"/>
        </w:rPr>
        <w:t xml:space="preserve">, the VRC must consider some of the following factors. Are there courses of education </w:t>
      </w:r>
      <w:r w:rsidR="0017115A">
        <w:rPr>
          <w:rFonts w:ascii="Arial" w:hAnsi="Arial" w:cs="Arial"/>
          <w:sz w:val="24"/>
          <w:szCs w:val="24"/>
        </w:rPr>
        <w:t>or</w:t>
      </w:r>
      <w:r w:rsidR="0064479F">
        <w:rPr>
          <w:rFonts w:ascii="Arial" w:hAnsi="Arial" w:cs="Arial"/>
          <w:sz w:val="24"/>
          <w:szCs w:val="24"/>
        </w:rPr>
        <w:t xml:space="preserve"> training already approved for Chapter 30 and/or Chapter 33 that would meet the claimant’s needs. Remember to the maximum extent possible, we must use courses of education or training that are </w:t>
      </w:r>
      <w:r w:rsidR="00744320">
        <w:rPr>
          <w:rFonts w:ascii="Arial" w:hAnsi="Arial" w:cs="Arial"/>
          <w:sz w:val="24"/>
          <w:szCs w:val="24"/>
        </w:rPr>
        <w:t xml:space="preserve">already </w:t>
      </w:r>
      <w:r w:rsidR="0064479F">
        <w:rPr>
          <w:rFonts w:ascii="Arial" w:hAnsi="Arial" w:cs="Arial"/>
          <w:sz w:val="24"/>
          <w:szCs w:val="24"/>
        </w:rPr>
        <w:t>approved for Chapter</w:t>
      </w:r>
      <w:r>
        <w:rPr>
          <w:rFonts w:ascii="Arial" w:hAnsi="Arial" w:cs="Arial"/>
          <w:sz w:val="24"/>
          <w:szCs w:val="24"/>
        </w:rPr>
        <w:t xml:space="preserve"> 30</w:t>
      </w:r>
      <w:r w:rsidR="0064479F">
        <w:rPr>
          <w:rFonts w:ascii="Arial" w:hAnsi="Arial" w:cs="Arial"/>
          <w:sz w:val="24"/>
          <w:szCs w:val="24"/>
        </w:rPr>
        <w:t xml:space="preserve"> and/or Chapter 33. </w:t>
      </w:r>
      <w:r w:rsidR="006873C8">
        <w:rPr>
          <w:rFonts w:ascii="Arial" w:hAnsi="Arial" w:cs="Arial"/>
          <w:sz w:val="24"/>
          <w:szCs w:val="24"/>
        </w:rPr>
        <w:t xml:space="preserve">If you are uncertain whether </w:t>
      </w:r>
      <w:r>
        <w:rPr>
          <w:rFonts w:ascii="Arial" w:hAnsi="Arial" w:cs="Arial"/>
          <w:sz w:val="24"/>
          <w:szCs w:val="24"/>
        </w:rPr>
        <w:t>courses of education or training are already approved for use under Chapter 30 and or Chapter 33, you must verify in the Web Enabled Approval Management System, also known as WEAMS</w:t>
      </w:r>
      <w:r w:rsidR="00AF6A67">
        <w:rPr>
          <w:rFonts w:ascii="Arial" w:hAnsi="Arial" w:cs="Arial"/>
          <w:sz w:val="24"/>
          <w:szCs w:val="24"/>
        </w:rPr>
        <w:t>,</w:t>
      </w:r>
      <w:r>
        <w:rPr>
          <w:rFonts w:ascii="Arial" w:hAnsi="Arial" w:cs="Arial"/>
          <w:sz w:val="24"/>
          <w:szCs w:val="24"/>
        </w:rPr>
        <w:t xml:space="preserve"> if the facility is approved and also if the </w:t>
      </w:r>
      <w:r w:rsidR="003A7409">
        <w:rPr>
          <w:rFonts w:ascii="Arial" w:hAnsi="Arial" w:cs="Arial"/>
          <w:sz w:val="24"/>
          <w:szCs w:val="24"/>
        </w:rPr>
        <w:t xml:space="preserve">specific </w:t>
      </w:r>
      <w:r w:rsidR="006873C8">
        <w:rPr>
          <w:rFonts w:ascii="Arial" w:hAnsi="Arial" w:cs="Arial"/>
          <w:sz w:val="24"/>
          <w:szCs w:val="24"/>
        </w:rPr>
        <w:t xml:space="preserve">courses of </w:t>
      </w:r>
      <w:r>
        <w:rPr>
          <w:rFonts w:ascii="Arial" w:hAnsi="Arial" w:cs="Arial"/>
          <w:sz w:val="24"/>
          <w:szCs w:val="24"/>
        </w:rPr>
        <w:t xml:space="preserve">education or training </w:t>
      </w:r>
      <w:r w:rsidR="003A7409">
        <w:rPr>
          <w:rFonts w:ascii="Arial" w:hAnsi="Arial" w:cs="Arial"/>
          <w:sz w:val="24"/>
          <w:szCs w:val="24"/>
        </w:rPr>
        <w:t>at the facility are</w:t>
      </w:r>
      <w:r>
        <w:rPr>
          <w:rFonts w:ascii="Arial" w:hAnsi="Arial" w:cs="Arial"/>
          <w:sz w:val="24"/>
          <w:szCs w:val="24"/>
        </w:rPr>
        <w:t xml:space="preserve"> approved. </w:t>
      </w:r>
      <w:r w:rsidR="0017115A">
        <w:rPr>
          <w:rFonts w:ascii="Arial" w:hAnsi="Arial" w:cs="Arial"/>
          <w:sz w:val="24"/>
          <w:szCs w:val="24"/>
        </w:rPr>
        <w:t>If</w:t>
      </w:r>
      <w:r w:rsidR="00494DDB">
        <w:rPr>
          <w:rFonts w:ascii="Arial" w:hAnsi="Arial" w:cs="Arial"/>
          <w:sz w:val="24"/>
          <w:szCs w:val="24"/>
        </w:rPr>
        <w:t xml:space="preserve"> </w:t>
      </w:r>
      <w:r w:rsidR="006873C8">
        <w:rPr>
          <w:rFonts w:ascii="Arial" w:hAnsi="Arial" w:cs="Arial"/>
          <w:sz w:val="24"/>
          <w:szCs w:val="24"/>
        </w:rPr>
        <w:t>the</w:t>
      </w:r>
      <w:r w:rsidR="00494DDB">
        <w:rPr>
          <w:rFonts w:ascii="Arial" w:hAnsi="Arial" w:cs="Arial"/>
          <w:sz w:val="24"/>
          <w:szCs w:val="24"/>
        </w:rPr>
        <w:t xml:space="preserve"> </w:t>
      </w:r>
      <w:r w:rsidR="0017115A">
        <w:rPr>
          <w:rFonts w:ascii="Arial" w:hAnsi="Arial" w:cs="Arial"/>
          <w:sz w:val="24"/>
          <w:szCs w:val="24"/>
        </w:rPr>
        <w:t>course</w:t>
      </w:r>
      <w:r w:rsidR="006873C8">
        <w:rPr>
          <w:rFonts w:ascii="Arial" w:hAnsi="Arial" w:cs="Arial"/>
          <w:sz w:val="24"/>
          <w:szCs w:val="24"/>
        </w:rPr>
        <w:t>s</w:t>
      </w:r>
      <w:r w:rsidR="0017115A">
        <w:rPr>
          <w:rFonts w:ascii="Arial" w:hAnsi="Arial" w:cs="Arial"/>
          <w:sz w:val="24"/>
          <w:szCs w:val="24"/>
        </w:rPr>
        <w:t xml:space="preserve"> of education or training cannot be identified to meet the claimant’s needs, then you must refer to </w:t>
      </w:r>
      <w:r w:rsidR="006F098C">
        <w:rPr>
          <w:rFonts w:ascii="Arial" w:hAnsi="Arial" w:cs="Arial"/>
          <w:sz w:val="24"/>
          <w:szCs w:val="24"/>
        </w:rPr>
        <w:t xml:space="preserve">M28C, </w:t>
      </w:r>
      <w:r w:rsidR="001B0A10">
        <w:rPr>
          <w:rFonts w:ascii="Arial" w:hAnsi="Arial" w:cs="Arial"/>
          <w:sz w:val="24"/>
          <w:szCs w:val="24"/>
        </w:rPr>
        <w:t xml:space="preserve">Part </w:t>
      </w:r>
      <w:r w:rsidR="0017115A">
        <w:rPr>
          <w:rFonts w:ascii="Arial" w:hAnsi="Arial" w:cs="Arial"/>
          <w:sz w:val="24"/>
          <w:szCs w:val="24"/>
        </w:rPr>
        <w:t>IV</w:t>
      </w:r>
      <w:r w:rsidR="001B0A10">
        <w:rPr>
          <w:rFonts w:ascii="Arial" w:hAnsi="Arial" w:cs="Arial"/>
          <w:sz w:val="24"/>
          <w:szCs w:val="24"/>
        </w:rPr>
        <w:t xml:space="preserve">, Section </w:t>
      </w:r>
      <w:r w:rsidR="0017115A">
        <w:rPr>
          <w:rFonts w:ascii="Arial" w:hAnsi="Arial" w:cs="Arial"/>
          <w:sz w:val="24"/>
          <w:szCs w:val="24"/>
        </w:rPr>
        <w:t>C</w:t>
      </w:r>
      <w:r w:rsidR="001B0A10">
        <w:rPr>
          <w:rFonts w:ascii="Arial" w:hAnsi="Arial" w:cs="Arial"/>
          <w:sz w:val="24"/>
          <w:szCs w:val="24"/>
        </w:rPr>
        <w:t xml:space="preserve">, Chapter </w:t>
      </w:r>
      <w:r w:rsidR="0017115A">
        <w:rPr>
          <w:rFonts w:ascii="Arial" w:hAnsi="Arial" w:cs="Arial"/>
          <w:sz w:val="24"/>
          <w:szCs w:val="24"/>
        </w:rPr>
        <w:t xml:space="preserve">1 to review the policy and procedures for requesting approval </w:t>
      </w:r>
      <w:r w:rsidR="00167E49">
        <w:rPr>
          <w:rFonts w:ascii="Arial" w:hAnsi="Arial" w:cs="Arial"/>
          <w:sz w:val="24"/>
          <w:szCs w:val="24"/>
        </w:rPr>
        <w:t xml:space="preserve">and use of a Chapter 31 only </w:t>
      </w:r>
      <w:r w:rsidR="0015177B">
        <w:rPr>
          <w:rFonts w:ascii="Arial" w:hAnsi="Arial" w:cs="Arial"/>
          <w:sz w:val="24"/>
          <w:szCs w:val="24"/>
        </w:rPr>
        <w:t xml:space="preserve">facility </w:t>
      </w:r>
      <w:r w:rsidR="0017115A">
        <w:rPr>
          <w:rFonts w:ascii="Arial" w:hAnsi="Arial" w:cs="Arial"/>
          <w:sz w:val="24"/>
          <w:szCs w:val="24"/>
        </w:rPr>
        <w:t>that may meet the claimant’s specific needs.</w:t>
      </w:r>
      <w:r w:rsidR="00F609D3">
        <w:rPr>
          <w:rFonts w:ascii="Arial" w:hAnsi="Arial" w:cs="Arial"/>
          <w:sz w:val="24"/>
          <w:szCs w:val="24"/>
        </w:rPr>
        <w:t xml:space="preserve"> </w:t>
      </w:r>
      <w:bookmarkStart w:id="0" w:name="_Hlk123898707"/>
      <w:r w:rsidR="0017115A">
        <w:rPr>
          <w:rFonts w:ascii="Arial" w:hAnsi="Arial" w:cs="Arial"/>
          <w:sz w:val="24"/>
          <w:szCs w:val="24"/>
        </w:rPr>
        <w:t xml:space="preserve">The VRC must  take into consideration the claimant’s preference </w:t>
      </w:r>
      <w:r w:rsidR="00FA1BB4">
        <w:rPr>
          <w:rFonts w:ascii="Arial" w:hAnsi="Arial" w:cs="Arial"/>
          <w:sz w:val="24"/>
          <w:szCs w:val="24"/>
        </w:rPr>
        <w:t xml:space="preserve">when selecting the training </w:t>
      </w:r>
      <w:bookmarkEnd w:id="0"/>
      <w:r w:rsidR="00FA1BB4">
        <w:rPr>
          <w:rFonts w:ascii="Arial" w:hAnsi="Arial" w:cs="Arial"/>
          <w:sz w:val="24"/>
          <w:szCs w:val="24"/>
        </w:rPr>
        <w:t>facility</w:t>
      </w:r>
      <w:r w:rsidR="00435041">
        <w:rPr>
          <w:rFonts w:ascii="Arial" w:hAnsi="Arial" w:cs="Arial"/>
          <w:sz w:val="24"/>
          <w:szCs w:val="24"/>
        </w:rPr>
        <w:t>,</w:t>
      </w:r>
      <w:r>
        <w:rPr>
          <w:rFonts w:ascii="Arial" w:hAnsi="Arial" w:cs="Arial"/>
          <w:sz w:val="24"/>
          <w:szCs w:val="24"/>
        </w:rPr>
        <w:t xml:space="preserve"> however</w:t>
      </w:r>
      <w:r w:rsidR="00435041">
        <w:rPr>
          <w:rFonts w:ascii="Arial" w:hAnsi="Arial" w:cs="Arial"/>
          <w:sz w:val="24"/>
          <w:szCs w:val="24"/>
        </w:rPr>
        <w:t xml:space="preserve">, </w:t>
      </w:r>
      <w:r w:rsidR="00E049F3">
        <w:rPr>
          <w:rFonts w:ascii="Arial" w:hAnsi="Arial" w:cs="Arial"/>
          <w:sz w:val="24"/>
          <w:szCs w:val="24"/>
        </w:rPr>
        <w:t>the VRC</w:t>
      </w:r>
      <w:r>
        <w:rPr>
          <w:rFonts w:ascii="Arial" w:hAnsi="Arial" w:cs="Arial"/>
          <w:sz w:val="24"/>
          <w:szCs w:val="24"/>
        </w:rPr>
        <w:t xml:space="preserve"> must</w:t>
      </w:r>
      <w:r w:rsidR="00E049F3">
        <w:rPr>
          <w:rFonts w:ascii="Arial" w:hAnsi="Arial" w:cs="Arial"/>
          <w:sz w:val="24"/>
          <w:szCs w:val="24"/>
        </w:rPr>
        <w:t xml:space="preserve"> also</w:t>
      </w:r>
      <w:r w:rsidR="00FA1BB4">
        <w:rPr>
          <w:rFonts w:ascii="Arial" w:hAnsi="Arial" w:cs="Arial"/>
          <w:sz w:val="24"/>
          <w:szCs w:val="24"/>
        </w:rPr>
        <w:t xml:space="preserve"> consider the cost of education and training</w:t>
      </w:r>
      <w:r w:rsidR="006873C8">
        <w:rPr>
          <w:rFonts w:ascii="Arial" w:hAnsi="Arial" w:cs="Arial"/>
          <w:sz w:val="24"/>
          <w:szCs w:val="24"/>
        </w:rPr>
        <w:t xml:space="preserve"> as well</w:t>
      </w:r>
      <w:r w:rsidR="00FA1BB4">
        <w:rPr>
          <w:rFonts w:ascii="Arial" w:hAnsi="Arial" w:cs="Arial"/>
          <w:sz w:val="24"/>
          <w:szCs w:val="24"/>
        </w:rPr>
        <w:t>.</w:t>
      </w:r>
      <w:r w:rsidR="00222913">
        <w:rPr>
          <w:rFonts w:ascii="Arial" w:hAnsi="Arial" w:cs="Arial"/>
          <w:sz w:val="24"/>
          <w:szCs w:val="24"/>
        </w:rPr>
        <w:t xml:space="preserve"> When it comes to selecting a facility, if more than one facility has been identified, but there is a significant cost difference, the VRC is required to document the justification for choosing the higher-cost facility. This must be completed prior to developing the rehabilitation plan. </w:t>
      </w:r>
      <w:r w:rsidR="0016525A">
        <w:rPr>
          <w:rFonts w:ascii="Arial" w:hAnsi="Arial" w:cs="Arial"/>
          <w:sz w:val="24"/>
          <w:szCs w:val="24"/>
        </w:rPr>
        <w:t xml:space="preserve">Section </w:t>
      </w:r>
      <w:r w:rsidR="00222913">
        <w:rPr>
          <w:rFonts w:ascii="Arial" w:hAnsi="Arial" w:cs="Arial"/>
          <w:sz w:val="24"/>
          <w:szCs w:val="24"/>
        </w:rPr>
        <w:t xml:space="preserve">2.03.a </w:t>
      </w:r>
      <w:r w:rsidR="00495909">
        <w:rPr>
          <w:rFonts w:ascii="Arial" w:hAnsi="Arial" w:cs="Arial"/>
          <w:sz w:val="24"/>
          <w:szCs w:val="24"/>
        </w:rPr>
        <w:t xml:space="preserve">of the chapter </w:t>
      </w:r>
      <w:r w:rsidR="00222913">
        <w:rPr>
          <w:rFonts w:ascii="Arial" w:hAnsi="Arial" w:cs="Arial"/>
          <w:sz w:val="24"/>
          <w:szCs w:val="24"/>
        </w:rPr>
        <w:t xml:space="preserve">provides a list of questions that must </w:t>
      </w:r>
      <w:r w:rsidR="006873C8">
        <w:rPr>
          <w:rFonts w:ascii="Arial" w:hAnsi="Arial" w:cs="Arial"/>
          <w:sz w:val="24"/>
          <w:szCs w:val="24"/>
        </w:rPr>
        <w:t xml:space="preserve">be </w:t>
      </w:r>
      <w:r w:rsidR="00222913">
        <w:rPr>
          <w:rFonts w:ascii="Arial" w:hAnsi="Arial" w:cs="Arial"/>
          <w:sz w:val="24"/>
          <w:szCs w:val="24"/>
        </w:rPr>
        <w:t>answer</w:t>
      </w:r>
      <w:r w:rsidR="006873C8">
        <w:rPr>
          <w:rFonts w:ascii="Arial" w:hAnsi="Arial" w:cs="Arial"/>
          <w:sz w:val="24"/>
          <w:szCs w:val="24"/>
        </w:rPr>
        <w:t>ed</w:t>
      </w:r>
      <w:r w:rsidR="00222913">
        <w:rPr>
          <w:rFonts w:ascii="Arial" w:hAnsi="Arial" w:cs="Arial"/>
          <w:sz w:val="24"/>
          <w:szCs w:val="24"/>
        </w:rPr>
        <w:t xml:space="preserve"> to justify the decision to approve the high-cost facility</w:t>
      </w:r>
      <w:r w:rsidR="00495909">
        <w:rPr>
          <w:rFonts w:ascii="Arial" w:hAnsi="Arial" w:cs="Arial"/>
          <w:sz w:val="24"/>
          <w:szCs w:val="24"/>
        </w:rPr>
        <w:t>, this information should be included when seeking the proper level of concurrence</w:t>
      </w:r>
      <w:r w:rsidR="00222913">
        <w:rPr>
          <w:rFonts w:ascii="Arial" w:hAnsi="Arial" w:cs="Arial"/>
          <w:sz w:val="24"/>
          <w:szCs w:val="24"/>
        </w:rPr>
        <w:t>.</w:t>
      </w:r>
      <w:r w:rsidR="00FA1BB4">
        <w:rPr>
          <w:rFonts w:ascii="Arial" w:hAnsi="Arial" w:cs="Arial"/>
          <w:sz w:val="24"/>
          <w:szCs w:val="24"/>
        </w:rPr>
        <w:t xml:space="preserve"> </w:t>
      </w:r>
      <w:r w:rsidR="0067312D">
        <w:rPr>
          <w:rFonts w:ascii="Arial" w:hAnsi="Arial" w:cs="Arial"/>
          <w:sz w:val="24"/>
          <w:szCs w:val="24"/>
        </w:rPr>
        <w:t xml:space="preserve">One final thing to note about </w:t>
      </w:r>
      <w:r w:rsidR="00494DDB">
        <w:rPr>
          <w:rFonts w:ascii="Arial" w:hAnsi="Arial" w:cs="Arial"/>
          <w:sz w:val="24"/>
          <w:szCs w:val="24"/>
        </w:rPr>
        <w:t xml:space="preserve">the </w:t>
      </w:r>
      <w:r w:rsidR="0067312D">
        <w:rPr>
          <w:rFonts w:ascii="Arial" w:hAnsi="Arial" w:cs="Arial"/>
          <w:sz w:val="24"/>
          <w:szCs w:val="24"/>
        </w:rPr>
        <w:t xml:space="preserve">selection of a training facility in accordance with 38 CFR 21.294, the VRC has the final responsibility for the selection of the facility. </w:t>
      </w:r>
    </w:p>
    <w:p w14:paraId="069351D6" w14:textId="74946481" w:rsidR="00A538B9" w:rsidRDefault="00A538B9" w:rsidP="00A538B9">
      <w:pPr>
        <w:ind w:left="0" w:right="720"/>
      </w:pPr>
    </w:p>
    <w:p w14:paraId="7BE0A2B2" w14:textId="39266F29" w:rsidR="0067312D" w:rsidRPr="00F609D3" w:rsidRDefault="0067312D" w:rsidP="00A538B9">
      <w:pPr>
        <w:ind w:left="0" w:right="720"/>
        <w:rPr>
          <w:rFonts w:ascii="Arial" w:hAnsi="Arial" w:cs="Arial"/>
          <w:b/>
          <w:bCs/>
          <w:sz w:val="24"/>
          <w:szCs w:val="24"/>
        </w:rPr>
      </w:pPr>
      <w:r w:rsidRPr="00F609D3">
        <w:rPr>
          <w:rFonts w:ascii="Arial" w:hAnsi="Arial" w:cs="Arial"/>
          <w:b/>
          <w:bCs/>
          <w:sz w:val="24"/>
          <w:szCs w:val="24"/>
        </w:rPr>
        <w:t>Slide #5</w:t>
      </w:r>
    </w:p>
    <w:p w14:paraId="12833EEE" w14:textId="7AA6EF49" w:rsidR="0067312D" w:rsidRDefault="00FD3C86" w:rsidP="00A538B9">
      <w:pPr>
        <w:ind w:left="0" w:right="720"/>
        <w:rPr>
          <w:rFonts w:ascii="Arial" w:hAnsi="Arial" w:cs="Arial"/>
          <w:sz w:val="24"/>
          <w:szCs w:val="24"/>
        </w:rPr>
      </w:pPr>
      <w:r>
        <w:rPr>
          <w:rFonts w:ascii="Arial" w:hAnsi="Arial" w:cs="Arial"/>
          <w:sz w:val="24"/>
          <w:szCs w:val="24"/>
        </w:rPr>
        <w:t xml:space="preserve">The next step in plan development is the consideration of High Program costs.  You will want to be mindful that if the estimated program costs </w:t>
      </w:r>
      <w:r w:rsidR="00494DDB">
        <w:rPr>
          <w:rFonts w:ascii="Arial" w:hAnsi="Arial" w:cs="Arial"/>
          <w:sz w:val="24"/>
          <w:szCs w:val="24"/>
        </w:rPr>
        <w:t>exceed</w:t>
      </w:r>
      <w:r>
        <w:rPr>
          <w:rFonts w:ascii="Arial" w:hAnsi="Arial" w:cs="Arial"/>
          <w:sz w:val="24"/>
          <w:szCs w:val="24"/>
        </w:rPr>
        <w:t xml:space="preserve"> the VRC’s approval threshold, you will need to obtain the proper level of concurrence. </w:t>
      </w:r>
      <w:r w:rsidR="007F7C0A">
        <w:rPr>
          <w:rFonts w:ascii="Arial" w:hAnsi="Arial" w:cs="Arial"/>
          <w:sz w:val="24"/>
          <w:szCs w:val="24"/>
        </w:rPr>
        <w:t>To ensure approval of a higher-cost facility the VRC must justify the decision by addressing all of the questions outlined in section 2.03.</w:t>
      </w:r>
      <w:r w:rsidR="00603150">
        <w:rPr>
          <w:rFonts w:ascii="Arial" w:hAnsi="Arial" w:cs="Arial"/>
          <w:sz w:val="24"/>
          <w:szCs w:val="24"/>
        </w:rPr>
        <w:t>a</w:t>
      </w:r>
      <w:r w:rsidR="007F7C0A">
        <w:rPr>
          <w:rFonts w:ascii="Arial" w:hAnsi="Arial" w:cs="Arial"/>
          <w:sz w:val="24"/>
          <w:szCs w:val="24"/>
        </w:rPr>
        <w:t xml:space="preserve"> of the chapter</w:t>
      </w:r>
      <w:r w:rsidR="004D262A">
        <w:rPr>
          <w:rFonts w:ascii="Arial" w:hAnsi="Arial" w:cs="Arial"/>
          <w:sz w:val="24"/>
          <w:szCs w:val="24"/>
        </w:rPr>
        <w:t xml:space="preserve"> and the decision must </w:t>
      </w:r>
      <w:r w:rsidR="00166E74">
        <w:rPr>
          <w:rFonts w:ascii="Arial" w:hAnsi="Arial" w:cs="Arial"/>
          <w:sz w:val="24"/>
          <w:szCs w:val="24"/>
        </w:rPr>
        <w:t xml:space="preserve">also </w:t>
      </w:r>
      <w:r w:rsidR="004D262A">
        <w:rPr>
          <w:rFonts w:ascii="Arial" w:hAnsi="Arial" w:cs="Arial"/>
          <w:sz w:val="24"/>
          <w:szCs w:val="24"/>
        </w:rPr>
        <w:t>be documented on VA</w:t>
      </w:r>
      <w:r w:rsidR="00166E74">
        <w:rPr>
          <w:rFonts w:ascii="Arial" w:hAnsi="Arial" w:cs="Arial"/>
          <w:sz w:val="24"/>
          <w:szCs w:val="24"/>
        </w:rPr>
        <w:t xml:space="preserve"> form</w:t>
      </w:r>
      <w:r w:rsidR="004D262A">
        <w:rPr>
          <w:rFonts w:ascii="Arial" w:hAnsi="Arial" w:cs="Arial"/>
          <w:sz w:val="24"/>
          <w:szCs w:val="24"/>
        </w:rPr>
        <w:t xml:space="preserve"> 28-1902n</w:t>
      </w:r>
      <w:r w:rsidR="00166E74">
        <w:rPr>
          <w:rFonts w:ascii="Arial" w:hAnsi="Arial" w:cs="Arial"/>
          <w:sz w:val="24"/>
          <w:szCs w:val="24"/>
        </w:rPr>
        <w:t>, Counseling Narrative Supplemental Sheet</w:t>
      </w:r>
      <w:r w:rsidR="007F7C0A">
        <w:rPr>
          <w:rFonts w:ascii="Arial" w:hAnsi="Arial" w:cs="Arial"/>
          <w:sz w:val="24"/>
          <w:szCs w:val="24"/>
        </w:rPr>
        <w:t xml:space="preserve">. </w:t>
      </w:r>
      <w:r w:rsidR="001C4776">
        <w:rPr>
          <w:rFonts w:ascii="Arial" w:hAnsi="Arial" w:cs="Arial"/>
          <w:sz w:val="24"/>
          <w:szCs w:val="24"/>
        </w:rPr>
        <w:t xml:space="preserve">The appropriate concurrence must be obtained prior to the rehabilitation plan being signed by the VRC or the claimant. </w:t>
      </w:r>
      <w:r>
        <w:rPr>
          <w:rFonts w:ascii="Arial" w:hAnsi="Arial" w:cs="Arial"/>
          <w:sz w:val="24"/>
          <w:szCs w:val="24"/>
        </w:rPr>
        <w:t xml:space="preserve">When trying to determine the program cost this </w:t>
      </w:r>
      <w:r w:rsidR="001C4776">
        <w:rPr>
          <w:rFonts w:ascii="Arial" w:hAnsi="Arial" w:cs="Arial"/>
          <w:sz w:val="24"/>
          <w:szCs w:val="24"/>
        </w:rPr>
        <w:t xml:space="preserve">encompasses the total </w:t>
      </w:r>
      <w:r>
        <w:rPr>
          <w:rFonts w:ascii="Arial" w:hAnsi="Arial" w:cs="Arial"/>
          <w:sz w:val="24"/>
          <w:szCs w:val="24"/>
        </w:rPr>
        <w:t xml:space="preserve">tuition, fees, </w:t>
      </w:r>
      <w:r w:rsidR="001C4776">
        <w:rPr>
          <w:rFonts w:ascii="Arial" w:hAnsi="Arial" w:cs="Arial"/>
          <w:sz w:val="24"/>
          <w:szCs w:val="24"/>
        </w:rPr>
        <w:t>books,</w:t>
      </w:r>
      <w:r>
        <w:rPr>
          <w:rFonts w:ascii="Arial" w:hAnsi="Arial" w:cs="Arial"/>
          <w:sz w:val="24"/>
          <w:szCs w:val="24"/>
        </w:rPr>
        <w:t xml:space="preserve"> and supplies</w:t>
      </w:r>
      <w:r w:rsidR="001C4776">
        <w:rPr>
          <w:rFonts w:ascii="Arial" w:hAnsi="Arial" w:cs="Arial"/>
          <w:sz w:val="24"/>
          <w:szCs w:val="24"/>
        </w:rPr>
        <w:t xml:space="preserve"> for the calendar year</w:t>
      </w:r>
      <w:r>
        <w:rPr>
          <w:rFonts w:ascii="Arial" w:hAnsi="Arial" w:cs="Arial"/>
          <w:sz w:val="24"/>
          <w:szCs w:val="24"/>
        </w:rPr>
        <w:t>, however</w:t>
      </w:r>
      <w:r w:rsidR="00494DDB">
        <w:rPr>
          <w:rFonts w:ascii="Arial" w:hAnsi="Arial" w:cs="Arial"/>
          <w:sz w:val="24"/>
          <w:szCs w:val="24"/>
        </w:rPr>
        <w:t>,</w:t>
      </w:r>
      <w:r>
        <w:rPr>
          <w:rFonts w:ascii="Arial" w:hAnsi="Arial" w:cs="Arial"/>
          <w:sz w:val="24"/>
          <w:szCs w:val="24"/>
        </w:rPr>
        <w:t xml:space="preserve"> </w:t>
      </w:r>
      <w:r w:rsidR="001C4776">
        <w:rPr>
          <w:rFonts w:ascii="Arial" w:hAnsi="Arial" w:cs="Arial"/>
          <w:sz w:val="24"/>
          <w:szCs w:val="24"/>
        </w:rPr>
        <w:t>this</w:t>
      </w:r>
      <w:r>
        <w:rPr>
          <w:rFonts w:ascii="Arial" w:hAnsi="Arial" w:cs="Arial"/>
          <w:sz w:val="24"/>
          <w:szCs w:val="24"/>
        </w:rPr>
        <w:t xml:space="preserve"> does not include subsistence allowance. </w:t>
      </w:r>
      <w:r w:rsidR="009E332A">
        <w:rPr>
          <w:rFonts w:ascii="Arial" w:hAnsi="Arial" w:cs="Arial"/>
          <w:sz w:val="24"/>
          <w:szCs w:val="24"/>
        </w:rPr>
        <w:t>T</w:t>
      </w:r>
      <w:r w:rsidR="000516D2">
        <w:rPr>
          <w:rFonts w:ascii="Arial" w:hAnsi="Arial" w:cs="Arial"/>
          <w:sz w:val="24"/>
          <w:szCs w:val="24"/>
        </w:rPr>
        <w:t xml:space="preserve">he program costs </w:t>
      </w:r>
      <w:r w:rsidR="009E332A">
        <w:rPr>
          <w:rFonts w:ascii="Arial" w:hAnsi="Arial" w:cs="Arial"/>
          <w:sz w:val="24"/>
          <w:szCs w:val="24"/>
        </w:rPr>
        <w:t xml:space="preserve">must be reviewed during the annual review of the plan to ensure the program costs are still within the appropriate level of approval. </w:t>
      </w:r>
      <w:r w:rsidR="00C421AC">
        <w:rPr>
          <w:rFonts w:ascii="Arial" w:hAnsi="Arial" w:cs="Arial"/>
          <w:sz w:val="24"/>
          <w:szCs w:val="24"/>
        </w:rPr>
        <w:t>While in section</w:t>
      </w:r>
      <w:r w:rsidR="009E332A">
        <w:rPr>
          <w:rFonts w:ascii="Arial" w:hAnsi="Arial" w:cs="Arial"/>
          <w:sz w:val="24"/>
          <w:szCs w:val="24"/>
        </w:rPr>
        <w:t xml:space="preserve"> 2.03</w:t>
      </w:r>
      <w:r w:rsidR="00B608EE">
        <w:rPr>
          <w:rFonts w:ascii="Arial" w:hAnsi="Arial" w:cs="Arial"/>
          <w:sz w:val="24"/>
          <w:szCs w:val="24"/>
        </w:rPr>
        <w:t>.b</w:t>
      </w:r>
      <w:r w:rsidR="00C421AC">
        <w:rPr>
          <w:rFonts w:ascii="Arial" w:hAnsi="Arial" w:cs="Arial"/>
          <w:sz w:val="24"/>
          <w:szCs w:val="24"/>
        </w:rPr>
        <w:t xml:space="preserve"> of the chapter</w:t>
      </w:r>
      <w:r w:rsidR="00222913">
        <w:rPr>
          <w:rFonts w:ascii="Arial" w:hAnsi="Arial" w:cs="Arial"/>
          <w:sz w:val="24"/>
          <w:szCs w:val="24"/>
        </w:rPr>
        <w:t xml:space="preserve">, </w:t>
      </w:r>
      <w:r w:rsidR="00C421AC">
        <w:rPr>
          <w:rFonts w:ascii="Arial" w:hAnsi="Arial" w:cs="Arial"/>
          <w:sz w:val="24"/>
          <w:szCs w:val="24"/>
        </w:rPr>
        <w:t>i</w:t>
      </w:r>
      <w:r w:rsidR="00222913">
        <w:rPr>
          <w:rFonts w:ascii="Arial" w:hAnsi="Arial" w:cs="Arial"/>
          <w:sz w:val="24"/>
          <w:szCs w:val="24"/>
        </w:rPr>
        <w:t xml:space="preserve">f you click the hyperlink for </w:t>
      </w:r>
      <w:r w:rsidR="008851BA">
        <w:rPr>
          <w:rFonts w:ascii="Arial" w:hAnsi="Arial" w:cs="Arial"/>
          <w:sz w:val="24"/>
          <w:szCs w:val="24"/>
        </w:rPr>
        <w:t xml:space="preserve">M28C, </w:t>
      </w:r>
      <w:r w:rsidR="00C421AC">
        <w:rPr>
          <w:rFonts w:ascii="Arial" w:hAnsi="Arial" w:cs="Arial"/>
          <w:sz w:val="24"/>
          <w:szCs w:val="24"/>
        </w:rPr>
        <w:t xml:space="preserve">Part </w:t>
      </w:r>
      <w:r w:rsidR="00222913">
        <w:rPr>
          <w:rFonts w:ascii="Arial" w:hAnsi="Arial" w:cs="Arial"/>
          <w:sz w:val="24"/>
          <w:szCs w:val="24"/>
        </w:rPr>
        <w:t>V</w:t>
      </w:r>
      <w:r w:rsidR="00C421AC">
        <w:rPr>
          <w:rFonts w:ascii="Arial" w:hAnsi="Arial" w:cs="Arial"/>
          <w:sz w:val="24"/>
          <w:szCs w:val="24"/>
        </w:rPr>
        <w:t xml:space="preserve">, Section </w:t>
      </w:r>
      <w:r w:rsidR="00222913">
        <w:rPr>
          <w:rFonts w:ascii="Arial" w:hAnsi="Arial" w:cs="Arial"/>
          <w:sz w:val="24"/>
          <w:szCs w:val="24"/>
        </w:rPr>
        <w:t>B</w:t>
      </w:r>
      <w:r w:rsidR="00C421AC">
        <w:rPr>
          <w:rFonts w:ascii="Arial" w:hAnsi="Arial" w:cs="Arial"/>
          <w:sz w:val="24"/>
          <w:szCs w:val="24"/>
        </w:rPr>
        <w:t xml:space="preserve">, Chapter </w:t>
      </w:r>
      <w:r w:rsidR="00222913">
        <w:rPr>
          <w:rFonts w:ascii="Arial" w:hAnsi="Arial" w:cs="Arial"/>
          <w:sz w:val="24"/>
          <w:szCs w:val="24"/>
        </w:rPr>
        <w:t xml:space="preserve">1, </w:t>
      </w:r>
      <w:r w:rsidR="00322981">
        <w:rPr>
          <w:rFonts w:ascii="Arial" w:hAnsi="Arial" w:cs="Arial"/>
          <w:sz w:val="24"/>
          <w:szCs w:val="24"/>
        </w:rPr>
        <w:t xml:space="preserve">you will be able to locate the program costs approval levels to ensure you are staying within </w:t>
      </w:r>
      <w:r w:rsidR="00CE4C0D">
        <w:rPr>
          <w:rFonts w:ascii="Arial" w:hAnsi="Arial" w:cs="Arial"/>
          <w:sz w:val="24"/>
          <w:szCs w:val="24"/>
        </w:rPr>
        <w:t xml:space="preserve">the appropriate cost </w:t>
      </w:r>
      <w:r w:rsidR="00322981">
        <w:rPr>
          <w:rFonts w:ascii="Arial" w:hAnsi="Arial" w:cs="Arial"/>
          <w:sz w:val="24"/>
          <w:szCs w:val="24"/>
        </w:rPr>
        <w:t>approval level.</w:t>
      </w:r>
    </w:p>
    <w:p w14:paraId="7230B12D" w14:textId="5109F8F8" w:rsidR="001C4776" w:rsidRDefault="001C4776" w:rsidP="00A538B9">
      <w:pPr>
        <w:ind w:left="0" w:right="720"/>
        <w:rPr>
          <w:rFonts w:ascii="Arial" w:hAnsi="Arial" w:cs="Arial"/>
          <w:sz w:val="24"/>
          <w:szCs w:val="24"/>
        </w:rPr>
      </w:pPr>
    </w:p>
    <w:p w14:paraId="06A1120C" w14:textId="6885C353" w:rsidR="001C4776" w:rsidRPr="00F609D3" w:rsidRDefault="001C4776" w:rsidP="00A538B9">
      <w:pPr>
        <w:ind w:left="0" w:right="720"/>
        <w:rPr>
          <w:rFonts w:ascii="Arial" w:hAnsi="Arial" w:cs="Arial"/>
          <w:b/>
          <w:bCs/>
          <w:sz w:val="24"/>
          <w:szCs w:val="24"/>
        </w:rPr>
      </w:pPr>
      <w:r w:rsidRPr="00F609D3">
        <w:rPr>
          <w:rFonts w:ascii="Arial" w:hAnsi="Arial" w:cs="Arial"/>
          <w:b/>
          <w:bCs/>
          <w:sz w:val="24"/>
          <w:szCs w:val="24"/>
        </w:rPr>
        <w:t>Slide #6</w:t>
      </w:r>
    </w:p>
    <w:p w14:paraId="3212626B" w14:textId="00040F47" w:rsidR="00F609D3" w:rsidRDefault="008F29C5" w:rsidP="00A538B9">
      <w:pPr>
        <w:ind w:left="0" w:right="720"/>
        <w:rPr>
          <w:rFonts w:ascii="Arial" w:hAnsi="Arial" w:cs="Arial"/>
          <w:sz w:val="24"/>
          <w:szCs w:val="24"/>
        </w:rPr>
      </w:pPr>
      <w:r>
        <w:rPr>
          <w:rFonts w:ascii="Arial" w:hAnsi="Arial" w:cs="Arial"/>
          <w:sz w:val="24"/>
          <w:szCs w:val="24"/>
        </w:rPr>
        <w:t xml:space="preserve">Now let’s talk about In-State Tuition and how this applies to claimant’s participating in VR&amp;E. </w:t>
      </w:r>
      <w:r w:rsidR="00F609D3">
        <w:rPr>
          <w:rFonts w:ascii="Arial" w:hAnsi="Arial" w:cs="Arial"/>
          <w:sz w:val="24"/>
          <w:szCs w:val="24"/>
        </w:rPr>
        <w:t>The intent of th</w:t>
      </w:r>
      <w:r w:rsidR="00417B69">
        <w:rPr>
          <w:rFonts w:ascii="Arial" w:hAnsi="Arial" w:cs="Arial"/>
          <w:sz w:val="24"/>
          <w:szCs w:val="24"/>
        </w:rPr>
        <w:t>e l</w:t>
      </w:r>
      <w:r w:rsidR="00F609D3">
        <w:rPr>
          <w:rFonts w:ascii="Arial" w:hAnsi="Arial" w:cs="Arial"/>
          <w:sz w:val="24"/>
          <w:szCs w:val="24"/>
        </w:rPr>
        <w:t xml:space="preserve">aw is to protect claimants that have not </w:t>
      </w:r>
      <w:r w:rsidR="00F609D3">
        <w:rPr>
          <w:rFonts w:ascii="Arial" w:hAnsi="Arial" w:cs="Arial"/>
          <w:sz w:val="24"/>
          <w:szCs w:val="24"/>
        </w:rPr>
        <w:lastRenderedPageBreak/>
        <w:t>resided in the state or U.S.</w:t>
      </w:r>
      <w:r w:rsidR="000516D2">
        <w:rPr>
          <w:rFonts w:ascii="Arial" w:hAnsi="Arial" w:cs="Arial"/>
          <w:sz w:val="24"/>
          <w:szCs w:val="24"/>
        </w:rPr>
        <w:t xml:space="preserve"> </w:t>
      </w:r>
      <w:r w:rsidR="00F609D3">
        <w:rPr>
          <w:rFonts w:ascii="Arial" w:hAnsi="Arial" w:cs="Arial"/>
          <w:sz w:val="24"/>
          <w:szCs w:val="24"/>
        </w:rPr>
        <w:t xml:space="preserve">Territory long enough to meet the state’s or territory’s residency requirements </w:t>
      </w:r>
      <w:r w:rsidR="00DF1A51">
        <w:rPr>
          <w:rFonts w:ascii="Arial" w:hAnsi="Arial" w:cs="Arial"/>
          <w:sz w:val="24"/>
          <w:szCs w:val="24"/>
        </w:rPr>
        <w:t>by requiring the I</w:t>
      </w:r>
      <w:r w:rsidR="00322981">
        <w:rPr>
          <w:rFonts w:ascii="Arial" w:hAnsi="Arial" w:cs="Arial"/>
          <w:sz w:val="24"/>
          <w:szCs w:val="24"/>
        </w:rPr>
        <w:t xml:space="preserve">nstitution of </w:t>
      </w:r>
      <w:r w:rsidR="00DF1A51">
        <w:rPr>
          <w:rFonts w:ascii="Arial" w:hAnsi="Arial" w:cs="Arial"/>
          <w:sz w:val="24"/>
          <w:szCs w:val="24"/>
        </w:rPr>
        <w:t>H</w:t>
      </w:r>
      <w:r w:rsidR="00322981">
        <w:rPr>
          <w:rFonts w:ascii="Arial" w:hAnsi="Arial" w:cs="Arial"/>
          <w:sz w:val="24"/>
          <w:szCs w:val="24"/>
        </w:rPr>
        <w:t xml:space="preserve">igher </w:t>
      </w:r>
      <w:r w:rsidR="00DF1A51">
        <w:rPr>
          <w:rFonts w:ascii="Arial" w:hAnsi="Arial" w:cs="Arial"/>
          <w:sz w:val="24"/>
          <w:szCs w:val="24"/>
        </w:rPr>
        <w:t>L</w:t>
      </w:r>
      <w:r w:rsidR="00322981">
        <w:rPr>
          <w:rFonts w:ascii="Arial" w:hAnsi="Arial" w:cs="Arial"/>
          <w:sz w:val="24"/>
          <w:szCs w:val="24"/>
        </w:rPr>
        <w:t>earning</w:t>
      </w:r>
      <w:r w:rsidR="00DF1A51">
        <w:rPr>
          <w:rFonts w:ascii="Arial" w:hAnsi="Arial" w:cs="Arial"/>
          <w:sz w:val="24"/>
          <w:szCs w:val="24"/>
        </w:rPr>
        <w:t xml:space="preserve"> to charge in-state tuition and fee rates. </w:t>
      </w:r>
      <w:r w:rsidR="00EE740F" w:rsidRPr="00EE740F">
        <w:rPr>
          <w:rFonts w:ascii="Arial" w:hAnsi="Arial" w:cs="Arial"/>
          <w:color w:val="000000"/>
          <w:sz w:val="24"/>
          <w:szCs w:val="24"/>
          <w:shd w:val="clear" w:color="auto" w:fill="FFFFFF"/>
        </w:rPr>
        <w:t>The claimant must live in the state to receive the in-state tuition and fees rate, in accordance with </w:t>
      </w:r>
      <w:hyperlink r:id="rId8" w:tgtFrame="_blank" w:history="1">
        <w:r w:rsidR="00EE740F" w:rsidRPr="00EE740F">
          <w:rPr>
            <w:rStyle w:val="Hyperlink"/>
            <w:rFonts w:ascii="Arial" w:hAnsi="Arial" w:cs="Arial"/>
            <w:b/>
            <w:bCs/>
            <w:sz w:val="24"/>
            <w:szCs w:val="24"/>
            <w:shd w:val="clear" w:color="auto" w:fill="FFFFFF"/>
          </w:rPr>
          <w:t>38 U.S.C. 3679(c)(1)</w:t>
        </w:r>
      </w:hyperlink>
      <w:r w:rsidR="00EE740F" w:rsidRPr="00EE740F">
        <w:rPr>
          <w:rFonts w:ascii="Arial" w:hAnsi="Arial" w:cs="Arial"/>
          <w:color w:val="000000"/>
          <w:sz w:val="24"/>
          <w:szCs w:val="24"/>
          <w:shd w:val="clear" w:color="auto" w:fill="FFFFFF"/>
        </w:rPr>
        <w:t>.</w:t>
      </w:r>
      <w:r w:rsidR="00EE740F">
        <w:rPr>
          <w:rFonts w:ascii="Arial" w:hAnsi="Arial" w:cs="Arial"/>
          <w:color w:val="000000"/>
          <w:shd w:val="clear" w:color="auto" w:fill="FFFFFF"/>
        </w:rPr>
        <w:t> This means when a claimant lives in one state and attends an IHL in another, the IHL may charge out-of-state tuition and fees rates. </w:t>
      </w:r>
      <w:r w:rsidR="00DF1A51">
        <w:rPr>
          <w:rFonts w:ascii="Arial" w:hAnsi="Arial" w:cs="Arial"/>
          <w:sz w:val="24"/>
          <w:szCs w:val="24"/>
        </w:rPr>
        <w:t>The expectation is that as soon as the claimant can establish</w:t>
      </w:r>
      <w:r w:rsidR="00255A3F">
        <w:rPr>
          <w:rFonts w:ascii="Arial" w:hAnsi="Arial" w:cs="Arial"/>
          <w:sz w:val="24"/>
          <w:szCs w:val="24"/>
        </w:rPr>
        <w:t xml:space="preserve"> </w:t>
      </w:r>
      <w:r w:rsidR="00417B69">
        <w:rPr>
          <w:rFonts w:ascii="Arial" w:hAnsi="Arial" w:cs="Arial"/>
          <w:sz w:val="24"/>
          <w:szCs w:val="24"/>
        </w:rPr>
        <w:t xml:space="preserve">residency, he or she will do so. </w:t>
      </w:r>
      <w:r w:rsidR="00322981">
        <w:rPr>
          <w:rFonts w:ascii="Arial" w:hAnsi="Arial" w:cs="Arial"/>
          <w:sz w:val="24"/>
          <w:szCs w:val="24"/>
        </w:rPr>
        <w:t xml:space="preserve">It is also important to note that the claimant must follow the </w:t>
      </w:r>
      <w:r w:rsidR="00CE4C0D">
        <w:rPr>
          <w:rFonts w:ascii="Arial" w:hAnsi="Arial" w:cs="Arial"/>
          <w:sz w:val="24"/>
          <w:szCs w:val="24"/>
        </w:rPr>
        <w:t>Institution</w:t>
      </w:r>
      <w:r w:rsidR="00322981">
        <w:rPr>
          <w:rFonts w:ascii="Arial" w:hAnsi="Arial" w:cs="Arial"/>
          <w:sz w:val="24"/>
          <w:szCs w:val="24"/>
        </w:rPr>
        <w:t xml:space="preserve"> of Higher Learning requirements should they have any to meet the standard for in-state tuition and fees rates. </w:t>
      </w:r>
    </w:p>
    <w:p w14:paraId="538F8FBD" w14:textId="458A3022" w:rsidR="00417B69" w:rsidRDefault="00417B69" w:rsidP="00A538B9">
      <w:pPr>
        <w:ind w:left="0" w:right="720"/>
        <w:rPr>
          <w:rFonts w:ascii="Arial" w:hAnsi="Arial" w:cs="Arial"/>
          <w:sz w:val="24"/>
          <w:szCs w:val="24"/>
        </w:rPr>
      </w:pPr>
    </w:p>
    <w:p w14:paraId="61656676" w14:textId="7923E858" w:rsidR="00417B69" w:rsidRPr="00417B69" w:rsidRDefault="00417B69" w:rsidP="00A538B9">
      <w:pPr>
        <w:ind w:left="0" w:right="720"/>
        <w:rPr>
          <w:rFonts w:ascii="Arial" w:hAnsi="Arial" w:cs="Arial"/>
          <w:b/>
          <w:bCs/>
          <w:sz w:val="24"/>
          <w:szCs w:val="24"/>
        </w:rPr>
      </w:pPr>
      <w:r w:rsidRPr="00417B69">
        <w:rPr>
          <w:rFonts w:ascii="Arial" w:hAnsi="Arial" w:cs="Arial"/>
          <w:b/>
          <w:bCs/>
          <w:sz w:val="24"/>
          <w:szCs w:val="24"/>
        </w:rPr>
        <w:t>Slide #7</w:t>
      </w:r>
    </w:p>
    <w:p w14:paraId="71957938" w14:textId="3CED44F4" w:rsidR="00417B69" w:rsidRDefault="00057BC1" w:rsidP="00A538B9">
      <w:pPr>
        <w:ind w:left="0" w:right="720"/>
        <w:rPr>
          <w:rFonts w:ascii="Arial" w:hAnsi="Arial" w:cs="Arial"/>
          <w:sz w:val="24"/>
          <w:szCs w:val="24"/>
        </w:rPr>
      </w:pPr>
      <w:r>
        <w:rPr>
          <w:rFonts w:ascii="Arial" w:hAnsi="Arial" w:cs="Arial"/>
          <w:sz w:val="24"/>
          <w:szCs w:val="24"/>
        </w:rPr>
        <w:t xml:space="preserve">The last topic </w:t>
      </w:r>
      <w:r w:rsidR="00322981">
        <w:rPr>
          <w:rFonts w:ascii="Arial" w:hAnsi="Arial" w:cs="Arial"/>
          <w:sz w:val="24"/>
          <w:szCs w:val="24"/>
        </w:rPr>
        <w:t xml:space="preserve">in this training </w:t>
      </w:r>
      <w:r>
        <w:rPr>
          <w:rFonts w:ascii="Arial" w:hAnsi="Arial" w:cs="Arial"/>
          <w:sz w:val="24"/>
          <w:szCs w:val="24"/>
        </w:rPr>
        <w:t xml:space="preserve">is </w:t>
      </w:r>
      <w:r w:rsidR="00E326D8">
        <w:rPr>
          <w:rFonts w:ascii="Arial" w:hAnsi="Arial" w:cs="Arial"/>
          <w:sz w:val="24"/>
          <w:szCs w:val="24"/>
        </w:rPr>
        <w:t>concurrent</w:t>
      </w:r>
      <w:r>
        <w:rPr>
          <w:rFonts w:ascii="Arial" w:hAnsi="Arial" w:cs="Arial"/>
          <w:sz w:val="24"/>
          <w:szCs w:val="24"/>
        </w:rPr>
        <w:t xml:space="preserve"> receipt of benefits. </w:t>
      </w:r>
      <w:r w:rsidR="00A315E9">
        <w:rPr>
          <w:rFonts w:ascii="Arial" w:hAnsi="Arial" w:cs="Arial"/>
          <w:sz w:val="24"/>
          <w:szCs w:val="24"/>
        </w:rPr>
        <w:t>Based on 38 U.S.C.</w:t>
      </w:r>
      <w:r w:rsidR="00F96245">
        <w:rPr>
          <w:rFonts w:ascii="Arial" w:hAnsi="Arial" w:cs="Arial"/>
          <w:sz w:val="24"/>
          <w:szCs w:val="24"/>
        </w:rPr>
        <w:t xml:space="preserve"> </w:t>
      </w:r>
      <w:r w:rsidR="00A315E9">
        <w:rPr>
          <w:rFonts w:ascii="Arial" w:hAnsi="Arial" w:cs="Arial"/>
          <w:sz w:val="24"/>
          <w:szCs w:val="24"/>
        </w:rPr>
        <w:t xml:space="preserve">3681 and 38 CFR 21.4022, a claimant who is eligible for education or training benefits under more than </w:t>
      </w:r>
      <w:r w:rsidR="00DE6D27">
        <w:rPr>
          <w:rFonts w:ascii="Arial" w:hAnsi="Arial" w:cs="Arial"/>
          <w:sz w:val="24"/>
          <w:szCs w:val="24"/>
        </w:rPr>
        <w:t xml:space="preserve">one VA education benefit cannot use them at the same time. Most commonly, you may meet with a claimant </w:t>
      </w:r>
      <w:r w:rsidR="008164B8">
        <w:rPr>
          <w:rFonts w:ascii="Arial" w:hAnsi="Arial" w:cs="Arial"/>
          <w:sz w:val="24"/>
          <w:szCs w:val="24"/>
        </w:rPr>
        <w:t>who is using Chapter 33 benefits</w:t>
      </w:r>
      <w:r w:rsidR="00614400">
        <w:rPr>
          <w:rFonts w:ascii="Arial" w:hAnsi="Arial" w:cs="Arial"/>
          <w:sz w:val="24"/>
          <w:szCs w:val="24"/>
        </w:rPr>
        <w:t xml:space="preserve"> and </w:t>
      </w:r>
      <w:r w:rsidR="00831E65">
        <w:rPr>
          <w:rFonts w:ascii="Arial" w:hAnsi="Arial" w:cs="Arial"/>
          <w:sz w:val="24"/>
          <w:szCs w:val="24"/>
        </w:rPr>
        <w:t xml:space="preserve">who </w:t>
      </w:r>
      <w:r w:rsidR="00614400">
        <w:rPr>
          <w:rFonts w:ascii="Arial" w:hAnsi="Arial" w:cs="Arial"/>
          <w:sz w:val="24"/>
          <w:szCs w:val="24"/>
        </w:rPr>
        <w:t>is also eligible and found entitled to Chapter 31.</w:t>
      </w:r>
      <w:r w:rsidR="000516D2">
        <w:rPr>
          <w:rFonts w:ascii="Arial" w:hAnsi="Arial" w:cs="Arial"/>
          <w:sz w:val="24"/>
          <w:szCs w:val="24"/>
        </w:rPr>
        <w:t xml:space="preserve"> </w:t>
      </w:r>
      <w:r w:rsidR="00614400">
        <w:rPr>
          <w:rFonts w:ascii="Arial" w:hAnsi="Arial" w:cs="Arial"/>
          <w:sz w:val="24"/>
          <w:szCs w:val="24"/>
        </w:rPr>
        <w:t xml:space="preserve">The claimant must decide which benefit he or she wants to use. </w:t>
      </w:r>
      <w:r w:rsidR="008F375B">
        <w:rPr>
          <w:rFonts w:ascii="Arial" w:hAnsi="Arial" w:cs="Arial"/>
          <w:sz w:val="24"/>
          <w:szCs w:val="24"/>
        </w:rPr>
        <w:t>A claimant may not switch benefits in the middle of a semester or term</w:t>
      </w:r>
      <w:r w:rsidR="00BB083F">
        <w:rPr>
          <w:rFonts w:ascii="Arial" w:hAnsi="Arial" w:cs="Arial"/>
          <w:sz w:val="24"/>
          <w:szCs w:val="24"/>
        </w:rPr>
        <w:t xml:space="preserve"> or once a claimant is certified</w:t>
      </w:r>
      <w:r w:rsidR="008F375B">
        <w:rPr>
          <w:rFonts w:ascii="Arial" w:hAnsi="Arial" w:cs="Arial"/>
          <w:sz w:val="24"/>
          <w:szCs w:val="24"/>
        </w:rPr>
        <w:t xml:space="preserve">. The claimant must wait until the next semester or term. </w:t>
      </w:r>
      <w:r w:rsidR="002B63C6">
        <w:rPr>
          <w:rFonts w:ascii="Arial" w:hAnsi="Arial" w:cs="Arial"/>
          <w:sz w:val="24"/>
          <w:szCs w:val="24"/>
        </w:rPr>
        <w:t xml:space="preserve">You will want to refer to section 2.03.d of the chapter for additional information on </w:t>
      </w:r>
      <w:r w:rsidR="00494DDB">
        <w:rPr>
          <w:rFonts w:ascii="Arial" w:hAnsi="Arial" w:cs="Arial"/>
          <w:sz w:val="24"/>
          <w:szCs w:val="24"/>
        </w:rPr>
        <w:t xml:space="preserve">the </w:t>
      </w:r>
      <w:r w:rsidR="002B63C6">
        <w:rPr>
          <w:rFonts w:ascii="Arial" w:hAnsi="Arial" w:cs="Arial"/>
          <w:sz w:val="24"/>
          <w:szCs w:val="24"/>
        </w:rPr>
        <w:t xml:space="preserve">concurrent receipt of benefits. </w:t>
      </w:r>
    </w:p>
    <w:p w14:paraId="7FBD92DB" w14:textId="26B7C5BC" w:rsidR="00D25A2C" w:rsidRDefault="00D25A2C" w:rsidP="00A538B9">
      <w:pPr>
        <w:ind w:left="0" w:right="720"/>
        <w:rPr>
          <w:rFonts w:ascii="Arial" w:hAnsi="Arial" w:cs="Arial"/>
          <w:sz w:val="24"/>
          <w:szCs w:val="24"/>
        </w:rPr>
      </w:pPr>
    </w:p>
    <w:p w14:paraId="1405F443" w14:textId="74B1C050" w:rsidR="00B709FC" w:rsidRPr="008E78EF" w:rsidRDefault="00B709FC" w:rsidP="00A538B9">
      <w:pPr>
        <w:ind w:left="0" w:right="720"/>
        <w:rPr>
          <w:rFonts w:ascii="Arial" w:hAnsi="Arial" w:cs="Arial"/>
          <w:b/>
          <w:bCs/>
          <w:sz w:val="24"/>
          <w:szCs w:val="24"/>
        </w:rPr>
      </w:pPr>
      <w:r w:rsidRPr="008E78EF">
        <w:rPr>
          <w:rFonts w:ascii="Arial" w:hAnsi="Arial" w:cs="Arial"/>
          <w:b/>
          <w:bCs/>
          <w:sz w:val="24"/>
          <w:szCs w:val="24"/>
        </w:rPr>
        <w:t>Slide #8</w:t>
      </w:r>
    </w:p>
    <w:p w14:paraId="73297F9B" w14:textId="2448B2F4" w:rsidR="00D25A2C" w:rsidRDefault="00D25A2C" w:rsidP="00A538B9">
      <w:pPr>
        <w:ind w:left="0" w:right="720"/>
        <w:rPr>
          <w:rFonts w:ascii="Arial" w:hAnsi="Arial" w:cs="Arial"/>
          <w:sz w:val="24"/>
          <w:szCs w:val="24"/>
        </w:rPr>
      </w:pPr>
      <w:r>
        <w:rPr>
          <w:rFonts w:ascii="Arial" w:hAnsi="Arial" w:cs="Arial"/>
          <w:sz w:val="24"/>
          <w:szCs w:val="24"/>
        </w:rPr>
        <w:t xml:space="preserve">This concludes the training on </w:t>
      </w:r>
      <w:r w:rsidR="002B63C6">
        <w:rPr>
          <w:rFonts w:ascii="Arial" w:hAnsi="Arial" w:cs="Arial"/>
          <w:sz w:val="24"/>
          <w:szCs w:val="24"/>
        </w:rPr>
        <w:t xml:space="preserve">part 1 of </w:t>
      </w:r>
      <w:r>
        <w:rPr>
          <w:rFonts w:ascii="Arial" w:hAnsi="Arial" w:cs="Arial"/>
          <w:sz w:val="24"/>
          <w:szCs w:val="24"/>
        </w:rPr>
        <w:t>Rehabilitation Plan Development</w:t>
      </w:r>
      <w:r w:rsidR="002B63C6">
        <w:rPr>
          <w:rFonts w:ascii="Arial" w:hAnsi="Arial" w:cs="Arial"/>
          <w:sz w:val="24"/>
          <w:szCs w:val="24"/>
        </w:rPr>
        <w:t xml:space="preserve"> and Redevelopment</w:t>
      </w:r>
      <w:r>
        <w:rPr>
          <w:rFonts w:ascii="Arial" w:hAnsi="Arial" w:cs="Arial"/>
          <w:sz w:val="24"/>
          <w:szCs w:val="24"/>
        </w:rPr>
        <w:t xml:space="preserve">, thank you for your time and attention. </w:t>
      </w:r>
    </w:p>
    <w:p w14:paraId="0ABCADCC" w14:textId="4D3FB51E" w:rsidR="0067312D" w:rsidRDefault="0067312D" w:rsidP="00A538B9">
      <w:pPr>
        <w:ind w:left="0" w:right="720"/>
        <w:rPr>
          <w:rFonts w:ascii="Arial" w:hAnsi="Arial" w:cs="Arial"/>
          <w:sz w:val="24"/>
          <w:szCs w:val="24"/>
        </w:rPr>
      </w:pPr>
    </w:p>
    <w:sectPr w:rsidR="0067312D" w:rsidSect="00800D7F">
      <w:pgSz w:w="12240" w:h="15840"/>
      <w:pgMar w:top="1440" w:right="1440" w:bottom="1440" w:left="1440" w:header="720" w:footer="720" w:gutter="0"/>
      <w:cols w:space="181"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DC0"/>
    <w:multiLevelType w:val="hybridMultilevel"/>
    <w:tmpl w:val="A928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217A9"/>
    <w:multiLevelType w:val="hybridMultilevel"/>
    <w:tmpl w:val="179E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97A73"/>
    <w:multiLevelType w:val="hybridMultilevel"/>
    <w:tmpl w:val="7FE01298"/>
    <w:lvl w:ilvl="0" w:tplc="5C3CD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DA2527"/>
    <w:multiLevelType w:val="hybridMultilevel"/>
    <w:tmpl w:val="6E58AAB2"/>
    <w:lvl w:ilvl="0" w:tplc="5C3CD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2C64A0"/>
    <w:multiLevelType w:val="hybridMultilevel"/>
    <w:tmpl w:val="4A5AEBAE"/>
    <w:lvl w:ilvl="0" w:tplc="5C3CDA98">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EA30AA6"/>
    <w:multiLevelType w:val="hybridMultilevel"/>
    <w:tmpl w:val="BF0CE4F4"/>
    <w:lvl w:ilvl="0" w:tplc="5C3CD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7494367">
    <w:abstractNumId w:val="1"/>
  </w:num>
  <w:num w:numId="2" w16cid:durableId="609357560">
    <w:abstractNumId w:val="0"/>
  </w:num>
  <w:num w:numId="3" w16cid:durableId="295264193">
    <w:abstractNumId w:val="2"/>
  </w:num>
  <w:num w:numId="4" w16cid:durableId="1871457532">
    <w:abstractNumId w:val="4"/>
  </w:num>
  <w:num w:numId="5" w16cid:durableId="288168119">
    <w:abstractNumId w:val="3"/>
  </w:num>
  <w:num w:numId="6" w16cid:durableId="264265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B9"/>
    <w:rsid w:val="00003D57"/>
    <w:rsid w:val="00015D3C"/>
    <w:rsid w:val="000347A5"/>
    <w:rsid w:val="00040A3B"/>
    <w:rsid w:val="000516D2"/>
    <w:rsid w:val="00057BC1"/>
    <w:rsid w:val="000918D3"/>
    <w:rsid w:val="00095F7E"/>
    <w:rsid w:val="000A58FB"/>
    <w:rsid w:val="000A7256"/>
    <w:rsid w:val="0014496D"/>
    <w:rsid w:val="0015177B"/>
    <w:rsid w:val="0015388A"/>
    <w:rsid w:val="0016319D"/>
    <w:rsid w:val="0016525A"/>
    <w:rsid w:val="00166E74"/>
    <w:rsid w:val="00167E49"/>
    <w:rsid w:val="0017115A"/>
    <w:rsid w:val="001774CF"/>
    <w:rsid w:val="001A3C04"/>
    <w:rsid w:val="001B0A10"/>
    <w:rsid w:val="001C4776"/>
    <w:rsid w:val="00222432"/>
    <w:rsid w:val="00222913"/>
    <w:rsid w:val="00255A3F"/>
    <w:rsid w:val="00261FE7"/>
    <w:rsid w:val="002811C9"/>
    <w:rsid w:val="002B34E8"/>
    <w:rsid w:val="002B63C6"/>
    <w:rsid w:val="00306931"/>
    <w:rsid w:val="00322981"/>
    <w:rsid w:val="003737C5"/>
    <w:rsid w:val="00376FFA"/>
    <w:rsid w:val="0038570D"/>
    <w:rsid w:val="003A614F"/>
    <w:rsid w:val="003A7409"/>
    <w:rsid w:val="00412964"/>
    <w:rsid w:val="00416BCB"/>
    <w:rsid w:val="00417B69"/>
    <w:rsid w:val="00435041"/>
    <w:rsid w:val="00442FAA"/>
    <w:rsid w:val="0049023A"/>
    <w:rsid w:val="00494DDB"/>
    <w:rsid w:val="00495909"/>
    <w:rsid w:val="004A5902"/>
    <w:rsid w:val="004D262A"/>
    <w:rsid w:val="00526DB2"/>
    <w:rsid w:val="00593B97"/>
    <w:rsid w:val="005A028C"/>
    <w:rsid w:val="005D6001"/>
    <w:rsid w:val="005D75B5"/>
    <w:rsid w:val="00603150"/>
    <w:rsid w:val="00614400"/>
    <w:rsid w:val="0064479F"/>
    <w:rsid w:val="0067312D"/>
    <w:rsid w:val="006873C8"/>
    <w:rsid w:val="006A217F"/>
    <w:rsid w:val="006F098C"/>
    <w:rsid w:val="006F7FCB"/>
    <w:rsid w:val="0071562A"/>
    <w:rsid w:val="007250BC"/>
    <w:rsid w:val="00744320"/>
    <w:rsid w:val="007F7C0A"/>
    <w:rsid w:val="00800D7F"/>
    <w:rsid w:val="008164B8"/>
    <w:rsid w:val="00824751"/>
    <w:rsid w:val="00831E65"/>
    <w:rsid w:val="00874AD1"/>
    <w:rsid w:val="008851BA"/>
    <w:rsid w:val="008977AE"/>
    <w:rsid w:val="008B33FF"/>
    <w:rsid w:val="008E78EF"/>
    <w:rsid w:val="008F29C5"/>
    <w:rsid w:val="008F375B"/>
    <w:rsid w:val="009C0AC3"/>
    <w:rsid w:val="009E332A"/>
    <w:rsid w:val="00A0412C"/>
    <w:rsid w:val="00A315E9"/>
    <w:rsid w:val="00A538B9"/>
    <w:rsid w:val="00A55065"/>
    <w:rsid w:val="00A638B3"/>
    <w:rsid w:val="00AF6A67"/>
    <w:rsid w:val="00B608EE"/>
    <w:rsid w:val="00B65523"/>
    <w:rsid w:val="00B709FC"/>
    <w:rsid w:val="00B744F5"/>
    <w:rsid w:val="00BB083F"/>
    <w:rsid w:val="00BD06F5"/>
    <w:rsid w:val="00C421AC"/>
    <w:rsid w:val="00CC0232"/>
    <w:rsid w:val="00CE4C0D"/>
    <w:rsid w:val="00D1326F"/>
    <w:rsid w:val="00D1502F"/>
    <w:rsid w:val="00D25A2C"/>
    <w:rsid w:val="00D6032B"/>
    <w:rsid w:val="00DA433A"/>
    <w:rsid w:val="00DB1B98"/>
    <w:rsid w:val="00DC491B"/>
    <w:rsid w:val="00DC707D"/>
    <w:rsid w:val="00DE6D27"/>
    <w:rsid w:val="00DF0CB0"/>
    <w:rsid w:val="00DF1A51"/>
    <w:rsid w:val="00DF7EA2"/>
    <w:rsid w:val="00E049F3"/>
    <w:rsid w:val="00E075A2"/>
    <w:rsid w:val="00E326D8"/>
    <w:rsid w:val="00E5152C"/>
    <w:rsid w:val="00EB489F"/>
    <w:rsid w:val="00EE740F"/>
    <w:rsid w:val="00F34C76"/>
    <w:rsid w:val="00F609D3"/>
    <w:rsid w:val="00F96245"/>
    <w:rsid w:val="00FA1BB4"/>
    <w:rsid w:val="00FD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6C9F"/>
  <w15:chartTrackingRefBased/>
  <w15:docId w15:val="{D96C8DB2-F302-49CD-B855-E969FFF1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2C"/>
    <w:pPr>
      <w:ind w:left="720"/>
      <w:contextualSpacing/>
    </w:pPr>
  </w:style>
  <w:style w:type="character" w:styleId="CommentReference">
    <w:name w:val="annotation reference"/>
    <w:basedOn w:val="DefaultParagraphFont"/>
    <w:uiPriority w:val="99"/>
    <w:semiHidden/>
    <w:unhideWhenUsed/>
    <w:rsid w:val="00E075A2"/>
    <w:rPr>
      <w:sz w:val="16"/>
      <w:szCs w:val="16"/>
    </w:rPr>
  </w:style>
  <w:style w:type="paragraph" w:styleId="CommentText">
    <w:name w:val="annotation text"/>
    <w:basedOn w:val="Normal"/>
    <w:link w:val="CommentTextChar"/>
    <w:uiPriority w:val="99"/>
    <w:semiHidden/>
    <w:unhideWhenUsed/>
    <w:rsid w:val="00E075A2"/>
    <w:rPr>
      <w:sz w:val="20"/>
      <w:szCs w:val="20"/>
    </w:rPr>
  </w:style>
  <w:style w:type="character" w:customStyle="1" w:styleId="CommentTextChar">
    <w:name w:val="Comment Text Char"/>
    <w:basedOn w:val="DefaultParagraphFont"/>
    <w:link w:val="CommentText"/>
    <w:uiPriority w:val="99"/>
    <w:semiHidden/>
    <w:rsid w:val="00E075A2"/>
    <w:rPr>
      <w:sz w:val="20"/>
      <w:szCs w:val="20"/>
    </w:rPr>
  </w:style>
  <w:style w:type="paragraph" w:styleId="CommentSubject">
    <w:name w:val="annotation subject"/>
    <w:basedOn w:val="CommentText"/>
    <w:next w:val="CommentText"/>
    <w:link w:val="CommentSubjectChar"/>
    <w:uiPriority w:val="99"/>
    <w:semiHidden/>
    <w:unhideWhenUsed/>
    <w:rsid w:val="00E075A2"/>
    <w:rPr>
      <w:b/>
      <w:bCs/>
    </w:rPr>
  </w:style>
  <w:style w:type="character" w:customStyle="1" w:styleId="CommentSubjectChar">
    <w:name w:val="Comment Subject Char"/>
    <w:basedOn w:val="CommentTextChar"/>
    <w:link w:val="CommentSubject"/>
    <w:uiPriority w:val="99"/>
    <w:semiHidden/>
    <w:rsid w:val="00E075A2"/>
    <w:rPr>
      <w:b/>
      <w:bCs/>
      <w:sz w:val="20"/>
      <w:szCs w:val="20"/>
    </w:rPr>
  </w:style>
  <w:style w:type="character" w:styleId="Hyperlink">
    <w:name w:val="Hyperlink"/>
    <w:basedOn w:val="DefaultParagraphFont"/>
    <w:uiPriority w:val="99"/>
    <w:semiHidden/>
    <w:unhideWhenUsed/>
    <w:rsid w:val="008977AE"/>
    <w:rPr>
      <w:color w:val="0000FF"/>
      <w:u w:val="single"/>
    </w:rPr>
  </w:style>
  <w:style w:type="paragraph" w:styleId="Revision">
    <w:name w:val="Revision"/>
    <w:hidden/>
    <w:uiPriority w:val="99"/>
    <w:semiHidden/>
    <w:rsid w:val="000347A5"/>
    <w:pPr>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granuleid:USC-prelim-title38-section3679&amp;num=0&amp;edition=preli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5" ma:contentTypeDescription="Create a new document." ma:contentTypeScope="" ma:versionID="bbf883b45fa1839bca181c968764bf42">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cf98205ab00cfe6aaa0764e7fa04bb18"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enumeration value="PUBLISH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5d6018dd-a2dc-44f3-b2aa-126f423e9049" xsi:nil="true"/>
    <TaxCatchAll xmlns="c7cdc2b7-97f6-4032-8297-1b750b352812" xsi:nil="true"/>
    <lcf76f155ced4ddcb4097134ff3c332f xmlns="5d6018dd-a2dc-44f3-b2aa-126f423e9049">
      <Terms xmlns="http://schemas.microsoft.com/office/infopath/2007/PartnerControls"/>
    </lcf76f155ced4ddcb4097134ff3c332f>
    <CheckList xmlns="5d6018dd-a2dc-44f3-b2aa-126f423e9049">
      <Value>Ready for Peer Review</Value>
    </Check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C4722-895A-4B23-98C9-21E49F5FF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550DE-9E76-4749-8033-AB4CF0AB14C5}">
  <ds:schemaRefs>
    <ds:schemaRef ds:uri="http://schemas.microsoft.com/office/2006/metadata/properties"/>
    <ds:schemaRef ds:uri="http://schemas.microsoft.com/office/infopath/2007/PartnerControls"/>
    <ds:schemaRef ds:uri="5d6018dd-a2dc-44f3-b2aa-126f423e9049"/>
    <ds:schemaRef ds:uri="c7cdc2b7-97f6-4032-8297-1b750b352812"/>
  </ds:schemaRefs>
</ds:datastoreItem>
</file>

<file path=customXml/itemProps3.xml><?xml version="1.0" encoding="utf-8"?>
<ds:datastoreItem xmlns:ds="http://schemas.openxmlformats.org/officeDocument/2006/customXml" ds:itemID="{5F54D824-E4F9-47EE-92D4-6AA19FE3A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VRE Microlearning - Rehabilitation Plan Development Script</vt:lpstr>
    </vt:vector>
  </TitlesOfParts>
  <Company>Veterans Benefits Administration</Company>
  <LinksUpToDate>false</LinksUpToDate>
  <CharactersWithSpaces>7618</CharactersWithSpaces>
  <SharedDoc>false</SharedDoc>
  <HLinks>
    <vt:vector size="6" baseType="variant">
      <vt:variant>
        <vt:i4>5308499</vt:i4>
      </vt:variant>
      <vt:variant>
        <vt:i4>0</vt:i4>
      </vt:variant>
      <vt:variant>
        <vt:i4>0</vt:i4>
      </vt:variant>
      <vt:variant>
        <vt:i4>5</vt:i4>
      </vt:variant>
      <vt:variant>
        <vt:lpwstr>https://uscode.house.gov/view.xhtml?req=granuleid:USC-prelim-title38-section3679&amp;num=0&amp;edition=prelim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Microlearning - Rehabilitation Plan Development Script</dc:title>
  <dc:subject/>
  <dc:creator>Department of Veterans Affairs, Veterans Benefits Administration, Veteran Readiness &amp; Employment Service, STAFF</dc:creator>
  <cp:keywords/>
  <dc:description/>
  <cp:lastModifiedBy>Kathy Poole</cp:lastModifiedBy>
  <cp:revision>42</cp:revision>
  <dcterms:created xsi:type="dcterms:W3CDTF">2023-01-12T18:59:00Z</dcterms:created>
  <dcterms:modified xsi:type="dcterms:W3CDTF">2023-09-08T19:45:00Z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4c5adc492d385335098f2de399ea05a529f0e12e70e263f5362ccdfba0185388</vt:lpwstr>
  </property>
  <property fmtid="{D5CDD505-2E9C-101B-9397-08002B2CF9AE}" pid="3" name="ContentTypeId">
    <vt:lpwstr>0x0101003E865845C2D6234C9EF7532BEB7453FA</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Refernece</vt:lpwstr>
  </property>
</Properties>
</file>