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0255" w14:textId="5E4B4C2B"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1:</w:t>
      </w:r>
      <w:r w:rsidRPr="24B73FEA">
        <w:rPr>
          <w:rFonts w:ascii="Arial" w:eastAsia="Arial" w:hAnsi="Arial" w:cs="Arial"/>
          <w:sz w:val="24"/>
          <w:szCs w:val="24"/>
        </w:rPr>
        <w:t xml:space="preserve">  My name is Mandy Showalter. Welcome to the VR&amp;E Post 911 Subsistence Allowance Distance Rate Microlearning.</w:t>
      </w:r>
    </w:p>
    <w:p w14:paraId="505CC1B9" w14:textId="35924B5D" w:rsidR="7C4D5948" w:rsidRDefault="7C4D5948" w:rsidP="24B73FEA">
      <w:pPr>
        <w:rPr>
          <w:rFonts w:ascii="Arial" w:eastAsia="Arial" w:hAnsi="Arial" w:cs="Arial"/>
          <w:sz w:val="24"/>
          <w:szCs w:val="24"/>
        </w:rPr>
      </w:pPr>
    </w:p>
    <w:p w14:paraId="6BED241B" w14:textId="09B5FDDE"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2:</w:t>
      </w:r>
      <w:r w:rsidRPr="24B73FEA">
        <w:rPr>
          <w:rFonts w:ascii="Arial" w:eastAsia="Arial" w:hAnsi="Arial" w:cs="Arial"/>
          <w:sz w:val="24"/>
          <w:szCs w:val="24"/>
        </w:rPr>
        <w:t xml:space="preserve">  In this training, we are going to address when the P911SA Distance Rate is paid for awards, how you calculate the P911SA Distance Rate based on the rate of pursuit, and complete P911SA Distance Rate examples together.</w:t>
      </w:r>
    </w:p>
    <w:p w14:paraId="400089D8" w14:textId="48620A46" w:rsidR="7C4D5948" w:rsidRDefault="7C4D5948" w:rsidP="24B73FEA">
      <w:pPr>
        <w:rPr>
          <w:rFonts w:ascii="Arial" w:eastAsia="Arial" w:hAnsi="Arial" w:cs="Arial"/>
          <w:sz w:val="24"/>
          <w:szCs w:val="24"/>
        </w:rPr>
      </w:pPr>
    </w:p>
    <w:p w14:paraId="6A37AD70" w14:textId="4BF29D88"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3:</w:t>
      </w:r>
      <w:r w:rsidRPr="24B73FEA">
        <w:rPr>
          <w:rFonts w:ascii="Arial" w:eastAsia="Arial" w:hAnsi="Arial" w:cs="Arial"/>
          <w:sz w:val="24"/>
          <w:szCs w:val="24"/>
        </w:rPr>
        <w:t xml:space="preserve">  Any claimant who is training full-time solely in home or online must receive a payment that is 50% of the BAH National Average. Pursuit of training for any term that includes online courses and a minimum of one credit on site at a </w:t>
      </w:r>
      <w:proofErr w:type="gramStart"/>
      <w:r w:rsidRPr="24B73FEA">
        <w:rPr>
          <w:rFonts w:ascii="Arial" w:eastAsia="Arial" w:hAnsi="Arial" w:cs="Arial"/>
          <w:sz w:val="24"/>
          <w:szCs w:val="24"/>
        </w:rPr>
        <w:t>brick and mortar</w:t>
      </w:r>
      <w:proofErr w:type="gramEnd"/>
      <w:r w:rsidRPr="24B73FEA">
        <w:rPr>
          <w:rFonts w:ascii="Arial" w:eastAsia="Arial" w:hAnsi="Arial" w:cs="Arial"/>
          <w:sz w:val="24"/>
          <w:szCs w:val="24"/>
        </w:rPr>
        <w:t xml:space="preserve"> facility (or on campus) is paid at the appropriate training time using the BAH amount associated with the zip code of this brick and mortar facility. Please reference M28C.V.B.7.</w:t>
      </w:r>
      <w:proofErr w:type="gramStart"/>
      <w:r w:rsidRPr="24B73FEA">
        <w:rPr>
          <w:rFonts w:ascii="Arial" w:eastAsia="Arial" w:hAnsi="Arial" w:cs="Arial"/>
          <w:sz w:val="24"/>
          <w:szCs w:val="24"/>
        </w:rPr>
        <w:t>07.b.</w:t>
      </w:r>
      <w:proofErr w:type="gramEnd"/>
      <w:r w:rsidRPr="24B73FEA">
        <w:rPr>
          <w:rFonts w:ascii="Arial" w:eastAsia="Arial" w:hAnsi="Arial" w:cs="Arial"/>
          <w:sz w:val="24"/>
          <w:szCs w:val="24"/>
        </w:rPr>
        <w:t xml:space="preserve"> for further information on the P911SA Distance Rate.</w:t>
      </w:r>
    </w:p>
    <w:p w14:paraId="22AB7A6A" w14:textId="7430F0F3" w:rsidR="7C4D5948" w:rsidRDefault="7C4D5948" w:rsidP="24B73FEA">
      <w:pPr>
        <w:rPr>
          <w:rFonts w:ascii="Arial" w:eastAsia="Arial" w:hAnsi="Arial" w:cs="Arial"/>
          <w:sz w:val="24"/>
          <w:szCs w:val="24"/>
        </w:rPr>
      </w:pPr>
    </w:p>
    <w:p w14:paraId="426E6844" w14:textId="01F5E3E7"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4:</w:t>
      </w:r>
      <w:r w:rsidRPr="24B73FEA">
        <w:rPr>
          <w:rFonts w:ascii="Arial" w:eastAsia="Arial" w:hAnsi="Arial" w:cs="Arial"/>
          <w:sz w:val="24"/>
          <w:szCs w:val="24"/>
        </w:rPr>
        <w:t xml:space="preserve">  How do you calculate subsistence allowance payments for training that is solely online or in home? If the claimant is pursuing the term at the </w:t>
      </w:r>
      <w:proofErr w:type="gramStart"/>
      <w:r w:rsidRPr="24B73FEA">
        <w:rPr>
          <w:rFonts w:ascii="Arial" w:eastAsia="Arial" w:hAnsi="Arial" w:cs="Arial"/>
          <w:sz w:val="24"/>
          <w:szCs w:val="24"/>
        </w:rPr>
        <w:t>full time</w:t>
      </w:r>
      <w:proofErr w:type="gramEnd"/>
      <w:r w:rsidRPr="24B73FEA">
        <w:rPr>
          <w:rFonts w:ascii="Arial" w:eastAsia="Arial" w:hAnsi="Arial" w:cs="Arial"/>
          <w:sz w:val="24"/>
          <w:szCs w:val="24"/>
        </w:rPr>
        <w:t xml:space="preserve"> rate, you multiply the BAH National Average for the given calendar year X.50. If the claimant is pursuing the term at the ¾ time rate, you multiply the BAH National Average for the given calendar year by .375. If the claimant is pursuing the term at the ½ time rate, you multiply the BAH National Average for the given calendar year by .25.</w:t>
      </w:r>
    </w:p>
    <w:p w14:paraId="3E9EC8CF" w14:textId="14988C19" w:rsidR="7C4D5948" w:rsidRDefault="7C4D5948" w:rsidP="24B73FEA">
      <w:pPr>
        <w:rPr>
          <w:rFonts w:ascii="Arial" w:eastAsia="Arial" w:hAnsi="Arial" w:cs="Arial"/>
          <w:sz w:val="24"/>
          <w:szCs w:val="24"/>
        </w:rPr>
      </w:pPr>
    </w:p>
    <w:p w14:paraId="7164655D" w14:textId="71B373F5"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5:</w:t>
      </w:r>
      <w:r w:rsidRPr="24B73FEA">
        <w:rPr>
          <w:rFonts w:ascii="Arial" w:eastAsia="Arial" w:hAnsi="Arial" w:cs="Arial"/>
          <w:sz w:val="24"/>
          <w:szCs w:val="24"/>
        </w:rPr>
        <w:t xml:space="preserve">  Now, let’s look at an award example together. In this example, the claimant was certified from 06/06/22-07/31/22 at 3 credits for solely distance rate. Should this award be calculated at the P911SA residence rate or distance rate?</w:t>
      </w:r>
    </w:p>
    <w:p w14:paraId="05A6917D" w14:textId="3B434B43" w:rsidR="7C4D5948" w:rsidRDefault="7C4D5948" w:rsidP="24B73FEA">
      <w:pPr>
        <w:rPr>
          <w:rFonts w:ascii="Arial" w:eastAsia="Arial" w:hAnsi="Arial" w:cs="Arial"/>
          <w:sz w:val="24"/>
          <w:szCs w:val="24"/>
        </w:rPr>
      </w:pPr>
    </w:p>
    <w:p w14:paraId="1B08CB5B" w14:textId="0C746F13"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6:</w:t>
      </w:r>
      <w:r w:rsidRPr="24B73FEA">
        <w:rPr>
          <w:rFonts w:ascii="Arial" w:eastAsia="Arial" w:hAnsi="Arial" w:cs="Arial"/>
          <w:sz w:val="24"/>
          <w:szCs w:val="24"/>
        </w:rPr>
        <w:t xml:space="preserve">  In this certification, the claimant was certified for 3 credits for solely distance learning. Therefore, this award should be authorized at the P911SA distance rate.</w:t>
      </w:r>
    </w:p>
    <w:p w14:paraId="380F5316" w14:textId="1FAB1B50" w:rsidR="7C4D5948" w:rsidRDefault="7C4D5948" w:rsidP="24B73FEA">
      <w:pPr>
        <w:rPr>
          <w:rFonts w:ascii="Arial" w:eastAsia="Arial" w:hAnsi="Arial" w:cs="Arial"/>
          <w:sz w:val="24"/>
          <w:szCs w:val="24"/>
        </w:rPr>
      </w:pPr>
    </w:p>
    <w:p w14:paraId="5F7FF69C" w14:textId="14D9C47E"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7:</w:t>
      </w:r>
      <w:r w:rsidRPr="24B73FEA">
        <w:rPr>
          <w:rFonts w:ascii="Arial" w:eastAsia="Arial" w:hAnsi="Arial" w:cs="Arial"/>
          <w:sz w:val="24"/>
          <w:szCs w:val="24"/>
        </w:rPr>
        <w:t xml:space="preserve">  In this same example, the claimant is only eligible for the Capped, P911SA rate because they did not use any entitlement prior to 12/31/2017. Given the claimant in this example is only eligible for the P911SA, Capped rate and this award should be authorized at the ½ time rate based on the original certification, what is the P911SA amount that this award should be authorized at? The CY 22, Capped, BAH National Average is $1877. We take $1877 X .25 (because it is ½ </w:t>
      </w:r>
      <w:proofErr w:type="gramStart"/>
      <w:r w:rsidRPr="24B73FEA">
        <w:rPr>
          <w:rFonts w:ascii="Arial" w:eastAsia="Arial" w:hAnsi="Arial" w:cs="Arial"/>
          <w:sz w:val="24"/>
          <w:szCs w:val="24"/>
        </w:rPr>
        <w:t>time)=</w:t>
      </w:r>
      <w:proofErr w:type="gramEnd"/>
      <w:r w:rsidRPr="24B73FEA">
        <w:rPr>
          <w:rFonts w:ascii="Arial" w:eastAsia="Arial" w:hAnsi="Arial" w:cs="Arial"/>
          <w:sz w:val="24"/>
          <w:szCs w:val="24"/>
        </w:rPr>
        <w:t xml:space="preserve"> $469.25. This award should be authorized at the ½ time, P911, Capped, Distance rate of $469.25 from 06/06/22-07/31/22.</w:t>
      </w:r>
    </w:p>
    <w:p w14:paraId="4139DE7A" w14:textId="0153CEDF" w:rsidR="7C4D5948" w:rsidRDefault="7C4D5948" w:rsidP="24B73FEA">
      <w:pPr>
        <w:rPr>
          <w:rFonts w:ascii="Arial" w:eastAsia="Arial" w:hAnsi="Arial" w:cs="Arial"/>
          <w:sz w:val="24"/>
          <w:szCs w:val="24"/>
        </w:rPr>
      </w:pPr>
    </w:p>
    <w:p w14:paraId="0043F9D8" w14:textId="4346E993"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8:</w:t>
      </w:r>
      <w:r w:rsidRPr="24B73FEA">
        <w:rPr>
          <w:rFonts w:ascii="Arial" w:eastAsia="Arial" w:hAnsi="Arial" w:cs="Arial"/>
          <w:sz w:val="24"/>
          <w:szCs w:val="24"/>
        </w:rPr>
        <w:t xml:space="preserve">  Now let’s look at example two. In this example, the claimant was certified for pursuit of 12 credits for a standard semester term, 8 credits of which are residence and 4 credits of which are distance. Which P911SA rate should this award be authorized at? The P911SA residence rate or the P911SA distance rate?</w:t>
      </w:r>
    </w:p>
    <w:p w14:paraId="2A83D506" w14:textId="0734043A" w:rsidR="7C4D5948" w:rsidRDefault="7C4D5948" w:rsidP="24B73FEA">
      <w:pPr>
        <w:rPr>
          <w:rFonts w:ascii="Arial" w:eastAsia="Arial" w:hAnsi="Arial" w:cs="Arial"/>
          <w:sz w:val="24"/>
          <w:szCs w:val="24"/>
        </w:rPr>
      </w:pPr>
    </w:p>
    <w:p w14:paraId="36EA7C6A" w14:textId="27E549AE" w:rsidR="7C4D5948" w:rsidRDefault="7C4D5948" w:rsidP="24B73FEA">
      <w:pPr>
        <w:rPr>
          <w:rFonts w:ascii="Arial" w:eastAsia="Arial" w:hAnsi="Arial" w:cs="Arial"/>
          <w:sz w:val="24"/>
          <w:szCs w:val="24"/>
        </w:rPr>
      </w:pPr>
      <w:r w:rsidRPr="24B73FEA">
        <w:rPr>
          <w:rFonts w:ascii="Arial" w:eastAsia="Arial" w:hAnsi="Arial" w:cs="Arial"/>
          <w:b/>
          <w:bCs/>
          <w:sz w:val="24"/>
          <w:szCs w:val="24"/>
          <w:u w:val="single"/>
        </w:rPr>
        <w:t>Slide 9:</w:t>
      </w:r>
      <w:r w:rsidRPr="24B73FEA">
        <w:rPr>
          <w:rFonts w:ascii="Arial" w:eastAsia="Arial" w:hAnsi="Arial" w:cs="Arial"/>
          <w:sz w:val="24"/>
          <w:szCs w:val="24"/>
        </w:rPr>
        <w:t xml:space="preserve">  In this certification documented on the previous slide, the claimant was certified at 8 credits for residence Learning, and 4 credits for distance Learning. Because the claimant is enrolled in 4 credits for solely distance learning while simultaneously being certified for 1 or more residence credits (8 credits listed in the original certification) at a </w:t>
      </w:r>
      <w:proofErr w:type="gramStart"/>
      <w:r w:rsidRPr="24B73FEA">
        <w:rPr>
          <w:rFonts w:ascii="Arial" w:eastAsia="Arial" w:hAnsi="Arial" w:cs="Arial"/>
          <w:sz w:val="24"/>
          <w:szCs w:val="24"/>
        </w:rPr>
        <w:t>brick and mortar</w:t>
      </w:r>
      <w:proofErr w:type="gramEnd"/>
      <w:r w:rsidRPr="24B73FEA">
        <w:rPr>
          <w:rFonts w:ascii="Arial" w:eastAsia="Arial" w:hAnsi="Arial" w:cs="Arial"/>
          <w:sz w:val="24"/>
          <w:szCs w:val="24"/>
        </w:rPr>
        <w:t xml:space="preserve"> facility (or on campus), this award should be authorized at the full-time residence rate for the zip code of the identified training facility where the claimant is enrolled on site at 8 credits.</w:t>
      </w:r>
    </w:p>
    <w:p w14:paraId="151C77FF" w14:textId="7192D5EC" w:rsidR="7C4D5948" w:rsidRDefault="7C4D5948" w:rsidP="24B73FEA">
      <w:pPr>
        <w:rPr>
          <w:rFonts w:ascii="Arial" w:eastAsia="Arial" w:hAnsi="Arial" w:cs="Arial"/>
          <w:sz w:val="24"/>
          <w:szCs w:val="24"/>
        </w:rPr>
      </w:pPr>
    </w:p>
    <w:p w14:paraId="5A5044DA" w14:textId="73F91828" w:rsidR="24B73FEA" w:rsidRPr="0001754A" w:rsidRDefault="7C4D5948" w:rsidP="24B73FEA">
      <w:pPr>
        <w:rPr>
          <w:rFonts w:ascii="Arial" w:eastAsia="Arial" w:hAnsi="Arial" w:cs="Arial"/>
          <w:sz w:val="24"/>
          <w:szCs w:val="24"/>
        </w:rPr>
      </w:pPr>
      <w:r w:rsidRPr="24B73FEA">
        <w:rPr>
          <w:rFonts w:ascii="Arial" w:eastAsia="Arial" w:hAnsi="Arial" w:cs="Arial"/>
          <w:b/>
          <w:bCs/>
          <w:sz w:val="24"/>
          <w:szCs w:val="24"/>
          <w:u w:val="single"/>
        </w:rPr>
        <w:t>Conclusions:</w:t>
      </w:r>
      <w:r w:rsidRPr="24B73FEA">
        <w:rPr>
          <w:rFonts w:ascii="Arial" w:eastAsia="Arial" w:hAnsi="Arial" w:cs="Arial"/>
          <w:sz w:val="24"/>
          <w:szCs w:val="24"/>
        </w:rPr>
        <w:t xml:space="preserve"> </w:t>
      </w:r>
      <w:r w:rsidR="00791D62">
        <w:rPr>
          <w:rFonts w:ascii="Arial" w:eastAsia="Arial" w:hAnsi="Arial" w:cs="Arial"/>
          <w:sz w:val="24"/>
          <w:szCs w:val="24"/>
        </w:rPr>
        <w:t xml:space="preserve"> </w:t>
      </w:r>
      <w:r w:rsidRPr="24B73FEA">
        <w:rPr>
          <w:rFonts w:ascii="Arial" w:eastAsia="Arial" w:hAnsi="Arial" w:cs="Arial"/>
          <w:sz w:val="24"/>
          <w:szCs w:val="24"/>
        </w:rPr>
        <w:t>In this microlearning, we addressed when an award should be authorized at the P911SA distance rate and how you calculate the P911SA payment amount if a claimant is pursuing solely distance learning either at the full-time, ¾ time, or ½ time rate. Thank you for attending the VR&amp;E P911SA Distance Rate Microlearning. We appreciate your participation. Please refer to the VR&amp;E Manual, M28C.V.B.7.</w:t>
      </w:r>
      <w:proofErr w:type="gramStart"/>
      <w:r w:rsidRPr="24B73FEA">
        <w:rPr>
          <w:rFonts w:ascii="Arial" w:eastAsia="Arial" w:hAnsi="Arial" w:cs="Arial"/>
          <w:sz w:val="24"/>
          <w:szCs w:val="24"/>
        </w:rPr>
        <w:t>07.b</w:t>
      </w:r>
      <w:proofErr w:type="gramEnd"/>
      <w:r w:rsidRPr="24B73FEA">
        <w:rPr>
          <w:rFonts w:ascii="Arial" w:eastAsia="Arial" w:hAnsi="Arial" w:cs="Arial"/>
          <w:sz w:val="24"/>
          <w:szCs w:val="24"/>
        </w:rPr>
        <w:t xml:space="preserve"> for further information.</w:t>
      </w:r>
    </w:p>
    <w:sectPr w:rsidR="24B73FEA" w:rsidRPr="0001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0A8"/>
    <w:multiLevelType w:val="hybridMultilevel"/>
    <w:tmpl w:val="B340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3770C"/>
    <w:multiLevelType w:val="hybridMultilevel"/>
    <w:tmpl w:val="A18A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25077">
    <w:abstractNumId w:val="0"/>
  </w:num>
  <w:num w:numId="2" w16cid:durableId="160506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84"/>
    <w:rsid w:val="00005475"/>
    <w:rsid w:val="0001754A"/>
    <w:rsid w:val="000305CC"/>
    <w:rsid w:val="000B6456"/>
    <w:rsid w:val="000D530A"/>
    <w:rsid w:val="000D5692"/>
    <w:rsid w:val="000D7923"/>
    <w:rsid w:val="002C7CE9"/>
    <w:rsid w:val="0039056A"/>
    <w:rsid w:val="003B7321"/>
    <w:rsid w:val="003D09AD"/>
    <w:rsid w:val="003E436E"/>
    <w:rsid w:val="00410AB5"/>
    <w:rsid w:val="00495096"/>
    <w:rsid w:val="004A3D68"/>
    <w:rsid w:val="005A5924"/>
    <w:rsid w:val="005A6852"/>
    <w:rsid w:val="005C4C78"/>
    <w:rsid w:val="005E3577"/>
    <w:rsid w:val="00791D62"/>
    <w:rsid w:val="00796F13"/>
    <w:rsid w:val="008975CC"/>
    <w:rsid w:val="008A17A5"/>
    <w:rsid w:val="008B27EE"/>
    <w:rsid w:val="00926E55"/>
    <w:rsid w:val="00947530"/>
    <w:rsid w:val="0099005D"/>
    <w:rsid w:val="009C57BA"/>
    <w:rsid w:val="00A172E6"/>
    <w:rsid w:val="00A654D3"/>
    <w:rsid w:val="00AC4B8C"/>
    <w:rsid w:val="00B02E86"/>
    <w:rsid w:val="00BE6354"/>
    <w:rsid w:val="00C41825"/>
    <w:rsid w:val="00CB7E9E"/>
    <w:rsid w:val="00CC6230"/>
    <w:rsid w:val="00CD7584"/>
    <w:rsid w:val="00D361A5"/>
    <w:rsid w:val="00E75F6A"/>
    <w:rsid w:val="00EB303D"/>
    <w:rsid w:val="00F334DC"/>
    <w:rsid w:val="00F738BC"/>
    <w:rsid w:val="00FD5C2F"/>
    <w:rsid w:val="07052077"/>
    <w:rsid w:val="08A0F0D8"/>
    <w:rsid w:val="0DC6D2EF"/>
    <w:rsid w:val="10659758"/>
    <w:rsid w:val="1847FD56"/>
    <w:rsid w:val="1C22E4CA"/>
    <w:rsid w:val="24B73FEA"/>
    <w:rsid w:val="27CF9CC4"/>
    <w:rsid w:val="2879EDCA"/>
    <w:rsid w:val="2A15BE2B"/>
    <w:rsid w:val="300ACFF7"/>
    <w:rsid w:val="33D7443B"/>
    <w:rsid w:val="382A13F1"/>
    <w:rsid w:val="3CD07231"/>
    <w:rsid w:val="46492F32"/>
    <w:rsid w:val="54613397"/>
    <w:rsid w:val="599EE144"/>
    <w:rsid w:val="5CF21A18"/>
    <w:rsid w:val="5FF4FA6B"/>
    <w:rsid w:val="68A880AC"/>
    <w:rsid w:val="784928BD"/>
    <w:rsid w:val="7C4D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3635"/>
  <w15:chartTrackingRefBased/>
  <w15:docId w15:val="{38F24087-ECA8-4330-B245-CAE38910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56A"/>
    <w:pPr>
      <w:ind w:left="720"/>
      <w:contextualSpacing/>
    </w:pPr>
  </w:style>
  <w:style w:type="character" w:styleId="CommentReference">
    <w:name w:val="annotation reference"/>
    <w:basedOn w:val="DefaultParagraphFont"/>
    <w:uiPriority w:val="99"/>
    <w:semiHidden/>
    <w:unhideWhenUsed/>
    <w:rsid w:val="00F738BC"/>
    <w:rPr>
      <w:sz w:val="16"/>
      <w:szCs w:val="16"/>
    </w:rPr>
  </w:style>
  <w:style w:type="paragraph" w:styleId="CommentText">
    <w:name w:val="annotation text"/>
    <w:basedOn w:val="Normal"/>
    <w:link w:val="CommentTextChar"/>
    <w:uiPriority w:val="99"/>
    <w:semiHidden/>
    <w:unhideWhenUsed/>
    <w:rsid w:val="00F738BC"/>
    <w:pPr>
      <w:spacing w:line="240" w:lineRule="auto"/>
    </w:pPr>
    <w:rPr>
      <w:sz w:val="20"/>
      <w:szCs w:val="20"/>
    </w:rPr>
  </w:style>
  <w:style w:type="character" w:customStyle="1" w:styleId="CommentTextChar">
    <w:name w:val="Comment Text Char"/>
    <w:basedOn w:val="DefaultParagraphFont"/>
    <w:link w:val="CommentText"/>
    <w:uiPriority w:val="99"/>
    <w:semiHidden/>
    <w:rsid w:val="00F738BC"/>
    <w:rPr>
      <w:sz w:val="20"/>
      <w:szCs w:val="20"/>
    </w:rPr>
  </w:style>
  <w:style w:type="paragraph" w:styleId="CommentSubject">
    <w:name w:val="annotation subject"/>
    <w:basedOn w:val="CommentText"/>
    <w:next w:val="CommentText"/>
    <w:link w:val="CommentSubjectChar"/>
    <w:uiPriority w:val="99"/>
    <w:semiHidden/>
    <w:unhideWhenUsed/>
    <w:rsid w:val="00F738BC"/>
    <w:rPr>
      <w:b/>
      <w:bCs/>
    </w:rPr>
  </w:style>
  <w:style w:type="character" w:customStyle="1" w:styleId="CommentSubjectChar">
    <w:name w:val="Comment Subject Char"/>
    <w:basedOn w:val="CommentTextChar"/>
    <w:link w:val="CommentSubject"/>
    <w:uiPriority w:val="99"/>
    <w:semiHidden/>
    <w:rsid w:val="00F73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7726">
      <w:bodyDiv w:val="1"/>
      <w:marLeft w:val="0"/>
      <w:marRight w:val="0"/>
      <w:marTop w:val="0"/>
      <w:marBottom w:val="0"/>
      <w:divBdr>
        <w:top w:val="none" w:sz="0" w:space="0" w:color="auto"/>
        <w:left w:val="none" w:sz="0" w:space="0" w:color="auto"/>
        <w:bottom w:val="none" w:sz="0" w:space="0" w:color="auto"/>
        <w:right w:val="none" w:sz="0" w:space="0" w:color="auto"/>
      </w:divBdr>
      <w:divsChild>
        <w:div w:id="1828746507">
          <w:marLeft w:val="0"/>
          <w:marRight w:val="0"/>
          <w:marTop w:val="0"/>
          <w:marBottom w:val="0"/>
          <w:divBdr>
            <w:top w:val="none" w:sz="0" w:space="0" w:color="auto"/>
            <w:left w:val="none" w:sz="0" w:space="0" w:color="auto"/>
            <w:bottom w:val="none" w:sz="0" w:space="0" w:color="auto"/>
            <w:right w:val="none" w:sz="0" w:space="0" w:color="auto"/>
          </w:divBdr>
        </w:div>
        <w:div w:id="1433168348">
          <w:marLeft w:val="0"/>
          <w:marRight w:val="0"/>
          <w:marTop w:val="0"/>
          <w:marBottom w:val="0"/>
          <w:divBdr>
            <w:top w:val="none" w:sz="0" w:space="0" w:color="auto"/>
            <w:left w:val="none" w:sz="0" w:space="0" w:color="auto"/>
            <w:bottom w:val="none" w:sz="0" w:space="0" w:color="auto"/>
            <w:right w:val="none" w:sz="0" w:space="0" w:color="auto"/>
          </w:divBdr>
        </w:div>
        <w:div w:id="1171412246">
          <w:marLeft w:val="0"/>
          <w:marRight w:val="0"/>
          <w:marTop w:val="0"/>
          <w:marBottom w:val="0"/>
          <w:divBdr>
            <w:top w:val="none" w:sz="0" w:space="0" w:color="auto"/>
            <w:left w:val="none" w:sz="0" w:space="0" w:color="auto"/>
            <w:bottom w:val="none" w:sz="0" w:space="0" w:color="auto"/>
            <w:right w:val="none" w:sz="0" w:space="0" w:color="auto"/>
          </w:divBdr>
        </w:div>
        <w:div w:id="1460489940">
          <w:marLeft w:val="0"/>
          <w:marRight w:val="0"/>
          <w:marTop w:val="0"/>
          <w:marBottom w:val="0"/>
          <w:divBdr>
            <w:top w:val="none" w:sz="0" w:space="0" w:color="auto"/>
            <w:left w:val="none" w:sz="0" w:space="0" w:color="auto"/>
            <w:bottom w:val="none" w:sz="0" w:space="0" w:color="auto"/>
            <w:right w:val="none" w:sz="0" w:space="0" w:color="auto"/>
          </w:divBdr>
        </w:div>
        <w:div w:id="90822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5" ma:contentTypeDescription="Create a new document." ma:contentTypeScope="" ma:versionID="87221f55688c9df49f9a1d90f858012a">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1dba4729234fce8d5a18fb16ac323d98"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cdc2b7-97f6-4032-8297-1b750b352812" xsi:nil="true"/>
    <lcf76f155ced4ddcb4097134ff3c332f xmlns="5d6018dd-a2dc-44f3-b2aa-126f423e9049">
      <Terms xmlns="http://schemas.microsoft.com/office/infopath/2007/PartnerControls"/>
    </lcf76f155ced4ddcb4097134ff3c332f>
    <Preview xmlns="5d6018dd-a2dc-44f3-b2aa-126f423e9049" xsi:nil="true"/>
    <CheckList xmlns="5d6018dd-a2dc-44f3-b2aa-126f423e9049" xsi:nil="true"/>
  </documentManagement>
</p:properties>
</file>

<file path=customXml/itemProps1.xml><?xml version="1.0" encoding="utf-8"?>
<ds:datastoreItem xmlns:ds="http://schemas.openxmlformats.org/officeDocument/2006/customXml" ds:itemID="{B7986DAD-6447-454F-90A2-B6F15456705B}">
  <ds:schemaRefs>
    <ds:schemaRef ds:uri="http://schemas.microsoft.com/sharepoint/v3/contenttype/forms"/>
  </ds:schemaRefs>
</ds:datastoreItem>
</file>

<file path=customXml/itemProps2.xml><?xml version="1.0" encoding="utf-8"?>
<ds:datastoreItem xmlns:ds="http://schemas.openxmlformats.org/officeDocument/2006/customXml" ds:itemID="{995E8A42-5C66-4750-809E-729A651A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BA874-63AF-4CF1-B861-1458B482C07E}">
  <ds:schemaRefs>
    <ds:schemaRef ds:uri="http://schemas.microsoft.com/office/2006/metadata/properties"/>
    <ds:schemaRef ds:uri="http://schemas.microsoft.com/office/infopath/2007/PartnerControls"/>
    <ds:schemaRef ds:uri="c7cdc2b7-97f6-4032-8297-1b750b352812"/>
    <ds:schemaRef ds:uri="5d6018dd-a2dc-44f3-b2aa-126f423e904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VRE Microlearning - Post 9/11 Distance Rate Script</vt:lpstr>
    </vt:vector>
  </TitlesOfParts>
  <Company>Veterans Benefits Administration</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Microlearning - Post 9/11 Distance Rate Script</dc:title>
  <dc:subject/>
  <dc:creator>Department of Veterans Affairs, Veterans Benefits Administration, Veteran Readiness &amp; Employment Service, STAFF</dc:creator>
  <cp:keywords/>
  <dc:description/>
  <cp:lastModifiedBy>Kathy Poole</cp:lastModifiedBy>
  <cp:revision>24</cp:revision>
  <dcterms:created xsi:type="dcterms:W3CDTF">2022-12-19T17:13:00Z</dcterms:created>
  <dcterms:modified xsi:type="dcterms:W3CDTF">2023-03-06T21:25:00Z</dcterms:modified>
  <cp:category> 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