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8FF3B" w14:textId="745B02D6" w:rsidR="00064A49" w:rsidRPr="00064A49" w:rsidRDefault="00064A49" w:rsidP="00064A49">
      <w:pPr>
        <w:pStyle w:val="NoSpacing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64A49">
        <w:rPr>
          <w:rFonts w:ascii="Arial" w:hAnsi="Arial" w:cs="Arial"/>
          <w:b/>
          <w:bCs/>
          <w:sz w:val="28"/>
          <w:szCs w:val="28"/>
          <w:u w:val="single"/>
        </w:rPr>
        <w:t>VRE-NCT-02-Initial Orientation Script</w:t>
      </w:r>
    </w:p>
    <w:p w14:paraId="41F62B48" w14:textId="77777777" w:rsidR="00064A49" w:rsidRDefault="00064A49" w:rsidP="00064A49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2083B3F7" w14:textId="25934D4B" w:rsidR="00503047" w:rsidRDefault="006E2E73" w:rsidP="000207B9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  <w:u w:val="single"/>
        </w:rPr>
        <w:t>Slide 1:</w:t>
      </w:r>
      <w:r w:rsidRPr="002B0DDD">
        <w:rPr>
          <w:rFonts w:ascii="Arial" w:hAnsi="Arial" w:cs="Arial"/>
          <w:sz w:val="24"/>
          <w:szCs w:val="24"/>
        </w:rPr>
        <w:t xml:space="preserve"> </w:t>
      </w:r>
    </w:p>
    <w:p w14:paraId="2E01FBBC" w14:textId="77777777" w:rsidR="00503047" w:rsidRDefault="00503047" w:rsidP="000207B9">
      <w:pPr>
        <w:pStyle w:val="NoSpacing"/>
        <w:rPr>
          <w:rFonts w:ascii="Arial" w:hAnsi="Arial" w:cs="Arial"/>
          <w:sz w:val="24"/>
          <w:szCs w:val="24"/>
        </w:rPr>
      </w:pPr>
    </w:p>
    <w:p w14:paraId="390B5536" w14:textId="221F6BED" w:rsidR="008509CC" w:rsidRPr="002B0DDD" w:rsidRDefault="006E2E73" w:rsidP="000207B9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 xml:space="preserve">Welcome to VR&amp;E </w:t>
      </w:r>
      <w:r w:rsidR="00E21F51" w:rsidRPr="002B0DDD">
        <w:rPr>
          <w:rFonts w:ascii="Arial" w:hAnsi="Arial" w:cs="Arial"/>
          <w:sz w:val="24"/>
          <w:szCs w:val="24"/>
        </w:rPr>
        <w:t>Initial Orientation</w:t>
      </w:r>
      <w:r w:rsidR="009B0484" w:rsidRPr="002B0DDD">
        <w:rPr>
          <w:rFonts w:ascii="Arial" w:hAnsi="Arial" w:cs="Arial"/>
          <w:sz w:val="24"/>
          <w:szCs w:val="24"/>
        </w:rPr>
        <w:t xml:space="preserve"> training</w:t>
      </w:r>
      <w:r w:rsidRPr="002B0DDD">
        <w:rPr>
          <w:rFonts w:ascii="Arial" w:hAnsi="Arial" w:cs="Arial"/>
          <w:sz w:val="24"/>
          <w:szCs w:val="24"/>
        </w:rPr>
        <w:t>. T</w:t>
      </w:r>
      <w:r w:rsidR="00171182" w:rsidRPr="002B0DDD">
        <w:rPr>
          <w:rFonts w:ascii="Arial" w:hAnsi="Arial" w:cs="Arial"/>
          <w:sz w:val="24"/>
          <w:szCs w:val="24"/>
        </w:rPr>
        <w:t xml:space="preserve">he training is designed to </w:t>
      </w:r>
      <w:r w:rsidR="00B86339" w:rsidRPr="002B0DDD">
        <w:rPr>
          <w:rFonts w:ascii="Arial" w:hAnsi="Arial" w:cs="Arial"/>
          <w:sz w:val="24"/>
          <w:szCs w:val="24"/>
        </w:rPr>
        <w:t xml:space="preserve">help </w:t>
      </w:r>
      <w:r w:rsidR="0065392B" w:rsidRPr="002B0DDD">
        <w:rPr>
          <w:rFonts w:ascii="Arial" w:hAnsi="Arial" w:cs="Arial"/>
          <w:sz w:val="24"/>
          <w:szCs w:val="24"/>
        </w:rPr>
        <w:t>VR</w:t>
      </w:r>
      <w:r w:rsidR="0056708D" w:rsidRPr="002B0DDD">
        <w:rPr>
          <w:rFonts w:ascii="Arial" w:hAnsi="Arial" w:cs="Arial"/>
          <w:sz w:val="24"/>
          <w:szCs w:val="24"/>
        </w:rPr>
        <w:t xml:space="preserve">&amp;E </w:t>
      </w:r>
      <w:r w:rsidR="00D95FB9" w:rsidRPr="002B0DDD">
        <w:rPr>
          <w:rFonts w:ascii="Arial" w:hAnsi="Arial" w:cs="Arial"/>
          <w:sz w:val="24"/>
          <w:szCs w:val="24"/>
        </w:rPr>
        <w:t>staff</w:t>
      </w:r>
      <w:r w:rsidR="0065392B" w:rsidRPr="002B0DDD">
        <w:rPr>
          <w:rFonts w:ascii="Arial" w:hAnsi="Arial" w:cs="Arial"/>
          <w:sz w:val="24"/>
          <w:szCs w:val="24"/>
        </w:rPr>
        <w:t xml:space="preserve"> </w:t>
      </w:r>
      <w:r w:rsidR="00B86339" w:rsidRPr="002B0DDD">
        <w:rPr>
          <w:rFonts w:ascii="Arial" w:hAnsi="Arial" w:cs="Arial"/>
          <w:sz w:val="24"/>
          <w:szCs w:val="24"/>
        </w:rPr>
        <w:t xml:space="preserve">understand </w:t>
      </w:r>
      <w:r w:rsidR="00392242" w:rsidRPr="002B0DDD">
        <w:rPr>
          <w:rFonts w:ascii="Arial" w:hAnsi="Arial" w:cs="Arial"/>
          <w:sz w:val="24"/>
          <w:szCs w:val="24"/>
        </w:rPr>
        <w:t xml:space="preserve">how to conduct an initial orientation appointment for Ch. 31 Services as part of the comprehensive evaluation. </w:t>
      </w:r>
    </w:p>
    <w:p w14:paraId="02D0B889" w14:textId="77777777" w:rsidR="002B0DDD" w:rsidRPr="002B0DDD" w:rsidRDefault="002B0DDD" w:rsidP="002B0DDD">
      <w:pPr>
        <w:pStyle w:val="NoSpacing"/>
        <w:rPr>
          <w:rFonts w:ascii="Arial" w:hAnsi="Arial" w:cs="Arial"/>
          <w:sz w:val="24"/>
          <w:szCs w:val="24"/>
        </w:rPr>
      </w:pPr>
    </w:p>
    <w:p w14:paraId="6AE84F51" w14:textId="77777777" w:rsidR="00503047" w:rsidRDefault="006E2E73" w:rsidP="000207B9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  <w:u w:val="single"/>
        </w:rPr>
        <w:t>Slide 2:</w:t>
      </w:r>
      <w:r w:rsidRPr="002B0DDD">
        <w:rPr>
          <w:rFonts w:ascii="Arial" w:hAnsi="Arial" w:cs="Arial"/>
          <w:sz w:val="24"/>
          <w:szCs w:val="24"/>
        </w:rPr>
        <w:t xml:space="preserve"> </w:t>
      </w:r>
    </w:p>
    <w:p w14:paraId="0DFEA09B" w14:textId="77777777" w:rsidR="00503047" w:rsidRDefault="00503047" w:rsidP="000207B9">
      <w:pPr>
        <w:pStyle w:val="NoSpacing"/>
        <w:rPr>
          <w:rFonts w:ascii="Arial" w:hAnsi="Arial" w:cs="Arial"/>
          <w:sz w:val="24"/>
          <w:szCs w:val="24"/>
        </w:rPr>
      </w:pPr>
    </w:p>
    <w:p w14:paraId="1C4410ED" w14:textId="6D37BA9A" w:rsidR="006E2E73" w:rsidRDefault="00F22934" w:rsidP="000207B9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Upon completion of Initial Orientation, you will be able to:</w:t>
      </w:r>
    </w:p>
    <w:p w14:paraId="240C5B0F" w14:textId="77777777" w:rsidR="00DE5C00" w:rsidRPr="002B0DDD" w:rsidRDefault="00DE5C00" w:rsidP="000207B9">
      <w:pPr>
        <w:pStyle w:val="NoSpacing"/>
        <w:rPr>
          <w:rFonts w:ascii="Arial" w:hAnsi="Arial" w:cs="Arial"/>
          <w:sz w:val="24"/>
          <w:szCs w:val="24"/>
        </w:rPr>
      </w:pPr>
    </w:p>
    <w:p w14:paraId="7A4A0D91" w14:textId="77777777" w:rsidR="000B65B0" w:rsidRPr="002B0DDD" w:rsidRDefault="000B65B0" w:rsidP="00DD25EB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 xml:space="preserve">Explain the purpose of the </w:t>
      </w:r>
      <w:r w:rsidR="00152E57" w:rsidRPr="002B0DDD">
        <w:rPr>
          <w:rFonts w:ascii="Arial" w:hAnsi="Arial" w:cs="Arial"/>
          <w:sz w:val="24"/>
          <w:szCs w:val="24"/>
        </w:rPr>
        <w:t>i</w:t>
      </w:r>
      <w:r w:rsidRPr="002B0DDD">
        <w:rPr>
          <w:rFonts w:ascii="Arial" w:hAnsi="Arial" w:cs="Arial"/>
          <w:sz w:val="24"/>
          <w:szCs w:val="24"/>
        </w:rPr>
        <w:t xml:space="preserve">nitial </w:t>
      </w:r>
      <w:r w:rsidR="00E67CC4" w:rsidRPr="002B0DDD">
        <w:rPr>
          <w:rFonts w:ascii="Arial" w:hAnsi="Arial" w:cs="Arial"/>
          <w:sz w:val="24"/>
          <w:szCs w:val="24"/>
        </w:rPr>
        <w:t>orientation.</w:t>
      </w:r>
    </w:p>
    <w:p w14:paraId="05F770BC" w14:textId="77777777" w:rsidR="00B25839" w:rsidRPr="002B0DDD" w:rsidRDefault="000B65B0" w:rsidP="00DD25EB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 xml:space="preserve">Describe the factors involved in conducting a successful </w:t>
      </w:r>
      <w:r w:rsidR="00BB58AC" w:rsidRPr="002B0DDD">
        <w:rPr>
          <w:rFonts w:ascii="Arial" w:hAnsi="Arial" w:cs="Arial"/>
          <w:sz w:val="24"/>
          <w:szCs w:val="24"/>
        </w:rPr>
        <w:t>orientation.</w:t>
      </w:r>
    </w:p>
    <w:p w14:paraId="00AC95EC" w14:textId="77777777" w:rsidR="00B25839" w:rsidRPr="002B0DDD" w:rsidRDefault="00B25839" w:rsidP="000207B9">
      <w:pPr>
        <w:pStyle w:val="NoSpacing"/>
        <w:rPr>
          <w:rFonts w:ascii="Arial" w:hAnsi="Arial" w:cs="Arial"/>
          <w:sz w:val="24"/>
          <w:szCs w:val="24"/>
        </w:rPr>
      </w:pPr>
    </w:p>
    <w:p w14:paraId="277152AC" w14:textId="77777777" w:rsidR="00503047" w:rsidRDefault="006E2E73" w:rsidP="000207B9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  <w:u w:val="single"/>
        </w:rPr>
        <w:t>Slide 3:</w:t>
      </w:r>
      <w:r w:rsidRPr="002B0DDD">
        <w:rPr>
          <w:rFonts w:ascii="Arial" w:hAnsi="Arial" w:cs="Arial"/>
          <w:sz w:val="24"/>
          <w:szCs w:val="24"/>
        </w:rPr>
        <w:t xml:space="preserve"> </w:t>
      </w:r>
    </w:p>
    <w:p w14:paraId="02A14C9F" w14:textId="77777777" w:rsidR="00503047" w:rsidRDefault="00503047" w:rsidP="000207B9">
      <w:pPr>
        <w:pStyle w:val="NoSpacing"/>
        <w:rPr>
          <w:rFonts w:ascii="Arial" w:hAnsi="Arial" w:cs="Arial"/>
          <w:sz w:val="24"/>
          <w:szCs w:val="24"/>
        </w:rPr>
      </w:pPr>
    </w:p>
    <w:p w14:paraId="780025FE" w14:textId="417D653A" w:rsidR="000E4E69" w:rsidRDefault="00501715" w:rsidP="000207B9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 xml:space="preserve">Information gathered during the initial orientation </w:t>
      </w:r>
      <w:r w:rsidR="00182926" w:rsidRPr="002B0DDD">
        <w:rPr>
          <w:rFonts w:ascii="Arial" w:hAnsi="Arial" w:cs="Arial"/>
          <w:sz w:val="24"/>
          <w:szCs w:val="24"/>
        </w:rPr>
        <w:t xml:space="preserve">will allow </w:t>
      </w:r>
      <w:r w:rsidR="00581F7A" w:rsidRPr="002B0DDD">
        <w:rPr>
          <w:rFonts w:ascii="Arial" w:hAnsi="Arial" w:cs="Arial"/>
          <w:sz w:val="24"/>
          <w:szCs w:val="24"/>
        </w:rPr>
        <w:t xml:space="preserve">the </w:t>
      </w:r>
      <w:r w:rsidR="00182926" w:rsidRPr="002B0DDD">
        <w:rPr>
          <w:rFonts w:ascii="Arial" w:hAnsi="Arial" w:cs="Arial"/>
          <w:sz w:val="24"/>
          <w:szCs w:val="24"/>
        </w:rPr>
        <w:t xml:space="preserve">VRC to make </w:t>
      </w:r>
      <w:r w:rsidR="0016263C" w:rsidRPr="002B0DDD">
        <w:rPr>
          <w:rFonts w:ascii="Arial" w:hAnsi="Arial" w:cs="Arial"/>
          <w:sz w:val="24"/>
          <w:szCs w:val="24"/>
        </w:rPr>
        <w:t>an entitlement decision</w:t>
      </w:r>
      <w:r w:rsidR="00182926" w:rsidRPr="002B0DDD">
        <w:rPr>
          <w:rFonts w:ascii="Arial" w:hAnsi="Arial" w:cs="Arial"/>
          <w:sz w:val="24"/>
          <w:szCs w:val="24"/>
        </w:rPr>
        <w:t xml:space="preserve">. </w:t>
      </w:r>
      <w:r w:rsidR="000E4E69" w:rsidRPr="002B0DDD">
        <w:rPr>
          <w:rFonts w:ascii="Arial" w:hAnsi="Arial" w:cs="Arial"/>
          <w:sz w:val="24"/>
          <w:szCs w:val="24"/>
        </w:rPr>
        <w:t xml:space="preserve">By this point, the application has been processed and the </w:t>
      </w:r>
      <w:r w:rsidR="00255C51" w:rsidRPr="002B0DDD">
        <w:rPr>
          <w:rFonts w:ascii="Arial" w:hAnsi="Arial" w:cs="Arial"/>
          <w:sz w:val="24"/>
          <w:szCs w:val="24"/>
        </w:rPr>
        <w:t xml:space="preserve">claimant </w:t>
      </w:r>
      <w:r w:rsidR="000E4E69" w:rsidRPr="002B0DDD">
        <w:rPr>
          <w:rFonts w:ascii="Arial" w:hAnsi="Arial" w:cs="Arial"/>
          <w:sz w:val="24"/>
          <w:szCs w:val="24"/>
        </w:rPr>
        <w:t xml:space="preserve">has been notified that he or she is eligible for services. </w:t>
      </w:r>
      <w:r w:rsidR="00581F7A" w:rsidRPr="002B0DDD">
        <w:rPr>
          <w:rFonts w:ascii="Arial" w:hAnsi="Arial" w:cs="Arial"/>
          <w:sz w:val="24"/>
          <w:szCs w:val="24"/>
        </w:rPr>
        <w:t xml:space="preserve">The </w:t>
      </w:r>
      <w:r w:rsidR="0016337F" w:rsidRPr="002B0DDD">
        <w:rPr>
          <w:rFonts w:ascii="Arial" w:hAnsi="Arial" w:cs="Arial"/>
          <w:sz w:val="24"/>
          <w:szCs w:val="24"/>
        </w:rPr>
        <w:t>VRC</w:t>
      </w:r>
      <w:r w:rsidR="000E4E69" w:rsidRPr="002B0DDD">
        <w:rPr>
          <w:rFonts w:ascii="Arial" w:hAnsi="Arial" w:cs="Arial"/>
          <w:sz w:val="24"/>
          <w:szCs w:val="24"/>
        </w:rPr>
        <w:t xml:space="preserve"> will be working on:</w:t>
      </w:r>
    </w:p>
    <w:p w14:paraId="4E3C71BA" w14:textId="77777777" w:rsidR="002B0DDD" w:rsidRPr="002B0DDD" w:rsidRDefault="002B0DDD" w:rsidP="002B0DDD">
      <w:pPr>
        <w:pStyle w:val="NoSpacing"/>
        <w:rPr>
          <w:rFonts w:ascii="Arial" w:hAnsi="Arial" w:cs="Arial"/>
          <w:sz w:val="24"/>
          <w:szCs w:val="24"/>
        </w:rPr>
      </w:pPr>
    </w:p>
    <w:p w14:paraId="38BE885F" w14:textId="7BC035C4" w:rsidR="002215BB" w:rsidRPr="002B0DDD" w:rsidRDefault="000E4E69" w:rsidP="002B0DDD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 xml:space="preserve">scheduling an </w:t>
      </w:r>
      <w:r w:rsidR="0016337F" w:rsidRPr="002B0DDD">
        <w:rPr>
          <w:rFonts w:ascii="Arial" w:hAnsi="Arial" w:cs="Arial"/>
          <w:sz w:val="24"/>
          <w:szCs w:val="24"/>
        </w:rPr>
        <w:t xml:space="preserve">initial orientation </w:t>
      </w:r>
      <w:r w:rsidRPr="002B0DDD">
        <w:rPr>
          <w:rFonts w:ascii="Arial" w:hAnsi="Arial" w:cs="Arial"/>
          <w:sz w:val="24"/>
          <w:szCs w:val="24"/>
        </w:rPr>
        <w:t>appointment</w:t>
      </w:r>
    </w:p>
    <w:p w14:paraId="008276B6" w14:textId="5F242D6C" w:rsidR="002215BB" w:rsidRPr="002B0DDD" w:rsidRDefault="000E4E69" w:rsidP="002B0DDD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 xml:space="preserve">researching pertinent information about the </w:t>
      </w:r>
      <w:r w:rsidR="008A4D5E" w:rsidRPr="002B0DDD">
        <w:rPr>
          <w:rFonts w:ascii="Arial" w:hAnsi="Arial" w:cs="Arial"/>
          <w:sz w:val="24"/>
          <w:szCs w:val="24"/>
        </w:rPr>
        <w:t>claimant</w:t>
      </w:r>
    </w:p>
    <w:p w14:paraId="2810E18F" w14:textId="40A3584A" w:rsidR="002215BB" w:rsidRPr="002B0DDD" w:rsidRDefault="000E4E69" w:rsidP="002B0DDD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 xml:space="preserve">conducting an </w:t>
      </w:r>
      <w:r w:rsidR="008A4D5E" w:rsidRPr="002B0DDD">
        <w:rPr>
          <w:rFonts w:ascii="Arial" w:hAnsi="Arial" w:cs="Arial"/>
          <w:sz w:val="24"/>
          <w:szCs w:val="24"/>
        </w:rPr>
        <w:t xml:space="preserve">initial </w:t>
      </w:r>
      <w:r w:rsidRPr="002B0DDD">
        <w:rPr>
          <w:rFonts w:ascii="Arial" w:hAnsi="Arial" w:cs="Arial"/>
          <w:sz w:val="24"/>
          <w:szCs w:val="24"/>
        </w:rPr>
        <w:t>orientation</w:t>
      </w:r>
    </w:p>
    <w:p w14:paraId="2AAA02B1" w14:textId="16C8F144" w:rsidR="000E4E69" w:rsidRPr="002B0DDD" w:rsidRDefault="000E4E69" w:rsidP="002B0DDD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collecting evidence</w:t>
      </w:r>
    </w:p>
    <w:p w14:paraId="57361A2D" w14:textId="77777777" w:rsidR="000207B9" w:rsidRPr="002B0DDD" w:rsidRDefault="000207B9" w:rsidP="000207B9">
      <w:pPr>
        <w:pStyle w:val="NoSpacing"/>
        <w:rPr>
          <w:rFonts w:ascii="Arial" w:hAnsi="Arial" w:cs="Arial"/>
          <w:sz w:val="24"/>
          <w:szCs w:val="24"/>
        </w:rPr>
      </w:pPr>
    </w:p>
    <w:p w14:paraId="519718AF" w14:textId="7B000ECF" w:rsidR="008509CC" w:rsidRPr="002B0DDD" w:rsidRDefault="000E4E69" w:rsidP="000207B9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 xml:space="preserve">This will assist </w:t>
      </w:r>
      <w:r w:rsidR="00581F7A" w:rsidRPr="002B0DDD">
        <w:rPr>
          <w:rFonts w:ascii="Arial" w:hAnsi="Arial" w:cs="Arial"/>
          <w:sz w:val="24"/>
          <w:szCs w:val="24"/>
        </w:rPr>
        <w:t xml:space="preserve">the </w:t>
      </w:r>
      <w:r w:rsidR="00DD7FF3" w:rsidRPr="002B0DDD">
        <w:rPr>
          <w:rFonts w:ascii="Arial" w:hAnsi="Arial" w:cs="Arial"/>
          <w:sz w:val="24"/>
          <w:szCs w:val="24"/>
        </w:rPr>
        <w:t>VRC</w:t>
      </w:r>
      <w:r w:rsidRPr="002B0DDD">
        <w:rPr>
          <w:rFonts w:ascii="Arial" w:hAnsi="Arial" w:cs="Arial"/>
          <w:sz w:val="24"/>
          <w:szCs w:val="24"/>
        </w:rPr>
        <w:t xml:space="preserve"> in making decisions about entitlement. </w:t>
      </w:r>
      <w:r w:rsidR="00581F7A" w:rsidRPr="002B0DDD">
        <w:rPr>
          <w:rFonts w:ascii="Arial" w:hAnsi="Arial" w:cs="Arial"/>
          <w:sz w:val="24"/>
          <w:szCs w:val="24"/>
        </w:rPr>
        <w:t xml:space="preserve">The </w:t>
      </w:r>
      <w:r w:rsidR="00DD7FF3" w:rsidRPr="002B0DDD">
        <w:rPr>
          <w:rFonts w:ascii="Arial" w:hAnsi="Arial" w:cs="Arial"/>
          <w:sz w:val="24"/>
          <w:szCs w:val="24"/>
        </w:rPr>
        <w:t>VRC</w:t>
      </w:r>
      <w:r w:rsidRPr="002B0DDD">
        <w:rPr>
          <w:rFonts w:ascii="Arial" w:hAnsi="Arial" w:cs="Arial"/>
          <w:sz w:val="24"/>
          <w:szCs w:val="24"/>
        </w:rPr>
        <w:t xml:space="preserve"> will need to be familiar with these activities as </w:t>
      </w:r>
      <w:r w:rsidR="00DB5986">
        <w:rPr>
          <w:rFonts w:ascii="Arial" w:hAnsi="Arial" w:cs="Arial"/>
          <w:sz w:val="24"/>
          <w:szCs w:val="24"/>
        </w:rPr>
        <w:t>he</w:t>
      </w:r>
      <w:r w:rsidR="004A20E9">
        <w:rPr>
          <w:rFonts w:ascii="Arial" w:hAnsi="Arial" w:cs="Arial"/>
          <w:sz w:val="24"/>
          <w:szCs w:val="24"/>
        </w:rPr>
        <w:t xml:space="preserve"> or </w:t>
      </w:r>
      <w:r w:rsidR="00DB5986">
        <w:rPr>
          <w:rFonts w:ascii="Arial" w:hAnsi="Arial" w:cs="Arial"/>
          <w:sz w:val="24"/>
          <w:szCs w:val="24"/>
        </w:rPr>
        <w:t>she</w:t>
      </w:r>
      <w:r w:rsidRPr="002B0DDD">
        <w:rPr>
          <w:rFonts w:ascii="Arial" w:hAnsi="Arial" w:cs="Arial"/>
          <w:sz w:val="24"/>
          <w:szCs w:val="24"/>
        </w:rPr>
        <w:t xml:space="preserve"> provide</w:t>
      </w:r>
      <w:r w:rsidR="00DB5986">
        <w:rPr>
          <w:rFonts w:ascii="Arial" w:hAnsi="Arial" w:cs="Arial"/>
          <w:sz w:val="24"/>
          <w:szCs w:val="24"/>
        </w:rPr>
        <w:t>s</w:t>
      </w:r>
      <w:r w:rsidRPr="002B0DDD">
        <w:rPr>
          <w:rFonts w:ascii="Arial" w:hAnsi="Arial" w:cs="Arial"/>
          <w:sz w:val="24"/>
          <w:szCs w:val="24"/>
        </w:rPr>
        <w:t xml:space="preserve"> the </w:t>
      </w:r>
      <w:r w:rsidR="00DD7FF3" w:rsidRPr="002B0DDD">
        <w:rPr>
          <w:rFonts w:ascii="Arial" w:hAnsi="Arial" w:cs="Arial"/>
          <w:sz w:val="24"/>
          <w:szCs w:val="24"/>
        </w:rPr>
        <w:t>claimant</w:t>
      </w:r>
      <w:r w:rsidRPr="002B0DDD">
        <w:rPr>
          <w:rFonts w:ascii="Arial" w:hAnsi="Arial" w:cs="Arial"/>
          <w:sz w:val="24"/>
          <w:szCs w:val="24"/>
        </w:rPr>
        <w:t xml:space="preserve"> with information about the program and how to proceed with the process. Let's take a moment to further explore this process.</w:t>
      </w:r>
    </w:p>
    <w:p w14:paraId="2C9ADC20" w14:textId="77777777" w:rsidR="002B0DDD" w:rsidRPr="002B0DDD" w:rsidRDefault="002B0DDD" w:rsidP="002B0DDD">
      <w:pPr>
        <w:pStyle w:val="NoSpacing"/>
        <w:rPr>
          <w:rFonts w:ascii="Arial" w:hAnsi="Arial" w:cs="Arial"/>
          <w:sz w:val="24"/>
          <w:szCs w:val="24"/>
        </w:rPr>
      </w:pPr>
    </w:p>
    <w:p w14:paraId="3ED4D970" w14:textId="77777777" w:rsidR="00503047" w:rsidRDefault="006E2E73" w:rsidP="000207B9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  <w:u w:val="single"/>
        </w:rPr>
        <w:t>Slide 4:</w:t>
      </w:r>
      <w:r w:rsidRPr="002B0DDD">
        <w:rPr>
          <w:rFonts w:ascii="Arial" w:hAnsi="Arial" w:cs="Arial"/>
          <w:sz w:val="24"/>
          <w:szCs w:val="24"/>
        </w:rPr>
        <w:t xml:space="preserve"> </w:t>
      </w:r>
    </w:p>
    <w:p w14:paraId="383ED109" w14:textId="77777777" w:rsidR="00503047" w:rsidRDefault="00503047" w:rsidP="000207B9">
      <w:pPr>
        <w:pStyle w:val="NoSpacing"/>
        <w:rPr>
          <w:rFonts w:ascii="Arial" w:hAnsi="Arial" w:cs="Arial"/>
          <w:sz w:val="24"/>
          <w:szCs w:val="24"/>
        </w:rPr>
      </w:pPr>
    </w:p>
    <w:p w14:paraId="4BFB7657" w14:textId="5B8E78FA" w:rsidR="00A06E95" w:rsidRDefault="00A06E95" w:rsidP="000207B9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 xml:space="preserve">The purpose of an initial orientation is to inform </w:t>
      </w:r>
      <w:r w:rsidR="0088086B" w:rsidRPr="002B0DDD">
        <w:rPr>
          <w:rFonts w:ascii="Arial" w:hAnsi="Arial" w:cs="Arial"/>
          <w:sz w:val="24"/>
          <w:szCs w:val="24"/>
        </w:rPr>
        <w:t>claimants</w:t>
      </w:r>
      <w:r w:rsidRPr="002B0DDD">
        <w:rPr>
          <w:rFonts w:ascii="Arial" w:hAnsi="Arial" w:cs="Arial"/>
          <w:sz w:val="24"/>
          <w:szCs w:val="24"/>
        </w:rPr>
        <w:t xml:space="preserve"> about </w:t>
      </w:r>
      <w:r w:rsidR="0088086B" w:rsidRPr="002B0DDD">
        <w:rPr>
          <w:rFonts w:ascii="Arial" w:hAnsi="Arial" w:cs="Arial"/>
          <w:sz w:val="24"/>
          <w:szCs w:val="24"/>
        </w:rPr>
        <w:t>Ch. 31</w:t>
      </w:r>
      <w:r w:rsidRPr="002B0DDD">
        <w:rPr>
          <w:rFonts w:ascii="Arial" w:hAnsi="Arial" w:cs="Arial"/>
          <w:sz w:val="24"/>
          <w:szCs w:val="24"/>
        </w:rPr>
        <w:t xml:space="preserve"> services and to obtain additional documents required to continue the evaluation process. The VR-03, Initial Evaluation Appointment - Chapter 31 Orientation letter </w:t>
      </w:r>
      <w:r w:rsidR="00E03089" w:rsidRPr="002B0DDD">
        <w:rPr>
          <w:rFonts w:ascii="Arial" w:hAnsi="Arial" w:cs="Arial"/>
          <w:sz w:val="24"/>
          <w:szCs w:val="24"/>
        </w:rPr>
        <w:t>is sent to the claimant prior to the initial orientation</w:t>
      </w:r>
      <w:r w:rsidR="00F063C0">
        <w:rPr>
          <w:rFonts w:ascii="Arial" w:hAnsi="Arial" w:cs="Arial"/>
          <w:sz w:val="24"/>
          <w:szCs w:val="24"/>
        </w:rPr>
        <w:t>.</w:t>
      </w:r>
      <w:r w:rsidRPr="002B0DDD">
        <w:rPr>
          <w:rFonts w:ascii="Arial" w:hAnsi="Arial" w:cs="Arial"/>
          <w:sz w:val="24"/>
          <w:szCs w:val="24"/>
        </w:rPr>
        <w:t xml:space="preserve"> </w:t>
      </w:r>
      <w:r w:rsidR="00F063C0">
        <w:rPr>
          <w:rFonts w:ascii="Arial" w:hAnsi="Arial" w:cs="Arial"/>
          <w:sz w:val="24"/>
          <w:szCs w:val="24"/>
        </w:rPr>
        <w:t>I</w:t>
      </w:r>
      <w:r w:rsidR="00976D75" w:rsidRPr="002B0DDD">
        <w:rPr>
          <w:rFonts w:ascii="Arial" w:hAnsi="Arial" w:cs="Arial"/>
          <w:sz w:val="24"/>
          <w:szCs w:val="24"/>
        </w:rPr>
        <w:t>t provides</w:t>
      </w:r>
      <w:r w:rsidRPr="002B0DDD">
        <w:rPr>
          <w:rFonts w:ascii="Arial" w:hAnsi="Arial" w:cs="Arial"/>
          <w:sz w:val="24"/>
          <w:szCs w:val="24"/>
        </w:rPr>
        <w:t xml:space="preserve"> details about the appointment, the process and exactly what to bring</w:t>
      </w:r>
      <w:r w:rsidR="00976D75" w:rsidRPr="002B0DDD">
        <w:rPr>
          <w:rFonts w:ascii="Arial" w:hAnsi="Arial" w:cs="Arial"/>
          <w:sz w:val="24"/>
          <w:szCs w:val="24"/>
        </w:rPr>
        <w:t xml:space="preserve"> to the meeting</w:t>
      </w:r>
      <w:r w:rsidRPr="002B0DDD">
        <w:rPr>
          <w:rFonts w:ascii="Arial" w:hAnsi="Arial" w:cs="Arial"/>
          <w:sz w:val="24"/>
          <w:szCs w:val="24"/>
        </w:rPr>
        <w:t xml:space="preserve">. </w:t>
      </w:r>
      <w:r w:rsidR="004B57B1">
        <w:rPr>
          <w:rFonts w:ascii="Arial" w:hAnsi="Arial" w:cs="Arial"/>
          <w:sz w:val="24"/>
          <w:szCs w:val="24"/>
        </w:rPr>
        <w:t>It is h</w:t>
      </w:r>
      <w:r w:rsidR="007670B8" w:rsidRPr="002B0DDD">
        <w:rPr>
          <w:rFonts w:ascii="Arial" w:hAnsi="Arial" w:cs="Arial"/>
          <w:sz w:val="24"/>
          <w:szCs w:val="24"/>
        </w:rPr>
        <w:t>ighly recommend</w:t>
      </w:r>
      <w:r w:rsidR="004B57B1">
        <w:rPr>
          <w:rFonts w:ascii="Arial" w:hAnsi="Arial" w:cs="Arial"/>
          <w:sz w:val="24"/>
          <w:szCs w:val="24"/>
        </w:rPr>
        <w:t>ed</w:t>
      </w:r>
      <w:r w:rsidR="007670B8" w:rsidRPr="002B0DDD">
        <w:rPr>
          <w:rFonts w:ascii="Arial" w:hAnsi="Arial" w:cs="Arial"/>
          <w:sz w:val="24"/>
          <w:szCs w:val="24"/>
        </w:rPr>
        <w:t xml:space="preserve"> that the orientation video </w:t>
      </w:r>
      <w:r w:rsidR="008F2471" w:rsidRPr="002B0DDD">
        <w:rPr>
          <w:rFonts w:ascii="Arial" w:hAnsi="Arial" w:cs="Arial"/>
          <w:sz w:val="24"/>
          <w:szCs w:val="24"/>
        </w:rPr>
        <w:t>be</w:t>
      </w:r>
      <w:r w:rsidR="007670B8" w:rsidRPr="002B0DDD">
        <w:rPr>
          <w:rFonts w:ascii="Arial" w:hAnsi="Arial" w:cs="Arial"/>
          <w:sz w:val="24"/>
          <w:szCs w:val="24"/>
        </w:rPr>
        <w:t xml:space="preserve"> sent to the claimant prior to the appointment. </w:t>
      </w:r>
    </w:p>
    <w:p w14:paraId="00EC808F" w14:textId="77777777" w:rsidR="00503047" w:rsidRPr="002B0DDD" w:rsidRDefault="00503047" w:rsidP="000207B9">
      <w:pPr>
        <w:pStyle w:val="NoSpacing"/>
        <w:rPr>
          <w:rFonts w:ascii="Arial" w:hAnsi="Arial" w:cs="Arial"/>
          <w:sz w:val="24"/>
          <w:szCs w:val="24"/>
        </w:rPr>
      </w:pPr>
    </w:p>
    <w:p w14:paraId="08F7C2B9" w14:textId="4AD5AE1A" w:rsidR="001168B7" w:rsidRPr="002B0DDD" w:rsidRDefault="001168B7" w:rsidP="000207B9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 xml:space="preserve">When the claimant reports to the appointment the VRC must ensure the claimant has a thorough understanding of the VR&amp;E program and a comprehensive evaluation to determine if he or she is entitled to </w:t>
      </w:r>
      <w:r w:rsidR="004A20E9">
        <w:rPr>
          <w:rFonts w:ascii="Arial" w:hAnsi="Arial" w:cs="Arial"/>
          <w:sz w:val="24"/>
          <w:szCs w:val="24"/>
        </w:rPr>
        <w:t xml:space="preserve">Veteran Readiness and </w:t>
      </w:r>
      <w:r w:rsidRPr="002B0DDD">
        <w:rPr>
          <w:rFonts w:ascii="Arial" w:hAnsi="Arial" w:cs="Arial"/>
          <w:sz w:val="24"/>
          <w:szCs w:val="24"/>
        </w:rPr>
        <w:t xml:space="preserve">l </w:t>
      </w:r>
      <w:r w:rsidR="004A20E9">
        <w:rPr>
          <w:rFonts w:ascii="Arial" w:hAnsi="Arial" w:cs="Arial"/>
          <w:sz w:val="24"/>
          <w:szCs w:val="24"/>
        </w:rPr>
        <w:t>Employment</w:t>
      </w:r>
      <w:r w:rsidRPr="002B0DDD">
        <w:rPr>
          <w:rFonts w:ascii="Arial" w:hAnsi="Arial" w:cs="Arial"/>
          <w:sz w:val="24"/>
          <w:szCs w:val="24"/>
        </w:rPr>
        <w:t xml:space="preserve"> services. </w:t>
      </w:r>
    </w:p>
    <w:p w14:paraId="23F5E1E4" w14:textId="77777777" w:rsidR="008F2471" w:rsidRPr="002B0DDD" w:rsidRDefault="008F2471" w:rsidP="000207B9">
      <w:pPr>
        <w:pStyle w:val="NoSpacing"/>
        <w:rPr>
          <w:rFonts w:ascii="Arial" w:hAnsi="Arial" w:cs="Arial"/>
          <w:sz w:val="24"/>
          <w:szCs w:val="24"/>
        </w:rPr>
      </w:pPr>
    </w:p>
    <w:p w14:paraId="2AE7A186" w14:textId="599DD0A6" w:rsidR="00240EF3" w:rsidRPr="002B0DDD" w:rsidRDefault="00240EF3" w:rsidP="000207B9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During the initial orientation, the VRC or another VR&amp;E staff member will provide information to claimants about the C</w:t>
      </w:r>
      <w:r w:rsidR="00FC1188">
        <w:rPr>
          <w:rFonts w:ascii="Arial" w:hAnsi="Arial" w:cs="Arial"/>
          <w:sz w:val="24"/>
          <w:szCs w:val="24"/>
        </w:rPr>
        <w:t>h.</w:t>
      </w:r>
      <w:r w:rsidRPr="002B0DDD">
        <w:rPr>
          <w:rFonts w:ascii="Arial" w:hAnsi="Arial" w:cs="Arial"/>
          <w:sz w:val="24"/>
          <w:szCs w:val="24"/>
        </w:rPr>
        <w:t xml:space="preserve"> 31 program including eligibility and entitlement </w:t>
      </w:r>
      <w:r w:rsidRPr="002B0DDD">
        <w:rPr>
          <w:rFonts w:ascii="Arial" w:hAnsi="Arial" w:cs="Arial"/>
          <w:sz w:val="24"/>
          <w:szCs w:val="24"/>
        </w:rPr>
        <w:lastRenderedPageBreak/>
        <w:t>requirements, 5 tracks to employment and services offered through the program. This may be done in a group setting or individually. After the initial orientation, the VRC will conduct an individual, private, comprehensive evaluation with the claimant to gather information leading to an entitlement decision.</w:t>
      </w:r>
      <w:r w:rsidR="002206A5">
        <w:rPr>
          <w:rFonts w:ascii="Arial" w:hAnsi="Arial" w:cs="Arial"/>
          <w:sz w:val="24"/>
          <w:szCs w:val="24"/>
        </w:rPr>
        <w:t xml:space="preserve"> </w:t>
      </w:r>
      <w:r w:rsidRPr="002B0DDD">
        <w:rPr>
          <w:rFonts w:ascii="Arial" w:hAnsi="Arial" w:cs="Arial"/>
          <w:sz w:val="24"/>
          <w:szCs w:val="24"/>
        </w:rPr>
        <w:t xml:space="preserve">Documents such as the 1902w or information captured from it, training records or transcripts, resumes and medical records will help VRCs make this determination.  </w:t>
      </w:r>
    </w:p>
    <w:p w14:paraId="132C6647" w14:textId="77777777" w:rsidR="008F2471" w:rsidRPr="002B0DDD" w:rsidRDefault="008F2471" w:rsidP="000207B9">
      <w:pPr>
        <w:pStyle w:val="NoSpacing"/>
        <w:rPr>
          <w:rFonts w:ascii="Arial" w:hAnsi="Arial" w:cs="Arial"/>
          <w:sz w:val="24"/>
          <w:szCs w:val="24"/>
        </w:rPr>
      </w:pPr>
    </w:p>
    <w:p w14:paraId="077599BB" w14:textId="77777777" w:rsidR="008F2471" w:rsidRDefault="006E2E73" w:rsidP="000207B9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  <w:u w:val="single"/>
        </w:rPr>
        <w:t>Slide 5: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B962210" w14:textId="77777777" w:rsidR="002B0DDD" w:rsidRDefault="002B0DDD" w:rsidP="002B0DDD">
      <w:pPr>
        <w:pStyle w:val="NoSpacing"/>
        <w:rPr>
          <w:rFonts w:ascii="Arial" w:hAnsi="Arial" w:cs="Arial"/>
          <w:sz w:val="24"/>
          <w:szCs w:val="24"/>
        </w:rPr>
      </w:pPr>
    </w:p>
    <w:p w14:paraId="295C680B" w14:textId="459761F7" w:rsidR="002B0DDD" w:rsidRPr="002B0DDD" w:rsidRDefault="002B0DDD" w:rsidP="002B0DD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Possible locations for the Initial Orientation are:</w:t>
      </w:r>
    </w:p>
    <w:p w14:paraId="591034F4" w14:textId="77777777" w:rsidR="00855EC1" w:rsidRPr="002B0DDD" w:rsidRDefault="00855EC1" w:rsidP="002B0DDD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Remote/Virtually</w:t>
      </w:r>
    </w:p>
    <w:p w14:paraId="5DCC4F01" w14:textId="77777777" w:rsidR="002B0DDD" w:rsidRPr="002B0DDD" w:rsidRDefault="00855EC1" w:rsidP="000F5814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VA Video Connect platform to conduct Tele-</w:t>
      </w:r>
      <w:proofErr w:type="gramStart"/>
      <w:r w:rsidRPr="002B0DDD">
        <w:rPr>
          <w:rFonts w:ascii="Arial" w:hAnsi="Arial" w:cs="Arial"/>
          <w:sz w:val="24"/>
          <w:szCs w:val="24"/>
        </w:rPr>
        <w:t>counseling</w:t>
      </w:r>
      <w:proofErr w:type="gramEnd"/>
    </w:p>
    <w:p w14:paraId="01FFB574" w14:textId="77777777" w:rsidR="002B0DDD" w:rsidRPr="002B0DDD" w:rsidRDefault="00855EC1" w:rsidP="002B0DDD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College/University Campus</w:t>
      </w:r>
    </w:p>
    <w:p w14:paraId="49E0DFAF" w14:textId="77777777" w:rsidR="002B0DDD" w:rsidRPr="002B0DDD" w:rsidRDefault="00855EC1" w:rsidP="002B0DDD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Military Installation</w:t>
      </w:r>
    </w:p>
    <w:p w14:paraId="52F20D6C" w14:textId="77777777" w:rsidR="002B0DDD" w:rsidRPr="002B0DDD" w:rsidRDefault="00855EC1" w:rsidP="002B0DDD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VA Regional Office</w:t>
      </w:r>
    </w:p>
    <w:p w14:paraId="2AF9D8B4" w14:textId="6CAB3FE8" w:rsidR="00855EC1" w:rsidRPr="002B0DDD" w:rsidRDefault="00855EC1" w:rsidP="002B0DDD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Out Base</w:t>
      </w:r>
      <w:r w:rsidR="00333296">
        <w:rPr>
          <w:rFonts w:ascii="Arial" w:hAnsi="Arial" w:cs="Arial"/>
          <w:sz w:val="24"/>
          <w:szCs w:val="24"/>
        </w:rPr>
        <w:t>d</w:t>
      </w:r>
      <w:r w:rsidRPr="002B0DDD">
        <w:rPr>
          <w:rFonts w:ascii="Arial" w:hAnsi="Arial" w:cs="Arial"/>
          <w:sz w:val="24"/>
          <w:szCs w:val="24"/>
        </w:rPr>
        <w:t xml:space="preserve"> Office</w:t>
      </w:r>
    </w:p>
    <w:p w14:paraId="4DFB3D84" w14:textId="05CE015A" w:rsidR="00855EC1" w:rsidRPr="002B0DDD" w:rsidRDefault="00855EC1" w:rsidP="00F6516E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 w:rsidRPr="652AAA28">
        <w:rPr>
          <w:rFonts w:ascii="Arial" w:hAnsi="Arial" w:cs="Arial"/>
          <w:sz w:val="24"/>
          <w:szCs w:val="24"/>
        </w:rPr>
        <w:t>C</w:t>
      </w:r>
      <w:r w:rsidR="723A6FC6" w:rsidRPr="652AAA28">
        <w:rPr>
          <w:rFonts w:ascii="Arial" w:hAnsi="Arial" w:cs="Arial"/>
          <w:sz w:val="24"/>
          <w:szCs w:val="24"/>
        </w:rPr>
        <w:t>ommunity Based Outpatient Clinic (C</w:t>
      </w:r>
      <w:r w:rsidRPr="652AAA28">
        <w:rPr>
          <w:rFonts w:ascii="Arial" w:hAnsi="Arial" w:cs="Arial"/>
          <w:sz w:val="24"/>
          <w:szCs w:val="24"/>
        </w:rPr>
        <w:t>BOC</w:t>
      </w:r>
      <w:r w:rsidR="6829CC6B" w:rsidRPr="652AAA28">
        <w:rPr>
          <w:rFonts w:ascii="Arial" w:hAnsi="Arial" w:cs="Arial"/>
          <w:sz w:val="24"/>
          <w:szCs w:val="24"/>
        </w:rPr>
        <w:t>)</w:t>
      </w:r>
    </w:p>
    <w:p w14:paraId="3A73DFC6" w14:textId="77777777" w:rsidR="00855EC1" w:rsidRPr="002B0DDD" w:rsidRDefault="00855EC1" w:rsidP="00F6516E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Vet Center</w:t>
      </w:r>
    </w:p>
    <w:p w14:paraId="0A5C7B36" w14:textId="43DEB050" w:rsidR="008509CC" w:rsidRDefault="00855EC1" w:rsidP="00F6516E">
      <w:pPr>
        <w:pStyle w:val="NoSpacing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Community</w:t>
      </w:r>
    </w:p>
    <w:p w14:paraId="511EB90B" w14:textId="77777777" w:rsidR="002B0DDD" w:rsidRPr="002B0DDD" w:rsidRDefault="002B0DDD" w:rsidP="002B0DDD">
      <w:pPr>
        <w:pStyle w:val="NoSpacing"/>
        <w:rPr>
          <w:rFonts w:ascii="Arial" w:hAnsi="Arial" w:cs="Arial"/>
          <w:sz w:val="24"/>
          <w:szCs w:val="24"/>
        </w:rPr>
      </w:pPr>
    </w:p>
    <w:p w14:paraId="50BC9092" w14:textId="77777777" w:rsidR="002B0DDD" w:rsidRDefault="006E2E73" w:rsidP="002B0DDD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  <w:u w:val="single"/>
        </w:rPr>
        <w:t xml:space="preserve">Slide </w:t>
      </w:r>
      <w:r w:rsidR="00EC14BA" w:rsidRPr="002B0DDD">
        <w:rPr>
          <w:rFonts w:ascii="Arial" w:hAnsi="Arial" w:cs="Arial"/>
          <w:sz w:val="24"/>
          <w:szCs w:val="24"/>
          <w:u w:val="single"/>
        </w:rPr>
        <w:t>6</w:t>
      </w:r>
      <w:r w:rsidRPr="002B0DDD">
        <w:rPr>
          <w:rFonts w:ascii="Arial" w:hAnsi="Arial" w:cs="Arial"/>
          <w:sz w:val="24"/>
          <w:szCs w:val="24"/>
          <w:u w:val="single"/>
        </w:rPr>
        <w:t>:</w:t>
      </w:r>
      <w:r w:rsidRPr="002B0DDD">
        <w:rPr>
          <w:rFonts w:ascii="Arial" w:hAnsi="Arial" w:cs="Arial"/>
          <w:sz w:val="24"/>
          <w:szCs w:val="24"/>
        </w:rPr>
        <w:t xml:space="preserve"> </w:t>
      </w:r>
    </w:p>
    <w:p w14:paraId="2CA4DECB" w14:textId="77777777" w:rsidR="002B0DDD" w:rsidRDefault="002B0DDD" w:rsidP="002B0DDD">
      <w:pPr>
        <w:pStyle w:val="NoSpacing"/>
        <w:rPr>
          <w:rFonts w:ascii="Arial" w:hAnsi="Arial" w:cs="Arial"/>
          <w:sz w:val="24"/>
          <w:szCs w:val="24"/>
        </w:rPr>
      </w:pPr>
    </w:p>
    <w:p w14:paraId="18EF76A6" w14:textId="0CCDBB65" w:rsidR="008509CC" w:rsidRPr="002B0DDD" w:rsidRDefault="006F1C8C" w:rsidP="000207B9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Consider the</w:t>
      </w:r>
      <w:r w:rsidR="00012D69" w:rsidRPr="002B0DDD">
        <w:rPr>
          <w:rFonts w:ascii="Arial" w:hAnsi="Arial" w:cs="Arial"/>
          <w:sz w:val="24"/>
          <w:szCs w:val="24"/>
        </w:rPr>
        <w:t xml:space="preserve"> initial </w:t>
      </w:r>
      <w:r w:rsidRPr="002B0DDD">
        <w:rPr>
          <w:rFonts w:ascii="Arial" w:hAnsi="Arial" w:cs="Arial"/>
          <w:sz w:val="24"/>
          <w:szCs w:val="24"/>
        </w:rPr>
        <w:t xml:space="preserve">orientation appointment </w:t>
      </w:r>
      <w:r w:rsidR="00012D69" w:rsidRPr="002B0DDD">
        <w:rPr>
          <w:rFonts w:ascii="Arial" w:hAnsi="Arial" w:cs="Arial"/>
          <w:sz w:val="24"/>
          <w:szCs w:val="24"/>
        </w:rPr>
        <w:t>as</w:t>
      </w:r>
      <w:r w:rsidRPr="002B0DDD">
        <w:rPr>
          <w:rFonts w:ascii="Arial" w:hAnsi="Arial" w:cs="Arial"/>
          <w:sz w:val="24"/>
          <w:szCs w:val="24"/>
        </w:rPr>
        <w:t xml:space="preserve"> the </w:t>
      </w:r>
      <w:r w:rsidR="00012D69" w:rsidRPr="002B0DDD">
        <w:rPr>
          <w:rFonts w:ascii="Arial" w:hAnsi="Arial" w:cs="Arial"/>
          <w:sz w:val="24"/>
          <w:szCs w:val="24"/>
        </w:rPr>
        <w:t xml:space="preserve">claimant’s </w:t>
      </w:r>
      <w:r w:rsidRPr="002B0DDD">
        <w:rPr>
          <w:rFonts w:ascii="Arial" w:hAnsi="Arial" w:cs="Arial"/>
          <w:sz w:val="24"/>
          <w:szCs w:val="24"/>
        </w:rPr>
        <w:t xml:space="preserve">first time </w:t>
      </w:r>
      <w:r w:rsidR="00B61D9E" w:rsidRPr="002B0DDD">
        <w:rPr>
          <w:rFonts w:ascii="Arial" w:hAnsi="Arial" w:cs="Arial"/>
          <w:sz w:val="24"/>
          <w:szCs w:val="24"/>
        </w:rPr>
        <w:t xml:space="preserve">interacting with anyone </w:t>
      </w:r>
      <w:r w:rsidRPr="002B0DDD">
        <w:rPr>
          <w:rFonts w:ascii="Arial" w:hAnsi="Arial" w:cs="Arial"/>
          <w:sz w:val="24"/>
          <w:szCs w:val="24"/>
        </w:rPr>
        <w:t>from the VR&amp;E program.</w:t>
      </w:r>
      <w:r w:rsidR="003B14E3">
        <w:rPr>
          <w:rFonts w:ascii="Arial" w:hAnsi="Arial" w:cs="Arial"/>
          <w:sz w:val="24"/>
          <w:szCs w:val="24"/>
        </w:rPr>
        <w:t xml:space="preserve"> </w:t>
      </w:r>
      <w:r w:rsidR="00B87A97">
        <w:rPr>
          <w:rFonts w:ascii="Arial" w:hAnsi="Arial" w:cs="Arial"/>
          <w:sz w:val="24"/>
          <w:szCs w:val="24"/>
        </w:rPr>
        <w:t>He or she</w:t>
      </w:r>
      <w:r w:rsidRPr="002B0DDD">
        <w:rPr>
          <w:rFonts w:ascii="Arial" w:hAnsi="Arial" w:cs="Arial"/>
          <w:sz w:val="24"/>
          <w:szCs w:val="24"/>
        </w:rPr>
        <w:t xml:space="preserve"> may not even understand what the program does. It is imperative that </w:t>
      </w:r>
      <w:r w:rsidR="0050490A" w:rsidRPr="002B0DDD">
        <w:rPr>
          <w:rFonts w:ascii="Arial" w:hAnsi="Arial" w:cs="Arial"/>
          <w:sz w:val="24"/>
          <w:szCs w:val="24"/>
        </w:rPr>
        <w:t>VRCs</w:t>
      </w:r>
      <w:r w:rsidRPr="002B0DDD">
        <w:rPr>
          <w:rFonts w:ascii="Arial" w:hAnsi="Arial" w:cs="Arial"/>
          <w:sz w:val="24"/>
          <w:szCs w:val="24"/>
        </w:rPr>
        <w:t xml:space="preserve"> establish a rapport as quickly as possible with the </w:t>
      </w:r>
      <w:r w:rsidR="000E2481" w:rsidRPr="002B0DDD">
        <w:rPr>
          <w:rFonts w:ascii="Arial" w:hAnsi="Arial" w:cs="Arial"/>
          <w:sz w:val="24"/>
          <w:szCs w:val="24"/>
        </w:rPr>
        <w:t>claimant</w:t>
      </w:r>
      <w:r w:rsidRPr="002B0DDD">
        <w:rPr>
          <w:rFonts w:ascii="Arial" w:hAnsi="Arial" w:cs="Arial"/>
          <w:sz w:val="24"/>
          <w:szCs w:val="24"/>
        </w:rPr>
        <w:t xml:space="preserve">. Use this opportunity to share exactly what the program is and how it can help the </w:t>
      </w:r>
      <w:r w:rsidR="0050490A" w:rsidRPr="002B0DDD">
        <w:rPr>
          <w:rFonts w:ascii="Arial" w:hAnsi="Arial" w:cs="Arial"/>
          <w:sz w:val="24"/>
          <w:szCs w:val="24"/>
        </w:rPr>
        <w:t>claimant</w:t>
      </w:r>
      <w:r w:rsidRPr="002B0DDD">
        <w:rPr>
          <w:rFonts w:ascii="Arial" w:hAnsi="Arial" w:cs="Arial"/>
          <w:sz w:val="24"/>
          <w:szCs w:val="24"/>
        </w:rPr>
        <w:t>. It will help to eliminate any incorrect assumptions and provide a clear and correct understanding of the benefits and services available.</w:t>
      </w:r>
    </w:p>
    <w:p w14:paraId="35A78257" w14:textId="77777777" w:rsidR="00E26469" w:rsidRPr="002B0DDD" w:rsidRDefault="00E26469" w:rsidP="000207B9">
      <w:pPr>
        <w:pStyle w:val="NoSpacing"/>
        <w:rPr>
          <w:rFonts w:ascii="Arial" w:hAnsi="Arial" w:cs="Arial"/>
          <w:sz w:val="24"/>
          <w:szCs w:val="24"/>
        </w:rPr>
      </w:pPr>
    </w:p>
    <w:p w14:paraId="4D0A2FD2" w14:textId="77777777" w:rsidR="002B0DDD" w:rsidRDefault="00B10FA9" w:rsidP="002B0DDD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  <w:u w:val="single"/>
        </w:rPr>
        <w:t xml:space="preserve">Slide </w:t>
      </w:r>
      <w:r w:rsidR="00BD1ACC" w:rsidRPr="002B0DDD">
        <w:rPr>
          <w:rFonts w:ascii="Arial" w:hAnsi="Arial" w:cs="Arial"/>
          <w:sz w:val="24"/>
          <w:szCs w:val="24"/>
          <w:u w:val="single"/>
        </w:rPr>
        <w:t>7</w:t>
      </w:r>
      <w:r w:rsidRPr="002B0DDD">
        <w:rPr>
          <w:rFonts w:ascii="Arial" w:hAnsi="Arial" w:cs="Arial"/>
          <w:sz w:val="24"/>
          <w:szCs w:val="24"/>
          <w:u w:val="single"/>
        </w:rPr>
        <w:t>:</w:t>
      </w:r>
      <w:r w:rsidRPr="002B0DDD">
        <w:rPr>
          <w:rFonts w:ascii="Arial" w:hAnsi="Arial" w:cs="Arial"/>
          <w:sz w:val="24"/>
          <w:szCs w:val="24"/>
        </w:rPr>
        <w:t xml:space="preserve"> </w:t>
      </w:r>
    </w:p>
    <w:p w14:paraId="2034BE3C" w14:textId="77777777" w:rsidR="002B0DDD" w:rsidRDefault="002B0DDD" w:rsidP="002B0DDD">
      <w:pPr>
        <w:pStyle w:val="NoSpacing"/>
        <w:rPr>
          <w:rFonts w:ascii="Arial" w:hAnsi="Arial" w:cs="Arial"/>
          <w:sz w:val="24"/>
          <w:szCs w:val="24"/>
        </w:rPr>
      </w:pPr>
    </w:p>
    <w:p w14:paraId="0EC1797B" w14:textId="77777777" w:rsidR="00030822" w:rsidRDefault="00030822" w:rsidP="000207B9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 xml:space="preserve">Discuss the scope of the program using </w:t>
      </w:r>
      <w:r w:rsidR="000C108B" w:rsidRPr="002B0DDD">
        <w:rPr>
          <w:rFonts w:ascii="Arial" w:hAnsi="Arial" w:cs="Arial"/>
          <w:sz w:val="24"/>
          <w:szCs w:val="24"/>
        </w:rPr>
        <w:t>Appendix EJ, Veteran Readiness and Employment (VR&amp;E) Program Orientation</w:t>
      </w:r>
      <w:r>
        <w:rPr>
          <w:rFonts w:ascii="Arial" w:hAnsi="Arial" w:cs="Arial"/>
          <w:sz w:val="24"/>
          <w:szCs w:val="24"/>
        </w:rPr>
        <w:t>.</w:t>
      </w:r>
      <w:r w:rsidRPr="002B0DDD">
        <w:rPr>
          <w:rFonts w:ascii="Arial" w:hAnsi="Arial" w:cs="Arial"/>
          <w:sz w:val="24"/>
          <w:szCs w:val="24"/>
        </w:rPr>
        <w:t xml:space="preserve"> </w:t>
      </w:r>
    </w:p>
    <w:p w14:paraId="4AF2ABCE" w14:textId="77777777" w:rsidR="00E26469" w:rsidRDefault="00E26469" w:rsidP="000207B9">
      <w:pPr>
        <w:pStyle w:val="NoSpacing"/>
        <w:rPr>
          <w:rFonts w:ascii="Arial" w:hAnsi="Arial" w:cs="Arial"/>
          <w:sz w:val="24"/>
          <w:szCs w:val="24"/>
        </w:rPr>
      </w:pPr>
    </w:p>
    <w:p w14:paraId="76401ABE" w14:textId="2F5E2D0A" w:rsidR="002B0DDD" w:rsidRPr="002B0DDD" w:rsidRDefault="002B0DDD" w:rsidP="002B0DDD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Ensure to express:</w:t>
      </w:r>
    </w:p>
    <w:p w14:paraId="144EF4BF" w14:textId="77777777" w:rsidR="002B0DDD" w:rsidRPr="002B0DDD" w:rsidRDefault="002B0DDD" w:rsidP="002B0DDD">
      <w:pPr>
        <w:pStyle w:val="NoSpacing"/>
        <w:rPr>
          <w:rFonts w:ascii="Arial" w:hAnsi="Arial" w:cs="Arial"/>
          <w:sz w:val="24"/>
          <w:szCs w:val="24"/>
        </w:rPr>
      </w:pPr>
    </w:p>
    <w:p w14:paraId="092EF852" w14:textId="1C4AB198" w:rsidR="005C73DB" w:rsidRPr="002B0DDD" w:rsidRDefault="00030822" w:rsidP="002B0DDD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 xml:space="preserve">The purpose of the program is to assist </w:t>
      </w:r>
      <w:r w:rsidR="00955873" w:rsidRPr="002B0DDD">
        <w:rPr>
          <w:rFonts w:ascii="Arial" w:hAnsi="Arial" w:cs="Arial"/>
          <w:sz w:val="24"/>
          <w:szCs w:val="24"/>
        </w:rPr>
        <w:t>claimants</w:t>
      </w:r>
      <w:r w:rsidRPr="002B0DDD">
        <w:rPr>
          <w:rFonts w:ascii="Arial" w:hAnsi="Arial" w:cs="Arial"/>
          <w:sz w:val="24"/>
          <w:szCs w:val="24"/>
        </w:rPr>
        <w:t xml:space="preserve"> with service-connected disabilities</w:t>
      </w:r>
      <w:r w:rsidR="00955873" w:rsidRPr="002B0DDD">
        <w:rPr>
          <w:rFonts w:ascii="Arial" w:hAnsi="Arial" w:cs="Arial"/>
          <w:sz w:val="24"/>
          <w:szCs w:val="24"/>
        </w:rPr>
        <w:t xml:space="preserve"> to</w:t>
      </w:r>
      <w:r w:rsidRPr="002B0DDD">
        <w:rPr>
          <w:rFonts w:ascii="Arial" w:hAnsi="Arial" w:cs="Arial"/>
          <w:sz w:val="24"/>
          <w:szCs w:val="24"/>
        </w:rPr>
        <w:t xml:space="preserve"> prepare for, obtain</w:t>
      </w:r>
      <w:r w:rsidR="005C73DB" w:rsidRPr="002B0DDD">
        <w:rPr>
          <w:rFonts w:ascii="Arial" w:hAnsi="Arial" w:cs="Arial"/>
          <w:sz w:val="24"/>
          <w:szCs w:val="24"/>
        </w:rPr>
        <w:t xml:space="preserve"> </w:t>
      </w:r>
      <w:r w:rsidRPr="002B0DDD">
        <w:rPr>
          <w:rFonts w:ascii="Arial" w:hAnsi="Arial" w:cs="Arial"/>
          <w:sz w:val="24"/>
          <w:szCs w:val="24"/>
        </w:rPr>
        <w:t>and maintain suitable employment</w:t>
      </w:r>
      <w:r w:rsidR="005C73DB" w:rsidRPr="002B0DDD">
        <w:rPr>
          <w:rFonts w:ascii="Arial" w:hAnsi="Arial" w:cs="Arial"/>
          <w:sz w:val="24"/>
          <w:szCs w:val="24"/>
        </w:rPr>
        <w:t xml:space="preserve"> and/or live as independently as possible</w:t>
      </w:r>
      <w:r w:rsidRPr="002B0DDD">
        <w:rPr>
          <w:rFonts w:ascii="Arial" w:hAnsi="Arial" w:cs="Arial"/>
          <w:sz w:val="24"/>
          <w:szCs w:val="24"/>
        </w:rPr>
        <w:t xml:space="preserve">. </w:t>
      </w:r>
    </w:p>
    <w:p w14:paraId="62AF5744" w14:textId="350F1D11" w:rsidR="002B0DDD" w:rsidRPr="002B0DDD" w:rsidRDefault="003D345D" w:rsidP="002B0DDD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 xml:space="preserve">Ch. 31 </w:t>
      </w:r>
      <w:r w:rsidR="007A591A" w:rsidRPr="002B0DDD">
        <w:rPr>
          <w:rFonts w:ascii="Arial" w:hAnsi="Arial" w:cs="Arial"/>
          <w:sz w:val="24"/>
          <w:szCs w:val="24"/>
        </w:rPr>
        <w:t xml:space="preserve">services </w:t>
      </w:r>
      <w:r w:rsidR="00416C6D">
        <w:rPr>
          <w:rFonts w:ascii="Arial" w:hAnsi="Arial" w:cs="Arial"/>
          <w:sz w:val="24"/>
          <w:szCs w:val="24"/>
        </w:rPr>
        <w:t>are</w:t>
      </w:r>
      <w:r w:rsidR="007A591A" w:rsidRPr="002B0DDD">
        <w:rPr>
          <w:rFonts w:ascii="Arial" w:hAnsi="Arial" w:cs="Arial"/>
          <w:sz w:val="24"/>
          <w:szCs w:val="24"/>
        </w:rPr>
        <w:t xml:space="preserve"> based on </w:t>
      </w:r>
      <w:r w:rsidRPr="002B0DDD">
        <w:rPr>
          <w:rFonts w:ascii="Arial" w:hAnsi="Arial" w:cs="Arial"/>
          <w:sz w:val="24"/>
          <w:szCs w:val="24"/>
        </w:rPr>
        <w:t>a</w:t>
      </w:r>
      <w:r w:rsidR="00030822" w:rsidRPr="002B0DDD">
        <w:rPr>
          <w:rFonts w:ascii="Arial" w:hAnsi="Arial" w:cs="Arial"/>
          <w:sz w:val="24"/>
          <w:szCs w:val="24"/>
        </w:rPr>
        <w:t xml:space="preserve"> partnership between </w:t>
      </w:r>
      <w:r w:rsidR="006078C7">
        <w:rPr>
          <w:rFonts w:ascii="Arial" w:hAnsi="Arial" w:cs="Arial"/>
          <w:sz w:val="24"/>
          <w:szCs w:val="24"/>
        </w:rPr>
        <w:t xml:space="preserve">the </w:t>
      </w:r>
      <w:r w:rsidRPr="002B0DDD">
        <w:rPr>
          <w:rFonts w:ascii="Arial" w:hAnsi="Arial" w:cs="Arial"/>
          <w:sz w:val="24"/>
          <w:szCs w:val="24"/>
        </w:rPr>
        <w:t>VRC</w:t>
      </w:r>
      <w:r w:rsidR="00030822" w:rsidRPr="002B0DDD">
        <w:rPr>
          <w:rFonts w:ascii="Arial" w:hAnsi="Arial" w:cs="Arial"/>
          <w:sz w:val="24"/>
          <w:szCs w:val="24"/>
        </w:rPr>
        <w:t xml:space="preserve"> and the </w:t>
      </w:r>
      <w:r w:rsidRPr="002B0DDD">
        <w:rPr>
          <w:rFonts w:ascii="Arial" w:hAnsi="Arial" w:cs="Arial"/>
          <w:sz w:val="24"/>
          <w:szCs w:val="24"/>
        </w:rPr>
        <w:t>claimant</w:t>
      </w:r>
      <w:r w:rsidR="00030822" w:rsidRPr="002B0DDD">
        <w:rPr>
          <w:rFonts w:ascii="Arial" w:hAnsi="Arial" w:cs="Arial"/>
          <w:sz w:val="24"/>
          <w:szCs w:val="24"/>
        </w:rPr>
        <w:t>.</w:t>
      </w:r>
    </w:p>
    <w:p w14:paraId="77D6805C" w14:textId="77777777" w:rsidR="00173745" w:rsidRDefault="00173745" w:rsidP="000207B9">
      <w:pPr>
        <w:pStyle w:val="NoSpacing"/>
        <w:rPr>
          <w:rFonts w:ascii="Arial" w:hAnsi="Arial" w:cs="Arial"/>
          <w:sz w:val="24"/>
          <w:szCs w:val="24"/>
        </w:rPr>
      </w:pPr>
    </w:p>
    <w:p w14:paraId="7BB3C143" w14:textId="7DAFAEA8" w:rsidR="00030822" w:rsidRPr="002B0DDD" w:rsidRDefault="00030822" w:rsidP="000207B9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Note: Taking time to discuss the purpose of the program using these resources helps to identify and provide a clear understanding of the benefits and services available, the process for providing them and its intent.</w:t>
      </w:r>
    </w:p>
    <w:p w14:paraId="3A0A2751" w14:textId="77777777" w:rsidR="00E26469" w:rsidRPr="002B0DDD" w:rsidRDefault="00E26469" w:rsidP="000207B9">
      <w:pPr>
        <w:pStyle w:val="NoSpacing"/>
        <w:rPr>
          <w:rFonts w:ascii="Arial" w:hAnsi="Arial" w:cs="Arial"/>
          <w:sz w:val="24"/>
          <w:szCs w:val="24"/>
        </w:rPr>
      </w:pPr>
    </w:p>
    <w:p w14:paraId="3293318F" w14:textId="05E0D345" w:rsidR="00E450B4" w:rsidRPr="002B0DDD" w:rsidRDefault="009831F7" w:rsidP="000207B9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  <w:u w:val="single"/>
        </w:rPr>
        <w:lastRenderedPageBreak/>
        <w:t>Slide 8:</w:t>
      </w:r>
      <w:r w:rsidRPr="002B0DDD">
        <w:rPr>
          <w:rFonts w:ascii="Arial" w:hAnsi="Arial" w:cs="Arial"/>
          <w:sz w:val="24"/>
          <w:szCs w:val="24"/>
        </w:rPr>
        <w:t xml:space="preserve"> </w:t>
      </w:r>
      <w:r w:rsidR="00E450B4" w:rsidRPr="002B0DDD">
        <w:rPr>
          <w:rFonts w:ascii="Arial" w:hAnsi="Arial" w:cs="Arial"/>
          <w:sz w:val="24"/>
          <w:szCs w:val="24"/>
        </w:rPr>
        <w:t>Obtain</w:t>
      </w:r>
      <w:r w:rsidR="0000731E" w:rsidRPr="002B0DDD">
        <w:rPr>
          <w:rFonts w:ascii="Arial" w:hAnsi="Arial" w:cs="Arial"/>
          <w:sz w:val="24"/>
          <w:szCs w:val="24"/>
        </w:rPr>
        <w:t xml:space="preserve"> the</w:t>
      </w:r>
      <w:r w:rsidR="00F95943" w:rsidRPr="002B0DDD">
        <w:rPr>
          <w:rFonts w:ascii="Arial" w:hAnsi="Arial" w:cs="Arial"/>
          <w:sz w:val="24"/>
          <w:szCs w:val="24"/>
        </w:rPr>
        <w:t xml:space="preserve"> </w:t>
      </w:r>
      <w:r w:rsidR="0000731E" w:rsidRPr="002B0DDD">
        <w:rPr>
          <w:rFonts w:ascii="Arial" w:hAnsi="Arial" w:cs="Arial"/>
          <w:sz w:val="24"/>
          <w:szCs w:val="24"/>
        </w:rPr>
        <w:t>d</w:t>
      </w:r>
      <w:r w:rsidR="00E450B4" w:rsidRPr="002B0DDD">
        <w:rPr>
          <w:rFonts w:ascii="Arial" w:hAnsi="Arial" w:cs="Arial"/>
          <w:sz w:val="24"/>
          <w:szCs w:val="24"/>
        </w:rPr>
        <w:t xml:space="preserve">ocuments </w:t>
      </w:r>
      <w:r w:rsidR="0000731E" w:rsidRPr="002B0DDD">
        <w:rPr>
          <w:rFonts w:ascii="Arial" w:hAnsi="Arial" w:cs="Arial"/>
          <w:sz w:val="24"/>
          <w:szCs w:val="24"/>
        </w:rPr>
        <w:t>d</w:t>
      </w:r>
      <w:r w:rsidR="00E450B4" w:rsidRPr="002B0DDD">
        <w:rPr>
          <w:rFonts w:ascii="Arial" w:hAnsi="Arial" w:cs="Arial"/>
          <w:sz w:val="24"/>
          <w:szCs w:val="24"/>
        </w:rPr>
        <w:t>uring the initial orientation</w:t>
      </w:r>
      <w:r w:rsidR="00650194">
        <w:rPr>
          <w:rFonts w:ascii="Arial" w:hAnsi="Arial" w:cs="Arial"/>
          <w:sz w:val="24"/>
          <w:szCs w:val="24"/>
        </w:rPr>
        <w:t>.</w:t>
      </w:r>
      <w:r w:rsidR="00E450B4" w:rsidRPr="002B0DDD">
        <w:rPr>
          <w:rFonts w:ascii="Arial" w:hAnsi="Arial" w:cs="Arial"/>
          <w:sz w:val="24"/>
          <w:szCs w:val="24"/>
        </w:rPr>
        <w:t xml:space="preserve"> </w:t>
      </w:r>
      <w:r w:rsidR="00650194">
        <w:rPr>
          <w:rFonts w:ascii="Arial" w:hAnsi="Arial" w:cs="Arial"/>
          <w:sz w:val="24"/>
          <w:szCs w:val="24"/>
        </w:rPr>
        <w:t>S</w:t>
      </w:r>
      <w:r w:rsidR="00E450B4" w:rsidRPr="002B0DDD">
        <w:rPr>
          <w:rFonts w:ascii="Arial" w:hAnsi="Arial" w:cs="Arial"/>
          <w:sz w:val="24"/>
          <w:szCs w:val="24"/>
        </w:rPr>
        <w:t>everal documents should be reviewed and signed by the individual</w:t>
      </w:r>
      <w:r w:rsidR="00F95943" w:rsidRPr="002B0DDD">
        <w:rPr>
          <w:rFonts w:ascii="Arial" w:hAnsi="Arial" w:cs="Arial"/>
          <w:sz w:val="24"/>
          <w:szCs w:val="24"/>
        </w:rPr>
        <w:t xml:space="preserve"> if applicable</w:t>
      </w:r>
      <w:r w:rsidR="00E450B4" w:rsidRPr="002B0DDD">
        <w:rPr>
          <w:rFonts w:ascii="Arial" w:hAnsi="Arial" w:cs="Arial"/>
          <w:sz w:val="24"/>
          <w:szCs w:val="24"/>
        </w:rPr>
        <w:t xml:space="preserve">. </w:t>
      </w:r>
      <w:r w:rsidR="00B20EDC" w:rsidRPr="002B0DDD">
        <w:rPr>
          <w:rFonts w:ascii="Arial" w:hAnsi="Arial" w:cs="Arial"/>
          <w:sz w:val="24"/>
          <w:szCs w:val="24"/>
        </w:rPr>
        <w:t>The documents are</w:t>
      </w:r>
      <w:r w:rsidR="00E450B4" w:rsidRPr="002B0DDD">
        <w:rPr>
          <w:rFonts w:ascii="Arial" w:hAnsi="Arial" w:cs="Arial"/>
          <w:sz w:val="24"/>
          <w:szCs w:val="24"/>
        </w:rPr>
        <w:t>:</w:t>
      </w:r>
    </w:p>
    <w:p w14:paraId="53E0FA56" w14:textId="77777777" w:rsidR="00E26469" w:rsidRPr="002B0DDD" w:rsidRDefault="00E26469" w:rsidP="000207B9">
      <w:pPr>
        <w:pStyle w:val="NoSpacing"/>
        <w:rPr>
          <w:rFonts w:ascii="Arial" w:hAnsi="Arial" w:cs="Arial"/>
          <w:sz w:val="24"/>
          <w:szCs w:val="24"/>
        </w:rPr>
      </w:pPr>
    </w:p>
    <w:p w14:paraId="78F0A8B4" w14:textId="287B26AE" w:rsidR="00B20EDC" w:rsidRPr="002B0DDD" w:rsidRDefault="00E450B4" w:rsidP="002B0DDD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 xml:space="preserve">VA Form 28-1902w, </w:t>
      </w:r>
      <w:r w:rsidR="00BA3D05" w:rsidRPr="002B0DDD">
        <w:rPr>
          <w:rFonts w:ascii="Arial" w:hAnsi="Arial" w:cs="Arial"/>
          <w:sz w:val="24"/>
          <w:szCs w:val="24"/>
        </w:rPr>
        <w:t>Veteran Readiness and Employment Questionnaire</w:t>
      </w:r>
    </w:p>
    <w:p w14:paraId="4384FE12" w14:textId="488AE829" w:rsidR="00472A92" w:rsidRPr="002B0DDD" w:rsidRDefault="00472A92" w:rsidP="002B0DDD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 xml:space="preserve">If </w:t>
      </w:r>
      <w:r w:rsidR="00A75BB5" w:rsidRPr="002B0DDD">
        <w:rPr>
          <w:rFonts w:ascii="Arial" w:hAnsi="Arial" w:cs="Arial"/>
          <w:sz w:val="24"/>
          <w:szCs w:val="24"/>
        </w:rPr>
        <w:t xml:space="preserve">the </w:t>
      </w:r>
      <w:r w:rsidRPr="002B0DDD">
        <w:rPr>
          <w:rFonts w:ascii="Arial" w:hAnsi="Arial" w:cs="Arial"/>
          <w:sz w:val="24"/>
          <w:szCs w:val="24"/>
        </w:rPr>
        <w:t>claimant does not complete the VAF 28-1902w:</w:t>
      </w:r>
    </w:p>
    <w:p w14:paraId="6013DBF8" w14:textId="37BB4436" w:rsidR="00472A92" w:rsidRPr="002B0DDD" w:rsidRDefault="00472A92" w:rsidP="002B0DDD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Record information from VAF 28-1902w in an electronic case note</w:t>
      </w:r>
      <w:r w:rsidR="00A75BB5" w:rsidRPr="002B0DDD">
        <w:rPr>
          <w:rFonts w:ascii="Arial" w:hAnsi="Arial" w:cs="Arial"/>
          <w:sz w:val="24"/>
          <w:szCs w:val="24"/>
        </w:rPr>
        <w:t xml:space="preserve">, do not refuse the claimant an initial orientation appointment. The VAF 28-1902w form is not required. </w:t>
      </w:r>
      <w:r w:rsidR="00DB192E">
        <w:rPr>
          <w:rFonts w:ascii="Arial" w:hAnsi="Arial" w:cs="Arial"/>
          <w:sz w:val="24"/>
          <w:szCs w:val="24"/>
        </w:rPr>
        <w:t>However, t</w:t>
      </w:r>
      <w:r w:rsidR="00A75BB5" w:rsidRPr="002B0DDD">
        <w:rPr>
          <w:rFonts w:ascii="Arial" w:hAnsi="Arial" w:cs="Arial"/>
          <w:sz w:val="24"/>
          <w:szCs w:val="24"/>
        </w:rPr>
        <w:t>he information on</w:t>
      </w:r>
      <w:r w:rsidR="00906C71" w:rsidRPr="002B0DDD">
        <w:rPr>
          <w:rFonts w:ascii="Arial" w:hAnsi="Arial" w:cs="Arial"/>
          <w:sz w:val="24"/>
          <w:szCs w:val="24"/>
        </w:rPr>
        <w:t xml:space="preserve"> the form is important and allows the VRC</w:t>
      </w:r>
      <w:r w:rsidR="000D461A" w:rsidRPr="002B0DDD">
        <w:rPr>
          <w:rFonts w:ascii="Arial" w:hAnsi="Arial" w:cs="Arial"/>
          <w:sz w:val="24"/>
          <w:szCs w:val="24"/>
        </w:rPr>
        <w:t xml:space="preserve"> to </w:t>
      </w:r>
      <w:r w:rsidR="00906C71" w:rsidRPr="002B0DDD">
        <w:rPr>
          <w:rFonts w:ascii="Arial" w:hAnsi="Arial" w:cs="Arial"/>
          <w:sz w:val="24"/>
          <w:szCs w:val="24"/>
        </w:rPr>
        <w:t>make an informed</w:t>
      </w:r>
      <w:r w:rsidR="000D461A" w:rsidRPr="002B0DDD">
        <w:rPr>
          <w:rFonts w:ascii="Arial" w:hAnsi="Arial" w:cs="Arial"/>
          <w:sz w:val="24"/>
          <w:szCs w:val="24"/>
        </w:rPr>
        <w:t xml:space="preserve"> entitlement</w:t>
      </w:r>
      <w:r w:rsidR="00906C71" w:rsidRPr="002B0DDD">
        <w:rPr>
          <w:rFonts w:ascii="Arial" w:hAnsi="Arial" w:cs="Arial"/>
          <w:sz w:val="24"/>
          <w:szCs w:val="24"/>
        </w:rPr>
        <w:t xml:space="preserve"> decision</w:t>
      </w:r>
      <w:r w:rsidR="003C2984" w:rsidRPr="002B0DDD">
        <w:rPr>
          <w:rFonts w:ascii="Arial" w:hAnsi="Arial" w:cs="Arial"/>
          <w:sz w:val="24"/>
          <w:szCs w:val="24"/>
        </w:rPr>
        <w:t>.</w:t>
      </w:r>
      <w:r w:rsidR="007F4F95" w:rsidRPr="002B0DDD">
        <w:rPr>
          <w:rFonts w:ascii="Arial" w:hAnsi="Arial" w:cs="Arial"/>
          <w:sz w:val="24"/>
          <w:szCs w:val="24"/>
        </w:rPr>
        <w:t xml:space="preserve"> Please note that the VRC can assist the claimant with completing the VAF 28-1902w</w:t>
      </w:r>
      <w:r w:rsidR="001F0321">
        <w:rPr>
          <w:rFonts w:ascii="Arial" w:hAnsi="Arial" w:cs="Arial"/>
          <w:sz w:val="24"/>
          <w:szCs w:val="24"/>
        </w:rPr>
        <w:t>,</w:t>
      </w:r>
      <w:r w:rsidR="001522BF" w:rsidRPr="002B0DDD">
        <w:rPr>
          <w:rFonts w:ascii="Arial" w:hAnsi="Arial" w:cs="Arial"/>
          <w:sz w:val="24"/>
          <w:szCs w:val="24"/>
        </w:rPr>
        <w:t xml:space="preserve"> if needed.</w:t>
      </w:r>
    </w:p>
    <w:p w14:paraId="74EA945A" w14:textId="603D0A36" w:rsidR="00472A92" w:rsidRPr="002B0DDD" w:rsidRDefault="00472A92" w:rsidP="002B0DDD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 xml:space="preserve">Obtain a signed copy of VAF 28-8739a, Protection of Privacy Information Statement </w:t>
      </w:r>
    </w:p>
    <w:p w14:paraId="664A4A09" w14:textId="255006DA" w:rsidR="00E71D1D" w:rsidRPr="002B0DDD" w:rsidRDefault="00E450B4" w:rsidP="002B0DDD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VA Form 20-0968, Claim for Reimbursement of Travel Expenses</w:t>
      </w:r>
      <w:r w:rsidR="00E71D1D" w:rsidRPr="002B0DDD">
        <w:rPr>
          <w:rFonts w:ascii="Arial" w:hAnsi="Arial" w:cs="Arial"/>
          <w:sz w:val="24"/>
          <w:szCs w:val="24"/>
        </w:rPr>
        <w:t xml:space="preserve"> </w:t>
      </w:r>
    </w:p>
    <w:p w14:paraId="4B073986" w14:textId="12E67C7E" w:rsidR="00E71D1D" w:rsidRPr="002B0DDD" w:rsidRDefault="00E71D1D" w:rsidP="002B0DDD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Training Records or Transcripts (if available)</w:t>
      </w:r>
    </w:p>
    <w:p w14:paraId="6F36A5FD" w14:textId="2C16B011" w:rsidR="00E71D1D" w:rsidRPr="002B0DDD" w:rsidRDefault="00E71D1D" w:rsidP="002B0DDD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Resume (if available)</w:t>
      </w:r>
    </w:p>
    <w:p w14:paraId="1E8AD2B9" w14:textId="6595541E" w:rsidR="00622858" w:rsidRPr="002B0DDD" w:rsidRDefault="00E71D1D" w:rsidP="002B0DDD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VA medical records through CAPRI – Compensation and Pension Records Interchange</w:t>
      </w:r>
    </w:p>
    <w:p w14:paraId="4EC2C7C4" w14:textId="77777777" w:rsidR="00A95A38" w:rsidRPr="002B0DDD" w:rsidRDefault="00A95A38" w:rsidP="000207B9">
      <w:pPr>
        <w:pStyle w:val="NoSpacing"/>
        <w:rPr>
          <w:rFonts w:ascii="Arial" w:hAnsi="Arial" w:cs="Arial"/>
          <w:sz w:val="24"/>
          <w:szCs w:val="24"/>
        </w:rPr>
      </w:pPr>
    </w:p>
    <w:p w14:paraId="21768BC3" w14:textId="2C3291E7" w:rsidR="008509CC" w:rsidRPr="002B0DDD" w:rsidRDefault="00E450B4" w:rsidP="000207B9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 xml:space="preserve">If </w:t>
      </w:r>
      <w:r w:rsidR="0099300C">
        <w:rPr>
          <w:rFonts w:ascii="Arial" w:hAnsi="Arial" w:cs="Arial"/>
          <w:sz w:val="24"/>
          <w:szCs w:val="24"/>
        </w:rPr>
        <w:t>a VRC</w:t>
      </w:r>
      <w:r w:rsidRPr="002B0DDD">
        <w:rPr>
          <w:rFonts w:ascii="Arial" w:hAnsi="Arial" w:cs="Arial"/>
          <w:sz w:val="24"/>
          <w:szCs w:val="24"/>
        </w:rPr>
        <w:t xml:space="preserve"> need</w:t>
      </w:r>
      <w:r w:rsidR="0099300C">
        <w:rPr>
          <w:rFonts w:ascii="Arial" w:hAnsi="Arial" w:cs="Arial"/>
          <w:sz w:val="24"/>
          <w:szCs w:val="24"/>
        </w:rPr>
        <w:t>s</w:t>
      </w:r>
      <w:r w:rsidRPr="002B0DDD">
        <w:rPr>
          <w:rFonts w:ascii="Arial" w:hAnsi="Arial" w:cs="Arial"/>
          <w:sz w:val="24"/>
          <w:szCs w:val="24"/>
        </w:rPr>
        <w:t xml:space="preserve"> to share or obtain information from external sources, </w:t>
      </w:r>
      <w:r w:rsidR="0099300C">
        <w:rPr>
          <w:rFonts w:ascii="Arial" w:hAnsi="Arial" w:cs="Arial"/>
          <w:sz w:val="24"/>
          <w:szCs w:val="24"/>
        </w:rPr>
        <w:t>he or she</w:t>
      </w:r>
      <w:r w:rsidRPr="002B0DDD">
        <w:rPr>
          <w:rFonts w:ascii="Arial" w:hAnsi="Arial" w:cs="Arial"/>
          <w:sz w:val="24"/>
          <w:szCs w:val="24"/>
        </w:rPr>
        <w:t xml:space="preserve"> will need the </w:t>
      </w:r>
      <w:r w:rsidR="0099300C">
        <w:rPr>
          <w:rFonts w:ascii="Arial" w:hAnsi="Arial" w:cs="Arial"/>
          <w:sz w:val="24"/>
          <w:szCs w:val="24"/>
        </w:rPr>
        <w:t>claimant</w:t>
      </w:r>
      <w:r w:rsidRPr="002B0DDD">
        <w:rPr>
          <w:rFonts w:ascii="Arial" w:hAnsi="Arial" w:cs="Arial"/>
          <w:sz w:val="24"/>
          <w:szCs w:val="24"/>
        </w:rPr>
        <w:t xml:space="preserve"> to complete VA Forms 21-4142, Authorization and Consent to Release Information. It is not necessary to have consent to coordinate or communicate with the </w:t>
      </w:r>
      <w:r w:rsidR="001053C7">
        <w:rPr>
          <w:rFonts w:ascii="Arial" w:hAnsi="Arial" w:cs="Arial"/>
          <w:sz w:val="24"/>
          <w:szCs w:val="24"/>
        </w:rPr>
        <w:t>claimant</w:t>
      </w:r>
      <w:r w:rsidRPr="002B0DDD">
        <w:rPr>
          <w:rFonts w:ascii="Arial" w:hAnsi="Arial" w:cs="Arial"/>
          <w:sz w:val="24"/>
          <w:szCs w:val="24"/>
        </w:rPr>
        <w:t>'s VHA provider(s). Most medical information from VHA can be obtained through CAPRI.</w:t>
      </w:r>
    </w:p>
    <w:p w14:paraId="5BDC7E59" w14:textId="77777777" w:rsidR="00A95A38" w:rsidRPr="002B0DDD" w:rsidRDefault="00A95A38" w:rsidP="000207B9">
      <w:pPr>
        <w:pStyle w:val="NoSpacing"/>
        <w:rPr>
          <w:rFonts w:ascii="Arial" w:hAnsi="Arial" w:cs="Arial"/>
          <w:sz w:val="24"/>
          <w:szCs w:val="24"/>
        </w:rPr>
      </w:pPr>
    </w:p>
    <w:p w14:paraId="7EFEE738" w14:textId="77777777" w:rsidR="002B0DDD" w:rsidRDefault="00C31B6D" w:rsidP="002B0DDD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  <w:u w:val="single"/>
        </w:rPr>
        <w:t>Slide 9:</w:t>
      </w:r>
      <w:r w:rsidRPr="002B0DDD">
        <w:rPr>
          <w:rFonts w:ascii="Arial" w:hAnsi="Arial" w:cs="Arial"/>
          <w:sz w:val="24"/>
          <w:szCs w:val="24"/>
        </w:rPr>
        <w:t xml:space="preserve"> </w:t>
      </w:r>
    </w:p>
    <w:p w14:paraId="5F61D489" w14:textId="77777777" w:rsidR="002B0DDD" w:rsidRDefault="002B0DDD" w:rsidP="002B0DDD">
      <w:pPr>
        <w:pStyle w:val="NoSpacing"/>
        <w:rPr>
          <w:rFonts w:ascii="Arial" w:hAnsi="Arial" w:cs="Arial"/>
          <w:sz w:val="24"/>
          <w:szCs w:val="24"/>
        </w:rPr>
      </w:pPr>
    </w:p>
    <w:p w14:paraId="34E7F340" w14:textId="0F858F8A" w:rsidR="005655F8" w:rsidRPr="002B0DDD" w:rsidRDefault="005655F8" w:rsidP="000207B9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What happens if the claimant misses the initial appointment? It’s a VR&amp;E best practice to reach out to the claimant</w:t>
      </w:r>
      <w:r w:rsidR="002B0DDD" w:rsidRPr="002B0DDD">
        <w:rPr>
          <w:rFonts w:ascii="Arial" w:hAnsi="Arial" w:cs="Arial"/>
          <w:sz w:val="24"/>
          <w:szCs w:val="24"/>
        </w:rPr>
        <w:t xml:space="preserve"> </w:t>
      </w:r>
      <w:r w:rsidR="002B0DDD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</w:t>
      </w:r>
      <w:r w:rsidRPr="002B0DDD">
        <w:rPr>
          <w:rFonts w:ascii="Arial" w:hAnsi="Arial" w:cs="Arial"/>
          <w:sz w:val="24"/>
          <w:szCs w:val="24"/>
        </w:rPr>
        <w:t>the same day, or even during the appointment via phone, text message or email.</w:t>
      </w:r>
      <w:r w:rsidR="00516A53">
        <w:rPr>
          <w:rFonts w:ascii="Arial" w:hAnsi="Arial" w:cs="Arial"/>
          <w:sz w:val="24"/>
          <w:szCs w:val="24"/>
        </w:rPr>
        <w:t xml:space="preserve"> </w:t>
      </w:r>
      <w:r w:rsidRPr="002B0DDD">
        <w:rPr>
          <w:rFonts w:ascii="Arial" w:hAnsi="Arial" w:cs="Arial"/>
          <w:sz w:val="24"/>
          <w:szCs w:val="24"/>
        </w:rPr>
        <w:t xml:space="preserve">If </w:t>
      </w:r>
      <w:r w:rsidR="008D2058">
        <w:rPr>
          <w:rFonts w:ascii="Arial" w:hAnsi="Arial" w:cs="Arial"/>
          <w:sz w:val="24"/>
          <w:szCs w:val="24"/>
        </w:rPr>
        <w:t>the VRC</w:t>
      </w:r>
      <w:r w:rsidRPr="002B0DDD">
        <w:rPr>
          <w:rFonts w:ascii="Arial" w:hAnsi="Arial" w:cs="Arial"/>
          <w:sz w:val="24"/>
          <w:szCs w:val="24"/>
        </w:rPr>
        <w:t xml:space="preserve"> reach</w:t>
      </w:r>
      <w:r w:rsidR="008D2058">
        <w:rPr>
          <w:rFonts w:ascii="Arial" w:hAnsi="Arial" w:cs="Arial"/>
          <w:sz w:val="24"/>
          <w:szCs w:val="24"/>
        </w:rPr>
        <w:t>es</w:t>
      </w:r>
      <w:r w:rsidRPr="002B0DDD">
        <w:rPr>
          <w:rFonts w:ascii="Arial" w:hAnsi="Arial" w:cs="Arial"/>
          <w:sz w:val="24"/>
          <w:szCs w:val="24"/>
        </w:rPr>
        <w:t xml:space="preserve"> the claimant, </w:t>
      </w:r>
      <w:r w:rsidR="001053C7">
        <w:rPr>
          <w:rFonts w:ascii="Arial" w:hAnsi="Arial" w:cs="Arial"/>
          <w:sz w:val="24"/>
          <w:szCs w:val="24"/>
        </w:rPr>
        <w:t>he or she</w:t>
      </w:r>
      <w:r w:rsidRPr="002B0DDD">
        <w:rPr>
          <w:rFonts w:ascii="Arial" w:hAnsi="Arial" w:cs="Arial"/>
          <w:sz w:val="24"/>
          <w:szCs w:val="24"/>
        </w:rPr>
        <w:t xml:space="preserve"> can go ahead and </w:t>
      </w:r>
      <w:r w:rsidR="002B0DDD">
        <w:rPr>
          <w:rFonts w:ascii="Arial" w:hAnsi="Arial" w:cs="Arial"/>
          <w:sz w:val="24"/>
          <w:szCs w:val="24"/>
        </w:rPr>
        <w:t>reschedule</w:t>
      </w:r>
      <w:r w:rsidRPr="002B0DDD">
        <w:rPr>
          <w:rFonts w:ascii="Arial" w:hAnsi="Arial" w:cs="Arial"/>
          <w:sz w:val="24"/>
          <w:szCs w:val="24"/>
        </w:rPr>
        <w:t xml:space="preserve"> the appointment.</w:t>
      </w:r>
      <w:r w:rsidR="00521A07">
        <w:rPr>
          <w:rFonts w:ascii="Arial" w:hAnsi="Arial" w:cs="Arial"/>
          <w:sz w:val="24"/>
          <w:szCs w:val="24"/>
        </w:rPr>
        <w:t xml:space="preserve"> </w:t>
      </w:r>
      <w:r w:rsidRPr="002B0DDD">
        <w:rPr>
          <w:rFonts w:ascii="Arial" w:hAnsi="Arial" w:cs="Arial"/>
          <w:sz w:val="24"/>
          <w:szCs w:val="24"/>
        </w:rPr>
        <w:t xml:space="preserve">If </w:t>
      </w:r>
      <w:r w:rsidR="008D2058">
        <w:rPr>
          <w:rFonts w:ascii="Arial" w:hAnsi="Arial" w:cs="Arial"/>
          <w:sz w:val="24"/>
          <w:szCs w:val="24"/>
        </w:rPr>
        <w:t>the claimant can’t be r</w:t>
      </w:r>
      <w:r w:rsidRPr="002B0DDD">
        <w:rPr>
          <w:rFonts w:ascii="Arial" w:hAnsi="Arial" w:cs="Arial"/>
          <w:sz w:val="24"/>
          <w:szCs w:val="24"/>
        </w:rPr>
        <w:t>each</w:t>
      </w:r>
      <w:r w:rsidR="008D2058">
        <w:rPr>
          <w:rFonts w:ascii="Arial" w:hAnsi="Arial" w:cs="Arial"/>
          <w:sz w:val="24"/>
          <w:szCs w:val="24"/>
        </w:rPr>
        <w:t>ed</w:t>
      </w:r>
      <w:r w:rsidRPr="002B0DDD">
        <w:rPr>
          <w:rFonts w:ascii="Arial" w:hAnsi="Arial" w:cs="Arial"/>
          <w:sz w:val="24"/>
          <w:szCs w:val="24"/>
        </w:rPr>
        <w:t xml:space="preserve">, </w:t>
      </w:r>
      <w:r w:rsidR="008D2058">
        <w:rPr>
          <w:rFonts w:ascii="Arial" w:hAnsi="Arial" w:cs="Arial"/>
          <w:sz w:val="24"/>
          <w:szCs w:val="24"/>
        </w:rPr>
        <w:t>the VRC</w:t>
      </w:r>
      <w:r w:rsidRPr="002B0DDD">
        <w:rPr>
          <w:rFonts w:ascii="Arial" w:hAnsi="Arial" w:cs="Arial"/>
          <w:sz w:val="24"/>
          <w:szCs w:val="24"/>
        </w:rPr>
        <w:t xml:space="preserve"> will send the VR-15, Missed Appointment Letter.</w:t>
      </w:r>
      <w:r w:rsidR="008D2058">
        <w:rPr>
          <w:rFonts w:ascii="Arial" w:hAnsi="Arial" w:cs="Arial"/>
          <w:sz w:val="24"/>
          <w:szCs w:val="24"/>
        </w:rPr>
        <w:t xml:space="preserve"> T</w:t>
      </w:r>
      <w:r w:rsidRPr="002B0DDD">
        <w:rPr>
          <w:rFonts w:ascii="Arial" w:hAnsi="Arial" w:cs="Arial"/>
          <w:sz w:val="24"/>
          <w:szCs w:val="24"/>
        </w:rPr>
        <w:t xml:space="preserve">his letter provides 10 days for the claimant to contact </w:t>
      </w:r>
      <w:r w:rsidR="00233D05">
        <w:rPr>
          <w:rFonts w:ascii="Arial" w:hAnsi="Arial" w:cs="Arial"/>
          <w:sz w:val="24"/>
          <w:szCs w:val="24"/>
        </w:rPr>
        <w:t>VR&amp;E</w:t>
      </w:r>
      <w:r w:rsidRPr="002B0DDD">
        <w:rPr>
          <w:rFonts w:ascii="Arial" w:hAnsi="Arial" w:cs="Arial"/>
          <w:sz w:val="24"/>
          <w:szCs w:val="24"/>
        </w:rPr>
        <w:t xml:space="preserve"> to reschedule.</w:t>
      </w:r>
      <w:r w:rsidR="009F12FC">
        <w:rPr>
          <w:rFonts w:ascii="Arial" w:hAnsi="Arial" w:cs="Arial"/>
          <w:sz w:val="24"/>
          <w:szCs w:val="24"/>
        </w:rPr>
        <w:t xml:space="preserve"> </w:t>
      </w:r>
      <w:r w:rsidR="00011D5D">
        <w:rPr>
          <w:rFonts w:ascii="Arial" w:hAnsi="Arial" w:cs="Arial"/>
          <w:sz w:val="24"/>
          <w:szCs w:val="24"/>
        </w:rPr>
        <w:t>The VRC should</w:t>
      </w:r>
      <w:r w:rsidRPr="002B0DDD">
        <w:rPr>
          <w:rFonts w:ascii="Arial" w:hAnsi="Arial" w:cs="Arial"/>
          <w:sz w:val="24"/>
          <w:szCs w:val="24"/>
        </w:rPr>
        <w:t xml:space="preserve"> diary it on </w:t>
      </w:r>
      <w:r w:rsidR="00011D5D">
        <w:rPr>
          <w:rFonts w:ascii="Arial" w:hAnsi="Arial" w:cs="Arial"/>
          <w:sz w:val="24"/>
          <w:szCs w:val="24"/>
        </w:rPr>
        <w:t>his or her</w:t>
      </w:r>
      <w:r w:rsidRPr="002B0DDD">
        <w:rPr>
          <w:rFonts w:ascii="Arial" w:hAnsi="Arial" w:cs="Arial"/>
          <w:sz w:val="24"/>
          <w:szCs w:val="24"/>
        </w:rPr>
        <w:t xml:space="preserve"> calendar because if the</w:t>
      </w:r>
      <w:r w:rsidR="005D06A7">
        <w:rPr>
          <w:rFonts w:ascii="Arial" w:hAnsi="Arial" w:cs="Arial"/>
          <w:sz w:val="24"/>
          <w:szCs w:val="24"/>
        </w:rPr>
        <w:t xml:space="preserve"> claimant</w:t>
      </w:r>
      <w:r w:rsidRPr="002B0DDD">
        <w:rPr>
          <w:rFonts w:ascii="Arial" w:hAnsi="Arial" w:cs="Arial"/>
          <w:sz w:val="24"/>
          <w:szCs w:val="24"/>
        </w:rPr>
        <w:t xml:space="preserve"> do</w:t>
      </w:r>
      <w:r w:rsidR="005D06A7">
        <w:rPr>
          <w:rFonts w:ascii="Arial" w:hAnsi="Arial" w:cs="Arial"/>
          <w:sz w:val="24"/>
          <w:szCs w:val="24"/>
        </w:rPr>
        <w:t>es</w:t>
      </w:r>
      <w:r w:rsidRPr="002B0DDD">
        <w:rPr>
          <w:rFonts w:ascii="Arial" w:hAnsi="Arial" w:cs="Arial"/>
          <w:sz w:val="24"/>
          <w:szCs w:val="24"/>
        </w:rPr>
        <w:t>n’t respond,</w:t>
      </w:r>
      <w:r w:rsidR="005D06A7">
        <w:rPr>
          <w:rFonts w:ascii="Arial" w:hAnsi="Arial" w:cs="Arial"/>
          <w:sz w:val="24"/>
          <w:szCs w:val="24"/>
        </w:rPr>
        <w:t xml:space="preserve"> the VRC will </w:t>
      </w:r>
      <w:r w:rsidRPr="002B0DDD">
        <w:rPr>
          <w:rFonts w:ascii="Arial" w:hAnsi="Arial" w:cs="Arial"/>
          <w:sz w:val="24"/>
          <w:szCs w:val="24"/>
        </w:rPr>
        <w:t>need to send a VR-58, CH 31 Adverse Decision Letter and VAF 0998 and discontinue the case.</w:t>
      </w:r>
      <w:r w:rsidR="00A62A68">
        <w:rPr>
          <w:rFonts w:ascii="Arial" w:hAnsi="Arial" w:cs="Arial"/>
          <w:sz w:val="24"/>
          <w:szCs w:val="24"/>
        </w:rPr>
        <w:t xml:space="preserve"> </w:t>
      </w:r>
      <w:r w:rsidRPr="002B0DDD">
        <w:rPr>
          <w:rFonts w:ascii="Arial" w:hAnsi="Arial" w:cs="Arial"/>
          <w:sz w:val="24"/>
          <w:szCs w:val="24"/>
        </w:rPr>
        <w:t>If the claimant</w:t>
      </w:r>
      <w:r w:rsidR="005D06A7">
        <w:rPr>
          <w:rFonts w:ascii="Arial" w:hAnsi="Arial" w:cs="Arial"/>
          <w:sz w:val="24"/>
          <w:szCs w:val="24"/>
        </w:rPr>
        <w:t xml:space="preserve"> is reached</w:t>
      </w:r>
      <w:r w:rsidRPr="002B0DDD">
        <w:rPr>
          <w:rFonts w:ascii="Arial" w:hAnsi="Arial" w:cs="Arial"/>
          <w:sz w:val="24"/>
          <w:szCs w:val="24"/>
        </w:rPr>
        <w:t xml:space="preserve"> and h</w:t>
      </w:r>
      <w:r w:rsidR="00264DFB">
        <w:rPr>
          <w:rFonts w:ascii="Arial" w:hAnsi="Arial" w:cs="Arial"/>
          <w:sz w:val="24"/>
          <w:szCs w:val="24"/>
        </w:rPr>
        <w:t xml:space="preserve">e or </w:t>
      </w:r>
      <w:r w:rsidRPr="002B0DDD">
        <w:rPr>
          <w:rFonts w:ascii="Arial" w:hAnsi="Arial" w:cs="Arial"/>
          <w:sz w:val="24"/>
          <w:szCs w:val="24"/>
        </w:rPr>
        <w:t xml:space="preserve">she is no longer interested and asks to </w:t>
      </w:r>
      <w:r w:rsidR="002B0DDD">
        <w:rPr>
          <w:rFonts w:ascii="Arial" w:hAnsi="Arial" w:cs="Arial"/>
          <w:sz w:val="24"/>
          <w:szCs w:val="24"/>
        </w:rPr>
        <w:t>withdraw</w:t>
      </w:r>
      <w:r w:rsidRPr="002B0DDD">
        <w:rPr>
          <w:rFonts w:ascii="Arial" w:hAnsi="Arial" w:cs="Arial"/>
          <w:sz w:val="24"/>
          <w:szCs w:val="24"/>
        </w:rPr>
        <w:t xml:space="preserve"> the claim, </w:t>
      </w:r>
      <w:r w:rsidR="005D06A7">
        <w:rPr>
          <w:rFonts w:ascii="Arial" w:hAnsi="Arial" w:cs="Arial"/>
          <w:sz w:val="24"/>
          <w:szCs w:val="24"/>
        </w:rPr>
        <w:t>the</w:t>
      </w:r>
      <w:r w:rsidR="00011D5D">
        <w:rPr>
          <w:rFonts w:ascii="Arial" w:hAnsi="Arial" w:cs="Arial"/>
          <w:sz w:val="24"/>
          <w:szCs w:val="24"/>
        </w:rPr>
        <w:t xml:space="preserve"> VRC</w:t>
      </w:r>
      <w:r w:rsidRPr="002B0DDD">
        <w:rPr>
          <w:rFonts w:ascii="Arial" w:hAnsi="Arial" w:cs="Arial"/>
          <w:sz w:val="24"/>
          <w:szCs w:val="24"/>
        </w:rPr>
        <w:t xml:space="preserve"> will </w:t>
      </w:r>
      <w:r w:rsidR="005048DE">
        <w:rPr>
          <w:rFonts w:ascii="Arial" w:hAnsi="Arial" w:cs="Arial"/>
          <w:sz w:val="24"/>
          <w:szCs w:val="24"/>
        </w:rPr>
        <w:t xml:space="preserve">also </w:t>
      </w:r>
      <w:r w:rsidRPr="002B0DDD">
        <w:rPr>
          <w:rFonts w:ascii="Arial" w:hAnsi="Arial" w:cs="Arial"/>
          <w:sz w:val="24"/>
          <w:szCs w:val="24"/>
        </w:rPr>
        <w:t xml:space="preserve">send the VR-58 Letter.    </w:t>
      </w:r>
    </w:p>
    <w:p w14:paraId="416BACB3" w14:textId="77777777" w:rsidR="00A95A38" w:rsidRPr="002B0DDD" w:rsidRDefault="00A95A38" w:rsidP="000207B9">
      <w:pPr>
        <w:pStyle w:val="NoSpacing"/>
        <w:rPr>
          <w:rFonts w:ascii="Arial" w:hAnsi="Arial" w:cs="Arial"/>
          <w:sz w:val="24"/>
          <w:szCs w:val="24"/>
        </w:rPr>
      </w:pPr>
    </w:p>
    <w:p w14:paraId="5ACD2FAF" w14:textId="3E4A1171" w:rsidR="00756061" w:rsidRPr="002B0DDD" w:rsidRDefault="005655F8" w:rsidP="00756061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If the claimant comes to the appointment and then wants to withdraw, he</w:t>
      </w:r>
      <w:r w:rsidR="003F70F9">
        <w:rPr>
          <w:rFonts w:ascii="Arial" w:hAnsi="Arial" w:cs="Arial"/>
          <w:sz w:val="24"/>
          <w:szCs w:val="24"/>
        </w:rPr>
        <w:t xml:space="preserve"> or she</w:t>
      </w:r>
      <w:r w:rsidRPr="002B0DDD">
        <w:rPr>
          <w:rFonts w:ascii="Arial" w:hAnsi="Arial" w:cs="Arial"/>
          <w:sz w:val="24"/>
          <w:szCs w:val="24"/>
        </w:rPr>
        <w:t xml:space="preserve"> may do so if the following criteria </w:t>
      </w:r>
      <w:r w:rsidR="009374DF" w:rsidRPr="002B0DDD">
        <w:rPr>
          <w:rFonts w:ascii="Arial" w:hAnsi="Arial" w:cs="Arial"/>
          <w:sz w:val="24"/>
          <w:szCs w:val="24"/>
        </w:rPr>
        <w:t>are</w:t>
      </w:r>
      <w:r w:rsidRPr="002B0DDD">
        <w:rPr>
          <w:rFonts w:ascii="Arial" w:hAnsi="Arial" w:cs="Arial"/>
          <w:sz w:val="24"/>
          <w:szCs w:val="24"/>
        </w:rPr>
        <w:t xml:space="preserve"> met:</w:t>
      </w:r>
    </w:p>
    <w:p w14:paraId="0CAB328E" w14:textId="77777777" w:rsidR="00756061" w:rsidRPr="002B0DDD" w:rsidRDefault="00756061" w:rsidP="00756061">
      <w:pPr>
        <w:pStyle w:val="NoSpacing"/>
        <w:rPr>
          <w:rFonts w:ascii="Arial" w:hAnsi="Arial" w:cs="Arial"/>
          <w:sz w:val="24"/>
          <w:szCs w:val="24"/>
        </w:rPr>
      </w:pPr>
    </w:p>
    <w:p w14:paraId="1EBF2D3B" w14:textId="13D96068" w:rsidR="00756061" w:rsidRPr="002B0DDD" w:rsidRDefault="005655F8" w:rsidP="002B0DDD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A sufficient portion of the comprehensive assessment was not completed to render an entitlement determination.</w:t>
      </w:r>
      <w:r w:rsidR="006B69F9">
        <w:rPr>
          <w:rFonts w:ascii="Arial" w:hAnsi="Arial" w:cs="Arial"/>
          <w:sz w:val="24"/>
          <w:szCs w:val="24"/>
        </w:rPr>
        <w:t xml:space="preserve"> </w:t>
      </w:r>
      <w:r w:rsidRPr="002B0DDD">
        <w:rPr>
          <w:rFonts w:ascii="Arial" w:hAnsi="Arial" w:cs="Arial"/>
          <w:sz w:val="24"/>
          <w:szCs w:val="24"/>
        </w:rPr>
        <w:t>Specifically, a discussion regarding the claimant’s disability limitations, civilian work experience, military experience and education was not completed as this information is needed, at minimum, to identify if an employment handicap exists.</w:t>
      </w:r>
      <w:r w:rsidR="002B0DDD" w:rsidRPr="002B0DDD">
        <w:rPr>
          <w:rFonts w:ascii="Arial" w:hAnsi="Arial" w:cs="Arial"/>
          <w:sz w:val="24"/>
          <w:szCs w:val="24"/>
        </w:rPr>
        <w:t xml:space="preserve"> </w:t>
      </w:r>
    </w:p>
    <w:p w14:paraId="2736FA64" w14:textId="77777777" w:rsidR="00756061" w:rsidRPr="002B0DDD" w:rsidRDefault="005655F8" w:rsidP="002B0DDD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lastRenderedPageBreak/>
        <w:t>The claimant was not informed that he or she is entitled.</w:t>
      </w:r>
    </w:p>
    <w:p w14:paraId="03308C86" w14:textId="77777777" w:rsidR="005655F8" w:rsidRPr="002B0DDD" w:rsidRDefault="005655F8" w:rsidP="002B0DDD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The claimant indicates he or she is no longer interested in pursuing VR&amp;E services after learning about the program.</w:t>
      </w:r>
    </w:p>
    <w:p w14:paraId="788B9B03" w14:textId="082F1847" w:rsidR="007019C4" w:rsidRPr="002B0DDD" w:rsidRDefault="008476E0" w:rsidP="002B0DDD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VRC</w:t>
      </w:r>
      <w:r w:rsidR="00F86B2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should </w:t>
      </w:r>
      <w:r w:rsidR="005655F8" w:rsidRPr="002B0DDD">
        <w:rPr>
          <w:rFonts w:ascii="Arial" w:hAnsi="Arial" w:cs="Arial"/>
          <w:sz w:val="24"/>
          <w:szCs w:val="24"/>
        </w:rPr>
        <w:t>note</w:t>
      </w:r>
      <w:r w:rsidR="00F86B24">
        <w:rPr>
          <w:rFonts w:ascii="Arial" w:hAnsi="Arial" w:cs="Arial"/>
          <w:sz w:val="24"/>
          <w:szCs w:val="24"/>
        </w:rPr>
        <w:t xml:space="preserve"> at</w:t>
      </w:r>
      <w:r w:rsidR="005655F8" w:rsidRPr="002B0DDD">
        <w:rPr>
          <w:rFonts w:ascii="Arial" w:hAnsi="Arial" w:cs="Arial"/>
          <w:sz w:val="24"/>
          <w:szCs w:val="24"/>
        </w:rPr>
        <w:t>tempts to contact the claimant if not using e</w:t>
      </w:r>
      <w:r w:rsidR="006175D0">
        <w:rPr>
          <w:rFonts w:ascii="Arial" w:hAnsi="Arial" w:cs="Arial"/>
          <w:sz w:val="24"/>
          <w:szCs w:val="24"/>
        </w:rPr>
        <w:t>-</w:t>
      </w:r>
      <w:r w:rsidR="005655F8" w:rsidRPr="002B0DDD">
        <w:rPr>
          <w:rFonts w:ascii="Arial" w:hAnsi="Arial" w:cs="Arial"/>
          <w:sz w:val="24"/>
          <w:szCs w:val="24"/>
        </w:rPr>
        <w:t xml:space="preserve">VA.  </w:t>
      </w:r>
    </w:p>
    <w:p w14:paraId="1EC6B3FC" w14:textId="77777777" w:rsidR="00756061" w:rsidRPr="002B0DDD" w:rsidRDefault="00756061" w:rsidP="000207B9">
      <w:pPr>
        <w:pStyle w:val="NoSpacing"/>
        <w:rPr>
          <w:rFonts w:ascii="Arial" w:hAnsi="Arial" w:cs="Arial"/>
          <w:sz w:val="24"/>
          <w:szCs w:val="24"/>
        </w:rPr>
      </w:pPr>
    </w:p>
    <w:p w14:paraId="250FD324" w14:textId="77777777" w:rsidR="002B0DDD" w:rsidRDefault="007019C4" w:rsidP="002B0DDD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  <w:u w:val="single"/>
        </w:rPr>
        <w:t>Slide 10:</w:t>
      </w:r>
      <w:r w:rsidRPr="002B0DDD">
        <w:rPr>
          <w:rFonts w:ascii="Arial" w:hAnsi="Arial" w:cs="Arial"/>
          <w:sz w:val="24"/>
          <w:szCs w:val="24"/>
        </w:rPr>
        <w:t xml:space="preserve"> </w:t>
      </w:r>
    </w:p>
    <w:p w14:paraId="587DB978" w14:textId="77777777" w:rsidR="002B0DDD" w:rsidRDefault="002B0DDD" w:rsidP="002B0DDD">
      <w:pPr>
        <w:pStyle w:val="NoSpacing"/>
        <w:rPr>
          <w:rFonts w:ascii="Arial" w:hAnsi="Arial" w:cs="Arial"/>
          <w:sz w:val="24"/>
          <w:szCs w:val="24"/>
        </w:rPr>
      </w:pPr>
    </w:p>
    <w:p w14:paraId="47F398B2" w14:textId="68457D62" w:rsidR="00744603" w:rsidRPr="002B0DDD" w:rsidRDefault="00D07FF2" w:rsidP="000207B9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 xml:space="preserve">The VRC must update CWINRS when the individual reports for his or her initial orientation and/or evaluation. </w:t>
      </w:r>
      <w:r w:rsidR="00744603" w:rsidRPr="002B0DDD">
        <w:rPr>
          <w:rFonts w:ascii="Arial" w:hAnsi="Arial" w:cs="Arial"/>
          <w:sz w:val="24"/>
          <w:szCs w:val="24"/>
        </w:rPr>
        <w:t>If the claimant reports to the scheduled</w:t>
      </w:r>
      <w:r w:rsidR="002B0DDD" w:rsidRPr="002B0DDD">
        <w:rPr>
          <w:rFonts w:ascii="Arial" w:hAnsi="Arial" w:cs="Arial"/>
          <w:sz w:val="24"/>
          <w:szCs w:val="24"/>
        </w:rPr>
        <w:t xml:space="preserve"> </w:t>
      </w:r>
      <w:r w:rsidR="00744603" w:rsidRPr="002B0DDD">
        <w:rPr>
          <w:rFonts w:ascii="Arial" w:hAnsi="Arial" w:cs="Arial"/>
          <w:sz w:val="24"/>
          <w:szCs w:val="24"/>
        </w:rPr>
        <w:t>initial</w:t>
      </w:r>
      <w:r w:rsidR="002B0DDD" w:rsidRPr="002B0DDD">
        <w:rPr>
          <w:rFonts w:ascii="Arial" w:hAnsi="Arial" w:cs="Arial"/>
          <w:sz w:val="24"/>
          <w:szCs w:val="24"/>
        </w:rPr>
        <w:t xml:space="preserve"> </w:t>
      </w:r>
      <w:r w:rsidR="00744603" w:rsidRPr="002B0DDD">
        <w:rPr>
          <w:rFonts w:ascii="Arial" w:hAnsi="Arial" w:cs="Arial"/>
          <w:sz w:val="24"/>
          <w:szCs w:val="24"/>
        </w:rPr>
        <w:t>evaluation, select EP status, use the date the claimant reports to the evaluation or</w:t>
      </w:r>
      <w:r w:rsidR="002B0DDD" w:rsidRPr="002B0DDD">
        <w:rPr>
          <w:rFonts w:ascii="Arial" w:hAnsi="Arial" w:cs="Arial"/>
          <w:sz w:val="24"/>
          <w:szCs w:val="24"/>
        </w:rPr>
        <w:t xml:space="preserve"> </w:t>
      </w:r>
      <w:r w:rsidR="00744603" w:rsidRPr="002B0DDD">
        <w:rPr>
          <w:rFonts w:ascii="Arial" w:hAnsi="Arial" w:cs="Arial"/>
          <w:sz w:val="24"/>
          <w:szCs w:val="24"/>
        </w:rPr>
        <w:t>orientation</w:t>
      </w:r>
      <w:r w:rsidR="002B0DDD" w:rsidRPr="002B0DDD">
        <w:rPr>
          <w:rFonts w:ascii="Arial" w:hAnsi="Arial" w:cs="Arial"/>
          <w:sz w:val="24"/>
          <w:szCs w:val="24"/>
        </w:rPr>
        <w:t xml:space="preserve"> </w:t>
      </w:r>
      <w:r w:rsidR="00744603" w:rsidRPr="002B0DDD">
        <w:rPr>
          <w:rFonts w:ascii="Arial" w:hAnsi="Arial" w:cs="Arial"/>
          <w:sz w:val="24"/>
          <w:szCs w:val="24"/>
        </w:rPr>
        <w:t>session and select</w:t>
      </w:r>
      <w:r w:rsidR="002B0DDD" w:rsidRPr="002B0DDD">
        <w:rPr>
          <w:rFonts w:ascii="Arial" w:hAnsi="Arial" w:cs="Arial"/>
          <w:sz w:val="24"/>
          <w:szCs w:val="24"/>
        </w:rPr>
        <w:t xml:space="preserve"> </w:t>
      </w:r>
      <w:r w:rsidR="00113956" w:rsidRPr="002B0DDD">
        <w:rPr>
          <w:rFonts w:ascii="Arial" w:hAnsi="Arial" w:cs="Arial"/>
          <w:sz w:val="24"/>
          <w:szCs w:val="24"/>
        </w:rPr>
        <w:t>Reason Code (</w:t>
      </w:r>
      <w:r w:rsidR="00744603" w:rsidRPr="002B0DDD">
        <w:rPr>
          <w:rFonts w:ascii="Arial" w:hAnsi="Arial" w:cs="Arial"/>
          <w:sz w:val="24"/>
          <w:szCs w:val="24"/>
        </w:rPr>
        <w:t>RC</w:t>
      </w:r>
      <w:r w:rsidR="00113956" w:rsidRPr="002B0DDD">
        <w:rPr>
          <w:rFonts w:ascii="Arial" w:hAnsi="Arial" w:cs="Arial"/>
          <w:sz w:val="24"/>
          <w:szCs w:val="24"/>
        </w:rPr>
        <w:t>)</w:t>
      </w:r>
      <w:r w:rsidR="00744603" w:rsidRPr="002B0DDD">
        <w:rPr>
          <w:rFonts w:ascii="Arial" w:hAnsi="Arial" w:cs="Arial"/>
          <w:sz w:val="24"/>
          <w:szCs w:val="24"/>
        </w:rPr>
        <w:t xml:space="preserve"> 002, Claimant reports to the</w:t>
      </w:r>
      <w:r w:rsidR="002B0DDD" w:rsidRPr="002B0DDD">
        <w:rPr>
          <w:rFonts w:ascii="Arial" w:hAnsi="Arial" w:cs="Arial"/>
          <w:sz w:val="24"/>
          <w:szCs w:val="24"/>
        </w:rPr>
        <w:t xml:space="preserve"> </w:t>
      </w:r>
      <w:r w:rsidR="00744603" w:rsidRPr="002B0DDD">
        <w:rPr>
          <w:rFonts w:ascii="Arial" w:hAnsi="Arial" w:cs="Arial"/>
          <w:sz w:val="24"/>
          <w:szCs w:val="24"/>
        </w:rPr>
        <w:t>initial</w:t>
      </w:r>
      <w:r w:rsidR="002B0DDD" w:rsidRPr="002B0DDD">
        <w:rPr>
          <w:rFonts w:ascii="Arial" w:hAnsi="Arial" w:cs="Arial"/>
          <w:sz w:val="24"/>
          <w:szCs w:val="24"/>
        </w:rPr>
        <w:t xml:space="preserve"> </w:t>
      </w:r>
      <w:r w:rsidR="00744603" w:rsidRPr="002B0DDD">
        <w:rPr>
          <w:rFonts w:ascii="Arial" w:hAnsi="Arial" w:cs="Arial"/>
          <w:sz w:val="24"/>
          <w:szCs w:val="24"/>
        </w:rPr>
        <w:t>evaluation.</w:t>
      </w:r>
    </w:p>
    <w:p w14:paraId="6735CFCF" w14:textId="77777777" w:rsidR="0013425E" w:rsidRPr="002B0DDD" w:rsidRDefault="0013425E" w:rsidP="000207B9">
      <w:pPr>
        <w:pStyle w:val="NoSpacing"/>
        <w:rPr>
          <w:rFonts w:ascii="Arial" w:hAnsi="Arial" w:cs="Arial"/>
          <w:sz w:val="24"/>
          <w:szCs w:val="24"/>
        </w:rPr>
      </w:pPr>
    </w:p>
    <w:p w14:paraId="16722EAA" w14:textId="77777777" w:rsidR="00744603" w:rsidRPr="002B0DDD" w:rsidRDefault="00744603" w:rsidP="000207B9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If the claimant fails to report for the</w:t>
      </w:r>
      <w:r w:rsidR="002B0DDD" w:rsidRPr="002B0DDD">
        <w:rPr>
          <w:rFonts w:ascii="Arial" w:hAnsi="Arial" w:cs="Arial"/>
          <w:sz w:val="24"/>
          <w:szCs w:val="24"/>
        </w:rPr>
        <w:t xml:space="preserve"> </w:t>
      </w:r>
      <w:r w:rsidRPr="002B0DDD">
        <w:rPr>
          <w:rFonts w:ascii="Arial" w:hAnsi="Arial" w:cs="Arial"/>
          <w:sz w:val="24"/>
          <w:szCs w:val="24"/>
        </w:rPr>
        <w:t>initial</w:t>
      </w:r>
      <w:r w:rsidR="002B0DDD" w:rsidRPr="002B0DDD">
        <w:rPr>
          <w:rFonts w:ascii="Arial" w:hAnsi="Arial" w:cs="Arial"/>
          <w:sz w:val="24"/>
          <w:szCs w:val="24"/>
        </w:rPr>
        <w:t xml:space="preserve"> </w:t>
      </w:r>
      <w:r w:rsidRPr="002B0DDD">
        <w:rPr>
          <w:rFonts w:ascii="Arial" w:hAnsi="Arial" w:cs="Arial"/>
          <w:sz w:val="24"/>
          <w:szCs w:val="24"/>
        </w:rPr>
        <w:t>evaluation appointment, send the claimant a 10-day follow-up letter.</w:t>
      </w:r>
    </w:p>
    <w:p w14:paraId="3574E9E7" w14:textId="77777777" w:rsidR="0013425E" w:rsidRPr="002B0DDD" w:rsidRDefault="0013425E" w:rsidP="000207B9">
      <w:pPr>
        <w:pStyle w:val="NoSpacing"/>
        <w:rPr>
          <w:rFonts w:ascii="Arial" w:hAnsi="Arial" w:cs="Arial"/>
          <w:sz w:val="24"/>
          <w:szCs w:val="24"/>
        </w:rPr>
      </w:pPr>
    </w:p>
    <w:p w14:paraId="613E1AF5" w14:textId="7AC539C7" w:rsidR="002B0DDD" w:rsidRDefault="00744603" w:rsidP="002B0DDD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If</w:t>
      </w:r>
      <w:r w:rsidR="002B0DDD" w:rsidRPr="002B0DDD">
        <w:rPr>
          <w:rFonts w:ascii="Arial" w:hAnsi="Arial" w:cs="Arial"/>
          <w:sz w:val="24"/>
          <w:szCs w:val="24"/>
        </w:rPr>
        <w:t xml:space="preserve"> </w:t>
      </w:r>
      <w:r w:rsidR="002B0DDD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Pr="002B0DDD">
        <w:rPr>
          <w:rFonts w:ascii="Arial" w:hAnsi="Arial" w:cs="Arial"/>
          <w:sz w:val="24"/>
          <w:szCs w:val="24"/>
        </w:rPr>
        <w:t>claimant does not respond after the 10-day period,</w:t>
      </w:r>
      <w:r w:rsidR="002B0DDD" w:rsidRPr="002B0DDD">
        <w:rPr>
          <w:rFonts w:ascii="Arial" w:hAnsi="Arial" w:cs="Arial"/>
          <w:sz w:val="24"/>
          <w:szCs w:val="24"/>
        </w:rPr>
        <w:t xml:space="preserve"> </w:t>
      </w:r>
      <w:r w:rsidRPr="002B0DDD">
        <w:rPr>
          <w:rFonts w:ascii="Arial" w:hAnsi="Arial" w:cs="Arial"/>
          <w:sz w:val="24"/>
          <w:szCs w:val="24"/>
        </w:rPr>
        <w:t xml:space="preserve">select DIS status, use the date of the </w:t>
      </w:r>
      <w:proofErr w:type="gramStart"/>
      <w:r w:rsidRPr="002B0DDD">
        <w:rPr>
          <w:rFonts w:ascii="Arial" w:hAnsi="Arial" w:cs="Arial"/>
          <w:sz w:val="24"/>
          <w:szCs w:val="24"/>
        </w:rPr>
        <w:t>decision</w:t>
      </w:r>
      <w:proofErr w:type="gramEnd"/>
      <w:r w:rsidRPr="002B0DDD">
        <w:rPr>
          <w:rFonts w:ascii="Arial" w:hAnsi="Arial" w:cs="Arial"/>
          <w:sz w:val="24"/>
          <w:szCs w:val="24"/>
        </w:rPr>
        <w:t xml:space="preserve"> and select</w:t>
      </w:r>
      <w:r w:rsidR="002B0DDD" w:rsidRPr="002B0DDD">
        <w:rPr>
          <w:rFonts w:ascii="Arial" w:hAnsi="Arial" w:cs="Arial"/>
          <w:sz w:val="24"/>
          <w:szCs w:val="24"/>
        </w:rPr>
        <w:t xml:space="preserve"> </w:t>
      </w:r>
      <w:r w:rsidRPr="002B0DDD">
        <w:rPr>
          <w:rFonts w:ascii="Arial" w:hAnsi="Arial" w:cs="Arial"/>
          <w:sz w:val="24"/>
          <w:szCs w:val="24"/>
        </w:rPr>
        <w:t>RC 003, Non-Pursuit.</w:t>
      </w:r>
      <w:r w:rsidR="002B0DDD" w:rsidRPr="002B0DDD">
        <w:rPr>
          <w:rFonts w:ascii="Arial" w:hAnsi="Arial" w:cs="Arial"/>
          <w:sz w:val="24"/>
          <w:szCs w:val="24"/>
        </w:rPr>
        <w:t xml:space="preserve"> </w:t>
      </w:r>
      <w:r w:rsidRPr="002B0DDD">
        <w:rPr>
          <w:rFonts w:ascii="Arial" w:hAnsi="Arial" w:cs="Arial"/>
          <w:sz w:val="24"/>
          <w:szCs w:val="24"/>
        </w:rPr>
        <w:t>Select</w:t>
      </w:r>
      <w:r w:rsidR="002B0DDD" w:rsidRPr="002B0DDD">
        <w:rPr>
          <w:rFonts w:ascii="Arial" w:hAnsi="Arial" w:cs="Arial"/>
          <w:sz w:val="24"/>
          <w:szCs w:val="24"/>
        </w:rPr>
        <w:t xml:space="preserve"> </w:t>
      </w:r>
      <w:r w:rsidR="00113956" w:rsidRPr="002B0DDD">
        <w:rPr>
          <w:rFonts w:ascii="Arial" w:hAnsi="Arial" w:cs="Arial"/>
          <w:sz w:val="24"/>
          <w:szCs w:val="24"/>
        </w:rPr>
        <w:t>Detailed Reason Code</w:t>
      </w:r>
      <w:r w:rsidR="00B01C38" w:rsidRPr="002B0DDD">
        <w:rPr>
          <w:rFonts w:ascii="Arial" w:hAnsi="Arial" w:cs="Arial"/>
          <w:sz w:val="24"/>
          <w:szCs w:val="24"/>
        </w:rPr>
        <w:t xml:space="preserve"> (</w:t>
      </w:r>
      <w:r w:rsidRPr="002B0DDD">
        <w:rPr>
          <w:rFonts w:ascii="Arial" w:hAnsi="Arial" w:cs="Arial"/>
          <w:sz w:val="24"/>
          <w:szCs w:val="24"/>
        </w:rPr>
        <w:t>DRC</w:t>
      </w:r>
      <w:r w:rsidR="00B01C38" w:rsidRPr="002B0DDD">
        <w:rPr>
          <w:rFonts w:ascii="Arial" w:hAnsi="Arial" w:cs="Arial"/>
          <w:sz w:val="24"/>
          <w:szCs w:val="24"/>
        </w:rPr>
        <w:t>)</w:t>
      </w:r>
      <w:r w:rsidRPr="002B0DDD">
        <w:rPr>
          <w:rFonts w:ascii="Arial" w:hAnsi="Arial" w:cs="Arial"/>
          <w:sz w:val="24"/>
          <w:szCs w:val="24"/>
        </w:rPr>
        <w:t xml:space="preserve"> 03</w:t>
      </w:r>
      <w:r w:rsidR="00013BD3">
        <w:rPr>
          <w:rFonts w:ascii="Arial" w:hAnsi="Arial" w:cs="Arial"/>
          <w:sz w:val="24"/>
          <w:szCs w:val="24"/>
        </w:rPr>
        <w:t>I</w:t>
      </w:r>
      <w:r w:rsidR="002B0DDD" w:rsidRPr="002B0DDD">
        <w:rPr>
          <w:rFonts w:ascii="Arial" w:hAnsi="Arial" w:cs="Arial"/>
          <w:sz w:val="24"/>
          <w:szCs w:val="24"/>
        </w:rPr>
        <w:t xml:space="preserve"> </w:t>
      </w:r>
      <w:r w:rsidRPr="002B0DDD">
        <w:rPr>
          <w:rFonts w:ascii="Arial" w:hAnsi="Arial" w:cs="Arial"/>
          <w:sz w:val="24"/>
          <w:szCs w:val="24"/>
        </w:rPr>
        <w:t>- No Response after Due Process.</w:t>
      </w:r>
      <w:r w:rsidR="002B0DDD" w:rsidRPr="002B0DDD">
        <w:rPr>
          <w:rFonts w:ascii="Arial" w:hAnsi="Arial" w:cs="Arial"/>
          <w:sz w:val="24"/>
          <w:szCs w:val="24"/>
        </w:rPr>
        <w:t xml:space="preserve">   </w:t>
      </w:r>
    </w:p>
    <w:p w14:paraId="17B4FC11" w14:textId="77777777" w:rsidR="00744603" w:rsidRPr="002B0DDD" w:rsidRDefault="00744603" w:rsidP="000207B9">
      <w:pPr>
        <w:pStyle w:val="NoSpacing"/>
        <w:rPr>
          <w:rFonts w:ascii="Arial" w:hAnsi="Arial" w:cs="Arial"/>
          <w:sz w:val="24"/>
          <w:szCs w:val="24"/>
        </w:rPr>
      </w:pPr>
    </w:p>
    <w:p w14:paraId="269D1341" w14:textId="3F2AE95E" w:rsidR="00744603" w:rsidRPr="002B0DDD" w:rsidRDefault="00744603" w:rsidP="000207B9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 xml:space="preserve">If the claimant responds during the 10-day period and provides the reason </w:t>
      </w:r>
      <w:r w:rsidR="003651E0">
        <w:rPr>
          <w:rFonts w:ascii="Arial" w:hAnsi="Arial" w:cs="Arial"/>
          <w:sz w:val="24"/>
          <w:szCs w:val="24"/>
        </w:rPr>
        <w:t>he or she</w:t>
      </w:r>
      <w:r w:rsidRPr="002B0DDD">
        <w:rPr>
          <w:rFonts w:ascii="Arial" w:hAnsi="Arial" w:cs="Arial"/>
          <w:sz w:val="24"/>
          <w:szCs w:val="24"/>
        </w:rPr>
        <w:t xml:space="preserve"> cannot participate at this time, select DIS status, use the date of the decision and select</w:t>
      </w:r>
      <w:r w:rsidR="002B0DDD" w:rsidRPr="002B0DDD">
        <w:rPr>
          <w:rFonts w:ascii="Arial" w:hAnsi="Arial" w:cs="Arial"/>
          <w:sz w:val="24"/>
          <w:szCs w:val="24"/>
        </w:rPr>
        <w:t xml:space="preserve"> </w:t>
      </w:r>
      <w:r w:rsidRPr="002B0DDD">
        <w:rPr>
          <w:rFonts w:ascii="Arial" w:hAnsi="Arial" w:cs="Arial"/>
          <w:sz w:val="24"/>
          <w:szCs w:val="24"/>
        </w:rPr>
        <w:t xml:space="preserve">RC-003, </w:t>
      </w:r>
      <w:proofErr w:type="gramStart"/>
      <w:r w:rsidRPr="002B0DDD">
        <w:rPr>
          <w:rFonts w:ascii="Arial" w:hAnsi="Arial" w:cs="Arial"/>
          <w:sz w:val="24"/>
          <w:szCs w:val="24"/>
        </w:rPr>
        <w:t>Non-Pursuit</w:t>
      </w:r>
      <w:proofErr w:type="gramEnd"/>
      <w:r w:rsidRPr="002B0DDD">
        <w:rPr>
          <w:rFonts w:ascii="Arial" w:hAnsi="Arial" w:cs="Arial"/>
          <w:sz w:val="24"/>
          <w:szCs w:val="24"/>
        </w:rPr>
        <w:t>.</w:t>
      </w:r>
      <w:r w:rsidR="002B0DDD" w:rsidRPr="002B0DDD">
        <w:rPr>
          <w:rFonts w:ascii="Arial" w:hAnsi="Arial" w:cs="Arial"/>
          <w:sz w:val="24"/>
          <w:szCs w:val="24"/>
        </w:rPr>
        <w:t xml:space="preserve"> </w:t>
      </w:r>
      <w:r w:rsidRPr="002B0DDD">
        <w:rPr>
          <w:rFonts w:ascii="Arial" w:hAnsi="Arial" w:cs="Arial"/>
          <w:sz w:val="24"/>
          <w:szCs w:val="24"/>
        </w:rPr>
        <w:t>Select the appropriate DRC.</w:t>
      </w:r>
    </w:p>
    <w:p w14:paraId="72F86DD1" w14:textId="77777777" w:rsidR="0013425E" w:rsidRPr="002B0DDD" w:rsidRDefault="0013425E" w:rsidP="000207B9">
      <w:pPr>
        <w:pStyle w:val="NoSpacing"/>
        <w:rPr>
          <w:rFonts w:ascii="Arial" w:hAnsi="Arial" w:cs="Arial"/>
          <w:sz w:val="24"/>
          <w:szCs w:val="24"/>
        </w:rPr>
      </w:pPr>
    </w:p>
    <w:p w14:paraId="3F99D686" w14:textId="76EFE43E" w:rsidR="002B0DDD" w:rsidRPr="002B0DDD" w:rsidRDefault="002B0DDD" w:rsidP="002B0DDD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 xml:space="preserve">Refer to </w:t>
      </w:r>
      <w:r w:rsidR="00DB7E2D">
        <w:rPr>
          <w:rFonts w:ascii="Arial" w:hAnsi="Arial" w:cs="Arial"/>
          <w:sz w:val="24"/>
          <w:szCs w:val="24"/>
        </w:rPr>
        <w:t>M28C.III.A.1.02.j.</w:t>
      </w:r>
      <w:r w:rsidRPr="002B0DDD">
        <w:rPr>
          <w:rFonts w:ascii="Arial" w:hAnsi="Arial" w:cs="Arial"/>
          <w:sz w:val="24"/>
          <w:szCs w:val="24"/>
        </w:rPr>
        <w:t xml:space="preserve">  for information on DRCs. </w:t>
      </w:r>
    </w:p>
    <w:p w14:paraId="0F229074" w14:textId="77777777" w:rsidR="003F5610" w:rsidRDefault="003F5610" w:rsidP="002B0DDD">
      <w:pPr>
        <w:pStyle w:val="NoSpacing"/>
        <w:rPr>
          <w:rFonts w:ascii="Arial" w:hAnsi="Arial" w:cs="Arial"/>
          <w:sz w:val="24"/>
          <w:szCs w:val="24"/>
        </w:rPr>
      </w:pPr>
    </w:p>
    <w:p w14:paraId="6870312A" w14:textId="624EB40B" w:rsidR="00744603" w:rsidRPr="002B0DDD" w:rsidRDefault="00744603" w:rsidP="000207B9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If a claimant’s SCD rating is</w:t>
      </w:r>
      <w:r w:rsidR="003F5610">
        <w:rPr>
          <w:rFonts w:ascii="Arial" w:hAnsi="Arial" w:cs="Arial"/>
          <w:sz w:val="24"/>
          <w:szCs w:val="24"/>
        </w:rPr>
        <w:t xml:space="preserve"> </w:t>
      </w:r>
      <w:r w:rsidRPr="002B0DDD">
        <w:rPr>
          <w:rFonts w:ascii="Arial" w:hAnsi="Arial" w:cs="Arial"/>
          <w:sz w:val="24"/>
          <w:szCs w:val="24"/>
        </w:rPr>
        <w:t>reduced to a non-compensable level,</w:t>
      </w:r>
      <w:r>
        <w:rPr>
          <w:rFonts w:ascii="Arial" w:hAnsi="Arial" w:cs="Arial"/>
          <w:sz w:val="24"/>
          <w:szCs w:val="24"/>
        </w:rPr>
        <w:t xml:space="preserve"> </w:t>
      </w:r>
      <w:r w:rsidRPr="002B0DDD">
        <w:rPr>
          <w:rFonts w:ascii="Arial" w:hAnsi="Arial" w:cs="Arial"/>
          <w:sz w:val="24"/>
          <w:szCs w:val="24"/>
        </w:rPr>
        <w:t>severed</w:t>
      </w:r>
      <w:r w:rsidR="003F5610">
        <w:rPr>
          <w:rFonts w:ascii="Arial" w:hAnsi="Arial" w:cs="Arial"/>
          <w:sz w:val="24"/>
          <w:szCs w:val="24"/>
        </w:rPr>
        <w:t xml:space="preserve"> </w:t>
      </w:r>
      <w:r w:rsidRPr="002B0DDD">
        <w:rPr>
          <w:rFonts w:ascii="Arial" w:hAnsi="Arial" w:cs="Arial"/>
          <w:sz w:val="24"/>
          <w:szCs w:val="24"/>
        </w:rPr>
        <w:t xml:space="preserve">or </w:t>
      </w:r>
      <w:r w:rsidR="003F5610">
        <w:rPr>
          <w:rFonts w:ascii="Arial" w:hAnsi="Arial" w:cs="Arial"/>
          <w:sz w:val="24"/>
          <w:szCs w:val="24"/>
        </w:rPr>
        <w:t xml:space="preserve">the </w:t>
      </w:r>
      <w:r w:rsidRPr="002B0DDD">
        <w:rPr>
          <w:rFonts w:ascii="Arial" w:hAnsi="Arial" w:cs="Arial"/>
          <w:sz w:val="24"/>
          <w:szCs w:val="24"/>
        </w:rPr>
        <w:t xml:space="preserve">claim is declared ineligible such as </w:t>
      </w:r>
      <w:r w:rsidR="003F5610"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sz w:val="24"/>
          <w:szCs w:val="24"/>
        </w:rPr>
        <w:t xml:space="preserve"> the</w:t>
      </w:r>
      <w:r w:rsidRPr="002B0DDD">
        <w:rPr>
          <w:rFonts w:ascii="Arial" w:hAnsi="Arial" w:cs="Arial"/>
          <w:sz w:val="24"/>
          <w:szCs w:val="24"/>
        </w:rPr>
        <w:t xml:space="preserve"> GED </w:t>
      </w:r>
      <w:r w:rsidR="002B0DDD" w:rsidRPr="002B0DDD">
        <w:rPr>
          <w:rFonts w:ascii="Arial" w:hAnsi="Arial" w:cs="Arial"/>
          <w:sz w:val="24"/>
          <w:szCs w:val="24"/>
        </w:rPr>
        <w:t>process</w:t>
      </w:r>
      <w:r w:rsidR="003F5610">
        <w:rPr>
          <w:rFonts w:ascii="Arial" w:hAnsi="Arial" w:cs="Arial"/>
          <w:sz w:val="24"/>
          <w:szCs w:val="24"/>
        </w:rPr>
        <w:t>ed</w:t>
      </w:r>
      <w:r w:rsidRPr="002B0DDD">
        <w:rPr>
          <w:rFonts w:ascii="Arial" w:hAnsi="Arial" w:cs="Arial"/>
          <w:sz w:val="24"/>
          <w:szCs w:val="24"/>
        </w:rPr>
        <w:t xml:space="preserve"> incorrectly granted eligibility,</w:t>
      </w:r>
    </w:p>
    <w:p w14:paraId="331AFF49" w14:textId="6C141CED" w:rsidR="00744603" w:rsidRPr="002B0DDD" w:rsidRDefault="00744603" w:rsidP="000207B9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select DIS status, use the date of the reduction or</w:t>
      </w:r>
      <w:r w:rsidR="002B0DDD" w:rsidRPr="002B0DD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B0DDD">
        <w:rPr>
          <w:rFonts w:ascii="Arial" w:hAnsi="Arial" w:cs="Arial"/>
          <w:sz w:val="24"/>
          <w:szCs w:val="24"/>
        </w:rPr>
        <w:t>severance</w:t>
      </w:r>
      <w:proofErr w:type="gramEnd"/>
      <w:r w:rsidR="002B0DDD" w:rsidRPr="002B0DDD">
        <w:rPr>
          <w:rFonts w:ascii="Arial" w:hAnsi="Arial" w:cs="Arial"/>
          <w:sz w:val="24"/>
          <w:szCs w:val="24"/>
        </w:rPr>
        <w:t xml:space="preserve"> </w:t>
      </w:r>
      <w:r w:rsidRPr="002B0DDD">
        <w:rPr>
          <w:rFonts w:ascii="Arial" w:hAnsi="Arial" w:cs="Arial"/>
          <w:sz w:val="24"/>
          <w:szCs w:val="24"/>
        </w:rPr>
        <w:t>and select</w:t>
      </w:r>
      <w:r w:rsidR="002B0DDD" w:rsidRPr="002B0DDD">
        <w:rPr>
          <w:rFonts w:ascii="Arial" w:hAnsi="Arial" w:cs="Arial"/>
          <w:sz w:val="24"/>
          <w:szCs w:val="24"/>
        </w:rPr>
        <w:t xml:space="preserve"> </w:t>
      </w:r>
      <w:r w:rsidRPr="002B0DDD">
        <w:rPr>
          <w:rFonts w:ascii="Arial" w:hAnsi="Arial" w:cs="Arial"/>
          <w:sz w:val="24"/>
          <w:szCs w:val="24"/>
        </w:rPr>
        <w:t>RC 039,</w:t>
      </w:r>
      <w:r w:rsidR="002B0DDD" w:rsidRPr="002B0DDD">
        <w:rPr>
          <w:rFonts w:ascii="Arial" w:hAnsi="Arial" w:cs="Arial"/>
          <w:sz w:val="24"/>
          <w:szCs w:val="24"/>
        </w:rPr>
        <w:t xml:space="preserve"> </w:t>
      </w:r>
      <w:r w:rsidRPr="002B0DDD">
        <w:rPr>
          <w:rFonts w:ascii="Arial" w:hAnsi="Arial" w:cs="Arial"/>
          <w:sz w:val="24"/>
          <w:szCs w:val="24"/>
        </w:rPr>
        <w:t>SCD severed or reduced to 0%.</w:t>
      </w:r>
      <w:r w:rsidR="002B0DDD" w:rsidRPr="002B0DDD">
        <w:rPr>
          <w:rFonts w:ascii="Arial" w:hAnsi="Arial" w:cs="Arial"/>
          <w:sz w:val="24"/>
          <w:szCs w:val="24"/>
        </w:rPr>
        <w:t xml:space="preserve"> </w:t>
      </w:r>
    </w:p>
    <w:p w14:paraId="2DC063FE" w14:textId="77777777" w:rsidR="0013425E" w:rsidRPr="002B0DDD" w:rsidRDefault="0013425E" w:rsidP="000207B9">
      <w:pPr>
        <w:pStyle w:val="NoSpacing"/>
        <w:rPr>
          <w:rFonts w:ascii="Arial" w:hAnsi="Arial" w:cs="Arial"/>
          <w:sz w:val="24"/>
          <w:szCs w:val="24"/>
        </w:rPr>
      </w:pPr>
    </w:p>
    <w:p w14:paraId="48C8E442" w14:textId="5AA69A6B" w:rsidR="00744603" w:rsidRPr="002B0DDD" w:rsidRDefault="00744603" w:rsidP="000207B9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 xml:space="preserve">If a claimant requests to close his or her claim, select DIS status, use the date of the </w:t>
      </w:r>
      <w:proofErr w:type="gramStart"/>
      <w:r w:rsidRPr="002B0DDD">
        <w:rPr>
          <w:rFonts w:ascii="Arial" w:hAnsi="Arial" w:cs="Arial"/>
          <w:sz w:val="24"/>
          <w:szCs w:val="24"/>
        </w:rPr>
        <w:t>request</w:t>
      </w:r>
      <w:proofErr w:type="gramEnd"/>
      <w:r w:rsidRPr="002B0DDD">
        <w:rPr>
          <w:rFonts w:ascii="Arial" w:hAnsi="Arial" w:cs="Arial"/>
          <w:sz w:val="24"/>
          <w:szCs w:val="24"/>
        </w:rPr>
        <w:t xml:space="preserve"> and select</w:t>
      </w:r>
      <w:r w:rsidR="002B0DDD" w:rsidRPr="002B0DDD">
        <w:rPr>
          <w:rFonts w:ascii="Arial" w:hAnsi="Arial" w:cs="Arial"/>
          <w:sz w:val="24"/>
          <w:szCs w:val="24"/>
        </w:rPr>
        <w:t xml:space="preserve"> </w:t>
      </w:r>
      <w:r w:rsidRPr="002B0DDD">
        <w:rPr>
          <w:rFonts w:ascii="Arial" w:hAnsi="Arial" w:cs="Arial"/>
          <w:sz w:val="24"/>
          <w:szCs w:val="24"/>
        </w:rPr>
        <w:t>RC 098, Claimant requests case closure.</w:t>
      </w:r>
    </w:p>
    <w:p w14:paraId="5DE9A1C6" w14:textId="77777777" w:rsidR="0013425E" w:rsidRPr="002B0DDD" w:rsidRDefault="0013425E" w:rsidP="000207B9">
      <w:pPr>
        <w:pStyle w:val="NoSpacing"/>
        <w:rPr>
          <w:rFonts w:ascii="Arial" w:hAnsi="Arial" w:cs="Arial"/>
          <w:sz w:val="24"/>
          <w:szCs w:val="24"/>
        </w:rPr>
      </w:pPr>
    </w:p>
    <w:p w14:paraId="66F0150D" w14:textId="447EF17C" w:rsidR="00744603" w:rsidRPr="002B0DDD" w:rsidRDefault="00744603" w:rsidP="000207B9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If the claimant’s death is confirmed,</w:t>
      </w:r>
      <w:r w:rsidR="002B0DDD" w:rsidRPr="002B0DDD">
        <w:rPr>
          <w:rFonts w:ascii="Arial" w:hAnsi="Arial" w:cs="Arial"/>
          <w:sz w:val="24"/>
          <w:szCs w:val="24"/>
        </w:rPr>
        <w:t xml:space="preserve"> </w:t>
      </w:r>
      <w:r w:rsidRPr="002B0DDD">
        <w:rPr>
          <w:rFonts w:ascii="Arial" w:hAnsi="Arial" w:cs="Arial"/>
          <w:sz w:val="24"/>
          <w:szCs w:val="24"/>
        </w:rPr>
        <w:t xml:space="preserve">select DIS status, use </w:t>
      </w:r>
      <w:r w:rsidR="003F5610">
        <w:rPr>
          <w:rFonts w:ascii="Arial" w:hAnsi="Arial" w:cs="Arial"/>
          <w:sz w:val="24"/>
          <w:szCs w:val="24"/>
        </w:rPr>
        <w:t xml:space="preserve">the </w:t>
      </w:r>
      <w:r w:rsidRPr="002B0DDD">
        <w:rPr>
          <w:rFonts w:ascii="Arial" w:hAnsi="Arial" w:cs="Arial"/>
          <w:sz w:val="24"/>
          <w:szCs w:val="24"/>
        </w:rPr>
        <w:t>date the claimant’s death is discovered and select</w:t>
      </w:r>
      <w:r w:rsidR="002B0DDD" w:rsidRPr="002B0DDD">
        <w:rPr>
          <w:rFonts w:ascii="Arial" w:hAnsi="Arial" w:cs="Arial"/>
          <w:sz w:val="24"/>
          <w:szCs w:val="24"/>
        </w:rPr>
        <w:t xml:space="preserve"> </w:t>
      </w:r>
      <w:r w:rsidRPr="002B0DDD">
        <w:rPr>
          <w:rFonts w:ascii="Arial" w:hAnsi="Arial" w:cs="Arial"/>
          <w:sz w:val="24"/>
          <w:szCs w:val="24"/>
        </w:rPr>
        <w:t>RC 099, Death confirmed.</w:t>
      </w:r>
    </w:p>
    <w:p w14:paraId="236471AF" w14:textId="77777777" w:rsidR="0013425E" w:rsidRPr="002B0DDD" w:rsidRDefault="0013425E" w:rsidP="000207B9">
      <w:pPr>
        <w:pStyle w:val="NoSpacing"/>
        <w:rPr>
          <w:rFonts w:ascii="Arial" w:hAnsi="Arial" w:cs="Arial"/>
          <w:sz w:val="24"/>
          <w:szCs w:val="24"/>
        </w:rPr>
      </w:pPr>
    </w:p>
    <w:p w14:paraId="5F6A17DF" w14:textId="3060260C" w:rsidR="001A33E4" w:rsidRPr="002B0DDD" w:rsidRDefault="00D07FF2" w:rsidP="000207B9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 xml:space="preserve">Refer to M28C.III.A.1 for information on case status movement. Refer to the CWINRS User Guide for additional information on updating CWINRS for eligibility, </w:t>
      </w:r>
      <w:proofErr w:type="gramStart"/>
      <w:r w:rsidRPr="002B0DDD">
        <w:rPr>
          <w:rFonts w:ascii="Arial" w:hAnsi="Arial" w:cs="Arial"/>
          <w:sz w:val="24"/>
          <w:szCs w:val="24"/>
        </w:rPr>
        <w:t>entitlement</w:t>
      </w:r>
      <w:proofErr w:type="gramEnd"/>
      <w:r w:rsidRPr="002B0DDD">
        <w:rPr>
          <w:rFonts w:ascii="Arial" w:hAnsi="Arial" w:cs="Arial"/>
          <w:sz w:val="24"/>
          <w:szCs w:val="24"/>
        </w:rPr>
        <w:t xml:space="preserve"> and </w:t>
      </w:r>
      <w:r w:rsidR="00744603" w:rsidRPr="002B0DDD">
        <w:rPr>
          <w:rFonts w:ascii="Arial" w:hAnsi="Arial" w:cs="Arial"/>
          <w:sz w:val="24"/>
          <w:szCs w:val="24"/>
        </w:rPr>
        <w:t>scheduling-related</w:t>
      </w:r>
      <w:r w:rsidRPr="002B0DDD">
        <w:rPr>
          <w:rFonts w:ascii="Arial" w:hAnsi="Arial" w:cs="Arial"/>
          <w:sz w:val="24"/>
          <w:szCs w:val="24"/>
        </w:rPr>
        <w:t xml:space="preserve"> actions.</w:t>
      </w:r>
    </w:p>
    <w:p w14:paraId="0422A2ED" w14:textId="77777777" w:rsidR="0013425E" w:rsidRPr="002B0DDD" w:rsidRDefault="0013425E" w:rsidP="000207B9">
      <w:pPr>
        <w:pStyle w:val="NoSpacing"/>
        <w:rPr>
          <w:rFonts w:ascii="Arial" w:hAnsi="Arial" w:cs="Arial"/>
          <w:sz w:val="24"/>
          <w:szCs w:val="24"/>
        </w:rPr>
      </w:pPr>
    </w:p>
    <w:p w14:paraId="3FD11A91" w14:textId="77777777" w:rsidR="00F25C63" w:rsidRPr="002B0DDD" w:rsidRDefault="00B026BA" w:rsidP="000207B9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2B0DDD">
        <w:rPr>
          <w:rFonts w:ascii="Arial" w:hAnsi="Arial" w:cs="Arial"/>
          <w:sz w:val="24"/>
          <w:szCs w:val="24"/>
          <w:u w:val="single"/>
        </w:rPr>
        <w:t>Slide 1</w:t>
      </w:r>
      <w:r w:rsidR="00C509E3" w:rsidRPr="002B0DDD">
        <w:rPr>
          <w:rFonts w:ascii="Arial" w:hAnsi="Arial" w:cs="Arial"/>
          <w:sz w:val="24"/>
          <w:szCs w:val="24"/>
          <w:u w:val="single"/>
        </w:rPr>
        <w:t>1</w:t>
      </w:r>
      <w:r w:rsidRPr="002B0DDD">
        <w:rPr>
          <w:rFonts w:ascii="Arial" w:hAnsi="Arial" w:cs="Arial"/>
          <w:sz w:val="24"/>
          <w:szCs w:val="24"/>
          <w:u w:val="single"/>
        </w:rPr>
        <w:t xml:space="preserve">: </w:t>
      </w:r>
      <w:r w:rsidR="006E2E73" w:rsidRPr="002B0DDD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DAAE878" w14:textId="77777777" w:rsidR="003F5610" w:rsidRDefault="003F5610" w:rsidP="002B0DDD">
      <w:pPr>
        <w:pStyle w:val="NoSpacing"/>
        <w:rPr>
          <w:rFonts w:ascii="Arial" w:hAnsi="Arial" w:cs="Arial"/>
          <w:sz w:val="24"/>
          <w:szCs w:val="24"/>
        </w:rPr>
      </w:pPr>
    </w:p>
    <w:p w14:paraId="14BACD6F" w14:textId="73A0729F" w:rsidR="00B368DC" w:rsidRDefault="00B368DC" w:rsidP="002B0DD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are best practices a</w:t>
      </w:r>
      <w:r w:rsidR="005C492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it </w:t>
      </w:r>
      <w:r w:rsidR="00933967">
        <w:rPr>
          <w:rFonts w:ascii="Arial" w:hAnsi="Arial" w:cs="Arial"/>
          <w:sz w:val="24"/>
          <w:szCs w:val="24"/>
        </w:rPr>
        <w:t>relate</w:t>
      </w:r>
      <w:r w:rsidR="005C492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to </w:t>
      </w:r>
      <w:r w:rsidR="00933967">
        <w:rPr>
          <w:rFonts w:ascii="Arial" w:hAnsi="Arial" w:cs="Arial"/>
          <w:sz w:val="24"/>
          <w:szCs w:val="24"/>
        </w:rPr>
        <w:t>the Initial Evaluation:</w:t>
      </w:r>
    </w:p>
    <w:p w14:paraId="6F3663D5" w14:textId="77777777" w:rsidR="00933967" w:rsidRDefault="00933967" w:rsidP="002B0DDD">
      <w:pPr>
        <w:pStyle w:val="NoSpacing"/>
        <w:rPr>
          <w:rFonts w:ascii="Arial" w:hAnsi="Arial" w:cs="Arial"/>
          <w:sz w:val="24"/>
          <w:szCs w:val="24"/>
        </w:rPr>
      </w:pPr>
    </w:p>
    <w:p w14:paraId="53F4F68E" w14:textId="778C5522" w:rsidR="00452746" w:rsidRPr="002B0DDD" w:rsidRDefault="00452746" w:rsidP="003F5610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Schedule the claimant as soon as possible</w:t>
      </w:r>
    </w:p>
    <w:p w14:paraId="77A3832B" w14:textId="6BDCC3C9" w:rsidR="00452746" w:rsidRPr="002B0DDD" w:rsidRDefault="00452746" w:rsidP="003F5610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 xml:space="preserve">Ask the claimant if </w:t>
      </w:r>
      <w:r w:rsidR="001C31DA">
        <w:rPr>
          <w:rFonts w:ascii="Arial" w:hAnsi="Arial" w:cs="Arial"/>
          <w:sz w:val="24"/>
          <w:szCs w:val="24"/>
        </w:rPr>
        <w:t>he or she</w:t>
      </w:r>
      <w:r w:rsidRPr="002B0DDD">
        <w:rPr>
          <w:rFonts w:ascii="Arial" w:hAnsi="Arial" w:cs="Arial"/>
          <w:sz w:val="24"/>
          <w:szCs w:val="24"/>
        </w:rPr>
        <w:t xml:space="preserve"> ha</w:t>
      </w:r>
      <w:r w:rsidR="001C31DA">
        <w:rPr>
          <w:rFonts w:ascii="Arial" w:hAnsi="Arial" w:cs="Arial"/>
          <w:sz w:val="24"/>
          <w:szCs w:val="24"/>
        </w:rPr>
        <w:t>s</w:t>
      </w:r>
      <w:r w:rsidRPr="002B0DDD">
        <w:rPr>
          <w:rFonts w:ascii="Arial" w:hAnsi="Arial" w:cs="Arial"/>
          <w:sz w:val="24"/>
          <w:szCs w:val="24"/>
        </w:rPr>
        <w:t xml:space="preserve"> any questions about VR&amp;E or Orientation</w:t>
      </w:r>
    </w:p>
    <w:p w14:paraId="56EC03CD" w14:textId="6A5CF819" w:rsidR="00452746" w:rsidRPr="002B0DDD" w:rsidRDefault="00452746" w:rsidP="003F5610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lastRenderedPageBreak/>
        <w:t>Inform the</w:t>
      </w:r>
      <w:r w:rsidR="001C31DA">
        <w:rPr>
          <w:rFonts w:ascii="Arial" w:hAnsi="Arial" w:cs="Arial"/>
          <w:sz w:val="24"/>
          <w:szCs w:val="24"/>
        </w:rPr>
        <w:t xml:space="preserve"> claimant</w:t>
      </w:r>
      <w:r w:rsidRPr="002B0DDD">
        <w:rPr>
          <w:rFonts w:ascii="Arial" w:hAnsi="Arial" w:cs="Arial"/>
          <w:sz w:val="24"/>
          <w:szCs w:val="24"/>
        </w:rPr>
        <w:t xml:space="preserve"> of the purpose of the </w:t>
      </w:r>
      <w:proofErr w:type="gramStart"/>
      <w:r w:rsidRPr="002B0DDD">
        <w:rPr>
          <w:rFonts w:ascii="Arial" w:hAnsi="Arial" w:cs="Arial"/>
          <w:sz w:val="24"/>
          <w:szCs w:val="24"/>
        </w:rPr>
        <w:t>meeting</w:t>
      </w:r>
      <w:proofErr w:type="gramEnd"/>
    </w:p>
    <w:p w14:paraId="375AC0FD" w14:textId="77777777" w:rsidR="00452746" w:rsidRPr="002B0DDD" w:rsidRDefault="00452746" w:rsidP="003F5610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 xml:space="preserve">Explain what the entitlement criteria </w:t>
      </w:r>
      <w:proofErr w:type="gramStart"/>
      <w:r w:rsidRPr="002B0DDD">
        <w:rPr>
          <w:rFonts w:ascii="Arial" w:hAnsi="Arial" w:cs="Arial"/>
          <w:sz w:val="24"/>
          <w:szCs w:val="24"/>
        </w:rPr>
        <w:t>is</w:t>
      </w:r>
      <w:proofErr w:type="gramEnd"/>
    </w:p>
    <w:p w14:paraId="2FAA8ADE" w14:textId="77777777" w:rsidR="00452746" w:rsidRPr="002B0DDD" w:rsidRDefault="00452746" w:rsidP="003F5610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 xml:space="preserve">Explain any decision you make and </w:t>
      </w:r>
      <w:proofErr w:type="gramStart"/>
      <w:r w:rsidRPr="002B0DDD">
        <w:rPr>
          <w:rFonts w:ascii="Arial" w:hAnsi="Arial" w:cs="Arial"/>
          <w:sz w:val="24"/>
          <w:szCs w:val="24"/>
        </w:rPr>
        <w:t>why</w:t>
      </w:r>
      <w:proofErr w:type="gramEnd"/>
    </w:p>
    <w:p w14:paraId="3C9E4223" w14:textId="0BA6CDD9" w:rsidR="00452746" w:rsidRPr="002B0DDD" w:rsidRDefault="00452746" w:rsidP="003F5610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 xml:space="preserve">Inform </w:t>
      </w:r>
      <w:r w:rsidR="000360D2">
        <w:rPr>
          <w:rFonts w:ascii="Arial" w:hAnsi="Arial" w:cs="Arial"/>
          <w:sz w:val="24"/>
          <w:szCs w:val="24"/>
        </w:rPr>
        <w:t xml:space="preserve">the </w:t>
      </w:r>
      <w:r w:rsidR="001E4286">
        <w:rPr>
          <w:rFonts w:ascii="Arial" w:hAnsi="Arial" w:cs="Arial"/>
          <w:sz w:val="24"/>
          <w:szCs w:val="24"/>
        </w:rPr>
        <w:t>claimant</w:t>
      </w:r>
      <w:r w:rsidRPr="002B0DDD">
        <w:rPr>
          <w:rFonts w:ascii="Arial" w:hAnsi="Arial" w:cs="Arial"/>
          <w:sz w:val="24"/>
          <w:szCs w:val="24"/>
        </w:rPr>
        <w:t xml:space="preserve"> of the laws and regulations you are basing your decision on</w:t>
      </w:r>
    </w:p>
    <w:p w14:paraId="1E5C0A3D" w14:textId="77777777" w:rsidR="00452746" w:rsidRPr="002B0DDD" w:rsidRDefault="00452746" w:rsidP="003F5610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 xml:space="preserve">Be </w:t>
      </w:r>
      <w:proofErr w:type="gramStart"/>
      <w:r w:rsidRPr="002B0DDD">
        <w:rPr>
          <w:rFonts w:ascii="Arial" w:hAnsi="Arial" w:cs="Arial"/>
          <w:sz w:val="24"/>
          <w:szCs w:val="24"/>
        </w:rPr>
        <w:t>transparent</w:t>
      </w:r>
      <w:proofErr w:type="gramEnd"/>
    </w:p>
    <w:p w14:paraId="4C01919D" w14:textId="77777777" w:rsidR="00452746" w:rsidRPr="002B0DDD" w:rsidRDefault="00452746" w:rsidP="003F5610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 xml:space="preserve">Be </w:t>
      </w:r>
      <w:proofErr w:type="gramStart"/>
      <w:r w:rsidRPr="002B0DDD">
        <w:rPr>
          <w:rFonts w:ascii="Arial" w:hAnsi="Arial" w:cs="Arial"/>
          <w:sz w:val="24"/>
          <w:szCs w:val="24"/>
        </w:rPr>
        <w:t>respectful</w:t>
      </w:r>
      <w:proofErr w:type="gramEnd"/>
    </w:p>
    <w:p w14:paraId="733C0A80" w14:textId="77777777" w:rsidR="00452746" w:rsidRPr="002B0DDD" w:rsidRDefault="00452746" w:rsidP="003F5610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 xml:space="preserve">Be </w:t>
      </w:r>
      <w:proofErr w:type="gramStart"/>
      <w:r w:rsidRPr="002B0DDD">
        <w:rPr>
          <w:rFonts w:ascii="Arial" w:hAnsi="Arial" w:cs="Arial"/>
          <w:sz w:val="24"/>
          <w:szCs w:val="24"/>
        </w:rPr>
        <w:t>compassionate</w:t>
      </w:r>
      <w:proofErr w:type="gramEnd"/>
    </w:p>
    <w:p w14:paraId="616BC1DD" w14:textId="1CC87439" w:rsidR="00AD07DE" w:rsidRPr="002B0DDD" w:rsidRDefault="00452746" w:rsidP="003F5610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 xml:space="preserve">If you do not know the answer to a question, let them know that you will get the answer and provide them with an answer by a certain time and </w:t>
      </w:r>
      <w:r>
        <w:rPr>
          <w:rFonts w:ascii="Arial" w:hAnsi="Arial" w:cs="Arial"/>
          <w:sz w:val="24"/>
          <w:szCs w:val="24"/>
        </w:rPr>
        <w:t>follow</w:t>
      </w:r>
      <w:r w:rsidR="003F5610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through</w:t>
      </w:r>
      <w:proofErr w:type="gramEnd"/>
    </w:p>
    <w:p w14:paraId="74D4F6EB" w14:textId="77777777" w:rsidR="003F5610" w:rsidRDefault="003F5610" w:rsidP="002B0DDD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3966823D" w14:textId="29117F06" w:rsidR="003F5610" w:rsidRDefault="004D1661" w:rsidP="002B0DDD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  <w:u w:val="single"/>
        </w:rPr>
        <w:t>Slide 12:</w:t>
      </w:r>
      <w:r w:rsidRPr="002B0DDD">
        <w:rPr>
          <w:rFonts w:ascii="Arial" w:hAnsi="Arial" w:cs="Arial"/>
          <w:sz w:val="24"/>
          <w:szCs w:val="24"/>
        </w:rPr>
        <w:t xml:space="preserve"> </w:t>
      </w:r>
    </w:p>
    <w:p w14:paraId="1F42C127" w14:textId="77777777" w:rsidR="003F5610" w:rsidRDefault="003F5610" w:rsidP="002B0DDD">
      <w:pPr>
        <w:pStyle w:val="NoSpacing"/>
        <w:rPr>
          <w:rFonts w:ascii="Arial" w:hAnsi="Arial" w:cs="Arial"/>
          <w:sz w:val="24"/>
          <w:szCs w:val="24"/>
        </w:rPr>
      </w:pPr>
    </w:p>
    <w:p w14:paraId="5C6947B8" w14:textId="6F5E4888" w:rsidR="00C509E3" w:rsidRDefault="00536211" w:rsidP="005362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are t</w:t>
      </w:r>
      <w:r w:rsidR="003B399E" w:rsidRPr="002B0DDD">
        <w:rPr>
          <w:rFonts w:ascii="Arial" w:hAnsi="Arial" w:cs="Arial"/>
          <w:sz w:val="24"/>
          <w:szCs w:val="24"/>
        </w:rPr>
        <w:t>ools for Initial Evaluation</w:t>
      </w:r>
      <w:r>
        <w:rPr>
          <w:rFonts w:ascii="Arial" w:hAnsi="Arial" w:cs="Arial"/>
          <w:sz w:val="24"/>
          <w:szCs w:val="24"/>
        </w:rPr>
        <w:t>:</w:t>
      </w:r>
    </w:p>
    <w:p w14:paraId="2DD92301" w14:textId="77777777" w:rsidR="00536211" w:rsidRPr="002B0DDD" w:rsidRDefault="00536211" w:rsidP="00536211">
      <w:pPr>
        <w:pStyle w:val="NoSpacing"/>
        <w:rPr>
          <w:rFonts w:ascii="Arial" w:hAnsi="Arial" w:cs="Arial"/>
          <w:sz w:val="24"/>
          <w:szCs w:val="24"/>
        </w:rPr>
      </w:pPr>
    </w:p>
    <w:p w14:paraId="4DF150DC" w14:textId="02C6D63F" w:rsidR="00F5253A" w:rsidRPr="002B0DDD" w:rsidRDefault="00F5253A" w:rsidP="003F5610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 xml:space="preserve">Previous evaluation of abilities, </w:t>
      </w:r>
      <w:proofErr w:type="gramStart"/>
      <w:r w:rsidRPr="002B0DDD">
        <w:rPr>
          <w:rFonts w:ascii="Arial" w:hAnsi="Arial" w:cs="Arial"/>
          <w:sz w:val="24"/>
          <w:szCs w:val="24"/>
        </w:rPr>
        <w:t>aptitudes</w:t>
      </w:r>
      <w:proofErr w:type="gramEnd"/>
      <w:r w:rsidRPr="002B0DDD">
        <w:rPr>
          <w:rFonts w:ascii="Arial" w:hAnsi="Arial" w:cs="Arial"/>
          <w:sz w:val="24"/>
          <w:szCs w:val="24"/>
        </w:rPr>
        <w:t xml:space="preserve"> and interests</w:t>
      </w:r>
    </w:p>
    <w:p w14:paraId="3DB7DACB" w14:textId="77777777" w:rsidR="00F5253A" w:rsidRPr="002B0DDD" w:rsidRDefault="00F5253A" w:rsidP="003F5610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Results of vocational and/or psychological assessments</w:t>
      </w:r>
    </w:p>
    <w:p w14:paraId="5151738A" w14:textId="77777777" w:rsidR="00F5253A" w:rsidRPr="002B0DDD" w:rsidRDefault="00F5253A" w:rsidP="003F5610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Results of evaluations and reevaluations by a medical consultant</w:t>
      </w:r>
    </w:p>
    <w:p w14:paraId="3CCA4E26" w14:textId="77777777" w:rsidR="00F5253A" w:rsidRPr="002B0DDD" w:rsidRDefault="00F5253A" w:rsidP="003F5610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Recommendations obtained from the Vocational Rehabilitation Panel (VRP)</w:t>
      </w:r>
    </w:p>
    <w:p w14:paraId="3824D98D" w14:textId="77777777" w:rsidR="00F5253A" w:rsidRPr="002B0DDD" w:rsidRDefault="00F5253A" w:rsidP="003F5610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Information obtained</w:t>
      </w:r>
      <w:r w:rsidR="002B0DDD" w:rsidRPr="002B0DDD">
        <w:rPr>
          <w:rFonts w:ascii="Arial" w:hAnsi="Arial" w:cs="Arial"/>
          <w:sz w:val="24"/>
          <w:szCs w:val="24"/>
        </w:rPr>
        <w:t xml:space="preserve"> </w:t>
      </w:r>
      <w:r w:rsidRPr="002B0DDD">
        <w:rPr>
          <w:rFonts w:ascii="Arial" w:hAnsi="Arial" w:cs="Arial"/>
          <w:sz w:val="24"/>
          <w:szCs w:val="24"/>
        </w:rPr>
        <w:t xml:space="preserve">from VA Health Administration (VHA) and/or the claimant’s private medical </w:t>
      </w:r>
      <w:proofErr w:type="gramStart"/>
      <w:r w:rsidRPr="002B0DDD">
        <w:rPr>
          <w:rFonts w:ascii="Arial" w:hAnsi="Arial" w:cs="Arial"/>
          <w:sz w:val="24"/>
          <w:szCs w:val="24"/>
        </w:rPr>
        <w:t>records</w:t>
      </w:r>
      <w:proofErr w:type="gramEnd"/>
    </w:p>
    <w:p w14:paraId="78BAD694" w14:textId="77777777" w:rsidR="00F5253A" w:rsidRPr="002B0DDD" w:rsidRDefault="00F5253A" w:rsidP="003F5610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Information</w:t>
      </w:r>
      <w:r w:rsidR="002B0DDD" w:rsidRPr="002B0DDD">
        <w:rPr>
          <w:rFonts w:ascii="Arial" w:hAnsi="Arial" w:cs="Arial"/>
          <w:sz w:val="24"/>
          <w:szCs w:val="24"/>
        </w:rPr>
        <w:t xml:space="preserve"> </w:t>
      </w:r>
      <w:r w:rsidRPr="002B0DDD">
        <w:rPr>
          <w:rFonts w:ascii="Arial" w:hAnsi="Arial" w:cs="Arial"/>
          <w:sz w:val="24"/>
          <w:szCs w:val="24"/>
        </w:rPr>
        <w:t xml:space="preserve">obtained from State vocational rehabilitation </w:t>
      </w:r>
      <w:proofErr w:type="gramStart"/>
      <w:r w:rsidRPr="002B0DDD">
        <w:rPr>
          <w:rFonts w:ascii="Arial" w:hAnsi="Arial" w:cs="Arial"/>
          <w:sz w:val="24"/>
          <w:szCs w:val="24"/>
        </w:rPr>
        <w:t>counselors</w:t>
      </w:r>
      <w:proofErr w:type="gramEnd"/>
    </w:p>
    <w:p w14:paraId="32C6DC3C" w14:textId="77777777" w:rsidR="00E27EC7" w:rsidRPr="002B0DDD" w:rsidRDefault="00F5253A" w:rsidP="003F5610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Current and previous</w:t>
      </w:r>
      <w:r w:rsidR="002B0DDD" w:rsidRPr="002B0DDD">
        <w:rPr>
          <w:rFonts w:ascii="Arial" w:hAnsi="Arial" w:cs="Arial"/>
          <w:sz w:val="24"/>
          <w:szCs w:val="24"/>
        </w:rPr>
        <w:t xml:space="preserve"> </w:t>
      </w:r>
      <w:r w:rsidRPr="002B0DDD">
        <w:rPr>
          <w:rFonts w:ascii="Arial" w:hAnsi="Arial" w:cs="Arial"/>
          <w:sz w:val="24"/>
          <w:szCs w:val="24"/>
        </w:rPr>
        <w:t>VAF 28-1902w</w:t>
      </w:r>
    </w:p>
    <w:p w14:paraId="11FBB601" w14:textId="77777777" w:rsidR="001E2D61" w:rsidRPr="002B0DDD" w:rsidRDefault="001E2D61" w:rsidP="000207B9">
      <w:pPr>
        <w:pStyle w:val="NoSpacing"/>
        <w:rPr>
          <w:rFonts w:ascii="Arial" w:hAnsi="Arial" w:cs="Arial"/>
          <w:sz w:val="24"/>
          <w:szCs w:val="24"/>
        </w:rPr>
      </w:pPr>
    </w:p>
    <w:p w14:paraId="145767E7" w14:textId="77777777" w:rsidR="003F5610" w:rsidRDefault="00C509E3" w:rsidP="002B0DDD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  <w:u w:val="single"/>
        </w:rPr>
        <w:t xml:space="preserve">Slide </w:t>
      </w:r>
      <w:r w:rsidR="00E27EC7" w:rsidRPr="002B0DDD">
        <w:rPr>
          <w:rFonts w:ascii="Arial" w:hAnsi="Arial" w:cs="Arial"/>
          <w:sz w:val="24"/>
          <w:szCs w:val="24"/>
          <w:u w:val="single"/>
        </w:rPr>
        <w:t>13</w:t>
      </w:r>
      <w:r w:rsidRPr="002B0DDD">
        <w:rPr>
          <w:rFonts w:ascii="Arial" w:hAnsi="Arial" w:cs="Arial"/>
          <w:sz w:val="24"/>
          <w:szCs w:val="24"/>
          <w:u w:val="single"/>
        </w:rPr>
        <w:t>:</w:t>
      </w:r>
      <w:r w:rsidRPr="002B0DDD">
        <w:rPr>
          <w:rFonts w:ascii="Arial" w:hAnsi="Arial" w:cs="Arial"/>
          <w:sz w:val="24"/>
          <w:szCs w:val="24"/>
        </w:rPr>
        <w:t xml:space="preserve"> </w:t>
      </w:r>
    </w:p>
    <w:p w14:paraId="5B19D38F" w14:textId="77777777" w:rsidR="003F5610" w:rsidRDefault="003F5610" w:rsidP="002B0DDD">
      <w:pPr>
        <w:pStyle w:val="NoSpacing"/>
        <w:rPr>
          <w:rFonts w:ascii="Arial" w:hAnsi="Arial" w:cs="Arial"/>
          <w:sz w:val="24"/>
          <w:szCs w:val="24"/>
        </w:rPr>
      </w:pPr>
    </w:p>
    <w:p w14:paraId="0081ED6E" w14:textId="210EF0B3" w:rsidR="001E2D61" w:rsidRPr="002B0DDD" w:rsidRDefault="001E2D61" w:rsidP="000207B9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Now that you have completed this training, you are able to:</w:t>
      </w:r>
    </w:p>
    <w:p w14:paraId="137E36C2" w14:textId="77777777" w:rsidR="001E2D61" w:rsidRPr="002B0DDD" w:rsidRDefault="001E2D61" w:rsidP="000207B9">
      <w:pPr>
        <w:pStyle w:val="NoSpacing"/>
        <w:rPr>
          <w:rFonts w:ascii="Arial" w:hAnsi="Arial" w:cs="Arial"/>
          <w:sz w:val="24"/>
          <w:szCs w:val="24"/>
        </w:rPr>
      </w:pPr>
    </w:p>
    <w:p w14:paraId="6C0760E1" w14:textId="77777777" w:rsidR="001E2D61" w:rsidRPr="002B0DDD" w:rsidRDefault="001E2D61" w:rsidP="003F5610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Explain the purpose of the VR&amp;E Orientation</w:t>
      </w:r>
    </w:p>
    <w:p w14:paraId="721C8A1D" w14:textId="77777777" w:rsidR="001E2D61" w:rsidRPr="002B0DDD" w:rsidRDefault="001E2D61" w:rsidP="003F5610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 xml:space="preserve">Describe the factors involved in conducting a successful </w:t>
      </w:r>
      <w:proofErr w:type="gramStart"/>
      <w:r w:rsidRPr="002B0DDD">
        <w:rPr>
          <w:rFonts w:ascii="Arial" w:hAnsi="Arial" w:cs="Arial"/>
          <w:sz w:val="24"/>
          <w:szCs w:val="24"/>
        </w:rPr>
        <w:t>orientation</w:t>
      </w:r>
      <w:proofErr w:type="gramEnd"/>
    </w:p>
    <w:p w14:paraId="4BEB7232" w14:textId="77777777" w:rsidR="001E2D61" w:rsidRPr="002B0DDD" w:rsidRDefault="001E2D61" w:rsidP="000207B9">
      <w:pPr>
        <w:pStyle w:val="NoSpacing"/>
        <w:rPr>
          <w:rFonts w:ascii="Arial" w:hAnsi="Arial" w:cs="Arial"/>
          <w:sz w:val="24"/>
          <w:szCs w:val="24"/>
        </w:rPr>
      </w:pPr>
    </w:p>
    <w:p w14:paraId="20438906" w14:textId="77777777" w:rsidR="003F5610" w:rsidRDefault="006E2E73" w:rsidP="002B0DDD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  <w:u w:val="single"/>
        </w:rPr>
        <w:t xml:space="preserve">Slide </w:t>
      </w:r>
      <w:r w:rsidR="001E2D61" w:rsidRPr="002B0DDD">
        <w:rPr>
          <w:rFonts w:ascii="Arial" w:hAnsi="Arial" w:cs="Arial"/>
          <w:sz w:val="24"/>
          <w:szCs w:val="24"/>
          <w:u w:val="single"/>
        </w:rPr>
        <w:t>14</w:t>
      </w:r>
      <w:r w:rsidRPr="002B0DDD">
        <w:rPr>
          <w:rFonts w:ascii="Arial" w:hAnsi="Arial" w:cs="Arial"/>
          <w:sz w:val="24"/>
          <w:szCs w:val="24"/>
          <w:u w:val="single"/>
        </w:rPr>
        <w:t>:</w:t>
      </w:r>
      <w:r w:rsidRPr="002B0DDD">
        <w:rPr>
          <w:rFonts w:ascii="Arial" w:hAnsi="Arial" w:cs="Arial"/>
          <w:sz w:val="24"/>
          <w:szCs w:val="24"/>
        </w:rPr>
        <w:t xml:space="preserve"> </w:t>
      </w:r>
    </w:p>
    <w:p w14:paraId="5F39BF32" w14:textId="77777777" w:rsidR="003F5610" w:rsidRDefault="003F5610" w:rsidP="002B0DDD">
      <w:pPr>
        <w:pStyle w:val="NoSpacing"/>
        <w:rPr>
          <w:rFonts w:ascii="Arial" w:hAnsi="Arial" w:cs="Arial"/>
          <w:sz w:val="24"/>
          <w:szCs w:val="24"/>
        </w:rPr>
      </w:pPr>
    </w:p>
    <w:p w14:paraId="7ABF33B4" w14:textId="59EC7462" w:rsidR="00D83FBC" w:rsidRPr="002B0DDD" w:rsidRDefault="001E2D61" w:rsidP="000207B9">
      <w:pPr>
        <w:pStyle w:val="NoSpacing"/>
        <w:rPr>
          <w:rFonts w:ascii="Arial" w:hAnsi="Arial" w:cs="Arial"/>
          <w:sz w:val="24"/>
          <w:szCs w:val="24"/>
        </w:rPr>
      </w:pPr>
      <w:r w:rsidRPr="002B0DDD">
        <w:rPr>
          <w:rFonts w:ascii="Arial" w:hAnsi="Arial" w:cs="Arial"/>
          <w:sz w:val="24"/>
          <w:szCs w:val="24"/>
        </w:rPr>
        <w:t>Thank you for your</w:t>
      </w:r>
      <w:r w:rsidR="006E2E73" w:rsidRPr="002B0DDD">
        <w:rPr>
          <w:rFonts w:ascii="Arial" w:hAnsi="Arial" w:cs="Arial"/>
          <w:sz w:val="24"/>
          <w:szCs w:val="24"/>
        </w:rPr>
        <w:t xml:space="preserve"> dedication and commitment to the VR&amp;E mission</w:t>
      </w:r>
      <w:r w:rsidR="003621E1" w:rsidRPr="002B0DDD">
        <w:rPr>
          <w:rFonts w:ascii="Arial" w:hAnsi="Arial" w:cs="Arial"/>
          <w:sz w:val="24"/>
          <w:szCs w:val="24"/>
        </w:rPr>
        <w:t>. This concludes the training</w:t>
      </w:r>
      <w:r w:rsidR="006E2E73" w:rsidRPr="002B0DDD">
        <w:rPr>
          <w:rFonts w:ascii="Arial" w:hAnsi="Arial" w:cs="Arial"/>
          <w:sz w:val="24"/>
          <w:szCs w:val="24"/>
        </w:rPr>
        <w:t>.</w:t>
      </w:r>
    </w:p>
    <w:sectPr w:rsidR="00D83FBC" w:rsidRPr="002B0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D6C"/>
    <w:multiLevelType w:val="hybridMultilevel"/>
    <w:tmpl w:val="88721382"/>
    <w:lvl w:ilvl="0" w:tplc="A448F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8A1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F662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2AA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0435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9C56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E84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5AA2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0E4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460EE"/>
    <w:multiLevelType w:val="hybridMultilevel"/>
    <w:tmpl w:val="96BC2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E0E27"/>
    <w:multiLevelType w:val="hybridMultilevel"/>
    <w:tmpl w:val="66C037D6"/>
    <w:lvl w:ilvl="0" w:tplc="2048D8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36DE1"/>
    <w:multiLevelType w:val="hybridMultilevel"/>
    <w:tmpl w:val="552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B2882"/>
    <w:multiLevelType w:val="hybridMultilevel"/>
    <w:tmpl w:val="841A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77E4C"/>
    <w:multiLevelType w:val="multilevel"/>
    <w:tmpl w:val="0B86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D94B50"/>
    <w:multiLevelType w:val="hybridMultilevel"/>
    <w:tmpl w:val="E5F0AEC8"/>
    <w:lvl w:ilvl="0" w:tplc="A64EA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AA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E8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B23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681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A6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8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2EC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C0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6D40A3E"/>
    <w:multiLevelType w:val="hybridMultilevel"/>
    <w:tmpl w:val="AFF6ED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D11D5C"/>
    <w:multiLevelType w:val="hybridMultilevel"/>
    <w:tmpl w:val="1C68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6507F"/>
    <w:multiLevelType w:val="hybridMultilevel"/>
    <w:tmpl w:val="A0FC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6C2C"/>
    <w:multiLevelType w:val="hybridMultilevel"/>
    <w:tmpl w:val="556A2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28CD"/>
    <w:multiLevelType w:val="hybridMultilevel"/>
    <w:tmpl w:val="140ECDCE"/>
    <w:lvl w:ilvl="0" w:tplc="D66C9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209F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9AC5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520F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EE23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F684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60E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C88E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3612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C870F6"/>
    <w:multiLevelType w:val="hybridMultilevel"/>
    <w:tmpl w:val="973EA7E8"/>
    <w:lvl w:ilvl="0" w:tplc="2048D8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3E8A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3CBA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C08FB4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E30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4E9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1695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7E78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424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C60DC"/>
    <w:multiLevelType w:val="hybridMultilevel"/>
    <w:tmpl w:val="6AFC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959B5"/>
    <w:multiLevelType w:val="hybridMultilevel"/>
    <w:tmpl w:val="97F8B0B2"/>
    <w:lvl w:ilvl="0" w:tplc="3EFEEF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27A3D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D224C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A72D8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312EB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4A4A0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F8E25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03E73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640B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 w15:restartNumberingAfterBreak="0">
    <w:nsid w:val="37796A1F"/>
    <w:multiLevelType w:val="hybridMultilevel"/>
    <w:tmpl w:val="E0584CC0"/>
    <w:lvl w:ilvl="0" w:tplc="E6560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90E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D08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463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BEF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8C3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12F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2E6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7EF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17C60EA"/>
    <w:multiLevelType w:val="hybridMultilevel"/>
    <w:tmpl w:val="6752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066EE"/>
    <w:multiLevelType w:val="hybridMultilevel"/>
    <w:tmpl w:val="F280DDFE"/>
    <w:lvl w:ilvl="0" w:tplc="0F98C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EC5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EC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48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64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0B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F6D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C7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B88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99644CF"/>
    <w:multiLevelType w:val="hybridMultilevel"/>
    <w:tmpl w:val="143EEE6A"/>
    <w:lvl w:ilvl="0" w:tplc="EC4CC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34A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4E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84F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4A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87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A5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BA9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908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F245937"/>
    <w:multiLevelType w:val="hybridMultilevel"/>
    <w:tmpl w:val="CC8CA380"/>
    <w:lvl w:ilvl="0" w:tplc="E1727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BA5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88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EEF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627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440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22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283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8C5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5B41F04"/>
    <w:multiLevelType w:val="hybridMultilevel"/>
    <w:tmpl w:val="0C402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E0305"/>
    <w:multiLevelType w:val="hybridMultilevel"/>
    <w:tmpl w:val="06C03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94FCB"/>
    <w:multiLevelType w:val="multilevel"/>
    <w:tmpl w:val="BA34E7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EF4265"/>
    <w:multiLevelType w:val="multilevel"/>
    <w:tmpl w:val="ADBC8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C60BD6"/>
    <w:multiLevelType w:val="hybridMultilevel"/>
    <w:tmpl w:val="5434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10282"/>
    <w:multiLevelType w:val="multilevel"/>
    <w:tmpl w:val="C9A2E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C109DE"/>
    <w:multiLevelType w:val="hybridMultilevel"/>
    <w:tmpl w:val="91222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8110F"/>
    <w:multiLevelType w:val="hybridMultilevel"/>
    <w:tmpl w:val="F4D8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B0065"/>
    <w:multiLevelType w:val="hybridMultilevel"/>
    <w:tmpl w:val="7C6E1B2A"/>
    <w:lvl w:ilvl="0" w:tplc="83FCF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D34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748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69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2A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41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AE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24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1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23977611">
    <w:abstractNumId w:val="15"/>
  </w:num>
  <w:num w:numId="2" w16cid:durableId="1449814051">
    <w:abstractNumId w:val="28"/>
  </w:num>
  <w:num w:numId="3" w16cid:durableId="1878733295">
    <w:abstractNumId w:val="0"/>
  </w:num>
  <w:num w:numId="4" w16cid:durableId="1714160511">
    <w:abstractNumId w:val="6"/>
  </w:num>
  <w:num w:numId="5" w16cid:durableId="841166154">
    <w:abstractNumId w:val="19"/>
  </w:num>
  <w:num w:numId="6" w16cid:durableId="814300556">
    <w:abstractNumId w:val="7"/>
  </w:num>
  <w:num w:numId="7" w16cid:durableId="669599025">
    <w:abstractNumId w:val="10"/>
  </w:num>
  <w:num w:numId="8" w16cid:durableId="2144233864">
    <w:abstractNumId w:val="11"/>
  </w:num>
  <w:num w:numId="9" w16cid:durableId="979268769">
    <w:abstractNumId w:val="18"/>
  </w:num>
  <w:num w:numId="10" w16cid:durableId="1853757424">
    <w:abstractNumId w:val="17"/>
  </w:num>
  <w:num w:numId="11" w16cid:durableId="2084067007">
    <w:abstractNumId w:val="12"/>
  </w:num>
  <w:num w:numId="12" w16cid:durableId="1483161150">
    <w:abstractNumId w:val="2"/>
  </w:num>
  <w:num w:numId="13" w16cid:durableId="1787894101">
    <w:abstractNumId w:val="14"/>
  </w:num>
  <w:num w:numId="14" w16cid:durableId="213584365">
    <w:abstractNumId w:val="23"/>
  </w:num>
  <w:num w:numId="15" w16cid:durableId="2053114520">
    <w:abstractNumId w:val="23"/>
    <w:lvlOverride w:ilvl="0">
      <w:startOverride w:val="3"/>
    </w:lvlOverride>
  </w:num>
  <w:num w:numId="16" w16cid:durableId="1512256498">
    <w:abstractNumId w:val="22"/>
  </w:num>
  <w:num w:numId="17" w16cid:durableId="454297212">
    <w:abstractNumId w:val="5"/>
  </w:num>
  <w:num w:numId="18" w16cid:durableId="1702392760">
    <w:abstractNumId w:val="25"/>
  </w:num>
  <w:num w:numId="19" w16cid:durableId="1677733485">
    <w:abstractNumId w:val="21"/>
  </w:num>
  <w:num w:numId="20" w16cid:durableId="229195759">
    <w:abstractNumId w:val="1"/>
  </w:num>
  <w:num w:numId="21" w16cid:durableId="1730617658">
    <w:abstractNumId w:val="24"/>
  </w:num>
  <w:num w:numId="22" w16cid:durableId="785781042">
    <w:abstractNumId w:val="20"/>
  </w:num>
  <w:num w:numId="23" w16cid:durableId="1472212890">
    <w:abstractNumId w:val="9"/>
  </w:num>
  <w:num w:numId="24" w16cid:durableId="1775981958">
    <w:abstractNumId w:val="26"/>
  </w:num>
  <w:num w:numId="25" w16cid:durableId="924920028">
    <w:abstractNumId w:val="8"/>
  </w:num>
  <w:num w:numId="26" w16cid:durableId="1000934310">
    <w:abstractNumId w:val="4"/>
  </w:num>
  <w:num w:numId="27" w16cid:durableId="166137813">
    <w:abstractNumId w:val="13"/>
  </w:num>
  <w:num w:numId="28" w16cid:durableId="596182185">
    <w:abstractNumId w:val="16"/>
  </w:num>
  <w:num w:numId="29" w16cid:durableId="2090422495">
    <w:abstractNumId w:val="3"/>
  </w:num>
  <w:num w:numId="30" w16cid:durableId="142588222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3sTS0MLMwMTY3MTRX0lEKTi0uzszPAykwrgUAVvatPSwAAAA="/>
  </w:docVars>
  <w:rsids>
    <w:rsidRoot w:val="002B0DDD"/>
    <w:rsid w:val="00000B01"/>
    <w:rsid w:val="0000731E"/>
    <w:rsid w:val="00010B41"/>
    <w:rsid w:val="00010C7C"/>
    <w:rsid w:val="0001195D"/>
    <w:rsid w:val="00011D5D"/>
    <w:rsid w:val="00012D69"/>
    <w:rsid w:val="00013BD3"/>
    <w:rsid w:val="00014DA6"/>
    <w:rsid w:val="000207B9"/>
    <w:rsid w:val="00026C09"/>
    <w:rsid w:val="00030822"/>
    <w:rsid w:val="000360D2"/>
    <w:rsid w:val="00043B00"/>
    <w:rsid w:val="000625DE"/>
    <w:rsid w:val="00064A49"/>
    <w:rsid w:val="00091DA1"/>
    <w:rsid w:val="00091FCE"/>
    <w:rsid w:val="00094E4C"/>
    <w:rsid w:val="000A0DEB"/>
    <w:rsid w:val="000A4976"/>
    <w:rsid w:val="000B27EE"/>
    <w:rsid w:val="000B438B"/>
    <w:rsid w:val="000B65B0"/>
    <w:rsid w:val="000C108B"/>
    <w:rsid w:val="000C7BFF"/>
    <w:rsid w:val="000D1DEA"/>
    <w:rsid w:val="000D461A"/>
    <w:rsid w:val="000E2481"/>
    <w:rsid w:val="000E2676"/>
    <w:rsid w:val="000E4E69"/>
    <w:rsid w:val="000F5814"/>
    <w:rsid w:val="00105351"/>
    <w:rsid w:val="001053C7"/>
    <w:rsid w:val="00113956"/>
    <w:rsid w:val="001168B7"/>
    <w:rsid w:val="00120C8A"/>
    <w:rsid w:val="0013425E"/>
    <w:rsid w:val="0013550E"/>
    <w:rsid w:val="00142393"/>
    <w:rsid w:val="001522BF"/>
    <w:rsid w:val="00152620"/>
    <w:rsid w:val="00152E57"/>
    <w:rsid w:val="0016263C"/>
    <w:rsid w:val="0016337F"/>
    <w:rsid w:val="00165149"/>
    <w:rsid w:val="00171182"/>
    <w:rsid w:val="00173745"/>
    <w:rsid w:val="00175742"/>
    <w:rsid w:val="00177541"/>
    <w:rsid w:val="00182926"/>
    <w:rsid w:val="00196B21"/>
    <w:rsid w:val="001A024F"/>
    <w:rsid w:val="001A2B1C"/>
    <w:rsid w:val="001A33E4"/>
    <w:rsid w:val="001C31DA"/>
    <w:rsid w:val="001C62BD"/>
    <w:rsid w:val="001D0632"/>
    <w:rsid w:val="001D1E92"/>
    <w:rsid w:val="001D589B"/>
    <w:rsid w:val="001D5FF9"/>
    <w:rsid w:val="001E2D61"/>
    <w:rsid w:val="001E4286"/>
    <w:rsid w:val="001F0321"/>
    <w:rsid w:val="001F56E7"/>
    <w:rsid w:val="00200AA2"/>
    <w:rsid w:val="002206A5"/>
    <w:rsid w:val="002215BB"/>
    <w:rsid w:val="00225697"/>
    <w:rsid w:val="00226C06"/>
    <w:rsid w:val="00233D05"/>
    <w:rsid w:val="00240EF3"/>
    <w:rsid w:val="00254B30"/>
    <w:rsid w:val="00255C51"/>
    <w:rsid w:val="002616E5"/>
    <w:rsid w:val="00264DFB"/>
    <w:rsid w:val="0027429C"/>
    <w:rsid w:val="00275679"/>
    <w:rsid w:val="0029144E"/>
    <w:rsid w:val="002B0DDD"/>
    <w:rsid w:val="002C5E42"/>
    <w:rsid w:val="002E6B52"/>
    <w:rsid w:val="002F757A"/>
    <w:rsid w:val="002F79B3"/>
    <w:rsid w:val="002F7C2C"/>
    <w:rsid w:val="003260C1"/>
    <w:rsid w:val="00330A6E"/>
    <w:rsid w:val="00333296"/>
    <w:rsid w:val="003436D6"/>
    <w:rsid w:val="00344C46"/>
    <w:rsid w:val="0035303E"/>
    <w:rsid w:val="003540DC"/>
    <w:rsid w:val="00357CD9"/>
    <w:rsid w:val="00362108"/>
    <w:rsid w:val="003621E1"/>
    <w:rsid w:val="003651E0"/>
    <w:rsid w:val="003745F3"/>
    <w:rsid w:val="003866C1"/>
    <w:rsid w:val="00392242"/>
    <w:rsid w:val="00392562"/>
    <w:rsid w:val="003938D1"/>
    <w:rsid w:val="003B14E3"/>
    <w:rsid w:val="003B20D6"/>
    <w:rsid w:val="003B333B"/>
    <w:rsid w:val="003B399E"/>
    <w:rsid w:val="003C2984"/>
    <w:rsid w:val="003C3CC7"/>
    <w:rsid w:val="003D345D"/>
    <w:rsid w:val="003E755D"/>
    <w:rsid w:val="003F0C35"/>
    <w:rsid w:val="003F1508"/>
    <w:rsid w:val="003F5610"/>
    <w:rsid w:val="003F70F9"/>
    <w:rsid w:val="003F7A4F"/>
    <w:rsid w:val="00403BB0"/>
    <w:rsid w:val="00416C6D"/>
    <w:rsid w:val="00436985"/>
    <w:rsid w:val="004432C2"/>
    <w:rsid w:val="00451279"/>
    <w:rsid w:val="00452746"/>
    <w:rsid w:val="00453544"/>
    <w:rsid w:val="00455216"/>
    <w:rsid w:val="00472A92"/>
    <w:rsid w:val="00483750"/>
    <w:rsid w:val="0049344F"/>
    <w:rsid w:val="004A20E9"/>
    <w:rsid w:val="004B2DD5"/>
    <w:rsid w:val="004B57B1"/>
    <w:rsid w:val="004B57FF"/>
    <w:rsid w:val="004B75DE"/>
    <w:rsid w:val="004B7DA3"/>
    <w:rsid w:val="004C1154"/>
    <w:rsid w:val="004C1F5A"/>
    <w:rsid w:val="004C6FC7"/>
    <w:rsid w:val="004D1661"/>
    <w:rsid w:val="004F71DF"/>
    <w:rsid w:val="00501715"/>
    <w:rsid w:val="00502F16"/>
    <w:rsid w:val="00503047"/>
    <w:rsid w:val="005048DE"/>
    <w:rsid w:val="0050490A"/>
    <w:rsid w:val="00516A53"/>
    <w:rsid w:val="00521A07"/>
    <w:rsid w:val="00536211"/>
    <w:rsid w:val="00541365"/>
    <w:rsid w:val="00545289"/>
    <w:rsid w:val="00552E92"/>
    <w:rsid w:val="005655F8"/>
    <w:rsid w:val="0056708D"/>
    <w:rsid w:val="00571382"/>
    <w:rsid w:val="0057724B"/>
    <w:rsid w:val="00581F7A"/>
    <w:rsid w:val="005835AB"/>
    <w:rsid w:val="005965D5"/>
    <w:rsid w:val="005C275D"/>
    <w:rsid w:val="005C4927"/>
    <w:rsid w:val="005C59BD"/>
    <w:rsid w:val="005C73DB"/>
    <w:rsid w:val="005D06A7"/>
    <w:rsid w:val="005D5B77"/>
    <w:rsid w:val="005E1D01"/>
    <w:rsid w:val="005F319C"/>
    <w:rsid w:val="005F4D3F"/>
    <w:rsid w:val="005F7770"/>
    <w:rsid w:val="006078C7"/>
    <w:rsid w:val="006175D0"/>
    <w:rsid w:val="00621415"/>
    <w:rsid w:val="00622858"/>
    <w:rsid w:val="00622F93"/>
    <w:rsid w:val="00631C08"/>
    <w:rsid w:val="00634C89"/>
    <w:rsid w:val="00636692"/>
    <w:rsid w:val="00640B43"/>
    <w:rsid w:val="00644FC8"/>
    <w:rsid w:val="006451E0"/>
    <w:rsid w:val="00650194"/>
    <w:rsid w:val="0065392B"/>
    <w:rsid w:val="00662C13"/>
    <w:rsid w:val="00686479"/>
    <w:rsid w:val="00691238"/>
    <w:rsid w:val="006913AC"/>
    <w:rsid w:val="006A2A33"/>
    <w:rsid w:val="006B3B89"/>
    <w:rsid w:val="006B69F9"/>
    <w:rsid w:val="006D31C9"/>
    <w:rsid w:val="006E2A7C"/>
    <w:rsid w:val="006E2E73"/>
    <w:rsid w:val="006E2EB1"/>
    <w:rsid w:val="006E38EA"/>
    <w:rsid w:val="006F1C8C"/>
    <w:rsid w:val="007019C4"/>
    <w:rsid w:val="00711887"/>
    <w:rsid w:val="0071638F"/>
    <w:rsid w:val="00720C64"/>
    <w:rsid w:val="00721A29"/>
    <w:rsid w:val="00724D59"/>
    <w:rsid w:val="007300C8"/>
    <w:rsid w:val="00744603"/>
    <w:rsid w:val="00755F21"/>
    <w:rsid w:val="00756061"/>
    <w:rsid w:val="007670B8"/>
    <w:rsid w:val="0079546A"/>
    <w:rsid w:val="007A007D"/>
    <w:rsid w:val="007A0AC7"/>
    <w:rsid w:val="007A2432"/>
    <w:rsid w:val="007A591A"/>
    <w:rsid w:val="007A693E"/>
    <w:rsid w:val="007C7D94"/>
    <w:rsid w:val="007D43DC"/>
    <w:rsid w:val="007F4F95"/>
    <w:rsid w:val="007F703A"/>
    <w:rsid w:val="00800CEE"/>
    <w:rsid w:val="00823FA3"/>
    <w:rsid w:val="008338EC"/>
    <w:rsid w:val="00842BD0"/>
    <w:rsid w:val="008476E0"/>
    <w:rsid w:val="008509CC"/>
    <w:rsid w:val="00855EC1"/>
    <w:rsid w:val="00864082"/>
    <w:rsid w:val="0088086B"/>
    <w:rsid w:val="008A1578"/>
    <w:rsid w:val="008A4D5E"/>
    <w:rsid w:val="008A6EEE"/>
    <w:rsid w:val="008D2058"/>
    <w:rsid w:val="008E3566"/>
    <w:rsid w:val="008F0067"/>
    <w:rsid w:val="008F23A0"/>
    <w:rsid w:val="008F2471"/>
    <w:rsid w:val="009049E5"/>
    <w:rsid w:val="009062F9"/>
    <w:rsid w:val="00906C71"/>
    <w:rsid w:val="00910B27"/>
    <w:rsid w:val="00916D1C"/>
    <w:rsid w:val="00932A68"/>
    <w:rsid w:val="00933967"/>
    <w:rsid w:val="00936BE1"/>
    <w:rsid w:val="009374DF"/>
    <w:rsid w:val="0094493F"/>
    <w:rsid w:val="00955873"/>
    <w:rsid w:val="00966453"/>
    <w:rsid w:val="00967A2F"/>
    <w:rsid w:val="00971799"/>
    <w:rsid w:val="00972B1E"/>
    <w:rsid w:val="009734A8"/>
    <w:rsid w:val="00976D75"/>
    <w:rsid w:val="0097773E"/>
    <w:rsid w:val="009802B6"/>
    <w:rsid w:val="00981A86"/>
    <w:rsid w:val="009831F7"/>
    <w:rsid w:val="009840FE"/>
    <w:rsid w:val="00985215"/>
    <w:rsid w:val="0099300C"/>
    <w:rsid w:val="009934AB"/>
    <w:rsid w:val="00996CD9"/>
    <w:rsid w:val="009B0484"/>
    <w:rsid w:val="009B0613"/>
    <w:rsid w:val="009B5B37"/>
    <w:rsid w:val="009D6044"/>
    <w:rsid w:val="009E3C91"/>
    <w:rsid w:val="009E5C3E"/>
    <w:rsid w:val="009F12FC"/>
    <w:rsid w:val="00A0688A"/>
    <w:rsid w:val="00A06E95"/>
    <w:rsid w:val="00A117E1"/>
    <w:rsid w:val="00A203C5"/>
    <w:rsid w:val="00A22676"/>
    <w:rsid w:val="00A26026"/>
    <w:rsid w:val="00A4207B"/>
    <w:rsid w:val="00A52261"/>
    <w:rsid w:val="00A62558"/>
    <w:rsid w:val="00A62A68"/>
    <w:rsid w:val="00A75BB5"/>
    <w:rsid w:val="00A773B2"/>
    <w:rsid w:val="00A81622"/>
    <w:rsid w:val="00A94DEB"/>
    <w:rsid w:val="00A95A38"/>
    <w:rsid w:val="00AA0F70"/>
    <w:rsid w:val="00AA3C6D"/>
    <w:rsid w:val="00AA5F7C"/>
    <w:rsid w:val="00AC0BCE"/>
    <w:rsid w:val="00AC682B"/>
    <w:rsid w:val="00AD07DE"/>
    <w:rsid w:val="00AD5410"/>
    <w:rsid w:val="00AD5636"/>
    <w:rsid w:val="00AD5D0A"/>
    <w:rsid w:val="00AD6111"/>
    <w:rsid w:val="00AD73D5"/>
    <w:rsid w:val="00AE36C3"/>
    <w:rsid w:val="00AF7FAC"/>
    <w:rsid w:val="00B01C38"/>
    <w:rsid w:val="00B026BA"/>
    <w:rsid w:val="00B06518"/>
    <w:rsid w:val="00B10FA9"/>
    <w:rsid w:val="00B1220C"/>
    <w:rsid w:val="00B20EDC"/>
    <w:rsid w:val="00B25839"/>
    <w:rsid w:val="00B26A9B"/>
    <w:rsid w:val="00B320D4"/>
    <w:rsid w:val="00B34721"/>
    <w:rsid w:val="00B368DC"/>
    <w:rsid w:val="00B53B76"/>
    <w:rsid w:val="00B61D9E"/>
    <w:rsid w:val="00B74039"/>
    <w:rsid w:val="00B83D1C"/>
    <w:rsid w:val="00B86339"/>
    <w:rsid w:val="00B87764"/>
    <w:rsid w:val="00B87A97"/>
    <w:rsid w:val="00BA3D05"/>
    <w:rsid w:val="00BA59A6"/>
    <w:rsid w:val="00BB58AC"/>
    <w:rsid w:val="00BD09BA"/>
    <w:rsid w:val="00BD1ACC"/>
    <w:rsid w:val="00BD51AC"/>
    <w:rsid w:val="00BD6CA8"/>
    <w:rsid w:val="00BE03FE"/>
    <w:rsid w:val="00BF3A7B"/>
    <w:rsid w:val="00C03F80"/>
    <w:rsid w:val="00C2358F"/>
    <w:rsid w:val="00C252E0"/>
    <w:rsid w:val="00C31B6D"/>
    <w:rsid w:val="00C412D4"/>
    <w:rsid w:val="00C42E64"/>
    <w:rsid w:val="00C46E19"/>
    <w:rsid w:val="00C509E3"/>
    <w:rsid w:val="00C516A4"/>
    <w:rsid w:val="00C540B3"/>
    <w:rsid w:val="00C56C30"/>
    <w:rsid w:val="00C6189D"/>
    <w:rsid w:val="00C717E7"/>
    <w:rsid w:val="00C71B10"/>
    <w:rsid w:val="00C8514F"/>
    <w:rsid w:val="00C853BD"/>
    <w:rsid w:val="00CE2B89"/>
    <w:rsid w:val="00CE687D"/>
    <w:rsid w:val="00D02DD2"/>
    <w:rsid w:val="00D07FF2"/>
    <w:rsid w:val="00D1752D"/>
    <w:rsid w:val="00D334A1"/>
    <w:rsid w:val="00D40EAA"/>
    <w:rsid w:val="00D41DEB"/>
    <w:rsid w:val="00D54325"/>
    <w:rsid w:val="00D60B70"/>
    <w:rsid w:val="00D70C5E"/>
    <w:rsid w:val="00D73078"/>
    <w:rsid w:val="00D80E83"/>
    <w:rsid w:val="00D83FBC"/>
    <w:rsid w:val="00D90145"/>
    <w:rsid w:val="00D94C09"/>
    <w:rsid w:val="00D95EC3"/>
    <w:rsid w:val="00D95FB9"/>
    <w:rsid w:val="00DB0E97"/>
    <w:rsid w:val="00DB192E"/>
    <w:rsid w:val="00DB5347"/>
    <w:rsid w:val="00DB5441"/>
    <w:rsid w:val="00DB5986"/>
    <w:rsid w:val="00DB7E2D"/>
    <w:rsid w:val="00DC0062"/>
    <w:rsid w:val="00DD25EB"/>
    <w:rsid w:val="00DD7FF3"/>
    <w:rsid w:val="00DE5C00"/>
    <w:rsid w:val="00DF5A1F"/>
    <w:rsid w:val="00E03089"/>
    <w:rsid w:val="00E21F51"/>
    <w:rsid w:val="00E26469"/>
    <w:rsid w:val="00E27EC7"/>
    <w:rsid w:val="00E40A3D"/>
    <w:rsid w:val="00E45003"/>
    <w:rsid w:val="00E450B4"/>
    <w:rsid w:val="00E63BBD"/>
    <w:rsid w:val="00E64392"/>
    <w:rsid w:val="00E67CC4"/>
    <w:rsid w:val="00E71D1D"/>
    <w:rsid w:val="00E81F08"/>
    <w:rsid w:val="00EA33B1"/>
    <w:rsid w:val="00EA3DBC"/>
    <w:rsid w:val="00EB4109"/>
    <w:rsid w:val="00EC020B"/>
    <w:rsid w:val="00EC14BA"/>
    <w:rsid w:val="00EC6AEB"/>
    <w:rsid w:val="00ED264A"/>
    <w:rsid w:val="00ED5C11"/>
    <w:rsid w:val="00EF061B"/>
    <w:rsid w:val="00EF285E"/>
    <w:rsid w:val="00EF3CD5"/>
    <w:rsid w:val="00EF7942"/>
    <w:rsid w:val="00F03691"/>
    <w:rsid w:val="00F063C0"/>
    <w:rsid w:val="00F1221F"/>
    <w:rsid w:val="00F206E7"/>
    <w:rsid w:val="00F22934"/>
    <w:rsid w:val="00F235B4"/>
    <w:rsid w:val="00F25C63"/>
    <w:rsid w:val="00F2771A"/>
    <w:rsid w:val="00F36628"/>
    <w:rsid w:val="00F42CAF"/>
    <w:rsid w:val="00F45593"/>
    <w:rsid w:val="00F45FC8"/>
    <w:rsid w:val="00F47E47"/>
    <w:rsid w:val="00F5253A"/>
    <w:rsid w:val="00F53BD7"/>
    <w:rsid w:val="00F5527F"/>
    <w:rsid w:val="00F6516E"/>
    <w:rsid w:val="00F66694"/>
    <w:rsid w:val="00F66E1E"/>
    <w:rsid w:val="00F86B24"/>
    <w:rsid w:val="00F95943"/>
    <w:rsid w:val="00F975EE"/>
    <w:rsid w:val="00FA01D0"/>
    <w:rsid w:val="00FA1E50"/>
    <w:rsid w:val="00FB4191"/>
    <w:rsid w:val="00FC1188"/>
    <w:rsid w:val="00FC6B22"/>
    <w:rsid w:val="00FE025D"/>
    <w:rsid w:val="00FF0F4F"/>
    <w:rsid w:val="01A5C0A9"/>
    <w:rsid w:val="0290E7E8"/>
    <w:rsid w:val="029A0DFB"/>
    <w:rsid w:val="039F0BC5"/>
    <w:rsid w:val="03FC9D50"/>
    <w:rsid w:val="044F06B9"/>
    <w:rsid w:val="0597CC82"/>
    <w:rsid w:val="05EAD71A"/>
    <w:rsid w:val="065685E7"/>
    <w:rsid w:val="0737050F"/>
    <w:rsid w:val="082DD37D"/>
    <w:rsid w:val="0B297E18"/>
    <w:rsid w:val="0C5A7CB2"/>
    <w:rsid w:val="0DDCC0A2"/>
    <w:rsid w:val="0F413E7E"/>
    <w:rsid w:val="12F35F4D"/>
    <w:rsid w:val="18CEF867"/>
    <w:rsid w:val="18D8B624"/>
    <w:rsid w:val="19F0E7CC"/>
    <w:rsid w:val="1C069929"/>
    <w:rsid w:val="1C92663E"/>
    <w:rsid w:val="1E61D90A"/>
    <w:rsid w:val="1F98E772"/>
    <w:rsid w:val="1FBAC141"/>
    <w:rsid w:val="2210664E"/>
    <w:rsid w:val="2355B890"/>
    <w:rsid w:val="24AA2AB7"/>
    <w:rsid w:val="261EE958"/>
    <w:rsid w:val="288D89A5"/>
    <w:rsid w:val="2BAC020A"/>
    <w:rsid w:val="2CD0F7C7"/>
    <w:rsid w:val="307F732D"/>
    <w:rsid w:val="3177577F"/>
    <w:rsid w:val="319DBF1C"/>
    <w:rsid w:val="3260D49E"/>
    <w:rsid w:val="32E636E4"/>
    <w:rsid w:val="3B1A1866"/>
    <w:rsid w:val="3B9DDF26"/>
    <w:rsid w:val="3C671DBE"/>
    <w:rsid w:val="3FED8989"/>
    <w:rsid w:val="413EFE8D"/>
    <w:rsid w:val="463E54B7"/>
    <w:rsid w:val="47AEDF22"/>
    <w:rsid w:val="49D309CA"/>
    <w:rsid w:val="4C26C7C6"/>
    <w:rsid w:val="4C34478A"/>
    <w:rsid w:val="4E0155B3"/>
    <w:rsid w:val="4F6EAF49"/>
    <w:rsid w:val="528D5E2A"/>
    <w:rsid w:val="54C53352"/>
    <w:rsid w:val="58D86A25"/>
    <w:rsid w:val="59DA4366"/>
    <w:rsid w:val="5AF18CF2"/>
    <w:rsid w:val="5B3377CD"/>
    <w:rsid w:val="5BBA95E1"/>
    <w:rsid w:val="5ED7FBC0"/>
    <w:rsid w:val="652AAA28"/>
    <w:rsid w:val="6829CC6B"/>
    <w:rsid w:val="6BF5E2E1"/>
    <w:rsid w:val="6DE6DC79"/>
    <w:rsid w:val="6F3B35D5"/>
    <w:rsid w:val="71B600A4"/>
    <w:rsid w:val="723A6FC6"/>
    <w:rsid w:val="792ACF97"/>
    <w:rsid w:val="7A2ED9F3"/>
    <w:rsid w:val="7C1D7B3E"/>
    <w:rsid w:val="7E91D2FF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249B8"/>
  <w15:chartTrackingRefBased/>
  <w15:docId w15:val="{E04CE1C4-4DF2-4C4A-90DD-D9C24737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DDD"/>
    <w:pPr>
      <w:ind w:left="720"/>
      <w:contextualSpacing/>
    </w:pPr>
  </w:style>
  <w:style w:type="paragraph" w:styleId="NoSpacing">
    <w:name w:val="No Spacing"/>
    <w:uiPriority w:val="1"/>
    <w:qFormat/>
    <w:rsid w:val="00E71D1D"/>
    <w:pPr>
      <w:spacing w:after="0" w:line="240" w:lineRule="auto"/>
    </w:pPr>
  </w:style>
  <w:style w:type="paragraph" w:styleId="Revision">
    <w:name w:val="Revision"/>
    <w:hidden/>
    <w:uiPriority w:val="99"/>
    <w:semiHidden/>
    <w:rsid w:val="00F063C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0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0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0A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A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36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49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3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0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10137">
          <w:marLeft w:val="619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114">
          <w:marLeft w:val="619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2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1220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386">
          <w:marLeft w:val="122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208">
          <w:marLeft w:val="122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36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70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1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6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18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9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3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7782">
          <w:marLeft w:val="619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68">
          <w:marLeft w:val="619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212">
          <w:marLeft w:val="619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53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977">
          <w:marLeft w:val="619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7601">
          <w:marLeft w:val="619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74CFB35A60C46ABFC7727C51FE25A" ma:contentTypeVersion="17" ma:contentTypeDescription="Create a new document." ma:contentTypeScope="" ma:versionID="b3a434f9ee36c8e8e3a41284697d8541">
  <xsd:schema xmlns:xsd="http://www.w3.org/2001/XMLSchema" xmlns:xs="http://www.w3.org/2001/XMLSchema" xmlns:p="http://schemas.microsoft.com/office/2006/metadata/properties" xmlns:ns1="http://schemas.microsoft.com/sharepoint/v3" xmlns:ns2="9dd3c4c0-e286-43fe-b887-39deddaefaea" xmlns:ns3="1db9ae3e-2576-4907-956c-351f383175d8" targetNamespace="http://schemas.microsoft.com/office/2006/metadata/properties" ma:root="true" ma:fieldsID="0871ef096333cd48cae4786a5bcafeb1" ns1:_="" ns2:_="" ns3:_="">
    <xsd:import namespace="http://schemas.microsoft.com/sharepoint/v3"/>
    <xsd:import namespace="9dd3c4c0-e286-43fe-b887-39deddaefaea"/>
    <xsd:import namespace="1db9ae3e-2576-4907-956c-351f38317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3c4c0-e286-43fe-b887-39deddaef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9ae3e-2576-4907-956c-351f3831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5bd461-22bd-45b6-956a-5edf794f7130}" ma:internalName="TaxCatchAll" ma:showField="CatchAllData" ma:web="1db9ae3e-2576-4907-956c-351f38317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3c4c0-e286-43fe-b887-39deddaefaea">
      <Terms xmlns="http://schemas.microsoft.com/office/infopath/2007/PartnerControls"/>
    </lcf76f155ced4ddcb4097134ff3c332f>
    <TaxCatchAll xmlns="1db9ae3e-2576-4907-956c-351f383175d8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095ECD-0FDB-4AFC-AE7F-0FE20810A0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8537D4-4B3D-4667-9EB5-5E87BE8C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d3c4c0-e286-43fe-b887-39deddaefaea"/>
    <ds:schemaRef ds:uri="1db9ae3e-2576-4907-956c-351f3831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523373-7054-405B-AB52-1882B3948C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5E6FE7-AD3E-4037-B2F0-22B8ADC6A46E}">
  <ds:schemaRefs>
    <ds:schemaRef ds:uri="http://schemas.microsoft.com/office/2006/metadata/properties"/>
    <ds:schemaRef ds:uri="http://schemas.microsoft.com/office/infopath/2007/PartnerControls"/>
    <ds:schemaRef ds:uri="9dd3c4c0-e286-43fe-b887-39deddaefaea"/>
    <ds:schemaRef ds:uri="1db9ae3e-2576-4907-956c-351f383175d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VRE-NCT-02-Initial Orientation Script</vt:lpstr>
    </vt:vector>
  </TitlesOfParts>
  <Company>Veterans Benefits Administration</Company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VRE-NCT-02-Initial Orientation Script</dc:title>
  <dc:subject/>
  <dc:creator>Department of Veterans Affairs, Veterans Benefits Administration, Veteran Readiness &amp; Employment Service, STAFF</dc:creator>
  <cp:keywords/>
  <dc:description/>
  <cp:lastModifiedBy>Kathy Poole</cp:lastModifiedBy>
  <cp:revision>214</cp:revision>
  <dcterms:created xsi:type="dcterms:W3CDTF">2023-11-15T19:02:00Z</dcterms:created>
  <dcterms:modified xsi:type="dcterms:W3CDTF">2024-01-12T20:48:00Z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0x010100DF374CFB35A60C46ABFC7727C51FE25A</vt:lpwstr>
  </property>
  <property fmtid="{D5CDD505-2E9C-101B-9397-08002B2CF9AE}" pid="3" name="MediaServiceImageTags">
    <vt:lpwstr/>
  </property>
  <property fmtid="{D5CDD505-2E9C-101B-9397-08002B2CF9AE}" pid="4" name="GrammarlyDocumentId">
    <vt:lpwstr>f5d642156ca30f9920f57a6442085b904067ad9f8bb94916deb7930263d19562</vt:lpwstr>
  </property>
  <property fmtid="{D5CDD505-2E9C-101B-9397-08002B2CF9AE}" pid="5" name="Language">
    <vt:lpwstr>en</vt:lpwstr>
  </property>
  <property fmtid="{D5CDD505-2E9C-101B-9397-08002B2CF9AE}" pid="6" name="Type">
    <vt:lpwstr>Reference</vt:lpwstr>
  </property>
</Properties>
</file>