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C5CBC" w14:textId="77777777" w:rsidR="00D85614" w:rsidRDefault="00D85614" w:rsidP="00D85614">
      <w:pPr>
        <w:pStyle w:val="VBAILTCoverService"/>
      </w:pPr>
      <w:bookmarkStart w:id="0" w:name="_Hlk164684625"/>
      <w:r>
        <w:t>Pension and fiduciary service</w:t>
      </w:r>
    </w:p>
    <w:p w14:paraId="255E67A6" w14:textId="77777777" w:rsidR="00D85614" w:rsidRDefault="00D85614" w:rsidP="00D85614">
      <w:pPr>
        <w:pStyle w:val="VBAILTCoverdoctypecourse"/>
      </w:pPr>
      <w:r>
        <w:t>PMC VSR Intermediate Core Course</w:t>
      </w:r>
      <w:r>
        <w:br/>
        <w:t>Phase 5.3:</w:t>
      </w:r>
      <w:r w:rsidRPr="005D74EB">
        <w:rPr>
          <w:szCs w:val="22"/>
        </w:rPr>
        <w:t xml:space="preserve"> </w:t>
      </w:r>
      <w:r>
        <w:rPr>
          <w:szCs w:val="22"/>
        </w:rPr>
        <w:t>Promulgation</w:t>
      </w:r>
      <w:r>
        <w:rPr>
          <w:szCs w:val="22"/>
        </w:rPr>
        <w:br/>
      </w:r>
    </w:p>
    <w:p w14:paraId="31BB0C7E" w14:textId="291A5A48" w:rsidR="00D85614" w:rsidRPr="0032634F" w:rsidRDefault="00D85614" w:rsidP="00D85614">
      <w:pPr>
        <w:pStyle w:val="VBAILTCoverLessonTitle"/>
        <w:rPr>
          <w:sz w:val="44"/>
          <w:szCs w:val="44"/>
        </w:rPr>
      </w:pPr>
      <w:r w:rsidRPr="0032634F">
        <w:rPr>
          <w:bCs/>
          <w:sz w:val="44"/>
          <w:szCs w:val="44"/>
        </w:rPr>
        <w:t>Phase 5.</w:t>
      </w:r>
      <w:r>
        <w:rPr>
          <w:bCs/>
          <w:sz w:val="44"/>
          <w:szCs w:val="44"/>
        </w:rPr>
        <w:t>3</w:t>
      </w:r>
      <w:r w:rsidRPr="0032634F">
        <w:rPr>
          <w:bCs/>
          <w:sz w:val="44"/>
          <w:szCs w:val="44"/>
        </w:rPr>
        <w:t xml:space="preserve"> Knowledge </w:t>
      </w:r>
      <w:r w:rsidR="00665CAA">
        <w:rPr>
          <w:bCs/>
          <w:sz w:val="44"/>
          <w:szCs w:val="44"/>
        </w:rPr>
        <w:t>Enhancer (KE)</w:t>
      </w:r>
      <w:r w:rsidRPr="0032634F">
        <w:rPr>
          <w:bCs/>
          <w:sz w:val="44"/>
          <w:szCs w:val="44"/>
        </w:rPr>
        <w:t xml:space="preserve"> Prep</w:t>
      </w:r>
    </w:p>
    <w:p w14:paraId="6FDB18A9" w14:textId="1ED8CC0B" w:rsidR="00D85614" w:rsidRDefault="00D85614" w:rsidP="00D85614">
      <w:pPr>
        <w:pStyle w:val="VBAILTCoverdoctypecourse"/>
        <w:spacing w:after="0" w:line="240" w:lineRule="auto"/>
      </w:pPr>
      <w:r>
        <w:t>Trainee Guide</w:t>
      </w:r>
    </w:p>
    <w:p w14:paraId="434DF1E6" w14:textId="77777777" w:rsidR="00D85614" w:rsidRPr="00B052E6" w:rsidRDefault="00D85614" w:rsidP="00D85614">
      <w:pPr>
        <w:pStyle w:val="VBAILTBody"/>
      </w:pPr>
    </w:p>
    <w:p w14:paraId="4B3B5527" w14:textId="77777777" w:rsidR="006A0331" w:rsidRDefault="00D85614" w:rsidP="00D85614">
      <w:pPr>
        <w:pStyle w:val="VBAILTCoverMisc"/>
        <w:spacing w:after="0" w:line="240" w:lineRule="auto"/>
      </w:pPr>
      <w:r>
        <w:t>July 2024</w:t>
      </w:r>
    </w:p>
    <w:p w14:paraId="7FAEFB82" w14:textId="77777777" w:rsidR="006A0331" w:rsidRDefault="006A0331" w:rsidP="00D85614">
      <w:pPr>
        <w:pStyle w:val="VBAILTCoverMisc"/>
        <w:spacing w:after="0" w:line="240" w:lineRule="auto"/>
      </w:pPr>
    </w:p>
    <w:p w14:paraId="7EEC181D" w14:textId="77777777" w:rsidR="006A0331" w:rsidRDefault="006A0331" w:rsidP="00D85614">
      <w:pPr>
        <w:pStyle w:val="VBAILTCoverMisc"/>
        <w:spacing w:after="0" w:line="240" w:lineRule="auto"/>
      </w:pPr>
    </w:p>
    <w:p w14:paraId="5EDC8895" w14:textId="77777777" w:rsidR="006A0331" w:rsidRDefault="006A0331" w:rsidP="00D85614">
      <w:pPr>
        <w:pStyle w:val="VBAILTCoverMisc"/>
        <w:spacing w:after="0" w:line="240" w:lineRule="auto"/>
      </w:pPr>
    </w:p>
    <w:p w14:paraId="72CBC18C" w14:textId="77777777" w:rsidR="006A0331" w:rsidRDefault="006A0331" w:rsidP="00D85614">
      <w:pPr>
        <w:pStyle w:val="VBAILTCoverMisc"/>
        <w:spacing w:after="0" w:line="240" w:lineRule="auto"/>
      </w:pPr>
    </w:p>
    <w:p w14:paraId="0FEA51F2" w14:textId="77777777" w:rsidR="006A0331" w:rsidRDefault="006A0331" w:rsidP="00D85614">
      <w:pPr>
        <w:pStyle w:val="VBAILTCoverMisc"/>
        <w:spacing w:after="0" w:line="240" w:lineRule="auto"/>
      </w:pPr>
    </w:p>
    <w:p w14:paraId="307ABC82" w14:textId="3231598F" w:rsidR="00D85614" w:rsidRPr="00AB4F8E" w:rsidRDefault="00D85614" w:rsidP="00D85614">
      <w:pPr>
        <w:pStyle w:val="VBAILTHeading1"/>
      </w:pPr>
      <w:r>
        <w:rPr>
          <w:bCs/>
        </w:rPr>
        <w:lastRenderedPageBreak/>
        <w:t xml:space="preserve">Phase 5.3 Knowledge </w:t>
      </w:r>
      <w:r w:rsidR="00665CAA">
        <w:rPr>
          <w:bCs/>
        </w:rPr>
        <w:t>Enhancer</w:t>
      </w:r>
      <w:r>
        <w:rPr>
          <w:bCs/>
        </w:rPr>
        <w:t xml:space="preserve"> Prep</w:t>
      </w:r>
    </w:p>
    <w:p w14:paraId="6F9E8809" w14:textId="77777777" w:rsidR="00D85614" w:rsidRPr="00AB4F8E" w:rsidRDefault="00D85614" w:rsidP="00D85614">
      <w:pPr>
        <w:pStyle w:val="VBAILTHeading2"/>
      </w:pPr>
      <w:r w:rsidRPr="00AB4F8E">
        <w:t>Lesson Overview</w:t>
      </w:r>
    </w:p>
    <w:tbl>
      <w:tblPr>
        <w:tblStyle w:val="TableGrid"/>
        <w:tblW w:w="9360" w:type="dxa"/>
        <w:tblLook w:val="04A0" w:firstRow="1" w:lastRow="0" w:firstColumn="1" w:lastColumn="0" w:noHBand="0" w:noVBand="1"/>
        <w:tblCaption w:val="Lesson overview table specifying the characteristics of the lesson"/>
      </w:tblPr>
      <w:tblGrid>
        <w:gridCol w:w="1863"/>
        <w:gridCol w:w="7497"/>
      </w:tblGrid>
      <w:tr w:rsidR="00D85614" w:rsidRPr="00AB4F8E" w14:paraId="318E0536" w14:textId="77777777" w:rsidTr="1A9FFA74">
        <w:trPr>
          <w:cantSplit/>
          <w:trHeight w:val="548"/>
          <w:tblHeader/>
        </w:trPr>
        <w:tc>
          <w:tcPr>
            <w:tcW w:w="1863" w:type="dxa"/>
            <w:shd w:val="clear" w:color="auto" w:fill="B4C6E7" w:themeFill="accent1" w:themeFillTint="66"/>
          </w:tcPr>
          <w:p w14:paraId="2FD5C60B" w14:textId="77777777" w:rsidR="00D85614" w:rsidRPr="00AB4F8E" w:rsidRDefault="00D85614" w:rsidP="00DB766D">
            <w:pPr>
              <w:pStyle w:val="VBAILTTableHeading1"/>
            </w:pPr>
            <w:r w:rsidRPr="00AB4F8E">
              <w:t>Topic</w:t>
            </w:r>
          </w:p>
        </w:tc>
        <w:tc>
          <w:tcPr>
            <w:tcW w:w="7497" w:type="dxa"/>
            <w:shd w:val="clear" w:color="auto" w:fill="B4C6E7" w:themeFill="accent1" w:themeFillTint="66"/>
          </w:tcPr>
          <w:p w14:paraId="371B68BE" w14:textId="77777777" w:rsidR="00D85614" w:rsidRPr="00AB4F8E" w:rsidRDefault="00D85614" w:rsidP="00DB766D">
            <w:pPr>
              <w:pStyle w:val="VBAILTTableHeading1"/>
            </w:pPr>
            <w:r w:rsidRPr="00AB4F8E">
              <w:t>Description</w:t>
            </w:r>
          </w:p>
        </w:tc>
      </w:tr>
      <w:tr w:rsidR="00D85614" w:rsidRPr="00AB4F8E" w14:paraId="19F0DF52" w14:textId="77777777" w:rsidTr="1A9FFA74">
        <w:trPr>
          <w:cantSplit/>
          <w:trHeight w:val="728"/>
        </w:trPr>
        <w:tc>
          <w:tcPr>
            <w:tcW w:w="1863" w:type="dxa"/>
          </w:tcPr>
          <w:p w14:paraId="306AA755" w14:textId="77777777" w:rsidR="00D85614" w:rsidRPr="00AB4F8E" w:rsidRDefault="00D85614" w:rsidP="00DB766D">
            <w:pPr>
              <w:pStyle w:val="VBAILTBody"/>
            </w:pPr>
            <w:r w:rsidRPr="00AB4F8E">
              <w:t>Time Estimate:</w:t>
            </w:r>
          </w:p>
        </w:tc>
        <w:tc>
          <w:tcPr>
            <w:tcW w:w="7497" w:type="dxa"/>
          </w:tcPr>
          <w:p w14:paraId="06A242FF" w14:textId="0EC30FCD" w:rsidR="00D85614" w:rsidRPr="00AB4F8E" w:rsidRDefault="12DD41AB" w:rsidP="00DB766D">
            <w:pPr>
              <w:pStyle w:val="VBAILTBody"/>
            </w:pPr>
            <w:r>
              <w:t>3</w:t>
            </w:r>
            <w:r w:rsidR="00D85614">
              <w:t xml:space="preserve"> hours</w:t>
            </w:r>
          </w:p>
        </w:tc>
      </w:tr>
      <w:tr w:rsidR="00D85614" w:rsidRPr="00AB4F8E" w14:paraId="16EB4B31" w14:textId="77777777" w:rsidTr="1A9FFA74">
        <w:trPr>
          <w:cantSplit/>
          <w:trHeight w:val="1152"/>
        </w:trPr>
        <w:tc>
          <w:tcPr>
            <w:tcW w:w="1863" w:type="dxa"/>
          </w:tcPr>
          <w:p w14:paraId="48B4067C" w14:textId="77777777" w:rsidR="00D85614" w:rsidRPr="00AB4F8E" w:rsidRDefault="00D85614" w:rsidP="00DB766D">
            <w:pPr>
              <w:pStyle w:val="VBAILTBody"/>
            </w:pPr>
            <w:r w:rsidRPr="00AB4F8E">
              <w:t>Purpose of the Lesson:</w:t>
            </w:r>
          </w:p>
        </w:tc>
        <w:tc>
          <w:tcPr>
            <w:tcW w:w="7497" w:type="dxa"/>
          </w:tcPr>
          <w:p w14:paraId="3D6997A4" w14:textId="7E9AB7E0" w:rsidR="00D85614" w:rsidRPr="00AB4F8E" w:rsidRDefault="00D85614" w:rsidP="00DB766D">
            <w:pPr>
              <w:pStyle w:val="VBAILTBody"/>
            </w:pPr>
            <w:r w:rsidRPr="0058774D">
              <w:t>This Knowledge Check Preparation (K</w:t>
            </w:r>
            <w:r w:rsidR="00665CAA">
              <w:t>E</w:t>
            </w:r>
            <w:r w:rsidRPr="0058774D">
              <w:t xml:space="preserve"> Prep) is part of the Core Pension Training (CPT) curriculum for PMC VSRs. The purpose of the Phase </w:t>
            </w:r>
            <w:r>
              <w:t>5.3</w:t>
            </w:r>
            <w:r w:rsidRPr="0058774D">
              <w:t xml:space="preserve"> K</w:t>
            </w:r>
            <w:r w:rsidR="00665CAA">
              <w:t>E</w:t>
            </w:r>
            <w:r w:rsidRPr="0058774D">
              <w:t xml:space="preserve"> Prep serves as a supplemental resource that provides additional activities and content </w:t>
            </w:r>
            <w:r>
              <w:t>to reinforce material covere</w:t>
            </w:r>
            <w:r w:rsidRPr="0058774D">
              <w:t>d throughout training</w:t>
            </w:r>
            <w:r>
              <w:t xml:space="preserve">, as well as to </w:t>
            </w:r>
            <w:r w:rsidRPr="0058774D">
              <w:t>prepare the VSR to resubmit the Level 2 assessment</w:t>
            </w:r>
            <w:r>
              <w:t>(s)</w:t>
            </w:r>
            <w:r w:rsidRPr="0058774D">
              <w:t>.</w:t>
            </w:r>
          </w:p>
        </w:tc>
      </w:tr>
      <w:tr w:rsidR="00D85614" w:rsidRPr="00AB4F8E" w14:paraId="4791D531" w14:textId="77777777" w:rsidTr="1A9FFA74">
        <w:trPr>
          <w:cantSplit/>
          <w:trHeight w:val="1152"/>
        </w:trPr>
        <w:tc>
          <w:tcPr>
            <w:tcW w:w="1863" w:type="dxa"/>
          </w:tcPr>
          <w:p w14:paraId="5BB05DC2" w14:textId="77777777" w:rsidR="00D85614" w:rsidRPr="00AB4F8E" w:rsidRDefault="00D85614" w:rsidP="00DB766D">
            <w:pPr>
              <w:pStyle w:val="VBAILTBody"/>
            </w:pPr>
            <w:r w:rsidRPr="00160707">
              <w:t>Prerequisite Training Requirements:</w:t>
            </w:r>
          </w:p>
        </w:tc>
        <w:tc>
          <w:tcPr>
            <w:tcW w:w="7497" w:type="dxa"/>
          </w:tcPr>
          <w:p w14:paraId="1809B5D8" w14:textId="0B7F1A3E" w:rsidR="00D85614" w:rsidRPr="00AB4F8E" w:rsidRDefault="00D85614" w:rsidP="00DB766D">
            <w:pPr>
              <w:pStyle w:val="VBAILTBody"/>
            </w:pPr>
            <w:r w:rsidRPr="00160707">
              <w:t xml:space="preserve">Prior to taking the </w:t>
            </w:r>
            <w:r>
              <w:t>Phase 5.3 K</w:t>
            </w:r>
            <w:r w:rsidR="00665CAA">
              <w:t>E</w:t>
            </w:r>
            <w:r>
              <w:t xml:space="preserve"> Prep</w:t>
            </w:r>
            <w:r w:rsidRPr="00160707">
              <w:t xml:space="preserve"> lesson, trainees must complete PMC VSR Core Course </w:t>
            </w:r>
            <w:r w:rsidRPr="00B1010C">
              <w:t>Phases 1–</w:t>
            </w:r>
            <w:r>
              <w:t>5.3.</w:t>
            </w:r>
            <w:r w:rsidRPr="00160707">
              <w:t xml:space="preserve"> </w:t>
            </w:r>
          </w:p>
        </w:tc>
      </w:tr>
      <w:tr w:rsidR="00D85614" w:rsidRPr="00AB4F8E" w14:paraId="413AD069" w14:textId="77777777" w:rsidTr="1A9FFA74">
        <w:trPr>
          <w:cantSplit/>
          <w:trHeight w:val="647"/>
        </w:trPr>
        <w:tc>
          <w:tcPr>
            <w:tcW w:w="1863" w:type="dxa"/>
          </w:tcPr>
          <w:p w14:paraId="40AC9BB5" w14:textId="77777777" w:rsidR="00D85614" w:rsidRPr="00AB4F8E" w:rsidRDefault="00D85614" w:rsidP="00DB766D">
            <w:pPr>
              <w:pStyle w:val="VBAILTBody"/>
            </w:pPr>
            <w:r w:rsidRPr="00AB4F8E">
              <w:t>Target Audience:</w:t>
            </w:r>
          </w:p>
        </w:tc>
        <w:tc>
          <w:tcPr>
            <w:tcW w:w="7497" w:type="dxa"/>
          </w:tcPr>
          <w:p w14:paraId="38DE3F9A" w14:textId="3F5B2C55" w:rsidR="00D85614" w:rsidRPr="00AB4F8E" w:rsidRDefault="00D85614" w:rsidP="00DB766D">
            <w:pPr>
              <w:pStyle w:val="VBAILTBody"/>
            </w:pPr>
            <w:r w:rsidRPr="00E151FB">
              <w:t xml:space="preserve">This Knowledge </w:t>
            </w:r>
            <w:r w:rsidR="00665CAA">
              <w:t>Enhancer</w:t>
            </w:r>
            <w:r w:rsidRPr="00E151FB">
              <w:t xml:space="preserve"> preparation is for entry-level PMC VSRs.</w:t>
            </w:r>
          </w:p>
        </w:tc>
      </w:tr>
      <w:tr w:rsidR="00D85614" w:rsidRPr="00AB4F8E" w14:paraId="3FD56CF3" w14:textId="77777777" w:rsidTr="1A9FFA74">
        <w:trPr>
          <w:cantSplit/>
          <w:trHeight w:val="1152"/>
        </w:trPr>
        <w:tc>
          <w:tcPr>
            <w:tcW w:w="1863" w:type="dxa"/>
          </w:tcPr>
          <w:p w14:paraId="085A2157" w14:textId="77777777" w:rsidR="00D85614" w:rsidRPr="002A46BE" w:rsidRDefault="00D85614" w:rsidP="00DB766D">
            <w:pPr>
              <w:pStyle w:val="VBAILTBody"/>
              <w:rPr>
                <w:highlight w:val="yellow"/>
              </w:rPr>
            </w:pPr>
            <w:r w:rsidRPr="00B1010C">
              <w:t>Lesson References:</w:t>
            </w:r>
          </w:p>
        </w:tc>
        <w:tc>
          <w:tcPr>
            <w:tcW w:w="7497" w:type="dxa"/>
          </w:tcPr>
          <w:p w14:paraId="2E87BCF1" w14:textId="447DE623" w:rsidR="00D85614" w:rsidRPr="002A46BE" w:rsidRDefault="1241F51F" w:rsidP="3DB39E5A">
            <w:pPr>
              <w:pStyle w:val="VBAILTbullet1"/>
              <w:rPr>
                <w:rFonts w:eastAsia="Verdana" w:cs="Verdana"/>
                <w:color w:val="000000" w:themeColor="text1"/>
              </w:rPr>
            </w:pPr>
            <w:r w:rsidRPr="3DB39E5A">
              <w:rPr>
                <w:rFonts w:eastAsia="Verdana" w:cs="Verdana"/>
                <w:b/>
                <w:bCs/>
                <w:color w:val="000000" w:themeColor="text1"/>
              </w:rPr>
              <w:t>Claim Types</w:t>
            </w:r>
            <w:r w:rsidRPr="3DB39E5A">
              <w:rPr>
                <w:rFonts w:eastAsia="Verdana" w:cs="Verdana"/>
                <w:color w:val="000000" w:themeColor="text1"/>
              </w:rPr>
              <w:t xml:space="preserve"> job aid</w:t>
            </w:r>
          </w:p>
          <w:p w14:paraId="3B01A54C" w14:textId="4F7804F2" w:rsidR="00D85614" w:rsidRPr="002A46BE" w:rsidRDefault="1241F51F" w:rsidP="3DB39E5A">
            <w:pPr>
              <w:pStyle w:val="VBAILTbullet1"/>
              <w:rPr>
                <w:rFonts w:eastAsia="Verdana" w:cs="Verdana"/>
                <w:color w:val="000000" w:themeColor="text1"/>
              </w:rPr>
            </w:pPr>
            <w:r w:rsidRPr="3DB39E5A">
              <w:rPr>
                <w:rFonts w:eastAsia="Verdana" w:cs="Verdana"/>
                <w:b/>
                <w:bCs/>
                <w:color w:val="000000" w:themeColor="text1"/>
              </w:rPr>
              <w:t>Old Law and Section 306 Pension Programs</w:t>
            </w:r>
          </w:p>
          <w:p w14:paraId="72485ED9" w14:textId="663DAB5F" w:rsidR="00D85614" w:rsidRPr="002A46BE" w:rsidRDefault="1241F51F" w:rsidP="3DB39E5A">
            <w:pPr>
              <w:pStyle w:val="VBAILTbullet1"/>
              <w:rPr>
                <w:rFonts w:eastAsia="Verdana" w:cs="Verdana"/>
                <w:color w:val="000000" w:themeColor="text1"/>
              </w:rPr>
            </w:pPr>
            <w:r w:rsidRPr="3DB39E5A">
              <w:rPr>
                <w:rFonts w:eastAsia="Verdana" w:cs="Verdana"/>
                <w:b/>
                <w:bCs/>
                <w:color w:val="000000" w:themeColor="text1"/>
              </w:rPr>
              <w:t>Confirm Accuracy of a Rating Decision</w:t>
            </w:r>
            <w:r w:rsidRPr="3DB39E5A">
              <w:rPr>
                <w:rFonts w:eastAsia="Verdana" w:cs="Verdana"/>
                <w:color w:val="000000" w:themeColor="text1"/>
              </w:rPr>
              <w:t xml:space="preserve"> job aid</w:t>
            </w:r>
          </w:p>
          <w:p w14:paraId="0D111466" w14:textId="05650034" w:rsidR="00D85614" w:rsidRPr="002A46BE" w:rsidRDefault="1241F51F" w:rsidP="3DB39E5A">
            <w:pPr>
              <w:pStyle w:val="VBAILTbullet1"/>
              <w:rPr>
                <w:rFonts w:eastAsia="Verdana" w:cs="Verdana"/>
                <w:color w:val="000000" w:themeColor="text1"/>
              </w:rPr>
            </w:pPr>
            <w:r w:rsidRPr="1A9FFA74">
              <w:rPr>
                <w:rFonts w:eastAsia="Verdana" w:cs="Verdana"/>
                <w:b/>
                <w:bCs/>
                <w:color w:val="000000" w:themeColor="text1"/>
              </w:rPr>
              <w:t>Annotate the Award</w:t>
            </w:r>
            <w:r w:rsidRPr="1A9FFA74">
              <w:rPr>
                <w:rFonts w:eastAsia="Verdana" w:cs="Verdana"/>
                <w:color w:val="000000" w:themeColor="text1"/>
              </w:rPr>
              <w:t xml:space="preserve"> job aid</w:t>
            </w:r>
          </w:p>
          <w:p w14:paraId="639F37C4" w14:textId="635E063E" w:rsidR="00D85614" w:rsidRPr="002A46BE" w:rsidRDefault="1241F51F" w:rsidP="3DB39E5A">
            <w:pPr>
              <w:pStyle w:val="VBAILTbullet1"/>
              <w:rPr>
                <w:rFonts w:eastAsia="Verdana" w:cs="Verdana"/>
                <w:color w:val="000000" w:themeColor="text1"/>
              </w:rPr>
            </w:pPr>
            <w:r w:rsidRPr="1A9FFA74">
              <w:rPr>
                <w:rFonts w:eastAsia="Verdana" w:cs="Verdana"/>
                <w:b/>
                <w:bCs/>
                <w:color w:val="000000" w:themeColor="text1"/>
              </w:rPr>
              <w:t>Processing an Award Renouncement</w:t>
            </w:r>
            <w:r w:rsidRPr="1A9FFA74">
              <w:rPr>
                <w:rFonts w:eastAsia="Verdana" w:cs="Verdana"/>
                <w:color w:val="000000" w:themeColor="text1"/>
              </w:rPr>
              <w:t xml:space="preserve"> job aid</w:t>
            </w:r>
          </w:p>
          <w:p w14:paraId="44D0A09A" w14:textId="3D95B1EC" w:rsidR="00D85614" w:rsidRPr="002A46BE" w:rsidRDefault="1241F51F" w:rsidP="3DB39E5A">
            <w:pPr>
              <w:pStyle w:val="VBAILTbullet1"/>
              <w:rPr>
                <w:b/>
                <w:bCs/>
              </w:rPr>
            </w:pPr>
            <w:r w:rsidRPr="1A9FFA74">
              <w:rPr>
                <w:b/>
                <w:bCs/>
              </w:rPr>
              <w:t xml:space="preserve">Processing a Grant of Benefits </w:t>
            </w:r>
            <w:r>
              <w:t>job aid</w:t>
            </w:r>
          </w:p>
          <w:p w14:paraId="009DC684" w14:textId="1DD8D03B" w:rsidR="00D85614" w:rsidRPr="002A46BE" w:rsidRDefault="1241F51F" w:rsidP="3DB39E5A">
            <w:pPr>
              <w:pStyle w:val="VBAILTbullet1"/>
              <w:rPr>
                <w:b/>
                <w:bCs/>
              </w:rPr>
            </w:pPr>
            <w:r w:rsidRPr="1A9FFA74">
              <w:rPr>
                <w:b/>
                <w:bCs/>
              </w:rPr>
              <w:t>Processing a Denial of Benefits</w:t>
            </w:r>
            <w:r>
              <w:t xml:space="preserve"> job aid</w:t>
            </w:r>
          </w:p>
        </w:tc>
      </w:tr>
      <w:tr w:rsidR="00D85614" w:rsidRPr="00AB4F8E" w14:paraId="5A9D38D0" w14:textId="77777777" w:rsidTr="1A9FFA74">
        <w:trPr>
          <w:cantSplit/>
          <w:trHeight w:val="1152"/>
        </w:trPr>
        <w:tc>
          <w:tcPr>
            <w:tcW w:w="1863" w:type="dxa"/>
          </w:tcPr>
          <w:p w14:paraId="79C18C8D" w14:textId="77777777" w:rsidR="00D85614" w:rsidRPr="002A46BE" w:rsidRDefault="00D85614" w:rsidP="00DB766D">
            <w:pPr>
              <w:pStyle w:val="VBAILTBody"/>
              <w:rPr>
                <w:highlight w:val="yellow"/>
              </w:rPr>
            </w:pPr>
            <w:r w:rsidRPr="00B1010C">
              <w:t>Lesson Objectives:</w:t>
            </w:r>
          </w:p>
        </w:tc>
        <w:tc>
          <w:tcPr>
            <w:tcW w:w="7497" w:type="dxa"/>
          </w:tcPr>
          <w:p w14:paraId="113A0692" w14:textId="6504CCCC" w:rsidR="00D85614" w:rsidRDefault="00D85614" w:rsidP="00DB766D">
            <w:pPr>
              <w:pStyle w:val="VBAILTbullet1"/>
              <w:numPr>
                <w:ilvl w:val="0"/>
                <w:numId w:val="0"/>
              </w:numPr>
              <w:ind w:left="360" w:hanging="360"/>
            </w:pPr>
            <w:r>
              <w:t>By the end of this lesson, you should be able to:</w:t>
            </w:r>
          </w:p>
          <w:p w14:paraId="7A1AC090" w14:textId="77777777" w:rsidR="004A1FF0" w:rsidRPr="00B03B6F" w:rsidRDefault="0020706E" w:rsidP="00D85614">
            <w:pPr>
              <w:pStyle w:val="VBAILTbullet1"/>
              <w:numPr>
                <w:ilvl w:val="0"/>
                <w:numId w:val="14"/>
              </w:numPr>
            </w:pPr>
            <w:r w:rsidRPr="00B03B6F">
              <w:t>Recall the proper steps in determining the accuracy of a rating decision</w:t>
            </w:r>
          </w:p>
          <w:p w14:paraId="6F5A56FC" w14:textId="77777777" w:rsidR="004A1FF0" w:rsidRPr="00B03B6F" w:rsidRDefault="0020706E" w:rsidP="00D85614">
            <w:pPr>
              <w:pStyle w:val="VBAILTbullet1"/>
              <w:numPr>
                <w:ilvl w:val="0"/>
                <w:numId w:val="14"/>
              </w:numPr>
            </w:pPr>
            <w:r w:rsidRPr="00B03B6F">
              <w:t>Discuss the award process</w:t>
            </w:r>
          </w:p>
          <w:p w14:paraId="77C7F95B" w14:textId="77777777" w:rsidR="004A1FF0" w:rsidRPr="00B03B6F" w:rsidRDefault="0020706E" w:rsidP="00D85614">
            <w:pPr>
              <w:pStyle w:val="VBAILTbullet1"/>
              <w:numPr>
                <w:ilvl w:val="0"/>
                <w:numId w:val="14"/>
              </w:numPr>
            </w:pPr>
            <w:r w:rsidRPr="00B03B6F">
              <w:t>Identify the steps needed to process a request for renouncement of benefits Old Law and Section 306 Programs</w:t>
            </w:r>
          </w:p>
          <w:p w14:paraId="4DB602FB" w14:textId="77777777" w:rsidR="00D85614" w:rsidRPr="00AB4F8E" w:rsidRDefault="0020706E" w:rsidP="00D85614">
            <w:pPr>
              <w:pStyle w:val="VBAILTbullet1"/>
              <w:numPr>
                <w:ilvl w:val="0"/>
                <w:numId w:val="14"/>
              </w:numPr>
            </w:pPr>
            <w:r w:rsidRPr="00B03B6F">
              <w:t>Identify 800 Series Work Items</w:t>
            </w:r>
          </w:p>
        </w:tc>
      </w:tr>
      <w:tr w:rsidR="00D85614" w:rsidRPr="00AB4F8E" w14:paraId="6C2F6B4E" w14:textId="77777777" w:rsidTr="1A9FFA74">
        <w:trPr>
          <w:trHeight w:val="1152"/>
        </w:trPr>
        <w:tc>
          <w:tcPr>
            <w:tcW w:w="1863" w:type="dxa"/>
          </w:tcPr>
          <w:p w14:paraId="5C997766" w14:textId="77777777" w:rsidR="00D85614" w:rsidRPr="00AB4F8E" w:rsidRDefault="00D85614" w:rsidP="00DB766D">
            <w:pPr>
              <w:pStyle w:val="VBAILTBody"/>
            </w:pPr>
            <w:r w:rsidRPr="00AB4F8E">
              <w:lastRenderedPageBreak/>
              <w:t>What You Need:</w:t>
            </w:r>
          </w:p>
        </w:tc>
        <w:tc>
          <w:tcPr>
            <w:tcW w:w="7497" w:type="dxa"/>
          </w:tcPr>
          <w:p w14:paraId="3E7A3CF9" w14:textId="720E2FC0" w:rsidR="00D85614" w:rsidRDefault="00D85614" w:rsidP="00DB766D">
            <w:pPr>
              <w:pStyle w:val="VBAILTbullet1"/>
            </w:pPr>
            <w:r>
              <w:t>Trainee Guide</w:t>
            </w:r>
          </w:p>
          <w:p w14:paraId="7281EDE7" w14:textId="2067DE6D" w:rsidR="00D85614" w:rsidRDefault="00D85614" w:rsidP="00DB766D">
            <w:pPr>
              <w:pStyle w:val="VBAILTbullet1"/>
            </w:pPr>
            <w:r>
              <w:t>Appendix A Phase 5.3 K</w:t>
            </w:r>
            <w:r w:rsidR="00665CAA">
              <w:t>E</w:t>
            </w:r>
            <w:r>
              <w:t xml:space="preserve"> Prep Worksheet</w:t>
            </w:r>
          </w:p>
          <w:p w14:paraId="309AB6F1" w14:textId="77777777" w:rsidR="00D85614" w:rsidRDefault="00D85614" w:rsidP="00DB766D">
            <w:pPr>
              <w:pStyle w:val="VBAILTbullet1"/>
            </w:pPr>
            <w:r>
              <w:t>Access to VBA Intranet</w:t>
            </w:r>
          </w:p>
          <w:p w14:paraId="3A691431" w14:textId="77777777" w:rsidR="00D85614" w:rsidRPr="00AB4F8E" w:rsidRDefault="00D85614" w:rsidP="00DB766D">
            <w:pPr>
              <w:pStyle w:val="VBAILTbullet1"/>
            </w:pPr>
            <w:r>
              <w:t>Pen and paper or access to a whiteboard</w:t>
            </w:r>
          </w:p>
          <w:p w14:paraId="6C387111" w14:textId="77777777" w:rsidR="00D85614" w:rsidRPr="00AB4F8E" w:rsidRDefault="00D85614" w:rsidP="00DB766D">
            <w:pPr>
              <w:pStyle w:val="VBAILTbullet1"/>
            </w:pPr>
            <w:r>
              <w:t>Access to the following systems:</w:t>
            </w:r>
          </w:p>
          <w:p w14:paraId="4C568E23" w14:textId="77777777" w:rsidR="00D85614" w:rsidRPr="00AB4F8E" w:rsidRDefault="00D85614" w:rsidP="00DB766D">
            <w:pPr>
              <w:pStyle w:val="VBAILTBullet2"/>
            </w:pPr>
            <w:r w:rsidRPr="00AB4F8E">
              <w:t>SHARE</w:t>
            </w:r>
          </w:p>
          <w:p w14:paraId="2F97C363" w14:textId="77777777" w:rsidR="00D85614" w:rsidRPr="006D37DB" w:rsidRDefault="00D85614" w:rsidP="00DB766D">
            <w:pPr>
              <w:pStyle w:val="VBAILTBullet2"/>
            </w:pPr>
            <w:r w:rsidRPr="00AB4F8E">
              <w:t>VBMS</w:t>
            </w:r>
          </w:p>
        </w:tc>
      </w:tr>
    </w:tbl>
    <w:p w14:paraId="606BACD1" w14:textId="7E188FB1" w:rsidR="00D85614" w:rsidRPr="00E151FB" w:rsidRDefault="00D85614" w:rsidP="00D85614">
      <w:pPr>
        <w:spacing w:after="240" w:line="240" w:lineRule="auto"/>
        <w:rPr>
          <w:rFonts w:ascii="Verdana" w:hAnsi="Verdana"/>
        </w:rPr>
      </w:pPr>
    </w:p>
    <w:tbl>
      <w:tblPr>
        <w:tblStyle w:val="TableGrid"/>
        <w:tblW w:w="967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938"/>
        <w:gridCol w:w="5737"/>
      </w:tblGrid>
      <w:tr w:rsidR="00D85614" w:rsidRPr="00AB4F8E" w14:paraId="0157D926" w14:textId="77777777" w:rsidTr="2CF0C0A9">
        <w:trPr>
          <w:cantSplit/>
          <w:trHeight w:val="602"/>
          <w:tblHeader/>
          <w:jc w:val="center"/>
        </w:trPr>
        <w:tc>
          <w:tcPr>
            <w:tcW w:w="3938" w:type="dxa"/>
            <w:tcBorders>
              <w:right w:val="dashSmallGap" w:sz="4" w:space="0" w:color="auto"/>
            </w:tcBorders>
            <w:shd w:val="clear" w:color="auto" w:fill="B4C6E7" w:themeFill="accent1" w:themeFillTint="66"/>
          </w:tcPr>
          <w:p w14:paraId="1DD1B328" w14:textId="77777777" w:rsidR="00D85614" w:rsidRPr="00AB4F8E" w:rsidRDefault="00D85614" w:rsidP="00DB766D">
            <w:pPr>
              <w:pStyle w:val="VBAILTTableHeading1"/>
            </w:pPr>
            <w:r w:rsidRPr="00AB4F8E">
              <w:t>PowerPoint Slides</w:t>
            </w:r>
          </w:p>
        </w:tc>
        <w:tc>
          <w:tcPr>
            <w:tcW w:w="5737" w:type="dxa"/>
            <w:tcBorders>
              <w:left w:val="dashSmallGap" w:sz="4" w:space="0" w:color="auto"/>
            </w:tcBorders>
            <w:shd w:val="clear" w:color="auto" w:fill="B4C6E7" w:themeFill="accent1" w:themeFillTint="66"/>
          </w:tcPr>
          <w:p w14:paraId="10D2C838" w14:textId="15E48720" w:rsidR="00D85614" w:rsidRPr="00AB4F8E" w:rsidRDefault="00D85614" w:rsidP="00DB766D">
            <w:pPr>
              <w:pStyle w:val="VBAILTTableHeading1"/>
            </w:pPr>
            <w:r>
              <w:t>Notes</w:t>
            </w:r>
          </w:p>
        </w:tc>
      </w:tr>
      <w:tr w:rsidR="00D85614" w:rsidRPr="00AB4F8E" w14:paraId="0C246409" w14:textId="77777777" w:rsidTr="2CF0C0A9">
        <w:trPr>
          <w:cantSplit/>
          <w:trHeight w:val="1282"/>
          <w:jc w:val="center"/>
        </w:trPr>
        <w:tc>
          <w:tcPr>
            <w:tcW w:w="3938" w:type="dxa"/>
            <w:tcBorders>
              <w:right w:val="dashSmallGap" w:sz="4" w:space="0" w:color="auto"/>
            </w:tcBorders>
          </w:tcPr>
          <w:p w14:paraId="22324140" w14:textId="51954574" w:rsidR="00D85614" w:rsidRPr="00DB1FDE" w:rsidRDefault="00D85614" w:rsidP="00DB766D">
            <w:pPr>
              <w:pStyle w:val="VBAILTBody"/>
              <w:rPr>
                <w:rStyle w:val="Strong"/>
                <w:highlight w:val="yellow"/>
              </w:rPr>
            </w:pPr>
            <w:r w:rsidRPr="002357EA">
              <w:rPr>
                <w:b/>
                <w:bCs/>
              </w:rPr>
              <w:t xml:space="preserve">Phase </w:t>
            </w:r>
            <w:r>
              <w:rPr>
                <w:b/>
                <w:bCs/>
              </w:rPr>
              <w:t>5.3</w:t>
            </w:r>
            <w:r w:rsidRPr="002357EA">
              <w:rPr>
                <w:b/>
                <w:bCs/>
              </w:rPr>
              <w:t xml:space="preserve">: Knowledge </w:t>
            </w:r>
            <w:r w:rsidR="00665CAA">
              <w:rPr>
                <w:b/>
                <w:bCs/>
              </w:rPr>
              <w:t>Enhancer</w:t>
            </w:r>
            <w:r w:rsidRPr="002357EA">
              <w:rPr>
                <w:b/>
                <w:bCs/>
              </w:rPr>
              <w:t xml:space="preserve"> Prep</w:t>
            </w:r>
          </w:p>
        </w:tc>
        <w:tc>
          <w:tcPr>
            <w:tcW w:w="5737" w:type="dxa"/>
            <w:tcBorders>
              <w:left w:val="dashSmallGap" w:sz="4" w:space="0" w:color="auto"/>
            </w:tcBorders>
          </w:tcPr>
          <w:p w14:paraId="757106F2" w14:textId="7B20926A" w:rsidR="00D85614" w:rsidRPr="00AB4F8E" w:rsidRDefault="00D85614" w:rsidP="00DB766D">
            <w:pPr>
              <w:pStyle w:val="VBAILTBody"/>
            </w:pPr>
          </w:p>
        </w:tc>
      </w:tr>
      <w:tr w:rsidR="00D85614" w:rsidRPr="00AB4F8E" w14:paraId="27DE6A42" w14:textId="77777777" w:rsidTr="2CF0C0A9">
        <w:trPr>
          <w:cantSplit/>
          <w:trHeight w:val="1282"/>
          <w:jc w:val="center"/>
        </w:trPr>
        <w:tc>
          <w:tcPr>
            <w:tcW w:w="3938" w:type="dxa"/>
            <w:tcBorders>
              <w:right w:val="dashSmallGap" w:sz="4" w:space="0" w:color="auto"/>
            </w:tcBorders>
          </w:tcPr>
          <w:p w14:paraId="6B1E52F5" w14:textId="77777777" w:rsidR="00D85614" w:rsidRPr="00AB4F8E" w:rsidRDefault="00D85614" w:rsidP="00DB766D">
            <w:pPr>
              <w:pStyle w:val="VBAILTBody"/>
              <w:rPr>
                <w:rStyle w:val="Strong"/>
              </w:rPr>
            </w:pPr>
            <w:r w:rsidRPr="00AB4F8E">
              <w:rPr>
                <w:rStyle w:val="Strong"/>
              </w:rPr>
              <w:t>Lesson Objectives</w:t>
            </w:r>
          </w:p>
          <w:p w14:paraId="056168DC" w14:textId="77777777" w:rsidR="004A1FF0" w:rsidRPr="00B03B6F" w:rsidRDefault="0020706E" w:rsidP="00D85614">
            <w:pPr>
              <w:pStyle w:val="VBAILTbullet1"/>
              <w:numPr>
                <w:ilvl w:val="0"/>
                <w:numId w:val="15"/>
              </w:numPr>
            </w:pPr>
            <w:r w:rsidRPr="00B03B6F">
              <w:t>Recall the proper steps in determining the accuracy of a rating decision</w:t>
            </w:r>
          </w:p>
          <w:p w14:paraId="05006A1C" w14:textId="77777777" w:rsidR="004A1FF0" w:rsidRPr="00B03B6F" w:rsidRDefault="0020706E" w:rsidP="00D85614">
            <w:pPr>
              <w:pStyle w:val="VBAILTbullet1"/>
              <w:numPr>
                <w:ilvl w:val="0"/>
                <w:numId w:val="15"/>
              </w:numPr>
            </w:pPr>
            <w:r w:rsidRPr="00B03B6F">
              <w:t>Discuss the award process</w:t>
            </w:r>
          </w:p>
          <w:p w14:paraId="7BF371C2" w14:textId="77777777" w:rsidR="004A1FF0" w:rsidRPr="00B03B6F" w:rsidRDefault="0020706E" w:rsidP="00D85614">
            <w:pPr>
              <w:pStyle w:val="VBAILTbullet1"/>
              <w:numPr>
                <w:ilvl w:val="0"/>
                <w:numId w:val="15"/>
              </w:numPr>
            </w:pPr>
            <w:r w:rsidRPr="00B03B6F">
              <w:t>Identify the steps needed to process a request for renouncement of benefits Old Law and Section 306 Programs</w:t>
            </w:r>
          </w:p>
          <w:p w14:paraId="45602B84" w14:textId="77777777" w:rsidR="00D85614" w:rsidRPr="00B03B6F" w:rsidRDefault="0020706E" w:rsidP="00D85614">
            <w:pPr>
              <w:pStyle w:val="VBAILTbullet1"/>
              <w:numPr>
                <w:ilvl w:val="0"/>
                <w:numId w:val="15"/>
              </w:numPr>
              <w:rPr>
                <w:rStyle w:val="Strong"/>
                <w:b w:val="0"/>
                <w:bCs w:val="0"/>
              </w:rPr>
            </w:pPr>
            <w:r w:rsidRPr="00B03B6F">
              <w:t>Identify 800 Series Work Items</w:t>
            </w:r>
          </w:p>
        </w:tc>
        <w:tc>
          <w:tcPr>
            <w:tcW w:w="5737" w:type="dxa"/>
            <w:tcBorders>
              <w:left w:val="dashSmallGap" w:sz="4" w:space="0" w:color="auto"/>
            </w:tcBorders>
          </w:tcPr>
          <w:p w14:paraId="0597B3EE" w14:textId="2B9DEAC3" w:rsidR="00D85614" w:rsidRPr="00AB4F8E" w:rsidRDefault="00D85614" w:rsidP="00DB766D">
            <w:pPr>
              <w:pStyle w:val="VBAILTbullet1"/>
              <w:numPr>
                <w:ilvl w:val="0"/>
                <w:numId w:val="0"/>
              </w:numPr>
              <w:ind w:left="360" w:hanging="360"/>
              <w:rPr>
                <w:rStyle w:val="Strong"/>
              </w:rPr>
            </w:pPr>
          </w:p>
        </w:tc>
      </w:tr>
      <w:tr w:rsidR="00D85614" w:rsidRPr="00AB4F8E" w14:paraId="79AD7AA1" w14:textId="77777777" w:rsidTr="2CF0C0A9">
        <w:trPr>
          <w:cantSplit/>
          <w:trHeight w:val="1282"/>
          <w:jc w:val="center"/>
        </w:trPr>
        <w:tc>
          <w:tcPr>
            <w:tcW w:w="3938" w:type="dxa"/>
            <w:tcBorders>
              <w:right w:val="dashSmallGap" w:sz="4" w:space="0" w:color="auto"/>
            </w:tcBorders>
          </w:tcPr>
          <w:p w14:paraId="1A9F33AE" w14:textId="77777777" w:rsidR="00D85614" w:rsidRPr="00AB4F8E" w:rsidRDefault="00D85614" w:rsidP="00DB766D">
            <w:pPr>
              <w:pStyle w:val="VBAILTBody"/>
              <w:rPr>
                <w:rStyle w:val="Strong"/>
              </w:rPr>
            </w:pPr>
            <w:r>
              <w:rPr>
                <w:rStyle w:val="Strong"/>
              </w:rPr>
              <w:lastRenderedPageBreak/>
              <w:t>Why This Matters!</w:t>
            </w:r>
          </w:p>
          <w:p w14:paraId="688E5B8C" w14:textId="77777777" w:rsidR="004A1FF0" w:rsidRPr="00B03B6F" w:rsidRDefault="0020706E" w:rsidP="00DB766D">
            <w:pPr>
              <w:pStyle w:val="VBAILTbullet1"/>
              <w:numPr>
                <w:ilvl w:val="0"/>
                <w:numId w:val="8"/>
              </w:numPr>
            </w:pPr>
            <w:r w:rsidRPr="00B03B6F">
              <w:t>Phase 5.3 is comprised of intermediate level courses requirements in confirming the accuracy of the rating decision, the award process, and the correct procedures for election claims, processing a request for renouncement of benefits, and 800 Series Work Items.</w:t>
            </w:r>
          </w:p>
          <w:p w14:paraId="385AF2AF" w14:textId="31C8CBB0" w:rsidR="00D85614" w:rsidRPr="00B03B6F" w:rsidRDefault="0020706E" w:rsidP="3029438D">
            <w:pPr>
              <w:pStyle w:val="VBAILTbullet1"/>
              <w:numPr>
                <w:ilvl w:val="1"/>
                <w:numId w:val="8"/>
              </w:numPr>
              <w:rPr>
                <w:rStyle w:val="Strong"/>
                <w:b w:val="0"/>
                <w:bCs w:val="0"/>
              </w:rPr>
            </w:pPr>
            <w:r>
              <w:t>therefore, the K</w:t>
            </w:r>
            <w:r w:rsidR="00665CAA">
              <w:t>E</w:t>
            </w:r>
            <w:r>
              <w:t xml:space="preserve"> Prep is used to reinforce various concepts via practice activities and exercises for continued development.</w:t>
            </w:r>
            <w:r w:rsidRPr="3029438D">
              <w:rPr>
                <w:rFonts w:ascii="Arial" w:hAnsi="Arial" w:cs="Arial"/>
              </w:rPr>
              <w:t>​</w:t>
            </w:r>
          </w:p>
        </w:tc>
        <w:tc>
          <w:tcPr>
            <w:tcW w:w="5737" w:type="dxa"/>
            <w:tcBorders>
              <w:left w:val="dashSmallGap" w:sz="4" w:space="0" w:color="auto"/>
            </w:tcBorders>
          </w:tcPr>
          <w:p w14:paraId="15FF2EA7" w14:textId="77777777" w:rsidR="00D85614" w:rsidRPr="00F7039B" w:rsidRDefault="00D85614" w:rsidP="00DB766D">
            <w:pPr>
              <w:pStyle w:val="VBAILTBody"/>
              <w:rPr>
                <w:rStyle w:val="Strong"/>
                <w:b w:val="0"/>
                <w:bCs w:val="0"/>
              </w:rPr>
            </w:pPr>
          </w:p>
        </w:tc>
      </w:tr>
      <w:tr w:rsidR="00D85614" w:rsidRPr="00AB4F8E" w14:paraId="6F0E3B38" w14:textId="77777777" w:rsidTr="2CF0C0A9">
        <w:trPr>
          <w:cantSplit/>
          <w:trHeight w:val="1282"/>
          <w:jc w:val="center"/>
        </w:trPr>
        <w:tc>
          <w:tcPr>
            <w:tcW w:w="3938" w:type="dxa"/>
            <w:tcBorders>
              <w:right w:val="dashSmallGap" w:sz="4" w:space="0" w:color="auto"/>
            </w:tcBorders>
          </w:tcPr>
          <w:p w14:paraId="0F467B03" w14:textId="231AF9A0" w:rsidR="00D85614" w:rsidRDefault="00D85614" w:rsidP="00DB766D">
            <w:pPr>
              <w:pStyle w:val="VBAILTBody"/>
              <w:rPr>
                <w:rStyle w:val="Strong"/>
              </w:rPr>
            </w:pPr>
            <w:r>
              <w:rPr>
                <w:rStyle w:val="Strong"/>
              </w:rPr>
              <w:t xml:space="preserve">Knowledge </w:t>
            </w:r>
            <w:r w:rsidR="00665CAA">
              <w:rPr>
                <w:rStyle w:val="Strong"/>
              </w:rPr>
              <w:t>Enhancer</w:t>
            </w:r>
            <w:r>
              <w:rPr>
                <w:rStyle w:val="Strong"/>
              </w:rPr>
              <w:t xml:space="preserve"> Preparation Overview</w:t>
            </w:r>
          </w:p>
          <w:p w14:paraId="1DE9D3C5" w14:textId="2DF071E7" w:rsidR="00D85614" w:rsidRPr="00F7039B" w:rsidRDefault="00D85614" w:rsidP="00DB766D">
            <w:pPr>
              <w:pStyle w:val="VBAILTBody"/>
              <w:numPr>
                <w:ilvl w:val="0"/>
                <w:numId w:val="9"/>
              </w:numPr>
            </w:pPr>
            <w:r w:rsidRPr="00F7039B">
              <w:t xml:space="preserve">This Knowledge </w:t>
            </w:r>
            <w:r w:rsidR="00665CAA">
              <w:t>Enhancer</w:t>
            </w:r>
            <w:r w:rsidRPr="00F7039B">
              <w:t xml:space="preserve"> preparation will consist of the following:</w:t>
            </w:r>
          </w:p>
          <w:p w14:paraId="2E6DF074" w14:textId="77777777" w:rsidR="00D85614" w:rsidRPr="00F7039B" w:rsidRDefault="00D85614" w:rsidP="00DB766D">
            <w:pPr>
              <w:pStyle w:val="VBAILTBody"/>
              <w:numPr>
                <w:ilvl w:val="1"/>
                <w:numId w:val="9"/>
              </w:numPr>
            </w:pPr>
            <w:r w:rsidRPr="00F7039B">
              <w:t>Lesson objectives review</w:t>
            </w:r>
          </w:p>
          <w:p w14:paraId="4AAE5B58" w14:textId="77777777" w:rsidR="00D85614" w:rsidRPr="00F7039B" w:rsidRDefault="00D85614" w:rsidP="00DB766D">
            <w:pPr>
              <w:pStyle w:val="VBAILTBody"/>
              <w:numPr>
                <w:ilvl w:val="1"/>
                <w:numId w:val="9"/>
              </w:numPr>
            </w:pPr>
            <w:r w:rsidRPr="00F7039B">
              <w:t>Group activities/games</w:t>
            </w:r>
          </w:p>
          <w:p w14:paraId="1DF32A91" w14:textId="77777777" w:rsidR="00D85614" w:rsidRDefault="00D85614" w:rsidP="00DB766D">
            <w:pPr>
              <w:pStyle w:val="VBAILTBody"/>
              <w:numPr>
                <w:ilvl w:val="1"/>
                <w:numId w:val="9"/>
              </w:numPr>
              <w:rPr>
                <w:rStyle w:val="Strong"/>
              </w:rPr>
            </w:pPr>
            <w:r w:rsidRPr="00F7039B">
              <w:t>Question/answer forum</w:t>
            </w:r>
          </w:p>
        </w:tc>
        <w:tc>
          <w:tcPr>
            <w:tcW w:w="5737" w:type="dxa"/>
            <w:tcBorders>
              <w:left w:val="dashSmallGap" w:sz="4" w:space="0" w:color="auto"/>
            </w:tcBorders>
          </w:tcPr>
          <w:p w14:paraId="0B91AFB4" w14:textId="77777777" w:rsidR="00D85614" w:rsidRPr="00AB4F8E" w:rsidRDefault="00D85614" w:rsidP="00DB766D">
            <w:pPr>
              <w:pStyle w:val="VBAILTBody"/>
              <w:rPr>
                <w:rStyle w:val="Strong"/>
              </w:rPr>
            </w:pPr>
          </w:p>
        </w:tc>
      </w:tr>
      <w:tr w:rsidR="00D85614" w:rsidRPr="00AB4F8E" w14:paraId="15FC76C5" w14:textId="77777777" w:rsidTr="2CF0C0A9">
        <w:trPr>
          <w:cantSplit/>
          <w:trHeight w:val="1282"/>
          <w:jc w:val="center"/>
        </w:trPr>
        <w:tc>
          <w:tcPr>
            <w:tcW w:w="3938" w:type="dxa"/>
            <w:tcBorders>
              <w:right w:val="dashSmallGap" w:sz="4" w:space="0" w:color="auto"/>
            </w:tcBorders>
          </w:tcPr>
          <w:p w14:paraId="1002C157" w14:textId="77777777" w:rsidR="004A1FF0" w:rsidRPr="00B03B6F" w:rsidRDefault="0020706E" w:rsidP="00DB766D">
            <w:pPr>
              <w:pStyle w:val="VBAILTBody"/>
              <w:rPr>
                <w:b/>
                <w:bCs/>
              </w:rPr>
            </w:pPr>
            <w:r w:rsidRPr="00B03B6F">
              <w:rPr>
                <w:b/>
                <w:bCs/>
              </w:rPr>
              <w:lastRenderedPageBreak/>
              <w:t>Phase 5.3 Lessons</w:t>
            </w:r>
          </w:p>
          <w:p w14:paraId="54BFF2F5" w14:textId="77777777" w:rsidR="004A1FF0" w:rsidRPr="00B03B6F" w:rsidRDefault="0020706E" w:rsidP="00D85614">
            <w:pPr>
              <w:pStyle w:val="VBAILTBody"/>
              <w:numPr>
                <w:ilvl w:val="0"/>
                <w:numId w:val="21"/>
              </w:numPr>
            </w:pPr>
            <w:r w:rsidRPr="00B03B6F">
              <w:t>Confirm Accuracy of a Rating Decision</w:t>
            </w:r>
          </w:p>
          <w:p w14:paraId="62D87E5D" w14:textId="77777777" w:rsidR="004A1FF0" w:rsidRPr="00B03B6F" w:rsidRDefault="0020706E" w:rsidP="00D85614">
            <w:pPr>
              <w:pStyle w:val="VBAILTBody"/>
              <w:numPr>
                <w:ilvl w:val="0"/>
                <w:numId w:val="21"/>
              </w:numPr>
            </w:pPr>
            <w:r w:rsidRPr="00B03B6F">
              <w:t>Overview of the Award Process</w:t>
            </w:r>
          </w:p>
          <w:p w14:paraId="26749C10" w14:textId="77777777" w:rsidR="004A1FF0" w:rsidRPr="00B03B6F" w:rsidRDefault="0020706E" w:rsidP="00D85614">
            <w:pPr>
              <w:pStyle w:val="VBAILTBody"/>
              <w:numPr>
                <w:ilvl w:val="0"/>
                <w:numId w:val="21"/>
              </w:numPr>
            </w:pPr>
            <w:r w:rsidRPr="00B03B6F">
              <w:t>Overview of the Election Claims</w:t>
            </w:r>
          </w:p>
          <w:p w14:paraId="6293E954" w14:textId="77777777" w:rsidR="004A1FF0" w:rsidRPr="00B03B6F" w:rsidRDefault="0020706E" w:rsidP="00D85614">
            <w:pPr>
              <w:pStyle w:val="VBAILTBody"/>
              <w:numPr>
                <w:ilvl w:val="0"/>
                <w:numId w:val="21"/>
              </w:numPr>
            </w:pPr>
            <w:r w:rsidRPr="00B03B6F">
              <w:t>Introduction to Processing a Request for Renouncement of Benefits</w:t>
            </w:r>
          </w:p>
          <w:p w14:paraId="5F6B1B59" w14:textId="77777777" w:rsidR="004A1FF0" w:rsidRPr="00B03B6F" w:rsidRDefault="0020706E" w:rsidP="00D85614">
            <w:pPr>
              <w:pStyle w:val="VBAILTBody"/>
              <w:numPr>
                <w:ilvl w:val="0"/>
                <w:numId w:val="21"/>
              </w:numPr>
            </w:pPr>
            <w:r w:rsidRPr="00B03B6F">
              <w:t>Introduction to 800 Series Work Items</w:t>
            </w:r>
          </w:p>
          <w:p w14:paraId="2B050B63" w14:textId="77777777" w:rsidR="00D85614" w:rsidRDefault="00D85614" w:rsidP="00DB766D">
            <w:pPr>
              <w:pStyle w:val="VBAILTBody"/>
              <w:rPr>
                <w:rStyle w:val="Strong"/>
              </w:rPr>
            </w:pPr>
          </w:p>
        </w:tc>
        <w:tc>
          <w:tcPr>
            <w:tcW w:w="5737" w:type="dxa"/>
            <w:tcBorders>
              <w:left w:val="dashSmallGap" w:sz="4" w:space="0" w:color="auto"/>
            </w:tcBorders>
          </w:tcPr>
          <w:p w14:paraId="0F7BA884" w14:textId="5AFA10AB" w:rsidR="00D85614" w:rsidRPr="00AB4F8E" w:rsidRDefault="00D85614" w:rsidP="00DB766D">
            <w:pPr>
              <w:pStyle w:val="VBAILTBody"/>
              <w:rPr>
                <w:rStyle w:val="Strong"/>
              </w:rPr>
            </w:pPr>
          </w:p>
        </w:tc>
      </w:tr>
      <w:tr w:rsidR="00D85614" w:rsidRPr="00AB4F8E" w14:paraId="57759B12" w14:textId="77777777" w:rsidTr="2CF0C0A9">
        <w:trPr>
          <w:cantSplit/>
          <w:trHeight w:val="1282"/>
          <w:jc w:val="center"/>
        </w:trPr>
        <w:tc>
          <w:tcPr>
            <w:tcW w:w="3938" w:type="dxa"/>
            <w:tcBorders>
              <w:right w:val="dashSmallGap" w:sz="4" w:space="0" w:color="auto"/>
            </w:tcBorders>
          </w:tcPr>
          <w:p w14:paraId="11651A7E" w14:textId="77777777" w:rsidR="00D85614" w:rsidRDefault="00D85614" w:rsidP="00DB766D">
            <w:pPr>
              <w:pStyle w:val="VBAILTBody"/>
              <w:rPr>
                <w:b/>
                <w:bCs/>
              </w:rPr>
            </w:pPr>
            <w:r w:rsidRPr="00B03B6F">
              <w:rPr>
                <w:b/>
                <w:bCs/>
              </w:rPr>
              <w:t>Confirm Accuracy of a Rating Decision Objectives</w:t>
            </w:r>
          </w:p>
          <w:p w14:paraId="6EB60CB7" w14:textId="77777777" w:rsidR="004A1FF0" w:rsidRPr="00B03B6F" w:rsidRDefault="0020706E" w:rsidP="00D85614">
            <w:pPr>
              <w:pStyle w:val="VBAILTBody"/>
              <w:numPr>
                <w:ilvl w:val="0"/>
                <w:numId w:val="10"/>
              </w:numPr>
            </w:pPr>
            <w:r w:rsidRPr="00B03B6F">
              <w:t>Confirm accuracy of a rating decision</w:t>
            </w:r>
          </w:p>
          <w:p w14:paraId="5912CA7B" w14:textId="77777777" w:rsidR="004A1FF0" w:rsidRPr="00B03B6F" w:rsidRDefault="0020706E" w:rsidP="00D85614">
            <w:pPr>
              <w:pStyle w:val="VBAILTBody"/>
              <w:numPr>
                <w:ilvl w:val="0"/>
                <w:numId w:val="10"/>
              </w:numPr>
            </w:pPr>
            <w:r w:rsidRPr="00B03B6F">
              <w:t>Confirm effective date is correct</w:t>
            </w:r>
          </w:p>
          <w:p w14:paraId="40EEB038" w14:textId="77777777" w:rsidR="004A1FF0" w:rsidRPr="00B03B6F" w:rsidRDefault="0020706E" w:rsidP="00D85614">
            <w:pPr>
              <w:pStyle w:val="VBAILTBody"/>
              <w:numPr>
                <w:ilvl w:val="0"/>
                <w:numId w:val="10"/>
              </w:numPr>
            </w:pPr>
            <w:r w:rsidRPr="00B03B6F">
              <w:t>Confirm information in rating decision is technically accurate</w:t>
            </w:r>
          </w:p>
          <w:p w14:paraId="1FEB1E86" w14:textId="77777777" w:rsidR="004A1FF0" w:rsidRPr="00B03B6F" w:rsidRDefault="0020706E" w:rsidP="00D85614">
            <w:pPr>
              <w:pStyle w:val="VBAILTBody"/>
              <w:numPr>
                <w:ilvl w:val="0"/>
                <w:numId w:val="10"/>
              </w:numPr>
            </w:pPr>
            <w:r w:rsidRPr="00B03B6F">
              <w:t>Confirm special benefits were addressed</w:t>
            </w:r>
          </w:p>
          <w:p w14:paraId="19FECDC7" w14:textId="77777777" w:rsidR="00D85614" w:rsidRPr="00B03B6F" w:rsidRDefault="0020706E" w:rsidP="00D85614">
            <w:pPr>
              <w:pStyle w:val="VBAILTBody"/>
              <w:numPr>
                <w:ilvl w:val="0"/>
                <w:numId w:val="10"/>
              </w:numPr>
              <w:rPr>
                <w:rStyle w:val="Strong"/>
                <w:b w:val="0"/>
                <w:bCs w:val="0"/>
              </w:rPr>
            </w:pPr>
            <w:r w:rsidRPr="00B03B6F">
              <w:t>Complete request for corrected rating</w:t>
            </w:r>
          </w:p>
        </w:tc>
        <w:tc>
          <w:tcPr>
            <w:tcW w:w="5737" w:type="dxa"/>
            <w:tcBorders>
              <w:left w:val="dashSmallGap" w:sz="4" w:space="0" w:color="auto"/>
            </w:tcBorders>
          </w:tcPr>
          <w:p w14:paraId="2AFA17F3" w14:textId="465E659C" w:rsidR="00D85614" w:rsidRPr="00AB4F8E" w:rsidRDefault="00D85614" w:rsidP="00DB766D">
            <w:pPr>
              <w:pStyle w:val="VBAILTBody"/>
              <w:rPr>
                <w:rStyle w:val="Strong"/>
              </w:rPr>
            </w:pPr>
          </w:p>
        </w:tc>
      </w:tr>
      <w:tr w:rsidR="00D85614" w:rsidRPr="00AB4F8E" w14:paraId="02985EE3" w14:textId="77777777" w:rsidTr="2CF0C0A9">
        <w:trPr>
          <w:cantSplit/>
          <w:trHeight w:val="1282"/>
          <w:jc w:val="center"/>
        </w:trPr>
        <w:tc>
          <w:tcPr>
            <w:tcW w:w="3938" w:type="dxa"/>
            <w:tcBorders>
              <w:right w:val="dashSmallGap" w:sz="4" w:space="0" w:color="auto"/>
            </w:tcBorders>
          </w:tcPr>
          <w:p w14:paraId="55CADA8E" w14:textId="77777777" w:rsidR="00D85614" w:rsidRPr="00B03B6F" w:rsidRDefault="00D85614" w:rsidP="00DB766D">
            <w:pPr>
              <w:pStyle w:val="VBAILTBody"/>
              <w:rPr>
                <w:b/>
                <w:bCs/>
              </w:rPr>
            </w:pPr>
            <w:r w:rsidRPr="00B03B6F">
              <w:rPr>
                <w:b/>
                <w:bCs/>
              </w:rPr>
              <w:lastRenderedPageBreak/>
              <w:t>Confirm the Accuracy of a Rating Decision</w:t>
            </w:r>
          </w:p>
          <w:p w14:paraId="622F4B55" w14:textId="77777777" w:rsidR="00D85614" w:rsidRPr="00B03B6F" w:rsidRDefault="00D85614" w:rsidP="00DB766D">
            <w:pPr>
              <w:pStyle w:val="VBAILTBody"/>
            </w:pPr>
            <w:r w:rsidRPr="00B03B6F">
              <w:t>When reviewing a rating decision for accuracy:</w:t>
            </w:r>
          </w:p>
          <w:p w14:paraId="4B69DC3C" w14:textId="77777777" w:rsidR="004A1FF0" w:rsidRPr="00B03B6F" w:rsidRDefault="0020706E" w:rsidP="00D85614">
            <w:pPr>
              <w:pStyle w:val="VBAILTBody"/>
              <w:numPr>
                <w:ilvl w:val="0"/>
                <w:numId w:val="22"/>
              </w:numPr>
            </w:pPr>
            <w:r w:rsidRPr="00B03B6F">
              <w:t>Confirm information in rating decision is technically accurate.</w:t>
            </w:r>
          </w:p>
          <w:p w14:paraId="3732DA44" w14:textId="77777777" w:rsidR="004A1FF0" w:rsidRPr="00B03B6F" w:rsidRDefault="0020706E" w:rsidP="00D85614">
            <w:pPr>
              <w:pStyle w:val="VBAILTBody"/>
              <w:numPr>
                <w:ilvl w:val="1"/>
                <w:numId w:val="22"/>
              </w:numPr>
            </w:pPr>
            <w:r w:rsidRPr="00B03B6F">
              <w:t>Review the rating decision for spelling/grammar errors.</w:t>
            </w:r>
          </w:p>
          <w:p w14:paraId="34EC2ED5" w14:textId="77777777" w:rsidR="004A1FF0" w:rsidRPr="00B03B6F" w:rsidRDefault="0020706E" w:rsidP="00D85614">
            <w:pPr>
              <w:pStyle w:val="VBAILTBody"/>
              <w:numPr>
                <w:ilvl w:val="1"/>
                <w:numId w:val="22"/>
              </w:numPr>
            </w:pPr>
            <w:r w:rsidRPr="00B03B6F">
              <w:t>Ensure the decision is consistent with rationale provided in rating decision.</w:t>
            </w:r>
          </w:p>
          <w:p w14:paraId="63CD69D5" w14:textId="77777777" w:rsidR="004A1FF0" w:rsidRPr="00B03B6F" w:rsidRDefault="0020706E" w:rsidP="00D85614">
            <w:pPr>
              <w:pStyle w:val="VBAILTBody"/>
              <w:numPr>
                <w:ilvl w:val="1"/>
                <w:numId w:val="22"/>
              </w:numPr>
            </w:pPr>
            <w:r w:rsidRPr="00B03B6F">
              <w:t>Ensure all issues are addressed.</w:t>
            </w:r>
          </w:p>
          <w:p w14:paraId="5A620305" w14:textId="77777777" w:rsidR="004A1FF0" w:rsidRPr="00B03B6F" w:rsidRDefault="0020706E" w:rsidP="00D85614">
            <w:pPr>
              <w:pStyle w:val="VBAILTBody"/>
              <w:numPr>
                <w:ilvl w:val="1"/>
                <w:numId w:val="22"/>
              </w:numPr>
            </w:pPr>
            <w:r w:rsidRPr="00B03B6F">
              <w:t>If there is a POA, ensure the POA is indicated on the first page of the rating decision.</w:t>
            </w:r>
          </w:p>
          <w:p w14:paraId="7D1AAD35" w14:textId="77777777" w:rsidR="004A1FF0" w:rsidRPr="00B03B6F" w:rsidRDefault="0020706E" w:rsidP="00D85614">
            <w:pPr>
              <w:pStyle w:val="VBAILTBody"/>
              <w:numPr>
                <w:ilvl w:val="1"/>
                <w:numId w:val="22"/>
              </w:numPr>
            </w:pPr>
            <w:r w:rsidRPr="00B03B6F">
              <w:t>If death was service-connected or DIC under 38 USC 1318 was granted, ensure entitlement to Chapter 35/DEA was considered.</w:t>
            </w:r>
          </w:p>
          <w:p w14:paraId="0373B4A8" w14:textId="77777777" w:rsidR="00D85614" w:rsidRPr="00B03B6F" w:rsidRDefault="0020706E" w:rsidP="00D85614">
            <w:pPr>
              <w:pStyle w:val="VBAILTBody"/>
              <w:numPr>
                <w:ilvl w:val="1"/>
                <w:numId w:val="22"/>
              </w:numPr>
              <w:rPr>
                <w:b/>
                <w:bCs/>
              </w:rPr>
            </w:pPr>
            <w:r w:rsidRPr="00B03B6F">
              <w:t>Verify no claim or appeal was pending at time of Veteran’s death.</w:t>
            </w:r>
          </w:p>
        </w:tc>
        <w:tc>
          <w:tcPr>
            <w:tcW w:w="5737" w:type="dxa"/>
            <w:tcBorders>
              <w:left w:val="dashSmallGap" w:sz="4" w:space="0" w:color="auto"/>
            </w:tcBorders>
          </w:tcPr>
          <w:p w14:paraId="18D370BA" w14:textId="77777777" w:rsidR="00D85614" w:rsidRPr="00AB4F8E" w:rsidRDefault="00D85614" w:rsidP="00DB766D">
            <w:pPr>
              <w:pStyle w:val="VBAILTBody"/>
              <w:rPr>
                <w:rStyle w:val="Strong"/>
              </w:rPr>
            </w:pPr>
          </w:p>
        </w:tc>
      </w:tr>
      <w:tr w:rsidR="00D85614" w:rsidRPr="00AB4F8E" w14:paraId="3FCB5867" w14:textId="77777777" w:rsidTr="2CF0C0A9">
        <w:trPr>
          <w:cantSplit/>
          <w:trHeight w:val="1282"/>
          <w:jc w:val="center"/>
        </w:trPr>
        <w:tc>
          <w:tcPr>
            <w:tcW w:w="3938" w:type="dxa"/>
            <w:tcBorders>
              <w:right w:val="dashSmallGap" w:sz="4" w:space="0" w:color="auto"/>
            </w:tcBorders>
          </w:tcPr>
          <w:p w14:paraId="2A7CD4FD" w14:textId="77777777" w:rsidR="00D85614" w:rsidRPr="00A16CB7" w:rsidRDefault="00D85614" w:rsidP="00DB766D">
            <w:pPr>
              <w:pStyle w:val="VBAILTBody"/>
              <w:rPr>
                <w:b/>
                <w:bCs/>
              </w:rPr>
            </w:pPr>
            <w:r>
              <w:rPr>
                <w:b/>
                <w:bCs/>
              </w:rPr>
              <w:lastRenderedPageBreak/>
              <w:t>Practice Exercise – Confirm the Rating</w:t>
            </w:r>
          </w:p>
          <w:p w14:paraId="1203B7AF" w14:textId="77777777" w:rsidR="00D85614" w:rsidRPr="0032634F" w:rsidRDefault="00D85614" w:rsidP="00D85614">
            <w:pPr>
              <w:pStyle w:val="VBAILTBody"/>
              <w:numPr>
                <w:ilvl w:val="0"/>
                <w:numId w:val="11"/>
              </w:numPr>
            </w:pPr>
            <w:r w:rsidRPr="0032634F">
              <w:rPr>
                <w:b/>
                <w:bCs/>
              </w:rPr>
              <w:t>Instructions</w:t>
            </w:r>
            <w:r w:rsidRPr="0032634F">
              <w:t xml:space="preserve">: </w:t>
            </w:r>
          </w:p>
          <w:p w14:paraId="33AA652B" w14:textId="77777777" w:rsidR="00D85614" w:rsidRPr="0032634F" w:rsidRDefault="00D85614" w:rsidP="00D85614">
            <w:pPr>
              <w:pStyle w:val="VBAILTBody"/>
              <w:numPr>
                <w:ilvl w:val="1"/>
                <w:numId w:val="11"/>
              </w:numPr>
            </w:pPr>
            <w:r w:rsidRPr="0032634F">
              <w:t>Work in groups of two.</w:t>
            </w:r>
          </w:p>
          <w:p w14:paraId="2AF7E160" w14:textId="07CDF038" w:rsidR="00D85614" w:rsidRPr="0032634F" w:rsidRDefault="00D85614" w:rsidP="00D85614">
            <w:pPr>
              <w:pStyle w:val="VBAILTBody"/>
              <w:numPr>
                <w:ilvl w:val="1"/>
                <w:numId w:val="11"/>
              </w:numPr>
            </w:pPr>
            <w:r>
              <w:t xml:space="preserve">Review the chart in </w:t>
            </w:r>
            <w:r w:rsidRPr="2CF0C0A9">
              <w:rPr>
                <w:b/>
                <w:bCs/>
              </w:rPr>
              <w:t>Part 1 of Appendix A: Phase 5.3 Worksheet</w:t>
            </w:r>
            <w:r>
              <w:t>.</w:t>
            </w:r>
          </w:p>
          <w:p w14:paraId="028DEB4B" w14:textId="77777777" w:rsidR="00D85614" w:rsidRPr="0032634F" w:rsidRDefault="00D85614" w:rsidP="00D85614">
            <w:pPr>
              <w:pStyle w:val="VBAILTBody"/>
              <w:numPr>
                <w:ilvl w:val="1"/>
                <w:numId w:val="11"/>
              </w:numPr>
            </w:pPr>
            <w:r w:rsidRPr="0032634F">
              <w:t xml:space="preserve">Complete </w:t>
            </w:r>
            <w:r w:rsidRPr="0032634F">
              <w:rPr>
                <w:b/>
                <w:bCs/>
              </w:rPr>
              <w:t xml:space="preserve">Part 1 – </w:t>
            </w:r>
            <w:r>
              <w:rPr>
                <w:b/>
                <w:bCs/>
              </w:rPr>
              <w:t>Confirm the Rating</w:t>
            </w:r>
            <w:r w:rsidRPr="0032634F">
              <w:rPr>
                <w:b/>
                <w:bCs/>
              </w:rPr>
              <w:t xml:space="preserve"> </w:t>
            </w:r>
            <w:r w:rsidRPr="0032634F">
              <w:t>exercise</w:t>
            </w:r>
          </w:p>
          <w:p w14:paraId="19885C0D" w14:textId="77777777" w:rsidR="00D85614" w:rsidRPr="0032634F" w:rsidRDefault="00D85614" w:rsidP="00D85614">
            <w:pPr>
              <w:pStyle w:val="VBAILTBody"/>
              <w:numPr>
                <w:ilvl w:val="1"/>
                <w:numId w:val="11"/>
              </w:numPr>
            </w:pPr>
            <w:r w:rsidRPr="0032634F">
              <w:t xml:space="preserve">Be prepared to share your responses and rationale with the class. </w:t>
            </w:r>
          </w:p>
          <w:p w14:paraId="1F40189C" w14:textId="77777777" w:rsidR="00D85614" w:rsidRPr="00A16CB7" w:rsidRDefault="00D85614" w:rsidP="00D85614">
            <w:pPr>
              <w:pStyle w:val="VBAILTBody"/>
              <w:numPr>
                <w:ilvl w:val="0"/>
                <w:numId w:val="11"/>
              </w:numPr>
              <w:rPr>
                <w:b/>
                <w:bCs/>
              </w:rPr>
            </w:pPr>
            <w:r w:rsidRPr="0032634F">
              <w:rPr>
                <w:b/>
                <w:bCs/>
              </w:rPr>
              <w:t>Time allowed: 10 minutes</w:t>
            </w:r>
          </w:p>
        </w:tc>
        <w:tc>
          <w:tcPr>
            <w:tcW w:w="5737" w:type="dxa"/>
            <w:tcBorders>
              <w:left w:val="dashSmallGap" w:sz="4" w:space="0" w:color="auto"/>
            </w:tcBorders>
          </w:tcPr>
          <w:p w14:paraId="1019908E" w14:textId="77777777" w:rsidR="00D85614" w:rsidRPr="00AB4F8E" w:rsidRDefault="00D85614" w:rsidP="00DB766D">
            <w:pPr>
              <w:pStyle w:val="VBAILTBody"/>
              <w:rPr>
                <w:rStyle w:val="Strong"/>
              </w:rPr>
            </w:pPr>
          </w:p>
        </w:tc>
      </w:tr>
      <w:tr w:rsidR="00D85614" w:rsidRPr="00AB4F8E" w14:paraId="631BDEDC" w14:textId="77777777" w:rsidTr="2CF0C0A9">
        <w:trPr>
          <w:cantSplit/>
          <w:trHeight w:val="1282"/>
          <w:jc w:val="center"/>
        </w:trPr>
        <w:tc>
          <w:tcPr>
            <w:tcW w:w="3938" w:type="dxa"/>
            <w:tcBorders>
              <w:right w:val="dashSmallGap" w:sz="4" w:space="0" w:color="auto"/>
            </w:tcBorders>
          </w:tcPr>
          <w:p w14:paraId="770B3677" w14:textId="77777777" w:rsidR="00D85614" w:rsidRDefault="00D85614" w:rsidP="00DB766D">
            <w:pPr>
              <w:pStyle w:val="VBAILTBody"/>
              <w:rPr>
                <w:rStyle w:val="Strong"/>
              </w:rPr>
            </w:pPr>
            <w:r>
              <w:rPr>
                <w:rStyle w:val="Strong"/>
              </w:rPr>
              <w:t>Practice Exercise: Confirm the Rating Q&amp;A</w:t>
            </w:r>
          </w:p>
          <w:p w14:paraId="04356546" w14:textId="77777777" w:rsidR="00D85614" w:rsidRDefault="00D85614" w:rsidP="00DB766D">
            <w:pPr>
              <w:pStyle w:val="VBAILTBody"/>
              <w:rPr>
                <w:rStyle w:val="Strong"/>
              </w:rPr>
            </w:pPr>
            <w:r>
              <w:rPr>
                <w:noProof/>
              </w:rPr>
              <w:drawing>
                <wp:inline distT="0" distB="0" distL="0" distR="0" wp14:anchorId="10DD42C5" wp14:editId="13572EDA">
                  <wp:extent cx="1721709" cy="987876"/>
                  <wp:effectExtent l="0" t="0" r="0" b="317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796227" cy="1030633"/>
                          </a:xfrm>
                          <a:prstGeom prst="rect">
                            <a:avLst/>
                          </a:prstGeom>
                        </pic:spPr>
                      </pic:pic>
                    </a:graphicData>
                  </a:graphic>
                </wp:inline>
              </w:drawing>
            </w:r>
          </w:p>
        </w:tc>
        <w:tc>
          <w:tcPr>
            <w:tcW w:w="5737" w:type="dxa"/>
            <w:tcBorders>
              <w:left w:val="dashSmallGap" w:sz="4" w:space="0" w:color="auto"/>
            </w:tcBorders>
          </w:tcPr>
          <w:p w14:paraId="2C9B7673" w14:textId="77777777" w:rsidR="00D85614" w:rsidRPr="00A16CB7" w:rsidRDefault="00D85614" w:rsidP="00DB766D">
            <w:pPr>
              <w:pStyle w:val="VBAILTBody"/>
              <w:rPr>
                <w:rStyle w:val="Strong"/>
                <w:b w:val="0"/>
                <w:bCs w:val="0"/>
              </w:rPr>
            </w:pPr>
          </w:p>
        </w:tc>
      </w:tr>
      <w:tr w:rsidR="00D85614" w:rsidRPr="00AB4F8E" w14:paraId="045959F2" w14:textId="77777777" w:rsidTr="2CF0C0A9">
        <w:trPr>
          <w:cantSplit/>
          <w:trHeight w:val="1282"/>
          <w:jc w:val="center"/>
        </w:trPr>
        <w:tc>
          <w:tcPr>
            <w:tcW w:w="3938" w:type="dxa"/>
            <w:tcBorders>
              <w:right w:val="dashSmallGap" w:sz="4" w:space="0" w:color="auto"/>
            </w:tcBorders>
          </w:tcPr>
          <w:p w14:paraId="3F4189E5" w14:textId="77777777" w:rsidR="00D85614" w:rsidRDefault="00D85614" w:rsidP="00DB766D">
            <w:pPr>
              <w:pStyle w:val="VBAILTBody"/>
              <w:rPr>
                <w:rStyle w:val="Strong"/>
              </w:rPr>
            </w:pPr>
            <w:r>
              <w:rPr>
                <w:rStyle w:val="Strong"/>
              </w:rPr>
              <w:lastRenderedPageBreak/>
              <w:t>Overview of the Award Process Objectives</w:t>
            </w:r>
          </w:p>
          <w:p w14:paraId="5053E637" w14:textId="77777777" w:rsidR="004A1FF0" w:rsidRPr="003668AD" w:rsidRDefault="0020706E" w:rsidP="00D85614">
            <w:pPr>
              <w:pStyle w:val="VBAILTBody"/>
              <w:numPr>
                <w:ilvl w:val="0"/>
                <w:numId w:val="23"/>
              </w:numPr>
            </w:pPr>
            <w:r w:rsidRPr="003668AD">
              <w:t>Describe how to prepare an award action</w:t>
            </w:r>
          </w:p>
          <w:p w14:paraId="3DB3A585" w14:textId="77777777" w:rsidR="004A1FF0" w:rsidRPr="003668AD" w:rsidRDefault="0020706E" w:rsidP="00D85614">
            <w:pPr>
              <w:pStyle w:val="VBAILTBody"/>
              <w:numPr>
                <w:ilvl w:val="0"/>
                <w:numId w:val="23"/>
              </w:numPr>
            </w:pPr>
            <w:r w:rsidRPr="003668AD">
              <w:t>Describe the responsibilities on award action for all decisions</w:t>
            </w:r>
          </w:p>
          <w:p w14:paraId="2FE1BB7B" w14:textId="77777777" w:rsidR="004A1FF0" w:rsidRPr="003668AD" w:rsidRDefault="0020706E" w:rsidP="00D85614">
            <w:pPr>
              <w:pStyle w:val="VBAILTBody"/>
              <w:numPr>
                <w:ilvl w:val="0"/>
                <w:numId w:val="23"/>
              </w:numPr>
            </w:pPr>
            <w:r w:rsidRPr="003668AD">
              <w:t>Describe the common steps for processing a grant of benefits</w:t>
            </w:r>
          </w:p>
          <w:p w14:paraId="01E22133" w14:textId="77777777" w:rsidR="004A1FF0" w:rsidRPr="003668AD" w:rsidRDefault="0020706E" w:rsidP="00D85614">
            <w:pPr>
              <w:pStyle w:val="VBAILTBody"/>
              <w:numPr>
                <w:ilvl w:val="0"/>
                <w:numId w:val="23"/>
              </w:numPr>
            </w:pPr>
            <w:r w:rsidRPr="003668AD">
              <w:t>Describe the common steps for processing a denial of benefits</w:t>
            </w:r>
          </w:p>
          <w:p w14:paraId="5B2047E4" w14:textId="77777777" w:rsidR="004A1FF0" w:rsidRPr="003668AD" w:rsidRDefault="0020706E" w:rsidP="00D85614">
            <w:pPr>
              <w:pStyle w:val="VBAILTBody"/>
              <w:numPr>
                <w:ilvl w:val="0"/>
                <w:numId w:val="23"/>
              </w:numPr>
            </w:pPr>
            <w:r w:rsidRPr="003668AD">
              <w:t>Describe the common steps for processing an award adjustment</w:t>
            </w:r>
          </w:p>
          <w:p w14:paraId="0072CFAC" w14:textId="77777777" w:rsidR="00D85614" w:rsidRDefault="0020706E" w:rsidP="00D85614">
            <w:pPr>
              <w:pStyle w:val="VBAILTBody"/>
              <w:numPr>
                <w:ilvl w:val="0"/>
                <w:numId w:val="23"/>
              </w:numPr>
              <w:rPr>
                <w:rStyle w:val="Strong"/>
              </w:rPr>
            </w:pPr>
            <w:r w:rsidRPr="003668AD">
              <w:t>Describe the common steps for processing a renouncement</w:t>
            </w:r>
          </w:p>
        </w:tc>
        <w:tc>
          <w:tcPr>
            <w:tcW w:w="5737" w:type="dxa"/>
            <w:tcBorders>
              <w:left w:val="dashSmallGap" w:sz="4" w:space="0" w:color="auto"/>
            </w:tcBorders>
          </w:tcPr>
          <w:p w14:paraId="78B9A0C3" w14:textId="77777777" w:rsidR="00D85614" w:rsidRPr="008606FC" w:rsidRDefault="00D85614" w:rsidP="00DB766D">
            <w:pPr>
              <w:pStyle w:val="VBAILTBody"/>
              <w:rPr>
                <w:rStyle w:val="Strong"/>
                <w:b w:val="0"/>
                <w:bCs w:val="0"/>
              </w:rPr>
            </w:pPr>
          </w:p>
        </w:tc>
      </w:tr>
      <w:tr w:rsidR="00D85614" w:rsidRPr="00AB4F8E" w14:paraId="576704A7" w14:textId="77777777" w:rsidTr="2CF0C0A9">
        <w:trPr>
          <w:cantSplit/>
          <w:trHeight w:val="1282"/>
          <w:jc w:val="center"/>
        </w:trPr>
        <w:tc>
          <w:tcPr>
            <w:tcW w:w="3938" w:type="dxa"/>
            <w:tcBorders>
              <w:right w:val="dashSmallGap" w:sz="4" w:space="0" w:color="auto"/>
            </w:tcBorders>
          </w:tcPr>
          <w:p w14:paraId="72DC4B30" w14:textId="77777777" w:rsidR="00D85614" w:rsidRDefault="00D85614" w:rsidP="00DB766D">
            <w:pPr>
              <w:pStyle w:val="VBAILTBody"/>
              <w:rPr>
                <w:rStyle w:val="Strong"/>
              </w:rPr>
            </w:pPr>
            <w:r>
              <w:rPr>
                <w:rStyle w:val="Strong"/>
              </w:rPr>
              <w:t>Processing an Award</w:t>
            </w:r>
          </w:p>
          <w:p w14:paraId="083D6C13" w14:textId="77777777" w:rsidR="00D85614" w:rsidRDefault="00D85614" w:rsidP="00DB766D">
            <w:pPr>
              <w:pStyle w:val="VBAILTBody"/>
              <w:rPr>
                <w:rStyle w:val="Strong"/>
              </w:rPr>
            </w:pPr>
            <w:r w:rsidRPr="003668AD">
              <w:rPr>
                <w:b/>
                <w:bCs/>
                <w:noProof/>
              </w:rPr>
              <w:drawing>
                <wp:inline distT="0" distB="0" distL="0" distR="0" wp14:anchorId="2C5C11B0" wp14:editId="631F4B5A">
                  <wp:extent cx="2354580" cy="1101725"/>
                  <wp:effectExtent l="0" t="0" r="7620" b="3175"/>
                  <wp:docPr id="6" name="Picture 5">
                    <a:extLst xmlns:a="http://schemas.openxmlformats.org/drawingml/2006/main">
                      <a:ext uri="{FF2B5EF4-FFF2-40B4-BE49-F238E27FC236}">
                        <a16:creationId xmlns:a16="http://schemas.microsoft.com/office/drawing/2014/main" id="{F3DB4516-8A77-9371-F5B3-244927F06B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3DB4516-8A77-9371-F5B3-244927F06B26}"/>
                              </a:ext>
                            </a:extLst>
                          </pic:cNvPr>
                          <pic:cNvPicPr>
                            <a:picLocks noChangeAspect="1"/>
                          </pic:cNvPicPr>
                        </pic:nvPicPr>
                        <pic:blipFill>
                          <a:blip r:embed="rId12"/>
                          <a:stretch>
                            <a:fillRect/>
                          </a:stretch>
                        </pic:blipFill>
                        <pic:spPr>
                          <a:xfrm>
                            <a:off x="0" y="0"/>
                            <a:ext cx="2354580" cy="1101725"/>
                          </a:xfrm>
                          <a:prstGeom prst="rect">
                            <a:avLst/>
                          </a:prstGeom>
                        </pic:spPr>
                      </pic:pic>
                    </a:graphicData>
                  </a:graphic>
                </wp:inline>
              </w:drawing>
            </w:r>
          </w:p>
        </w:tc>
        <w:tc>
          <w:tcPr>
            <w:tcW w:w="5737" w:type="dxa"/>
            <w:tcBorders>
              <w:left w:val="dashSmallGap" w:sz="4" w:space="0" w:color="auto"/>
            </w:tcBorders>
          </w:tcPr>
          <w:p w14:paraId="1D516A48" w14:textId="2E6CE452" w:rsidR="00D85614" w:rsidRPr="003668AD" w:rsidRDefault="00D85614" w:rsidP="00DB766D">
            <w:pPr>
              <w:pStyle w:val="VBAILTBody"/>
              <w:rPr>
                <w:rStyle w:val="Strong"/>
                <w:b w:val="0"/>
                <w:bCs w:val="0"/>
              </w:rPr>
            </w:pPr>
          </w:p>
        </w:tc>
      </w:tr>
      <w:tr w:rsidR="00D85614" w:rsidRPr="00AB4F8E" w14:paraId="2B245DC4" w14:textId="77777777" w:rsidTr="2CF0C0A9">
        <w:trPr>
          <w:cantSplit/>
          <w:trHeight w:val="1282"/>
          <w:jc w:val="center"/>
        </w:trPr>
        <w:tc>
          <w:tcPr>
            <w:tcW w:w="3938" w:type="dxa"/>
            <w:tcBorders>
              <w:right w:val="dashSmallGap" w:sz="4" w:space="0" w:color="auto"/>
            </w:tcBorders>
          </w:tcPr>
          <w:p w14:paraId="262A52DC" w14:textId="77777777" w:rsidR="00D85614" w:rsidRDefault="00D85614" w:rsidP="00DB766D">
            <w:pPr>
              <w:pStyle w:val="VBAILTBody"/>
              <w:rPr>
                <w:rStyle w:val="Strong"/>
              </w:rPr>
            </w:pPr>
            <w:r>
              <w:rPr>
                <w:rStyle w:val="Strong"/>
              </w:rPr>
              <w:lastRenderedPageBreak/>
              <w:t>Processing an Award: Granting and Denying Benefits</w:t>
            </w:r>
          </w:p>
          <w:p w14:paraId="40B993BE" w14:textId="77777777" w:rsidR="00D85614" w:rsidRDefault="00D85614" w:rsidP="00DB766D">
            <w:pPr>
              <w:pStyle w:val="VBAILTBody"/>
              <w:rPr>
                <w:rStyle w:val="Strong"/>
              </w:rPr>
            </w:pPr>
            <w:r>
              <w:rPr>
                <w:noProof/>
                <w14:ligatures w14:val="standardContextual"/>
              </w:rPr>
              <w:drawing>
                <wp:inline distT="0" distB="0" distL="0" distR="0" wp14:anchorId="10F6977B" wp14:editId="5F1E0925">
                  <wp:extent cx="2057561" cy="11848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66397" cy="1189944"/>
                          </a:xfrm>
                          <a:prstGeom prst="rect">
                            <a:avLst/>
                          </a:prstGeom>
                        </pic:spPr>
                      </pic:pic>
                    </a:graphicData>
                  </a:graphic>
                </wp:inline>
              </w:drawing>
            </w:r>
          </w:p>
        </w:tc>
        <w:tc>
          <w:tcPr>
            <w:tcW w:w="5737" w:type="dxa"/>
            <w:tcBorders>
              <w:left w:val="dashSmallGap" w:sz="4" w:space="0" w:color="auto"/>
            </w:tcBorders>
          </w:tcPr>
          <w:p w14:paraId="3660658B" w14:textId="227FDEAE" w:rsidR="00D85614" w:rsidRPr="00AB4F8E" w:rsidRDefault="00D85614" w:rsidP="00DB766D">
            <w:pPr>
              <w:pStyle w:val="VBAILTBody"/>
              <w:rPr>
                <w:rStyle w:val="Strong"/>
              </w:rPr>
            </w:pPr>
          </w:p>
        </w:tc>
      </w:tr>
      <w:tr w:rsidR="00D85614" w:rsidRPr="00AB4F8E" w14:paraId="1C2FFD72" w14:textId="77777777" w:rsidTr="2CF0C0A9">
        <w:trPr>
          <w:cantSplit/>
          <w:trHeight w:val="1282"/>
          <w:jc w:val="center"/>
        </w:trPr>
        <w:tc>
          <w:tcPr>
            <w:tcW w:w="3938" w:type="dxa"/>
            <w:tcBorders>
              <w:right w:val="dashSmallGap" w:sz="4" w:space="0" w:color="auto"/>
            </w:tcBorders>
          </w:tcPr>
          <w:p w14:paraId="2D2DF1A2" w14:textId="77777777" w:rsidR="00D85614" w:rsidRDefault="00D85614" w:rsidP="00DB766D">
            <w:pPr>
              <w:pStyle w:val="VBAILTBody"/>
              <w:rPr>
                <w:rStyle w:val="Strong"/>
              </w:rPr>
            </w:pPr>
            <w:r>
              <w:rPr>
                <w:rStyle w:val="Strong"/>
              </w:rPr>
              <w:t>Class Activity: Award Process</w:t>
            </w:r>
          </w:p>
          <w:p w14:paraId="569BADFD" w14:textId="77777777" w:rsidR="004A1FF0" w:rsidRPr="00D16D27" w:rsidRDefault="0020706E" w:rsidP="00D85614">
            <w:pPr>
              <w:pStyle w:val="VBAILTBody"/>
              <w:numPr>
                <w:ilvl w:val="0"/>
                <w:numId w:val="16"/>
              </w:numPr>
            </w:pPr>
            <w:r w:rsidRPr="00D16D27">
              <w:t>Name 7 steps for processing a grant for benefits.</w:t>
            </w:r>
          </w:p>
          <w:p w14:paraId="2D6EB075" w14:textId="77777777" w:rsidR="004A1FF0" w:rsidRPr="00D16D27" w:rsidRDefault="0020706E" w:rsidP="00D85614">
            <w:pPr>
              <w:pStyle w:val="VBAILTBody"/>
              <w:numPr>
                <w:ilvl w:val="0"/>
                <w:numId w:val="16"/>
              </w:numPr>
            </w:pPr>
            <w:r w:rsidRPr="00D16D27">
              <w:t>Which step in the award process would you prepare the decision notice?</w:t>
            </w:r>
          </w:p>
          <w:p w14:paraId="0A74416A" w14:textId="77777777" w:rsidR="004A1FF0" w:rsidRPr="00D16D27" w:rsidRDefault="0020706E" w:rsidP="00D85614">
            <w:pPr>
              <w:pStyle w:val="VBAILTBody"/>
              <w:numPr>
                <w:ilvl w:val="0"/>
                <w:numId w:val="16"/>
              </w:numPr>
            </w:pPr>
            <w:r w:rsidRPr="00D16D27">
              <w:t>When granting benefits, which step requires generating an award in VBMS-A and a note</w:t>
            </w:r>
            <w:r w:rsidRPr="00D16D27">
              <w:rPr>
                <w:b/>
                <w:bCs/>
              </w:rPr>
              <w:t xml:space="preserve"> </w:t>
            </w:r>
            <w:r w:rsidRPr="00D16D27">
              <w:t xml:space="preserve">of relevant information regarding the claim after generating the award? </w:t>
            </w:r>
          </w:p>
          <w:p w14:paraId="28FE28DF" w14:textId="77777777" w:rsidR="004A1FF0" w:rsidRPr="00D16D27" w:rsidRDefault="0020706E" w:rsidP="00D85614">
            <w:pPr>
              <w:pStyle w:val="VBAILTBody"/>
              <w:numPr>
                <w:ilvl w:val="0"/>
                <w:numId w:val="16"/>
              </w:numPr>
            </w:pPr>
            <w:r w:rsidRPr="00D16D27">
              <w:t>When denying benefits, which step(s) require VSRs to decide the award action needed, and to select the denial decision in VBMS-A?</w:t>
            </w:r>
          </w:p>
          <w:p w14:paraId="3972B0AE" w14:textId="77777777" w:rsidR="00D85614" w:rsidRPr="00D16D27" w:rsidRDefault="0020706E" w:rsidP="00D85614">
            <w:pPr>
              <w:pStyle w:val="VBAILTBody"/>
              <w:numPr>
                <w:ilvl w:val="0"/>
                <w:numId w:val="16"/>
              </w:numPr>
              <w:rPr>
                <w:rStyle w:val="Strong"/>
                <w:b w:val="0"/>
                <w:bCs w:val="0"/>
              </w:rPr>
            </w:pPr>
            <w:r w:rsidRPr="00D16D27">
              <w:t>You are preparing an award adjustment in which step would you review any additional information provided by the claimant or third party and to decide the reason for adjustment?</w:t>
            </w:r>
          </w:p>
        </w:tc>
        <w:tc>
          <w:tcPr>
            <w:tcW w:w="5737" w:type="dxa"/>
            <w:tcBorders>
              <w:left w:val="dashSmallGap" w:sz="4" w:space="0" w:color="auto"/>
            </w:tcBorders>
          </w:tcPr>
          <w:p w14:paraId="708E3FBC" w14:textId="77777777" w:rsidR="00D85614" w:rsidRPr="00AB4F8E" w:rsidRDefault="00D85614" w:rsidP="00DB766D">
            <w:pPr>
              <w:pStyle w:val="VBAILTBody"/>
              <w:rPr>
                <w:rStyle w:val="Strong"/>
              </w:rPr>
            </w:pPr>
          </w:p>
        </w:tc>
      </w:tr>
      <w:tr w:rsidR="00D85614" w:rsidRPr="00AB4F8E" w14:paraId="3ACFB286" w14:textId="77777777" w:rsidTr="2CF0C0A9">
        <w:trPr>
          <w:cantSplit/>
          <w:trHeight w:val="1282"/>
          <w:jc w:val="center"/>
        </w:trPr>
        <w:tc>
          <w:tcPr>
            <w:tcW w:w="3938" w:type="dxa"/>
            <w:tcBorders>
              <w:right w:val="dashSmallGap" w:sz="4" w:space="0" w:color="auto"/>
            </w:tcBorders>
          </w:tcPr>
          <w:p w14:paraId="781AB27C" w14:textId="77777777" w:rsidR="00D85614" w:rsidRPr="006C21DC" w:rsidRDefault="00D85614" w:rsidP="00DB766D">
            <w:pPr>
              <w:pStyle w:val="VBAILTBody"/>
              <w:rPr>
                <w:b/>
                <w:bCs/>
              </w:rPr>
            </w:pPr>
            <w:r>
              <w:rPr>
                <w:b/>
                <w:bCs/>
              </w:rPr>
              <w:lastRenderedPageBreak/>
              <w:t>Overview of Election Claim Objectives</w:t>
            </w:r>
          </w:p>
          <w:p w14:paraId="333E4877" w14:textId="77777777" w:rsidR="004A1FF0" w:rsidRPr="00D16D27" w:rsidRDefault="0020706E" w:rsidP="00D85614">
            <w:pPr>
              <w:pStyle w:val="VBAILTBody"/>
              <w:numPr>
                <w:ilvl w:val="0"/>
                <w:numId w:val="17"/>
              </w:numPr>
            </w:pPr>
            <w:r w:rsidRPr="00D16D27">
              <w:t>Define types of elections</w:t>
            </w:r>
          </w:p>
          <w:p w14:paraId="776EDC29" w14:textId="77777777" w:rsidR="004A1FF0" w:rsidRPr="00D16D27" w:rsidRDefault="0020706E" w:rsidP="00D85614">
            <w:pPr>
              <w:pStyle w:val="VBAILTBody"/>
              <w:numPr>
                <w:ilvl w:val="0"/>
                <w:numId w:val="17"/>
              </w:numPr>
            </w:pPr>
            <w:r w:rsidRPr="00D16D27">
              <w:t>Determine change in eligibility based on an election</w:t>
            </w:r>
          </w:p>
          <w:p w14:paraId="7301166A" w14:textId="77777777" w:rsidR="00D85614" w:rsidRPr="00D16D27" w:rsidRDefault="0020706E" w:rsidP="00D85614">
            <w:pPr>
              <w:pStyle w:val="VBAILTBody"/>
              <w:numPr>
                <w:ilvl w:val="0"/>
                <w:numId w:val="17"/>
              </w:numPr>
              <w:rPr>
                <w:rStyle w:val="Strong"/>
                <w:b w:val="0"/>
                <w:bCs w:val="0"/>
              </w:rPr>
            </w:pPr>
            <w:r w:rsidRPr="00D16D27">
              <w:t>Determine whether the elected benefit is advantageous to the claimant</w:t>
            </w:r>
          </w:p>
        </w:tc>
        <w:tc>
          <w:tcPr>
            <w:tcW w:w="5737" w:type="dxa"/>
            <w:tcBorders>
              <w:left w:val="dashSmallGap" w:sz="4" w:space="0" w:color="auto"/>
            </w:tcBorders>
          </w:tcPr>
          <w:p w14:paraId="452F189A" w14:textId="77777777" w:rsidR="00D85614" w:rsidRPr="00AB4F8E" w:rsidRDefault="00D85614" w:rsidP="00DB766D">
            <w:pPr>
              <w:pStyle w:val="VBAILTBody"/>
              <w:rPr>
                <w:rStyle w:val="Strong"/>
              </w:rPr>
            </w:pPr>
          </w:p>
        </w:tc>
      </w:tr>
      <w:tr w:rsidR="00D85614" w:rsidRPr="00AB4F8E" w14:paraId="6FE4093E" w14:textId="77777777" w:rsidTr="2CF0C0A9">
        <w:trPr>
          <w:cantSplit/>
          <w:trHeight w:val="1282"/>
          <w:jc w:val="center"/>
        </w:trPr>
        <w:tc>
          <w:tcPr>
            <w:tcW w:w="3938" w:type="dxa"/>
            <w:tcBorders>
              <w:right w:val="dashSmallGap" w:sz="4" w:space="0" w:color="auto"/>
            </w:tcBorders>
          </w:tcPr>
          <w:p w14:paraId="4D008BB5" w14:textId="77777777" w:rsidR="00D85614" w:rsidRDefault="00D85614" w:rsidP="00DB766D">
            <w:pPr>
              <w:pStyle w:val="VBAILTBody"/>
              <w:rPr>
                <w:b/>
                <w:bCs/>
              </w:rPr>
            </w:pPr>
            <w:r>
              <w:rPr>
                <w:b/>
                <w:bCs/>
              </w:rPr>
              <w:t>Understanding Elections</w:t>
            </w:r>
          </w:p>
          <w:p w14:paraId="28FC6E1B" w14:textId="77777777" w:rsidR="004A1FF0" w:rsidRPr="00D16D27" w:rsidRDefault="0020706E" w:rsidP="00D85614">
            <w:pPr>
              <w:pStyle w:val="VBAILTBody"/>
              <w:numPr>
                <w:ilvl w:val="0"/>
                <w:numId w:val="24"/>
              </w:numPr>
            </w:pPr>
            <w:r w:rsidRPr="00D16D27">
              <w:t>Elections are divided into the following two categories:</w:t>
            </w:r>
          </w:p>
          <w:p w14:paraId="7718C2FE" w14:textId="77777777" w:rsidR="004A1FF0" w:rsidRPr="00D16D27" w:rsidRDefault="0020706E" w:rsidP="00D85614">
            <w:pPr>
              <w:pStyle w:val="VBAILTBody"/>
              <w:numPr>
                <w:ilvl w:val="1"/>
                <w:numId w:val="24"/>
              </w:numPr>
            </w:pPr>
            <w:r w:rsidRPr="00D16D27">
              <w:t>initial elections, and reelections</w:t>
            </w:r>
          </w:p>
          <w:p w14:paraId="0BFD8B87" w14:textId="77777777" w:rsidR="004A1FF0" w:rsidRPr="00D16D27" w:rsidRDefault="0020706E" w:rsidP="00D85614">
            <w:pPr>
              <w:pStyle w:val="VBAILTBody"/>
              <w:numPr>
                <w:ilvl w:val="0"/>
                <w:numId w:val="24"/>
              </w:numPr>
            </w:pPr>
            <w:r w:rsidRPr="00D16D27">
              <w:t>An election may be final and irrevocable, </w:t>
            </w:r>
            <w:r w:rsidRPr="00D16D27">
              <w:rPr>
                <w:i/>
                <w:iCs/>
              </w:rPr>
              <w:t>or</w:t>
            </w:r>
            <w:r w:rsidRPr="00D16D27">
              <w:t> the claimant may elect and reelect as often as desired depending on what the pertinent legislation authorizes.</w:t>
            </w:r>
          </w:p>
          <w:p w14:paraId="18DE7A42" w14:textId="77777777" w:rsidR="00D85614" w:rsidRPr="00CF3283" w:rsidRDefault="0020706E" w:rsidP="00D85614">
            <w:pPr>
              <w:pStyle w:val="VBAILTBody"/>
              <w:numPr>
                <w:ilvl w:val="0"/>
                <w:numId w:val="24"/>
              </w:numPr>
              <w:rPr>
                <w:b/>
                <w:bCs/>
              </w:rPr>
            </w:pPr>
            <w:r w:rsidRPr="00D16D27">
              <w:t>An election must be in writing and must specify the benefit the person wishes to receive.</w:t>
            </w:r>
            <w:r w:rsidR="00D85614" w:rsidRPr="0032634F">
              <w:t xml:space="preserve"> </w:t>
            </w:r>
          </w:p>
        </w:tc>
        <w:tc>
          <w:tcPr>
            <w:tcW w:w="5737" w:type="dxa"/>
            <w:tcBorders>
              <w:left w:val="dashSmallGap" w:sz="4" w:space="0" w:color="auto"/>
            </w:tcBorders>
          </w:tcPr>
          <w:p w14:paraId="7068647D" w14:textId="77777777" w:rsidR="00D85614" w:rsidRPr="00AB4F8E" w:rsidRDefault="00D85614" w:rsidP="00DB766D">
            <w:pPr>
              <w:pStyle w:val="VBAILTBody"/>
              <w:rPr>
                <w:rStyle w:val="Strong"/>
              </w:rPr>
            </w:pPr>
          </w:p>
        </w:tc>
      </w:tr>
      <w:tr w:rsidR="00D85614" w:rsidRPr="00AB4F8E" w14:paraId="2182EDD1" w14:textId="77777777" w:rsidTr="2CF0C0A9">
        <w:trPr>
          <w:cantSplit/>
          <w:trHeight w:val="1282"/>
          <w:jc w:val="center"/>
        </w:trPr>
        <w:tc>
          <w:tcPr>
            <w:tcW w:w="3938" w:type="dxa"/>
            <w:tcBorders>
              <w:right w:val="dashSmallGap" w:sz="4" w:space="0" w:color="auto"/>
            </w:tcBorders>
          </w:tcPr>
          <w:p w14:paraId="1A4376DA" w14:textId="77777777" w:rsidR="00D85614" w:rsidRDefault="00D85614" w:rsidP="00DB766D">
            <w:pPr>
              <w:pStyle w:val="VBAILTBody"/>
              <w:rPr>
                <w:b/>
                <w:bCs/>
              </w:rPr>
            </w:pPr>
            <w:r>
              <w:rPr>
                <w:b/>
                <w:bCs/>
              </w:rPr>
              <w:lastRenderedPageBreak/>
              <w:t>Class Activity: Claim Elect</w:t>
            </w:r>
          </w:p>
          <w:p w14:paraId="29334F41" w14:textId="77777777" w:rsidR="004A1FF0" w:rsidRPr="00D16D27" w:rsidRDefault="0020706E" w:rsidP="00D85614">
            <w:pPr>
              <w:pStyle w:val="VBAILTBody"/>
              <w:numPr>
                <w:ilvl w:val="0"/>
                <w:numId w:val="25"/>
              </w:numPr>
            </w:pPr>
            <w:r w:rsidRPr="00D16D27">
              <w:t>What type of election is the subsequent change from one benefit to another and must be in writing and specify the benefit the claimant wishes to receive?</w:t>
            </w:r>
          </w:p>
          <w:p w14:paraId="30744416" w14:textId="77777777" w:rsidR="004A1FF0" w:rsidRPr="00D16D27" w:rsidRDefault="0020706E" w:rsidP="00D85614">
            <w:pPr>
              <w:pStyle w:val="VBAILTBody"/>
              <w:numPr>
                <w:ilvl w:val="0"/>
                <w:numId w:val="25"/>
              </w:numPr>
            </w:pPr>
            <w:r w:rsidRPr="00D16D27">
              <w:t xml:space="preserve">(True or False?). A person entitled to receive pension or compensation under more than one rule administered by the VA may elect to receive whichever benefit, regardless of whether it is the greater or lesser benefit, even though the election reduces the benefits payable to his or her dependents and may at any time elect or reelect the other benefit. </w:t>
            </w:r>
          </w:p>
          <w:p w14:paraId="7764C0CD" w14:textId="77777777" w:rsidR="00D85614" w:rsidRPr="00D16D27" w:rsidRDefault="0020706E" w:rsidP="00D85614">
            <w:pPr>
              <w:pStyle w:val="VBAILTBody"/>
              <w:numPr>
                <w:ilvl w:val="0"/>
                <w:numId w:val="25"/>
              </w:numPr>
              <w:rPr>
                <w:b/>
                <w:bCs/>
              </w:rPr>
            </w:pPr>
            <w:r w:rsidRPr="00D16D27">
              <w:t>If a Veteran is entitled to Veterans Pension and is also entitled to receive Survivors Pension based on another person’s service, what action(s) should you take?</w:t>
            </w:r>
          </w:p>
        </w:tc>
        <w:tc>
          <w:tcPr>
            <w:tcW w:w="5737" w:type="dxa"/>
            <w:tcBorders>
              <w:left w:val="dashSmallGap" w:sz="4" w:space="0" w:color="auto"/>
            </w:tcBorders>
          </w:tcPr>
          <w:p w14:paraId="641C01EE" w14:textId="77777777" w:rsidR="00D85614" w:rsidRPr="00AB4F8E" w:rsidRDefault="00D85614" w:rsidP="00DB766D">
            <w:pPr>
              <w:pStyle w:val="VBAILTBody"/>
              <w:rPr>
                <w:rStyle w:val="Strong"/>
              </w:rPr>
            </w:pPr>
          </w:p>
        </w:tc>
      </w:tr>
      <w:tr w:rsidR="00D85614" w:rsidRPr="00AB4F8E" w14:paraId="63D30CB4" w14:textId="77777777" w:rsidTr="2CF0C0A9">
        <w:trPr>
          <w:cantSplit/>
          <w:trHeight w:val="1282"/>
          <w:jc w:val="center"/>
        </w:trPr>
        <w:tc>
          <w:tcPr>
            <w:tcW w:w="3938" w:type="dxa"/>
            <w:tcBorders>
              <w:right w:val="dashSmallGap" w:sz="4" w:space="0" w:color="auto"/>
            </w:tcBorders>
          </w:tcPr>
          <w:p w14:paraId="36EA230C" w14:textId="77777777" w:rsidR="00D85614" w:rsidRDefault="00D85614" w:rsidP="00DB766D">
            <w:pPr>
              <w:pStyle w:val="VBAILTBodyStrong"/>
            </w:pPr>
            <w:r>
              <w:lastRenderedPageBreak/>
              <w:t>Introduction to Processing a Request for Renouncement of Benefits Objectives</w:t>
            </w:r>
          </w:p>
          <w:p w14:paraId="4F4F5F12" w14:textId="77777777" w:rsidR="004A1FF0" w:rsidRPr="00D05E77" w:rsidRDefault="0020706E" w:rsidP="00D85614">
            <w:pPr>
              <w:pStyle w:val="VBAILTBodyStrong"/>
              <w:numPr>
                <w:ilvl w:val="0"/>
                <w:numId w:val="26"/>
              </w:numPr>
              <w:rPr>
                <w:b w:val="0"/>
              </w:rPr>
            </w:pPr>
            <w:r w:rsidRPr="00D05E77">
              <w:rPr>
                <w:b w:val="0"/>
              </w:rPr>
              <w:t>Identify a request for renouncement of benefits</w:t>
            </w:r>
          </w:p>
          <w:p w14:paraId="32FF1BF8" w14:textId="77777777" w:rsidR="004A1FF0" w:rsidRPr="00D05E77" w:rsidRDefault="0020706E" w:rsidP="00D85614">
            <w:pPr>
              <w:pStyle w:val="VBAILTBodyStrong"/>
              <w:numPr>
                <w:ilvl w:val="0"/>
                <w:numId w:val="26"/>
              </w:numPr>
              <w:rPr>
                <w:b w:val="0"/>
              </w:rPr>
            </w:pPr>
            <w:r w:rsidRPr="00D05E77">
              <w:rPr>
                <w:b w:val="0"/>
              </w:rPr>
              <w:t>Recognize if renouncement evidence is clear and unambiguous</w:t>
            </w:r>
          </w:p>
          <w:p w14:paraId="7FE0B82E" w14:textId="77777777" w:rsidR="00D85614" w:rsidRPr="00D05E77" w:rsidRDefault="0020706E" w:rsidP="00D85614">
            <w:pPr>
              <w:pStyle w:val="VBAILTBodyStrong"/>
              <w:numPr>
                <w:ilvl w:val="0"/>
                <w:numId w:val="26"/>
              </w:numPr>
              <w:rPr>
                <w:bCs/>
              </w:rPr>
            </w:pPr>
            <w:r w:rsidRPr="00D05E77">
              <w:rPr>
                <w:b w:val="0"/>
              </w:rPr>
              <w:t>Determine if there is evidence of another issue</w:t>
            </w:r>
          </w:p>
        </w:tc>
        <w:tc>
          <w:tcPr>
            <w:tcW w:w="5737" w:type="dxa"/>
            <w:tcBorders>
              <w:left w:val="dashSmallGap" w:sz="4" w:space="0" w:color="auto"/>
            </w:tcBorders>
          </w:tcPr>
          <w:p w14:paraId="691B9FEC" w14:textId="77777777" w:rsidR="00D85614" w:rsidRPr="00AB4F8E" w:rsidRDefault="00D85614" w:rsidP="00DB766D">
            <w:pPr>
              <w:pStyle w:val="VBAILTBody"/>
              <w:rPr>
                <w:rStyle w:val="Strong"/>
              </w:rPr>
            </w:pPr>
          </w:p>
        </w:tc>
      </w:tr>
      <w:tr w:rsidR="00D85614" w:rsidRPr="00AB4F8E" w14:paraId="3A031ECF" w14:textId="77777777" w:rsidTr="2CF0C0A9">
        <w:trPr>
          <w:cantSplit/>
          <w:trHeight w:val="1282"/>
          <w:jc w:val="center"/>
        </w:trPr>
        <w:tc>
          <w:tcPr>
            <w:tcW w:w="3938" w:type="dxa"/>
            <w:tcBorders>
              <w:right w:val="dashSmallGap" w:sz="4" w:space="0" w:color="auto"/>
            </w:tcBorders>
          </w:tcPr>
          <w:p w14:paraId="329B4BC7" w14:textId="77777777" w:rsidR="00D85614" w:rsidRDefault="00D85614" w:rsidP="00DB766D">
            <w:pPr>
              <w:pStyle w:val="VBAILTBodyStrong"/>
            </w:pPr>
            <w:r>
              <w:lastRenderedPageBreak/>
              <w:t xml:space="preserve">Introduction to Processing a Request for Renouncement of Benefits </w:t>
            </w:r>
          </w:p>
          <w:p w14:paraId="0AB6EAD6" w14:textId="77777777" w:rsidR="004A1FF0" w:rsidRPr="00D05E77" w:rsidRDefault="0020706E" w:rsidP="00D85614">
            <w:pPr>
              <w:pStyle w:val="VBAILTBodyStrong"/>
              <w:numPr>
                <w:ilvl w:val="0"/>
                <w:numId w:val="18"/>
              </w:numPr>
              <w:rPr>
                <w:b w:val="0"/>
              </w:rPr>
            </w:pPr>
            <w:r w:rsidRPr="00D05E77">
              <w:rPr>
                <w:b w:val="0"/>
              </w:rPr>
              <w:t>Beneficiaries desiring to renounce their right to a benefit usually fall into one of the following categories:</w:t>
            </w:r>
          </w:p>
          <w:p w14:paraId="265BC98B" w14:textId="77777777" w:rsidR="004A1FF0" w:rsidRPr="00D05E77" w:rsidRDefault="0020706E" w:rsidP="00D85614">
            <w:pPr>
              <w:pStyle w:val="VBAILTBodyStrong"/>
              <w:numPr>
                <w:ilvl w:val="1"/>
                <w:numId w:val="18"/>
              </w:numPr>
              <w:rPr>
                <w:b w:val="0"/>
              </w:rPr>
            </w:pPr>
            <w:r w:rsidRPr="00D05E77">
              <w:rPr>
                <w:b w:val="0"/>
              </w:rPr>
              <w:t>Beneficiaries who want to qualify for a low-income program such as Medicaid or government housing</w:t>
            </w:r>
          </w:p>
          <w:p w14:paraId="2A4F9D02" w14:textId="77777777" w:rsidR="004A1FF0" w:rsidRPr="00D05E77" w:rsidRDefault="0020706E" w:rsidP="00D85614">
            <w:pPr>
              <w:pStyle w:val="VBAILTBodyStrong"/>
              <w:numPr>
                <w:ilvl w:val="1"/>
                <w:numId w:val="18"/>
              </w:numPr>
              <w:rPr>
                <w:b w:val="0"/>
              </w:rPr>
            </w:pPr>
            <w:r w:rsidRPr="00D05E77">
              <w:rPr>
                <w:b w:val="0"/>
              </w:rPr>
              <w:t>Beneficiaries who became entitled to income (SSA), failed to report it in a timely manner, and request renouncement to avoid overpayment</w:t>
            </w:r>
          </w:p>
          <w:p w14:paraId="4B472274" w14:textId="77777777" w:rsidR="004A1FF0" w:rsidRPr="00D05E77" w:rsidRDefault="0020706E" w:rsidP="00D85614">
            <w:pPr>
              <w:pStyle w:val="VBAILTBodyStrong"/>
              <w:numPr>
                <w:ilvl w:val="1"/>
                <w:numId w:val="18"/>
              </w:numPr>
              <w:rPr>
                <w:b w:val="0"/>
              </w:rPr>
            </w:pPr>
            <w:r w:rsidRPr="00D05E77">
              <w:rPr>
                <w:b w:val="0"/>
              </w:rPr>
              <w:t>DIC beneficiaries who have remarried and failed to report it in a timely manner</w:t>
            </w:r>
          </w:p>
          <w:p w14:paraId="030195FC" w14:textId="77777777" w:rsidR="00D85614" w:rsidRPr="00D05E77" w:rsidRDefault="0020706E" w:rsidP="00D85614">
            <w:pPr>
              <w:pStyle w:val="VBAILTBodyStrong"/>
              <w:numPr>
                <w:ilvl w:val="1"/>
                <w:numId w:val="18"/>
              </w:numPr>
              <w:rPr>
                <w:bCs/>
              </w:rPr>
            </w:pPr>
            <w:r w:rsidRPr="00D05E77">
              <w:rPr>
                <w:b w:val="0"/>
              </w:rPr>
              <w:t>DIC children who qualify for DEA, failed to report it in a timely manner, and request renouncement to avoid overpayment</w:t>
            </w:r>
          </w:p>
        </w:tc>
        <w:tc>
          <w:tcPr>
            <w:tcW w:w="5737" w:type="dxa"/>
            <w:tcBorders>
              <w:left w:val="dashSmallGap" w:sz="4" w:space="0" w:color="auto"/>
            </w:tcBorders>
          </w:tcPr>
          <w:p w14:paraId="004A35EB" w14:textId="1E8E783A" w:rsidR="00D85614" w:rsidRPr="006871BA" w:rsidRDefault="00D85614" w:rsidP="00DB766D">
            <w:pPr>
              <w:pStyle w:val="VBAILTBody"/>
              <w:rPr>
                <w:rStyle w:val="Strong"/>
                <w:b w:val="0"/>
                <w:bCs w:val="0"/>
              </w:rPr>
            </w:pPr>
          </w:p>
        </w:tc>
      </w:tr>
      <w:tr w:rsidR="00D85614" w:rsidRPr="00AB4F8E" w14:paraId="7E6B5226" w14:textId="77777777" w:rsidTr="2CF0C0A9">
        <w:trPr>
          <w:cantSplit/>
          <w:trHeight w:val="1282"/>
          <w:jc w:val="center"/>
        </w:trPr>
        <w:tc>
          <w:tcPr>
            <w:tcW w:w="3938" w:type="dxa"/>
            <w:tcBorders>
              <w:right w:val="dashSmallGap" w:sz="4" w:space="0" w:color="auto"/>
            </w:tcBorders>
          </w:tcPr>
          <w:p w14:paraId="24C1CC03" w14:textId="77777777" w:rsidR="00D85614" w:rsidRDefault="00D85614" w:rsidP="00DB766D">
            <w:pPr>
              <w:pStyle w:val="VBAILTBodyStrong"/>
            </w:pPr>
            <w:r>
              <w:lastRenderedPageBreak/>
              <w:t xml:space="preserve">Practice Exercise: Renouncement </w:t>
            </w:r>
          </w:p>
          <w:p w14:paraId="39BC44AA" w14:textId="77777777" w:rsidR="00D85614" w:rsidRPr="006871BA" w:rsidRDefault="00D85614" w:rsidP="00D85614">
            <w:pPr>
              <w:pStyle w:val="VBAILTBodyStrong"/>
              <w:numPr>
                <w:ilvl w:val="0"/>
                <w:numId w:val="12"/>
              </w:numPr>
            </w:pPr>
            <w:r w:rsidRPr="006871BA">
              <w:rPr>
                <w:bCs/>
              </w:rPr>
              <w:t>Instructions</w:t>
            </w:r>
            <w:r w:rsidRPr="006871BA">
              <w:t xml:space="preserve">: </w:t>
            </w:r>
          </w:p>
          <w:p w14:paraId="06A302BB" w14:textId="77777777" w:rsidR="004A1FF0" w:rsidRPr="00D05E77" w:rsidRDefault="0020706E" w:rsidP="00D85614">
            <w:pPr>
              <w:pStyle w:val="VBAILTBodyStrong"/>
              <w:numPr>
                <w:ilvl w:val="1"/>
                <w:numId w:val="12"/>
              </w:numPr>
              <w:rPr>
                <w:b w:val="0"/>
                <w:bCs/>
              </w:rPr>
            </w:pPr>
            <w:r w:rsidRPr="00D05E77">
              <w:rPr>
                <w:b w:val="0"/>
                <w:bCs/>
              </w:rPr>
              <w:t>Work in groups of 4.</w:t>
            </w:r>
          </w:p>
          <w:p w14:paraId="36AC72A9" w14:textId="16C38A89" w:rsidR="004A1FF0" w:rsidRPr="00D05E77" w:rsidRDefault="0020706E" w:rsidP="2CF0C0A9">
            <w:pPr>
              <w:pStyle w:val="VBAILTBodyStrong"/>
              <w:numPr>
                <w:ilvl w:val="1"/>
                <w:numId w:val="12"/>
              </w:numPr>
              <w:rPr>
                <w:b w:val="0"/>
              </w:rPr>
            </w:pPr>
            <w:r>
              <w:rPr>
                <w:b w:val="0"/>
              </w:rPr>
              <w:t>Review the sentences in Part 2 of Appendix A: Phase 5.3 Worksheet.</w:t>
            </w:r>
          </w:p>
          <w:p w14:paraId="10B7961D" w14:textId="77777777" w:rsidR="004A1FF0" w:rsidRPr="00D05E77" w:rsidRDefault="0020706E" w:rsidP="00D85614">
            <w:pPr>
              <w:pStyle w:val="VBAILTBodyStrong"/>
              <w:numPr>
                <w:ilvl w:val="1"/>
                <w:numId w:val="12"/>
              </w:numPr>
              <w:rPr>
                <w:b w:val="0"/>
                <w:bCs/>
              </w:rPr>
            </w:pPr>
            <w:r w:rsidRPr="00D05E77">
              <w:rPr>
                <w:b w:val="0"/>
                <w:bCs/>
              </w:rPr>
              <w:t>Complete Part 2 – Renouncement exercise</w:t>
            </w:r>
          </w:p>
          <w:p w14:paraId="6E068C68" w14:textId="77777777" w:rsidR="004A1FF0" w:rsidRPr="00D05E77" w:rsidRDefault="0020706E" w:rsidP="00D85614">
            <w:pPr>
              <w:pStyle w:val="VBAILTBodyStrong"/>
              <w:numPr>
                <w:ilvl w:val="1"/>
                <w:numId w:val="12"/>
              </w:numPr>
              <w:rPr>
                <w:b w:val="0"/>
                <w:bCs/>
              </w:rPr>
            </w:pPr>
            <w:r w:rsidRPr="00D05E77">
              <w:rPr>
                <w:b w:val="0"/>
                <w:bCs/>
              </w:rPr>
              <w:t xml:space="preserve">Be prepared to share your responses and rationale with the class. </w:t>
            </w:r>
          </w:p>
          <w:p w14:paraId="0C4562A0" w14:textId="77777777" w:rsidR="00D85614" w:rsidRDefault="00D85614" w:rsidP="00DB766D">
            <w:pPr>
              <w:pStyle w:val="VBAILTBodyStrong"/>
            </w:pPr>
            <w:r w:rsidRPr="006871BA">
              <w:rPr>
                <w:bCs/>
              </w:rPr>
              <w:t>Time allowed: 15 minutes</w:t>
            </w:r>
          </w:p>
        </w:tc>
        <w:tc>
          <w:tcPr>
            <w:tcW w:w="5737" w:type="dxa"/>
            <w:tcBorders>
              <w:left w:val="dashSmallGap" w:sz="4" w:space="0" w:color="auto"/>
            </w:tcBorders>
          </w:tcPr>
          <w:p w14:paraId="54529001" w14:textId="5AA719B1" w:rsidR="00D85614" w:rsidRPr="00AB4F8E" w:rsidRDefault="00D85614" w:rsidP="00DB766D">
            <w:pPr>
              <w:pStyle w:val="VBAILTBody"/>
              <w:rPr>
                <w:rStyle w:val="Strong"/>
              </w:rPr>
            </w:pPr>
          </w:p>
        </w:tc>
      </w:tr>
      <w:tr w:rsidR="00D85614" w:rsidRPr="00AB4F8E" w14:paraId="24EF4353" w14:textId="77777777" w:rsidTr="2CF0C0A9">
        <w:trPr>
          <w:cantSplit/>
          <w:trHeight w:val="1282"/>
          <w:jc w:val="center"/>
        </w:trPr>
        <w:tc>
          <w:tcPr>
            <w:tcW w:w="3938" w:type="dxa"/>
            <w:tcBorders>
              <w:right w:val="dashSmallGap" w:sz="4" w:space="0" w:color="auto"/>
            </w:tcBorders>
          </w:tcPr>
          <w:p w14:paraId="763B6932" w14:textId="77777777" w:rsidR="00D85614" w:rsidRDefault="00D85614" w:rsidP="00DB766D">
            <w:pPr>
              <w:pStyle w:val="VBAILTBodyStrong"/>
            </w:pPr>
            <w:r>
              <w:t>Practice Exercise: Renouncement Q&amp;A</w:t>
            </w:r>
          </w:p>
          <w:p w14:paraId="603FAADC" w14:textId="77777777" w:rsidR="00D85614" w:rsidRDefault="00D85614" w:rsidP="00DB766D">
            <w:pPr>
              <w:pStyle w:val="VBAILTBodyStrong"/>
            </w:pPr>
            <w:r w:rsidRPr="006871BA">
              <w:rPr>
                <w:noProof/>
              </w:rPr>
              <w:drawing>
                <wp:inline distT="0" distB="0" distL="0" distR="0" wp14:anchorId="42DBB394" wp14:editId="01851F05">
                  <wp:extent cx="1452529" cy="1057275"/>
                  <wp:effectExtent l="514350" t="114300" r="109855" b="180975"/>
                  <wp:docPr id="42" name="Picture 42" descr="A picture containing text, clipart&#10;&#10;Description automatically generated">
                    <a:extLst xmlns:a="http://schemas.openxmlformats.org/drawingml/2006/main">
                      <a:ext uri="{FF2B5EF4-FFF2-40B4-BE49-F238E27FC236}">
                        <a16:creationId xmlns:a16="http://schemas.microsoft.com/office/drawing/2014/main" id="{E1BBD449-67DD-3B16-89D2-F0BC08CFA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E1BBD449-67DD-3B16-89D2-F0BC08CFAE36}"/>
                              </a:ext>
                            </a:extLst>
                          </pic:cNvPr>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453941" cy="1058303"/>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5737" w:type="dxa"/>
            <w:tcBorders>
              <w:left w:val="dashSmallGap" w:sz="4" w:space="0" w:color="auto"/>
            </w:tcBorders>
          </w:tcPr>
          <w:p w14:paraId="6CC6E294" w14:textId="57918639" w:rsidR="00D85614" w:rsidRPr="00AB4F8E" w:rsidRDefault="00D85614" w:rsidP="00DB766D">
            <w:pPr>
              <w:pStyle w:val="VBAILTBody"/>
              <w:rPr>
                <w:rStyle w:val="Strong"/>
              </w:rPr>
            </w:pPr>
          </w:p>
        </w:tc>
      </w:tr>
      <w:tr w:rsidR="00D85614" w:rsidRPr="00AB4F8E" w14:paraId="27E5297A" w14:textId="77777777" w:rsidTr="2CF0C0A9">
        <w:trPr>
          <w:cantSplit/>
          <w:trHeight w:val="1282"/>
          <w:jc w:val="center"/>
        </w:trPr>
        <w:tc>
          <w:tcPr>
            <w:tcW w:w="3938" w:type="dxa"/>
            <w:tcBorders>
              <w:right w:val="dashSmallGap" w:sz="4" w:space="0" w:color="auto"/>
            </w:tcBorders>
          </w:tcPr>
          <w:p w14:paraId="09F68EDD" w14:textId="77777777" w:rsidR="00D85614" w:rsidRDefault="00D85614" w:rsidP="00DB766D">
            <w:pPr>
              <w:pStyle w:val="VBAILTBodyStrong"/>
            </w:pPr>
            <w:r>
              <w:lastRenderedPageBreak/>
              <w:t>Introduction to 800 Series Work Items Objectives</w:t>
            </w:r>
          </w:p>
          <w:p w14:paraId="52D3613E" w14:textId="77777777" w:rsidR="004A1FF0" w:rsidRPr="00D05E77" w:rsidRDefault="0020706E" w:rsidP="00D85614">
            <w:pPr>
              <w:pStyle w:val="VBAILTBodyStrong"/>
              <w:numPr>
                <w:ilvl w:val="0"/>
                <w:numId w:val="19"/>
              </w:numPr>
              <w:rPr>
                <w:b w:val="0"/>
                <w:bCs/>
              </w:rPr>
            </w:pPr>
            <w:r w:rsidRPr="00D05E77">
              <w:rPr>
                <w:b w:val="0"/>
                <w:bCs/>
              </w:rPr>
              <w:t>Define the 800 series Work Items (WI)</w:t>
            </w:r>
          </w:p>
          <w:p w14:paraId="124660C4" w14:textId="77777777" w:rsidR="004A1FF0" w:rsidRPr="00D05E77" w:rsidRDefault="0020706E" w:rsidP="00D85614">
            <w:pPr>
              <w:pStyle w:val="VBAILTBodyStrong"/>
              <w:numPr>
                <w:ilvl w:val="0"/>
                <w:numId w:val="19"/>
              </w:numPr>
              <w:rPr>
                <w:b w:val="0"/>
                <w:bCs/>
              </w:rPr>
            </w:pPr>
            <w:r w:rsidRPr="00D05E77">
              <w:rPr>
                <w:b w:val="0"/>
                <w:bCs/>
              </w:rPr>
              <w:t>Describe WI categories</w:t>
            </w:r>
          </w:p>
          <w:p w14:paraId="30FAFF7E" w14:textId="77777777" w:rsidR="004A1FF0" w:rsidRPr="00D05E77" w:rsidRDefault="0020706E" w:rsidP="00D85614">
            <w:pPr>
              <w:pStyle w:val="VBAILTBodyStrong"/>
              <w:numPr>
                <w:ilvl w:val="0"/>
                <w:numId w:val="19"/>
              </w:numPr>
              <w:rPr>
                <w:b w:val="0"/>
                <w:bCs/>
              </w:rPr>
            </w:pPr>
            <w:r w:rsidRPr="00D05E77">
              <w:rPr>
                <w:b w:val="0"/>
                <w:bCs/>
              </w:rPr>
              <w:t xml:space="preserve">Determine which the type of WI received </w:t>
            </w:r>
          </w:p>
          <w:p w14:paraId="282858C5" w14:textId="77777777" w:rsidR="004A1FF0" w:rsidRPr="00D05E77" w:rsidRDefault="0020706E" w:rsidP="00D85614">
            <w:pPr>
              <w:pStyle w:val="VBAILTBodyStrong"/>
              <w:numPr>
                <w:ilvl w:val="0"/>
                <w:numId w:val="19"/>
              </w:numPr>
              <w:rPr>
                <w:b w:val="0"/>
                <w:bCs/>
              </w:rPr>
            </w:pPr>
            <w:r w:rsidRPr="00D05E77">
              <w:rPr>
                <w:b w:val="0"/>
                <w:bCs/>
              </w:rPr>
              <w:t>Identify the reason for the WI</w:t>
            </w:r>
          </w:p>
          <w:p w14:paraId="2EE248CC" w14:textId="77777777" w:rsidR="00D85614" w:rsidRDefault="0020706E" w:rsidP="00D85614">
            <w:pPr>
              <w:pStyle w:val="VBAILTBodyStrong"/>
              <w:numPr>
                <w:ilvl w:val="0"/>
                <w:numId w:val="19"/>
              </w:numPr>
            </w:pPr>
            <w:r w:rsidRPr="00D05E77">
              <w:rPr>
                <w:b w:val="0"/>
                <w:bCs/>
              </w:rPr>
              <w:t>Identify the appropriate steps to take upon receipt of a WI</w:t>
            </w:r>
          </w:p>
        </w:tc>
        <w:tc>
          <w:tcPr>
            <w:tcW w:w="5737" w:type="dxa"/>
            <w:tcBorders>
              <w:left w:val="dashSmallGap" w:sz="4" w:space="0" w:color="auto"/>
            </w:tcBorders>
          </w:tcPr>
          <w:p w14:paraId="4CC475B9" w14:textId="77777777" w:rsidR="00D85614" w:rsidRPr="00AB4F8E" w:rsidRDefault="00D85614" w:rsidP="00DB766D">
            <w:pPr>
              <w:pStyle w:val="VBAILTBody"/>
              <w:rPr>
                <w:rStyle w:val="Strong"/>
              </w:rPr>
            </w:pPr>
          </w:p>
        </w:tc>
      </w:tr>
      <w:tr w:rsidR="00D85614" w:rsidRPr="00AB4F8E" w14:paraId="6AB335D2" w14:textId="77777777" w:rsidTr="2CF0C0A9">
        <w:trPr>
          <w:cantSplit/>
          <w:trHeight w:val="1282"/>
          <w:jc w:val="center"/>
        </w:trPr>
        <w:tc>
          <w:tcPr>
            <w:tcW w:w="3938" w:type="dxa"/>
            <w:tcBorders>
              <w:right w:val="dashSmallGap" w:sz="4" w:space="0" w:color="auto"/>
            </w:tcBorders>
          </w:tcPr>
          <w:p w14:paraId="1D74FD0C" w14:textId="77777777" w:rsidR="00D85614" w:rsidRDefault="00D85614" w:rsidP="00DB766D">
            <w:pPr>
              <w:pStyle w:val="VBAILTBodyStrong"/>
            </w:pPr>
            <w:r>
              <w:lastRenderedPageBreak/>
              <w:t xml:space="preserve">Introduction to 800 Series Work Items </w:t>
            </w:r>
          </w:p>
          <w:p w14:paraId="2C1C7307" w14:textId="77777777" w:rsidR="004A1FF0" w:rsidRPr="00D05E77" w:rsidRDefault="0020706E" w:rsidP="00D85614">
            <w:pPr>
              <w:pStyle w:val="VBAILTBodyStrong"/>
              <w:numPr>
                <w:ilvl w:val="0"/>
                <w:numId w:val="20"/>
              </w:numPr>
              <w:rPr>
                <w:b w:val="0"/>
              </w:rPr>
            </w:pPr>
            <w:r w:rsidRPr="00D05E77">
              <w:rPr>
                <w:b w:val="0"/>
              </w:rPr>
              <w:t>Work Item 810 (810WI), </w:t>
            </w:r>
            <w:r w:rsidRPr="00D05E77">
              <w:rPr>
                <w:b w:val="0"/>
                <w:i/>
                <w:iCs/>
              </w:rPr>
              <w:t>Notice of Benefit Payment Transaction</w:t>
            </w:r>
            <w:r w:rsidRPr="00D05E77">
              <w:rPr>
                <w:b w:val="0"/>
              </w:rPr>
              <w:t>, prompts review of</w:t>
            </w:r>
            <w:r w:rsidRPr="00D05E77">
              <w:rPr>
                <w:bCs/>
              </w:rPr>
              <w:t xml:space="preserve"> </w:t>
            </w:r>
            <w:r w:rsidRPr="00D05E77">
              <w:rPr>
                <w:b w:val="0"/>
              </w:rPr>
              <w:t>payments of benefits such as in the case of returned and undeliverable payments, verification of income or dependency, and review of the necessity for scheduled future exams that could result in a change of payments.</w:t>
            </w:r>
          </w:p>
          <w:p w14:paraId="5A7599D3" w14:textId="77777777" w:rsidR="004A1FF0" w:rsidRPr="00D05E77" w:rsidRDefault="0020706E" w:rsidP="00D85614">
            <w:pPr>
              <w:pStyle w:val="VBAILTBodyStrong"/>
              <w:numPr>
                <w:ilvl w:val="0"/>
                <w:numId w:val="20"/>
              </w:numPr>
              <w:rPr>
                <w:b w:val="0"/>
              </w:rPr>
            </w:pPr>
            <w:r w:rsidRPr="00D05E77">
              <w:rPr>
                <w:b w:val="0"/>
              </w:rPr>
              <w:t>Work Item 820 (820WI),</w:t>
            </w:r>
            <w:r w:rsidRPr="00D05E77">
              <w:rPr>
                <w:b w:val="0"/>
                <w:i/>
                <w:iCs/>
              </w:rPr>
              <w:t> Explanation of Audit Message</w:t>
            </w:r>
            <w:r w:rsidRPr="00D05E77">
              <w:rPr>
                <w:b w:val="0"/>
              </w:rPr>
              <w:t>, is a work item that provides an explanatory message related to case audits and prompts review. </w:t>
            </w:r>
          </w:p>
          <w:p w14:paraId="6C9B1C06" w14:textId="77777777" w:rsidR="004A1FF0" w:rsidRPr="00D05E77" w:rsidRDefault="0020706E" w:rsidP="00D85614">
            <w:pPr>
              <w:pStyle w:val="VBAILTBodyStrong"/>
              <w:numPr>
                <w:ilvl w:val="0"/>
                <w:numId w:val="20"/>
              </w:numPr>
              <w:rPr>
                <w:b w:val="0"/>
              </w:rPr>
            </w:pPr>
            <w:r w:rsidRPr="00D05E77">
              <w:rPr>
                <w:b w:val="0"/>
              </w:rPr>
              <w:t>Work Item 830 (830WI),</w:t>
            </w:r>
            <w:r w:rsidRPr="00D05E77">
              <w:rPr>
                <w:b w:val="0"/>
                <w:i/>
                <w:iCs/>
              </w:rPr>
              <w:t> Miscellaneous</w:t>
            </w:r>
            <w:r w:rsidRPr="00D05E77">
              <w:rPr>
                <w:b w:val="0"/>
              </w:rPr>
              <w:t>, is a work item reserved for miscellaneous applications. </w:t>
            </w:r>
          </w:p>
          <w:p w14:paraId="158F135C" w14:textId="77777777" w:rsidR="00D85614" w:rsidRPr="0032634F" w:rsidRDefault="00D85614" w:rsidP="00D85614">
            <w:pPr>
              <w:pStyle w:val="VBAILTBodyStrong"/>
              <w:numPr>
                <w:ilvl w:val="0"/>
                <w:numId w:val="20"/>
              </w:numPr>
              <w:rPr>
                <w:b w:val="0"/>
                <w:bCs/>
              </w:rPr>
            </w:pPr>
            <w:r w:rsidRPr="00D05E77">
              <w:rPr>
                <w:b w:val="0"/>
              </w:rPr>
              <w:t>The 840WI may be used for reviews necessitated by prison and return to active-duty matches.</w:t>
            </w:r>
            <w:r w:rsidRPr="0032634F">
              <w:rPr>
                <w:bCs/>
              </w:rPr>
              <w:t xml:space="preserve"> </w:t>
            </w:r>
          </w:p>
        </w:tc>
        <w:tc>
          <w:tcPr>
            <w:tcW w:w="5737" w:type="dxa"/>
            <w:tcBorders>
              <w:left w:val="dashSmallGap" w:sz="4" w:space="0" w:color="auto"/>
            </w:tcBorders>
          </w:tcPr>
          <w:p w14:paraId="721D5783" w14:textId="04D71A45" w:rsidR="00D85614" w:rsidRPr="00AB4F8E" w:rsidRDefault="00D85614" w:rsidP="00DB766D">
            <w:pPr>
              <w:pStyle w:val="VBAILTBody"/>
              <w:rPr>
                <w:rStyle w:val="Strong"/>
              </w:rPr>
            </w:pPr>
          </w:p>
        </w:tc>
      </w:tr>
      <w:tr w:rsidR="00D85614" w:rsidRPr="00AB4F8E" w14:paraId="5E5CF12B" w14:textId="77777777" w:rsidTr="2CF0C0A9">
        <w:trPr>
          <w:cantSplit/>
          <w:trHeight w:val="1282"/>
          <w:jc w:val="center"/>
        </w:trPr>
        <w:tc>
          <w:tcPr>
            <w:tcW w:w="3938" w:type="dxa"/>
            <w:tcBorders>
              <w:right w:val="dashSmallGap" w:sz="4" w:space="0" w:color="auto"/>
            </w:tcBorders>
          </w:tcPr>
          <w:p w14:paraId="7824B598" w14:textId="77777777" w:rsidR="00D85614" w:rsidRDefault="00D85614" w:rsidP="00DB766D">
            <w:pPr>
              <w:pStyle w:val="VBAILTBodyStrong"/>
            </w:pPr>
            <w:r>
              <w:lastRenderedPageBreak/>
              <w:t>Class Activity: Keep it 800!</w:t>
            </w:r>
          </w:p>
          <w:p w14:paraId="33576F2C" w14:textId="77777777" w:rsidR="004A1FF0" w:rsidRPr="00971F96" w:rsidRDefault="0020706E" w:rsidP="00D85614">
            <w:pPr>
              <w:pStyle w:val="VBAILTBodyStrong"/>
              <w:numPr>
                <w:ilvl w:val="0"/>
                <w:numId w:val="27"/>
              </w:numPr>
              <w:rPr>
                <w:b w:val="0"/>
                <w:bCs/>
              </w:rPr>
            </w:pPr>
            <w:r w:rsidRPr="00971F96">
              <w:rPr>
                <w:b w:val="0"/>
                <w:bCs/>
              </w:rPr>
              <w:t>Once an 800 series work item has been reviewed, and it is determined that no action is required, what action(s) should you take?</w:t>
            </w:r>
          </w:p>
          <w:p w14:paraId="3C50B4A4" w14:textId="77777777" w:rsidR="004A1FF0" w:rsidRPr="00971F96" w:rsidRDefault="0020706E" w:rsidP="00D85614">
            <w:pPr>
              <w:pStyle w:val="VBAILTBodyStrong"/>
              <w:numPr>
                <w:ilvl w:val="0"/>
                <w:numId w:val="27"/>
              </w:numPr>
              <w:rPr>
                <w:b w:val="0"/>
                <w:bCs/>
              </w:rPr>
            </w:pPr>
            <w:r w:rsidRPr="00971F96">
              <w:rPr>
                <w:b w:val="0"/>
                <w:bCs/>
              </w:rPr>
              <w:t>Once an 800 series work item has been reviewed, and it is determined that additional action is required, what action(s) should you take?</w:t>
            </w:r>
          </w:p>
          <w:p w14:paraId="7F2EC041" w14:textId="77777777" w:rsidR="004A1FF0" w:rsidRPr="00971F96" w:rsidRDefault="0020706E" w:rsidP="00D85614">
            <w:pPr>
              <w:pStyle w:val="VBAILTBodyStrong"/>
              <w:numPr>
                <w:ilvl w:val="0"/>
                <w:numId w:val="27"/>
              </w:numPr>
              <w:rPr>
                <w:b w:val="0"/>
                <w:bCs/>
              </w:rPr>
            </w:pPr>
            <w:r w:rsidRPr="00971F96">
              <w:rPr>
                <w:b w:val="0"/>
                <w:bCs/>
              </w:rPr>
              <w:t xml:space="preserve">When action is required, would you use the date of the 800 series work item as the date of claim for the controlling EP or the date of review? </w:t>
            </w:r>
          </w:p>
          <w:p w14:paraId="3F928529" w14:textId="77777777" w:rsidR="00D85614" w:rsidRDefault="0020706E" w:rsidP="00D85614">
            <w:pPr>
              <w:pStyle w:val="VBAILTBodyStrong"/>
              <w:numPr>
                <w:ilvl w:val="0"/>
                <w:numId w:val="27"/>
              </w:numPr>
            </w:pPr>
            <w:r w:rsidRPr="00971F96">
              <w:rPr>
                <w:b w:val="0"/>
                <w:bCs/>
              </w:rPr>
              <w:t>When viewing a WI in SHARE, which function should you use?</w:t>
            </w:r>
          </w:p>
        </w:tc>
        <w:tc>
          <w:tcPr>
            <w:tcW w:w="5737" w:type="dxa"/>
            <w:tcBorders>
              <w:left w:val="dashSmallGap" w:sz="4" w:space="0" w:color="auto"/>
            </w:tcBorders>
          </w:tcPr>
          <w:p w14:paraId="3747F3B3" w14:textId="77777777" w:rsidR="00D85614" w:rsidRPr="00AB4F8E" w:rsidRDefault="00D85614" w:rsidP="00DB766D">
            <w:pPr>
              <w:pStyle w:val="VBAILTBody"/>
              <w:rPr>
                <w:rStyle w:val="Strong"/>
              </w:rPr>
            </w:pPr>
          </w:p>
        </w:tc>
      </w:tr>
      <w:tr w:rsidR="00D85614" w:rsidRPr="00AB4F8E" w14:paraId="5079C0AC" w14:textId="77777777" w:rsidTr="2CF0C0A9">
        <w:trPr>
          <w:cantSplit/>
          <w:trHeight w:val="1282"/>
          <w:jc w:val="center"/>
        </w:trPr>
        <w:tc>
          <w:tcPr>
            <w:tcW w:w="3938" w:type="dxa"/>
            <w:tcBorders>
              <w:right w:val="dashSmallGap" w:sz="4" w:space="0" w:color="auto"/>
            </w:tcBorders>
          </w:tcPr>
          <w:p w14:paraId="71640230" w14:textId="77777777" w:rsidR="00D85614" w:rsidRDefault="00D85614" w:rsidP="00DB766D">
            <w:pPr>
              <w:pStyle w:val="VBAILTBodyStrong"/>
            </w:pPr>
            <w:r>
              <w:t>What’s Next</w:t>
            </w:r>
          </w:p>
          <w:p w14:paraId="24B4E0DA" w14:textId="77777777" w:rsidR="00D85614" w:rsidRPr="00AA252A" w:rsidRDefault="00D85614" w:rsidP="00D85614">
            <w:pPr>
              <w:pStyle w:val="VBAILTBodyStrong"/>
              <w:numPr>
                <w:ilvl w:val="0"/>
                <w:numId w:val="13"/>
              </w:numPr>
              <w:rPr>
                <w:b w:val="0"/>
                <w:bCs/>
              </w:rPr>
            </w:pPr>
            <w:r w:rsidRPr="00AA252A">
              <w:rPr>
                <w:b w:val="0"/>
                <w:bCs/>
              </w:rPr>
              <w:t>Assigned Knowledge Check in the Assessment Portal as determined by the Training Manager (TM) and/or Instructor.</w:t>
            </w:r>
          </w:p>
          <w:p w14:paraId="4A22D6F3" w14:textId="19162029" w:rsidR="00D85614" w:rsidRDefault="00D85614" w:rsidP="00D85614">
            <w:pPr>
              <w:pStyle w:val="VBAILTBodyStrong"/>
              <w:numPr>
                <w:ilvl w:val="0"/>
                <w:numId w:val="13"/>
              </w:numPr>
            </w:pPr>
            <w:r w:rsidRPr="00AA252A">
              <w:rPr>
                <w:b w:val="0"/>
                <w:bCs/>
              </w:rPr>
              <w:t xml:space="preserve">Complete the Phase </w:t>
            </w:r>
            <w:r>
              <w:rPr>
                <w:b w:val="0"/>
                <w:bCs/>
              </w:rPr>
              <w:t xml:space="preserve">5.3 </w:t>
            </w:r>
            <w:r w:rsidRPr="00AA252A">
              <w:rPr>
                <w:b w:val="0"/>
                <w:bCs/>
              </w:rPr>
              <w:t xml:space="preserve">Knowledge </w:t>
            </w:r>
            <w:r w:rsidR="00665CAA">
              <w:rPr>
                <w:b w:val="0"/>
                <w:bCs/>
              </w:rPr>
              <w:t>Enhancer</w:t>
            </w:r>
            <w:r w:rsidRPr="00AA252A">
              <w:rPr>
                <w:b w:val="0"/>
                <w:bCs/>
              </w:rPr>
              <w:t xml:space="preserve"> Prep Survey</w:t>
            </w:r>
          </w:p>
        </w:tc>
        <w:tc>
          <w:tcPr>
            <w:tcW w:w="5737" w:type="dxa"/>
            <w:tcBorders>
              <w:left w:val="dashSmallGap" w:sz="4" w:space="0" w:color="auto"/>
            </w:tcBorders>
          </w:tcPr>
          <w:p w14:paraId="522AD6A8" w14:textId="77777777" w:rsidR="00D85614" w:rsidRPr="00AB4F8E" w:rsidRDefault="00D85614" w:rsidP="00DB766D">
            <w:pPr>
              <w:pStyle w:val="VBAILTBody"/>
              <w:rPr>
                <w:rStyle w:val="Strong"/>
              </w:rPr>
            </w:pPr>
          </w:p>
        </w:tc>
      </w:tr>
    </w:tbl>
    <w:p w14:paraId="69E177EC" w14:textId="77777777" w:rsidR="00D85614" w:rsidRDefault="00D85614" w:rsidP="00D85614">
      <w:pPr>
        <w:rPr>
          <w:rFonts w:ascii="Verdana" w:hAnsi="Verdana"/>
          <w:b/>
          <w:sz w:val="24"/>
          <w:szCs w:val="24"/>
        </w:rPr>
      </w:pPr>
    </w:p>
    <w:p w14:paraId="09C29917" w14:textId="77777777" w:rsidR="00D85614" w:rsidRDefault="00D85614" w:rsidP="00D85614">
      <w:pPr>
        <w:rPr>
          <w:rFonts w:ascii="Verdana" w:hAnsi="Verdana"/>
          <w:b/>
          <w:sz w:val="24"/>
          <w:szCs w:val="24"/>
        </w:rPr>
      </w:pPr>
      <w:r>
        <w:rPr>
          <w:rFonts w:ascii="Verdana" w:hAnsi="Verdana"/>
          <w:b/>
          <w:sz w:val="24"/>
          <w:szCs w:val="24"/>
        </w:rPr>
        <w:br w:type="page"/>
      </w:r>
    </w:p>
    <w:p w14:paraId="0977C09B" w14:textId="77777777" w:rsidR="00D85614" w:rsidRDefault="00D85614" w:rsidP="00D85614">
      <w:pPr>
        <w:pStyle w:val="VBAILTHeading2"/>
      </w:pPr>
      <w:r>
        <w:lastRenderedPageBreak/>
        <w:t>Appendix</w:t>
      </w:r>
    </w:p>
    <w:bookmarkEnd w:id="0"/>
    <w:p w14:paraId="5224A518" w14:textId="77777777" w:rsidR="00D85614" w:rsidRPr="0032634F" w:rsidRDefault="00D85614" w:rsidP="00D85614">
      <w:r w:rsidRPr="003668AD">
        <w:rPr>
          <w:noProof/>
        </w:rPr>
        <w:drawing>
          <wp:inline distT="0" distB="0" distL="0" distR="0" wp14:anchorId="672CAF9C" wp14:editId="3859F3F3">
            <wp:extent cx="5943600" cy="2780665"/>
            <wp:effectExtent l="0" t="0" r="0" b="635"/>
            <wp:docPr id="3" name="Picture 3">
              <a:extLst xmlns:a="http://schemas.openxmlformats.org/drawingml/2006/main">
                <a:ext uri="{FF2B5EF4-FFF2-40B4-BE49-F238E27FC236}">
                  <a16:creationId xmlns:a16="http://schemas.microsoft.com/office/drawing/2014/main" id="{F3DB4516-8A77-9371-F5B3-244927F06B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3DB4516-8A77-9371-F5B3-244927F06B26}"/>
                        </a:ext>
                      </a:extLst>
                    </pic:cNvPr>
                    <pic:cNvPicPr>
                      <a:picLocks noChangeAspect="1"/>
                    </pic:cNvPicPr>
                  </pic:nvPicPr>
                  <pic:blipFill>
                    <a:blip r:embed="rId12"/>
                    <a:stretch>
                      <a:fillRect/>
                    </a:stretch>
                  </pic:blipFill>
                  <pic:spPr>
                    <a:xfrm>
                      <a:off x="0" y="0"/>
                      <a:ext cx="5943600" cy="2780665"/>
                    </a:xfrm>
                    <a:prstGeom prst="rect">
                      <a:avLst/>
                    </a:prstGeom>
                  </pic:spPr>
                </pic:pic>
              </a:graphicData>
            </a:graphic>
          </wp:inline>
        </w:drawing>
      </w:r>
    </w:p>
    <w:p w14:paraId="62DE58B1" w14:textId="77777777" w:rsidR="00D85614" w:rsidRDefault="00D85614" w:rsidP="00D85614">
      <w:pPr>
        <w:jc w:val="center"/>
        <w:rPr>
          <w:rFonts w:ascii="Verdana" w:hAnsi="Verdana"/>
          <w:b/>
          <w:bCs/>
          <w:noProof/>
          <w14:ligatures w14:val="standardContextual"/>
        </w:rPr>
      </w:pPr>
      <w:r w:rsidRPr="00D16D27">
        <w:rPr>
          <w:rFonts w:ascii="Verdana" w:hAnsi="Verdana"/>
          <w:b/>
          <w:bCs/>
          <w:noProof/>
          <w14:ligatures w14:val="standardContextual"/>
        </w:rPr>
        <w:t>Processing an Award: Granting and Denying Benefits</w:t>
      </w:r>
    </w:p>
    <w:p w14:paraId="06FD6961" w14:textId="77777777" w:rsidR="00D85614" w:rsidRPr="00D16D27" w:rsidRDefault="00D85614" w:rsidP="00D85614">
      <w:pPr>
        <w:jc w:val="center"/>
        <w:rPr>
          <w:rFonts w:ascii="Verdana" w:hAnsi="Verdana"/>
          <w:b/>
          <w:bCs/>
        </w:rPr>
      </w:pPr>
      <w:r>
        <w:rPr>
          <w:noProof/>
          <w14:ligatures w14:val="standardContextual"/>
        </w:rPr>
        <w:drawing>
          <wp:inline distT="0" distB="0" distL="0" distR="0" wp14:anchorId="6DF089EA" wp14:editId="3FE7D1A4">
            <wp:extent cx="5943600" cy="34226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22650"/>
                    </a:xfrm>
                    <a:prstGeom prst="rect">
                      <a:avLst/>
                    </a:prstGeom>
                  </pic:spPr>
                </pic:pic>
              </a:graphicData>
            </a:graphic>
          </wp:inline>
        </w:drawing>
      </w:r>
    </w:p>
    <w:p w14:paraId="6F0243DF" w14:textId="77777777" w:rsidR="00420D76" w:rsidRDefault="00420D76"/>
    <w:sectPr w:rsidR="00420D76" w:rsidSect="00BF2B59">
      <w:headerReference w:type="default" r:id="rId16"/>
      <w:footerReference w:type="default" r:id="rId17"/>
      <w:headerReference w:type="first" r:id="rId18"/>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3CD5E" w14:textId="77777777" w:rsidR="00B2356E" w:rsidRDefault="00B2356E">
      <w:pPr>
        <w:spacing w:after="0" w:line="240" w:lineRule="auto"/>
      </w:pPr>
      <w:r>
        <w:separator/>
      </w:r>
    </w:p>
  </w:endnote>
  <w:endnote w:type="continuationSeparator" w:id="0">
    <w:p w14:paraId="4D6EB962" w14:textId="77777777" w:rsidR="00B2356E" w:rsidRDefault="00B2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39AD" w14:textId="77777777" w:rsidR="004A1FF0" w:rsidRPr="00C214A9" w:rsidRDefault="0020706E" w:rsidP="005E6160">
    <w:pPr>
      <w:pStyle w:val="VBAILTFooter"/>
    </w:pPr>
    <w:r>
      <w:t>July 2024</w:t>
    </w:r>
    <w:r>
      <w:tab/>
    </w:r>
    <w:r w:rsidRPr="00C214A9">
      <w:fldChar w:fldCharType="begin"/>
    </w:r>
    <w:r w:rsidRPr="00C214A9">
      <w:instrText xml:space="preserve"> PAGE   \* MERGEFORMAT </w:instrText>
    </w:r>
    <w:r w:rsidRPr="00C214A9">
      <w:fldChar w:fldCharType="separate"/>
    </w:r>
    <w:r w:rsidRPr="000A3FD8">
      <w:rPr>
        <w:b/>
        <w:bCs/>
        <w:noProof/>
      </w:rPr>
      <w:t>12</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8D8E2" w14:textId="77777777" w:rsidR="00B2356E" w:rsidRDefault="00B2356E">
      <w:pPr>
        <w:spacing w:after="0" w:line="240" w:lineRule="auto"/>
      </w:pPr>
      <w:r>
        <w:separator/>
      </w:r>
    </w:p>
  </w:footnote>
  <w:footnote w:type="continuationSeparator" w:id="0">
    <w:p w14:paraId="499F4F16" w14:textId="77777777" w:rsidR="00B2356E" w:rsidRDefault="00B23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4F54" w14:textId="7EC3EE1F" w:rsidR="004A1FF0" w:rsidRPr="002D1DCE" w:rsidRDefault="0020706E" w:rsidP="002D1DCE">
    <w:pPr>
      <w:pStyle w:val="VBAILTHeader"/>
    </w:pPr>
    <w:r>
      <w:rPr>
        <w:bCs/>
      </w:rPr>
      <w:t xml:space="preserve">Phase 5.3 Knowledge </w:t>
    </w:r>
    <w:r w:rsidR="00665CAA">
      <w:rPr>
        <w:bCs/>
      </w:rPr>
      <w:t>Enhancer</w:t>
    </w:r>
    <w:r>
      <w:rPr>
        <w:bCs/>
      </w:rPr>
      <w:t xml:space="preserve"> Prep</w:t>
    </w:r>
  </w:p>
  <w:p w14:paraId="458A1FAF" w14:textId="77777777" w:rsidR="004A1FF0" w:rsidRPr="002D1DCE" w:rsidRDefault="0020706E" w:rsidP="001262F7">
    <w:pPr>
      <w:pStyle w:val="VBAILTHeader"/>
      <w:pBdr>
        <w:bottom w:val="single" w:sz="4" w:space="1" w:color="auto"/>
      </w:pBdr>
    </w:pPr>
    <w:r>
      <w:t>Lesson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B8FFC" w14:textId="77777777" w:rsidR="004A1FF0" w:rsidRDefault="0020706E">
    <w:pPr>
      <w:pStyle w:val="Header"/>
    </w:pPr>
    <w:r>
      <w:rPr>
        <w:noProof/>
      </w:rPr>
      <w:drawing>
        <wp:anchor distT="0" distB="0" distL="114300" distR="114300" simplePos="0" relativeHeight="251659264" behindDoc="1" locked="0" layoutInCell="1" allowOverlap="1" wp14:anchorId="749F0E74" wp14:editId="14FA5FEB">
          <wp:simplePos x="0" y="0"/>
          <wp:positionH relativeFrom="column">
            <wp:posOffset>-895350</wp:posOffset>
          </wp:positionH>
          <wp:positionV relativeFrom="paragraph">
            <wp:posOffset>-447675</wp:posOffset>
          </wp:positionV>
          <wp:extent cx="7780020" cy="5836920"/>
          <wp:effectExtent l="0" t="0" r="0" b="0"/>
          <wp:wrapNone/>
          <wp:docPr id="28" name="Picture 2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912B9"/>
    <w:multiLevelType w:val="hybridMultilevel"/>
    <w:tmpl w:val="E0F6BABC"/>
    <w:lvl w:ilvl="0" w:tplc="5E6E1276">
      <w:start w:val="1"/>
      <w:numFmt w:val="bullet"/>
      <w:lvlText w:val="•"/>
      <w:lvlJc w:val="left"/>
      <w:pPr>
        <w:tabs>
          <w:tab w:val="num" w:pos="360"/>
        </w:tabs>
        <w:ind w:left="360" w:hanging="360"/>
      </w:pPr>
      <w:rPr>
        <w:rFonts w:ascii="Arial" w:hAnsi="Arial" w:hint="default"/>
      </w:rPr>
    </w:lvl>
    <w:lvl w:ilvl="1" w:tplc="AF76AF5C" w:tentative="1">
      <w:start w:val="1"/>
      <w:numFmt w:val="bullet"/>
      <w:lvlText w:val="•"/>
      <w:lvlJc w:val="left"/>
      <w:pPr>
        <w:tabs>
          <w:tab w:val="num" w:pos="1080"/>
        </w:tabs>
        <w:ind w:left="1080" w:hanging="360"/>
      </w:pPr>
      <w:rPr>
        <w:rFonts w:ascii="Arial" w:hAnsi="Arial" w:hint="default"/>
      </w:rPr>
    </w:lvl>
    <w:lvl w:ilvl="2" w:tplc="CE02ACAA" w:tentative="1">
      <w:start w:val="1"/>
      <w:numFmt w:val="bullet"/>
      <w:lvlText w:val="•"/>
      <w:lvlJc w:val="left"/>
      <w:pPr>
        <w:tabs>
          <w:tab w:val="num" w:pos="1800"/>
        </w:tabs>
        <w:ind w:left="1800" w:hanging="360"/>
      </w:pPr>
      <w:rPr>
        <w:rFonts w:ascii="Arial" w:hAnsi="Arial" w:hint="default"/>
      </w:rPr>
    </w:lvl>
    <w:lvl w:ilvl="3" w:tplc="8BA47CA6" w:tentative="1">
      <w:start w:val="1"/>
      <w:numFmt w:val="bullet"/>
      <w:lvlText w:val="•"/>
      <w:lvlJc w:val="left"/>
      <w:pPr>
        <w:tabs>
          <w:tab w:val="num" w:pos="2520"/>
        </w:tabs>
        <w:ind w:left="2520" w:hanging="360"/>
      </w:pPr>
      <w:rPr>
        <w:rFonts w:ascii="Arial" w:hAnsi="Arial" w:hint="default"/>
      </w:rPr>
    </w:lvl>
    <w:lvl w:ilvl="4" w:tplc="5B44A6BC" w:tentative="1">
      <w:start w:val="1"/>
      <w:numFmt w:val="bullet"/>
      <w:lvlText w:val="•"/>
      <w:lvlJc w:val="left"/>
      <w:pPr>
        <w:tabs>
          <w:tab w:val="num" w:pos="3240"/>
        </w:tabs>
        <w:ind w:left="3240" w:hanging="360"/>
      </w:pPr>
      <w:rPr>
        <w:rFonts w:ascii="Arial" w:hAnsi="Arial" w:hint="default"/>
      </w:rPr>
    </w:lvl>
    <w:lvl w:ilvl="5" w:tplc="21088FD8" w:tentative="1">
      <w:start w:val="1"/>
      <w:numFmt w:val="bullet"/>
      <w:lvlText w:val="•"/>
      <w:lvlJc w:val="left"/>
      <w:pPr>
        <w:tabs>
          <w:tab w:val="num" w:pos="3960"/>
        </w:tabs>
        <w:ind w:left="3960" w:hanging="360"/>
      </w:pPr>
      <w:rPr>
        <w:rFonts w:ascii="Arial" w:hAnsi="Arial" w:hint="default"/>
      </w:rPr>
    </w:lvl>
    <w:lvl w:ilvl="6" w:tplc="FA6CA682" w:tentative="1">
      <w:start w:val="1"/>
      <w:numFmt w:val="bullet"/>
      <w:lvlText w:val="•"/>
      <w:lvlJc w:val="left"/>
      <w:pPr>
        <w:tabs>
          <w:tab w:val="num" w:pos="4680"/>
        </w:tabs>
        <w:ind w:left="4680" w:hanging="360"/>
      </w:pPr>
      <w:rPr>
        <w:rFonts w:ascii="Arial" w:hAnsi="Arial" w:hint="default"/>
      </w:rPr>
    </w:lvl>
    <w:lvl w:ilvl="7" w:tplc="72C44A4E" w:tentative="1">
      <w:start w:val="1"/>
      <w:numFmt w:val="bullet"/>
      <w:lvlText w:val="•"/>
      <w:lvlJc w:val="left"/>
      <w:pPr>
        <w:tabs>
          <w:tab w:val="num" w:pos="5400"/>
        </w:tabs>
        <w:ind w:left="5400" w:hanging="360"/>
      </w:pPr>
      <w:rPr>
        <w:rFonts w:ascii="Arial" w:hAnsi="Arial" w:hint="default"/>
      </w:rPr>
    </w:lvl>
    <w:lvl w:ilvl="8" w:tplc="F7E8314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DE7160B"/>
    <w:multiLevelType w:val="hybridMultilevel"/>
    <w:tmpl w:val="A5E49708"/>
    <w:lvl w:ilvl="0" w:tplc="A112DFAC">
      <w:start w:val="1"/>
      <w:numFmt w:val="bullet"/>
      <w:lvlText w:val=""/>
      <w:lvlJc w:val="left"/>
      <w:pPr>
        <w:tabs>
          <w:tab w:val="num" w:pos="720"/>
        </w:tabs>
        <w:ind w:left="720" w:hanging="360"/>
      </w:pPr>
      <w:rPr>
        <w:rFonts w:ascii="Symbol" w:hAnsi="Symbol" w:hint="default"/>
      </w:rPr>
    </w:lvl>
    <w:lvl w:ilvl="1" w:tplc="476C8C64" w:tentative="1">
      <w:start w:val="1"/>
      <w:numFmt w:val="bullet"/>
      <w:lvlText w:val=""/>
      <w:lvlJc w:val="left"/>
      <w:pPr>
        <w:tabs>
          <w:tab w:val="num" w:pos="1440"/>
        </w:tabs>
        <w:ind w:left="1440" w:hanging="360"/>
      </w:pPr>
      <w:rPr>
        <w:rFonts w:ascii="Symbol" w:hAnsi="Symbol" w:hint="default"/>
      </w:rPr>
    </w:lvl>
    <w:lvl w:ilvl="2" w:tplc="52B679EC" w:tentative="1">
      <w:start w:val="1"/>
      <w:numFmt w:val="bullet"/>
      <w:lvlText w:val=""/>
      <w:lvlJc w:val="left"/>
      <w:pPr>
        <w:tabs>
          <w:tab w:val="num" w:pos="2160"/>
        </w:tabs>
        <w:ind w:left="2160" w:hanging="360"/>
      </w:pPr>
      <w:rPr>
        <w:rFonts w:ascii="Symbol" w:hAnsi="Symbol" w:hint="default"/>
      </w:rPr>
    </w:lvl>
    <w:lvl w:ilvl="3" w:tplc="CC02FC02" w:tentative="1">
      <w:start w:val="1"/>
      <w:numFmt w:val="bullet"/>
      <w:lvlText w:val=""/>
      <w:lvlJc w:val="left"/>
      <w:pPr>
        <w:tabs>
          <w:tab w:val="num" w:pos="2880"/>
        </w:tabs>
        <w:ind w:left="2880" w:hanging="360"/>
      </w:pPr>
      <w:rPr>
        <w:rFonts w:ascii="Symbol" w:hAnsi="Symbol" w:hint="default"/>
      </w:rPr>
    </w:lvl>
    <w:lvl w:ilvl="4" w:tplc="97AE77CA" w:tentative="1">
      <w:start w:val="1"/>
      <w:numFmt w:val="bullet"/>
      <w:lvlText w:val=""/>
      <w:lvlJc w:val="left"/>
      <w:pPr>
        <w:tabs>
          <w:tab w:val="num" w:pos="3600"/>
        </w:tabs>
        <w:ind w:left="3600" w:hanging="360"/>
      </w:pPr>
      <w:rPr>
        <w:rFonts w:ascii="Symbol" w:hAnsi="Symbol" w:hint="default"/>
      </w:rPr>
    </w:lvl>
    <w:lvl w:ilvl="5" w:tplc="E48EB6AE" w:tentative="1">
      <w:start w:val="1"/>
      <w:numFmt w:val="bullet"/>
      <w:lvlText w:val=""/>
      <w:lvlJc w:val="left"/>
      <w:pPr>
        <w:tabs>
          <w:tab w:val="num" w:pos="4320"/>
        </w:tabs>
        <w:ind w:left="4320" w:hanging="360"/>
      </w:pPr>
      <w:rPr>
        <w:rFonts w:ascii="Symbol" w:hAnsi="Symbol" w:hint="default"/>
      </w:rPr>
    </w:lvl>
    <w:lvl w:ilvl="6" w:tplc="A280923C" w:tentative="1">
      <w:start w:val="1"/>
      <w:numFmt w:val="bullet"/>
      <w:lvlText w:val=""/>
      <w:lvlJc w:val="left"/>
      <w:pPr>
        <w:tabs>
          <w:tab w:val="num" w:pos="5040"/>
        </w:tabs>
        <w:ind w:left="5040" w:hanging="360"/>
      </w:pPr>
      <w:rPr>
        <w:rFonts w:ascii="Symbol" w:hAnsi="Symbol" w:hint="default"/>
      </w:rPr>
    </w:lvl>
    <w:lvl w:ilvl="7" w:tplc="7E68F24A" w:tentative="1">
      <w:start w:val="1"/>
      <w:numFmt w:val="bullet"/>
      <w:lvlText w:val=""/>
      <w:lvlJc w:val="left"/>
      <w:pPr>
        <w:tabs>
          <w:tab w:val="num" w:pos="5760"/>
        </w:tabs>
        <w:ind w:left="5760" w:hanging="360"/>
      </w:pPr>
      <w:rPr>
        <w:rFonts w:ascii="Symbol" w:hAnsi="Symbol" w:hint="default"/>
      </w:rPr>
    </w:lvl>
    <w:lvl w:ilvl="8" w:tplc="C8CCCA6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254662"/>
    <w:multiLevelType w:val="hybridMultilevel"/>
    <w:tmpl w:val="B560B8D2"/>
    <w:lvl w:ilvl="0" w:tplc="F06883A6">
      <w:start w:val="1"/>
      <w:numFmt w:val="decimal"/>
      <w:lvlText w:val="%1."/>
      <w:lvlJc w:val="left"/>
      <w:pPr>
        <w:tabs>
          <w:tab w:val="num" w:pos="360"/>
        </w:tabs>
        <w:ind w:left="360" w:hanging="360"/>
      </w:pPr>
    </w:lvl>
    <w:lvl w:ilvl="1" w:tplc="FE20AD66" w:tentative="1">
      <w:start w:val="1"/>
      <w:numFmt w:val="decimal"/>
      <w:lvlText w:val="%2."/>
      <w:lvlJc w:val="left"/>
      <w:pPr>
        <w:tabs>
          <w:tab w:val="num" w:pos="1080"/>
        </w:tabs>
        <w:ind w:left="1080" w:hanging="360"/>
      </w:pPr>
    </w:lvl>
    <w:lvl w:ilvl="2" w:tplc="BF1C0A22" w:tentative="1">
      <w:start w:val="1"/>
      <w:numFmt w:val="decimal"/>
      <w:lvlText w:val="%3."/>
      <w:lvlJc w:val="left"/>
      <w:pPr>
        <w:tabs>
          <w:tab w:val="num" w:pos="1800"/>
        </w:tabs>
        <w:ind w:left="1800" w:hanging="360"/>
      </w:pPr>
    </w:lvl>
    <w:lvl w:ilvl="3" w:tplc="194E1EC4" w:tentative="1">
      <w:start w:val="1"/>
      <w:numFmt w:val="decimal"/>
      <w:lvlText w:val="%4."/>
      <w:lvlJc w:val="left"/>
      <w:pPr>
        <w:tabs>
          <w:tab w:val="num" w:pos="2520"/>
        </w:tabs>
        <w:ind w:left="2520" w:hanging="360"/>
      </w:pPr>
    </w:lvl>
    <w:lvl w:ilvl="4" w:tplc="BBA2BF90" w:tentative="1">
      <w:start w:val="1"/>
      <w:numFmt w:val="decimal"/>
      <w:lvlText w:val="%5."/>
      <w:lvlJc w:val="left"/>
      <w:pPr>
        <w:tabs>
          <w:tab w:val="num" w:pos="3240"/>
        </w:tabs>
        <w:ind w:left="3240" w:hanging="360"/>
      </w:pPr>
    </w:lvl>
    <w:lvl w:ilvl="5" w:tplc="716CC72E" w:tentative="1">
      <w:start w:val="1"/>
      <w:numFmt w:val="decimal"/>
      <w:lvlText w:val="%6."/>
      <w:lvlJc w:val="left"/>
      <w:pPr>
        <w:tabs>
          <w:tab w:val="num" w:pos="3960"/>
        </w:tabs>
        <w:ind w:left="3960" w:hanging="360"/>
      </w:pPr>
    </w:lvl>
    <w:lvl w:ilvl="6" w:tplc="E5885306" w:tentative="1">
      <w:start w:val="1"/>
      <w:numFmt w:val="decimal"/>
      <w:lvlText w:val="%7."/>
      <w:lvlJc w:val="left"/>
      <w:pPr>
        <w:tabs>
          <w:tab w:val="num" w:pos="4680"/>
        </w:tabs>
        <w:ind w:left="4680" w:hanging="360"/>
      </w:pPr>
    </w:lvl>
    <w:lvl w:ilvl="7" w:tplc="63EA930E" w:tentative="1">
      <w:start w:val="1"/>
      <w:numFmt w:val="decimal"/>
      <w:lvlText w:val="%8."/>
      <w:lvlJc w:val="left"/>
      <w:pPr>
        <w:tabs>
          <w:tab w:val="num" w:pos="5400"/>
        </w:tabs>
        <w:ind w:left="5400" w:hanging="360"/>
      </w:pPr>
    </w:lvl>
    <w:lvl w:ilvl="8" w:tplc="13BEB3C0" w:tentative="1">
      <w:start w:val="1"/>
      <w:numFmt w:val="decimal"/>
      <w:lvlText w:val="%9."/>
      <w:lvlJc w:val="left"/>
      <w:pPr>
        <w:tabs>
          <w:tab w:val="num" w:pos="6120"/>
        </w:tabs>
        <w:ind w:left="6120" w:hanging="360"/>
      </w:pPr>
    </w:lvl>
  </w:abstractNum>
  <w:abstractNum w:abstractNumId="3" w15:restartNumberingAfterBreak="0">
    <w:nsid w:val="0E5E6E20"/>
    <w:multiLevelType w:val="hybridMultilevel"/>
    <w:tmpl w:val="4E628ECC"/>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CC7230"/>
    <w:multiLevelType w:val="hybridMultilevel"/>
    <w:tmpl w:val="DBDC0B5E"/>
    <w:lvl w:ilvl="0" w:tplc="922C109A">
      <w:start w:val="1"/>
      <w:numFmt w:val="bullet"/>
      <w:lvlText w:val="•"/>
      <w:lvlJc w:val="left"/>
      <w:pPr>
        <w:tabs>
          <w:tab w:val="num" w:pos="360"/>
        </w:tabs>
        <w:ind w:left="360" w:hanging="360"/>
      </w:pPr>
      <w:rPr>
        <w:rFonts w:ascii="Arial" w:hAnsi="Arial" w:hint="default"/>
      </w:rPr>
    </w:lvl>
    <w:lvl w:ilvl="1" w:tplc="2DB0113E">
      <w:numFmt w:val="bullet"/>
      <w:lvlText w:val="o"/>
      <w:lvlJc w:val="left"/>
      <w:pPr>
        <w:tabs>
          <w:tab w:val="num" w:pos="1080"/>
        </w:tabs>
        <w:ind w:left="1080" w:hanging="360"/>
      </w:pPr>
      <w:rPr>
        <w:rFonts w:ascii="Courier New" w:hAnsi="Courier New" w:hint="default"/>
      </w:rPr>
    </w:lvl>
    <w:lvl w:ilvl="2" w:tplc="F5D21F1C" w:tentative="1">
      <w:start w:val="1"/>
      <w:numFmt w:val="bullet"/>
      <w:lvlText w:val="•"/>
      <w:lvlJc w:val="left"/>
      <w:pPr>
        <w:tabs>
          <w:tab w:val="num" w:pos="1800"/>
        </w:tabs>
        <w:ind w:left="1800" w:hanging="360"/>
      </w:pPr>
      <w:rPr>
        <w:rFonts w:ascii="Arial" w:hAnsi="Arial" w:hint="default"/>
      </w:rPr>
    </w:lvl>
    <w:lvl w:ilvl="3" w:tplc="B8D8C8A2" w:tentative="1">
      <w:start w:val="1"/>
      <w:numFmt w:val="bullet"/>
      <w:lvlText w:val="•"/>
      <w:lvlJc w:val="left"/>
      <w:pPr>
        <w:tabs>
          <w:tab w:val="num" w:pos="2520"/>
        </w:tabs>
        <w:ind w:left="2520" w:hanging="360"/>
      </w:pPr>
      <w:rPr>
        <w:rFonts w:ascii="Arial" w:hAnsi="Arial" w:hint="default"/>
      </w:rPr>
    </w:lvl>
    <w:lvl w:ilvl="4" w:tplc="70BEA47A" w:tentative="1">
      <w:start w:val="1"/>
      <w:numFmt w:val="bullet"/>
      <w:lvlText w:val="•"/>
      <w:lvlJc w:val="left"/>
      <w:pPr>
        <w:tabs>
          <w:tab w:val="num" w:pos="3240"/>
        </w:tabs>
        <w:ind w:left="3240" w:hanging="360"/>
      </w:pPr>
      <w:rPr>
        <w:rFonts w:ascii="Arial" w:hAnsi="Arial" w:hint="default"/>
      </w:rPr>
    </w:lvl>
    <w:lvl w:ilvl="5" w:tplc="7F848A66" w:tentative="1">
      <w:start w:val="1"/>
      <w:numFmt w:val="bullet"/>
      <w:lvlText w:val="•"/>
      <w:lvlJc w:val="left"/>
      <w:pPr>
        <w:tabs>
          <w:tab w:val="num" w:pos="3960"/>
        </w:tabs>
        <w:ind w:left="3960" w:hanging="360"/>
      </w:pPr>
      <w:rPr>
        <w:rFonts w:ascii="Arial" w:hAnsi="Arial" w:hint="default"/>
      </w:rPr>
    </w:lvl>
    <w:lvl w:ilvl="6" w:tplc="0FF8F3BC" w:tentative="1">
      <w:start w:val="1"/>
      <w:numFmt w:val="bullet"/>
      <w:lvlText w:val="•"/>
      <w:lvlJc w:val="left"/>
      <w:pPr>
        <w:tabs>
          <w:tab w:val="num" w:pos="4680"/>
        </w:tabs>
        <w:ind w:left="4680" w:hanging="360"/>
      </w:pPr>
      <w:rPr>
        <w:rFonts w:ascii="Arial" w:hAnsi="Arial" w:hint="default"/>
      </w:rPr>
    </w:lvl>
    <w:lvl w:ilvl="7" w:tplc="FECC71A6" w:tentative="1">
      <w:start w:val="1"/>
      <w:numFmt w:val="bullet"/>
      <w:lvlText w:val="•"/>
      <w:lvlJc w:val="left"/>
      <w:pPr>
        <w:tabs>
          <w:tab w:val="num" w:pos="5400"/>
        </w:tabs>
        <w:ind w:left="5400" w:hanging="360"/>
      </w:pPr>
      <w:rPr>
        <w:rFonts w:ascii="Arial" w:hAnsi="Arial" w:hint="default"/>
      </w:rPr>
    </w:lvl>
    <w:lvl w:ilvl="8" w:tplc="71C2BF9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31D791D"/>
    <w:multiLevelType w:val="hybridMultilevel"/>
    <w:tmpl w:val="4B788A44"/>
    <w:lvl w:ilvl="0" w:tplc="B38C9572">
      <w:start w:val="1"/>
      <w:numFmt w:val="bullet"/>
      <w:lvlText w:val=""/>
      <w:lvlJc w:val="left"/>
      <w:pPr>
        <w:tabs>
          <w:tab w:val="num" w:pos="360"/>
        </w:tabs>
        <w:ind w:left="360" w:hanging="360"/>
      </w:pPr>
      <w:rPr>
        <w:rFonts w:ascii="Symbol" w:hAnsi="Symbol" w:hint="default"/>
      </w:rPr>
    </w:lvl>
    <w:lvl w:ilvl="1" w:tplc="B680DDC6" w:tentative="1">
      <w:start w:val="1"/>
      <w:numFmt w:val="bullet"/>
      <w:lvlText w:val=""/>
      <w:lvlJc w:val="left"/>
      <w:pPr>
        <w:tabs>
          <w:tab w:val="num" w:pos="1080"/>
        </w:tabs>
        <w:ind w:left="1080" w:hanging="360"/>
      </w:pPr>
      <w:rPr>
        <w:rFonts w:ascii="Symbol" w:hAnsi="Symbol" w:hint="default"/>
      </w:rPr>
    </w:lvl>
    <w:lvl w:ilvl="2" w:tplc="9EF6BDB6" w:tentative="1">
      <w:start w:val="1"/>
      <w:numFmt w:val="bullet"/>
      <w:lvlText w:val=""/>
      <w:lvlJc w:val="left"/>
      <w:pPr>
        <w:tabs>
          <w:tab w:val="num" w:pos="1800"/>
        </w:tabs>
        <w:ind w:left="1800" w:hanging="360"/>
      </w:pPr>
      <w:rPr>
        <w:rFonts w:ascii="Symbol" w:hAnsi="Symbol" w:hint="default"/>
      </w:rPr>
    </w:lvl>
    <w:lvl w:ilvl="3" w:tplc="6AE4077A" w:tentative="1">
      <w:start w:val="1"/>
      <w:numFmt w:val="bullet"/>
      <w:lvlText w:val=""/>
      <w:lvlJc w:val="left"/>
      <w:pPr>
        <w:tabs>
          <w:tab w:val="num" w:pos="2520"/>
        </w:tabs>
        <w:ind w:left="2520" w:hanging="360"/>
      </w:pPr>
      <w:rPr>
        <w:rFonts w:ascii="Symbol" w:hAnsi="Symbol" w:hint="default"/>
      </w:rPr>
    </w:lvl>
    <w:lvl w:ilvl="4" w:tplc="5554D012" w:tentative="1">
      <w:start w:val="1"/>
      <w:numFmt w:val="bullet"/>
      <w:lvlText w:val=""/>
      <w:lvlJc w:val="left"/>
      <w:pPr>
        <w:tabs>
          <w:tab w:val="num" w:pos="3240"/>
        </w:tabs>
        <w:ind w:left="3240" w:hanging="360"/>
      </w:pPr>
      <w:rPr>
        <w:rFonts w:ascii="Symbol" w:hAnsi="Symbol" w:hint="default"/>
      </w:rPr>
    </w:lvl>
    <w:lvl w:ilvl="5" w:tplc="E74836CA" w:tentative="1">
      <w:start w:val="1"/>
      <w:numFmt w:val="bullet"/>
      <w:lvlText w:val=""/>
      <w:lvlJc w:val="left"/>
      <w:pPr>
        <w:tabs>
          <w:tab w:val="num" w:pos="3960"/>
        </w:tabs>
        <w:ind w:left="3960" w:hanging="360"/>
      </w:pPr>
      <w:rPr>
        <w:rFonts w:ascii="Symbol" w:hAnsi="Symbol" w:hint="default"/>
      </w:rPr>
    </w:lvl>
    <w:lvl w:ilvl="6" w:tplc="3F4E1D06" w:tentative="1">
      <w:start w:val="1"/>
      <w:numFmt w:val="bullet"/>
      <w:lvlText w:val=""/>
      <w:lvlJc w:val="left"/>
      <w:pPr>
        <w:tabs>
          <w:tab w:val="num" w:pos="4680"/>
        </w:tabs>
        <w:ind w:left="4680" w:hanging="360"/>
      </w:pPr>
      <w:rPr>
        <w:rFonts w:ascii="Symbol" w:hAnsi="Symbol" w:hint="default"/>
      </w:rPr>
    </w:lvl>
    <w:lvl w:ilvl="7" w:tplc="ED542DFA" w:tentative="1">
      <w:start w:val="1"/>
      <w:numFmt w:val="bullet"/>
      <w:lvlText w:val=""/>
      <w:lvlJc w:val="left"/>
      <w:pPr>
        <w:tabs>
          <w:tab w:val="num" w:pos="5400"/>
        </w:tabs>
        <w:ind w:left="5400" w:hanging="360"/>
      </w:pPr>
      <w:rPr>
        <w:rFonts w:ascii="Symbol" w:hAnsi="Symbol" w:hint="default"/>
      </w:rPr>
    </w:lvl>
    <w:lvl w:ilvl="8" w:tplc="2140139E"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13653C75"/>
    <w:multiLevelType w:val="hybridMultilevel"/>
    <w:tmpl w:val="2BFA5E6A"/>
    <w:lvl w:ilvl="0" w:tplc="9536B098">
      <w:start w:val="1"/>
      <w:numFmt w:val="bullet"/>
      <w:lvlText w:val="•"/>
      <w:lvlJc w:val="left"/>
      <w:pPr>
        <w:tabs>
          <w:tab w:val="num" w:pos="360"/>
        </w:tabs>
        <w:ind w:left="360" w:hanging="360"/>
      </w:pPr>
      <w:rPr>
        <w:rFonts w:ascii="Arial" w:hAnsi="Arial" w:hint="default"/>
      </w:rPr>
    </w:lvl>
    <w:lvl w:ilvl="1" w:tplc="4B20A350">
      <w:numFmt w:val="bullet"/>
      <w:lvlText w:val="–"/>
      <w:lvlJc w:val="left"/>
      <w:pPr>
        <w:tabs>
          <w:tab w:val="num" w:pos="1080"/>
        </w:tabs>
        <w:ind w:left="1080" w:hanging="360"/>
      </w:pPr>
      <w:rPr>
        <w:rFonts w:ascii="Arial" w:hAnsi="Arial" w:hint="default"/>
      </w:rPr>
    </w:lvl>
    <w:lvl w:ilvl="2" w:tplc="ACDAA28C" w:tentative="1">
      <w:start w:val="1"/>
      <w:numFmt w:val="bullet"/>
      <w:lvlText w:val="•"/>
      <w:lvlJc w:val="left"/>
      <w:pPr>
        <w:tabs>
          <w:tab w:val="num" w:pos="1800"/>
        </w:tabs>
        <w:ind w:left="1800" w:hanging="360"/>
      </w:pPr>
      <w:rPr>
        <w:rFonts w:ascii="Arial" w:hAnsi="Arial" w:hint="default"/>
      </w:rPr>
    </w:lvl>
    <w:lvl w:ilvl="3" w:tplc="67B4F4F0" w:tentative="1">
      <w:start w:val="1"/>
      <w:numFmt w:val="bullet"/>
      <w:lvlText w:val="•"/>
      <w:lvlJc w:val="left"/>
      <w:pPr>
        <w:tabs>
          <w:tab w:val="num" w:pos="2520"/>
        </w:tabs>
        <w:ind w:left="2520" w:hanging="360"/>
      </w:pPr>
      <w:rPr>
        <w:rFonts w:ascii="Arial" w:hAnsi="Arial" w:hint="default"/>
      </w:rPr>
    </w:lvl>
    <w:lvl w:ilvl="4" w:tplc="341472F2" w:tentative="1">
      <w:start w:val="1"/>
      <w:numFmt w:val="bullet"/>
      <w:lvlText w:val="•"/>
      <w:lvlJc w:val="left"/>
      <w:pPr>
        <w:tabs>
          <w:tab w:val="num" w:pos="3240"/>
        </w:tabs>
        <w:ind w:left="3240" w:hanging="360"/>
      </w:pPr>
      <w:rPr>
        <w:rFonts w:ascii="Arial" w:hAnsi="Arial" w:hint="default"/>
      </w:rPr>
    </w:lvl>
    <w:lvl w:ilvl="5" w:tplc="3B42BA04" w:tentative="1">
      <w:start w:val="1"/>
      <w:numFmt w:val="bullet"/>
      <w:lvlText w:val="•"/>
      <w:lvlJc w:val="left"/>
      <w:pPr>
        <w:tabs>
          <w:tab w:val="num" w:pos="3960"/>
        </w:tabs>
        <w:ind w:left="3960" w:hanging="360"/>
      </w:pPr>
      <w:rPr>
        <w:rFonts w:ascii="Arial" w:hAnsi="Arial" w:hint="default"/>
      </w:rPr>
    </w:lvl>
    <w:lvl w:ilvl="6" w:tplc="BD666E20" w:tentative="1">
      <w:start w:val="1"/>
      <w:numFmt w:val="bullet"/>
      <w:lvlText w:val="•"/>
      <w:lvlJc w:val="left"/>
      <w:pPr>
        <w:tabs>
          <w:tab w:val="num" w:pos="4680"/>
        </w:tabs>
        <w:ind w:left="4680" w:hanging="360"/>
      </w:pPr>
      <w:rPr>
        <w:rFonts w:ascii="Arial" w:hAnsi="Arial" w:hint="default"/>
      </w:rPr>
    </w:lvl>
    <w:lvl w:ilvl="7" w:tplc="39EC8AC8" w:tentative="1">
      <w:start w:val="1"/>
      <w:numFmt w:val="bullet"/>
      <w:lvlText w:val="•"/>
      <w:lvlJc w:val="left"/>
      <w:pPr>
        <w:tabs>
          <w:tab w:val="num" w:pos="5400"/>
        </w:tabs>
        <w:ind w:left="5400" w:hanging="360"/>
      </w:pPr>
      <w:rPr>
        <w:rFonts w:ascii="Arial" w:hAnsi="Arial" w:hint="default"/>
      </w:rPr>
    </w:lvl>
    <w:lvl w:ilvl="8" w:tplc="A8AC51F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9DBB35A"/>
    <w:multiLevelType w:val="hybridMultilevel"/>
    <w:tmpl w:val="8B34C6B4"/>
    <w:lvl w:ilvl="0" w:tplc="66F675F8">
      <w:start w:val="1"/>
      <w:numFmt w:val="bullet"/>
      <w:lvlText w:val=""/>
      <w:lvlJc w:val="left"/>
      <w:pPr>
        <w:ind w:left="360" w:hanging="360"/>
      </w:pPr>
      <w:rPr>
        <w:rFonts w:ascii="Symbol" w:hAnsi="Symbol" w:hint="default"/>
      </w:rPr>
    </w:lvl>
    <w:lvl w:ilvl="1" w:tplc="170CA35A">
      <w:start w:val="1"/>
      <w:numFmt w:val="bullet"/>
      <w:lvlText w:val="o"/>
      <w:lvlJc w:val="left"/>
      <w:pPr>
        <w:ind w:left="1440" w:hanging="360"/>
      </w:pPr>
      <w:rPr>
        <w:rFonts w:ascii="Courier New" w:hAnsi="Courier New" w:hint="default"/>
      </w:rPr>
    </w:lvl>
    <w:lvl w:ilvl="2" w:tplc="23B64118">
      <w:start w:val="1"/>
      <w:numFmt w:val="bullet"/>
      <w:lvlText w:val=""/>
      <w:lvlJc w:val="left"/>
      <w:pPr>
        <w:ind w:left="2160" w:hanging="360"/>
      </w:pPr>
      <w:rPr>
        <w:rFonts w:ascii="Wingdings" w:hAnsi="Wingdings" w:hint="default"/>
      </w:rPr>
    </w:lvl>
    <w:lvl w:ilvl="3" w:tplc="CB82E0E8">
      <w:start w:val="1"/>
      <w:numFmt w:val="bullet"/>
      <w:lvlText w:val=""/>
      <w:lvlJc w:val="left"/>
      <w:pPr>
        <w:ind w:left="2880" w:hanging="360"/>
      </w:pPr>
      <w:rPr>
        <w:rFonts w:ascii="Symbol" w:hAnsi="Symbol" w:hint="default"/>
      </w:rPr>
    </w:lvl>
    <w:lvl w:ilvl="4" w:tplc="D4543C2E">
      <w:start w:val="1"/>
      <w:numFmt w:val="bullet"/>
      <w:lvlText w:val="o"/>
      <w:lvlJc w:val="left"/>
      <w:pPr>
        <w:ind w:left="3600" w:hanging="360"/>
      </w:pPr>
      <w:rPr>
        <w:rFonts w:ascii="Courier New" w:hAnsi="Courier New" w:hint="default"/>
      </w:rPr>
    </w:lvl>
    <w:lvl w:ilvl="5" w:tplc="042A04A2">
      <w:start w:val="1"/>
      <w:numFmt w:val="bullet"/>
      <w:lvlText w:val=""/>
      <w:lvlJc w:val="left"/>
      <w:pPr>
        <w:ind w:left="4320" w:hanging="360"/>
      </w:pPr>
      <w:rPr>
        <w:rFonts w:ascii="Wingdings" w:hAnsi="Wingdings" w:hint="default"/>
      </w:rPr>
    </w:lvl>
    <w:lvl w:ilvl="6" w:tplc="F712228E">
      <w:start w:val="1"/>
      <w:numFmt w:val="bullet"/>
      <w:lvlText w:val=""/>
      <w:lvlJc w:val="left"/>
      <w:pPr>
        <w:ind w:left="5040" w:hanging="360"/>
      </w:pPr>
      <w:rPr>
        <w:rFonts w:ascii="Symbol" w:hAnsi="Symbol" w:hint="default"/>
      </w:rPr>
    </w:lvl>
    <w:lvl w:ilvl="7" w:tplc="FF726AD2">
      <w:start w:val="1"/>
      <w:numFmt w:val="bullet"/>
      <w:lvlText w:val="o"/>
      <w:lvlJc w:val="left"/>
      <w:pPr>
        <w:ind w:left="5760" w:hanging="360"/>
      </w:pPr>
      <w:rPr>
        <w:rFonts w:ascii="Courier New" w:hAnsi="Courier New" w:hint="default"/>
      </w:rPr>
    </w:lvl>
    <w:lvl w:ilvl="8" w:tplc="681C8A4C">
      <w:start w:val="1"/>
      <w:numFmt w:val="bullet"/>
      <w:lvlText w:val=""/>
      <w:lvlJc w:val="left"/>
      <w:pPr>
        <w:ind w:left="6480" w:hanging="360"/>
      </w:pPr>
      <w:rPr>
        <w:rFonts w:ascii="Wingdings" w:hAnsi="Wingdings" w:hint="default"/>
      </w:rPr>
    </w:lvl>
  </w:abstractNum>
  <w:abstractNum w:abstractNumId="8" w15:restartNumberingAfterBreak="0">
    <w:nsid w:val="1A7F41D8"/>
    <w:multiLevelType w:val="hybridMultilevel"/>
    <w:tmpl w:val="7CECEB94"/>
    <w:lvl w:ilvl="0" w:tplc="0E30C21C">
      <w:start w:val="1"/>
      <w:numFmt w:val="bullet"/>
      <w:lvlText w:val="•"/>
      <w:lvlJc w:val="left"/>
      <w:pPr>
        <w:tabs>
          <w:tab w:val="num" w:pos="360"/>
        </w:tabs>
        <w:ind w:left="360" w:hanging="360"/>
      </w:pPr>
      <w:rPr>
        <w:rFonts w:ascii="Arial" w:hAnsi="Arial" w:hint="default"/>
      </w:rPr>
    </w:lvl>
    <w:lvl w:ilvl="1" w:tplc="25664016">
      <w:numFmt w:val="bullet"/>
      <w:lvlText w:val="–"/>
      <w:lvlJc w:val="left"/>
      <w:pPr>
        <w:tabs>
          <w:tab w:val="num" w:pos="1080"/>
        </w:tabs>
        <w:ind w:left="1080" w:hanging="360"/>
      </w:pPr>
      <w:rPr>
        <w:rFonts w:ascii="Arial" w:hAnsi="Arial" w:hint="default"/>
      </w:rPr>
    </w:lvl>
    <w:lvl w:ilvl="2" w:tplc="F6DE4D2A" w:tentative="1">
      <w:start w:val="1"/>
      <w:numFmt w:val="bullet"/>
      <w:lvlText w:val="•"/>
      <w:lvlJc w:val="left"/>
      <w:pPr>
        <w:tabs>
          <w:tab w:val="num" w:pos="1800"/>
        </w:tabs>
        <w:ind w:left="1800" w:hanging="360"/>
      </w:pPr>
      <w:rPr>
        <w:rFonts w:ascii="Arial" w:hAnsi="Arial" w:hint="default"/>
      </w:rPr>
    </w:lvl>
    <w:lvl w:ilvl="3" w:tplc="DBD61922" w:tentative="1">
      <w:start w:val="1"/>
      <w:numFmt w:val="bullet"/>
      <w:lvlText w:val="•"/>
      <w:lvlJc w:val="left"/>
      <w:pPr>
        <w:tabs>
          <w:tab w:val="num" w:pos="2520"/>
        </w:tabs>
        <w:ind w:left="2520" w:hanging="360"/>
      </w:pPr>
      <w:rPr>
        <w:rFonts w:ascii="Arial" w:hAnsi="Arial" w:hint="default"/>
      </w:rPr>
    </w:lvl>
    <w:lvl w:ilvl="4" w:tplc="A6D0E1BE" w:tentative="1">
      <w:start w:val="1"/>
      <w:numFmt w:val="bullet"/>
      <w:lvlText w:val="•"/>
      <w:lvlJc w:val="left"/>
      <w:pPr>
        <w:tabs>
          <w:tab w:val="num" w:pos="3240"/>
        </w:tabs>
        <w:ind w:left="3240" w:hanging="360"/>
      </w:pPr>
      <w:rPr>
        <w:rFonts w:ascii="Arial" w:hAnsi="Arial" w:hint="default"/>
      </w:rPr>
    </w:lvl>
    <w:lvl w:ilvl="5" w:tplc="DBB685C8" w:tentative="1">
      <w:start w:val="1"/>
      <w:numFmt w:val="bullet"/>
      <w:lvlText w:val="•"/>
      <w:lvlJc w:val="left"/>
      <w:pPr>
        <w:tabs>
          <w:tab w:val="num" w:pos="3960"/>
        </w:tabs>
        <w:ind w:left="3960" w:hanging="360"/>
      </w:pPr>
      <w:rPr>
        <w:rFonts w:ascii="Arial" w:hAnsi="Arial" w:hint="default"/>
      </w:rPr>
    </w:lvl>
    <w:lvl w:ilvl="6" w:tplc="B69A9EE2" w:tentative="1">
      <w:start w:val="1"/>
      <w:numFmt w:val="bullet"/>
      <w:lvlText w:val="•"/>
      <w:lvlJc w:val="left"/>
      <w:pPr>
        <w:tabs>
          <w:tab w:val="num" w:pos="4680"/>
        </w:tabs>
        <w:ind w:left="4680" w:hanging="360"/>
      </w:pPr>
      <w:rPr>
        <w:rFonts w:ascii="Arial" w:hAnsi="Arial" w:hint="default"/>
      </w:rPr>
    </w:lvl>
    <w:lvl w:ilvl="7" w:tplc="D1D0D55C" w:tentative="1">
      <w:start w:val="1"/>
      <w:numFmt w:val="bullet"/>
      <w:lvlText w:val="•"/>
      <w:lvlJc w:val="left"/>
      <w:pPr>
        <w:tabs>
          <w:tab w:val="num" w:pos="5400"/>
        </w:tabs>
        <w:ind w:left="5400" w:hanging="360"/>
      </w:pPr>
      <w:rPr>
        <w:rFonts w:ascii="Arial" w:hAnsi="Arial" w:hint="default"/>
      </w:rPr>
    </w:lvl>
    <w:lvl w:ilvl="8" w:tplc="C20CD55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5F44798"/>
    <w:multiLevelType w:val="hybridMultilevel"/>
    <w:tmpl w:val="B1B60FD2"/>
    <w:lvl w:ilvl="0" w:tplc="3DB0FAFE">
      <w:start w:val="1"/>
      <w:numFmt w:val="bullet"/>
      <w:lvlText w:val="•"/>
      <w:lvlJc w:val="left"/>
      <w:pPr>
        <w:tabs>
          <w:tab w:val="num" w:pos="360"/>
        </w:tabs>
        <w:ind w:left="360" w:hanging="360"/>
      </w:pPr>
      <w:rPr>
        <w:rFonts w:ascii="Arial" w:hAnsi="Arial" w:hint="default"/>
      </w:rPr>
    </w:lvl>
    <w:lvl w:ilvl="1" w:tplc="884EA91A">
      <w:start w:val="1"/>
      <w:numFmt w:val="bullet"/>
      <w:lvlText w:val="•"/>
      <w:lvlJc w:val="left"/>
      <w:pPr>
        <w:tabs>
          <w:tab w:val="num" w:pos="1080"/>
        </w:tabs>
        <w:ind w:left="1080" w:hanging="360"/>
      </w:pPr>
      <w:rPr>
        <w:rFonts w:ascii="Arial" w:hAnsi="Arial" w:hint="default"/>
      </w:rPr>
    </w:lvl>
    <w:lvl w:ilvl="2" w:tplc="B936DBE4" w:tentative="1">
      <w:start w:val="1"/>
      <w:numFmt w:val="bullet"/>
      <w:lvlText w:val="•"/>
      <w:lvlJc w:val="left"/>
      <w:pPr>
        <w:tabs>
          <w:tab w:val="num" w:pos="1800"/>
        </w:tabs>
        <w:ind w:left="1800" w:hanging="360"/>
      </w:pPr>
      <w:rPr>
        <w:rFonts w:ascii="Arial" w:hAnsi="Arial" w:hint="default"/>
      </w:rPr>
    </w:lvl>
    <w:lvl w:ilvl="3" w:tplc="69BCDCB8" w:tentative="1">
      <w:start w:val="1"/>
      <w:numFmt w:val="bullet"/>
      <w:lvlText w:val="•"/>
      <w:lvlJc w:val="left"/>
      <w:pPr>
        <w:tabs>
          <w:tab w:val="num" w:pos="2520"/>
        </w:tabs>
        <w:ind w:left="2520" w:hanging="360"/>
      </w:pPr>
      <w:rPr>
        <w:rFonts w:ascii="Arial" w:hAnsi="Arial" w:hint="default"/>
      </w:rPr>
    </w:lvl>
    <w:lvl w:ilvl="4" w:tplc="07745606" w:tentative="1">
      <w:start w:val="1"/>
      <w:numFmt w:val="bullet"/>
      <w:lvlText w:val="•"/>
      <w:lvlJc w:val="left"/>
      <w:pPr>
        <w:tabs>
          <w:tab w:val="num" w:pos="3240"/>
        </w:tabs>
        <w:ind w:left="3240" w:hanging="360"/>
      </w:pPr>
      <w:rPr>
        <w:rFonts w:ascii="Arial" w:hAnsi="Arial" w:hint="default"/>
      </w:rPr>
    </w:lvl>
    <w:lvl w:ilvl="5" w:tplc="75DCFD7C" w:tentative="1">
      <w:start w:val="1"/>
      <w:numFmt w:val="bullet"/>
      <w:lvlText w:val="•"/>
      <w:lvlJc w:val="left"/>
      <w:pPr>
        <w:tabs>
          <w:tab w:val="num" w:pos="3960"/>
        </w:tabs>
        <w:ind w:left="3960" w:hanging="360"/>
      </w:pPr>
      <w:rPr>
        <w:rFonts w:ascii="Arial" w:hAnsi="Arial" w:hint="default"/>
      </w:rPr>
    </w:lvl>
    <w:lvl w:ilvl="6" w:tplc="37480DD2" w:tentative="1">
      <w:start w:val="1"/>
      <w:numFmt w:val="bullet"/>
      <w:lvlText w:val="•"/>
      <w:lvlJc w:val="left"/>
      <w:pPr>
        <w:tabs>
          <w:tab w:val="num" w:pos="4680"/>
        </w:tabs>
        <w:ind w:left="4680" w:hanging="360"/>
      </w:pPr>
      <w:rPr>
        <w:rFonts w:ascii="Arial" w:hAnsi="Arial" w:hint="default"/>
      </w:rPr>
    </w:lvl>
    <w:lvl w:ilvl="7" w:tplc="A0124B9A" w:tentative="1">
      <w:start w:val="1"/>
      <w:numFmt w:val="bullet"/>
      <w:lvlText w:val="•"/>
      <w:lvlJc w:val="left"/>
      <w:pPr>
        <w:tabs>
          <w:tab w:val="num" w:pos="5400"/>
        </w:tabs>
        <w:ind w:left="5400" w:hanging="360"/>
      </w:pPr>
      <w:rPr>
        <w:rFonts w:ascii="Arial" w:hAnsi="Arial" w:hint="default"/>
      </w:rPr>
    </w:lvl>
    <w:lvl w:ilvl="8" w:tplc="E026B31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71464C5"/>
    <w:multiLevelType w:val="hybridMultilevel"/>
    <w:tmpl w:val="424A5BB6"/>
    <w:lvl w:ilvl="0" w:tplc="D9ECAE02">
      <w:start w:val="1"/>
      <w:numFmt w:val="decimal"/>
      <w:lvlText w:val="%1."/>
      <w:lvlJc w:val="left"/>
      <w:pPr>
        <w:tabs>
          <w:tab w:val="num" w:pos="360"/>
        </w:tabs>
        <w:ind w:left="360" w:hanging="360"/>
      </w:pPr>
    </w:lvl>
    <w:lvl w:ilvl="1" w:tplc="35DEF266" w:tentative="1">
      <w:start w:val="1"/>
      <w:numFmt w:val="decimal"/>
      <w:lvlText w:val="%2."/>
      <w:lvlJc w:val="left"/>
      <w:pPr>
        <w:tabs>
          <w:tab w:val="num" w:pos="1080"/>
        </w:tabs>
        <w:ind w:left="1080" w:hanging="360"/>
      </w:pPr>
    </w:lvl>
    <w:lvl w:ilvl="2" w:tplc="F56A9F80" w:tentative="1">
      <w:start w:val="1"/>
      <w:numFmt w:val="decimal"/>
      <w:lvlText w:val="%3."/>
      <w:lvlJc w:val="left"/>
      <w:pPr>
        <w:tabs>
          <w:tab w:val="num" w:pos="1800"/>
        </w:tabs>
        <w:ind w:left="1800" w:hanging="360"/>
      </w:pPr>
    </w:lvl>
    <w:lvl w:ilvl="3" w:tplc="9F10B0D8" w:tentative="1">
      <w:start w:val="1"/>
      <w:numFmt w:val="decimal"/>
      <w:lvlText w:val="%4."/>
      <w:lvlJc w:val="left"/>
      <w:pPr>
        <w:tabs>
          <w:tab w:val="num" w:pos="2520"/>
        </w:tabs>
        <w:ind w:left="2520" w:hanging="360"/>
      </w:pPr>
    </w:lvl>
    <w:lvl w:ilvl="4" w:tplc="EA3EDDBE" w:tentative="1">
      <w:start w:val="1"/>
      <w:numFmt w:val="decimal"/>
      <w:lvlText w:val="%5."/>
      <w:lvlJc w:val="left"/>
      <w:pPr>
        <w:tabs>
          <w:tab w:val="num" w:pos="3240"/>
        </w:tabs>
        <w:ind w:left="3240" w:hanging="360"/>
      </w:pPr>
    </w:lvl>
    <w:lvl w:ilvl="5" w:tplc="41C6BC44" w:tentative="1">
      <w:start w:val="1"/>
      <w:numFmt w:val="decimal"/>
      <w:lvlText w:val="%6."/>
      <w:lvlJc w:val="left"/>
      <w:pPr>
        <w:tabs>
          <w:tab w:val="num" w:pos="3960"/>
        </w:tabs>
        <w:ind w:left="3960" w:hanging="360"/>
      </w:pPr>
    </w:lvl>
    <w:lvl w:ilvl="6" w:tplc="14D469CE" w:tentative="1">
      <w:start w:val="1"/>
      <w:numFmt w:val="decimal"/>
      <w:lvlText w:val="%7."/>
      <w:lvlJc w:val="left"/>
      <w:pPr>
        <w:tabs>
          <w:tab w:val="num" w:pos="4680"/>
        </w:tabs>
        <w:ind w:left="4680" w:hanging="360"/>
      </w:pPr>
    </w:lvl>
    <w:lvl w:ilvl="7" w:tplc="70BC4F22" w:tentative="1">
      <w:start w:val="1"/>
      <w:numFmt w:val="decimal"/>
      <w:lvlText w:val="%8."/>
      <w:lvlJc w:val="left"/>
      <w:pPr>
        <w:tabs>
          <w:tab w:val="num" w:pos="5400"/>
        </w:tabs>
        <w:ind w:left="5400" w:hanging="360"/>
      </w:pPr>
    </w:lvl>
    <w:lvl w:ilvl="8" w:tplc="4D6EF902" w:tentative="1">
      <w:start w:val="1"/>
      <w:numFmt w:val="decimal"/>
      <w:lvlText w:val="%9."/>
      <w:lvlJc w:val="left"/>
      <w:pPr>
        <w:tabs>
          <w:tab w:val="num" w:pos="6120"/>
        </w:tabs>
        <w:ind w:left="6120" w:hanging="360"/>
      </w:pPr>
    </w:lvl>
  </w:abstractNum>
  <w:abstractNum w:abstractNumId="11" w15:restartNumberingAfterBreak="0">
    <w:nsid w:val="2934649B"/>
    <w:multiLevelType w:val="hybridMultilevel"/>
    <w:tmpl w:val="90B4B398"/>
    <w:lvl w:ilvl="0" w:tplc="65AA9B2E">
      <w:start w:val="1"/>
      <w:numFmt w:val="bullet"/>
      <w:lvlText w:val="•"/>
      <w:lvlJc w:val="left"/>
      <w:pPr>
        <w:tabs>
          <w:tab w:val="num" w:pos="360"/>
        </w:tabs>
        <w:ind w:left="360" w:hanging="360"/>
      </w:pPr>
      <w:rPr>
        <w:rFonts w:ascii="Arial" w:hAnsi="Arial" w:hint="default"/>
      </w:rPr>
    </w:lvl>
    <w:lvl w:ilvl="1" w:tplc="B8620D82" w:tentative="1">
      <w:start w:val="1"/>
      <w:numFmt w:val="bullet"/>
      <w:lvlText w:val="•"/>
      <w:lvlJc w:val="left"/>
      <w:pPr>
        <w:tabs>
          <w:tab w:val="num" w:pos="1080"/>
        </w:tabs>
        <w:ind w:left="1080" w:hanging="360"/>
      </w:pPr>
      <w:rPr>
        <w:rFonts w:ascii="Arial" w:hAnsi="Arial" w:hint="default"/>
      </w:rPr>
    </w:lvl>
    <w:lvl w:ilvl="2" w:tplc="AC1EAB06" w:tentative="1">
      <w:start w:val="1"/>
      <w:numFmt w:val="bullet"/>
      <w:lvlText w:val="•"/>
      <w:lvlJc w:val="left"/>
      <w:pPr>
        <w:tabs>
          <w:tab w:val="num" w:pos="1800"/>
        </w:tabs>
        <w:ind w:left="1800" w:hanging="360"/>
      </w:pPr>
      <w:rPr>
        <w:rFonts w:ascii="Arial" w:hAnsi="Arial" w:hint="default"/>
      </w:rPr>
    </w:lvl>
    <w:lvl w:ilvl="3" w:tplc="A5A0796C" w:tentative="1">
      <w:start w:val="1"/>
      <w:numFmt w:val="bullet"/>
      <w:lvlText w:val="•"/>
      <w:lvlJc w:val="left"/>
      <w:pPr>
        <w:tabs>
          <w:tab w:val="num" w:pos="2520"/>
        </w:tabs>
        <w:ind w:left="2520" w:hanging="360"/>
      </w:pPr>
      <w:rPr>
        <w:rFonts w:ascii="Arial" w:hAnsi="Arial" w:hint="default"/>
      </w:rPr>
    </w:lvl>
    <w:lvl w:ilvl="4" w:tplc="BAA629AE" w:tentative="1">
      <w:start w:val="1"/>
      <w:numFmt w:val="bullet"/>
      <w:lvlText w:val="•"/>
      <w:lvlJc w:val="left"/>
      <w:pPr>
        <w:tabs>
          <w:tab w:val="num" w:pos="3240"/>
        </w:tabs>
        <w:ind w:left="3240" w:hanging="360"/>
      </w:pPr>
      <w:rPr>
        <w:rFonts w:ascii="Arial" w:hAnsi="Arial" w:hint="default"/>
      </w:rPr>
    </w:lvl>
    <w:lvl w:ilvl="5" w:tplc="4238D738" w:tentative="1">
      <w:start w:val="1"/>
      <w:numFmt w:val="bullet"/>
      <w:lvlText w:val="•"/>
      <w:lvlJc w:val="left"/>
      <w:pPr>
        <w:tabs>
          <w:tab w:val="num" w:pos="3960"/>
        </w:tabs>
        <w:ind w:left="3960" w:hanging="360"/>
      </w:pPr>
      <w:rPr>
        <w:rFonts w:ascii="Arial" w:hAnsi="Arial" w:hint="default"/>
      </w:rPr>
    </w:lvl>
    <w:lvl w:ilvl="6" w:tplc="33FE2836" w:tentative="1">
      <w:start w:val="1"/>
      <w:numFmt w:val="bullet"/>
      <w:lvlText w:val="•"/>
      <w:lvlJc w:val="left"/>
      <w:pPr>
        <w:tabs>
          <w:tab w:val="num" w:pos="4680"/>
        </w:tabs>
        <w:ind w:left="4680" w:hanging="360"/>
      </w:pPr>
      <w:rPr>
        <w:rFonts w:ascii="Arial" w:hAnsi="Arial" w:hint="default"/>
      </w:rPr>
    </w:lvl>
    <w:lvl w:ilvl="7" w:tplc="2430B13E" w:tentative="1">
      <w:start w:val="1"/>
      <w:numFmt w:val="bullet"/>
      <w:lvlText w:val="•"/>
      <w:lvlJc w:val="left"/>
      <w:pPr>
        <w:tabs>
          <w:tab w:val="num" w:pos="5400"/>
        </w:tabs>
        <w:ind w:left="5400" w:hanging="360"/>
      </w:pPr>
      <w:rPr>
        <w:rFonts w:ascii="Arial" w:hAnsi="Arial" w:hint="default"/>
      </w:rPr>
    </w:lvl>
    <w:lvl w:ilvl="8" w:tplc="2486A510"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CA204AB"/>
    <w:multiLevelType w:val="hybridMultilevel"/>
    <w:tmpl w:val="9474A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61478C"/>
    <w:multiLevelType w:val="hybridMultilevel"/>
    <w:tmpl w:val="2DCEC7EE"/>
    <w:lvl w:ilvl="0" w:tplc="78BEB17E">
      <w:start w:val="1"/>
      <w:numFmt w:val="bullet"/>
      <w:lvlText w:val="•"/>
      <w:lvlJc w:val="left"/>
      <w:pPr>
        <w:tabs>
          <w:tab w:val="num" w:pos="360"/>
        </w:tabs>
        <w:ind w:left="360" w:hanging="360"/>
      </w:pPr>
      <w:rPr>
        <w:rFonts w:ascii="Arial" w:hAnsi="Arial" w:hint="default"/>
      </w:rPr>
    </w:lvl>
    <w:lvl w:ilvl="1" w:tplc="B09CF886" w:tentative="1">
      <w:start w:val="1"/>
      <w:numFmt w:val="bullet"/>
      <w:lvlText w:val="•"/>
      <w:lvlJc w:val="left"/>
      <w:pPr>
        <w:tabs>
          <w:tab w:val="num" w:pos="1080"/>
        </w:tabs>
        <w:ind w:left="1080" w:hanging="360"/>
      </w:pPr>
      <w:rPr>
        <w:rFonts w:ascii="Arial" w:hAnsi="Arial" w:hint="default"/>
      </w:rPr>
    </w:lvl>
    <w:lvl w:ilvl="2" w:tplc="F306E008" w:tentative="1">
      <w:start w:val="1"/>
      <w:numFmt w:val="bullet"/>
      <w:lvlText w:val="•"/>
      <w:lvlJc w:val="left"/>
      <w:pPr>
        <w:tabs>
          <w:tab w:val="num" w:pos="1800"/>
        </w:tabs>
        <w:ind w:left="1800" w:hanging="360"/>
      </w:pPr>
      <w:rPr>
        <w:rFonts w:ascii="Arial" w:hAnsi="Arial" w:hint="default"/>
      </w:rPr>
    </w:lvl>
    <w:lvl w:ilvl="3" w:tplc="1FB249CE" w:tentative="1">
      <w:start w:val="1"/>
      <w:numFmt w:val="bullet"/>
      <w:lvlText w:val="•"/>
      <w:lvlJc w:val="left"/>
      <w:pPr>
        <w:tabs>
          <w:tab w:val="num" w:pos="2520"/>
        </w:tabs>
        <w:ind w:left="2520" w:hanging="360"/>
      </w:pPr>
      <w:rPr>
        <w:rFonts w:ascii="Arial" w:hAnsi="Arial" w:hint="default"/>
      </w:rPr>
    </w:lvl>
    <w:lvl w:ilvl="4" w:tplc="F2CC0668" w:tentative="1">
      <w:start w:val="1"/>
      <w:numFmt w:val="bullet"/>
      <w:lvlText w:val="•"/>
      <w:lvlJc w:val="left"/>
      <w:pPr>
        <w:tabs>
          <w:tab w:val="num" w:pos="3240"/>
        </w:tabs>
        <w:ind w:left="3240" w:hanging="360"/>
      </w:pPr>
      <w:rPr>
        <w:rFonts w:ascii="Arial" w:hAnsi="Arial" w:hint="default"/>
      </w:rPr>
    </w:lvl>
    <w:lvl w:ilvl="5" w:tplc="1682BC30" w:tentative="1">
      <w:start w:val="1"/>
      <w:numFmt w:val="bullet"/>
      <w:lvlText w:val="•"/>
      <w:lvlJc w:val="left"/>
      <w:pPr>
        <w:tabs>
          <w:tab w:val="num" w:pos="3960"/>
        </w:tabs>
        <w:ind w:left="3960" w:hanging="360"/>
      </w:pPr>
      <w:rPr>
        <w:rFonts w:ascii="Arial" w:hAnsi="Arial" w:hint="default"/>
      </w:rPr>
    </w:lvl>
    <w:lvl w:ilvl="6" w:tplc="024EB8CA" w:tentative="1">
      <w:start w:val="1"/>
      <w:numFmt w:val="bullet"/>
      <w:lvlText w:val="•"/>
      <w:lvlJc w:val="left"/>
      <w:pPr>
        <w:tabs>
          <w:tab w:val="num" w:pos="4680"/>
        </w:tabs>
        <w:ind w:left="4680" w:hanging="360"/>
      </w:pPr>
      <w:rPr>
        <w:rFonts w:ascii="Arial" w:hAnsi="Arial" w:hint="default"/>
      </w:rPr>
    </w:lvl>
    <w:lvl w:ilvl="7" w:tplc="BAB8B056" w:tentative="1">
      <w:start w:val="1"/>
      <w:numFmt w:val="bullet"/>
      <w:lvlText w:val="•"/>
      <w:lvlJc w:val="left"/>
      <w:pPr>
        <w:tabs>
          <w:tab w:val="num" w:pos="5400"/>
        </w:tabs>
        <w:ind w:left="5400" w:hanging="360"/>
      </w:pPr>
      <w:rPr>
        <w:rFonts w:ascii="Arial" w:hAnsi="Arial" w:hint="default"/>
      </w:rPr>
    </w:lvl>
    <w:lvl w:ilvl="8" w:tplc="477486A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5E14179"/>
    <w:multiLevelType w:val="hybridMultilevel"/>
    <w:tmpl w:val="1458CB1A"/>
    <w:lvl w:ilvl="0" w:tplc="4B822EBC">
      <w:start w:val="1"/>
      <w:numFmt w:val="bullet"/>
      <w:lvlText w:val="•"/>
      <w:lvlJc w:val="left"/>
      <w:pPr>
        <w:tabs>
          <w:tab w:val="num" w:pos="360"/>
        </w:tabs>
        <w:ind w:left="360" w:hanging="360"/>
      </w:pPr>
      <w:rPr>
        <w:rFonts w:ascii="Arial" w:hAnsi="Arial" w:hint="default"/>
      </w:rPr>
    </w:lvl>
    <w:lvl w:ilvl="1" w:tplc="5ECC29F0" w:tentative="1">
      <w:start w:val="1"/>
      <w:numFmt w:val="bullet"/>
      <w:lvlText w:val="•"/>
      <w:lvlJc w:val="left"/>
      <w:pPr>
        <w:tabs>
          <w:tab w:val="num" w:pos="1080"/>
        </w:tabs>
        <w:ind w:left="1080" w:hanging="360"/>
      </w:pPr>
      <w:rPr>
        <w:rFonts w:ascii="Arial" w:hAnsi="Arial" w:hint="default"/>
      </w:rPr>
    </w:lvl>
    <w:lvl w:ilvl="2" w:tplc="5B343576" w:tentative="1">
      <w:start w:val="1"/>
      <w:numFmt w:val="bullet"/>
      <w:lvlText w:val="•"/>
      <w:lvlJc w:val="left"/>
      <w:pPr>
        <w:tabs>
          <w:tab w:val="num" w:pos="1800"/>
        </w:tabs>
        <w:ind w:left="1800" w:hanging="360"/>
      </w:pPr>
      <w:rPr>
        <w:rFonts w:ascii="Arial" w:hAnsi="Arial" w:hint="default"/>
      </w:rPr>
    </w:lvl>
    <w:lvl w:ilvl="3" w:tplc="470273E2" w:tentative="1">
      <w:start w:val="1"/>
      <w:numFmt w:val="bullet"/>
      <w:lvlText w:val="•"/>
      <w:lvlJc w:val="left"/>
      <w:pPr>
        <w:tabs>
          <w:tab w:val="num" w:pos="2520"/>
        </w:tabs>
        <w:ind w:left="2520" w:hanging="360"/>
      </w:pPr>
      <w:rPr>
        <w:rFonts w:ascii="Arial" w:hAnsi="Arial" w:hint="default"/>
      </w:rPr>
    </w:lvl>
    <w:lvl w:ilvl="4" w:tplc="0CE29094" w:tentative="1">
      <w:start w:val="1"/>
      <w:numFmt w:val="bullet"/>
      <w:lvlText w:val="•"/>
      <w:lvlJc w:val="left"/>
      <w:pPr>
        <w:tabs>
          <w:tab w:val="num" w:pos="3240"/>
        </w:tabs>
        <w:ind w:left="3240" w:hanging="360"/>
      </w:pPr>
      <w:rPr>
        <w:rFonts w:ascii="Arial" w:hAnsi="Arial" w:hint="default"/>
      </w:rPr>
    </w:lvl>
    <w:lvl w:ilvl="5" w:tplc="0C80C7D6" w:tentative="1">
      <w:start w:val="1"/>
      <w:numFmt w:val="bullet"/>
      <w:lvlText w:val="•"/>
      <w:lvlJc w:val="left"/>
      <w:pPr>
        <w:tabs>
          <w:tab w:val="num" w:pos="3960"/>
        </w:tabs>
        <w:ind w:left="3960" w:hanging="360"/>
      </w:pPr>
      <w:rPr>
        <w:rFonts w:ascii="Arial" w:hAnsi="Arial" w:hint="default"/>
      </w:rPr>
    </w:lvl>
    <w:lvl w:ilvl="6" w:tplc="120EEACA" w:tentative="1">
      <w:start w:val="1"/>
      <w:numFmt w:val="bullet"/>
      <w:lvlText w:val="•"/>
      <w:lvlJc w:val="left"/>
      <w:pPr>
        <w:tabs>
          <w:tab w:val="num" w:pos="4680"/>
        </w:tabs>
        <w:ind w:left="4680" w:hanging="360"/>
      </w:pPr>
      <w:rPr>
        <w:rFonts w:ascii="Arial" w:hAnsi="Arial" w:hint="default"/>
      </w:rPr>
    </w:lvl>
    <w:lvl w:ilvl="7" w:tplc="DA50CD46" w:tentative="1">
      <w:start w:val="1"/>
      <w:numFmt w:val="bullet"/>
      <w:lvlText w:val="•"/>
      <w:lvlJc w:val="left"/>
      <w:pPr>
        <w:tabs>
          <w:tab w:val="num" w:pos="5400"/>
        </w:tabs>
        <w:ind w:left="5400" w:hanging="360"/>
      </w:pPr>
      <w:rPr>
        <w:rFonts w:ascii="Arial" w:hAnsi="Arial" w:hint="default"/>
      </w:rPr>
    </w:lvl>
    <w:lvl w:ilvl="8" w:tplc="8274241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6AB049F"/>
    <w:multiLevelType w:val="hybridMultilevel"/>
    <w:tmpl w:val="F1283F44"/>
    <w:lvl w:ilvl="0" w:tplc="69B26124">
      <w:start w:val="1"/>
      <w:numFmt w:val="bullet"/>
      <w:lvlText w:val="•"/>
      <w:lvlJc w:val="left"/>
      <w:pPr>
        <w:tabs>
          <w:tab w:val="num" w:pos="360"/>
        </w:tabs>
        <w:ind w:left="360" w:hanging="360"/>
      </w:pPr>
      <w:rPr>
        <w:rFonts w:ascii="Arial" w:hAnsi="Arial" w:hint="default"/>
      </w:rPr>
    </w:lvl>
    <w:lvl w:ilvl="1" w:tplc="056669CA">
      <w:numFmt w:val="bullet"/>
      <w:lvlText w:val="–"/>
      <w:lvlJc w:val="left"/>
      <w:pPr>
        <w:tabs>
          <w:tab w:val="num" w:pos="1080"/>
        </w:tabs>
        <w:ind w:left="1080" w:hanging="360"/>
      </w:pPr>
      <w:rPr>
        <w:rFonts w:ascii="Arial" w:hAnsi="Arial" w:hint="default"/>
      </w:rPr>
    </w:lvl>
    <w:lvl w:ilvl="2" w:tplc="FE7A2E80" w:tentative="1">
      <w:start w:val="1"/>
      <w:numFmt w:val="bullet"/>
      <w:lvlText w:val="•"/>
      <w:lvlJc w:val="left"/>
      <w:pPr>
        <w:tabs>
          <w:tab w:val="num" w:pos="1800"/>
        </w:tabs>
        <w:ind w:left="1800" w:hanging="360"/>
      </w:pPr>
      <w:rPr>
        <w:rFonts w:ascii="Arial" w:hAnsi="Arial" w:hint="default"/>
      </w:rPr>
    </w:lvl>
    <w:lvl w:ilvl="3" w:tplc="5D18D56A" w:tentative="1">
      <w:start w:val="1"/>
      <w:numFmt w:val="bullet"/>
      <w:lvlText w:val="•"/>
      <w:lvlJc w:val="left"/>
      <w:pPr>
        <w:tabs>
          <w:tab w:val="num" w:pos="2520"/>
        </w:tabs>
        <w:ind w:left="2520" w:hanging="360"/>
      </w:pPr>
      <w:rPr>
        <w:rFonts w:ascii="Arial" w:hAnsi="Arial" w:hint="default"/>
      </w:rPr>
    </w:lvl>
    <w:lvl w:ilvl="4" w:tplc="C8B4479C" w:tentative="1">
      <w:start w:val="1"/>
      <w:numFmt w:val="bullet"/>
      <w:lvlText w:val="•"/>
      <w:lvlJc w:val="left"/>
      <w:pPr>
        <w:tabs>
          <w:tab w:val="num" w:pos="3240"/>
        </w:tabs>
        <w:ind w:left="3240" w:hanging="360"/>
      </w:pPr>
      <w:rPr>
        <w:rFonts w:ascii="Arial" w:hAnsi="Arial" w:hint="default"/>
      </w:rPr>
    </w:lvl>
    <w:lvl w:ilvl="5" w:tplc="90E2AAB8" w:tentative="1">
      <w:start w:val="1"/>
      <w:numFmt w:val="bullet"/>
      <w:lvlText w:val="•"/>
      <w:lvlJc w:val="left"/>
      <w:pPr>
        <w:tabs>
          <w:tab w:val="num" w:pos="3960"/>
        </w:tabs>
        <w:ind w:left="3960" w:hanging="360"/>
      </w:pPr>
      <w:rPr>
        <w:rFonts w:ascii="Arial" w:hAnsi="Arial" w:hint="default"/>
      </w:rPr>
    </w:lvl>
    <w:lvl w:ilvl="6" w:tplc="FFEA3894" w:tentative="1">
      <w:start w:val="1"/>
      <w:numFmt w:val="bullet"/>
      <w:lvlText w:val="•"/>
      <w:lvlJc w:val="left"/>
      <w:pPr>
        <w:tabs>
          <w:tab w:val="num" w:pos="4680"/>
        </w:tabs>
        <w:ind w:left="4680" w:hanging="360"/>
      </w:pPr>
      <w:rPr>
        <w:rFonts w:ascii="Arial" w:hAnsi="Arial" w:hint="default"/>
      </w:rPr>
    </w:lvl>
    <w:lvl w:ilvl="7" w:tplc="CEB8E550" w:tentative="1">
      <w:start w:val="1"/>
      <w:numFmt w:val="bullet"/>
      <w:lvlText w:val="•"/>
      <w:lvlJc w:val="left"/>
      <w:pPr>
        <w:tabs>
          <w:tab w:val="num" w:pos="5400"/>
        </w:tabs>
        <w:ind w:left="5400" w:hanging="360"/>
      </w:pPr>
      <w:rPr>
        <w:rFonts w:ascii="Arial" w:hAnsi="Arial" w:hint="default"/>
      </w:rPr>
    </w:lvl>
    <w:lvl w:ilvl="8" w:tplc="E6D0769A"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8B54209"/>
    <w:multiLevelType w:val="hybridMultilevel"/>
    <w:tmpl w:val="3AF4FDB4"/>
    <w:lvl w:ilvl="0" w:tplc="73DAD826">
      <w:start w:val="1"/>
      <w:numFmt w:val="bullet"/>
      <w:lvlText w:val="•"/>
      <w:lvlJc w:val="left"/>
      <w:pPr>
        <w:tabs>
          <w:tab w:val="num" w:pos="360"/>
        </w:tabs>
        <w:ind w:left="360" w:hanging="360"/>
      </w:pPr>
      <w:rPr>
        <w:rFonts w:ascii="Arial" w:hAnsi="Arial" w:hint="default"/>
      </w:rPr>
    </w:lvl>
    <w:lvl w:ilvl="1" w:tplc="B5FC2A48">
      <w:numFmt w:val="bullet"/>
      <w:lvlText w:val="–"/>
      <w:lvlJc w:val="left"/>
      <w:pPr>
        <w:tabs>
          <w:tab w:val="num" w:pos="1080"/>
        </w:tabs>
        <w:ind w:left="1080" w:hanging="360"/>
      </w:pPr>
      <w:rPr>
        <w:rFonts w:ascii="Arial" w:hAnsi="Arial" w:hint="default"/>
      </w:rPr>
    </w:lvl>
    <w:lvl w:ilvl="2" w:tplc="526EA290" w:tentative="1">
      <w:start w:val="1"/>
      <w:numFmt w:val="bullet"/>
      <w:lvlText w:val="•"/>
      <w:lvlJc w:val="left"/>
      <w:pPr>
        <w:tabs>
          <w:tab w:val="num" w:pos="1800"/>
        </w:tabs>
        <w:ind w:left="1800" w:hanging="360"/>
      </w:pPr>
      <w:rPr>
        <w:rFonts w:ascii="Arial" w:hAnsi="Arial" w:hint="default"/>
      </w:rPr>
    </w:lvl>
    <w:lvl w:ilvl="3" w:tplc="1C322A2C" w:tentative="1">
      <w:start w:val="1"/>
      <w:numFmt w:val="bullet"/>
      <w:lvlText w:val="•"/>
      <w:lvlJc w:val="left"/>
      <w:pPr>
        <w:tabs>
          <w:tab w:val="num" w:pos="2520"/>
        </w:tabs>
        <w:ind w:left="2520" w:hanging="360"/>
      </w:pPr>
      <w:rPr>
        <w:rFonts w:ascii="Arial" w:hAnsi="Arial" w:hint="default"/>
      </w:rPr>
    </w:lvl>
    <w:lvl w:ilvl="4" w:tplc="2C18F652" w:tentative="1">
      <w:start w:val="1"/>
      <w:numFmt w:val="bullet"/>
      <w:lvlText w:val="•"/>
      <w:lvlJc w:val="left"/>
      <w:pPr>
        <w:tabs>
          <w:tab w:val="num" w:pos="3240"/>
        </w:tabs>
        <w:ind w:left="3240" w:hanging="360"/>
      </w:pPr>
      <w:rPr>
        <w:rFonts w:ascii="Arial" w:hAnsi="Arial" w:hint="default"/>
      </w:rPr>
    </w:lvl>
    <w:lvl w:ilvl="5" w:tplc="2FAC43D8" w:tentative="1">
      <w:start w:val="1"/>
      <w:numFmt w:val="bullet"/>
      <w:lvlText w:val="•"/>
      <w:lvlJc w:val="left"/>
      <w:pPr>
        <w:tabs>
          <w:tab w:val="num" w:pos="3960"/>
        </w:tabs>
        <w:ind w:left="3960" w:hanging="360"/>
      </w:pPr>
      <w:rPr>
        <w:rFonts w:ascii="Arial" w:hAnsi="Arial" w:hint="default"/>
      </w:rPr>
    </w:lvl>
    <w:lvl w:ilvl="6" w:tplc="1916B642" w:tentative="1">
      <w:start w:val="1"/>
      <w:numFmt w:val="bullet"/>
      <w:lvlText w:val="•"/>
      <w:lvlJc w:val="left"/>
      <w:pPr>
        <w:tabs>
          <w:tab w:val="num" w:pos="4680"/>
        </w:tabs>
        <w:ind w:left="4680" w:hanging="360"/>
      </w:pPr>
      <w:rPr>
        <w:rFonts w:ascii="Arial" w:hAnsi="Arial" w:hint="default"/>
      </w:rPr>
    </w:lvl>
    <w:lvl w:ilvl="7" w:tplc="7C344D0C" w:tentative="1">
      <w:start w:val="1"/>
      <w:numFmt w:val="bullet"/>
      <w:lvlText w:val="•"/>
      <w:lvlJc w:val="left"/>
      <w:pPr>
        <w:tabs>
          <w:tab w:val="num" w:pos="5400"/>
        </w:tabs>
        <w:ind w:left="5400" w:hanging="360"/>
      </w:pPr>
      <w:rPr>
        <w:rFonts w:ascii="Arial" w:hAnsi="Arial" w:hint="default"/>
      </w:rPr>
    </w:lvl>
    <w:lvl w:ilvl="8" w:tplc="3E06FCCA"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8897D84"/>
    <w:multiLevelType w:val="hybridMultilevel"/>
    <w:tmpl w:val="04C6654A"/>
    <w:lvl w:ilvl="0" w:tplc="2B20B240">
      <w:start w:val="1"/>
      <w:numFmt w:val="bullet"/>
      <w:lvlText w:val="•"/>
      <w:lvlJc w:val="left"/>
      <w:pPr>
        <w:tabs>
          <w:tab w:val="num" w:pos="360"/>
        </w:tabs>
        <w:ind w:left="360" w:hanging="360"/>
      </w:pPr>
      <w:rPr>
        <w:rFonts w:ascii="Arial" w:hAnsi="Arial" w:hint="default"/>
      </w:rPr>
    </w:lvl>
    <w:lvl w:ilvl="1" w:tplc="F496B57E" w:tentative="1">
      <w:start w:val="1"/>
      <w:numFmt w:val="bullet"/>
      <w:lvlText w:val="•"/>
      <w:lvlJc w:val="left"/>
      <w:pPr>
        <w:tabs>
          <w:tab w:val="num" w:pos="1080"/>
        </w:tabs>
        <w:ind w:left="1080" w:hanging="360"/>
      </w:pPr>
      <w:rPr>
        <w:rFonts w:ascii="Arial" w:hAnsi="Arial" w:hint="default"/>
      </w:rPr>
    </w:lvl>
    <w:lvl w:ilvl="2" w:tplc="10BC55D6" w:tentative="1">
      <w:start w:val="1"/>
      <w:numFmt w:val="bullet"/>
      <w:lvlText w:val="•"/>
      <w:lvlJc w:val="left"/>
      <w:pPr>
        <w:tabs>
          <w:tab w:val="num" w:pos="1800"/>
        </w:tabs>
        <w:ind w:left="1800" w:hanging="360"/>
      </w:pPr>
      <w:rPr>
        <w:rFonts w:ascii="Arial" w:hAnsi="Arial" w:hint="default"/>
      </w:rPr>
    </w:lvl>
    <w:lvl w:ilvl="3" w:tplc="4B4C19C4" w:tentative="1">
      <w:start w:val="1"/>
      <w:numFmt w:val="bullet"/>
      <w:lvlText w:val="•"/>
      <w:lvlJc w:val="left"/>
      <w:pPr>
        <w:tabs>
          <w:tab w:val="num" w:pos="2520"/>
        </w:tabs>
        <w:ind w:left="2520" w:hanging="360"/>
      </w:pPr>
      <w:rPr>
        <w:rFonts w:ascii="Arial" w:hAnsi="Arial" w:hint="default"/>
      </w:rPr>
    </w:lvl>
    <w:lvl w:ilvl="4" w:tplc="E49AA928" w:tentative="1">
      <w:start w:val="1"/>
      <w:numFmt w:val="bullet"/>
      <w:lvlText w:val="•"/>
      <w:lvlJc w:val="left"/>
      <w:pPr>
        <w:tabs>
          <w:tab w:val="num" w:pos="3240"/>
        </w:tabs>
        <w:ind w:left="3240" w:hanging="360"/>
      </w:pPr>
      <w:rPr>
        <w:rFonts w:ascii="Arial" w:hAnsi="Arial" w:hint="default"/>
      </w:rPr>
    </w:lvl>
    <w:lvl w:ilvl="5" w:tplc="EE8287B8" w:tentative="1">
      <w:start w:val="1"/>
      <w:numFmt w:val="bullet"/>
      <w:lvlText w:val="•"/>
      <w:lvlJc w:val="left"/>
      <w:pPr>
        <w:tabs>
          <w:tab w:val="num" w:pos="3960"/>
        </w:tabs>
        <w:ind w:left="3960" w:hanging="360"/>
      </w:pPr>
      <w:rPr>
        <w:rFonts w:ascii="Arial" w:hAnsi="Arial" w:hint="default"/>
      </w:rPr>
    </w:lvl>
    <w:lvl w:ilvl="6" w:tplc="0C0EB662" w:tentative="1">
      <w:start w:val="1"/>
      <w:numFmt w:val="bullet"/>
      <w:lvlText w:val="•"/>
      <w:lvlJc w:val="left"/>
      <w:pPr>
        <w:tabs>
          <w:tab w:val="num" w:pos="4680"/>
        </w:tabs>
        <w:ind w:left="4680" w:hanging="360"/>
      </w:pPr>
      <w:rPr>
        <w:rFonts w:ascii="Arial" w:hAnsi="Arial" w:hint="default"/>
      </w:rPr>
    </w:lvl>
    <w:lvl w:ilvl="7" w:tplc="649054B2" w:tentative="1">
      <w:start w:val="1"/>
      <w:numFmt w:val="bullet"/>
      <w:lvlText w:val="•"/>
      <w:lvlJc w:val="left"/>
      <w:pPr>
        <w:tabs>
          <w:tab w:val="num" w:pos="5400"/>
        </w:tabs>
        <w:ind w:left="5400" w:hanging="360"/>
      </w:pPr>
      <w:rPr>
        <w:rFonts w:ascii="Arial" w:hAnsi="Arial" w:hint="default"/>
      </w:rPr>
    </w:lvl>
    <w:lvl w:ilvl="8" w:tplc="C6CAE52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904686C"/>
    <w:multiLevelType w:val="hybridMultilevel"/>
    <w:tmpl w:val="8DB4BA6C"/>
    <w:lvl w:ilvl="0" w:tplc="64B627A2">
      <w:start w:val="1"/>
      <w:numFmt w:val="bullet"/>
      <w:lvlText w:val="•"/>
      <w:lvlJc w:val="left"/>
      <w:pPr>
        <w:tabs>
          <w:tab w:val="num" w:pos="360"/>
        </w:tabs>
        <w:ind w:left="360" w:hanging="360"/>
      </w:pPr>
      <w:rPr>
        <w:rFonts w:ascii="Arial" w:hAnsi="Arial" w:hint="default"/>
      </w:rPr>
    </w:lvl>
    <w:lvl w:ilvl="1" w:tplc="E828DD0E" w:tentative="1">
      <w:start w:val="1"/>
      <w:numFmt w:val="bullet"/>
      <w:lvlText w:val="•"/>
      <w:lvlJc w:val="left"/>
      <w:pPr>
        <w:tabs>
          <w:tab w:val="num" w:pos="1080"/>
        </w:tabs>
        <w:ind w:left="1080" w:hanging="360"/>
      </w:pPr>
      <w:rPr>
        <w:rFonts w:ascii="Arial" w:hAnsi="Arial" w:hint="default"/>
      </w:rPr>
    </w:lvl>
    <w:lvl w:ilvl="2" w:tplc="EBBE8124" w:tentative="1">
      <w:start w:val="1"/>
      <w:numFmt w:val="bullet"/>
      <w:lvlText w:val="•"/>
      <w:lvlJc w:val="left"/>
      <w:pPr>
        <w:tabs>
          <w:tab w:val="num" w:pos="1800"/>
        </w:tabs>
        <w:ind w:left="1800" w:hanging="360"/>
      </w:pPr>
      <w:rPr>
        <w:rFonts w:ascii="Arial" w:hAnsi="Arial" w:hint="default"/>
      </w:rPr>
    </w:lvl>
    <w:lvl w:ilvl="3" w:tplc="C5583276" w:tentative="1">
      <w:start w:val="1"/>
      <w:numFmt w:val="bullet"/>
      <w:lvlText w:val="•"/>
      <w:lvlJc w:val="left"/>
      <w:pPr>
        <w:tabs>
          <w:tab w:val="num" w:pos="2520"/>
        </w:tabs>
        <w:ind w:left="2520" w:hanging="360"/>
      </w:pPr>
      <w:rPr>
        <w:rFonts w:ascii="Arial" w:hAnsi="Arial" w:hint="default"/>
      </w:rPr>
    </w:lvl>
    <w:lvl w:ilvl="4" w:tplc="64F8F08C" w:tentative="1">
      <w:start w:val="1"/>
      <w:numFmt w:val="bullet"/>
      <w:lvlText w:val="•"/>
      <w:lvlJc w:val="left"/>
      <w:pPr>
        <w:tabs>
          <w:tab w:val="num" w:pos="3240"/>
        </w:tabs>
        <w:ind w:left="3240" w:hanging="360"/>
      </w:pPr>
      <w:rPr>
        <w:rFonts w:ascii="Arial" w:hAnsi="Arial" w:hint="default"/>
      </w:rPr>
    </w:lvl>
    <w:lvl w:ilvl="5" w:tplc="E71CABF8" w:tentative="1">
      <w:start w:val="1"/>
      <w:numFmt w:val="bullet"/>
      <w:lvlText w:val="•"/>
      <w:lvlJc w:val="left"/>
      <w:pPr>
        <w:tabs>
          <w:tab w:val="num" w:pos="3960"/>
        </w:tabs>
        <w:ind w:left="3960" w:hanging="360"/>
      </w:pPr>
      <w:rPr>
        <w:rFonts w:ascii="Arial" w:hAnsi="Arial" w:hint="default"/>
      </w:rPr>
    </w:lvl>
    <w:lvl w:ilvl="6" w:tplc="F6466E52" w:tentative="1">
      <w:start w:val="1"/>
      <w:numFmt w:val="bullet"/>
      <w:lvlText w:val="•"/>
      <w:lvlJc w:val="left"/>
      <w:pPr>
        <w:tabs>
          <w:tab w:val="num" w:pos="4680"/>
        </w:tabs>
        <w:ind w:left="4680" w:hanging="360"/>
      </w:pPr>
      <w:rPr>
        <w:rFonts w:ascii="Arial" w:hAnsi="Arial" w:hint="default"/>
      </w:rPr>
    </w:lvl>
    <w:lvl w:ilvl="7" w:tplc="BB4E247E" w:tentative="1">
      <w:start w:val="1"/>
      <w:numFmt w:val="bullet"/>
      <w:lvlText w:val="•"/>
      <w:lvlJc w:val="left"/>
      <w:pPr>
        <w:tabs>
          <w:tab w:val="num" w:pos="5400"/>
        </w:tabs>
        <w:ind w:left="5400" w:hanging="360"/>
      </w:pPr>
      <w:rPr>
        <w:rFonts w:ascii="Arial" w:hAnsi="Arial" w:hint="default"/>
      </w:rPr>
    </w:lvl>
    <w:lvl w:ilvl="8" w:tplc="6E506DF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C9C3E99"/>
    <w:multiLevelType w:val="hybridMultilevel"/>
    <w:tmpl w:val="6BF8947E"/>
    <w:lvl w:ilvl="0" w:tplc="5044ACB6">
      <w:start w:val="1"/>
      <w:numFmt w:val="bullet"/>
      <w:lvlText w:val="•"/>
      <w:lvlJc w:val="left"/>
      <w:pPr>
        <w:tabs>
          <w:tab w:val="num" w:pos="360"/>
        </w:tabs>
        <w:ind w:left="360" w:hanging="360"/>
      </w:pPr>
      <w:rPr>
        <w:rFonts w:ascii="Arial" w:hAnsi="Arial" w:hint="default"/>
      </w:rPr>
    </w:lvl>
    <w:lvl w:ilvl="1" w:tplc="3370C23C">
      <w:start w:val="1"/>
      <w:numFmt w:val="bullet"/>
      <w:lvlText w:val="•"/>
      <w:lvlJc w:val="left"/>
      <w:pPr>
        <w:tabs>
          <w:tab w:val="num" w:pos="1080"/>
        </w:tabs>
        <w:ind w:left="1080" w:hanging="360"/>
      </w:pPr>
      <w:rPr>
        <w:rFonts w:ascii="Arial" w:hAnsi="Arial" w:hint="default"/>
      </w:rPr>
    </w:lvl>
    <w:lvl w:ilvl="2" w:tplc="0A9E8F30" w:tentative="1">
      <w:start w:val="1"/>
      <w:numFmt w:val="bullet"/>
      <w:lvlText w:val="•"/>
      <w:lvlJc w:val="left"/>
      <w:pPr>
        <w:tabs>
          <w:tab w:val="num" w:pos="1800"/>
        </w:tabs>
        <w:ind w:left="1800" w:hanging="360"/>
      </w:pPr>
      <w:rPr>
        <w:rFonts w:ascii="Arial" w:hAnsi="Arial" w:hint="default"/>
      </w:rPr>
    </w:lvl>
    <w:lvl w:ilvl="3" w:tplc="A9BE5EAE" w:tentative="1">
      <w:start w:val="1"/>
      <w:numFmt w:val="bullet"/>
      <w:lvlText w:val="•"/>
      <w:lvlJc w:val="left"/>
      <w:pPr>
        <w:tabs>
          <w:tab w:val="num" w:pos="2520"/>
        </w:tabs>
        <w:ind w:left="2520" w:hanging="360"/>
      </w:pPr>
      <w:rPr>
        <w:rFonts w:ascii="Arial" w:hAnsi="Arial" w:hint="default"/>
      </w:rPr>
    </w:lvl>
    <w:lvl w:ilvl="4" w:tplc="D2AA5FDA" w:tentative="1">
      <w:start w:val="1"/>
      <w:numFmt w:val="bullet"/>
      <w:lvlText w:val="•"/>
      <w:lvlJc w:val="left"/>
      <w:pPr>
        <w:tabs>
          <w:tab w:val="num" w:pos="3240"/>
        </w:tabs>
        <w:ind w:left="3240" w:hanging="360"/>
      </w:pPr>
      <w:rPr>
        <w:rFonts w:ascii="Arial" w:hAnsi="Arial" w:hint="default"/>
      </w:rPr>
    </w:lvl>
    <w:lvl w:ilvl="5" w:tplc="B79C4AEA" w:tentative="1">
      <w:start w:val="1"/>
      <w:numFmt w:val="bullet"/>
      <w:lvlText w:val="•"/>
      <w:lvlJc w:val="left"/>
      <w:pPr>
        <w:tabs>
          <w:tab w:val="num" w:pos="3960"/>
        </w:tabs>
        <w:ind w:left="3960" w:hanging="360"/>
      </w:pPr>
      <w:rPr>
        <w:rFonts w:ascii="Arial" w:hAnsi="Arial" w:hint="default"/>
      </w:rPr>
    </w:lvl>
    <w:lvl w:ilvl="6" w:tplc="4126BFC4" w:tentative="1">
      <w:start w:val="1"/>
      <w:numFmt w:val="bullet"/>
      <w:lvlText w:val="•"/>
      <w:lvlJc w:val="left"/>
      <w:pPr>
        <w:tabs>
          <w:tab w:val="num" w:pos="4680"/>
        </w:tabs>
        <w:ind w:left="4680" w:hanging="360"/>
      </w:pPr>
      <w:rPr>
        <w:rFonts w:ascii="Arial" w:hAnsi="Arial" w:hint="default"/>
      </w:rPr>
    </w:lvl>
    <w:lvl w:ilvl="7" w:tplc="509E0E8A" w:tentative="1">
      <w:start w:val="1"/>
      <w:numFmt w:val="bullet"/>
      <w:lvlText w:val="•"/>
      <w:lvlJc w:val="left"/>
      <w:pPr>
        <w:tabs>
          <w:tab w:val="num" w:pos="5400"/>
        </w:tabs>
        <w:ind w:left="5400" w:hanging="360"/>
      </w:pPr>
      <w:rPr>
        <w:rFonts w:ascii="Arial" w:hAnsi="Arial" w:hint="default"/>
      </w:rPr>
    </w:lvl>
    <w:lvl w:ilvl="8" w:tplc="3BB618E0"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D8F0D1E"/>
    <w:multiLevelType w:val="hybridMultilevel"/>
    <w:tmpl w:val="2EC8267E"/>
    <w:lvl w:ilvl="0" w:tplc="053AF250">
      <w:start w:val="1"/>
      <w:numFmt w:val="bullet"/>
      <w:lvlText w:val=""/>
      <w:lvlJc w:val="left"/>
      <w:pPr>
        <w:ind w:left="360" w:hanging="360"/>
      </w:pPr>
      <w:rPr>
        <w:rFonts w:ascii="Symbol" w:hAnsi="Symbol" w:hint="default"/>
      </w:rPr>
    </w:lvl>
    <w:lvl w:ilvl="1" w:tplc="8776623C">
      <w:start w:val="1"/>
      <w:numFmt w:val="bullet"/>
      <w:lvlText w:val="o"/>
      <w:lvlJc w:val="left"/>
      <w:pPr>
        <w:ind w:left="1440" w:hanging="360"/>
      </w:pPr>
      <w:rPr>
        <w:rFonts w:ascii="Courier New" w:hAnsi="Courier New" w:hint="default"/>
      </w:rPr>
    </w:lvl>
    <w:lvl w:ilvl="2" w:tplc="F37A541C">
      <w:start w:val="1"/>
      <w:numFmt w:val="bullet"/>
      <w:lvlText w:val=""/>
      <w:lvlJc w:val="left"/>
      <w:pPr>
        <w:ind w:left="2160" w:hanging="360"/>
      </w:pPr>
      <w:rPr>
        <w:rFonts w:ascii="Wingdings" w:hAnsi="Wingdings" w:hint="default"/>
      </w:rPr>
    </w:lvl>
    <w:lvl w:ilvl="3" w:tplc="11E848FE">
      <w:start w:val="1"/>
      <w:numFmt w:val="bullet"/>
      <w:lvlText w:val=""/>
      <w:lvlJc w:val="left"/>
      <w:pPr>
        <w:ind w:left="2880" w:hanging="360"/>
      </w:pPr>
      <w:rPr>
        <w:rFonts w:ascii="Symbol" w:hAnsi="Symbol" w:hint="default"/>
      </w:rPr>
    </w:lvl>
    <w:lvl w:ilvl="4" w:tplc="93C2F5C4">
      <w:start w:val="1"/>
      <w:numFmt w:val="bullet"/>
      <w:lvlText w:val="o"/>
      <w:lvlJc w:val="left"/>
      <w:pPr>
        <w:ind w:left="3600" w:hanging="360"/>
      </w:pPr>
      <w:rPr>
        <w:rFonts w:ascii="Courier New" w:hAnsi="Courier New" w:hint="default"/>
      </w:rPr>
    </w:lvl>
    <w:lvl w:ilvl="5" w:tplc="149AB89A">
      <w:start w:val="1"/>
      <w:numFmt w:val="bullet"/>
      <w:lvlText w:val=""/>
      <w:lvlJc w:val="left"/>
      <w:pPr>
        <w:ind w:left="4320" w:hanging="360"/>
      </w:pPr>
      <w:rPr>
        <w:rFonts w:ascii="Wingdings" w:hAnsi="Wingdings" w:hint="default"/>
      </w:rPr>
    </w:lvl>
    <w:lvl w:ilvl="6" w:tplc="9278A248">
      <w:start w:val="1"/>
      <w:numFmt w:val="bullet"/>
      <w:lvlText w:val=""/>
      <w:lvlJc w:val="left"/>
      <w:pPr>
        <w:ind w:left="5040" w:hanging="360"/>
      </w:pPr>
      <w:rPr>
        <w:rFonts w:ascii="Symbol" w:hAnsi="Symbol" w:hint="default"/>
      </w:rPr>
    </w:lvl>
    <w:lvl w:ilvl="7" w:tplc="55925B70">
      <w:start w:val="1"/>
      <w:numFmt w:val="bullet"/>
      <w:lvlText w:val="o"/>
      <w:lvlJc w:val="left"/>
      <w:pPr>
        <w:ind w:left="5760" w:hanging="360"/>
      </w:pPr>
      <w:rPr>
        <w:rFonts w:ascii="Courier New" w:hAnsi="Courier New" w:hint="default"/>
      </w:rPr>
    </w:lvl>
    <w:lvl w:ilvl="8" w:tplc="2C040794">
      <w:start w:val="1"/>
      <w:numFmt w:val="bullet"/>
      <w:lvlText w:val=""/>
      <w:lvlJc w:val="left"/>
      <w:pPr>
        <w:ind w:left="6480" w:hanging="360"/>
      </w:pPr>
      <w:rPr>
        <w:rFonts w:ascii="Wingdings" w:hAnsi="Wingdings" w:hint="default"/>
      </w:rPr>
    </w:lvl>
  </w:abstractNum>
  <w:abstractNum w:abstractNumId="21" w15:restartNumberingAfterBreak="0">
    <w:nsid w:val="56C761C5"/>
    <w:multiLevelType w:val="hybridMultilevel"/>
    <w:tmpl w:val="067C1FAE"/>
    <w:lvl w:ilvl="0" w:tplc="D5E40CA2">
      <w:start w:val="1"/>
      <w:numFmt w:val="decimal"/>
      <w:lvlText w:val="%1."/>
      <w:lvlJc w:val="left"/>
      <w:pPr>
        <w:tabs>
          <w:tab w:val="num" w:pos="360"/>
        </w:tabs>
        <w:ind w:left="360" w:hanging="360"/>
      </w:pPr>
    </w:lvl>
    <w:lvl w:ilvl="1" w:tplc="F3AC93BC" w:tentative="1">
      <w:start w:val="1"/>
      <w:numFmt w:val="decimal"/>
      <w:lvlText w:val="%2."/>
      <w:lvlJc w:val="left"/>
      <w:pPr>
        <w:tabs>
          <w:tab w:val="num" w:pos="1080"/>
        </w:tabs>
        <w:ind w:left="1080" w:hanging="360"/>
      </w:pPr>
    </w:lvl>
    <w:lvl w:ilvl="2" w:tplc="35402762" w:tentative="1">
      <w:start w:val="1"/>
      <w:numFmt w:val="decimal"/>
      <w:lvlText w:val="%3."/>
      <w:lvlJc w:val="left"/>
      <w:pPr>
        <w:tabs>
          <w:tab w:val="num" w:pos="1800"/>
        </w:tabs>
        <w:ind w:left="1800" w:hanging="360"/>
      </w:pPr>
    </w:lvl>
    <w:lvl w:ilvl="3" w:tplc="45345C3C" w:tentative="1">
      <w:start w:val="1"/>
      <w:numFmt w:val="decimal"/>
      <w:lvlText w:val="%4."/>
      <w:lvlJc w:val="left"/>
      <w:pPr>
        <w:tabs>
          <w:tab w:val="num" w:pos="2520"/>
        </w:tabs>
        <w:ind w:left="2520" w:hanging="360"/>
      </w:pPr>
    </w:lvl>
    <w:lvl w:ilvl="4" w:tplc="ECEEF296" w:tentative="1">
      <w:start w:val="1"/>
      <w:numFmt w:val="decimal"/>
      <w:lvlText w:val="%5."/>
      <w:lvlJc w:val="left"/>
      <w:pPr>
        <w:tabs>
          <w:tab w:val="num" w:pos="3240"/>
        </w:tabs>
        <w:ind w:left="3240" w:hanging="360"/>
      </w:pPr>
    </w:lvl>
    <w:lvl w:ilvl="5" w:tplc="299475EE" w:tentative="1">
      <w:start w:val="1"/>
      <w:numFmt w:val="decimal"/>
      <w:lvlText w:val="%6."/>
      <w:lvlJc w:val="left"/>
      <w:pPr>
        <w:tabs>
          <w:tab w:val="num" w:pos="3960"/>
        </w:tabs>
        <w:ind w:left="3960" w:hanging="360"/>
      </w:pPr>
    </w:lvl>
    <w:lvl w:ilvl="6" w:tplc="CF80EBE2" w:tentative="1">
      <w:start w:val="1"/>
      <w:numFmt w:val="decimal"/>
      <w:lvlText w:val="%7."/>
      <w:lvlJc w:val="left"/>
      <w:pPr>
        <w:tabs>
          <w:tab w:val="num" w:pos="4680"/>
        </w:tabs>
        <w:ind w:left="4680" w:hanging="360"/>
      </w:pPr>
    </w:lvl>
    <w:lvl w:ilvl="7" w:tplc="F0B012F2" w:tentative="1">
      <w:start w:val="1"/>
      <w:numFmt w:val="decimal"/>
      <w:lvlText w:val="%8."/>
      <w:lvlJc w:val="left"/>
      <w:pPr>
        <w:tabs>
          <w:tab w:val="num" w:pos="5400"/>
        </w:tabs>
        <w:ind w:left="5400" w:hanging="360"/>
      </w:pPr>
    </w:lvl>
    <w:lvl w:ilvl="8" w:tplc="4300B354" w:tentative="1">
      <w:start w:val="1"/>
      <w:numFmt w:val="decimal"/>
      <w:lvlText w:val="%9."/>
      <w:lvlJc w:val="left"/>
      <w:pPr>
        <w:tabs>
          <w:tab w:val="num" w:pos="6120"/>
        </w:tabs>
        <w:ind w:left="6120" w:hanging="360"/>
      </w:pPr>
    </w:lvl>
  </w:abstractNum>
  <w:abstractNum w:abstractNumId="22" w15:restartNumberingAfterBreak="0">
    <w:nsid w:val="67B4F8B8"/>
    <w:multiLevelType w:val="hybridMultilevel"/>
    <w:tmpl w:val="1C0C58A8"/>
    <w:lvl w:ilvl="0" w:tplc="8A6CE342">
      <w:start w:val="1"/>
      <w:numFmt w:val="bullet"/>
      <w:lvlText w:val=""/>
      <w:lvlJc w:val="left"/>
      <w:pPr>
        <w:ind w:left="360" w:hanging="360"/>
      </w:pPr>
      <w:rPr>
        <w:rFonts w:ascii="Symbol" w:hAnsi="Symbol" w:hint="default"/>
      </w:rPr>
    </w:lvl>
    <w:lvl w:ilvl="1" w:tplc="01E04BF2">
      <w:start w:val="1"/>
      <w:numFmt w:val="bullet"/>
      <w:lvlText w:val="o"/>
      <w:lvlJc w:val="left"/>
      <w:pPr>
        <w:ind w:left="1440" w:hanging="360"/>
      </w:pPr>
      <w:rPr>
        <w:rFonts w:ascii="Courier New" w:hAnsi="Courier New" w:hint="default"/>
      </w:rPr>
    </w:lvl>
    <w:lvl w:ilvl="2" w:tplc="0060AE64">
      <w:start w:val="1"/>
      <w:numFmt w:val="bullet"/>
      <w:lvlText w:val=""/>
      <w:lvlJc w:val="left"/>
      <w:pPr>
        <w:ind w:left="2160" w:hanging="360"/>
      </w:pPr>
      <w:rPr>
        <w:rFonts w:ascii="Wingdings" w:hAnsi="Wingdings" w:hint="default"/>
      </w:rPr>
    </w:lvl>
    <w:lvl w:ilvl="3" w:tplc="E0163124">
      <w:start w:val="1"/>
      <w:numFmt w:val="bullet"/>
      <w:lvlText w:val=""/>
      <w:lvlJc w:val="left"/>
      <w:pPr>
        <w:ind w:left="2880" w:hanging="360"/>
      </w:pPr>
      <w:rPr>
        <w:rFonts w:ascii="Symbol" w:hAnsi="Symbol" w:hint="default"/>
      </w:rPr>
    </w:lvl>
    <w:lvl w:ilvl="4" w:tplc="B3A8C3D4">
      <w:start w:val="1"/>
      <w:numFmt w:val="bullet"/>
      <w:lvlText w:val="o"/>
      <w:lvlJc w:val="left"/>
      <w:pPr>
        <w:ind w:left="3600" w:hanging="360"/>
      </w:pPr>
      <w:rPr>
        <w:rFonts w:ascii="Courier New" w:hAnsi="Courier New" w:hint="default"/>
      </w:rPr>
    </w:lvl>
    <w:lvl w:ilvl="5" w:tplc="58B22BF2">
      <w:start w:val="1"/>
      <w:numFmt w:val="bullet"/>
      <w:lvlText w:val=""/>
      <w:lvlJc w:val="left"/>
      <w:pPr>
        <w:ind w:left="4320" w:hanging="360"/>
      </w:pPr>
      <w:rPr>
        <w:rFonts w:ascii="Wingdings" w:hAnsi="Wingdings" w:hint="default"/>
      </w:rPr>
    </w:lvl>
    <w:lvl w:ilvl="6" w:tplc="428A3D16">
      <w:start w:val="1"/>
      <w:numFmt w:val="bullet"/>
      <w:lvlText w:val=""/>
      <w:lvlJc w:val="left"/>
      <w:pPr>
        <w:ind w:left="5040" w:hanging="360"/>
      </w:pPr>
      <w:rPr>
        <w:rFonts w:ascii="Symbol" w:hAnsi="Symbol" w:hint="default"/>
      </w:rPr>
    </w:lvl>
    <w:lvl w:ilvl="7" w:tplc="C32E35D8">
      <w:start w:val="1"/>
      <w:numFmt w:val="bullet"/>
      <w:lvlText w:val="o"/>
      <w:lvlJc w:val="left"/>
      <w:pPr>
        <w:ind w:left="5760" w:hanging="360"/>
      </w:pPr>
      <w:rPr>
        <w:rFonts w:ascii="Courier New" w:hAnsi="Courier New" w:hint="default"/>
      </w:rPr>
    </w:lvl>
    <w:lvl w:ilvl="8" w:tplc="291A31C2">
      <w:start w:val="1"/>
      <w:numFmt w:val="bullet"/>
      <w:lvlText w:val=""/>
      <w:lvlJc w:val="left"/>
      <w:pPr>
        <w:ind w:left="6480" w:hanging="360"/>
      </w:pPr>
      <w:rPr>
        <w:rFonts w:ascii="Wingdings" w:hAnsi="Wingdings" w:hint="default"/>
      </w:rPr>
    </w:lvl>
  </w:abstractNum>
  <w:abstractNum w:abstractNumId="23" w15:restartNumberingAfterBreak="0">
    <w:nsid w:val="6AF97F12"/>
    <w:multiLevelType w:val="hybridMultilevel"/>
    <w:tmpl w:val="FFCCD214"/>
    <w:lvl w:ilvl="0" w:tplc="CF1C0AA2">
      <w:start w:val="1"/>
      <w:numFmt w:val="bullet"/>
      <w:lvlText w:val=""/>
      <w:lvlJc w:val="left"/>
      <w:pPr>
        <w:ind w:left="360" w:hanging="360"/>
      </w:pPr>
      <w:rPr>
        <w:rFonts w:ascii="Symbol" w:hAnsi="Symbol" w:hint="default"/>
      </w:rPr>
    </w:lvl>
    <w:lvl w:ilvl="1" w:tplc="3B9C3FC4">
      <w:start w:val="1"/>
      <w:numFmt w:val="bullet"/>
      <w:lvlText w:val="o"/>
      <w:lvlJc w:val="left"/>
      <w:pPr>
        <w:ind w:left="1440" w:hanging="360"/>
      </w:pPr>
      <w:rPr>
        <w:rFonts w:ascii="Courier New" w:hAnsi="Courier New" w:hint="default"/>
      </w:rPr>
    </w:lvl>
    <w:lvl w:ilvl="2" w:tplc="A6E66540">
      <w:start w:val="1"/>
      <w:numFmt w:val="bullet"/>
      <w:lvlText w:val=""/>
      <w:lvlJc w:val="left"/>
      <w:pPr>
        <w:ind w:left="2160" w:hanging="360"/>
      </w:pPr>
      <w:rPr>
        <w:rFonts w:ascii="Wingdings" w:hAnsi="Wingdings" w:hint="default"/>
      </w:rPr>
    </w:lvl>
    <w:lvl w:ilvl="3" w:tplc="9D24F050">
      <w:start w:val="1"/>
      <w:numFmt w:val="bullet"/>
      <w:lvlText w:val=""/>
      <w:lvlJc w:val="left"/>
      <w:pPr>
        <w:ind w:left="2880" w:hanging="360"/>
      </w:pPr>
      <w:rPr>
        <w:rFonts w:ascii="Symbol" w:hAnsi="Symbol" w:hint="default"/>
      </w:rPr>
    </w:lvl>
    <w:lvl w:ilvl="4" w:tplc="D66EE88A">
      <w:start w:val="1"/>
      <w:numFmt w:val="bullet"/>
      <w:lvlText w:val="o"/>
      <w:lvlJc w:val="left"/>
      <w:pPr>
        <w:ind w:left="3600" w:hanging="360"/>
      </w:pPr>
      <w:rPr>
        <w:rFonts w:ascii="Courier New" w:hAnsi="Courier New" w:hint="default"/>
      </w:rPr>
    </w:lvl>
    <w:lvl w:ilvl="5" w:tplc="7E2AA320">
      <w:start w:val="1"/>
      <w:numFmt w:val="bullet"/>
      <w:lvlText w:val=""/>
      <w:lvlJc w:val="left"/>
      <w:pPr>
        <w:ind w:left="4320" w:hanging="360"/>
      </w:pPr>
      <w:rPr>
        <w:rFonts w:ascii="Wingdings" w:hAnsi="Wingdings" w:hint="default"/>
      </w:rPr>
    </w:lvl>
    <w:lvl w:ilvl="6" w:tplc="AE8CD400">
      <w:start w:val="1"/>
      <w:numFmt w:val="bullet"/>
      <w:lvlText w:val=""/>
      <w:lvlJc w:val="left"/>
      <w:pPr>
        <w:ind w:left="5040" w:hanging="360"/>
      </w:pPr>
      <w:rPr>
        <w:rFonts w:ascii="Symbol" w:hAnsi="Symbol" w:hint="default"/>
      </w:rPr>
    </w:lvl>
    <w:lvl w:ilvl="7" w:tplc="8A9E458E">
      <w:start w:val="1"/>
      <w:numFmt w:val="bullet"/>
      <w:lvlText w:val="o"/>
      <w:lvlJc w:val="left"/>
      <w:pPr>
        <w:ind w:left="5760" w:hanging="360"/>
      </w:pPr>
      <w:rPr>
        <w:rFonts w:ascii="Courier New" w:hAnsi="Courier New" w:hint="default"/>
      </w:rPr>
    </w:lvl>
    <w:lvl w:ilvl="8" w:tplc="B060CF80">
      <w:start w:val="1"/>
      <w:numFmt w:val="bullet"/>
      <w:lvlText w:val=""/>
      <w:lvlJc w:val="left"/>
      <w:pPr>
        <w:ind w:left="6480" w:hanging="360"/>
      </w:pPr>
      <w:rPr>
        <w:rFonts w:ascii="Wingdings" w:hAnsi="Wingdings" w:hint="default"/>
      </w:rPr>
    </w:lvl>
  </w:abstractNum>
  <w:abstractNum w:abstractNumId="24" w15:restartNumberingAfterBreak="0">
    <w:nsid w:val="711FBB66"/>
    <w:multiLevelType w:val="hybridMultilevel"/>
    <w:tmpl w:val="3F7E1328"/>
    <w:lvl w:ilvl="0" w:tplc="42B80366">
      <w:start w:val="1"/>
      <w:numFmt w:val="bullet"/>
      <w:lvlText w:val=""/>
      <w:lvlJc w:val="left"/>
      <w:pPr>
        <w:ind w:left="360" w:hanging="360"/>
      </w:pPr>
      <w:rPr>
        <w:rFonts w:ascii="Symbol" w:hAnsi="Symbol" w:hint="default"/>
      </w:rPr>
    </w:lvl>
    <w:lvl w:ilvl="1" w:tplc="A0625F90">
      <w:start w:val="1"/>
      <w:numFmt w:val="bullet"/>
      <w:lvlText w:val="o"/>
      <w:lvlJc w:val="left"/>
      <w:pPr>
        <w:ind w:left="1440" w:hanging="360"/>
      </w:pPr>
      <w:rPr>
        <w:rFonts w:ascii="Courier New" w:hAnsi="Courier New" w:hint="default"/>
      </w:rPr>
    </w:lvl>
    <w:lvl w:ilvl="2" w:tplc="A4C0F6A2">
      <w:start w:val="1"/>
      <w:numFmt w:val="bullet"/>
      <w:lvlText w:val=""/>
      <w:lvlJc w:val="left"/>
      <w:pPr>
        <w:ind w:left="2160" w:hanging="360"/>
      </w:pPr>
      <w:rPr>
        <w:rFonts w:ascii="Wingdings" w:hAnsi="Wingdings" w:hint="default"/>
      </w:rPr>
    </w:lvl>
    <w:lvl w:ilvl="3" w:tplc="59765C4E">
      <w:start w:val="1"/>
      <w:numFmt w:val="bullet"/>
      <w:lvlText w:val=""/>
      <w:lvlJc w:val="left"/>
      <w:pPr>
        <w:ind w:left="2880" w:hanging="360"/>
      </w:pPr>
      <w:rPr>
        <w:rFonts w:ascii="Symbol" w:hAnsi="Symbol" w:hint="default"/>
      </w:rPr>
    </w:lvl>
    <w:lvl w:ilvl="4" w:tplc="8FB2215C">
      <w:start w:val="1"/>
      <w:numFmt w:val="bullet"/>
      <w:lvlText w:val="o"/>
      <w:lvlJc w:val="left"/>
      <w:pPr>
        <w:ind w:left="3600" w:hanging="360"/>
      </w:pPr>
      <w:rPr>
        <w:rFonts w:ascii="Courier New" w:hAnsi="Courier New" w:hint="default"/>
      </w:rPr>
    </w:lvl>
    <w:lvl w:ilvl="5" w:tplc="23802F30">
      <w:start w:val="1"/>
      <w:numFmt w:val="bullet"/>
      <w:lvlText w:val=""/>
      <w:lvlJc w:val="left"/>
      <w:pPr>
        <w:ind w:left="4320" w:hanging="360"/>
      </w:pPr>
      <w:rPr>
        <w:rFonts w:ascii="Wingdings" w:hAnsi="Wingdings" w:hint="default"/>
      </w:rPr>
    </w:lvl>
    <w:lvl w:ilvl="6" w:tplc="CB96F37C">
      <w:start w:val="1"/>
      <w:numFmt w:val="bullet"/>
      <w:lvlText w:val=""/>
      <w:lvlJc w:val="left"/>
      <w:pPr>
        <w:ind w:left="5040" w:hanging="360"/>
      </w:pPr>
      <w:rPr>
        <w:rFonts w:ascii="Symbol" w:hAnsi="Symbol" w:hint="default"/>
      </w:rPr>
    </w:lvl>
    <w:lvl w:ilvl="7" w:tplc="9BE2B0CC">
      <w:start w:val="1"/>
      <w:numFmt w:val="bullet"/>
      <w:lvlText w:val="o"/>
      <w:lvlJc w:val="left"/>
      <w:pPr>
        <w:ind w:left="5760" w:hanging="360"/>
      </w:pPr>
      <w:rPr>
        <w:rFonts w:ascii="Courier New" w:hAnsi="Courier New" w:hint="default"/>
      </w:rPr>
    </w:lvl>
    <w:lvl w:ilvl="8" w:tplc="00B22790">
      <w:start w:val="1"/>
      <w:numFmt w:val="bullet"/>
      <w:lvlText w:val=""/>
      <w:lvlJc w:val="left"/>
      <w:pPr>
        <w:ind w:left="6480" w:hanging="360"/>
      </w:pPr>
      <w:rPr>
        <w:rFonts w:ascii="Wingdings" w:hAnsi="Wingdings" w:hint="default"/>
      </w:rPr>
    </w:lvl>
  </w:abstractNum>
  <w:abstractNum w:abstractNumId="25" w15:restartNumberingAfterBreak="0">
    <w:nsid w:val="7A6AF278"/>
    <w:multiLevelType w:val="hybridMultilevel"/>
    <w:tmpl w:val="ED743A2E"/>
    <w:lvl w:ilvl="0" w:tplc="702A8848">
      <w:start w:val="1"/>
      <w:numFmt w:val="bullet"/>
      <w:lvlText w:val=""/>
      <w:lvlJc w:val="left"/>
      <w:pPr>
        <w:ind w:left="360" w:hanging="360"/>
      </w:pPr>
      <w:rPr>
        <w:rFonts w:ascii="Symbol" w:hAnsi="Symbol" w:hint="default"/>
      </w:rPr>
    </w:lvl>
    <w:lvl w:ilvl="1" w:tplc="CFF691BA">
      <w:start w:val="1"/>
      <w:numFmt w:val="bullet"/>
      <w:lvlText w:val="o"/>
      <w:lvlJc w:val="left"/>
      <w:pPr>
        <w:ind w:left="1440" w:hanging="360"/>
      </w:pPr>
      <w:rPr>
        <w:rFonts w:ascii="Courier New" w:hAnsi="Courier New" w:hint="default"/>
      </w:rPr>
    </w:lvl>
    <w:lvl w:ilvl="2" w:tplc="2704319C">
      <w:start w:val="1"/>
      <w:numFmt w:val="bullet"/>
      <w:lvlText w:val=""/>
      <w:lvlJc w:val="left"/>
      <w:pPr>
        <w:ind w:left="2160" w:hanging="360"/>
      </w:pPr>
      <w:rPr>
        <w:rFonts w:ascii="Wingdings" w:hAnsi="Wingdings" w:hint="default"/>
      </w:rPr>
    </w:lvl>
    <w:lvl w:ilvl="3" w:tplc="98BE3090">
      <w:start w:val="1"/>
      <w:numFmt w:val="bullet"/>
      <w:lvlText w:val=""/>
      <w:lvlJc w:val="left"/>
      <w:pPr>
        <w:ind w:left="2880" w:hanging="360"/>
      </w:pPr>
      <w:rPr>
        <w:rFonts w:ascii="Symbol" w:hAnsi="Symbol" w:hint="default"/>
      </w:rPr>
    </w:lvl>
    <w:lvl w:ilvl="4" w:tplc="5DE6B69A">
      <w:start w:val="1"/>
      <w:numFmt w:val="bullet"/>
      <w:lvlText w:val="o"/>
      <w:lvlJc w:val="left"/>
      <w:pPr>
        <w:ind w:left="3600" w:hanging="360"/>
      </w:pPr>
      <w:rPr>
        <w:rFonts w:ascii="Courier New" w:hAnsi="Courier New" w:hint="default"/>
      </w:rPr>
    </w:lvl>
    <w:lvl w:ilvl="5" w:tplc="C460378C">
      <w:start w:val="1"/>
      <w:numFmt w:val="bullet"/>
      <w:lvlText w:val=""/>
      <w:lvlJc w:val="left"/>
      <w:pPr>
        <w:ind w:left="4320" w:hanging="360"/>
      </w:pPr>
      <w:rPr>
        <w:rFonts w:ascii="Wingdings" w:hAnsi="Wingdings" w:hint="default"/>
      </w:rPr>
    </w:lvl>
    <w:lvl w:ilvl="6" w:tplc="5E0A2CFC">
      <w:start w:val="1"/>
      <w:numFmt w:val="bullet"/>
      <w:lvlText w:val=""/>
      <w:lvlJc w:val="left"/>
      <w:pPr>
        <w:ind w:left="5040" w:hanging="360"/>
      </w:pPr>
      <w:rPr>
        <w:rFonts w:ascii="Symbol" w:hAnsi="Symbol" w:hint="default"/>
      </w:rPr>
    </w:lvl>
    <w:lvl w:ilvl="7" w:tplc="4E42B498">
      <w:start w:val="1"/>
      <w:numFmt w:val="bullet"/>
      <w:lvlText w:val="o"/>
      <w:lvlJc w:val="left"/>
      <w:pPr>
        <w:ind w:left="5760" w:hanging="360"/>
      </w:pPr>
      <w:rPr>
        <w:rFonts w:ascii="Courier New" w:hAnsi="Courier New" w:hint="default"/>
      </w:rPr>
    </w:lvl>
    <w:lvl w:ilvl="8" w:tplc="DABAA9B2">
      <w:start w:val="1"/>
      <w:numFmt w:val="bullet"/>
      <w:lvlText w:val=""/>
      <w:lvlJc w:val="left"/>
      <w:pPr>
        <w:ind w:left="6480" w:hanging="360"/>
      </w:pPr>
      <w:rPr>
        <w:rFonts w:ascii="Wingdings" w:hAnsi="Wingdings" w:hint="default"/>
      </w:rPr>
    </w:lvl>
  </w:abstractNum>
  <w:abstractNum w:abstractNumId="26" w15:restartNumberingAfterBreak="0">
    <w:nsid w:val="7A962A89"/>
    <w:multiLevelType w:val="hybridMultilevel"/>
    <w:tmpl w:val="ECCAB460"/>
    <w:lvl w:ilvl="0" w:tplc="4D8ED006">
      <w:start w:val="1"/>
      <w:numFmt w:val="bullet"/>
      <w:lvlText w:val="•"/>
      <w:lvlJc w:val="left"/>
      <w:pPr>
        <w:tabs>
          <w:tab w:val="num" w:pos="360"/>
        </w:tabs>
        <w:ind w:left="360" w:hanging="360"/>
      </w:pPr>
      <w:rPr>
        <w:rFonts w:ascii="Arial" w:hAnsi="Arial" w:hint="default"/>
      </w:rPr>
    </w:lvl>
    <w:lvl w:ilvl="1" w:tplc="2DBCE710" w:tentative="1">
      <w:start w:val="1"/>
      <w:numFmt w:val="bullet"/>
      <w:lvlText w:val="•"/>
      <w:lvlJc w:val="left"/>
      <w:pPr>
        <w:tabs>
          <w:tab w:val="num" w:pos="1080"/>
        </w:tabs>
        <w:ind w:left="1080" w:hanging="360"/>
      </w:pPr>
      <w:rPr>
        <w:rFonts w:ascii="Arial" w:hAnsi="Arial" w:hint="default"/>
      </w:rPr>
    </w:lvl>
    <w:lvl w:ilvl="2" w:tplc="0496508C" w:tentative="1">
      <w:start w:val="1"/>
      <w:numFmt w:val="bullet"/>
      <w:lvlText w:val="•"/>
      <w:lvlJc w:val="left"/>
      <w:pPr>
        <w:tabs>
          <w:tab w:val="num" w:pos="1800"/>
        </w:tabs>
        <w:ind w:left="1800" w:hanging="360"/>
      </w:pPr>
      <w:rPr>
        <w:rFonts w:ascii="Arial" w:hAnsi="Arial" w:hint="default"/>
      </w:rPr>
    </w:lvl>
    <w:lvl w:ilvl="3" w:tplc="7B8C20CE" w:tentative="1">
      <w:start w:val="1"/>
      <w:numFmt w:val="bullet"/>
      <w:lvlText w:val="•"/>
      <w:lvlJc w:val="left"/>
      <w:pPr>
        <w:tabs>
          <w:tab w:val="num" w:pos="2520"/>
        </w:tabs>
        <w:ind w:left="2520" w:hanging="360"/>
      </w:pPr>
      <w:rPr>
        <w:rFonts w:ascii="Arial" w:hAnsi="Arial" w:hint="default"/>
      </w:rPr>
    </w:lvl>
    <w:lvl w:ilvl="4" w:tplc="E5463BF0" w:tentative="1">
      <w:start w:val="1"/>
      <w:numFmt w:val="bullet"/>
      <w:lvlText w:val="•"/>
      <w:lvlJc w:val="left"/>
      <w:pPr>
        <w:tabs>
          <w:tab w:val="num" w:pos="3240"/>
        </w:tabs>
        <w:ind w:left="3240" w:hanging="360"/>
      </w:pPr>
      <w:rPr>
        <w:rFonts w:ascii="Arial" w:hAnsi="Arial" w:hint="default"/>
      </w:rPr>
    </w:lvl>
    <w:lvl w:ilvl="5" w:tplc="BC0248C0" w:tentative="1">
      <w:start w:val="1"/>
      <w:numFmt w:val="bullet"/>
      <w:lvlText w:val="•"/>
      <w:lvlJc w:val="left"/>
      <w:pPr>
        <w:tabs>
          <w:tab w:val="num" w:pos="3960"/>
        </w:tabs>
        <w:ind w:left="3960" w:hanging="360"/>
      </w:pPr>
      <w:rPr>
        <w:rFonts w:ascii="Arial" w:hAnsi="Arial" w:hint="default"/>
      </w:rPr>
    </w:lvl>
    <w:lvl w:ilvl="6" w:tplc="3D1A80EA" w:tentative="1">
      <w:start w:val="1"/>
      <w:numFmt w:val="bullet"/>
      <w:lvlText w:val="•"/>
      <w:lvlJc w:val="left"/>
      <w:pPr>
        <w:tabs>
          <w:tab w:val="num" w:pos="4680"/>
        </w:tabs>
        <w:ind w:left="4680" w:hanging="360"/>
      </w:pPr>
      <w:rPr>
        <w:rFonts w:ascii="Arial" w:hAnsi="Arial" w:hint="default"/>
      </w:rPr>
    </w:lvl>
    <w:lvl w:ilvl="7" w:tplc="F4364E58" w:tentative="1">
      <w:start w:val="1"/>
      <w:numFmt w:val="bullet"/>
      <w:lvlText w:val="•"/>
      <w:lvlJc w:val="left"/>
      <w:pPr>
        <w:tabs>
          <w:tab w:val="num" w:pos="5400"/>
        </w:tabs>
        <w:ind w:left="5400" w:hanging="360"/>
      </w:pPr>
      <w:rPr>
        <w:rFonts w:ascii="Arial" w:hAnsi="Arial" w:hint="default"/>
      </w:rPr>
    </w:lvl>
    <w:lvl w:ilvl="8" w:tplc="FDE62520" w:tentative="1">
      <w:start w:val="1"/>
      <w:numFmt w:val="bullet"/>
      <w:lvlText w:val="•"/>
      <w:lvlJc w:val="left"/>
      <w:pPr>
        <w:tabs>
          <w:tab w:val="num" w:pos="6120"/>
        </w:tabs>
        <w:ind w:left="6120" w:hanging="360"/>
      </w:pPr>
      <w:rPr>
        <w:rFonts w:ascii="Arial" w:hAnsi="Arial" w:hint="default"/>
      </w:rPr>
    </w:lvl>
  </w:abstractNum>
  <w:num w:numId="1" w16cid:durableId="1138498862">
    <w:abstractNumId w:val="24"/>
  </w:num>
  <w:num w:numId="2" w16cid:durableId="904487682">
    <w:abstractNumId w:val="25"/>
  </w:num>
  <w:num w:numId="3" w16cid:durableId="1105030295">
    <w:abstractNumId w:val="20"/>
  </w:num>
  <w:num w:numId="4" w16cid:durableId="2120835863">
    <w:abstractNumId w:val="23"/>
  </w:num>
  <w:num w:numId="5" w16cid:durableId="1666205947">
    <w:abstractNumId w:val="22"/>
  </w:num>
  <w:num w:numId="6" w16cid:durableId="888034863">
    <w:abstractNumId w:val="7"/>
  </w:num>
  <w:num w:numId="7" w16cid:durableId="1681739093">
    <w:abstractNumId w:val="3"/>
  </w:num>
  <w:num w:numId="8" w16cid:durableId="2025132213">
    <w:abstractNumId w:val="15"/>
  </w:num>
  <w:num w:numId="9" w16cid:durableId="836070342">
    <w:abstractNumId w:val="16"/>
  </w:num>
  <w:num w:numId="10" w16cid:durableId="1665744653">
    <w:abstractNumId w:val="17"/>
  </w:num>
  <w:num w:numId="11" w16cid:durableId="627198820">
    <w:abstractNumId w:val="9"/>
  </w:num>
  <w:num w:numId="12" w16cid:durableId="315183584">
    <w:abstractNumId w:val="6"/>
  </w:num>
  <w:num w:numId="13" w16cid:durableId="1279334276">
    <w:abstractNumId w:val="26"/>
  </w:num>
  <w:num w:numId="14" w16cid:durableId="1213226885">
    <w:abstractNumId w:val="1"/>
  </w:num>
  <w:num w:numId="15" w16cid:durableId="801578439">
    <w:abstractNumId w:val="5"/>
  </w:num>
  <w:num w:numId="16" w16cid:durableId="170073159">
    <w:abstractNumId w:val="21"/>
  </w:num>
  <w:num w:numId="17" w16cid:durableId="67770637">
    <w:abstractNumId w:val="14"/>
  </w:num>
  <w:num w:numId="18" w16cid:durableId="809639325">
    <w:abstractNumId w:val="19"/>
  </w:num>
  <w:num w:numId="19" w16cid:durableId="1370227838">
    <w:abstractNumId w:val="0"/>
  </w:num>
  <w:num w:numId="20" w16cid:durableId="2007708865">
    <w:abstractNumId w:val="11"/>
  </w:num>
  <w:num w:numId="21" w16cid:durableId="280041434">
    <w:abstractNumId w:val="12"/>
  </w:num>
  <w:num w:numId="22" w16cid:durableId="1197232277">
    <w:abstractNumId w:val="8"/>
  </w:num>
  <w:num w:numId="23" w16cid:durableId="685709967">
    <w:abstractNumId w:val="18"/>
  </w:num>
  <w:num w:numId="24" w16cid:durableId="400447155">
    <w:abstractNumId w:val="4"/>
  </w:num>
  <w:num w:numId="25" w16cid:durableId="1542399743">
    <w:abstractNumId w:val="2"/>
  </w:num>
  <w:num w:numId="26" w16cid:durableId="1309743949">
    <w:abstractNumId w:val="13"/>
  </w:num>
  <w:num w:numId="27" w16cid:durableId="4537905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14"/>
    <w:rsid w:val="001D0195"/>
    <w:rsid w:val="0020138E"/>
    <w:rsid w:val="0020706E"/>
    <w:rsid w:val="00420D76"/>
    <w:rsid w:val="004A1FF0"/>
    <w:rsid w:val="00665CAA"/>
    <w:rsid w:val="006A0331"/>
    <w:rsid w:val="00827290"/>
    <w:rsid w:val="008C7CD9"/>
    <w:rsid w:val="00B2356E"/>
    <w:rsid w:val="00B97A5E"/>
    <w:rsid w:val="00D85614"/>
    <w:rsid w:val="1241F51F"/>
    <w:rsid w:val="12DD41AB"/>
    <w:rsid w:val="1A9FFA74"/>
    <w:rsid w:val="2CF0C0A9"/>
    <w:rsid w:val="3029438D"/>
    <w:rsid w:val="387DE211"/>
    <w:rsid w:val="396C8128"/>
    <w:rsid w:val="3DB39E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FCAA"/>
  <w15:chartTrackingRefBased/>
  <w15:docId w15:val="{2CC1309F-8C1D-4502-AC50-B351DE00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1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5614"/>
    <w:pPr>
      <w:tabs>
        <w:tab w:val="center" w:pos="4680"/>
        <w:tab w:val="right" w:pos="9360"/>
      </w:tabs>
      <w:spacing w:after="0" w:line="240" w:lineRule="auto"/>
    </w:pPr>
  </w:style>
  <w:style w:type="character" w:customStyle="1" w:styleId="HeaderChar">
    <w:name w:val="Header Char"/>
    <w:basedOn w:val="DefaultParagraphFont"/>
    <w:link w:val="Header"/>
    <w:rsid w:val="00D85614"/>
    <w:rPr>
      <w:kern w:val="0"/>
      <w14:ligatures w14:val="none"/>
    </w:rPr>
  </w:style>
  <w:style w:type="paragraph" w:customStyle="1" w:styleId="VBAILTBody">
    <w:name w:val="VBAILT Body"/>
    <w:qFormat/>
    <w:rsid w:val="00D85614"/>
    <w:pPr>
      <w:spacing w:before="120" w:after="120" w:line="276" w:lineRule="auto"/>
    </w:pPr>
    <w:rPr>
      <w:rFonts w:ascii="Verdana" w:hAnsi="Verdana"/>
      <w:kern w:val="0"/>
      <w14:ligatures w14:val="none"/>
    </w:rPr>
  </w:style>
  <w:style w:type="paragraph" w:customStyle="1" w:styleId="VBAILTBodyStrong">
    <w:name w:val="VBAILT Body Strong"/>
    <w:basedOn w:val="VBAILTBody"/>
    <w:qFormat/>
    <w:rsid w:val="00D85614"/>
    <w:rPr>
      <w:b/>
    </w:rPr>
  </w:style>
  <w:style w:type="paragraph" w:customStyle="1" w:styleId="VBAILTHeading1">
    <w:name w:val="VBAILT Heading 1"/>
    <w:basedOn w:val="VBAILTBody"/>
    <w:next w:val="VBAILTBody"/>
    <w:qFormat/>
    <w:rsid w:val="00D85614"/>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D85614"/>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D85614"/>
    <w:pPr>
      <w:numPr>
        <w:numId w:val="7"/>
      </w:numPr>
      <w:spacing w:after="0"/>
    </w:pPr>
  </w:style>
  <w:style w:type="paragraph" w:customStyle="1" w:styleId="VBAILTBullet2">
    <w:name w:val="VBAILT Bullet 2"/>
    <w:basedOn w:val="VBAILTBody"/>
    <w:qFormat/>
    <w:rsid w:val="00D85614"/>
    <w:pPr>
      <w:numPr>
        <w:ilvl w:val="1"/>
        <w:numId w:val="7"/>
      </w:numPr>
    </w:pPr>
  </w:style>
  <w:style w:type="table" w:styleId="TableGrid">
    <w:name w:val="Table Grid"/>
    <w:basedOn w:val="TableNormal"/>
    <w:uiPriority w:val="39"/>
    <w:rsid w:val="00D856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D85614"/>
    <w:pPr>
      <w:spacing w:line="240" w:lineRule="auto"/>
    </w:pPr>
    <w:rPr>
      <w:b/>
      <w:sz w:val="24"/>
      <w:szCs w:val="24"/>
    </w:rPr>
  </w:style>
  <w:style w:type="paragraph" w:customStyle="1" w:styleId="VBAILTHeader">
    <w:name w:val="VBAILT Header"/>
    <w:basedOn w:val="VBAILTBody"/>
    <w:qFormat/>
    <w:rsid w:val="00D85614"/>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D85614"/>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D85614"/>
    <w:rPr>
      <w:b/>
      <w:bCs/>
    </w:rPr>
  </w:style>
  <w:style w:type="paragraph" w:customStyle="1" w:styleId="VBAILTCoverdoctypecourse">
    <w:name w:val="VBAILT Cover doc type &amp; course"/>
    <w:basedOn w:val="VBAILTBody"/>
    <w:next w:val="VBAILTBody"/>
    <w:qFormat/>
    <w:rsid w:val="00D85614"/>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D85614"/>
    <w:pPr>
      <w:jc w:val="center"/>
    </w:pPr>
    <w:rPr>
      <w:b/>
      <w:color w:val="323E4F" w:themeColor="text2" w:themeShade="BF"/>
      <w:sz w:val="56"/>
      <w:szCs w:val="56"/>
    </w:rPr>
  </w:style>
  <w:style w:type="paragraph" w:customStyle="1" w:styleId="VBAILTCoverMisc">
    <w:name w:val="VBAILT Cover Misc"/>
    <w:basedOn w:val="VBAILTBody"/>
    <w:next w:val="VBAILTBody"/>
    <w:qFormat/>
    <w:rsid w:val="00D85614"/>
    <w:pPr>
      <w:jc w:val="center"/>
    </w:pPr>
    <w:rPr>
      <w:sz w:val="28"/>
    </w:rPr>
  </w:style>
  <w:style w:type="paragraph" w:customStyle="1" w:styleId="VBAILTCoverService">
    <w:name w:val="VBAILT Cover Service"/>
    <w:basedOn w:val="VBAILTBody"/>
    <w:next w:val="VBAILTBody"/>
    <w:qFormat/>
    <w:rsid w:val="00D85614"/>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character" w:styleId="Hyperlink">
    <w:name w:val="Hyperlink"/>
    <w:basedOn w:val="DefaultParagraphFont"/>
    <w:uiPriority w:val="99"/>
    <w:unhideWhenUsed/>
    <w:rsid w:val="00D85614"/>
    <w:rPr>
      <w:color w:val="0563C1" w:themeColor="hyperlink"/>
      <w:u w:val="single"/>
    </w:rPr>
  </w:style>
  <w:style w:type="paragraph" w:styleId="Footer">
    <w:name w:val="footer"/>
    <w:basedOn w:val="Normal"/>
    <w:link w:val="FooterChar"/>
    <w:uiPriority w:val="99"/>
    <w:unhideWhenUsed/>
    <w:rsid w:val="00665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CA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ickr.com/photos/137713708@N03/23778637103" TargetMode="External"/><Relationship Id="rId5" Type="http://schemas.openxmlformats.org/officeDocument/2006/relationships/styles" Target="styles.xml"/><Relationship Id="rId15" Type="http://schemas.openxmlformats.org/officeDocument/2006/relationships/hyperlink" Target="https://www.flickr.com/photos/137713708@N03/23778637103/"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BF9A7-B6B9-4DFB-99DD-1FA636F5AEB8}">
  <ds:schemaRefs>
    <ds:schemaRef ds:uri="http://schemas.microsoft.com/sharepoint/v3/contenttype/forms"/>
  </ds:schemaRefs>
</ds:datastoreItem>
</file>

<file path=customXml/itemProps2.xml><?xml version="1.0" encoding="utf-8"?>
<ds:datastoreItem xmlns:ds="http://schemas.openxmlformats.org/officeDocument/2006/customXml" ds:itemID="{81EE9B85-8306-46E5-ADD2-B07CCBB8BC34}">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CBA508EB-F229-45BF-97B1-279271D86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Phase 5.3 Knowledge Enhancement Preparation Trainee Guide</vt:lpstr>
    </vt:vector>
  </TitlesOfParts>
  <Company>Veterans Benefits Administration</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5.3 Knowledge Enhancement Preparation Trainee Guide</dc:title>
  <dc:subject/>
  <dc:creator>Department of Veterans Affairs, Veterans Benefits Administration, Pension and Fiduciary Service, STAFF</dc:creator>
  <cp:keywords/>
  <dc:description/>
  <cp:lastModifiedBy>Kathy Poole</cp:lastModifiedBy>
  <cp:revision>6</cp:revision>
  <dcterms:created xsi:type="dcterms:W3CDTF">2024-07-05T16:10:00Z</dcterms:created>
  <dcterms:modified xsi:type="dcterms:W3CDTF">2024-07-08T19:20:00Z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GrammarlyDocumentId">
    <vt:lpwstr>92e9ab586f3ba1d72f8c587b2ebbe522e0b2e49f0b9b7ef85023d94eec6864dc</vt:lpwstr>
  </property>
  <property fmtid="{D5CDD505-2E9C-101B-9397-08002B2CF9AE}" pid="5" name="Language">
    <vt:lpwstr>en</vt:lpwstr>
  </property>
  <property fmtid="{D5CDD505-2E9C-101B-9397-08002B2CF9AE}" pid="6" name="Type">
    <vt:lpwstr>Presentation</vt:lpwstr>
  </property>
</Properties>
</file>