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4051" w14:textId="77777777" w:rsidR="00987D9E" w:rsidRDefault="00987D9E" w:rsidP="00987D9E">
      <w:pPr>
        <w:pStyle w:val="VBAILTCoverService"/>
      </w:pPr>
      <w:r>
        <w:t>Pension and fiduciary service</w:t>
      </w:r>
    </w:p>
    <w:p w14:paraId="030B56AB" w14:textId="77777777" w:rsidR="00987D9E" w:rsidRDefault="00987D9E" w:rsidP="00987D9E">
      <w:pPr>
        <w:pStyle w:val="VBAILTCoverdoctypecourse"/>
      </w:pPr>
      <w:r>
        <w:t>PMC VSR Intermediate Core Course</w:t>
      </w:r>
      <w:r>
        <w:br/>
        <w:t>Phase 5:</w:t>
      </w:r>
      <w:r w:rsidRPr="005D74EB">
        <w:rPr>
          <w:szCs w:val="22"/>
        </w:rPr>
        <w:t xml:space="preserve"> </w:t>
      </w:r>
      <w:r>
        <w:rPr>
          <w:szCs w:val="22"/>
        </w:rPr>
        <w:t>Proficiency Development</w:t>
      </w:r>
      <w:r>
        <w:rPr>
          <w:szCs w:val="22"/>
        </w:rPr>
        <w:br/>
        <w:t>Part 4: Prepare Decision Notice</w:t>
      </w:r>
    </w:p>
    <w:p w14:paraId="65089F88" w14:textId="77777777" w:rsidR="00987D9E" w:rsidRDefault="00987D9E" w:rsidP="00987D9E">
      <w:pPr>
        <w:pStyle w:val="VBAILTCoverLessonTitle"/>
      </w:pPr>
      <w:r>
        <w:rPr>
          <w:bCs/>
        </w:rPr>
        <w:t>Prepare the Decision Notice</w:t>
      </w:r>
    </w:p>
    <w:p w14:paraId="16DD1434" w14:textId="691DC4E1" w:rsidR="00987D9E" w:rsidRPr="00C214A9" w:rsidRDefault="00987D9E" w:rsidP="00987D9E">
      <w:pPr>
        <w:pStyle w:val="VBAILTCoverdoctypecourse"/>
      </w:pPr>
      <w:r>
        <w:t>Trainee Guide</w:t>
      </w:r>
    </w:p>
    <w:p w14:paraId="3A5CD9AB" w14:textId="77777777" w:rsidR="00987D9E" w:rsidRDefault="00987D9E" w:rsidP="00987D9E">
      <w:pPr>
        <w:pStyle w:val="VBAILTCoverMisc"/>
      </w:pPr>
      <w:r>
        <w:t>November 2024</w:t>
      </w:r>
    </w:p>
    <w:p w14:paraId="1717599A" w14:textId="77777777" w:rsidR="00987D9E" w:rsidRDefault="00987D9E" w:rsidP="00987D9E">
      <w:pPr>
        <w:pStyle w:val="VBAILTCoverMisc"/>
        <w:rPr>
          <w:sz w:val="72"/>
          <w:szCs w:val="72"/>
        </w:rPr>
      </w:pPr>
      <w:r>
        <w:br w:type="page"/>
      </w:r>
    </w:p>
    <w:p w14:paraId="75D532AC" w14:textId="77777777" w:rsidR="00987D9E" w:rsidRDefault="00987D9E" w:rsidP="00987D9E">
      <w:pPr>
        <w:pStyle w:val="VBAILTHeading1"/>
        <w:rPr>
          <w:bCs/>
          <w:noProof/>
        </w:rPr>
      </w:pPr>
      <w:r>
        <w:rPr>
          <w:bCs/>
        </w:rPr>
        <w:lastRenderedPageBreak/>
        <w:t>Prepare the Decision Notice</w:t>
      </w:r>
    </w:p>
    <w:p w14:paraId="0F05E680" w14:textId="77777777" w:rsidR="00987D9E" w:rsidRPr="00A9603A" w:rsidRDefault="00987D9E" w:rsidP="00987D9E">
      <w:pPr>
        <w:pStyle w:val="VBAILTHeading2"/>
      </w:pPr>
      <w:r w:rsidRPr="00A9603A">
        <w:t>Lesson Overview</w:t>
      </w:r>
    </w:p>
    <w:tbl>
      <w:tblPr>
        <w:tblStyle w:val="TableGrid"/>
        <w:tblW w:w="9360" w:type="dxa"/>
        <w:tblInd w:w="-5" w:type="dxa"/>
        <w:tblLook w:val="04A0" w:firstRow="1" w:lastRow="0" w:firstColumn="1" w:lastColumn="0" w:noHBand="0" w:noVBand="1"/>
        <w:tblCaption w:val="Lesson overview table specifying the characteristics of the lesson"/>
      </w:tblPr>
      <w:tblGrid>
        <w:gridCol w:w="1961"/>
        <w:gridCol w:w="7399"/>
      </w:tblGrid>
      <w:tr w:rsidR="00987D9E" w:rsidRPr="00A9603A" w14:paraId="14203D81" w14:textId="77777777" w:rsidTr="009C3A51">
        <w:trPr>
          <w:trHeight w:val="548"/>
          <w:tblHeader/>
        </w:trPr>
        <w:tc>
          <w:tcPr>
            <w:tcW w:w="1961" w:type="dxa"/>
            <w:shd w:val="clear" w:color="auto" w:fill="B4C6E7" w:themeFill="accent1" w:themeFillTint="66"/>
          </w:tcPr>
          <w:p w14:paraId="70687345" w14:textId="77777777" w:rsidR="00987D9E" w:rsidRPr="00A9603A" w:rsidRDefault="00987D9E" w:rsidP="009C3A51">
            <w:pPr>
              <w:pStyle w:val="VBAILTTableHeading1"/>
            </w:pPr>
            <w:r w:rsidRPr="00A9603A">
              <w:t>Topic</w:t>
            </w:r>
          </w:p>
        </w:tc>
        <w:tc>
          <w:tcPr>
            <w:tcW w:w="7399" w:type="dxa"/>
            <w:shd w:val="clear" w:color="auto" w:fill="B4C6E7" w:themeFill="accent1" w:themeFillTint="66"/>
          </w:tcPr>
          <w:p w14:paraId="721B15CD" w14:textId="77777777" w:rsidR="00987D9E" w:rsidRPr="00A9603A" w:rsidRDefault="00987D9E" w:rsidP="009C3A51">
            <w:pPr>
              <w:pStyle w:val="VBAILTTableHeading1"/>
            </w:pPr>
            <w:r w:rsidRPr="00A9603A">
              <w:t>Description</w:t>
            </w:r>
          </w:p>
        </w:tc>
      </w:tr>
      <w:tr w:rsidR="00987D9E" w:rsidRPr="00A9603A" w14:paraId="1CA5C1A2" w14:textId="77777777" w:rsidTr="009C3A51">
        <w:trPr>
          <w:cantSplit/>
          <w:trHeight w:val="440"/>
        </w:trPr>
        <w:tc>
          <w:tcPr>
            <w:tcW w:w="1961" w:type="dxa"/>
          </w:tcPr>
          <w:p w14:paraId="33E44439" w14:textId="77777777" w:rsidR="00987D9E" w:rsidRPr="00A9603A" w:rsidRDefault="00987D9E" w:rsidP="009C3A51">
            <w:pPr>
              <w:pStyle w:val="VBAILTBody"/>
            </w:pPr>
            <w:r w:rsidRPr="00A9603A">
              <w:t>Time Estimate:</w:t>
            </w:r>
          </w:p>
        </w:tc>
        <w:tc>
          <w:tcPr>
            <w:tcW w:w="7399" w:type="dxa"/>
          </w:tcPr>
          <w:p w14:paraId="571A07B0" w14:textId="77777777" w:rsidR="00987D9E" w:rsidRPr="00A9603A" w:rsidRDefault="00987D9E" w:rsidP="009C3A51">
            <w:pPr>
              <w:pStyle w:val="VBAILTBody"/>
            </w:pPr>
            <w:r>
              <w:t>4</w:t>
            </w:r>
            <w:r w:rsidRPr="00A9603A">
              <w:t xml:space="preserve"> hour</w:t>
            </w:r>
            <w:r>
              <w:t>s</w:t>
            </w:r>
          </w:p>
        </w:tc>
      </w:tr>
      <w:tr w:rsidR="00987D9E" w:rsidRPr="00A9603A" w14:paraId="60A562F8" w14:textId="77777777" w:rsidTr="009C3A51">
        <w:trPr>
          <w:cantSplit/>
          <w:trHeight w:val="1152"/>
        </w:trPr>
        <w:tc>
          <w:tcPr>
            <w:tcW w:w="1961" w:type="dxa"/>
          </w:tcPr>
          <w:p w14:paraId="1E021D66" w14:textId="77777777" w:rsidR="00987D9E" w:rsidRPr="00A9603A" w:rsidRDefault="00987D9E" w:rsidP="009C3A51">
            <w:pPr>
              <w:pStyle w:val="VBAILTBody"/>
            </w:pPr>
            <w:r w:rsidRPr="00A9603A">
              <w:t>Purpose of the Lesson:</w:t>
            </w:r>
          </w:p>
        </w:tc>
        <w:tc>
          <w:tcPr>
            <w:tcW w:w="7399" w:type="dxa"/>
          </w:tcPr>
          <w:p w14:paraId="522E98B6" w14:textId="77777777" w:rsidR="00987D9E" w:rsidRPr="00A9603A" w:rsidRDefault="00987D9E" w:rsidP="009C3A51">
            <w:pPr>
              <w:pStyle w:val="VBAILTBody"/>
            </w:pPr>
            <w:r w:rsidRPr="00EB017B">
              <w:t>This lesson is part of the entry-level curriculum Advanced Core</w:t>
            </w:r>
            <w:r w:rsidRPr="00EB017B">
              <w:rPr>
                <w:spacing w:val="-75"/>
              </w:rPr>
              <w:t xml:space="preserve"> </w:t>
            </w:r>
            <w:r w:rsidRPr="00EB017B">
              <w:t>Course for PMC VSRs. The purpose of this lesson is to prepare</w:t>
            </w:r>
            <w:r w:rsidRPr="00EB017B">
              <w:rPr>
                <w:spacing w:val="1"/>
              </w:rPr>
              <w:t xml:space="preserve"> </w:t>
            </w:r>
            <w:r w:rsidRPr="00EB017B">
              <w:t>PMC VSRs to create the decision notice informing the claimant</w:t>
            </w:r>
            <w:r w:rsidRPr="00EB017B">
              <w:rPr>
                <w:spacing w:val="-75"/>
              </w:rPr>
              <w:t xml:space="preserve"> </w:t>
            </w:r>
            <w:r w:rsidRPr="00EB017B">
              <w:t>of</w:t>
            </w:r>
            <w:r w:rsidRPr="00EB017B">
              <w:rPr>
                <w:spacing w:val="-3"/>
              </w:rPr>
              <w:t xml:space="preserve"> </w:t>
            </w:r>
            <w:r w:rsidRPr="00EB017B">
              <w:t>grant,</w:t>
            </w:r>
            <w:r w:rsidRPr="00EB017B">
              <w:rPr>
                <w:spacing w:val="-2"/>
              </w:rPr>
              <w:t xml:space="preserve"> </w:t>
            </w:r>
            <w:r w:rsidRPr="00EB017B">
              <w:t>denial,</w:t>
            </w:r>
            <w:r w:rsidRPr="00EB017B">
              <w:rPr>
                <w:spacing w:val="-2"/>
              </w:rPr>
              <w:t xml:space="preserve"> </w:t>
            </w:r>
            <w:r w:rsidRPr="00EB017B">
              <w:t>or</w:t>
            </w:r>
            <w:r w:rsidRPr="00EB017B">
              <w:rPr>
                <w:spacing w:val="-2"/>
              </w:rPr>
              <w:t xml:space="preserve"> </w:t>
            </w:r>
            <w:r w:rsidRPr="00EB017B">
              <w:t>adjustment</w:t>
            </w:r>
            <w:r w:rsidRPr="00EB017B">
              <w:rPr>
                <w:spacing w:val="-2"/>
              </w:rPr>
              <w:t xml:space="preserve"> </w:t>
            </w:r>
            <w:r w:rsidRPr="00EB017B">
              <w:t>of</w:t>
            </w:r>
            <w:r w:rsidRPr="00EB017B">
              <w:rPr>
                <w:spacing w:val="-2"/>
              </w:rPr>
              <w:t xml:space="preserve"> </w:t>
            </w:r>
            <w:r w:rsidRPr="00EB017B">
              <w:t>benefits.</w:t>
            </w:r>
          </w:p>
        </w:tc>
      </w:tr>
      <w:tr w:rsidR="00987D9E" w:rsidRPr="00A9603A" w14:paraId="45E06931" w14:textId="77777777" w:rsidTr="009C3A51">
        <w:trPr>
          <w:cantSplit/>
          <w:trHeight w:val="1152"/>
        </w:trPr>
        <w:tc>
          <w:tcPr>
            <w:tcW w:w="1961" w:type="dxa"/>
          </w:tcPr>
          <w:p w14:paraId="43D2B0AA" w14:textId="77777777" w:rsidR="00987D9E" w:rsidRPr="00A9603A" w:rsidRDefault="00987D9E" w:rsidP="009C3A51">
            <w:pPr>
              <w:pStyle w:val="VBAILTBody"/>
            </w:pPr>
            <w:r w:rsidRPr="00A9603A">
              <w:t>Prerequisite Training Requirements:</w:t>
            </w:r>
          </w:p>
        </w:tc>
        <w:tc>
          <w:tcPr>
            <w:tcW w:w="7399" w:type="dxa"/>
          </w:tcPr>
          <w:p w14:paraId="04D04B2B" w14:textId="77777777" w:rsidR="00987D9E" w:rsidRPr="00A9603A" w:rsidRDefault="00987D9E" w:rsidP="009C3A51">
            <w:pPr>
              <w:pStyle w:val="VBAILTBody"/>
            </w:pPr>
            <w:r w:rsidRPr="00EB017B">
              <w:t>Prior to taking the Prepare the Decision Notice lesson, trainees</w:t>
            </w:r>
            <w:r w:rsidRPr="00EB017B">
              <w:rPr>
                <w:spacing w:val="1"/>
              </w:rPr>
              <w:t xml:space="preserve"> </w:t>
            </w:r>
            <w:r w:rsidRPr="00EB017B">
              <w:t>must complete PMC VSR Core Course Phases 1–4, and Phase 5,</w:t>
            </w:r>
            <w:r w:rsidRPr="00EB017B">
              <w:rPr>
                <w:spacing w:val="-76"/>
              </w:rPr>
              <w:t xml:space="preserve"> </w:t>
            </w:r>
            <w:r w:rsidRPr="00EB017B">
              <w:t xml:space="preserve">Parts 1-3. </w:t>
            </w:r>
          </w:p>
        </w:tc>
      </w:tr>
      <w:tr w:rsidR="00987D9E" w:rsidRPr="00A9603A" w14:paraId="0EA305E1" w14:textId="77777777" w:rsidTr="009C3A51">
        <w:trPr>
          <w:cantSplit/>
          <w:trHeight w:val="665"/>
        </w:trPr>
        <w:tc>
          <w:tcPr>
            <w:tcW w:w="1961" w:type="dxa"/>
          </w:tcPr>
          <w:p w14:paraId="4D305BF6" w14:textId="77777777" w:rsidR="00987D9E" w:rsidRPr="00A9603A" w:rsidRDefault="00987D9E" w:rsidP="009C3A51">
            <w:pPr>
              <w:pStyle w:val="VBAILTBody"/>
            </w:pPr>
            <w:r w:rsidRPr="00A9603A">
              <w:t>Target Audience:</w:t>
            </w:r>
          </w:p>
        </w:tc>
        <w:tc>
          <w:tcPr>
            <w:tcW w:w="7399" w:type="dxa"/>
          </w:tcPr>
          <w:p w14:paraId="5344BA11" w14:textId="77777777" w:rsidR="00987D9E" w:rsidRPr="00A9603A" w:rsidRDefault="00987D9E" w:rsidP="009C3A51">
            <w:pPr>
              <w:pStyle w:val="VBAILTBody"/>
            </w:pPr>
            <w:r w:rsidRPr="00A9603A">
              <w:t>This lesson is for entry-level PMC VSRs.</w:t>
            </w:r>
          </w:p>
        </w:tc>
      </w:tr>
      <w:tr w:rsidR="00987D9E" w:rsidRPr="00A9603A" w14:paraId="6D964A19" w14:textId="77777777" w:rsidTr="009C3A51">
        <w:trPr>
          <w:trHeight w:val="1152"/>
        </w:trPr>
        <w:tc>
          <w:tcPr>
            <w:tcW w:w="1961" w:type="dxa"/>
          </w:tcPr>
          <w:p w14:paraId="1F254B34" w14:textId="77777777" w:rsidR="00987D9E" w:rsidRPr="00A9603A" w:rsidRDefault="00987D9E" w:rsidP="009C3A51">
            <w:pPr>
              <w:pStyle w:val="VBAILTBody"/>
            </w:pPr>
            <w:r w:rsidRPr="00A9603A">
              <w:t>Lesson References:</w:t>
            </w:r>
          </w:p>
        </w:tc>
        <w:tc>
          <w:tcPr>
            <w:tcW w:w="7399" w:type="dxa"/>
          </w:tcPr>
          <w:p w14:paraId="74C2C1C9" w14:textId="77777777" w:rsidR="00987D9E" w:rsidRDefault="00987D9E" w:rsidP="009C3A51">
            <w:pPr>
              <w:pStyle w:val="VBAILTbullet1"/>
            </w:pPr>
            <w:r>
              <w:t>38 CFR 3.103 (Procedural Due Process and Other Rights)</w:t>
            </w:r>
          </w:p>
          <w:p w14:paraId="6E912930" w14:textId="77777777" w:rsidR="00987D9E" w:rsidRDefault="00987D9E" w:rsidP="009C3A51">
            <w:pPr>
              <w:pStyle w:val="VBAILTbullet1"/>
            </w:pPr>
            <w:r>
              <w:t xml:space="preserve">38 CFR 3.104 (Binding Nature of Decisions) </w:t>
            </w:r>
          </w:p>
          <w:p w14:paraId="51E6094D" w14:textId="77777777" w:rsidR="00987D9E" w:rsidRPr="00C42CC5" w:rsidRDefault="00987D9E" w:rsidP="009C3A51">
            <w:pPr>
              <w:pStyle w:val="VBAILTbullet1"/>
              <w:rPr>
                <w:b/>
                <w:bCs/>
              </w:rPr>
            </w:pPr>
            <w:r w:rsidRPr="00C42CC5">
              <w:rPr>
                <w:rStyle w:val="Strong"/>
                <w:b w:val="0"/>
                <w:bCs w:val="0"/>
              </w:rPr>
              <w:t>38 CFR 3.110 (Computation of Time Limit)</w:t>
            </w:r>
          </w:p>
          <w:p w14:paraId="00FFBA59" w14:textId="77777777" w:rsidR="00987D9E" w:rsidRDefault="00987D9E" w:rsidP="009C3A51">
            <w:pPr>
              <w:pStyle w:val="VBAILTbullet1"/>
            </w:pPr>
            <w:r w:rsidRPr="009866F9">
              <w:t xml:space="preserve">38 CFR 3.1010 </w:t>
            </w:r>
            <w:r>
              <w:t>(Substitution Under 38 USC 5121 following Death of a Claimant)</w:t>
            </w:r>
          </w:p>
          <w:p w14:paraId="6D9CA6F8" w14:textId="77777777" w:rsidR="00987D9E" w:rsidRDefault="00987D9E" w:rsidP="009C3A51">
            <w:pPr>
              <w:pStyle w:val="VBAILTbullet1"/>
            </w:pPr>
            <w:r>
              <w:t>38 CFR 3.2500 (Review of Decisions)</w:t>
            </w:r>
          </w:p>
          <w:p w14:paraId="2DBE729B" w14:textId="77777777" w:rsidR="00987D9E" w:rsidRPr="00EB017B" w:rsidRDefault="00987D9E" w:rsidP="009C3A51">
            <w:pPr>
              <w:pStyle w:val="VBAILTbullet1"/>
            </w:pPr>
            <w:r w:rsidRPr="00EB017B">
              <w:t xml:space="preserve">M21-1, I.i.1.B </w:t>
            </w:r>
            <w:r>
              <w:t>(</w:t>
            </w:r>
            <w:r w:rsidRPr="00EB017B">
              <w:t>General Information on Due Process</w:t>
            </w:r>
            <w:r>
              <w:t>)</w:t>
            </w:r>
          </w:p>
          <w:p w14:paraId="7E3F62B8" w14:textId="77777777" w:rsidR="00987D9E" w:rsidRPr="00EB017B" w:rsidRDefault="00987D9E" w:rsidP="009C3A51">
            <w:pPr>
              <w:pStyle w:val="VBAILTbullet1"/>
            </w:pPr>
            <w:r w:rsidRPr="00EB017B">
              <w:rPr>
                <w:spacing w:val="-3"/>
              </w:rPr>
              <w:t>M21-1, X.ii.3.A</w:t>
            </w:r>
            <w:r w:rsidRPr="00EB017B">
              <w:t xml:space="preserve"> </w:t>
            </w:r>
            <w:r>
              <w:t>(</w:t>
            </w:r>
            <w:r w:rsidRPr="00EB017B">
              <w:t>Notice</w:t>
            </w:r>
            <w:r w:rsidRPr="00EB017B">
              <w:rPr>
                <w:spacing w:val="-1"/>
              </w:rPr>
              <w:t xml:space="preserve"> </w:t>
            </w:r>
            <w:r w:rsidRPr="00EB017B">
              <w:t>of</w:t>
            </w:r>
            <w:r w:rsidRPr="00EB017B">
              <w:rPr>
                <w:spacing w:val="-4"/>
              </w:rPr>
              <w:t xml:space="preserve"> </w:t>
            </w:r>
            <w:r w:rsidRPr="00EB017B">
              <w:t>Proposed</w:t>
            </w:r>
            <w:r w:rsidRPr="00EB017B">
              <w:rPr>
                <w:spacing w:val="-4"/>
              </w:rPr>
              <w:t xml:space="preserve"> </w:t>
            </w:r>
            <w:r w:rsidRPr="00EB017B">
              <w:t>Adverse</w:t>
            </w:r>
            <w:r w:rsidRPr="00EB017B">
              <w:rPr>
                <w:spacing w:val="-1"/>
              </w:rPr>
              <w:t xml:space="preserve"> </w:t>
            </w:r>
            <w:r w:rsidRPr="00EB017B">
              <w:t>Action</w:t>
            </w:r>
            <w:r>
              <w:t>)</w:t>
            </w:r>
          </w:p>
          <w:p w14:paraId="60BB38CF" w14:textId="77777777" w:rsidR="00987D9E" w:rsidRDefault="00987D9E" w:rsidP="009C3A51">
            <w:pPr>
              <w:pStyle w:val="VBAILTbullet1"/>
            </w:pPr>
            <w:r w:rsidRPr="00EB017B">
              <w:t xml:space="preserve">M21-1, X.ii.3.C </w:t>
            </w:r>
            <w:r>
              <w:t>(</w:t>
            </w:r>
            <w:r w:rsidRPr="00EB017B">
              <w:t>Contemporaneous</w:t>
            </w:r>
            <w:r w:rsidRPr="00EB017B">
              <w:rPr>
                <w:spacing w:val="-3"/>
              </w:rPr>
              <w:t xml:space="preserve"> </w:t>
            </w:r>
            <w:r w:rsidRPr="00EB017B">
              <w:t>Notice</w:t>
            </w:r>
            <w:r>
              <w:t>)</w:t>
            </w:r>
          </w:p>
          <w:p w14:paraId="097F42BB" w14:textId="77777777" w:rsidR="00987D9E" w:rsidRDefault="00987D9E" w:rsidP="009C3A51">
            <w:pPr>
              <w:pStyle w:val="VBAILTbullet1"/>
            </w:pPr>
            <w:r w:rsidRPr="00B407E4">
              <w:t xml:space="preserve">M21-1, VI.i.1.B </w:t>
            </w:r>
            <w:r>
              <w:t>(</w:t>
            </w:r>
            <w:r w:rsidRPr="00B407E4">
              <w:t>Decision Notices</w:t>
            </w:r>
            <w:r>
              <w:t>)</w:t>
            </w:r>
          </w:p>
          <w:p w14:paraId="722FB821" w14:textId="77777777" w:rsidR="00987D9E" w:rsidRDefault="00987D9E" w:rsidP="009C3A51">
            <w:pPr>
              <w:pStyle w:val="VBAILTbullet1"/>
            </w:pPr>
            <w:r w:rsidRPr="00B407E4">
              <w:t xml:space="preserve">M21-1, VI.i.1.B.1.b. </w:t>
            </w:r>
            <w:r>
              <w:t>(</w:t>
            </w:r>
            <w:r w:rsidRPr="00B407E4">
              <w:t>Decision Notice Requirements</w:t>
            </w:r>
            <w:r>
              <w:t>)</w:t>
            </w:r>
          </w:p>
          <w:p w14:paraId="2BB7ACAC" w14:textId="77777777" w:rsidR="00987D9E" w:rsidRDefault="00987D9E" w:rsidP="009C3A51">
            <w:pPr>
              <w:pStyle w:val="VBAILTbullet1"/>
            </w:pPr>
            <w:r w:rsidRPr="00B407E4">
              <w:t xml:space="preserve">M21-1, VI.i.1.B.1.c. </w:t>
            </w:r>
            <w:r>
              <w:t>(</w:t>
            </w:r>
            <w:r w:rsidRPr="00B407E4">
              <w:t>Failure to Issue a Decision Notice</w:t>
            </w:r>
            <w:r>
              <w:t>)</w:t>
            </w:r>
          </w:p>
          <w:p w14:paraId="4067FE81" w14:textId="77777777" w:rsidR="00987D9E" w:rsidRDefault="00987D9E" w:rsidP="009C3A51">
            <w:pPr>
              <w:pStyle w:val="VBAILTbullet1"/>
            </w:pPr>
            <w:r w:rsidRPr="00B407E4">
              <w:t xml:space="preserve">M21-1, VI.i.1.B.1.d. </w:t>
            </w:r>
            <w:r>
              <w:t>(</w:t>
            </w:r>
            <w:r w:rsidRPr="00B407E4">
              <w:t>Requirement to Use a Single Decision Notice</w:t>
            </w:r>
            <w:r>
              <w:t>)</w:t>
            </w:r>
          </w:p>
          <w:p w14:paraId="709B614B" w14:textId="77777777" w:rsidR="00987D9E" w:rsidRDefault="00987D9E" w:rsidP="009C3A51">
            <w:pPr>
              <w:pStyle w:val="VBAILTbullet1"/>
            </w:pPr>
            <w:r w:rsidRPr="00B407E4">
              <w:t xml:space="preserve">M21-1, VI.i.1.B.1.j. </w:t>
            </w:r>
            <w:r>
              <w:t>(</w:t>
            </w:r>
            <w:r w:rsidRPr="00B407E4">
              <w:t>Providing Review Rights in a Decision Notice</w:t>
            </w:r>
            <w:r>
              <w:t>)</w:t>
            </w:r>
          </w:p>
          <w:p w14:paraId="13F07090" w14:textId="77777777" w:rsidR="00987D9E" w:rsidRDefault="00987D9E" w:rsidP="009C3A51">
            <w:pPr>
              <w:pStyle w:val="VBAILTbullet1"/>
            </w:pPr>
            <w:r w:rsidRPr="00B407E4">
              <w:lastRenderedPageBreak/>
              <w:t xml:space="preserve">M21-1, VI.i.1.B.1.k. </w:t>
            </w:r>
            <w:r>
              <w:t>(</w:t>
            </w:r>
            <w:r w:rsidRPr="00B407E4">
              <w:t>Notifying Claimants of Potential Entitlement to Additional Benefits</w:t>
            </w:r>
            <w:r>
              <w:t>)</w:t>
            </w:r>
          </w:p>
          <w:p w14:paraId="0A1AF099" w14:textId="77777777" w:rsidR="00987D9E" w:rsidRDefault="00987D9E" w:rsidP="009C3A51">
            <w:pPr>
              <w:pStyle w:val="VBAILTbullet1"/>
            </w:pPr>
            <w:r w:rsidRPr="00B407E4">
              <w:t xml:space="preserve">M21-1, VI.i.1.B.2 </w:t>
            </w:r>
            <w:r>
              <w:t>(</w:t>
            </w:r>
            <w:r w:rsidRPr="00B407E4">
              <w:t>Special Requirements for Visually Impaired Veterans</w:t>
            </w:r>
            <w:r>
              <w:t>)</w:t>
            </w:r>
          </w:p>
          <w:p w14:paraId="468CDE78" w14:textId="77777777" w:rsidR="00987D9E" w:rsidRDefault="00987D9E" w:rsidP="009C3A51">
            <w:pPr>
              <w:pStyle w:val="VBAILTbullet1"/>
            </w:pPr>
            <w:r w:rsidRPr="00B407E4">
              <w:t xml:space="preserve">M21-1, VI.i.1.B.1.m.  </w:t>
            </w:r>
            <w:r>
              <w:t>(</w:t>
            </w:r>
            <w:r w:rsidRPr="00B407E4">
              <w:t>Steps to Follow After Preparing a Decision Notice</w:t>
            </w:r>
            <w:r>
              <w:t>)</w:t>
            </w:r>
          </w:p>
          <w:p w14:paraId="253F86F9" w14:textId="77777777" w:rsidR="00987D9E" w:rsidRDefault="00987D9E" w:rsidP="009C3A51">
            <w:pPr>
              <w:pStyle w:val="VBAILTbullet1"/>
            </w:pPr>
            <w:r w:rsidRPr="00B407E4">
              <w:t>M21-1, VI.i.1.B.3</w:t>
            </w:r>
            <w:r>
              <w:t xml:space="preserve"> (Decision Notices Containing FTI)</w:t>
            </w:r>
          </w:p>
          <w:p w14:paraId="1129CF15" w14:textId="77777777" w:rsidR="00987D9E" w:rsidRDefault="00987D9E" w:rsidP="009C3A51">
            <w:pPr>
              <w:pStyle w:val="VBAILTbullet1"/>
            </w:pPr>
            <w:r w:rsidRPr="008673E0">
              <w:t xml:space="preserve">M21-1, VI.i.1.B.5 (Exhibit: Review Rights Language for </w:t>
            </w:r>
          </w:p>
          <w:p w14:paraId="0BFA1D31" w14:textId="77777777" w:rsidR="00987D9E" w:rsidRDefault="00987D9E" w:rsidP="009C3A51">
            <w:pPr>
              <w:pStyle w:val="VBAILTbullet1"/>
              <w:numPr>
                <w:ilvl w:val="0"/>
                <w:numId w:val="0"/>
              </w:numPr>
              <w:ind w:left="360"/>
            </w:pPr>
            <w:r w:rsidRPr="008673E0">
              <w:t>PCGL)</w:t>
            </w:r>
            <w:r>
              <w:t xml:space="preserve"> </w:t>
            </w:r>
          </w:p>
          <w:p w14:paraId="153E9BFF" w14:textId="79AFA8AA" w:rsidR="00987D9E" w:rsidRPr="00987D9E" w:rsidRDefault="00987D9E" w:rsidP="009C3A51">
            <w:pPr>
              <w:pStyle w:val="VBAILTbullet1"/>
              <w:numPr>
                <w:ilvl w:val="0"/>
                <w:numId w:val="2"/>
              </w:numPr>
              <w:kinsoku w:val="0"/>
              <w:overflowPunct w:val="0"/>
              <w:spacing w:before="157"/>
              <w:ind w:left="368"/>
              <w:rPr>
                <w:b/>
                <w:bCs/>
              </w:rPr>
            </w:pPr>
            <w:r>
              <w:rPr>
                <w:rStyle w:val="Strong"/>
              </w:rPr>
              <w:t xml:space="preserve">M21-1 X.ii.3.A.2.b. </w:t>
            </w:r>
            <w:r w:rsidRPr="00987D9E">
              <w:rPr>
                <w:rStyle w:val="Strong"/>
                <w:b w:val="0"/>
                <w:bCs w:val="0"/>
              </w:rPr>
              <w:t>(Descriptions of Elements in Notice of Proposed Adverse Actions</w:t>
            </w:r>
            <w:r>
              <w:rPr>
                <w:rStyle w:val="Strong"/>
                <w:b w:val="0"/>
                <w:bCs w:val="0"/>
              </w:rPr>
              <w:t>)</w:t>
            </w:r>
          </w:p>
          <w:p w14:paraId="1DF34C26" w14:textId="77777777" w:rsidR="00987D9E" w:rsidRDefault="00987D9E" w:rsidP="009C3A51">
            <w:pPr>
              <w:pStyle w:val="VBAILTbullet1"/>
              <w:numPr>
                <w:ilvl w:val="0"/>
                <w:numId w:val="2"/>
              </w:numPr>
              <w:kinsoku w:val="0"/>
              <w:overflowPunct w:val="0"/>
              <w:spacing w:before="157"/>
              <w:ind w:left="368"/>
            </w:pPr>
            <w:r>
              <w:t xml:space="preserve">M21-1, X.v.1.C.1.a. (Issues Requiring an Administrative Decision) </w:t>
            </w:r>
          </w:p>
          <w:p w14:paraId="19BCFE5C" w14:textId="77777777" w:rsidR="00987D9E" w:rsidRPr="008673E0" w:rsidRDefault="00987D9E" w:rsidP="009C3A51">
            <w:pPr>
              <w:pStyle w:val="VBAILTbullet1"/>
              <w:numPr>
                <w:ilvl w:val="1"/>
                <w:numId w:val="2"/>
              </w:numPr>
              <w:kinsoku w:val="0"/>
              <w:overflowPunct w:val="0"/>
              <w:spacing w:before="157"/>
            </w:pPr>
            <w:r w:rsidRPr="008673E0">
              <w:rPr>
                <w:b/>
                <w:bCs/>
              </w:rPr>
              <w:t>PCGL</w:t>
            </w:r>
            <w:r w:rsidRPr="008673E0">
              <w:rPr>
                <w:b/>
                <w:bCs/>
                <w:spacing w:val="-2"/>
              </w:rPr>
              <w:t xml:space="preserve"> </w:t>
            </w:r>
            <w:r w:rsidRPr="008673E0">
              <w:rPr>
                <w:b/>
                <w:bCs/>
              </w:rPr>
              <w:t>User</w:t>
            </w:r>
            <w:r w:rsidRPr="008673E0">
              <w:rPr>
                <w:b/>
                <w:bCs/>
                <w:spacing w:val="-2"/>
              </w:rPr>
              <w:t xml:space="preserve"> </w:t>
            </w:r>
            <w:r w:rsidRPr="008673E0">
              <w:rPr>
                <w:b/>
                <w:bCs/>
              </w:rPr>
              <w:t xml:space="preserve">Guide </w:t>
            </w:r>
          </w:p>
          <w:p w14:paraId="0276DDE0" w14:textId="77777777" w:rsidR="00987D9E" w:rsidRPr="008673E0" w:rsidRDefault="00987D9E" w:rsidP="009C3A51">
            <w:pPr>
              <w:pStyle w:val="VBAILTbullet1"/>
              <w:numPr>
                <w:ilvl w:val="1"/>
                <w:numId w:val="2"/>
              </w:numPr>
              <w:tabs>
                <w:tab w:val="left" w:pos="469"/>
              </w:tabs>
              <w:kinsoku w:val="0"/>
              <w:overflowPunct w:val="0"/>
              <w:spacing w:before="157"/>
            </w:pPr>
            <w:r>
              <w:rPr>
                <w:b/>
                <w:bCs/>
              </w:rPr>
              <w:t>Prepare the Decision Notice</w:t>
            </w:r>
            <w:r w:rsidRPr="008673E0">
              <w:rPr>
                <w:b/>
                <w:bCs/>
                <w:spacing w:val="-3"/>
              </w:rPr>
              <w:t xml:space="preserve"> </w:t>
            </w:r>
            <w:r w:rsidRPr="008673E0">
              <w:t>job</w:t>
            </w:r>
            <w:r w:rsidRPr="008673E0">
              <w:rPr>
                <w:spacing w:val="-3"/>
              </w:rPr>
              <w:t xml:space="preserve"> </w:t>
            </w:r>
            <w:r w:rsidRPr="008673E0">
              <w:t>aid</w:t>
            </w:r>
          </w:p>
          <w:p w14:paraId="252A94AC" w14:textId="77777777" w:rsidR="00987D9E" w:rsidRPr="00847B80" w:rsidRDefault="00987D9E" w:rsidP="009C3A51">
            <w:pPr>
              <w:pStyle w:val="TableParagraph"/>
              <w:numPr>
                <w:ilvl w:val="1"/>
                <w:numId w:val="2"/>
              </w:numPr>
              <w:tabs>
                <w:tab w:val="left" w:pos="469"/>
              </w:tabs>
              <w:kinsoku w:val="0"/>
              <w:overflowPunct w:val="0"/>
              <w:spacing w:before="157"/>
              <w:rPr>
                <w:sz w:val="22"/>
                <w:szCs w:val="22"/>
              </w:rPr>
            </w:pPr>
            <w:r>
              <w:rPr>
                <w:b/>
                <w:bCs/>
                <w:spacing w:val="1"/>
                <w:sz w:val="22"/>
                <w:szCs w:val="22"/>
              </w:rPr>
              <w:t>Notification Language</w:t>
            </w:r>
            <w:r w:rsidRPr="006E323D">
              <w:rPr>
                <w:b/>
                <w:bCs/>
                <w:spacing w:val="1"/>
                <w:sz w:val="22"/>
                <w:szCs w:val="22"/>
              </w:rPr>
              <w:t xml:space="preserve"> </w:t>
            </w:r>
            <w:r w:rsidRPr="006E323D">
              <w:rPr>
                <w:sz w:val="22"/>
                <w:szCs w:val="22"/>
              </w:rPr>
              <w:t>job</w:t>
            </w:r>
            <w:r w:rsidRPr="006E323D">
              <w:rPr>
                <w:spacing w:val="-3"/>
                <w:sz w:val="22"/>
                <w:szCs w:val="22"/>
              </w:rPr>
              <w:t xml:space="preserve"> </w:t>
            </w:r>
            <w:r w:rsidRPr="006E323D">
              <w:rPr>
                <w:sz w:val="22"/>
                <w:szCs w:val="22"/>
              </w:rPr>
              <w:t>aid</w:t>
            </w:r>
          </w:p>
        </w:tc>
      </w:tr>
      <w:tr w:rsidR="00987D9E" w:rsidRPr="00A9603A" w14:paraId="693DC073" w14:textId="77777777" w:rsidTr="009C3A51">
        <w:trPr>
          <w:trHeight w:val="1152"/>
        </w:trPr>
        <w:tc>
          <w:tcPr>
            <w:tcW w:w="1961" w:type="dxa"/>
          </w:tcPr>
          <w:p w14:paraId="39A59A18" w14:textId="77777777" w:rsidR="00987D9E" w:rsidRPr="00EB017B" w:rsidRDefault="00987D9E" w:rsidP="009C3A51">
            <w:pPr>
              <w:pStyle w:val="VBAILTBody"/>
            </w:pPr>
            <w:r w:rsidRPr="00EB017B">
              <w:lastRenderedPageBreak/>
              <w:t>Technical</w:t>
            </w:r>
            <w:r w:rsidRPr="00EB017B">
              <w:rPr>
                <w:spacing w:val="1"/>
              </w:rPr>
              <w:t xml:space="preserve"> </w:t>
            </w:r>
            <w:r w:rsidRPr="00EB017B">
              <w:t>Competencies:</w:t>
            </w:r>
          </w:p>
        </w:tc>
        <w:tc>
          <w:tcPr>
            <w:tcW w:w="7399" w:type="dxa"/>
          </w:tcPr>
          <w:p w14:paraId="21154BAF" w14:textId="77777777" w:rsidR="00987D9E" w:rsidRPr="006E323D" w:rsidRDefault="00987D9E" w:rsidP="009C3A51">
            <w:pPr>
              <w:pStyle w:val="TableParagraph"/>
              <w:numPr>
                <w:ilvl w:val="0"/>
                <w:numId w:val="3"/>
              </w:numPr>
              <w:tabs>
                <w:tab w:val="left" w:pos="468"/>
              </w:tabs>
              <w:kinsoku w:val="0"/>
              <w:overflowPunct w:val="0"/>
              <w:spacing w:before="110"/>
            </w:pPr>
            <w:r w:rsidRPr="00EB017B">
              <w:rPr>
                <w:sz w:val="22"/>
                <w:szCs w:val="22"/>
              </w:rPr>
              <w:t>VBA</w:t>
            </w:r>
            <w:r w:rsidRPr="00EB017B">
              <w:rPr>
                <w:spacing w:val="-2"/>
                <w:sz w:val="22"/>
                <w:szCs w:val="22"/>
              </w:rPr>
              <w:t xml:space="preserve"> </w:t>
            </w:r>
            <w:r w:rsidRPr="00EB017B">
              <w:rPr>
                <w:sz w:val="22"/>
                <w:szCs w:val="22"/>
              </w:rPr>
              <w:t>Applications</w:t>
            </w:r>
            <w:r w:rsidRPr="00EB017B">
              <w:rPr>
                <w:spacing w:val="-1"/>
                <w:sz w:val="22"/>
                <w:szCs w:val="22"/>
              </w:rPr>
              <w:t xml:space="preserve"> </w:t>
            </w:r>
            <w:r w:rsidRPr="00EB017B">
              <w:rPr>
                <w:sz w:val="22"/>
                <w:szCs w:val="22"/>
              </w:rPr>
              <w:t>(PMC</w:t>
            </w:r>
            <w:r w:rsidRPr="00EB017B">
              <w:rPr>
                <w:spacing w:val="-3"/>
                <w:sz w:val="22"/>
                <w:szCs w:val="22"/>
              </w:rPr>
              <w:t xml:space="preserve"> </w:t>
            </w:r>
            <w:r w:rsidRPr="00EB017B">
              <w:rPr>
                <w:sz w:val="22"/>
                <w:szCs w:val="22"/>
              </w:rPr>
              <w:t>VSR)</w:t>
            </w:r>
            <w:r>
              <w:rPr>
                <w:sz w:val="22"/>
                <w:szCs w:val="22"/>
              </w:rPr>
              <w:t xml:space="preserve"> </w:t>
            </w:r>
          </w:p>
          <w:p w14:paraId="49053E8F" w14:textId="77777777" w:rsidR="00987D9E" w:rsidRPr="00EB017B" w:rsidRDefault="00987D9E" w:rsidP="009C3A51">
            <w:pPr>
              <w:pStyle w:val="TableParagraph"/>
              <w:numPr>
                <w:ilvl w:val="0"/>
                <w:numId w:val="3"/>
              </w:numPr>
              <w:tabs>
                <w:tab w:val="left" w:pos="468"/>
              </w:tabs>
              <w:kinsoku w:val="0"/>
              <w:overflowPunct w:val="0"/>
              <w:spacing w:before="110"/>
            </w:pPr>
            <w:r w:rsidRPr="00EB017B">
              <w:rPr>
                <w:sz w:val="22"/>
                <w:szCs w:val="22"/>
              </w:rPr>
              <w:t>Processing</w:t>
            </w:r>
            <w:r w:rsidRPr="00EB017B">
              <w:rPr>
                <w:spacing w:val="-3"/>
                <w:sz w:val="22"/>
                <w:szCs w:val="22"/>
              </w:rPr>
              <w:t xml:space="preserve"> </w:t>
            </w:r>
            <w:r w:rsidRPr="00EB017B">
              <w:rPr>
                <w:sz w:val="22"/>
                <w:szCs w:val="22"/>
              </w:rPr>
              <w:t>Claims</w:t>
            </w:r>
            <w:r w:rsidRPr="00EB017B">
              <w:rPr>
                <w:spacing w:val="-2"/>
                <w:sz w:val="22"/>
                <w:szCs w:val="22"/>
              </w:rPr>
              <w:t xml:space="preserve"> </w:t>
            </w:r>
            <w:r w:rsidRPr="00EB017B">
              <w:rPr>
                <w:sz w:val="22"/>
                <w:szCs w:val="22"/>
              </w:rPr>
              <w:t>(PMC</w:t>
            </w:r>
            <w:r w:rsidRPr="00EB017B">
              <w:rPr>
                <w:spacing w:val="-3"/>
                <w:sz w:val="22"/>
                <w:szCs w:val="22"/>
              </w:rPr>
              <w:t xml:space="preserve"> </w:t>
            </w:r>
            <w:r w:rsidRPr="00EB017B">
              <w:rPr>
                <w:sz w:val="22"/>
                <w:szCs w:val="22"/>
              </w:rPr>
              <w:t>VSR)</w:t>
            </w:r>
          </w:p>
        </w:tc>
      </w:tr>
      <w:tr w:rsidR="000915E3" w:rsidRPr="00A9603A" w14:paraId="1C809DC8" w14:textId="77777777" w:rsidTr="009C3A51">
        <w:trPr>
          <w:trHeight w:val="1152"/>
        </w:trPr>
        <w:tc>
          <w:tcPr>
            <w:tcW w:w="1961" w:type="dxa"/>
          </w:tcPr>
          <w:p w14:paraId="0A87FEFA" w14:textId="73FBF512" w:rsidR="000915E3" w:rsidRPr="00EB017B" w:rsidRDefault="000915E3" w:rsidP="009C3A51">
            <w:pPr>
              <w:pStyle w:val="VBAILTBody"/>
            </w:pPr>
            <w:r>
              <w:t>Knowledge Check</w:t>
            </w:r>
          </w:p>
        </w:tc>
        <w:tc>
          <w:tcPr>
            <w:tcW w:w="7399" w:type="dxa"/>
          </w:tcPr>
          <w:p w14:paraId="1E4D74A5" w14:textId="00FE03D3" w:rsidR="000915E3" w:rsidRPr="00EB017B" w:rsidRDefault="000915E3" w:rsidP="009C3A51">
            <w:pPr>
              <w:pStyle w:val="TableParagraph"/>
              <w:numPr>
                <w:ilvl w:val="0"/>
                <w:numId w:val="3"/>
              </w:numPr>
              <w:tabs>
                <w:tab w:val="left" w:pos="468"/>
              </w:tabs>
              <w:kinsoku w:val="0"/>
              <w:overflowPunct w:val="0"/>
              <w:spacing w:before="110"/>
              <w:rPr>
                <w:sz w:val="22"/>
                <w:szCs w:val="22"/>
              </w:rPr>
            </w:pPr>
            <w:r>
              <w:rPr>
                <w:sz w:val="22"/>
                <w:szCs w:val="22"/>
              </w:rPr>
              <w:t>Prepare the Decision Notice Knowledge Check</w:t>
            </w:r>
          </w:p>
        </w:tc>
      </w:tr>
      <w:tr w:rsidR="00987D9E" w:rsidRPr="00A9603A" w14:paraId="5FAFAE7D" w14:textId="77777777" w:rsidTr="009C3A51">
        <w:trPr>
          <w:cantSplit/>
          <w:trHeight w:val="1152"/>
        </w:trPr>
        <w:tc>
          <w:tcPr>
            <w:tcW w:w="1961" w:type="dxa"/>
          </w:tcPr>
          <w:p w14:paraId="010CE714" w14:textId="77777777" w:rsidR="00987D9E" w:rsidRPr="00A9603A" w:rsidRDefault="00987D9E" w:rsidP="009C3A51">
            <w:pPr>
              <w:pStyle w:val="VBAILTBody"/>
            </w:pPr>
            <w:r w:rsidRPr="00EB017B">
              <w:t>Lesson</w:t>
            </w:r>
            <w:r w:rsidRPr="00EB017B">
              <w:rPr>
                <w:spacing w:val="1"/>
              </w:rPr>
              <w:t xml:space="preserve"> </w:t>
            </w:r>
            <w:r w:rsidRPr="00EB017B">
              <w:t>Objectives:</w:t>
            </w:r>
          </w:p>
        </w:tc>
        <w:tc>
          <w:tcPr>
            <w:tcW w:w="7399" w:type="dxa"/>
          </w:tcPr>
          <w:p w14:paraId="6709A1EF" w14:textId="3A4661F8" w:rsidR="00987D9E" w:rsidRPr="00EB017B" w:rsidRDefault="00987D9E" w:rsidP="009C3A51">
            <w:pPr>
              <w:pStyle w:val="TableParagraph"/>
              <w:tabs>
                <w:tab w:val="left" w:pos="468"/>
              </w:tabs>
              <w:kinsoku w:val="0"/>
              <w:overflowPunct w:val="0"/>
              <w:spacing w:before="107"/>
              <w:rPr>
                <w:sz w:val="22"/>
                <w:szCs w:val="22"/>
              </w:rPr>
            </w:pPr>
            <w:r w:rsidRPr="00EB017B">
              <w:rPr>
                <w:sz w:val="22"/>
                <w:szCs w:val="22"/>
              </w:rPr>
              <w:t xml:space="preserve">At the end of this lesson, </w:t>
            </w:r>
            <w:r>
              <w:rPr>
                <w:sz w:val="22"/>
                <w:szCs w:val="22"/>
              </w:rPr>
              <w:t>you should</w:t>
            </w:r>
            <w:r w:rsidRPr="00EB017B">
              <w:rPr>
                <w:sz w:val="22"/>
                <w:szCs w:val="22"/>
              </w:rPr>
              <w:t xml:space="preserve"> be able to: </w:t>
            </w:r>
          </w:p>
          <w:p w14:paraId="77964C73" w14:textId="77777777" w:rsidR="00987D9E" w:rsidRPr="001A5B9A" w:rsidRDefault="00987D9E" w:rsidP="009C3A51">
            <w:pPr>
              <w:pStyle w:val="TableParagraph"/>
              <w:numPr>
                <w:ilvl w:val="0"/>
                <w:numId w:val="4"/>
              </w:numPr>
              <w:tabs>
                <w:tab w:val="left" w:pos="468"/>
              </w:tabs>
              <w:kinsoku w:val="0"/>
              <w:overflowPunct w:val="0"/>
              <w:spacing w:before="107"/>
              <w:rPr>
                <w:sz w:val="22"/>
                <w:szCs w:val="22"/>
              </w:rPr>
            </w:pPr>
            <w:r w:rsidRPr="001A5B9A">
              <w:rPr>
                <w:sz w:val="22"/>
                <w:szCs w:val="22"/>
              </w:rPr>
              <w:t>Identify the need for decision notices</w:t>
            </w:r>
          </w:p>
          <w:p w14:paraId="5BFFE265" w14:textId="77777777" w:rsidR="00987D9E" w:rsidRPr="001A5B9A" w:rsidRDefault="00987D9E" w:rsidP="009C3A51">
            <w:pPr>
              <w:pStyle w:val="TableParagraph"/>
              <w:numPr>
                <w:ilvl w:val="0"/>
                <w:numId w:val="4"/>
              </w:numPr>
              <w:tabs>
                <w:tab w:val="left" w:pos="468"/>
              </w:tabs>
              <w:kinsoku w:val="0"/>
              <w:overflowPunct w:val="0"/>
              <w:spacing w:before="107"/>
              <w:rPr>
                <w:sz w:val="22"/>
                <w:szCs w:val="22"/>
              </w:rPr>
            </w:pPr>
            <w:r w:rsidRPr="001A5B9A">
              <w:rPr>
                <w:sz w:val="22"/>
                <w:szCs w:val="22"/>
              </w:rPr>
              <w:t xml:space="preserve">Demonstrate how to prepare a decision notice </w:t>
            </w:r>
          </w:p>
          <w:p w14:paraId="029D1808" w14:textId="77777777" w:rsidR="00987D9E" w:rsidRPr="001A5B9A" w:rsidRDefault="00987D9E" w:rsidP="009C3A51">
            <w:pPr>
              <w:pStyle w:val="TableParagraph"/>
              <w:numPr>
                <w:ilvl w:val="0"/>
                <w:numId w:val="4"/>
              </w:numPr>
              <w:tabs>
                <w:tab w:val="left" w:pos="468"/>
              </w:tabs>
              <w:kinsoku w:val="0"/>
              <w:overflowPunct w:val="0"/>
              <w:spacing w:before="107"/>
              <w:rPr>
                <w:sz w:val="22"/>
                <w:szCs w:val="22"/>
              </w:rPr>
            </w:pPr>
            <w:r w:rsidRPr="001A5B9A">
              <w:rPr>
                <w:sz w:val="22"/>
                <w:szCs w:val="22"/>
              </w:rPr>
              <w:t>Understand notification requirements</w:t>
            </w:r>
          </w:p>
        </w:tc>
      </w:tr>
      <w:tr w:rsidR="00987D9E" w:rsidRPr="00A9603A" w14:paraId="237C6A1D" w14:textId="77777777" w:rsidTr="009C3A51">
        <w:trPr>
          <w:cantSplit/>
          <w:trHeight w:val="1152"/>
        </w:trPr>
        <w:tc>
          <w:tcPr>
            <w:tcW w:w="1961" w:type="dxa"/>
          </w:tcPr>
          <w:p w14:paraId="71C5EB78" w14:textId="77777777" w:rsidR="00987D9E" w:rsidRPr="00EB017B" w:rsidRDefault="00987D9E" w:rsidP="009C3A51">
            <w:pPr>
              <w:pStyle w:val="VBAILTBody"/>
            </w:pPr>
            <w:bookmarkStart w:id="0" w:name="_Hlk146088192"/>
            <w:r w:rsidRPr="00EB017B">
              <w:lastRenderedPageBreak/>
              <w:t>What You</w:t>
            </w:r>
            <w:r w:rsidRPr="00EB017B">
              <w:rPr>
                <w:spacing w:val="-75"/>
              </w:rPr>
              <w:t xml:space="preserve"> </w:t>
            </w:r>
            <w:r w:rsidRPr="00EB017B">
              <w:t>Need:</w:t>
            </w:r>
          </w:p>
        </w:tc>
        <w:tc>
          <w:tcPr>
            <w:tcW w:w="7399" w:type="dxa"/>
          </w:tcPr>
          <w:p w14:paraId="69574AB5" w14:textId="77777777" w:rsidR="00987D9E" w:rsidRPr="00C70A70" w:rsidRDefault="00987D9E" w:rsidP="00987D9E">
            <w:pPr>
              <w:pStyle w:val="TableParagraph"/>
              <w:numPr>
                <w:ilvl w:val="0"/>
                <w:numId w:val="5"/>
              </w:numPr>
              <w:tabs>
                <w:tab w:val="left" w:pos="468"/>
              </w:tabs>
              <w:kinsoku w:val="0"/>
              <w:overflowPunct w:val="0"/>
              <w:spacing w:before="107"/>
              <w:rPr>
                <w:sz w:val="22"/>
                <w:szCs w:val="22"/>
              </w:rPr>
            </w:pPr>
            <w:r>
              <w:rPr>
                <w:sz w:val="22"/>
                <w:szCs w:val="22"/>
              </w:rPr>
              <w:t>Trainee Guide</w:t>
            </w:r>
          </w:p>
          <w:p w14:paraId="54D9FF8F" w14:textId="77777777" w:rsidR="00987D9E" w:rsidRPr="00C70A70" w:rsidRDefault="00987D9E" w:rsidP="00987D9E">
            <w:pPr>
              <w:pStyle w:val="TableParagraph"/>
              <w:numPr>
                <w:ilvl w:val="0"/>
                <w:numId w:val="5"/>
              </w:numPr>
              <w:tabs>
                <w:tab w:val="left" w:pos="469"/>
              </w:tabs>
              <w:kinsoku w:val="0"/>
              <w:overflowPunct w:val="0"/>
              <w:spacing w:before="158"/>
              <w:ind w:left="468" w:hanging="362"/>
              <w:rPr>
                <w:sz w:val="22"/>
                <w:szCs w:val="22"/>
              </w:rPr>
            </w:pPr>
            <w:r w:rsidRPr="00C70A70">
              <w:rPr>
                <w:sz w:val="22"/>
                <w:szCs w:val="22"/>
              </w:rPr>
              <w:t>Slides</w:t>
            </w:r>
          </w:p>
          <w:p w14:paraId="4A2DE9D0" w14:textId="77777777" w:rsidR="00987D9E" w:rsidRPr="00C70A70" w:rsidRDefault="00987D9E" w:rsidP="00987D9E">
            <w:pPr>
              <w:pStyle w:val="TableParagraph"/>
              <w:numPr>
                <w:ilvl w:val="0"/>
                <w:numId w:val="5"/>
              </w:numPr>
              <w:tabs>
                <w:tab w:val="left" w:pos="469"/>
              </w:tabs>
              <w:kinsoku w:val="0"/>
              <w:overflowPunct w:val="0"/>
              <w:spacing w:before="158"/>
              <w:ind w:left="468"/>
              <w:rPr>
                <w:sz w:val="22"/>
                <w:szCs w:val="22"/>
              </w:rPr>
            </w:pPr>
            <w:r w:rsidRPr="00C70A70">
              <w:rPr>
                <w:sz w:val="22"/>
                <w:szCs w:val="22"/>
              </w:rPr>
              <w:t>Access</w:t>
            </w:r>
            <w:r w:rsidRPr="00C70A70">
              <w:rPr>
                <w:spacing w:val="-3"/>
                <w:sz w:val="22"/>
                <w:szCs w:val="22"/>
              </w:rPr>
              <w:t xml:space="preserve"> </w:t>
            </w:r>
            <w:r w:rsidRPr="00C70A70">
              <w:rPr>
                <w:sz w:val="22"/>
                <w:szCs w:val="22"/>
              </w:rPr>
              <w:t>to</w:t>
            </w:r>
            <w:r w:rsidRPr="00C70A70">
              <w:rPr>
                <w:spacing w:val="-2"/>
                <w:sz w:val="22"/>
                <w:szCs w:val="22"/>
              </w:rPr>
              <w:t xml:space="preserve"> </w:t>
            </w:r>
            <w:r w:rsidRPr="00C70A70">
              <w:rPr>
                <w:sz w:val="22"/>
                <w:szCs w:val="22"/>
              </w:rPr>
              <w:t>VBA</w:t>
            </w:r>
            <w:r w:rsidRPr="00C70A70">
              <w:rPr>
                <w:spacing w:val="-2"/>
                <w:sz w:val="22"/>
                <w:szCs w:val="22"/>
              </w:rPr>
              <w:t xml:space="preserve"> </w:t>
            </w:r>
            <w:r w:rsidRPr="00C70A70">
              <w:rPr>
                <w:sz w:val="22"/>
                <w:szCs w:val="22"/>
              </w:rPr>
              <w:t>intranet</w:t>
            </w:r>
          </w:p>
          <w:p w14:paraId="5E6FBABC" w14:textId="77777777" w:rsidR="00987D9E" w:rsidRPr="00C70A70" w:rsidRDefault="00987D9E" w:rsidP="00987D9E">
            <w:pPr>
              <w:pStyle w:val="TableParagraph"/>
              <w:numPr>
                <w:ilvl w:val="0"/>
                <w:numId w:val="5"/>
              </w:numPr>
              <w:tabs>
                <w:tab w:val="left" w:pos="469"/>
              </w:tabs>
              <w:kinsoku w:val="0"/>
              <w:overflowPunct w:val="0"/>
              <w:spacing w:before="158"/>
              <w:ind w:left="468"/>
              <w:rPr>
                <w:sz w:val="22"/>
                <w:szCs w:val="22"/>
              </w:rPr>
            </w:pPr>
            <w:r w:rsidRPr="00C70A70">
              <w:rPr>
                <w:sz w:val="22"/>
                <w:szCs w:val="22"/>
              </w:rPr>
              <w:t>Access to CPKM</w:t>
            </w:r>
          </w:p>
          <w:p w14:paraId="0F7FC0EB" w14:textId="77777777" w:rsidR="00987D9E" w:rsidRPr="00C70A70" w:rsidRDefault="00987D9E" w:rsidP="009C3A51">
            <w:pPr>
              <w:pStyle w:val="TableParagraph"/>
              <w:numPr>
                <w:ilvl w:val="0"/>
                <w:numId w:val="5"/>
              </w:numPr>
              <w:tabs>
                <w:tab w:val="left" w:pos="469"/>
              </w:tabs>
              <w:kinsoku w:val="0"/>
              <w:overflowPunct w:val="0"/>
              <w:spacing w:before="158"/>
              <w:ind w:left="468"/>
              <w:rPr>
                <w:sz w:val="22"/>
                <w:szCs w:val="22"/>
              </w:rPr>
            </w:pPr>
            <w:r w:rsidRPr="00C70A70">
              <w:rPr>
                <w:sz w:val="22"/>
                <w:szCs w:val="22"/>
              </w:rPr>
              <w:t>Access to</w:t>
            </w:r>
            <w:r>
              <w:rPr>
                <w:sz w:val="22"/>
                <w:szCs w:val="22"/>
              </w:rPr>
              <w:t xml:space="preserve"> the following:</w:t>
            </w:r>
          </w:p>
          <w:p w14:paraId="3318B44A" w14:textId="77777777" w:rsidR="00987D9E" w:rsidRPr="00C70A70" w:rsidRDefault="00987D9E" w:rsidP="009C3A51">
            <w:pPr>
              <w:pStyle w:val="TableParagraph"/>
              <w:numPr>
                <w:ilvl w:val="1"/>
                <w:numId w:val="5"/>
              </w:numPr>
              <w:tabs>
                <w:tab w:val="left" w:pos="469"/>
              </w:tabs>
              <w:kinsoku w:val="0"/>
              <w:overflowPunct w:val="0"/>
              <w:spacing w:before="158"/>
              <w:rPr>
                <w:sz w:val="22"/>
                <w:szCs w:val="22"/>
              </w:rPr>
            </w:pPr>
            <w:r w:rsidRPr="00C70A70">
              <w:rPr>
                <w:sz w:val="22"/>
                <w:szCs w:val="22"/>
              </w:rPr>
              <w:t xml:space="preserve">Access to </w:t>
            </w:r>
            <w:r w:rsidRPr="00EA098E">
              <w:rPr>
                <w:b/>
                <w:bCs/>
                <w:sz w:val="22"/>
                <w:szCs w:val="22"/>
              </w:rPr>
              <w:t>S</w:t>
            </w:r>
            <w:r w:rsidRPr="00C70A70">
              <w:rPr>
                <w:b/>
                <w:bCs/>
                <w:sz w:val="22"/>
                <w:szCs w:val="22"/>
              </w:rPr>
              <w:t xml:space="preserve">ample </w:t>
            </w:r>
            <w:r>
              <w:rPr>
                <w:b/>
                <w:bCs/>
                <w:sz w:val="22"/>
                <w:szCs w:val="22"/>
              </w:rPr>
              <w:t>R</w:t>
            </w:r>
            <w:r w:rsidRPr="00C70A70">
              <w:rPr>
                <w:b/>
                <w:bCs/>
                <w:sz w:val="22"/>
                <w:szCs w:val="22"/>
              </w:rPr>
              <w:t xml:space="preserve">ating </w:t>
            </w:r>
            <w:r>
              <w:rPr>
                <w:b/>
                <w:bCs/>
                <w:sz w:val="22"/>
                <w:szCs w:val="22"/>
              </w:rPr>
              <w:t>D</w:t>
            </w:r>
            <w:r w:rsidRPr="00C70A70">
              <w:rPr>
                <w:b/>
                <w:bCs/>
                <w:sz w:val="22"/>
                <w:szCs w:val="22"/>
              </w:rPr>
              <w:t>ecisions 1 and 2</w:t>
            </w:r>
            <w:r w:rsidRPr="00C70A70">
              <w:rPr>
                <w:sz w:val="22"/>
                <w:szCs w:val="22"/>
              </w:rPr>
              <w:t xml:space="preserve"> for demonstration</w:t>
            </w:r>
          </w:p>
          <w:p w14:paraId="378C9363" w14:textId="77777777" w:rsidR="00987D9E" w:rsidRPr="002F654D" w:rsidRDefault="00987D9E" w:rsidP="009C3A51">
            <w:pPr>
              <w:pStyle w:val="TableParagraph"/>
              <w:numPr>
                <w:ilvl w:val="0"/>
                <w:numId w:val="5"/>
              </w:numPr>
              <w:tabs>
                <w:tab w:val="left" w:pos="469"/>
              </w:tabs>
              <w:kinsoku w:val="0"/>
              <w:overflowPunct w:val="0"/>
              <w:spacing w:before="158"/>
              <w:rPr>
                <w:sz w:val="22"/>
                <w:szCs w:val="22"/>
              </w:rPr>
            </w:pPr>
            <w:r w:rsidRPr="002F654D">
              <w:rPr>
                <w:rFonts w:eastAsiaTheme="minorEastAsia"/>
                <w:b/>
                <w:bCs/>
                <w:sz w:val="22"/>
                <w:szCs w:val="22"/>
              </w:rPr>
              <w:t>Prepare the Decision Notice</w:t>
            </w:r>
            <w:r>
              <w:rPr>
                <w:rFonts w:eastAsiaTheme="minorEastAsia"/>
                <w:sz w:val="22"/>
                <w:szCs w:val="22"/>
              </w:rPr>
              <w:t xml:space="preserve"> job aid</w:t>
            </w:r>
          </w:p>
          <w:p w14:paraId="26FF195A" w14:textId="77777777" w:rsidR="00987D9E" w:rsidRPr="00C70A70" w:rsidRDefault="00987D9E" w:rsidP="009C3A51">
            <w:pPr>
              <w:pStyle w:val="TableParagraph"/>
              <w:numPr>
                <w:ilvl w:val="0"/>
                <w:numId w:val="5"/>
              </w:numPr>
              <w:tabs>
                <w:tab w:val="left" w:pos="469"/>
              </w:tabs>
              <w:kinsoku w:val="0"/>
              <w:overflowPunct w:val="0"/>
              <w:spacing w:before="158"/>
              <w:rPr>
                <w:sz w:val="22"/>
                <w:szCs w:val="22"/>
              </w:rPr>
            </w:pPr>
            <w:r w:rsidRPr="002F654D">
              <w:rPr>
                <w:b/>
                <w:bCs/>
                <w:sz w:val="22"/>
                <w:szCs w:val="22"/>
              </w:rPr>
              <w:t>Notification Language</w:t>
            </w:r>
            <w:r>
              <w:rPr>
                <w:sz w:val="22"/>
                <w:szCs w:val="22"/>
              </w:rPr>
              <w:t xml:space="preserve"> job aid</w:t>
            </w:r>
          </w:p>
        </w:tc>
      </w:tr>
      <w:bookmarkEnd w:id="0"/>
    </w:tbl>
    <w:p w14:paraId="46E64484" w14:textId="7D81EFF1" w:rsidR="00987D9E" w:rsidRPr="000B1EC6" w:rsidRDefault="00987D9E" w:rsidP="00987D9E">
      <w:pPr>
        <w:pStyle w:val="VBAILTBody"/>
        <w:rPr>
          <w:b/>
          <w:bCs/>
        </w:rPr>
      </w:pPr>
    </w:p>
    <w:tbl>
      <w:tblPr>
        <w:tblStyle w:val="TableGrid"/>
        <w:tblW w:w="963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315"/>
        <w:gridCol w:w="5315"/>
      </w:tblGrid>
      <w:tr w:rsidR="00987D9E" w:rsidRPr="00A9603A" w14:paraId="7397FB65" w14:textId="77777777" w:rsidTr="009C3A51">
        <w:trPr>
          <w:cantSplit/>
          <w:trHeight w:val="602"/>
          <w:tblHeader/>
          <w:jc w:val="center"/>
        </w:trPr>
        <w:tc>
          <w:tcPr>
            <w:tcW w:w="4315" w:type="dxa"/>
            <w:tcBorders>
              <w:right w:val="dashSmallGap" w:sz="4" w:space="0" w:color="auto"/>
            </w:tcBorders>
            <w:shd w:val="clear" w:color="auto" w:fill="B4C6E7" w:themeFill="accent1" w:themeFillTint="66"/>
          </w:tcPr>
          <w:p w14:paraId="0ADF6994" w14:textId="77777777" w:rsidR="00987D9E" w:rsidRPr="00A9603A" w:rsidRDefault="00987D9E" w:rsidP="009C3A51">
            <w:pPr>
              <w:pStyle w:val="VBAILTTableHeading1"/>
            </w:pPr>
            <w:r w:rsidRPr="00A9603A">
              <w:t>PowerPoint Slides</w:t>
            </w:r>
          </w:p>
        </w:tc>
        <w:tc>
          <w:tcPr>
            <w:tcW w:w="5315" w:type="dxa"/>
            <w:tcBorders>
              <w:left w:val="dashSmallGap" w:sz="4" w:space="0" w:color="auto"/>
            </w:tcBorders>
            <w:shd w:val="clear" w:color="auto" w:fill="B4C6E7" w:themeFill="accent1" w:themeFillTint="66"/>
          </w:tcPr>
          <w:p w14:paraId="37E1FC47" w14:textId="30626180" w:rsidR="00987D9E" w:rsidRPr="00987D9E" w:rsidRDefault="00987D9E" w:rsidP="00987D9E">
            <w:pPr>
              <w:pStyle w:val="VBAILTTableHeading1"/>
            </w:pPr>
            <w:r>
              <w:t>Notes</w:t>
            </w:r>
          </w:p>
        </w:tc>
      </w:tr>
      <w:tr w:rsidR="00987D9E" w:rsidRPr="00A9603A" w14:paraId="3D45DBAA" w14:textId="77777777" w:rsidTr="00987D9E">
        <w:trPr>
          <w:cantSplit/>
          <w:trHeight w:val="755"/>
          <w:jc w:val="center"/>
        </w:trPr>
        <w:tc>
          <w:tcPr>
            <w:tcW w:w="4315" w:type="dxa"/>
            <w:tcBorders>
              <w:right w:val="dashSmallGap" w:sz="4" w:space="0" w:color="auto"/>
            </w:tcBorders>
          </w:tcPr>
          <w:p w14:paraId="28943619" w14:textId="77777777" w:rsidR="00987D9E" w:rsidRPr="00A9603A" w:rsidRDefault="00987D9E" w:rsidP="009C3A51">
            <w:pPr>
              <w:pStyle w:val="VBAILTBody"/>
              <w:rPr>
                <w:rStyle w:val="Strong"/>
              </w:rPr>
            </w:pPr>
            <w:r>
              <w:rPr>
                <w:b/>
                <w:bCs/>
              </w:rPr>
              <w:t xml:space="preserve">Prepare the </w:t>
            </w:r>
            <w:r>
              <w:rPr>
                <w:b/>
                <w:bCs/>
                <w:spacing w:val="-73"/>
              </w:rPr>
              <w:t xml:space="preserve"> </w:t>
            </w:r>
            <w:r>
              <w:rPr>
                <w:b/>
                <w:bCs/>
              </w:rPr>
              <w:t>Decision</w:t>
            </w:r>
            <w:r>
              <w:rPr>
                <w:b/>
                <w:bCs/>
                <w:spacing w:val="-1"/>
              </w:rPr>
              <w:t xml:space="preserve"> </w:t>
            </w:r>
            <w:r>
              <w:rPr>
                <w:b/>
                <w:bCs/>
              </w:rPr>
              <w:t>Notice</w:t>
            </w:r>
          </w:p>
        </w:tc>
        <w:tc>
          <w:tcPr>
            <w:tcW w:w="5315" w:type="dxa"/>
            <w:tcBorders>
              <w:left w:val="dashSmallGap" w:sz="4" w:space="0" w:color="auto"/>
            </w:tcBorders>
          </w:tcPr>
          <w:p w14:paraId="7A662FD4" w14:textId="494340D8" w:rsidR="00987D9E" w:rsidRPr="00A9603A" w:rsidRDefault="00987D9E" w:rsidP="009C3A51">
            <w:pPr>
              <w:pStyle w:val="VBAILTBody"/>
            </w:pPr>
          </w:p>
        </w:tc>
      </w:tr>
      <w:tr w:rsidR="00987D9E" w:rsidRPr="00A9603A" w14:paraId="151F7A6D" w14:textId="77777777" w:rsidTr="009C3A51">
        <w:tblPrEx>
          <w:jc w:val="left"/>
          <w:tblCellMar>
            <w:left w:w="108" w:type="dxa"/>
            <w:right w:w="108" w:type="dxa"/>
          </w:tblCellMar>
        </w:tblPrEx>
        <w:trPr>
          <w:cantSplit/>
          <w:trHeight w:val="3401"/>
        </w:trPr>
        <w:tc>
          <w:tcPr>
            <w:tcW w:w="4315" w:type="dxa"/>
          </w:tcPr>
          <w:p w14:paraId="3C08E824" w14:textId="77777777" w:rsidR="00987D9E" w:rsidRDefault="00987D9E" w:rsidP="009C3A51">
            <w:pPr>
              <w:pStyle w:val="TableParagraph"/>
              <w:kinsoku w:val="0"/>
              <w:overflowPunct w:val="0"/>
              <w:spacing w:before="107"/>
              <w:rPr>
                <w:b/>
                <w:bCs/>
                <w:sz w:val="22"/>
                <w:szCs w:val="22"/>
              </w:rPr>
            </w:pPr>
            <w:r>
              <w:rPr>
                <w:b/>
                <w:bCs/>
                <w:sz w:val="22"/>
                <w:szCs w:val="22"/>
              </w:rPr>
              <w:t>Lesson</w:t>
            </w:r>
            <w:r>
              <w:rPr>
                <w:b/>
                <w:bCs/>
                <w:spacing w:val="-4"/>
                <w:sz w:val="22"/>
                <w:szCs w:val="22"/>
              </w:rPr>
              <w:t xml:space="preserve"> </w:t>
            </w:r>
            <w:r>
              <w:rPr>
                <w:b/>
                <w:bCs/>
                <w:sz w:val="22"/>
                <w:szCs w:val="22"/>
              </w:rPr>
              <w:t>Objectives</w:t>
            </w:r>
          </w:p>
          <w:p w14:paraId="3CBE8FAF" w14:textId="77777777" w:rsidR="00987D9E" w:rsidRPr="008975A9" w:rsidRDefault="00987D9E" w:rsidP="009C3A51">
            <w:pPr>
              <w:pStyle w:val="TableParagraph"/>
              <w:tabs>
                <w:tab w:val="left" w:pos="468"/>
              </w:tabs>
              <w:kinsoku w:val="0"/>
              <w:overflowPunct w:val="0"/>
              <w:spacing w:before="160"/>
              <w:rPr>
                <w:sz w:val="22"/>
                <w:szCs w:val="22"/>
              </w:rPr>
            </w:pPr>
            <w:r w:rsidRPr="008975A9">
              <w:rPr>
                <w:sz w:val="22"/>
                <w:szCs w:val="22"/>
              </w:rPr>
              <w:t xml:space="preserve">At the end of this lesson, you </w:t>
            </w:r>
            <w:r>
              <w:rPr>
                <w:sz w:val="22"/>
                <w:szCs w:val="22"/>
              </w:rPr>
              <w:t>should</w:t>
            </w:r>
            <w:r w:rsidRPr="008975A9">
              <w:rPr>
                <w:sz w:val="22"/>
                <w:szCs w:val="22"/>
              </w:rPr>
              <w:t xml:space="preserve"> be able to: </w:t>
            </w:r>
          </w:p>
          <w:p w14:paraId="759B07E9" w14:textId="77777777" w:rsidR="00987D9E" w:rsidRPr="008975A9" w:rsidRDefault="00987D9E" w:rsidP="009C3A51">
            <w:pPr>
              <w:pStyle w:val="VBAILTbullet1"/>
            </w:pPr>
            <w:r w:rsidRPr="008975A9">
              <w:t>Identify the need for decision notices</w:t>
            </w:r>
          </w:p>
          <w:p w14:paraId="578B5F98" w14:textId="77777777" w:rsidR="00987D9E" w:rsidRPr="008975A9" w:rsidRDefault="00987D9E" w:rsidP="009C3A51">
            <w:pPr>
              <w:pStyle w:val="VBAILTbullet1"/>
            </w:pPr>
            <w:r w:rsidRPr="008975A9">
              <w:t xml:space="preserve">Demonstrate how to prepare a decision notice </w:t>
            </w:r>
          </w:p>
          <w:p w14:paraId="18DF1E11" w14:textId="77777777" w:rsidR="00987D9E" w:rsidRPr="00A9603A" w:rsidRDefault="00987D9E" w:rsidP="009C3A51">
            <w:pPr>
              <w:pStyle w:val="VBAILTbullet1"/>
              <w:rPr>
                <w:rStyle w:val="Strong"/>
                <w:b w:val="0"/>
                <w:bCs w:val="0"/>
              </w:rPr>
            </w:pPr>
            <w:r w:rsidRPr="008975A9">
              <w:t>Understand notification requirements</w:t>
            </w:r>
          </w:p>
        </w:tc>
        <w:tc>
          <w:tcPr>
            <w:tcW w:w="5315" w:type="dxa"/>
          </w:tcPr>
          <w:p w14:paraId="0B3897AD" w14:textId="77777777" w:rsidR="00987D9E" w:rsidRPr="00A9603A" w:rsidRDefault="00987D9E" w:rsidP="009C3A51">
            <w:pPr>
              <w:pStyle w:val="VBAILTBody"/>
              <w:rPr>
                <w:rStyle w:val="Strong"/>
              </w:rPr>
            </w:pPr>
          </w:p>
        </w:tc>
      </w:tr>
      <w:tr w:rsidR="00987D9E" w:rsidRPr="00A9603A" w14:paraId="4723650A" w14:textId="77777777" w:rsidTr="009C3A51">
        <w:tblPrEx>
          <w:jc w:val="left"/>
          <w:tblCellMar>
            <w:left w:w="108" w:type="dxa"/>
            <w:right w:w="108" w:type="dxa"/>
          </w:tblCellMar>
        </w:tblPrEx>
        <w:trPr>
          <w:cantSplit/>
          <w:trHeight w:val="1282"/>
        </w:trPr>
        <w:tc>
          <w:tcPr>
            <w:tcW w:w="4315" w:type="dxa"/>
          </w:tcPr>
          <w:p w14:paraId="73A87260" w14:textId="77777777" w:rsidR="00987D9E" w:rsidRPr="00A9603A" w:rsidRDefault="00987D9E" w:rsidP="009C3A51">
            <w:pPr>
              <w:pStyle w:val="VBAILTBody"/>
              <w:rPr>
                <w:rStyle w:val="Strong"/>
              </w:rPr>
            </w:pPr>
            <w:r w:rsidRPr="00A9603A">
              <w:rPr>
                <w:b/>
                <w:bCs/>
              </w:rPr>
              <w:lastRenderedPageBreak/>
              <w:t xml:space="preserve">Why </w:t>
            </w:r>
            <w:r>
              <w:rPr>
                <w:b/>
                <w:bCs/>
              </w:rPr>
              <w:t>This</w:t>
            </w:r>
            <w:r w:rsidRPr="00A9603A">
              <w:rPr>
                <w:b/>
                <w:bCs/>
              </w:rPr>
              <w:t xml:space="preserve"> Matters!</w:t>
            </w:r>
          </w:p>
          <w:p w14:paraId="2038B15B" w14:textId="77777777" w:rsidR="00987D9E" w:rsidRDefault="00987D9E" w:rsidP="009C3A51">
            <w:pPr>
              <w:pStyle w:val="VBAILTbullet1"/>
            </w:pPr>
            <w:r w:rsidRPr="00CB5EEB">
              <w:t xml:space="preserve">The </w:t>
            </w:r>
            <w:r w:rsidRPr="00CB5EEB">
              <w:rPr>
                <w:b/>
                <w:bCs/>
              </w:rPr>
              <w:t>Prepare the Decision Notice</w:t>
            </w:r>
            <w:r w:rsidRPr="00CB5EEB">
              <w:t xml:space="preserve"> course is important because if a Pension Management Center (PMC) decides a claim but fails to notify the claimant of the decision, the claim remains open, legally, even if the PMC clears the corresponding end product (EP). </w:t>
            </w:r>
          </w:p>
          <w:p w14:paraId="39F8B9DD" w14:textId="77777777" w:rsidR="00987D9E" w:rsidRPr="00A9603A" w:rsidRDefault="00987D9E" w:rsidP="009C3A51">
            <w:pPr>
              <w:pStyle w:val="VBAILTBullet2"/>
              <w:rPr>
                <w:rStyle w:val="Strong"/>
                <w:b w:val="0"/>
                <w:bCs w:val="0"/>
              </w:rPr>
            </w:pPr>
            <w:r w:rsidRPr="00CB5EEB">
              <w:t xml:space="preserve">Under such circumstances, if VA denied entitlement to a benefit, failed to notify the claimant of the denial, and then granted entitlement to the same benefit years later, the claimant might be entitled to benefits retroactive to the initial date of claim, because the decision on the initial claim never became binding.  </w:t>
            </w:r>
          </w:p>
        </w:tc>
        <w:tc>
          <w:tcPr>
            <w:tcW w:w="5315" w:type="dxa"/>
          </w:tcPr>
          <w:p w14:paraId="1AEB1222" w14:textId="341B8B0A" w:rsidR="00987D9E" w:rsidRPr="00A9603A" w:rsidRDefault="00987D9E" w:rsidP="009C3A51">
            <w:pPr>
              <w:pStyle w:val="TableParagraph"/>
              <w:kinsoku w:val="0"/>
              <w:overflowPunct w:val="0"/>
              <w:spacing w:before="107"/>
              <w:ind w:left="108"/>
              <w:rPr>
                <w:rStyle w:val="Strong"/>
                <w:b w:val="0"/>
                <w:bCs w:val="0"/>
              </w:rPr>
            </w:pPr>
          </w:p>
        </w:tc>
      </w:tr>
      <w:tr w:rsidR="00987D9E" w:rsidRPr="00A9603A" w14:paraId="219A2435" w14:textId="77777777" w:rsidTr="009C3A51">
        <w:trPr>
          <w:trHeight w:val="458"/>
          <w:jc w:val="center"/>
        </w:trPr>
        <w:tc>
          <w:tcPr>
            <w:tcW w:w="4315" w:type="dxa"/>
          </w:tcPr>
          <w:p w14:paraId="33E7FD6F" w14:textId="77777777" w:rsidR="00987D9E" w:rsidRPr="00A9603A" w:rsidRDefault="00987D9E" w:rsidP="009C3A51">
            <w:pPr>
              <w:pStyle w:val="VBAILTBody"/>
              <w:rPr>
                <w:b/>
                <w:bCs/>
              </w:rPr>
            </w:pPr>
            <w:r>
              <w:rPr>
                <w:b/>
                <w:bCs/>
              </w:rPr>
              <w:t>Definitions (1 of 2)</w:t>
            </w:r>
          </w:p>
          <w:p w14:paraId="65F26C21" w14:textId="77777777" w:rsidR="00987D9E" w:rsidRPr="00CB5EEB" w:rsidRDefault="00987D9E" w:rsidP="009C3A51">
            <w:pPr>
              <w:pStyle w:val="VBAILTbullet1"/>
            </w:pPr>
            <w:r w:rsidRPr="00CB5EEB">
              <w:rPr>
                <w:b/>
                <w:bCs/>
              </w:rPr>
              <w:t>Notification of Decision</w:t>
            </w:r>
            <w:r w:rsidRPr="00CB5EEB">
              <w:t xml:space="preserve"> means written notice to a claimant, beneficiary, or his/her representative of decisions affecting the payment of benefits or granting of relief.</w:t>
            </w:r>
          </w:p>
          <w:p w14:paraId="202B21E8" w14:textId="77777777" w:rsidR="00987D9E" w:rsidRPr="00CB5EEB" w:rsidRDefault="00987D9E" w:rsidP="009C3A51">
            <w:pPr>
              <w:pStyle w:val="VBAILTbullet1"/>
            </w:pPr>
            <w:r w:rsidRPr="00CB5EEB">
              <w:t>A </w:t>
            </w:r>
            <w:r w:rsidRPr="00CB5EEB">
              <w:rPr>
                <w:b/>
                <w:bCs/>
              </w:rPr>
              <w:t>decision</w:t>
            </w:r>
            <w:r w:rsidRPr="00CB5EEB">
              <w:t> means a formal determination on all questions of fact and law affecting the provision of Department of Veterans Affairs (VA) benefits to a claimant.</w:t>
            </w:r>
          </w:p>
          <w:p w14:paraId="31C074AF" w14:textId="77777777" w:rsidR="00987D9E" w:rsidRPr="00CB5EEB" w:rsidRDefault="00987D9E" w:rsidP="009C3A51">
            <w:pPr>
              <w:pStyle w:val="VBAILTbullet1"/>
              <w:rPr>
                <w:rStyle w:val="Strong"/>
                <w:bCs w:val="0"/>
              </w:rPr>
            </w:pPr>
            <w:r w:rsidRPr="00CB5EEB">
              <w:rPr>
                <w:b/>
                <w:bCs/>
              </w:rPr>
              <w:lastRenderedPageBreak/>
              <w:t>Third-party information</w:t>
            </w:r>
            <w:r w:rsidRPr="00CB5EEB">
              <w:t> is any information that is not received from the beneficiary or from the beneficiary’s fiduciary.</w:t>
            </w:r>
          </w:p>
        </w:tc>
        <w:tc>
          <w:tcPr>
            <w:tcW w:w="5315" w:type="dxa"/>
          </w:tcPr>
          <w:p w14:paraId="6C44AC7D" w14:textId="77777777" w:rsidR="00987D9E" w:rsidRPr="00A9603A" w:rsidRDefault="00987D9E" w:rsidP="009C3A51">
            <w:pPr>
              <w:pStyle w:val="VBAILTBody"/>
              <w:rPr>
                <w:rStyle w:val="Strong"/>
                <w:b w:val="0"/>
                <w:bCs w:val="0"/>
              </w:rPr>
            </w:pPr>
          </w:p>
        </w:tc>
      </w:tr>
      <w:tr w:rsidR="00987D9E" w:rsidRPr="00A9603A" w14:paraId="34262BAF" w14:textId="77777777" w:rsidTr="009C3A51">
        <w:trPr>
          <w:cantSplit/>
          <w:trHeight w:val="458"/>
          <w:jc w:val="center"/>
        </w:trPr>
        <w:tc>
          <w:tcPr>
            <w:tcW w:w="4315" w:type="dxa"/>
          </w:tcPr>
          <w:p w14:paraId="316BD534" w14:textId="77777777" w:rsidR="00987D9E" w:rsidRDefault="00987D9E" w:rsidP="009C3A51">
            <w:pPr>
              <w:pStyle w:val="VBAILTBody"/>
              <w:rPr>
                <w:rStyle w:val="Strong"/>
              </w:rPr>
            </w:pPr>
            <w:r>
              <w:rPr>
                <w:rStyle w:val="Strong"/>
              </w:rPr>
              <w:t>Definitions (2 of 2)</w:t>
            </w:r>
          </w:p>
          <w:p w14:paraId="10DEFE77" w14:textId="77777777" w:rsidR="00987D9E" w:rsidRPr="00CB5EEB" w:rsidRDefault="00987D9E" w:rsidP="009C3A51">
            <w:pPr>
              <w:pStyle w:val="VBAILTbullet1"/>
            </w:pPr>
            <w:r w:rsidRPr="00CB5EEB">
              <w:rPr>
                <w:b/>
                <w:bCs/>
              </w:rPr>
              <w:t>Evidence</w:t>
            </w:r>
            <w:r w:rsidRPr="00CB5EEB">
              <w:t> signifies all of the means by which an alleged matter of fact may be established or disproved.</w:t>
            </w:r>
          </w:p>
          <w:p w14:paraId="55D4D526" w14:textId="77777777" w:rsidR="00987D9E" w:rsidRPr="00CB5EEB" w:rsidRDefault="00987D9E" w:rsidP="009C3A51">
            <w:pPr>
              <w:pStyle w:val="VBAILTbullet1"/>
            </w:pPr>
            <w:r w:rsidRPr="00CB5EEB">
              <w:t>A</w:t>
            </w:r>
            <w:r w:rsidRPr="00CB5EEB">
              <w:rPr>
                <w:i/>
                <w:iCs/>
              </w:rPr>
              <w:t xml:space="preserve"> </w:t>
            </w:r>
            <w:r w:rsidRPr="00CB5EEB">
              <w:rPr>
                <w:b/>
                <w:bCs/>
              </w:rPr>
              <w:t>notice of proposed adverse action</w:t>
            </w:r>
            <w:r w:rsidRPr="00CB5EEB">
              <w:t xml:space="preserve"> informs a beneficiary of a proposed reduction or termination of benefits.</w:t>
            </w:r>
          </w:p>
          <w:p w14:paraId="6101FC4D" w14:textId="77777777" w:rsidR="00987D9E" w:rsidRPr="00CB5EEB" w:rsidRDefault="00987D9E" w:rsidP="009C3A51">
            <w:pPr>
              <w:pStyle w:val="VBAILTbullet1"/>
              <w:rPr>
                <w:b/>
                <w:bCs/>
              </w:rPr>
            </w:pPr>
            <w:r w:rsidRPr="00CB5EEB">
              <w:rPr>
                <w:b/>
                <w:bCs/>
              </w:rPr>
              <w:t>Contemporaneous notice</w:t>
            </w:r>
            <w:r w:rsidRPr="00CB5EEB">
              <w:t xml:space="preserve"> informs a beneficiary of a change in benefits that was implemented at the time the notice was sent.</w:t>
            </w:r>
          </w:p>
        </w:tc>
        <w:tc>
          <w:tcPr>
            <w:tcW w:w="5315" w:type="dxa"/>
          </w:tcPr>
          <w:p w14:paraId="6E6BAF04" w14:textId="52869576" w:rsidR="00987D9E" w:rsidRPr="002E09EC" w:rsidRDefault="00987D9E" w:rsidP="009C3A51">
            <w:pPr>
              <w:pStyle w:val="VBAILTBody"/>
              <w:rPr>
                <w:rStyle w:val="Strong"/>
                <w:b w:val="0"/>
                <w:bCs w:val="0"/>
              </w:rPr>
            </w:pPr>
          </w:p>
        </w:tc>
      </w:tr>
      <w:tr w:rsidR="00987D9E" w:rsidRPr="00A9603A" w14:paraId="2AC0FFD4" w14:textId="77777777" w:rsidTr="009C3A51">
        <w:trPr>
          <w:cantSplit/>
          <w:trHeight w:val="1282"/>
          <w:jc w:val="center"/>
        </w:trPr>
        <w:tc>
          <w:tcPr>
            <w:tcW w:w="4315" w:type="dxa"/>
            <w:tcBorders>
              <w:right w:val="dashSmallGap" w:sz="4" w:space="0" w:color="auto"/>
            </w:tcBorders>
          </w:tcPr>
          <w:p w14:paraId="37669C89" w14:textId="77777777" w:rsidR="00987D9E" w:rsidRPr="00A9603A" w:rsidRDefault="00987D9E" w:rsidP="009C3A51">
            <w:pPr>
              <w:pStyle w:val="VBAILTBody"/>
              <w:rPr>
                <w:b/>
                <w:bCs/>
              </w:rPr>
            </w:pPr>
            <w:r>
              <w:rPr>
                <w:b/>
                <w:bCs/>
              </w:rPr>
              <w:t>Using PCGL and ADL</w:t>
            </w:r>
          </w:p>
          <w:p w14:paraId="769003F1" w14:textId="77777777" w:rsidR="00987D9E" w:rsidRPr="00920262" w:rsidRDefault="00987D9E" w:rsidP="009C3A51">
            <w:pPr>
              <w:pStyle w:val="VBAILTbullet1"/>
            </w:pPr>
            <w:r w:rsidRPr="00920262">
              <w:t>Pension management centers (PMCs) may use Automated Decision Letters (ADLs) for burial claims</w:t>
            </w:r>
          </w:p>
          <w:p w14:paraId="0DF41C08" w14:textId="77777777" w:rsidR="00987D9E" w:rsidRPr="00920262" w:rsidRDefault="00987D9E" w:rsidP="009C3A51">
            <w:pPr>
              <w:pStyle w:val="VBAILTBullet2"/>
            </w:pPr>
            <w:r w:rsidRPr="00920262">
              <w:t>PMCs are </w:t>
            </w:r>
            <w:r w:rsidRPr="00920262">
              <w:rPr>
                <w:i/>
                <w:iCs/>
              </w:rPr>
              <w:t>not</w:t>
            </w:r>
            <w:r w:rsidRPr="00920262">
              <w:t> currently authorized to use Redesigned Automated Decision Letter (RADL) or ADLs to generate decision notices for pension claims</w:t>
            </w:r>
          </w:p>
          <w:p w14:paraId="68E40C89" w14:textId="77777777" w:rsidR="00987D9E" w:rsidRPr="00A9603A" w:rsidRDefault="00987D9E" w:rsidP="009C3A51">
            <w:pPr>
              <w:pStyle w:val="VBAILTbullet1"/>
            </w:pPr>
            <w:r w:rsidRPr="00920262">
              <w:t>Claims processors must use Personal Computer-Generated Letters (PCGL) to prepare a decision notice regarding a legacy appeal of a decision to deny entitlement to DIC or accrued benefits</w:t>
            </w:r>
          </w:p>
        </w:tc>
        <w:tc>
          <w:tcPr>
            <w:tcW w:w="5315" w:type="dxa"/>
            <w:tcBorders>
              <w:left w:val="dashSmallGap" w:sz="4" w:space="0" w:color="auto"/>
            </w:tcBorders>
          </w:tcPr>
          <w:p w14:paraId="5A8B3D71" w14:textId="1020AC08" w:rsidR="00987D9E" w:rsidRPr="00A9603A" w:rsidRDefault="00987D9E" w:rsidP="009C3A51">
            <w:pPr>
              <w:pStyle w:val="TableParagraph"/>
              <w:kinsoku w:val="0"/>
              <w:overflowPunct w:val="0"/>
              <w:spacing w:before="107"/>
              <w:ind w:left="108"/>
              <w:rPr>
                <w:rStyle w:val="Strong"/>
              </w:rPr>
            </w:pPr>
          </w:p>
        </w:tc>
      </w:tr>
      <w:tr w:rsidR="00987D9E" w:rsidRPr="00A9603A" w14:paraId="71B70A50" w14:textId="77777777" w:rsidTr="009C3A51">
        <w:trPr>
          <w:cantSplit/>
          <w:trHeight w:val="1282"/>
          <w:jc w:val="center"/>
        </w:trPr>
        <w:tc>
          <w:tcPr>
            <w:tcW w:w="4315" w:type="dxa"/>
            <w:tcBorders>
              <w:right w:val="dashSmallGap" w:sz="4" w:space="0" w:color="auto"/>
            </w:tcBorders>
          </w:tcPr>
          <w:p w14:paraId="49233172" w14:textId="5A264C2D" w:rsidR="00987D9E" w:rsidRDefault="00987D9E" w:rsidP="009C3A51">
            <w:pPr>
              <w:pStyle w:val="VBAILTBody"/>
              <w:rPr>
                <w:b/>
                <w:bCs/>
              </w:rPr>
            </w:pPr>
            <w:r>
              <w:rPr>
                <w:b/>
                <w:bCs/>
              </w:rPr>
              <w:lastRenderedPageBreak/>
              <w:t xml:space="preserve">When Not to Use RADL (1 of </w:t>
            </w:r>
            <w:r w:rsidR="008B3B8F">
              <w:rPr>
                <w:b/>
                <w:bCs/>
              </w:rPr>
              <w:t>3</w:t>
            </w:r>
            <w:r>
              <w:rPr>
                <w:b/>
                <w:bCs/>
              </w:rPr>
              <w:t>)</w:t>
            </w:r>
          </w:p>
          <w:p w14:paraId="662CBC8D" w14:textId="77777777" w:rsidR="000915E3" w:rsidRPr="000B1EC6" w:rsidRDefault="000915E3" w:rsidP="004E0C6A">
            <w:pPr>
              <w:pStyle w:val="VBAILTBody"/>
              <w:numPr>
                <w:ilvl w:val="0"/>
                <w:numId w:val="6"/>
              </w:numPr>
            </w:pPr>
            <w:r w:rsidRPr="000B1EC6">
              <w:t>Claims processors may </w:t>
            </w:r>
            <w:r w:rsidRPr="000B1EC6">
              <w:rPr>
                <w:i/>
                <w:iCs/>
              </w:rPr>
              <w:t>not</w:t>
            </w:r>
            <w:r w:rsidRPr="000B1EC6">
              <w:t> use RADL to generate decision notices for the following types of decisions:</w:t>
            </w:r>
          </w:p>
          <w:p w14:paraId="5D4A5AC4" w14:textId="77777777" w:rsidR="000915E3" w:rsidRPr="000B1EC6" w:rsidRDefault="000915E3" w:rsidP="004E0C6A">
            <w:pPr>
              <w:pStyle w:val="VBAILTBody"/>
              <w:numPr>
                <w:ilvl w:val="1"/>
                <w:numId w:val="6"/>
              </w:numPr>
            </w:pPr>
            <w:r w:rsidRPr="000B1EC6">
              <w:t>decisions associated with EPs other than those listed in </w:t>
            </w:r>
            <w:hyperlink r:id="rId10" w:history="1">
              <w:r w:rsidRPr="000B1EC6">
                <w:rPr>
                  <w:rStyle w:val="Hyperlink"/>
                </w:rPr>
                <w:t xml:space="preserve">M21-1, Part VI, Subpart </w:t>
              </w:r>
            </w:hyperlink>
            <w:hyperlink r:id="rId11" w:history="1">
              <w:proofErr w:type="spellStart"/>
              <w:r w:rsidRPr="000B1EC6">
                <w:rPr>
                  <w:rStyle w:val="Hyperlink"/>
                </w:rPr>
                <w:t>i</w:t>
              </w:r>
              <w:proofErr w:type="spellEnd"/>
            </w:hyperlink>
            <w:hyperlink r:id="rId12" w:history="1">
              <w:r w:rsidRPr="000B1EC6">
                <w:rPr>
                  <w:rStyle w:val="Hyperlink"/>
                </w:rPr>
                <w:t>, 1.B.3.b</w:t>
              </w:r>
            </w:hyperlink>
          </w:p>
          <w:p w14:paraId="0889007A" w14:textId="77777777" w:rsidR="000915E3" w:rsidRPr="000B1EC6" w:rsidRDefault="000915E3" w:rsidP="004E0C6A">
            <w:pPr>
              <w:pStyle w:val="VBAILTBody"/>
              <w:numPr>
                <w:ilvl w:val="1"/>
                <w:numId w:val="6"/>
              </w:numPr>
            </w:pPr>
            <w:r w:rsidRPr="000B1EC6">
              <w:t>decisions on claims for pension (with the exception of the administrative denials referenced in </w:t>
            </w:r>
            <w:hyperlink r:id="rId13" w:history="1">
              <w:r w:rsidRPr="000B1EC6">
                <w:rPr>
                  <w:rStyle w:val="Hyperlink"/>
                </w:rPr>
                <w:t xml:space="preserve">M21-1, Part VI, Subpart </w:t>
              </w:r>
            </w:hyperlink>
            <w:hyperlink r:id="rId14" w:history="1">
              <w:proofErr w:type="spellStart"/>
              <w:r w:rsidRPr="000B1EC6">
                <w:rPr>
                  <w:rStyle w:val="Hyperlink"/>
                </w:rPr>
                <w:t>i</w:t>
              </w:r>
              <w:proofErr w:type="spellEnd"/>
            </w:hyperlink>
            <w:hyperlink r:id="rId15" w:history="1">
              <w:r w:rsidRPr="000B1EC6">
                <w:rPr>
                  <w:rStyle w:val="Hyperlink"/>
                </w:rPr>
                <w:t>, 1.B.3.b</w:t>
              </w:r>
            </w:hyperlink>
            <w:r w:rsidRPr="000B1EC6">
              <w:t>), to include “dual” claims (claims for both compensation </w:t>
            </w:r>
            <w:r w:rsidRPr="000B1EC6">
              <w:rPr>
                <w:i/>
                <w:iCs/>
              </w:rPr>
              <w:t>and</w:t>
            </w:r>
            <w:r w:rsidRPr="000B1EC6">
              <w:t> pension)</w:t>
            </w:r>
          </w:p>
          <w:p w14:paraId="0AE3F1AF" w14:textId="77777777" w:rsidR="000915E3" w:rsidRPr="000B1EC6" w:rsidRDefault="000915E3" w:rsidP="004E0C6A">
            <w:pPr>
              <w:pStyle w:val="VBAILTBody"/>
              <w:numPr>
                <w:ilvl w:val="1"/>
                <w:numId w:val="6"/>
              </w:numPr>
            </w:pPr>
            <w:r w:rsidRPr="000B1EC6">
              <w:rPr>
                <w:i/>
                <w:iCs/>
              </w:rPr>
              <w:t>final </w:t>
            </w:r>
            <w:r w:rsidRPr="000B1EC6">
              <w:t>rating decisions to rate a beneficiary incompetent</w:t>
            </w:r>
          </w:p>
          <w:p w14:paraId="65BB843D" w14:textId="77777777" w:rsidR="00987D9E" w:rsidRDefault="000915E3" w:rsidP="004E0C6A">
            <w:pPr>
              <w:pStyle w:val="VBAILTBody"/>
              <w:numPr>
                <w:ilvl w:val="1"/>
                <w:numId w:val="6"/>
              </w:numPr>
              <w:rPr>
                <w:b/>
                <w:bCs/>
              </w:rPr>
            </w:pPr>
            <w:r w:rsidRPr="000B1EC6">
              <w:t>decisions to adjust an award based on review of an audit error worksheet (AEW)</w:t>
            </w:r>
          </w:p>
        </w:tc>
        <w:tc>
          <w:tcPr>
            <w:tcW w:w="5315" w:type="dxa"/>
            <w:tcBorders>
              <w:left w:val="dashSmallGap" w:sz="4" w:space="0" w:color="auto"/>
            </w:tcBorders>
          </w:tcPr>
          <w:p w14:paraId="2210987F" w14:textId="77777777" w:rsidR="00987D9E" w:rsidRPr="00A9603A" w:rsidRDefault="00987D9E" w:rsidP="009C3A51">
            <w:pPr>
              <w:pStyle w:val="VBAILTBody"/>
              <w:rPr>
                <w:rStyle w:val="Strong"/>
              </w:rPr>
            </w:pPr>
          </w:p>
        </w:tc>
      </w:tr>
      <w:tr w:rsidR="00987D9E" w:rsidRPr="00A9603A" w14:paraId="5F4D4888" w14:textId="77777777" w:rsidTr="009C3A51">
        <w:trPr>
          <w:cantSplit/>
          <w:trHeight w:val="1282"/>
          <w:jc w:val="center"/>
        </w:trPr>
        <w:tc>
          <w:tcPr>
            <w:tcW w:w="4315" w:type="dxa"/>
            <w:tcBorders>
              <w:right w:val="dashSmallGap" w:sz="4" w:space="0" w:color="auto"/>
            </w:tcBorders>
          </w:tcPr>
          <w:p w14:paraId="16139886" w14:textId="77777777" w:rsidR="00987D9E" w:rsidRDefault="00987D9E" w:rsidP="009C3A51">
            <w:pPr>
              <w:pStyle w:val="VBAILTBody"/>
              <w:rPr>
                <w:b/>
                <w:bCs/>
              </w:rPr>
            </w:pPr>
            <w:r>
              <w:rPr>
                <w:b/>
                <w:bCs/>
              </w:rPr>
              <w:lastRenderedPageBreak/>
              <w:t>When Not to Use RADL (2 of 3)</w:t>
            </w:r>
          </w:p>
          <w:p w14:paraId="08CF1118" w14:textId="77777777" w:rsidR="000915E3" w:rsidRPr="009E40E3" w:rsidRDefault="000915E3" w:rsidP="004E0C6A">
            <w:pPr>
              <w:pStyle w:val="VBAILTBody"/>
              <w:numPr>
                <w:ilvl w:val="0"/>
                <w:numId w:val="7"/>
              </w:numPr>
            </w:pPr>
            <w:r w:rsidRPr="009E40E3">
              <w:t>Claims processors may </w:t>
            </w:r>
            <w:r w:rsidRPr="009E40E3">
              <w:rPr>
                <w:i/>
                <w:iCs/>
              </w:rPr>
              <w:t>not</w:t>
            </w:r>
            <w:r w:rsidRPr="009E40E3">
              <w:t> use RADL to generate decision notices for the following types of decisions:</w:t>
            </w:r>
          </w:p>
          <w:p w14:paraId="0ACF72FB" w14:textId="77777777" w:rsidR="000915E3" w:rsidRPr="009E40E3" w:rsidRDefault="000915E3" w:rsidP="004E0C6A">
            <w:pPr>
              <w:pStyle w:val="VBAILTBody"/>
              <w:numPr>
                <w:ilvl w:val="1"/>
                <w:numId w:val="7"/>
              </w:numPr>
            </w:pPr>
            <w:r w:rsidRPr="009E40E3">
              <w:t>rare ancillary decisions, such as those involving</w:t>
            </w:r>
          </w:p>
          <w:p w14:paraId="537AAF92" w14:textId="77777777" w:rsidR="000915E3" w:rsidRPr="009E40E3" w:rsidRDefault="000915E3" w:rsidP="004E0C6A">
            <w:pPr>
              <w:pStyle w:val="VBAILTBody"/>
              <w:numPr>
                <w:ilvl w:val="2"/>
                <w:numId w:val="7"/>
              </w:numPr>
            </w:pPr>
            <w:r w:rsidRPr="009E40E3">
              <w:t>civil service preference</w:t>
            </w:r>
          </w:p>
          <w:p w14:paraId="24AE4A35" w14:textId="77777777" w:rsidR="000915E3" w:rsidRPr="009E40E3" w:rsidRDefault="000915E3" w:rsidP="004E0C6A">
            <w:pPr>
              <w:pStyle w:val="VBAILTBody"/>
              <w:numPr>
                <w:ilvl w:val="2"/>
                <w:numId w:val="7"/>
              </w:numPr>
            </w:pPr>
            <w:r w:rsidRPr="009E40E3">
              <w:t>discharge of an education loan</w:t>
            </w:r>
          </w:p>
          <w:p w14:paraId="4D61A8BF" w14:textId="77777777" w:rsidR="000915E3" w:rsidRPr="009E40E3" w:rsidRDefault="000915E3" w:rsidP="004E0C6A">
            <w:pPr>
              <w:pStyle w:val="VBAILTBody"/>
              <w:numPr>
                <w:ilvl w:val="2"/>
                <w:numId w:val="7"/>
              </w:numPr>
            </w:pPr>
            <w:r w:rsidRPr="009E40E3">
              <w:t>extension of delimiting dates for education benefits under 38 U.S.C. Chapter </w:t>
            </w:r>
            <w:hyperlink r:id="rId16" w:history="1">
              <w:r w:rsidRPr="009E40E3">
                <w:rPr>
                  <w:rStyle w:val="Hyperlink"/>
                </w:rPr>
                <w:t>30</w:t>
              </w:r>
            </w:hyperlink>
            <w:r w:rsidRPr="009E40E3">
              <w:t>, </w:t>
            </w:r>
            <w:hyperlink r:id="rId17" w:history="1">
              <w:r w:rsidRPr="009E40E3">
                <w:rPr>
                  <w:rStyle w:val="Hyperlink"/>
                </w:rPr>
                <w:t>31</w:t>
              </w:r>
            </w:hyperlink>
            <w:r w:rsidRPr="009E40E3">
              <w:t>, </w:t>
            </w:r>
            <w:hyperlink r:id="rId18" w:history="1">
              <w:r w:rsidRPr="009E40E3">
                <w:rPr>
                  <w:rStyle w:val="Hyperlink"/>
                </w:rPr>
                <w:t>32</w:t>
              </w:r>
            </w:hyperlink>
            <w:r w:rsidRPr="009E40E3">
              <w:t>, or </w:t>
            </w:r>
            <w:hyperlink r:id="rId19" w:history="1">
              <w:r w:rsidRPr="009E40E3">
                <w:rPr>
                  <w:rStyle w:val="Hyperlink"/>
                </w:rPr>
                <w:t>1606</w:t>
              </w:r>
            </w:hyperlink>
          </w:p>
          <w:p w14:paraId="36938AE4" w14:textId="77777777" w:rsidR="000915E3" w:rsidRPr="009E40E3" w:rsidRDefault="000915E3" w:rsidP="004E0C6A">
            <w:pPr>
              <w:pStyle w:val="VBAILTBody"/>
              <w:numPr>
                <w:ilvl w:val="2"/>
                <w:numId w:val="7"/>
              </w:numPr>
            </w:pPr>
            <w:r w:rsidRPr="009E40E3">
              <w:t>gratuitous insurance</w:t>
            </w:r>
          </w:p>
          <w:p w14:paraId="55442F0F" w14:textId="77777777" w:rsidR="000915E3" w:rsidRPr="009E40E3" w:rsidRDefault="000915E3" w:rsidP="004E0C6A">
            <w:pPr>
              <w:pStyle w:val="VBAILTBody"/>
              <w:numPr>
                <w:ilvl w:val="2"/>
                <w:numId w:val="7"/>
              </w:numPr>
            </w:pPr>
            <w:r w:rsidRPr="009E40E3">
              <w:t>loan guaranty benefits, or</w:t>
            </w:r>
          </w:p>
          <w:p w14:paraId="33CE314F" w14:textId="77777777" w:rsidR="00987D9E" w:rsidRDefault="000915E3" w:rsidP="004E0C6A">
            <w:pPr>
              <w:pStyle w:val="VBAILTBody"/>
              <w:numPr>
                <w:ilvl w:val="2"/>
                <w:numId w:val="7"/>
              </w:numPr>
              <w:rPr>
                <w:b/>
                <w:bCs/>
              </w:rPr>
            </w:pPr>
            <w:r w:rsidRPr="009E40E3">
              <w:t>Restored Entitlement for Survivors</w:t>
            </w:r>
          </w:p>
        </w:tc>
        <w:tc>
          <w:tcPr>
            <w:tcW w:w="5315" w:type="dxa"/>
            <w:tcBorders>
              <w:left w:val="dashSmallGap" w:sz="4" w:space="0" w:color="auto"/>
            </w:tcBorders>
          </w:tcPr>
          <w:p w14:paraId="341D337E" w14:textId="77777777" w:rsidR="00987D9E" w:rsidRPr="00A9603A" w:rsidRDefault="00987D9E" w:rsidP="009C3A51">
            <w:pPr>
              <w:pStyle w:val="VBAILTBody"/>
              <w:rPr>
                <w:rStyle w:val="Strong"/>
              </w:rPr>
            </w:pPr>
          </w:p>
        </w:tc>
      </w:tr>
      <w:tr w:rsidR="00987D9E" w:rsidRPr="00A9603A" w14:paraId="0006D009" w14:textId="77777777" w:rsidTr="009C3A51">
        <w:trPr>
          <w:cantSplit/>
          <w:trHeight w:val="1282"/>
          <w:jc w:val="center"/>
        </w:trPr>
        <w:tc>
          <w:tcPr>
            <w:tcW w:w="4315" w:type="dxa"/>
            <w:tcBorders>
              <w:right w:val="dashSmallGap" w:sz="4" w:space="0" w:color="auto"/>
            </w:tcBorders>
          </w:tcPr>
          <w:p w14:paraId="32E4687E" w14:textId="5D8E5B5A" w:rsidR="00987D9E" w:rsidRDefault="00987D9E" w:rsidP="009C3A51">
            <w:pPr>
              <w:pStyle w:val="VBAILTBody"/>
            </w:pPr>
            <w:r>
              <w:rPr>
                <w:b/>
                <w:bCs/>
              </w:rPr>
              <w:lastRenderedPageBreak/>
              <w:t>When Not to Use RADL (</w:t>
            </w:r>
            <w:r w:rsidR="008B3B8F">
              <w:rPr>
                <w:b/>
                <w:bCs/>
              </w:rPr>
              <w:t>3</w:t>
            </w:r>
            <w:r>
              <w:rPr>
                <w:b/>
                <w:bCs/>
              </w:rPr>
              <w:t xml:space="preserve"> of 3)</w:t>
            </w:r>
          </w:p>
          <w:p w14:paraId="7F897081" w14:textId="77777777" w:rsidR="000915E3" w:rsidRPr="009E40E3" w:rsidRDefault="000915E3" w:rsidP="004E0C6A">
            <w:pPr>
              <w:pStyle w:val="VBAILTBody"/>
              <w:numPr>
                <w:ilvl w:val="0"/>
                <w:numId w:val="8"/>
              </w:numPr>
            </w:pPr>
            <w:r w:rsidRPr="009E40E3">
              <w:t>Claims processors may </w:t>
            </w:r>
            <w:r w:rsidRPr="009E40E3">
              <w:rPr>
                <w:i/>
                <w:iCs/>
              </w:rPr>
              <w:t>not</w:t>
            </w:r>
            <w:r w:rsidRPr="009E40E3">
              <w:t> use RADL to generate decision notices for the following types of decisions:</w:t>
            </w:r>
          </w:p>
          <w:p w14:paraId="56ADF0AF" w14:textId="77777777" w:rsidR="000915E3" w:rsidRPr="009E40E3" w:rsidRDefault="000915E3" w:rsidP="004E0C6A">
            <w:pPr>
              <w:pStyle w:val="VBAILTBody"/>
              <w:numPr>
                <w:ilvl w:val="1"/>
                <w:numId w:val="8"/>
              </w:numPr>
            </w:pPr>
            <w:r w:rsidRPr="009E40E3">
              <w:t>decisions regarding the eligibility of a Veteran’s child for an appointment to a service academy, as explained in </w:t>
            </w:r>
            <w:hyperlink r:id="rId20" w:history="1">
              <w:r w:rsidRPr="009E40E3">
                <w:rPr>
                  <w:rStyle w:val="Hyperlink"/>
                </w:rPr>
                <w:t>M21-1, Part XIII, Subpart ii, 5.A</w:t>
              </w:r>
            </w:hyperlink>
            <w:r w:rsidRPr="009E40E3">
              <w:t>, and</w:t>
            </w:r>
          </w:p>
          <w:p w14:paraId="69F75219" w14:textId="77777777" w:rsidR="00987D9E" w:rsidRPr="009E40E3" w:rsidRDefault="000915E3" w:rsidP="004E0C6A">
            <w:pPr>
              <w:pStyle w:val="VBAILTBody"/>
              <w:numPr>
                <w:ilvl w:val="1"/>
                <w:numId w:val="8"/>
              </w:numPr>
              <w:rPr>
                <w:b/>
                <w:bCs/>
              </w:rPr>
            </w:pPr>
            <w:r w:rsidRPr="009E40E3">
              <w:t>decisions on contested claims</w:t>
            </w:r>
          </w:p>
        </w:tc>
        <w:tc>
          <w:tcPr>
            <w:tcW w:w="5315" w:type="dxa"/>
            <w:tcBorders>
              <w:left w:val="dashSmallGap" w:sz="4" w:space="0" w:color="auto"/>
            </w:tcBorders>
          </w:tcPr>
          <w:p w14:paraId="25B3DBDF" w14:textId="77777777" w:rsidR="00987D9E" w:rsidRPr="00A9603A" w:rsidRDefault="00987D9E" w:rsidP="009C3A51">
            <w:pPr>
              <w:pStyle w:val="VBAILTBody"/>
              <w:rPr>
                <w:rStyle w:val="Strong"/>
              </w:rPr>
            </w:pPr>
          </w:p>
        </w:tc>
      </w:tr>
      <w:tr w:rsidR="00987D9E" w:rsidRPr="00A9603A" w14:paraId="069B1F44" w14:textId="77777777" w:rsidTr="009C3A51">
        <w:trPr>
          <w:cantSplit/>
          <w:trHeight w:val="1282"/>
          <w:jc w:val="center"/>
        </w:trPr>
        <w:tc>
          <w:tcPr>
            <w:tcW w:w="4315" w:type="dxa"/>
            <w:tcBorders>
              <w:right w:val="dashSmallGap" w:sz="4" w:space="0" w:color="auto"/>
            </w:tcBorders>
          </w:tcPr>
          <w:p w14:paraId="20678A77" w14:textId="77777777" w:rsidR="00987D9E" w:rsidRDefault="00987D9E" w:rsidP="009C3A51">
            <w:pPr>
              <w:pStyle w:val="VBAILTBody"/>
              <w:rPr>
                <w:b/>
                <w:bCs/>
              </w:rPr>
            </w:pPr>
            <w:r>
              <w:rPr>
                <w:b/>
                <w:bCs/>
              </w:rPr>
              <w:lastRenderedPageBreak/>
              <w:t>Steps for Preparing the Decision Notice (1 of 3)</w:t>
            </w:r>
          </w:p>
          <w:p w14:paraId="3F37BC9E" w14:textId="77777777" w:rsidR="000915E3" w:rsidRPr="008934F9" w:rsidRDefault="000915E3" w:rsidP="004E0C6A">
            <w:pPr>
              <w:pStyle w:val="VBAILTBody"/>
              <w:numPr>
                <w:ilvl w:val="0"/>
                <w:numId w:val="9"/>
              </w:numPr>
            </w:pPr>
            <w:r w:rsidRPr="008934F9">
              <w:t>When preparing a decision notice use</w:t>
            </w:r>
          </w:p>
          <w:p w14:paraId="584BC227" w14:textId="77777777" w:rsidR="000915E3" w:rsidRPr="008934F9" w:rsidRDefault="000915E3" w:rsidP="004E0C6A">
            <w:pPr>
              <w:pStyle w:val="VBAILTBody"/>
              <w:numPr>
                <w:ilvl w:val="1"/>
                <w:numId w:val="9"/>
              </w:numPr>
            </w:pPr>
            <w:r w:rsidRPr="008934F9">
              <w:t>clear and concise wording, and</w:t>
            </w:r>
          </w:p>
          <w:p w14:paraId="6D643A51" w14:textId="77777777" w:rsidR="000915E3" w:rsidRPr="008934F9" w:rsidRDefault="000915E3" w:rsidP="004E0C6A">
            <w:pPr>
              <w:pStyle w:val="VBAILTBody"/>
              <w:numPr>
                <w:ilvl w:val="1"/>
                <w:numId w:val="9"/>
              </w:numPr>
            </w:pPr>
            <w:r w:rsidRPr="008934F9">
              <w:t>a customer-friendly and compassionate tone</w:t>
            </w:r>
          </w:p>
          <w:p w14:paraId="391E21B3" w14:textId="77777777" w:rsidR="000915E3" w:rsidRPr="008934F9" w:rsidRDefault="000915E3" w:rsidP="004E0C6A">
            <w:pPr>
              <w:pStyle w:val="VBAILTBody"/>
              <w:numPr>
                <w:ilvl w:val="0"/>
                <w:numId w:val="9"/>
              </w:numPr>
            </w:pPr>
            <w:r w:rsidRPr="008934F9">
              <w:t>Provide complete and accurate information concerning the issue(s) addressed, and</w:t>
            </w:r>
          </w:p>
          <w:p w14:paraId="53FF95A3" w14:textId="77777777" w:rsidR="000915E3" w:rsidRPr="008934F9" w:rsidRDefault="000915E3" w:rsidP="004E0C6A">
            <w:pPr>
              <w:pStyle w:val="VBAILTBody"/>
              <w:numPr>
                <w:ilvl w:val="0"/>
                <w:numId w:val="9"/>
              </w:numPr>
            </w:pPr>
            <w:r w:rsidRPr="008934F9">
              <w:t>Avoid using VA jargon, to include abbreviations with no accompanying definition, and phrases such as</w:t>
            </w:r>
          </w:p>
          <w:p w14:paraId="0F1C5E3E" w14:textId="77777777" w:rsidR="000915E3" w:rsidRPr="008934F9" w:rsidRDefault="000915E3" w:rsidP="004E0C6A">
            <w:pPr>
              <w:pStyle w:val="VBAILTBody"/>
              <w:numPr>
                <w:ilvl w:val="1"/>
                <w:numId w:val="9"/>
              </w:numPr>
            </w:pPr>
            <w:r w:rsidRPr="008934F9">
              <w:t>service connection not found</w:t>
            </w:r>
          </w:p>
          <w:p w14:paraId="4E5823B3" w14:textId="77777777" w:rsidR="000915E3" w:rsidRPr="008934F9" w:rsidRDefault="000915E3" w:rsidP="004E0C6A">
            <w:pPr>
              <w:pStyle w:val="VBAILTBody"/>
              <w:numPr>
                <w:ilvl w:val="1"/>
                <w:numId w:val="9"/>
              </w:numPr>
            </w:pPr>
            <w:r w:rsidRPr="008934F9">
              <w:t>disability not due to service, or</w:t>
            </w:r>
          </w:p>
          <w:p w14:paraId="265E6631" w14:textId="77777777" w:rsidR="00987D9E" w:rsidRDefault="000915E3" w:rsidP="004E0C6A">
            <w:pPr>
              <w:pStyle w:val="VBAILTBody"/>
              <w:numPr>
                <w:ilvl w:val="1"/>
                <w:numId w:val="9"/>
              </w:numPr>
              <w:rPr>
                <w:b/>
                <w:bCs/>
              </w:rPr>
            </w:pPr>
            <w:r w:rsidRPr="008934F9">
              <w:t>wanton and reckless disregard of the probable consequences</w:t>
            </w:r>
          </w:p>
        </w:tc>
        <w:tc>
          <w:tcPr>
            <w:tcW w:w="5315" w:type="dxa"/>
            <w:tcBorders>
              <w:left w:val="dashSmallGap" w:sz="4" w:space="0" w:color="auto"/>
            </w:tcBorders>
          </w:tcPr>
          <w:p w14:paraId="7CB6A9C0" w14:textId="5074726A" w:rsidR="00987D9E" w:rsidRPr="00A9603A" w:rsidRDefault="00987D9E" w:rsidP="009C3A51">
            <w:pPr>
              <w:pStyle w:val="VBAILTBody"/>
              <w:rPr>
                <w:rStyle w:val="Strong"/>
              </w:rPr>
            </w:pPr>
          </w:p>
        </w:tc>
      </w:tr>
      <w:tr w:rsidR="00987D9E" w:rsidRPr="00A9603A" w14:paraId="56F4F685" w14:textId="77777777" w:rsidTr="009C3A51">
        <w:trPr>
          <w:cantSplit/>
          <w:trHeight w:val="1282"/>
          <w:jc w:val="center"/>
        </w:trPr>
        <w:tc>
          <w:tcPr>
            <w:tcW w:w="4315" w:type="dxa"/>
            <w:tcBorders>
              <w:right w:val="dashSmallGap" w:sz="4" w:space="0" w:color="auto"/>
            </w:tcBorders>
          </w:tcPr>
          <w:p w14:paraId="080B3891" w14:textId="77777777" w:rsidR="00987D9E" w:rsidRDefault="00987D9E" w:rsidP="009C3A51">
            <w:pPr>
              <w:pStyle w:val="VBAILTBody"/>
              <w:rPr>
                <w:b/>
                <w:bCs/>
              </w:rPr>
            </w:pPr>
            <w:r>
              <w:rPr>
                <w:b/>
                <w:bCs/>
              </w:rPr>
              <w:lastRenderedPageBreak/>
              <w:t>Steps for Preparing the Decision Notice (2 of 3)</w:t>
            </w:r>
          </w:p>
          <w:p w14:paraId="3185C361" w14:textId="77777777" w:rsidR="00987D9E" w:rsidRPr="008934F9" w:rsidRDefault="00987D9E" w:rsidP="009C3A51">
            <w:pPr>
              <w:pStyle w:val="VBAILTBody"/>
            </w:pPr>
            <w:r w:rsidRPr="008934F9">
              <w:t>Prepare a decision notice that</w:t>
            </w:r>
          </w:p>
          <w:p w14:paraId="73A53C9F" w14:textId="77777777" w:rsidR="000915E3" w:rsidRPr="008934F9" w:rsidRDefault="000915E3" w:rsidP="004E0C6A">
            <w:pPr>
              <w:pStyle w:val="VBAILTBody"/>
              <w:numPr>
                <w:ilvl w:val="0"/>
                <w:numId w:val="10"/>
              </w:numPr>
            </w:pPr>
            <w:r w:rsidRPr="008934F9">
              <w:t>independently, or in combination with its enclosures (such as a rating decision or administrative decision),</w:t>
            </w:r>
          </w:p>
          <w:p w14:paraId="25139E8B" w14:textId="77777777" w:rsidR="000915E3" w:rsidRPr="008934F9" w:rsidRDefault="000915E3" w:rsidP="004E0C6A">
            <w:pPr>
              <w:pStyle w:val="VBAILTBody"/>
              <w:numPr>
                <w:ilvl w:val="0"/>
                <w:numId w:val="10"/>
              </w:numPr>
            </w:pPr>
            <w:r w:rsidRPr="008934F9">
              <w:t>informs the claimant of the issues adjudicated</w:t>
            </w:r>
          </w:p>
          <w:p w14:paraId="7CB5FADB" w14:textId="77777777" w:rsidR="000915E3" w:rsidRPr="008934F9" w:rsidRDefault="000915E3" w:rsidP="004E0C6A">
            <w:pPr>
              <w:pStyle w:val="VBAILTBody"/>
              <w:numPr>
                <w:ilvl w:val="0"/>
                <w:numId w:val="10"/>
              </w:numPr>
            </w:pPr>
            <w:r w:rsidRPr="008934F9">
              <w:t>summarizes the</w:t>
            </w:r>
          </w:p>
          <w:p w14:paraId="6C65A4E2" w14:textId="77777777" w:rsidR="000915E3" w:rsidRPr="008934F9" w:rsidRDefault="000915E3" w:rsidP="004E0C6A">
            <w:pPr>
              <w:pStyle w:val="VBAILTBody"/>
              <w:numPr>
                <w:ilvl w:val="1"/>
                <w:numId w:val="10"/>
              </w:numPr>
            </w:pPr>
            <w:r w:rsidRPr="008934F9">
              <w:t>evidence VA considered</w:t>
            </w:r>
          </w:p>
          <w:p w14:paraId="12735FBA" w14:textId="77777777" w:rsidR="000915E3" w:rsidRPr="008934F9" w:rsidRDefault="000915E3" w:rsidP="004E0C6A">
            <w:pPr>
              <w:pStyle w:val="VBAILTBody"/>
              <w:numPr>
                <w:ilvl w:val="1"/>
                <w:numId w:val="10"/>
              </w:numPr>
            </w:pPr>
            <w:r w:rsidRPr="008934F9">
              <w:t>laws and regulations applicable to the claim, and</w:t>
            </w:r>
          </w:p>
          <w:p w14:paraId="6F2C0C27" w14:textId="77777777" w:rsidR="00987D9E" w:rsidRDefault="000915E3" w:rsidP="004E0C6A">
            <w:pPr>
              <w:pStyle w:val="VBAILTBody"/>
              <w:numPr>
                <w:ilvl w:val="1"/>
                <w:numId w:val="10"/>
              </w:numPr>
              <w:rPr>
                <w:b/>
                <w:bCs/>
              </w:rPr>
            </w:pPr>
            <w:r w:rsidRPr="008934F9">
              <w:t>applicable review options the claimant may use to seek further review of the decision</w:t>
            </w:r>
          </w:p>
        </w:tc>
        <w:tc>
          <w:tcPr>
            <w:tcW w:w="5315" w:type="dxa"/>
            <w:tcBorders>
              <w:left w:val="dashSmallGap" w:sz="4" w:space="0" w:color="auto"/>
            </w:tcBorders>
          </w:tcPr>
          <w:p w14:paraId="50653D7E" w14:textId="77777777" w:rsidR="00987D9E" w:rsidRPr="00A9603A" w:rsidRDefault="00987D9E" w:rsidP="009C3A51">
            <w:pPr>
              <w:pStyle w:val="VBAILTBody"/>
              <w:rPr>
                <w:rStyle w:val="Strong"/>
              </w:rPr>
            </w:pPr>
          </w:p>
        </w:tc>
      </w:tr>
      <w:tr w:rsidR="00987D9E" w:rsidRPr="00A9603A" w14:paraId="5F7DF623" w14:textId="77777777" w:rsidTr="009C3A51">
        <w:trPr>
          <w:cantSplit/>
          <w:trHeight w:val="1282"/>
          <w:jc w:val="center"/>
        </w:trPr>
        <w:tc>
          <w:tcPr>
            <w:tcW w:w="4315" w:type="dxa"/>
            <w:tcBorders>
              <w:right w:val="dashSmallGap" w:sz="4" w:space="0" w:color="auto"/>
            </w:tcBorders>
          </w:tcPr>
          <w:p w14:paraId="0EA22DCD" w14:textId="77777777" w:rsidR="00987D9E" w:rsidRDefault="00987D9E" w:rsidP="009C3A51">
            <w:pPr>
              <w:pStyle w:val="VBAILTBody"/>
              <w:rPr>
                <w:b/>
                <w:bCs/>
              </w:rPr>
            </w:pPr>
            <w:r>
              <w:rPr>
                <w:b/>
                <w:bCs/>
              </w:rPr>
              <w:lastRenderedPageBreak/>
              <w:t>Steps for Preparing the Decision Notice (3 of 3)</w:t>
            </w:r>
          </w:p>
          <w:p w14:paraId="7EC3D102" w14:textId="77777777" w:rsidR="00987D9E" w:rsidRPr="008934F9" w:rsidRDefault="00987D9E" w:rsidP="009C3A51">
            <w:pPr>
              <w:pStyle w:val="VBAILTBody"/>
            </w:pPr>
            <w:r w:rsidRPr="008934F9">
              <w:t>Prepare a decision notice that</w:t>
            </w:r>
          </w:p>
          <w:p w14:paraId="39363B21" w14:textId="77777777" w:rsidR="000915E3" w:rsidRPr="008934F9" w:rsidRDefault="000915E3" w:rsidP="004E0C6A">
            <w:pPr>
              <w:pStyle w:val="VBAILTBody"/>
              <w:numPr>
                <w:ilvl w:val="0"/>
                <w:numId w:val="11"/>
              </w:numPr>
            </w:pPr>
            <w:r w:rsidRPr="008934F9">
              <w:t>explains how to obtain or access evidence used in making the decision, and/or</w:t>
            </w:r>
          </w:p>
          <w:p w14:paraId="70872F23" w14:textId="77777777" w:rsidR="000915E3" w:rsidRPr="008934F9" w:rsidRDefault="000915E3" w:rsidP="004E0C6A">
            <w:pPr>
              <w:pStyle w:val="VBAILTBody"/>
              <w:numPr>
                <w:ilvl w:val="0"/>
                <w:numId w:val="11"/>
              </w:numPr>
            </w:pPr>
            <w:r w:rsidRPr="008934F9">
              <w:t>identifies</w:t>
            </w:r>
          </w:p>
          <w:p w14:paraId="0D283CDE" w14:textId="77777777" w:rsidR="000915E3" w:rsidRPr="008934F9" w:rsidRDefault="000915E3" w:rsidP="004E0C6A">
            <w:pPr>
              <w:pStyle w:val="VBAILTBody"/>
              <w:numPr>
                <w:ilvl w:val="1"/>
                <w:numId w:val="11"/>
              </w:numPr>
            </w:pPr>
            <w:r w:rsidRPr="008934F9">
              <w:t xml:space="preserve">for denied claims, the element(s) required to grant the </w:t>
            </w:r>
            <w:proofErr w:type="gramStart"/>
            <w:r w:rsidRPr="008934F9">
              <w:t>claim</w:t>
            </w:r>
            <w:proofErr w:type="gramEnd"/>
            <w:r w:rsidRPr="008934F9">
              <w:t xml:space="preserve"> that were not met, and</w:t>
            </w:r>
          </w:p>
          <w:p w14:paraId="5BB3BA88" w14:textId="77777777" w:rsidR="000915E3" w:rsidRPr="008934F9" w:rsidRDefault="000915E3" w:rsidP="004E0C6A">
            <w:pPr>
              <w:pStyle w:val="VBAILTBody"/>
              <w:numPr>
                <w:ilvl w:val="1"/>
                <w:numId w:val="11"/>
              </w:numPr>
              <w:rPr>
                <w:b/>
                <w:bCs/>
              </w:rPr>
            </w:pPr>
            <w:r w:rsidRPr="008934F9">
              <w:t>a listing of findings that are favorable to the claimant under </w:t>
            </w:r>
            <w:hyperlink r:id="rId21" w:history="1">
              <w:r w:rsidRPr="008934F9">
                <w:rPr>
                  <w:rStyle w:val="Hyperlink"/>
                </w:rPr>
                <w:t>38 CFR 3.104(c)</w:t>
              </w:r>
            </w:hyperlink>
            <w:r w:rsidRPr="008934F9">
              <w:t>, if any</w:t>
            </w:r>
          </w:p>
          <w:p w14:paraId="1907E1DA" w14:textId="77777777" w:rsidR="00987D9E" w:rsidRDefault="00987D9E" w:rsidP="009C3A51">
            <w:pPr>
              <w:pStyle w:val="VBAILTBody"/>
              <w:rPr>
                <w:b/>
                <w:bCs/>
              </w:rPr>
            </w:pPr>
            <w:r w:rsidRPr="008934F9">
              <w:rPr>
                <w:b/>
                <w:bCs/>
              </w:rPr>
              <w:t xml:space="preserve">NOTE: </w:t>
            </w:r>
            <w:r w:rsidRPr="008934F9">
              <w:t>Adjustments of benefits, such as for receipt of drill pay or incarceration, unassociated with an active claim for disability compensation, pension, death benefits, or dependency, does not require a listing of findings that are favorable to the claimant under</w:t>
            </w:r>
            <w:r w:rsidRPr="008934F9">
              <w:rPr>
                <w:b/>
                <w:bCs/>
              </w:rPr>
              <w:t> </w:t>
            </w:r>
            <w:hyperlink r:id="rId22" w:history="1">
              <w:r w:rsidRPr="008934F9">
                <w:rPr>
                  <w:rStyle w:val="Hyperlink"/>
                </w:rPr>
                <w:t>38 CFR 3.104(c)</w:t>
              </w:r>
            </w:hyperlink>
            <w:r w:rsidRPr="008934F9">
              <w:t>.</w:t>
            </w:r>
          </w:p>
        </w:tc>
        <w:tc>
          <w:tcPr>
            <w:tcW w:w="5315" w:type="dxa"/>
            <w:tcBorders>
              <w:left w:val="dashSmallGap" w:sz="4" w:space="0" w:color="auto"/>
            </w:tcBorders>
          </w:tcPr>
          <w:p w14:paraId="473536A3" w14:textId="1E563F9A" w:rsidR="00987D9E" w:rsidRPr="008934F9" w:rsidRDefault="00987D9E" w:rsidP="00987D9E">
            <w:pPr>
              <w:pStyle w:val="VBAILTBody"/>
              <w:rPr>
                <w:rStyle w:val="Strong"/>
              </w:rPr>
            </w:pPr>
          </w:p>
        </w:tc>
      </w:tr>
      <w:tr w:rsidR="00987D9E" w:rsidRPr="00A9603A" w14:paraId="3988590F" w14:textId="77777777" w:rsidTr="009C3A51">
        <w:trPr>
          <w:cantSplit/>
          <w:trHeight w:val="1282"/>
          <w:jc w:val="center"/>
        </w:trPr>
        <w:tc>
          <w:tcPr>
            <w:tcW w:w="4315" w:type="dxa"/>
            <w:tcBorders>
              <w:right w:val="dashSmallGap" w:sz="4" w:space="0" w:color="auto"/>
            </w:tcBorders>
          </w:tcPr>
          <w:p w14:paraId="7E587E45" w14:textId="77777777" w:rsidR="00987D9E" w:rsidRDefault="00987D9E" w:rsidP="009C3A51">
            <w:pPr>
              <w:pStyle w:val="VBAILTBody"/>
              <w:rPr>
                <w:b/>
                <w:bCs/>
              </w:rPr>
            </w:pPr>
            <w:r>
              <w:rPr>
                <w:b/>
                <w:bCs/>
              </w:rPr>
              <w:lastRenderedPageBreak/>
              <w:t>Summarizing Evidence in the Notice (1 of 2)</w:t>
            </w:r>
          </w:p>
          <w:p w14:paraId="23F109F0" w14:textId="77777777" w:rsidR="000915E3" w:rsidRPr="008934F9" w:rsidRDefault="000915E3" w:rsidP="004E0C6A">
            <w:pPr>
              <w:pStyle w:val="VBAILTBody"/>
              <w:numPr>
                <w:ilvl w:val="0"/>
                <w:numId w:val="12"/>
              </w:numPr>
            </w:pPr>
            <w:r w:rsidRPr="008934F9">
              <w:t>Claims processors must summarize the evidence VA considered in reaching a decision in the corresponding decision notice.</w:t>
            </w:r>
          </w:p>
          <w:p w14:paraId="7117132D" w14:textId="77777777" w:rsidR="00987D9E" w:rsidRPr="008934F9" w:rsidRDefault="000915E3" w:rsidP="004E0C6A">
            <w:pPr>
              <w:pStyle w:val="VBAILTBody"/>
              <w:numPr>
                <w:ilvl w:val="0"/>
                <w:numId w:val="12"/>
              </w:numPr>
            </w:pPr>
            <w:r w:rsidRPr="008934F9">
              <w:t>The list of evidence provided in the decision notice must identify individual documents deemed relevant to the determination at hand and may </w:t>
            </w:r>
            <w:r w:rsidRPr="008934F9">
              <w:rPr>
                <w:i/>
                <w:iCs/>
              </w:rPr>
              <w:t>not</w:t>
            </w:r>
            <w:r w:rsidRPr="008934F9">
              <w:t> rely solely on general references to </w:t>
            </w:r>
            <w:r w:rsidRPr="008934F9">
              <w:rPr>
                <w:i/>
                <w:iCs/>
              </w:rPr>
              <w:t>review of the claims folder</w:t>
            </w:r>
            <w:r w:rsidRPr="008934F9">
              <w:t>.</w:t>
            </w:r>
            <w:r w:rsidR="00987D9E" w:rsidRPr="008934F9">
              <w:t xml:space="preserve"> </w:t>
            </w:r>
          </w:p>
          <w:p w14:paraId="1D47A122" w14:textId="77777777" w:rsidR="00987D9E" w:rsidRDefault="00987D9E" w:rsidP="004E0C6A">
            <w:pPr>
              <w:pStyle w:val="VBAILTBody"/>
              <w:numPr>
                <w:ilvl w:val="0"/>
                <w:numId w:val="12"/>
              </w:numPr>
              <w:rPr>
                <w:b/>
                <w:bCs/>
              </w:rPr>
            </w:pPr>
            <w:r w:rsidRPr="008934F9">
              <w:t>As long as the claimant will receive a copy of the rating decision, there is no need to summarize this same evidence in the decision notice.</w:t>
            </w:r>
          </w:p>
        </w:tc>
        <w:tc>
          <w:tcPr>
            <w:tcW w:w="5315" w:type="dxa"/>
            <w:tcBorders>
              <w:left w:val="dashSmallGap" w:sz="4" w:space="0" w:color="auto"/>
            </w:tcBorders>
          </w:tcPr>
          <w:p w14:paraId="047C8F0B" w14:textId="7535DE05" w:rsidR="00987D9E" w:rsidRPr="005573EE" w:rsidRDefault="00987D9E" w:rsidP="009C3A51">
            <w:pPr>
              <w:pStyle w:val="VBAILTBody"/>
              <w:rPr>
                <w:rStyle w:val="Strong"/>
                <w:b w:val="0"/>
                <w:bCs w:val="0"/>
              </w:rPr>
            </w:pPr>
          </w:p>
        </w:tc>
      </w:tr>
      <w:tr w:rsidR="00987D9E" w:rsidRPr="00A9603A" w14:paraId="457C26F6" w14:textId="77777777" w:rsidTr="009C3A51">
        <w:trPr>
          <w:cantSplit/>
          <w:trHeight w:val="1282"/>
          <w:jc w:val="center"/>
        </w:trPr>
        <w:tc>
          <w:tcPr>
            <w:tcW w:w="4315" w:type="dxa"/>
            <w:tcBorders>
              <w:right w:val="dashSmallGap" w:sz="4" w:space="0" w:color="auto"/>
            </w:tcBorders>
          </w:tcPr>
          <w:p w14:paraId="3ECD79E7" w14:textId="77777777" w:rsidR="00987D9E" w:rsidRDefault="00987D9E" w:rsidP="009C3A51">
            <w:pPr>
              <w:pStyle w:val="VBAILTBody"/>
              <w:rPr>
                <w:b/>
                <w:bCs/>
              </w:rPr>
            </w:pPr>
            <w:r>
              <w:rPr>
                <w:b/>
                <w:bCs/>
              </w:rPr>
              <w:t>Summarizing Evidence in the Notice (2 of 2)</w:t>
            </w:r>
          </w:p>
          <w:p w14:paraId="6BCA6A82" w14:textId="77777777" w:rsidR="000915E3" w:rsidRPr="005573EE" w:rsidRDefault="000915E3" w:rsidP="004E0C6A">
            <w:pPr>
              <w:pStyle w:val="VBAILTBody"/>
              <w:numPr>
                <w:ilvl w:val="0"/>
                <w:numId w:val="13"/>
              </w:numPr>
            </w:pPr>
            <w:r w:rsidRPr="005573EE">
              <w:t>When formulating a summarized list of relevant evidence for inclusion in the decision notice, use descriptive identifiers, such as</w:t>
            </w:r>
          </w:p>
          <w:p w14:paraId="4F64E407" w14:textId="77777777" w:rsidR="000915E3" w:rsidRPr="005573EE" w:rsidRDefault="000915E3" w:rsidP="004E0C6A">
            <w:pPr>
              <w:pStyle w:val="VBAILTBody"/>
              <w:numPr>
                <w:ilvl w:val="1"/>
                <w:numId w:val="13"/>
              </w:numPr>
            </w:pPr>
            <w:r w:rsidRPr="005573EE">
              <w:t>form names</w:t>
            </w:r>
          </w:p>
          <w:p w14:paraId="6C8CC279" w14:textId="77777777" w:rsidR="000915E3" w:rsidRPr="005573EE" w:rsidRDefault="000915E3" w:rsidP="004E0C6A">
            <w:pPr>
              <w:pStyle w:val="VBAILTBody"/>
              <w:numPr>
                <w:ilvl w:val="1"/>
                <w:numId w:val="13"/>
              </w:numPr>
            </w:pPr>
            <w:r w:rsidRPr="005573EE">
              <w:t>document types (for example, divorce decree or birth certificate), and/or</w:t>
            </w:r>
          </w:p>
          <w:p w14:paraId="6F0D854E" w14:textId="77777777" w:rsidR="000915E3" w:rsidRPr="005573EE" w:rsidRDefault="000915E3" w:rsidP="004E0C6A">
            <w:pPr>
              <w:pStyle w:val="VBAILTBody"/>
              <w:numPr>
                <w:ilvl w:val="1"/>
                <w:numId w:val="13"/>
              </w:numPr>
            </w:pPr>
            <w:r w:rsidRPr="005573EE">
              <w:t>date of receipt, and</w:t>
            </w:r>
          </w:p>
          <w:p w14:paraId="74BFEA28" w14:textId="77777777" w:rsidR="00987D9E" w:rsidRDefault="000915E3" w:rsidP="004E0C6A">
            <w:pPr>
              <w:pStyle w:val="VBAILTBody"/>
              <w:numPr>
                <w:ilvl w:val="1"/>
                <w:numId w:val="13"/>
              </w:numPr>
              <w:rPr>
                <w:b/>
                <w:bCs/>
              </w:rPr>
            </w:pPr>
            <w:r w:rsidRPr="005573EE">
              <w:t>refer to the evidentiary naming conventions</w:t>
            </w:r>
          </w:p>
        </w:tc>
        <w:tc>
          <w:tcPr>
            <w:tcW w:w="5315" w:type="dxa"/>
            <w:tcBorders>
              <w:left w:val="dashSmallGap" w:sz="4" w:space="0" w:color="auto"/>
            </w:tcBorders>
          </w:tcPr>
          <w:p w14:paraId="590F92B6" w14:textId="2FFBDFE9" w:rsidR="00987D9E" w:rsidRPr="00A9603A" w:rsidRDefault="00987D9E" w:rsidP="009C3A51">
            <w:pPr>
              <w:pStyle w:val="VBAILTBody"/>
              <w:rPr>
                <w:rStyle w:val="Strong"/>
              </w:rPr>
            </w:pPr>
          </w:p>
        </w:tc>
      </w:tr>
      <w:tr w:rsidR="00987D9E" w:rsidRPr="00A9603A" w14:paraId="7840DEB0" w14:textId="77777777" w:rsidTr="009C3A51">
        <w:trPr>
          <w:cantSplit/>
          <w:trHeight w:val="1282"/>
          <w:jc w:val="center"/>
        </w:trPr>
        <w:tc>
          <w:tcPr>
            <w:tcW w:w="4315" w:type="dxa"/>
            <w:tcBorders>
              <w:right w:val="dashSmallGap" w:sz="4" w:space="0" w:color="auto"/>
            </w:tcBorders>
          </w:tcPr>
          <w:p w14:paraId="46EF72D9" w14:textId="77777777" w:rsidR="00987D9E" w:rsidRDefault="00987D9E" w:rsidP="009C3A51">
            <w:pPr>
              <w:pStyle w:val="VBAILTBody"/>
              <w:rPr>
                <w:b/>
                <w:bCs/>
              </w:rPr>
            </w:pPr>
            <w:r>
              <w:rPr>
                <w:b/>
                <w:bCs/>
              </w:rPr>
              <w:lastRenderedPageBreak/>
              <w:t>Examples of Summarizing Evidence</w:t>
            </w:r>
          </w:p>
          <w:p w14:paraId="6B15D39C" w14:textId="77777777" w:rsidR="00987D9E" w:rsidRDefault="00987D9E" w:rsidP="009C3A51">
            <w:pPr>
              <w:pStyle w:val="VBAILTBody"/>
              <w:rPr>
                <w:b/>
                <w:bCs/>
              </w:rPr>
            </w:pPr>
            <w:r>
              <w:rPr>
                <w:noProof/>
                <w14:ligatures w14:val="standardContextual"/>
              </w:rPr>
              <w:drawing>
                <wp:inline distT="0" distB="0" distL="0" distR="0" wp14:anchorId="071F37E0" wp14:editId="53AF4698">
                  <wp:extent cx="2593975" cy="2362200"/>
                  <wp:effectExtent l="0" t="0" r="0" b="0"/>
                  <wp:docPr id="663005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05859" name=""/>
                          <pic:cNvPicPr/>
                        </pic:nvPicPr>
                        <pic:blipFill>
                          <a:blip r:embed="rId23"/>
                          <a:stretch>
                            <a:fillRect/>
                          </a:stretch>
                        </pic:blipFill>
                        <pic:spPr>
                          <a:xfrm>
                            <a:off x="0" y="0"/>
                            <a:ext cx="2593975" cy="2362200"/>
                          </a:xfrm>
                          <a:prstGeom prst="rect">
                            <a:avLst/>
                          </a:prstGeom>
                        </pic:spPr>
                      </pic:pic>
                    </a:graphicData>
                  </a:graphic>
                </wp:inline>
              </w:drawing>
            </w:r>
          </w:p>
        </w:tc>
        <w:tc>
          <w:tcPr>
            <w:tcW w:w="5315" w:type="dxa"/>
            <w:tcBorders>
              <w:left w:val="dashSmallGap" w:sz="4" w:space="0" w:color="auto"/>
            </w:tcBorders>
          </w:tcPr>
          <w:p w14:paraId="570F1260" w14:textId="6CC9C336" w:rsidR="00987D9E" w:rsidRPr="00A9603A" w:rsidRDefault="00987D9E" w:rsidP="009C3A51">
            <w:pPr>
              <w:pStyle w:val="VBAILTBody"/>
              <w:rPr>
                <w:rStyle w:val="Strong"/>
              </w:rPr>
            </w:pPr>
          </w:p>
        </w:tc>
      </w:tr>
      <w:tr w:rsidR="00987D9E" w:rsidRPr="00A9603A" w14:paraId="2D73D513" w14:textId="77777777" w:rsidTr="009C3A51">
        <w:trPr>
          <w:cantSplit/>
          <w:trHeight w:val="1282"/>
          <w:jc w:val="center"/>
        </w:trPr>
        <w:tc>
          <w:tcPr>
            <w:tcW w:w="4315" w:type="dxa"/>
            <w:tcBorders>
              <w:right w:val="dashSmallGap" w:sz="4" w:space="0" w:color="auto"/>
            </w:tcBorders>
          </w:tcPr>
          <w:p w14:paraId="6BAC02C4" w14:textId="77777777" w:rsidR="00987D9E" w:rsidRDefault="00987D9E" w:rsidP="009C3A51">
            <w:pPr>
              <w:pStyle w:val="VBAILTBody"/>
              <w:rPr>
                <w:b/>
                <w:bCs/>
              </w:rPr>
            </w:pPr>
            <w:r>
              <w:rPr>
                <w:b/>
                <w:bCs/>
              </w:rPr>
              <w:t>Providing the Reasons for a Decision (1 of 2)</w:t>
            </w:r>
          </w:p>
          <w:p w14:paraId="40F30AB8" w14:textId="77777777" w:rsidR="000915E3" w:rsidRPr="00613993" w:rsidRDefault="000915E3" w:rsidP="004E0C6A">
            <w:pPr>
              <w:pStyle w:val="VBAILTBody"/>
              <w:numPr>
                <w:ilvl w:val="0"/>
                <w:numId w:val="14"/>
              </w:numPr>
            </w:pPr>
            <w:r w:rsidRPr="00613993">
              <w:t>To meet the requirement of providing the reason for a determination, the authorization activity must explain the reasons and bases for the decision within the body of the administrative decision if the determination made by authorization requires an administrative decision</w:t>
            </w:r>
          </w:p>
          <w:p w14:paraId="46EF15E0" w14:textId="77777777" w:rsidR="00987D9E" w:rsidRDefault="000915E3" w:rsidP="004E0C6A">
            <w:pPr>
              <w:pStyle w:val="VBAILTBody"/>
              <w:numPr>
                <w:ilvl w:val="1"/>
                <w:numId w:val="14"/>
              </w:numPr>
              <w:rPr>
                <w:b/>
                <w:bCs/>
              </w:rPr>
            </w:pPr>
            <w:r w:rsidRPr="00613993">
              <w:t>An attachment of a copy of the administrative decision to the corresponding decision notice satisfies the requirement for providing the applicable elements.</w:t>
            </w:r>
          </w:p>
        </w:tc>
        <w:tc>
          <w:tcPr>
            <w:tcW w:w="5315" w:type="dxa"/>
            <w:tcBorders>
              <w:left w:val="dashSmallGap" w:sz="4" w:space="0" w:color="auto"/>
            </w:tcBorders>
          </w:tcPr>
          <w:p w14:paraId="75753B60" w14:textId="1352D918" w:rsidR="00987D9E" w:rsidRPr="00A9603A" w:rsidRDefault="00987D9E" w:rsidP="009C3A51">
            <w:pPr>
              <w:pStyle w:val="VBAILTBody"/>
              <w:rPr>
                <w:rStyle w:val="Strong"/>
              </w:rPr>
            </w:pPr>
          </w:p>
        </w:tc>
      </w:tr>
      <w:tr w:rsidR="00987D9E" w:rsidRPr="00A9603A" w14:paraId="162BA0B5" w14:textId="77777777" w:rsidTr="009C3A51">
        <w:trPr>
          <w:cantSplit/>
          <w:trHeight w:val="1282"/>
          <w:jc w:val="center"/>
        </w:trPr>
        <w:tc>
          <w:tcPr>
            <w:tcW w:w="4315" w:type="dxa"/>
            <w:tcBorders>
              <w:right w:val="dashSmallGap" w:sz="4" w:space="0" w:color="auto"/>
            </w:tcBorders>
          </w:tcPr>
          <w:p w14:paraId="4FC215D7" w14:textId="77777777" w:rsidR="00987D9E" w:rsidRDefault="00987D9E" w:rsidP="009C3A51">
            <w:pPr>
              <w:pStyle w:val="VBAILTBody"/>
              <w:rPr>
                <w:b/>
                <w:bCs/>
              </w:rPr>
            </w:pPr>
            <w:r>
              <w:rPr>
                <w:b/>
                <w:bCs/>
              </w:rPr>
              <w:lastRenderedPageBreak/>
              <w:t>Providing the Reasons for a Decision (2 of 2)</w:t>
            </w:r>
          </w:p>
          <w:p w14:paraId="63CCAE13" w14:textId="77777777" w:rsidR="000915E3" w:rsidRPr="00CF2650" w:rsidRDefault="000915E3" w:rsidP="004E0C6A">
            <w:pPr>
              <w:pStyle w:val="VBAILTBody"/>
              <w:numPr>
                <w:ilvl w:val="0"/>
                <w:numId w:val="15"/>
              </w:numPr>
            </w:pPr>
            <w:r w:rsidRPr="00CF2650">
              <w:t>If the decision made by the authorization activity that </w:t>
            </w:r>
            <w:r w:rsidRPr="00CF2650">
              <w:rPr>
                <w:b/>
                <w:bCs/>
                <w:i/>
                <w:iCs/>
              </w:rPr>
              <w:t>does not</w:t>
            </w:r>
            <w:r w:rsidRPr="00CF2650">
              <w:t> </w:t>
            </w:r>
            <w:r w:rsidRPr="00CF2650">
              <w:rPr>
                <w:b/>
                <w:bCs/>
                <w:i/>
                <w:iCs/>
              </w:rPr>
              <w:t>require</w:t>
            </w:r>
            <w:r w:rsidRPr="00CF2650">
              <w:t xml:space="preserve"> an administrative decision</w:t>
            </w:r>
          </w:p>
          <w:p w14:paraId="3E3EE7FE" w14:textId="77777777" w:rsidR="00987D9E" w:rsidRDefault="000915E3" w:rsidP="004E0C6A">
            <w:pPr>
              <w:pStyle w:val="VBAILTBody"/>
              <w:numPr>
                <w:ilvl w:val="1"/>
                <w:numId w:val="15"/>
              </w:numPr>
              <w:rPr>
                <w:b/>
                <w:bCs/>
              </w:rPr>
            </w:pPr>
            <w:r w:rsidRPr="00CF2650">
              <w:t>the authorization activity must provide in the decision notice sufficient detail regarding the rationale used in reaching the decision to ensure the claimant will understand its basis</w:t>
            </w:r>
          </w:p>
        </w:tc>
        <w:tc>
          <w:tcPr>
            <w:tcW w:w="5315" w:type="dxa"/>
            <w:tcBorders>
              <w:left w:val="dashSmallGap" w:sz="4" w:space="0" w:color="auto"/>
            </w:tcBorders>
          </w:tcPr>
          <w:p w14:paraId="631ACCB1" w14:textId="6C5F258A" w:rsidR="00987D9E" w:rsidRPr="00050F9D" w:rsidRDefault="00987D9E" w:rsidP="009C3A51">
            <w:pPr>
              <w:pStyle w:val="VBAILTBody"/>
              <w:rPr>
                <w:rStyle w:val="Strong"/>
                <w:b w:val="0"/>
                <w:bCs w:val="0"/>
              </w:rPr>
            </w:pPr>
          </w:p>
        </w:tc>
      </w:tr>
      <w:tr w:rsidR="00987D9E" w:rsidRPr="00A9603A" w14:paraId="0B718782" w14:textId="77777777" w:rsidTr="009C3A51">
        <w:trPr>
          <w:cantSplit/>
          <w:trHeight w:val="1282"/>
          <w:jc w:val="center"/>
        </w:trPr>
        <w:tc>
          <w:tcPr>
            <w:tcW w:w="4315" w:type="dxa"/>
            <w:tcBorders>
              <w:right w:val="dashSmallGap" w:sz="4" w:space="0" w:color="auto"/>
            </w:tcBorders>
          </w:tcPr>
          <w:p w14:paraId="22C103A4" w14:textId="77777777" w:rsidR="00987D9E" w:rsidRDefault="00987D9E" w:rsidP="009C3A51">
            <w:pPr>
              <w:pStyle w:val="VBAILTBody"/>
              <w:rPr>
                <w:b/>
                <w:bCs/>
              </w:rPr>
            </w:pPr>
            <w:r>
              <w:rPr>
                <w:b/>
                <w:bCs/>
              </w:rPr>
              <w:t>Providing Review Rights</w:t>
            </w:r>
          </w:p>
          <w:p w14:paraId="61B573C8" w14:textId="77777777" w:rsidR="000915E3" w:rsidRPr="002F77E3" w:rsidRDefault="000915E3" w:rsidP="004E0C6A">
            <w:pPr>
              <w:pStyle w:val="VBAILTBody"/>
              <w:numPr>
                <w:ilvl w:val="0"/>
                <w:numId w:val="16"/>
              </w:numPr>
            </w:pPr>
            <w:r w:rsidRPr="002F77E3">
              <w:t>To meet the requirement to provide review rights in a decision notice,</w:t>
            </w:r>
          </w:p>
          <w:p w14:paraId="0927AB42" w14:textId="77777777" w:rsidR="000915E3" w:rsidRPr="002F77E3" w:rsidRDefault="000915E3" w:rsidP="004E0C6A">
            <w:pPr>
              <w:pStyle w:val="VBAILTBody"/>
              <w:numPr>
                <w:ilvl w:val="1"/>
                <w:numId w:val="16"/>
              </w:numPr>
            </w:pPr>
            <w:r w:rsidRPr="002F77E3">
              <w:t>include instructions in the decision notice regarding the actions the claimant or beneficiary may take if they disagree with the decision</w:t>
            </w:r>
          </w:p>
          <w:p w14:paraId="51E1B028" w14:textId="77777777" w:rsidR="000915E3" w:rsidRPr="002F77E3" w:rsidRDefault="000915E3" w:rsidP="004E0C6A">
            <w:pPr>
              <w:pStyle w:val="VBAILTBody"/>
              <w:numPr>
                <w:ilvl w:val="1"/>
                <w:numId w:val="16"/>
              </w:numPr>
            </w:pPr>
            <w:r w:rsidRPr="002F77E3">
              <w:t>ensure that the decision notice contains the language found in </w:t>
            </w:r>
            <w:hyperlink r:id="rId24" w:history="1">
              <w:r w:rsidRPr="002F77E3">
                <w:rPr>
                  <w:rStyle w:val="Hyperlink"/>
                </w:rPr>
                <w:t xml:space="preserve">M21-1, Part VI, Subpart </w:t>
              </w:r>
            </w:hyperlink>
            <w:hyperlink r:id="rId25" w:history="1">
              <w:proofErr w:type="spellStart"/>
              <w:r w:rsidRPr="002F77E3">
                <w:rPr>
                  <w:rStyle w:val="Hyperlink"/>
                </w:rPr>
                <w:t>i</w:t>
              </w:r>
              <w:proofErr w:type="spellEnd"/>
            </w:hyperlink>
            <w:hyperlink r:id="rId26" w:history="1">
              <w:r w:rsidRPr="002F77E3">
                <w:rPr>
                  <w:rStyle w:val="Hyperlink"/>
                </w:rPr>
                <w:t>, 1.B.4</w:t>
              </w:r>
            </w:hyperlink>
            <w:r w:rsidRPr="002F77E3">
              <w:t>, if it notifies the claimant of a decision regarding a contested claim, and</w:t>
            </w:r>
          </w:p>
          <w:p w14:paraId="5A2FDCAD" w14:textId="77777777" w:rsidR="00987D9E" w:rsidRPr="002F77E3" w:rsidRDefault="000915E3" w:rsidP="004E0C6A">
            <w:pPr>
              <w:pStyle w:val="VBAILTBody"/>
              <w:numPr>
                <w:ilvl w:val="1"/>
                <w:numId w:val="16"/>
              </w:numPr>
              <w:rPr>
                <w:b/>
                <w:bCs/>
              </w:rPr>
            </w:pPr>
            <w:r w:rsidRPr="002F77E3">
              <w:t>attach </w:t>
            </w:r>
            <w:hyperlink r:id="rId27" w:history="1">
              <w:r w:rsidRPr="002F77E3">
                <w:rPr>
                  <w:rStyle w:val="Hyperlink"/>
                  <w:i/>
                  <w:iCs/>
                </w:rPr>
                <w:t>VA Form 20-0998, Your Right to Seek Review of Our Decision</w:t>
              </w:r>
            </w:hyperlink>
            <w:r w:rsidRPr="002F77E3">
              <w:t>, to the decision notice</w:t>
            </w:r>
          </w:p>
        </w:tc>
        <w:tc>
          <w:tcPr>
            <w:tcW w:w="5315" w:type="dxa"/>
            <w:tcBorders>
              <w:left w:val="dashSmallGap" w:sz="4" w:space="0" w:color="auto"/>
            </w:tcBorders>
          </w:tcPr>
          <w:p w14:paraId="690F4FB3" w14:textId="77777777" w:rsidR="00987D9E" w:rsidRPr="00A9603A" w:rsidRDefault="00987D9E" w:rsidP="009C3A51">
            <w:pPr>
              <w:pStyle w:val="VBAILTBody"/>
              <w:rPr>
                <w:rStyle w:val="Strong"/>
              </w:rPr>
            </w:pPr>
          </w:p>
        </w:tc>
      </w:tr>
      <w:tr w:rsidR="00987D9E" w:rsidRPr="00A9603A" w14:paraId="60127800" w14:textId="77777777" w:rsidTr="009C3A51">
        <w:trPr>
          <w:cantSplit/>
          <w:trHeight w:val="1282"/>
          <w:jc w:val="center"/>
        </w:trPr>
        <w:tc>
          <w:tcPr>
            <w:tcW w:w="4315" w:type="dxa"/>
            <w:tcBorders>
              <w:right w:val="dashSmallGap" w:sz="4" w:space="0" w:color="auto"/>
            </w:tcBorders>
          </w:tcPr>
          <w:p w14:paraId="1D6834E9" w14:textId="77777777" w:rsidR="00987D9E" w:rsidRDefault="00987D9E" w:rsidP="009C3A51">
            <w:pPr>
              <w:pStyle w:val="VBAILTBody"/>
              <w:rPr>
                <w:b/>
                <w:bCs/>
              </w:rPr>
            </w:pPr>
            <w:r>
              <w:rPr>
                <w:b/>
                <w:bCs/>
              </w:rPr>
              <w:lastRenderedPageBreak/>
              <w:t>Entitlement to Additional Benefits</w:t>
            </w:r>
          </w:p>
          <w:p w14:paraId="41C28857" w14:textId="77777777" w:rsidR="00987D9E" w:rsidRDefault="00987D9E" w:rsidP="009C3A51">
            <w:pPr>
              <w:pStyle w:val="VBAILTBody"/>
              <w:rPr>
                <w:b/>
                <w:bCs/>
              </w:rPr>
            </w:pPr>
            <w:r>
              <w:rPr>
                <w:noProof/>
                <w14:ligatures w14:val="standardContextual"/>
              </w:rPr>
              <w:drawing>
                <wp:inline distT="0" distB="0" distL="0" distR="0" wp14:anchorId="5370E256" wp14:editId="2CA7E3AC">
                  <wp:extent cx="2593975" cy="1943100"/>
                  <wp:effectExtent l="0" t="0" r="0" b="0"/>
                  <wp:docPr id="122544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44109" name=""/>
                          <pic:cNvPicPr/>
                        </pic:nvPicPr>
                        <pic:blipFill>
                          <a:blip r:embed="rId28"/>
                          <a:stretch>
                            <a:fillRect/>
                          </a:stretch>
                        </pic:blipFill>
                        <pic:spPr>
                          <a:xfrm>
                            <a:off x="0" y="0"/>
                            <a:ext cx="2593975" cy="1943100"/>
                          </a:xfrm>
                          <a:prstGeom prst="rect">
                            <a:avLst/>
                          </a:prstGeom>
                        </pic:spPr>
                      </pic:pic>
                    </a:graphicData>
                  </a:graphic>
                </wp:inline>
              </w:drawing>
            </w:r>
          </w:p>
        </w:tc>
        <w:tc>
          <w:tcPr>
            <w:tcW w:w="5315" w:type="dxa"/>
            <w:tcBorders>
              <w:left w:val="dashSmallGap" w:sz="4" w:space="0" w:color="auto"/>
            </w:tcBorders>
          </w:tcPr>
          <w:p w14:paraId="5AD2B263" w14:textId="19300556" w:rsidR="00987D9E" w:rsidRPr="00A9603A" w:rsidRDefault="00987D9E" w:rsidP="009C3A51">
            <w:pPr>
              <w:pStyle w:val="VBAILTBody"/>
              <w:rPr>
                <w:rStyle w:val="Strong"/>
              </w:rPr>
            </w:pPr>
          </w:p>
        </w:tc>
      </w:tr>
      <w:tr w:rsidR="00987D9E" w:rsidRPr="00A9603A" w14:paraId="7767B11A" w14:textId="77777777" w:rsidTr="009C3A51">
        <w:trPr>
          <w:cantSplit/>
          <w:trHeight w:val="1282"/>
          <w:jc w:val="center"/>
        </w:trPr>
        <w:tc>
          <w:tcPr>
            <w:tcW w:w="4315" w:type="dxa"/>
            <w:tcBorders>
              <w:right w:val="dashSmallGap" w:sz="4" w:space="0" w:color="auto"/>
            </w:tcBorders>
          </w:tcPr>
          <w:p w14:paraId="3F927164" w14:textId="77777777" w:rsidR="00987D9E" w:rsidRDefault="00987D9E" w:rsidP="009C3A51">
            <w:pPr>
              <w:pStyle w:val="VBAILTBody"/>
              <w:rPr>
                <w:b/>
                <w:bCs/>
              </w:rPr>
            </w:pPr>
            <w:r>
              <w:rPr>
                <w:b/>
                <w:bCs/>
              </w:rPr>
              <w:t>Notification to the Visually Impaired (1 of 2)</w:t>
            </w:r>
          </w:p>
          <w:p w14:paraId="7014D78D" w14:textId="77777777" w:rsidR="000915E3" w:rsidRPr="00BC223B" w:rsidRDefault="000915E3" w:rsidP="004E0C6A">
            <w:pPr>
              <w:pStyle w:val="VBAILTBody"/>
              <w:numPr>
                <w:ilvl w:val="0"/>
                <w:numId w:val="17"/>
              </w:numPr>
            </w:pPr>
            <w:r w:rsidRPr="00BC223B">
              <w:t xml:space="preserve">All communications generated by a </w:t>
            </w:r>
            <w:proofErr w:type="gramStart"/>
            <w:r w:rsidRPr="00BC223B">
              <w:t>claims</w:t>
            </w:r>
            <w:proofErr w:type="gramEnd"/>
            <w:r w:rsidRPr="00BC223B">
              <w:t xml:space="preserve"> processor for a visually impaired claimant must include the enlarged 18-point font, such as when sending</w:t>
            </w:r>
          </w:p>
          <w:p w14:paraId="6A9E2E56" w14:textId="77777777" w:rsidR="000915E3" w:rsidRPr="00BC223B" w:rsidRDefault="000915E3" w:rsidP="004E0C6A">
            <w:pPr>
              <w:pStyle w:val="VBAILTBody"/>
              <w:numPr>
                <w:ilvl w:val="1"/>
                <w:numId w:val="17"/>
              </w:numPr>
            </w:pPr>
            <w:r w:rsidRPr="00BC223B">
              <w:t>development letters</w:t>
            </w:r>
          </w:p>
          <w:p w14:paraId="51648BA8" w14:textId="77777777" w:rsidR="000915E3" w:rsidRPr="00BC223B" w:rsidRDefault="000915E3" w:rsidP="004E0C6A">
            <w:pPr>
              <w:pStyle w:val="VBAILTBody"/>
              <w:numPr>
                <w:ilvl w:val="1"/>
                <w:numId w:val="17"/>
              </w:numPr>
            </w:pPr>
            <w:r w:rsidRPr="00BC223B">
              <w:t>rating decisions, and</w:t>
            </w:r>
          </w:p>
          <w:p w14:paraId="194E93E2" w14:textId="77777777" w:rsidR="000915E3" w:rsidRPr="00BC223B" w:rsidRDefault="000915E3" w:rsidP="004E0C6A">
            <w:pPr>
              <w:pStyle w:val="VBAILTBody"/>
              <w:numPr>
                <w:ilvl w:val="1"/>
                <w:numId w:val="17"/>
              </w:numPr>
            </w:pPr>
            <w:r w:rsidRPr="00BC223B">
              <w:t>decision notices</w:t>
            </w:r>
          </w:p>
          <w:p w14:paraId="768C157F" w14:textId="77777777" w:rsidR="000915E3" w:rsidRPr="00BC223B" w:rsidRDefault="000915E3" w:rsidP="004E0C6A">
            <w:pPr>
              <w:pStyle w:val="VBAILTBody"/>
              <w:numPr>
                <w:ilvl w:val="0"/>
                <w:numId w:val="17"/>
              </w:numPr>
            </w:pPr>
            <w:r w:rsidRPr="00BC223B">
              <w:t>Once a development letter or decision notice is finalized and submitted for mailing, a claims processor must make a minimum of three attempts to contact the visually impaired claimant by telephone to explain the substance of the letter.</w:t>
            </w:r>
          </w:p>
          <w:p w14:paraId="7721A584" w14:textId="77777777" w:rsidR="00987D9E" w:rsidRDefault="00987D9E" w:rsidP="009C3A51">
            <w:pPr>
              <w:pStyle w:val="VBAILTBody"/>
              <w:rPr>
                <w:b/>
                <w:bCs/>
              </w:rPr>
            </w:pPr>
          </w:p>
        </w:tc>
        <w:tc>
          <w:tcPr>
            <w:tcW w:w="5315" w:type="dxa"/>
            <w:tcBorders>
              <w:left w:val="dashSmallGap" w:sz="4" w:space="0" w:color="auto"/>
            </w:tcBorders>
          </w:tcPr>
          <w:p w14:paraId="26F09A99" w14:textId="624984CA" w:rsidR="00987D9E" w:rsidRPr="00A9603A" w:rsidRDefault="00987D9E" w:rsidP="009C3A51">
            <w:pPr>
              <w:pStyle w:val="VBAILTBody"/>
              <w:rPr>
                <w:rStyle w:val="Strong"/>
              </w:rPr>
            </w:pPr>
          </w:p>
        </w:tc>
      </w:tr>
      <w:tr w:rsidR="00987D9E" w:rsidRPr="00A9603A" w14:paraId="65420290" w14:textId="77777777" w:rsidTr="009C3A51">
        <w:trPr>
          <w:cantSplit/>
          <w:trHeight w:val="1282"/>
          <w:jc w:val="center"/>
        </w:trPr>
        <w:tc>
          <w:tcPr>
            <w:tcW w:w="4315" w:type="dxa"/>
            <w:tcBorders>
              <w:right w:val="dashSmallGap" w:sz="4" w:space="0" w:color="auto"/>
            </w:tcBorders>
          </w:tcPr>
          <w:p w14:paraId="60022442" w14:textId="77777777" w:rsidR="00987D9E" w:rsidRDefault="00987D9E" w:rsidP="009C3A51">
            <w:pPr>
              <w:pStyle w:val="VBAILTBody"/>
            </w:pPr>
            <w:r>
              <w:rPr>
                <w:b/>
                <w:bCs/>
              </w:rPr>
              <w:lastRenderedPageBreak/>
              <w:t>Notification to the Visually Impaired (2 of 2)</w:t>
            </w:r>
          </w:p>
          <w:p w14:paraId="4D35F4E2" w14:textId="77777777" w:rsidR="000915E3" w:rsidRPr="00B21CDC" w:rsidRDefault="000915E3" w:rsidP="004E0C6A">
            <w:pPr>
              <w:pStyle w:val="VBAILTBody"/>
              <w:numPr>
                <w:ilvl w:val="0"/>
                <w:numId w:val="18"/>
              </w:numPr>
            </w:pPr>
            <w:r w:rsidRPr="00B21CDC">
              <w:t>If generating a development letter or decision notice in any other system, such as Personal Computer-Generated Letter (PCGL), manually enlarge the font to the required size</w:t>
            </w:r>
          </w:p>
          <w:p w14:paraId="2A005413" w14:textId="77777777" w:rsidR="00987D9E" w:rsidRDefault="000915E3" w:rsidP="004E0C6A">
            <w:pPr>
              <w:pStyle w:val="VBAILTBody"/>
              <w:numPr>
                <w:ilvl w:val="0"/>
                <w:numId w:val="18"/>
              </w:numPr>
              <w:rPr>
                <w:b/>
                <w:bCs/>
              </w:rPr>
            </w:pPr>
            <w:r w:rsidRPr="00B21CDC">
              <w:t>If generating a rating decision, the VISUALLY IMPAIRED field on the DOCUMENTS tab in VBMS-R must be manually selected to generate a rating narrative with enlarged font.</w:t>
            </w:r>
          </w:p>
        </w:tc>
        <w:tc>
          <w:tcPr>
            <w:tcW w:w="5315" w:type="dxa"/>
            <w:tcBorders>
              <w:left w:val="dashSmallGap" w:sz="4" w:space="0" w:color="auto"/>
            </w:tcBorders>
          </w:tcPr>
          <w:p w14:paraId="00129DF2" w14:textId="77777777" w:rsidR="00987D9E" w:rsidRPr="00A9603A" w:rsidRDefault="00987D9E" w:rsidP="009C3A51">
            <w:pPr>
              <w:pStyle w:val="VBAILTBody"/>
              <w:rPr>
                <w:rStyle w:val="Strong"/>
              </w:rPr>
            </w:pPr>
          </w:p>
        </w:tc>
      </w:tr>
      <w:tr w:rsidR="00987D9E" w:rsidRPr="00A9603A" w14:paraId="489F0A4D" w14:textId="77777777" w:rsidTr="009C3A51">
        <w:trPr>
          <w:cantSplit/>
          <w:trHeight w:val="1282"/>
          <w:jc w:val="center"/>
        </w:trPr>
        <w:tc>
          <w:tcPr>
            <w:tcW w:w="4315" w:type="dxa"/>
            <w:tcBorders>
              <w:right w:val="dashSmallGap" w:sz="4" w:space="0" w:color="auto"/>
            </w:tcBorders>
          </w:tcPr>
          <w:p w14:paraId="30692A41" w14:textId="77777777" w:rsidR="00987D9E" w:rsidRDefault="00987D9E" w:rsidP="009C3A51">
            <w:pPr>
              <w:pStyle w:val="VBAILTBody"/>
              <w:rPr>
                <w:b/>
                <w:bCs/>
              </w:rPr>
            </w:pPr>
            <w:r>
              <w:rPr>
                <w:b/>
                <w:bCs/>
              </w:rPr>
              <w:t>After Preparing the Decision Notice (1 of 2)</w:t>
            </w:r>
          </w:p>
          <w:p w14:paraId="4D86BBDB" w14:textId="77777777" w:rsidR="000915E3" w:rsidRPr="0087382C" w:rsidRDefault="000915E3" w:rsidP="004E0C6A">
            <w:pPr>
              <w:pStyle w:val="VBAILTBody"/>
              <w:numPr>
                <w:ilvl w:val="0"/>
                <w:numId w:val="19"/>
              </w:numPr>
            </w:pPr>
            <w:r w:rsidRPr="0087382C">
              <w:t>After preparing a decision notice,</w:t>
            </w:r>
          </w:p>
          <w:p w14:paraId="44E19BE5" w14:textId="77777777" w:rsidR="000915E3" w:rsidRPr="0087382C" w:rsidRDefault="000915E3" w:rsidP="004E0C6A">
            <w:pPr>
              <w:pStyle w:val="VBAILTBody"/>
              <w:numPr>
                <w:ilvl w:val="1"/>
                <w:numId w:val="19"/>
              </w:numPr>
            </w:pPr>
            <w:r w:rsidRPr="0087382C">
              <w:t xml:space="preserve">review it for completeness and accuracy, </w:t>
            </w:r>
          </w:p>
          <w:p w14:paraId="1E268A24" w14:textId="77777777" w:rsidR="000915E3" w:rsidRPr="0087382C" w:rsidRDefault="000915E3" w:rsidP="004E0C6A">
            <w:pPr>
              <w:pStyle w:val="VBAILTBody"/>
              <w:numPr>
                <w:ilvl w:val="1"/>
                <w:numId w:val="19"/>
              </w:numPr>
            </w:pPr>
            <w:r w:rsidRPr="0087382C">
              <w:t>make corrections as needed</w:t>
            </w:r>
          </w:p>
          <w:p w14:paraId="478E5AC6" w14:textId="77777777" w:rsidR="000915E3" w:rsidRPr="0087382C" w:rsidRDefault="000915E3" w:rsidP="004E0C6A">
            <w:pPr>
              <w:pStyle w:val="VBAILTBody"/>
              <w:numPr>
                <w:ilvl w:val="1"/>
                <w:numId w:val="19"/>
              </w:numPr>
            </w:pPr>
            <w:r w:rsidRPr="0087382C">
              <w:t>ensure the notice date reflects the expected date of mailing</w:t>
            </w:r>
          </w:p>
          <w:p w14:paraId="3B3D33A6" w14:textId="77777777" w:rsidR="000915E3" w:rsidRPr="0087382C" w:rsidRDefault="000915E3" w:rsidP="004E0C6A">
            <w:pPr>
              <w:pStyle w:val="VBAILTBody"/>
              <w:numPr>
                <w:ilvl w:val="1"/>
                <w:numId w:val="19"/>
              </w:numPr>
            </w:pPr>
            <w:r w:rsidRPr="0087382C">
              <w:t>ensure that the notice is addressed to the</w:t>
            </w:r>
          </w:p>
          <w:p w14:paraId="35F3395A" w14:textId="77777777" w:rsidR="000915E3" w:rsidRPr="0087382C" w:rsidRDefault="000915E3" w:rsidP="004E0C6A">
            <w:pPr>
              <w:pStyle w:val="VBAILTBody"/>
              <w:numPr>
                <w:ilvl w:val="2"/>
                <w:numId w:val="19"/>
              </w:numPr>
            </w:pPr>
            <w:r w:rsidRPr="0087382C">
              <w:t>claimant or beneficiary at the most recent address of record, or claimant’s or beneficiary’s fiduciary</w:t>
            </w:r>
          </w:p>
          <w:p w14:paraId="4EEC0790" w14:textId="77777777" w:rsidR="00987D9E" w:rsidRDefault="00987D9E" w:rsidP="009C3A51">
            <w:pPr>
              <w:pStyle w:val="VBAILTBody"/>
              <w:rPr>
                <w:b/>
                <w:bCs/>
              </w:rPr>
            </w:pPr>
          </w:p>
        </w:tc>
        <w:tc>
          <w:tcPr>
            <w:tcW w:w="5315" w:type="dxa"/>
            <w:tcBorders>
              <w:left w:val="dashSmallGap" w:sz="4" w:space="0" w:color="auto"/>
            </w:tcBorders>
          </w:tcPr>
          <w:p w14:paraId="561D99B8" w14:textId="39781D56" w:rsidR="00987D9E" w:rsidRPr="00A9603A" w:rsidRDefault="00987D9E" w:rsidP="009C3A51">
            <w:pPr>
              <w:pStyle w:val="VBAILTBody"/>
              <w:rPr>
                <w:rStyle w:val="Strong"/>
              </w:rPr>
            </w:pPr>
          </w:p>
        </w:tc>
      </w:tr>
      <w:tr w:rsidR="00987D9E" w:rsidRPr="00A9603A" w14:paraId="07506FE6" w14:textId="77777777" w:rsidTr="009C3A51">
        <w:trPr>
          <w:cantSplit/>
          <w:trHeight w:val="1282"/>
          <w:jc w:val="center"/>
        </w:trPr>
        <w:tc>
          <w:tcPr>
            <w:tcW w:w="4315" w:type="dxa"/>
            <w:tcBorders>
              <w:right w:val="dashSmallGap" w:sz="4" w:space="0" w:color="auto"/>
            </w:tcBorders>
          </w:tcPr>
          <w:p w14:paraId="185AF960" w14:textId="77777777" w:rsidR="00987D9E" w:rsidRDefault="00987D9E" w:rsidP="009C3A51">
            <w:pPr>
              <w:pStyle w:val="VBAILTBody"/>
              <w:rPr>
                <w:b/>
                <w:bCs/>
              </w:rPr>
            </w:pPr>
            <w:r>
              <w:rPr>
                <w:b/>
                <w:bCs/>
              </w:rPr>
              <w:lastRenderedPageBreak/>
              <w:t>After Preparing the Decision Notice (2 of 2)</w:t>
            </w:r>
          </w:p>
          <w:p w14:paraId="751DA3B3" w14:textId="77777777" w:rsidR="000915E3" w:rsidRPr="00464277" w:rsidRDefault="000915E3" w:rsidP="004E0C6A">
            <w:pPr>
              <w:pStyle w:val="VBAILTBody"/>
              <w:numPr>
                <w:ilvl w:val="0"/>
                <w:numId w:val="20"/>
              </w:numPr>
            </w:pPr>
            <w:r w:rsidRPr="00464277">
              <w:t>After preparing a decision notice</w:t>
            </w:r>
          </w:p>
          <w:p w14:paraId="0D1E0357" w14:textId="77777777" w:rsidR="000915E3" w:rsidRPr="00464277" w:rsidRDefault="000915E3" w:rsidP="004E0C6A">
            <w:pPr>
              <w:pStyle w:val="VBAILTBody"/>
              <w:numPr>
                <w:ilvl w:val="1"/>
                <w:numId w:val="20"/>
              </w:numPr>
            </w:pPr>
            <w:r w:rsidRPr="00464277">
              <w:t xml:space="preserve">ensure that the notice and any other associated documents that must be provided to the claimant or beneficiary are </w:t>
            </w:r>
          </w:p>
          <w:p w14:paraId="5372D714" w14:textId="77777777" w:rsidR="000915E3" w:rsidRPr="00464277" w:rsidRDefault="000915E3" w:rsidP="004E0C6A">
            <w:pPr>
              <w:pStyle w:val="VBAILTBody"/>
              <w:numPr>
                <w:ilvl w:val="2"/>
                <w:numId w:val="20"/>
              </w:numPr>
            </w:pPr>
            <w:r w:rsidRPr="00464277">
              <w:t xml:space="preserve">included in a package, </w:t>
            </w:r>
          </w:p>
          <w:p w14:paraId="77B1F620" w14:textId="77777777" w:rsidR="000915E3" w:rsidRPr="00464277" w:rsidRDefault="000915E3" w:rsidP="004E0C6A">
            <w:pPr>
              <w:pStyle w:val="VBAILTBody"/>
              <w:numPr>
                <w:ilvl w:val="2"/>
                <w:numId w:val="20"/>
              </w:numPr>
            </w:pPr>
            <w:r w:rsidRPr="00464277">
              <w:t>created in VBMS Package Manager</w:t>
            </w:r>
          </w:p>
          <w:p w14:paraId="013C1DFE" w14:textId="77777777" w:rsidR="000915E3" w:rsidRPr="00464277" w:rsidRDefault="000915E3" w:rsidP="004E0C6A">
            <w:pPr>
              <w:pStyle w:val="VBAILTBody"/>
              <w:numPr>
                <w:ilvl w:val="2"/>
                <w:numId w:val="20"/>
              </w:numPr>
            </w:pPr>
            <w:r w:rsidRPr="00464277">
              <w:t xml:space="preserve">are transmitted for centralized printing and mailing, and </w:t>
            </w:r>
          </w:p>
          <w:p w14:paraId="7A575031" w14:textId="77777777" w:rsidR="000915E3" w:rsidRPr="00464277" w:rsidRDefault="000915E3" w:rsidP="004E0C6A">
            <w:pPr>
              <w:pStyle w:val="VBAILTBody"/>
              <w:numPr>
                <w:ilvl w:val="2"/>
                <w:numId w:val="20"/>
              </w:numPr>
            </w:pPr>
            <w:r w:rsidRPr="00464277">
              <w:t>confirm that a copy of the decision notice has been included in the eFolder</w:t>
            </w:r>
          </w:p>
          <w:p w14:paraId="02AC6D7A" w14:textId="77777777" w:rsidR="000915E3" w:rsidRPr="00464277" w:rsidRDefault="000915E3" w:rsidP="004E0C6A">
            <w:pPr>
              <w:pStyle w:val="VBAILTBody"/>
              <w:numPr>
                <w:ilvl w:val="0"/>
                <w:numId w:val="20"/>
              </w:numPr>
            </w:pPr>
            <w:r w:rsidRPr="00464277">
              <w:t>When preparing a decision notice, ensure that the decision notice is copied to</w:t>
            </w:r>
          </w:p>
          <w:p w14:paraId="2BF0A223" w14:textId="77777777" w:rsidR="000915E3" w:rsidRPr="00464277" w:rsidRDefault="000915E3" w:rsidP="004E0C6A">
            <w:pPr>
              <w:pStyle w:val="VBAILTBody"/>
              <w:numPr>
                <w:ilvl w:val="1"/>
                <w:numId w:val="20"/>
              </w:numPr>
            </w:pPr>
            <w:r w:rsidRPr="00464277">
              <w:t>a claimant’s or beneficiary’s authorized power of attorney (POA), and</w:t>
            </w:r>
          </w:p>
          <w:p w14:paraId="4988D0C3" w14:textId="77777777" w:rsidR="00987D9E" w:rsidRDefault="000915E3" w:rsidP="004E0C6A">
            <w:pPr>
              <w:pStyle w:val="VBAILTBody"/>
              <w:numPr>
                <w:ilvl w:val="1"/>
                <w:numId w:val="20"/>
              </w:numPr>
              <w:rPr>
                <w:b/>
                <w:bCs/>
              </w:rPr>
            </w:pPr>
            <w:r w:rsidRPr="00464277">
              <w:t xml:space="preserve">the claimant or </w:t>
            </w:r>
            <w:r w:rsidR="00987D9E" w:rsidRPr="00464277">
              <w:t>beneficiary if</w:t>
            </w:r>
            <w:r w:rsidRPr="00464277">
              <w:t xml:space="preserve"> VA has appointed a fiduciary</w:t>
            </w:r>
          </w:p>
        </w:tc>
        <w:tc>
          <w:tcPr>
            <w:tcW w:w="5315" w:type="dxa"/>
            <w:tcBorders>
              <w:left w:val="dashSmallGap" w:sz="4" w:space="0" w:color="auto"/>
            </w:tcBorders>
          </w:tcPr>
          <w:p w14:paraId="481FCEE1" w14:textId="500A51EB" w:rsidR="00987D9E" w:rsidRPr="00A9603A" w:rsidRDefault="00987D9E" w:rsidP="009C3A51">
            <w:pPr>
              <w:pStyle w:val="VBAILTBody"/>
              <w:rPr>
                <w:rStyle w:val="Strong"/>
              </w:rPr>
            </w:pPr>
          </w:p>
        </w:tc>
      </w:tr>
      <w:tr w:rsidR="00987D9E" w:rsidRPr="00A9603A" w14:paraId="5A5B7A46" w14:textId="77777777" w:rsidTr="009C3A51">
        <w:trPr>
          <w:cantSplit/>
          <w:trHeight w:val="1282"/>
          <w:jc w:val="center"/>
        </w:trPr>
        <w:tc>
          <w:tcPr>
            <w:tcW w:w="4315" w:type="dxa"/>
            <w:tcBorders>
              <w:right w:val="dashSmallGap" w:sz="4" w:space="0" w:color="auto"/>
            </w:tcBorders>
          </w:tcPr>
          <w:p w14:paraId="33E17C15" w14:textId="77777777" w:rsidR="00987D9E" w:rsidRDefault="00987D9E" w:rsidP="009C3A51">
            <w:pPr>
              <w:pStyle w:val="VBAILTBody"/>
              <w:rPr>
                <w:b/>
                <w:bCs/>
              </w:rPr>
            </w:pPr>
            <w:r>
              <w:rPr>
                <w:b/>
                <w:bCs/>
              </w:rPr>
              <w:lastRenderedPageBreak/>
              <w:t>Issuing Decision Notices and Rating Decisions</w:t>
            </w:r>
          </w:p>
          <w:p w14:paraId="6C620DF0" w14:textId="77777777" w:rsidR="000915E3" w:rsidRPr="00513E7D" w:rsidRDefault="000915E3" w:rsidP="004E0C6A">
            <w:pPr>
              <w:pStyle w:val="VBAILTBody"/>
              <w:numPr>
                <w:ilvl w:val="0"/>
                <w:numId w:val="21"/>
              </w:numPr>
            </w:pPr>
            <w:r w:rsidRPr="00513E7D">
              <w:t>Draft rating decisions and decision notices are </w:t>
            </w:r>
            <w:r w:rsidRPr="00513E7D">
              <w:rPr>
                <w:i/>
                <w:iCs/>
              </w:rPr>
              <w:t>not</w:t>
            </w:r>
            <w:r w:rsidRPr="00513E7D">
              <w:t> intended to be binding on VA and must </w:t>
            </w:r>
            <w:r w:rsidRPr="00513E7D">
              <w:rPr>
                <w:i/>
                <w:iCs/>
                <w:u w:val="single"/>
              </w:rPr>
              <w:t>not</w:t>
            </w:r>
            <w:r w:rsidRPr="00513E7D">
              <w:t> be shared with or transmitted to VA claimants or beneficiaries.</w:t>
            </w:r>
          </w:p>
          <w:p w14:paraId="08BDA800" w14:textId="77777777" w:rsidR="000915E3" w:rsidRPr="00513E7D" w:rsidRDefault="000915E3" w:rsidP="004E0C6A">
            <w:pPr>
              <w:pStyle w:val="VBAILTBody"/>
              <w:numPr>
                <w:ilvl w:val="0"/>
                <w:numId w:val="21"/>
              </w:numPr>
            </w:pPr>
            <w:r w:rsidRPr="00513E7D">
              <w:t>ROs and call centers must ensure that decisions and notices that have </w:t>
            </w:r>
            <w:r w:rsidRPr="00513E7D">
              <w:rPr>
                <w:i/>
                <w:iCs/>
              </w:rPr>
              <w:t>not</w:t>
            </w:r>
            <w:r w:rsidRPr="00513E7D">
              <w:t> yet been finalized are </w:t>
            </w:r>
            <w:r w:rsidRPr="00513E7D">
              <w:rPr>
                <w:i/>
                <w:iCs/>
              </w:rPr>
              <w:t>not</w:t>
            </w:r>
            <w:r w:rsidRPr="00513E7D">
              <w:t> provided or communicated to claimants. </w:t>
            </w:r>
          </w:p>
          <w:p w14:paraId="6EE2CC8F" w14:textId="77777777" w:rsidR="000915E3" w:rsidRPr="00513E7D" w:rsidRDefault="000915E3" w:rsidP="004E0C6A">
            <w:pPr>
              <w:pStyle w:val="VBAILTBody"/>
              <w:numPr>
                <w:ilvl w:val="0"/>
                <w:numId w:val="21"/>
              </w:numPr>
            </w:pPr>
            <w:r w:rsidRPr="00513E7D">
              <w:t>Do not prepare or release a decision notice or rating decision that is generated solely for the purpose of</w:t>
            </w:r>
          </w:p>
          <w:p w14:paraId="0DCE6B82" w14:textId="77777777" w:rsidR="00987D9E" w:rsidRPr="00513E7D" w:rsidRDefault="000915E3" w:rsidP="004E0C6A">
            <w:pPr>
              <w:pStyle w:val="VBAILTBody"/>
              <w:numPr>
                <w:ilvl w:val="1"/>
                <w:numId w:val="21"/>
              </w:numPr>
            </w:pPr>
            <w:r w:rsidRPr="00513E7D">
              <w:t>backfilling converted rating data, or</w:t>
            </w:r>
          </w:p>
          <w:p w14:paraId="42FF20E2" w14:textId="77777777" w:rsidR="00987D9E" w:rsidRDefault="00987D9E" w:rsidP="004E0C6A">
            <w:pPr>
              <w:pStyle w:val="VBAILTBody"/>
              <w:numPr>
                <w:ilvl w:val="1"/>
                <w:numId w:val="21"/>
              </w:numPr>
              <w:rPr>
                <w:b/>
                <w:bCs/>
              </w:rPr>
            </w:pPr>
            <w:r w:rsidRPr="00513E7D">
              <w:t>updating the beneficiary’s corporate record without substantively altering it</w:t>
            </w:r>
          </w:p>
        </w:tc>
        <w:tc>
          <w:tcPr>
            <w:tcW w:w="5315" w:type="dxa"/>
            <w:tcBorders>
              <w:left w:val="dashSmallGap" w:sz="4" w:space="0" w:color="auto"/>
            </w:tcBorders>
          </w:tcPr>
          <w:p w14:paraId="45654D83" w14:textId="77777777" w:rsidR="00987D9E" w:rsidRPr="00AB72FD" w:rsidRDefault="00987D9E" w:rsidP="009C3A51">
            <w:pPr>
              <w:rPr>
                <w:rFonts w:ascii="Verdana" w:hAnsi="Verdana"/>
              </w:rPr>
            </w:pPr>
          </w:p>
        </w:tc>
      </w:tr>
      <w:tr w:rsidR="00987D9E" w:rsidRPr="00A9603A" w14:paraId="46FFD2F0" w14:textId="77777777" w:rsidTr="009C3A51">
        <w:trPr>
          <w:cantSplit/>
          <w:trHeight w:val="1282"/>
          <w:jc w:val="center"/>
        </w:trPr>
        <w:tc>
          <w:tcPr>
            <w:tcW w:w="4315" w:type="dxa"/>
            <w:tcBorders>
              <w:right w:val="dashSmallGap" w:sz="4" w:space="0" w:color="auto"/>
            </w:tcBorders>
          </w:tcPr>
          <w:p w14:paraId="79E6020C" w14:textId="77777777" w:rsidR="00987D9E" w:rsidRDefault="00987D9E" w:rsidP="009C3A51">
            <w:pPr>
              <w:pStyle w:val="VBAILTBody"/>
              <w:rPr>
                <w:b/>
                <w:bCs/>
              </w:rPr>
            </w:pPr>
            <w:r>
              <w:rPr>
                <w:b/>
                <w:bCs/>
              </w:rPr>
              <w:lastRenderedPageBreak/>
              <w:t>Issuing Advance Notices</w:t>
            </w:r>
          </w:p>
          <w:p w14:paraId="4BEAFB99" w14:textId="77777777" w:rsidR="005C3920" w:rsidRPr="005C3920" w:rsidRDefault="005C3920" w:rsidP="005C3920">
            <w:pPr>
              <w:pStyle w:val="VBAILTBody"/>
              <w:numPr>
                <w:ilvl w:val="0"/>
                <w:numId w:val="59"/>
              </w:numPr>
            </w:pPr>
            <w:r w:rsidRPr="005C3920">
              <w:t>VA must give claimants or beneficiaries advance notice of a decision that might adversely affect them.  The legal term for this is “due process.” </w:t>
            </w:r>
          </w:p>
          <w:p w14:paraId="10C2FEE4" w14:textId="77777777" w:rsidR="005C3920" w:rsidRPr="005C3920" w:rsidRDefault="005C3920" w:rsidP="005C3920">
            <w:pPr>
              <w:pStyle w:val="VBAILTBody"/>
              <w:numPr>
                <w:ilvl w:val="0"/>
                <w:numId w:val="59"/>
              </w:numPr>
            </w:pPr>
            <w:r w:rsidRPr="005C3920">
              <w:t xml:space="preserve">Decisions that may require advance notice include, but are not limited to, those involving the </w:t>
            </w:r>
          </w:p>
          <w:p w14:paraId="23B9304B" w14:textId="77777777" w:rsidR="005C3920" w:rsidRPr="005C3920" w:rsidRDefault="005C3920" w:rsidP="005C3920">
            <w:pPr>
              <w:pStyle w:val="VBAILTBody"/>
              <w:numPr>
                <w:ilvl w:val="1"/>
                <w:numId w:val="59"/>
              </w:numPr>
            </w:pPr>
            <w:r w:rsidRPr="005C3920">
              <w:t xml:space="preserve">character of a former service member’s discharge, </w:t>
            </w:r>
          </w:p>
          <w:p w14:paraId="127E8152" w14:textId="77777777" w:rsidR="005C3920" w:rsidRPr="005C3920" w:rsidRDefault="005C3920" w:rsidP="005C3920">
            <w:pPr>
              <w:pStyle w:val="VBAILTBody"/>
              <w:numPr>
                <w:ilvl w:val="1"/>
                <w:numId w:val="59"/>
              </w:numPr>
            </w:pPr>
            <w:r w:rsidRPr="005C3920">
              <w:t>competency of a claimant or beneficiary to manage their financial affairs, an</w:t>
            </w:r>
          </w:p>
          <w:p w14:paraId="026EB5F0" w14:textId="0A317F0E" w:rsidR="005C3920" w:rsidRPr="005C3920" w:rsidRDefault="005C3920" w:rsidP="009C3A51">
            <w:pPr>
              <w:pStyle w:val="VBAILTBody"/>
              <w:numPr>
                <w:ilvl w:val="1"/>
                <w:numId w:val="59"/>
              </w:numPr>
              <w:rPr>
                <w:b/>
                <w:bCs/>
              </w:rPr>
            </w:pPr>
            <w:r w:rsidRPr="005C3920">
              <w:t>reduction or discontinuation of a VA benefit</w:t>
            </w:r>
          </w:p>
        </w:tc>
        <w:tc>
          <w:tcPr>
            <w:tcW w:w="5315" w:type="dxa"/>
            <w:tcBorders>
              <w:left w:val="dashSmallGap" w:sz="4" w:space="0" w:color="auto"/>
            </w:tcBorders>
          </w:tcPr>
          <w:p w14:paraId="38D463A7" w14:textId="36F590DE" w:rsidR="00987D9E" w:rsidRPr="00AB72FD" w:rsidRDefault="00987D9E" w:rsidP="009C3A51">
            <w:pPr>
              <w:pStyle w:val="VBAILTBody"/>
              <w:rPr>
                <w:rStyle w:val="Strong"/>
              </w:rPr>
            </w:pPr>
          </w:p>
        </w:tc>
      </w:tr>
      <w:tr w:rsidR="00987D9E" w:rsidRPr="00A9603A" w14:paraId="54D6AAC5" w14:textId="77777777" w:rsidTr="009C3A51">
        <w:trPr>
          <w:cantSplit/>
          <w:trHeight w:val="1282"/>
          <w:jc w:val="center"/>
        </w:trPr>
        <w:tc>
          <w:tcPr>
            <w:tcW w:w="4315" w:type="dxa"/>
            <w:tcBorders>
              <w:right w:val="dashSmallGap" w:sz="4" w:space="0" w:color="auto"/>
            </w:tcBorders>
          </w:tcPr>
          <w:p w14:paraId="5F4C0FC9" w14:textId="77777777" w:rsidR="00987D9E" w:rsidRPr="00A92B2C" w:rsidRDefault="00987D9E" w:rsidP="009C3A51">
            <w:pPr>
              <w:pStyle w:val="VBAILTBody"/>
              <w:rPr>
                <w:b/>
                <w:bCs/>
              </w:rPr>
            </w:pPr>
            <w:r w:rsidRPr="00A92B2C">
              <w:rPr>
                <w:b/>
                <w:bCs/>
              </w:rPr>
              <w:lastRenderedPageBreak/>
              <w:t>Overview: Steps When Granting Entitlement (1 of 2)</w:t>
            </w:r>
          </w:p>
          <w:p w14:paraId="0406809E" w14:textId="77777777" w:rsidR="000915E3" w:rsidRPr="00A92B2C" w:rsidRDefault="000915E3" w:rsidP="004E0C6A">
            <w:pPr>
              <w:pStyle w:val="VBAILTBody"/>
              <w:numPr>
                <w:ilvl w:val="0"/>
                <w:numId w:val="23"/>
              </w:numPr>
            </w:pPr>
            <w:r w:rsidRPr="00A92B2C">
              <w:t>When VA grants entitlement to a benefit, or makes an adjustment to a running award, the decision notice must also notify the claimant of</w:t>
            </w:r>
          </w:p>
          <w:p w14:paraId="0880E4C6" w14:textId="77777777" w:rsidR="000915E3" w:rsidRPr="00A92B2C" w:rsidRDefault="000915E3" w:rsidP="004E0C6A">
            <w:pPr>
              <w:pStyle w:val="VBAILTBody"/>
              <w:numPr>
                <w:ilvl w:val="1"/>
                <w:numId w:val="23"/>
              </w:numPr>
            </w:pPr>
            <w:r w:rsidRPr="00A92B2C">
              <w:t>the monthly rate of payment</w:t>
            </w:r>
          </w:p>
          <w:p w14:paraId="53D53C52" w14:textId="77777777" w:rsidR="000915E3" w:rsidRPr="00A92B2C" w:rsidRDefault="000915E3" w:rsidP="004E0C6A">
            <w:pPr>
              <w:pStyle w:val="VBAILTBody"/>
              <w:numPr>
                <w:ilvl w:val="1"/>
                <w:numId w:val="23"/>
              </w:numPr>
            </w:pPr>
            <w:r w:rsidRPr="00A92B2C">
              <w:t>the effective dates of entitlement and payment</w:t>
            </w:r>
          </w:p>
          <w:p w14:paraId="3677FF10" w14:textId="77777777" w:rsidR="000915E3" w:rsidRPr="00A92B2C" w:rsidRDefault="000915E3" w:rsidP="004E0C6A">
            <w:pPr>
              <w:pStyle w:val="VBAILTBody"/>
              <w:numPr>
                <w:ilvl w:val="1"/>
                <w:numId w:val="23"/>
              </w:numPr>
            </w:pPr>
            <w:r w:rsidRPr="00A92B2C">
              <w:t>the amount of any benefits VA is withholding and the reason for the withholding, and</w:t>
            </w:r>
          </w:p>
          <w:p w14:paraId="3480EA85" w14:textId="77777777" w:rsidR="00987D9E" w:rsidRDefault="000915E3" w:rsidP="004E0C6A">
            <w:pPr>
              <w:pStyle w:val="VBAILTBody"/>
              <w:numPr>
                <w:ilvl w:val="1"/>
                <w:numId w:val="23"/>
              </w:numPr>
              <w:rPr>
                <w:b/>
                <w:bCs/>
              </w:rPr>
            </w:pPr>
            <w:r w:rsidRPr="00A92B2C">
              <w:t>information about any additional benefits to which the claimant may be entitled</w:t>
            </w:r>
          </w:p>
        </w:tc>
        <w:tc>
          <w:tcPr>
            <w:tcW w:w="5315" w:type="dxa"/>
            <w:tcBorders>
              <w:left w:val="dashSmallGap" w:sz="4" w:space="0" w:color="auto"/>
            </w:tcBorders>
          </w:tcPr>
          <w:p w14:paraId="4593DEC9" w14:textId="77777777" w:rsidR="00987D9E" w:rsidRPr="00AB72FD" w:rsidRDefault="00987D9E" w:rsidP="009C3A51">
            <w:pPr>
              <w:pStyle w:val="VBAILTBody"/>
              <w:rPr>
                <w:rStyle w:val="Strong"/>
              </w:rPr>
            </w:pPr>
          </w:p>
        </w:tc>
      </w:tr>
      <w:tr w:rsidR="00987D9E" w:rsidRPr="00A9603A" w14:paraId="367D5BBC" w14:textId="77777777" w:rsidTr="009C3A51">
        <w:trPr>
          <w:cantSplit/>
          <w:trHeight w:val="1282"/>
          <w:jc w:val="center"/>
        </w:trPr>
        <w:tc>
          <w:tcPr>
            <w:tcW w:w="4315" w:type="dxa"/>
            <w:tcBorders>
              <w:right w:val="dashSmallGap" w:sz="4" w:space="0" w:color="auto"/>
            </w:tcBorders>
          </w:tcPr>
          <w:p w14:paraId="4A623B08" w14:textId="77777777" w:rsidR="00987D9E" w:rsidRPr="00A92B2C" w:rsidRDefault="00987D9E" w:rsidP="009C3A51">
            <w:pPr>
              <w:pStyle w:val="VBAILTBody"/>
              <w:rPr>
                <w:b/>
                <w:bCs/>
              </w:rPr>
            </w:pPr>
            <w:r w:rsidRPr="00A92B2C">
              <w:rPr>
                <w:b/>
                <w:bCs/>
              </w:rPr>
              <w:lastRenderedPageBreak/>
              <w:t>Overview: Steps When Granting Entitlement (</w:t>
            </w:r>
            <w:r>
              <w:rPr>
                <w:b/>
                <w:bCs/>
              </w:rPr>
              <w:t>2</w:t>
            </w:r>
            <w:r w:rsidRPr="00A92B2C">
              <w:rPr>
                <w:b/>
                <w:bCs/>
              </w:rPr>
              <w:t xml:space="preserve"> of 2)</w:t>
            </w:r>
          </w:p>
          <w:p w14:paraId="357F783A" w14:textId="77777777" w:rsidR="000915E3" w:rsidRPr="00411221" w:rsidRDefault="000915E3" w:rsidP="004E0C6A">
            <w:pPr>
              <w:pStyle w:val="VBAILTBody"/>
              <w:numPr>
                <w:ilvl w:val="0"/>
                <w:numId w:val="23"/>
              </w:numPr>
            </w:pPr>
            <w:r w:rsidRPr="00411221">
              <w:t>A decision notice need only specify monthly rates of payment and effective dates of payment if it is intended to communicate a(n)</w:t>
            </w:r>
          </w:p>
          <w:p w14:paraId="76340622" w14:textId="77777777" w:rsidR="000915E3" w:rsidRPr="00411221" w:rsidRDefault="000915E3" w:rsidP="004E0C6A">
            <w:pPr>
              <w:pStyle w:val="VBAILTBody"/>
              <w:numPr>
                <w:ilvl w:val="1"/>
                <w:numId w:val="23"/>
              </w:numPr>
            </w:pPr>
            <w:r w:rsidRPr="00411221">
              <w:t>initial award of monetary benefits, or</w:t>
            </w:r>
          </w:p>
          <w:p w14:paraId="44DC47FA" w14:textId="77777777" w:rsidR="000915E3" w:rsidRPr="00411221" w:rsidRDefault="000915E3" w:rsidP="004E0C6A">
            <w:pPr>
              <w:pStyle w:val="VBAILTBody"/>
              <w:numPr>
                <w:ilvl w:val="1"/>
                <w:numId w:val="23"/>
              </w:numPr>
            </w:pPr>
            <w:r w:rsidRPr="00411221">
              <w:t>subsequent award of benefits that</w:t>
            </w:r>
          </w:p>
          <w:p w14:paraId="51C224F3" w14:textId="77777777" w:rsidR="000915E3" w:rsidRPr="00411221" w:rsidRDefault="000915E3" w:rsidP="004E0C6A">
            <w:pPr>
              <w:pStyle w:val="VBAILTBody"/>
              <w:numPr>
                <w:ilvl w:val="2"/>
                <w:numId w:val="23"/>
              </w:numPr>
            </w:pPr>
            <w:r w:rsidRPr="00411221">
              <w:t>modifies the affected Veteran’s combined disability rating, or</w:t>
            </w:r>
          </w:p>
          <w:p w14:paraId="2FDA5402" w14:textId="3589820C" w:rsidR="00987D9E" w:rsidRPr="00A92B2C" w:rsidRDefault="000915E3" w:rsidP="004E0C6A">
            <w:pPr>
              <w:pStyle w:val="VBAILTBody"/>
              <w:numPr>
                <w:ilvl w:val="2"/>
                <w:numId w:val="23"/>
              </w:numPr>
              <w:rPr>
                <w:b/>
                <w:bCs/>
              </w:rPr>
            </w:pPr>
            <w:r w:rsidRPr="00411221">
              <w:t>otherwise alters the current rate of payment</w:t>
            </w:r>
          </w:p>
        </w:tc>
        <w:tc>
          <w:tcPr>
            <w:tcW w:w="5315" w:type="dxa"/>
            <w:tcBorders>
              <w:left w:val="dashSmallGap" w:sz="4" w:space="0" w:color="auto"/>
            </w:tcBorders>
          </w:tcPr>
          <w:p w14:paraId="071B1EE8" w14:textId="05C36F17" w:rsidR="00987D9E" w:rsidRPr="00AB72FD" w:rsidRDefault="00987D9E" w:rsidP="009C3A51">
            <w:pPr>
              <w:pStyle w:val="VBAILTBody"/>
              <w:rPr>
                <w:rStyle w:val="Strong"/>
              </w:rPr>
            </w:pPr>
          </w:p>
        </w:tc>
      </w:tr>
      <w:tr w:rsidR="00987D9E" w:rsidRPr="00A9603A" w14:paraId="79C88966" w14:textId="77777777" w:rsidTr="009C3A51">
        <w:trPr>
          <w:cantSplit/>
          <w:trHeight w:val="1282"/>
          <w:jc w:val="center"/>
        </w:trPr>
        <w:tc>
          <w:tcPr>
            <w:tcW w:w="4315" w:type="dxa"/>
            <w:tcBorders>
              <w:right w:val="dashSmallGap" w:sz="4" w:space="0" w:color="auto"/>
            </w:tcBorders>
          </w:tcPr>
          <w:p w14:paraId="023510A5" w14:textId="77777777" w:rsidR="00987D9E" w:rsidRDefault="00987D9E" w:rsidP="009C3A51">
            <w:pPr>
              <w:pStyle w:val="VBAILTBody"/>
              <w:rPr>
                <w:b/>
                <w:bCs/>
              </w:rPr>
            </w:pPr>
            <w:r>
              <w:rPr>
                <w:b/>
                <w:bCs/>
              </w:rPr>
              <w:t>Types of Decision Notices and Sample Language</w:t>
            </w:r>
          </w:p>
          <w:p w14:paraId="48CC3925" w14:textId="77777777" w:rsidR="00987D9E" w:rsidRDefault="00987D9E" w:rsidP="009C3A51">
            <w:pPr>
              <w:pStyle w:val="VBAILTBody"/>
              <w:rPr>
                <w:b/>
                <w:bCs/>
              </w:rPr>
            </w:pPr>
            <w:r w:rsidRPr="00E62C61">
              <w:rPr>
                <w:b/>
                <w:bCs/>
                <w:noProof/>
              </w:rPr>
              <w:drawing>
                <wp:inline distT="0" distB="0" distL="0" distR="0" wp14:anchorId="4194A254" wp14:editId="7E245584">
                  <wp:extent cx="2593975" cy="1478915"/>
                  <wp:effectExtent l="0" t="0" r="0" b="6985"/>
                  <wp:docPr id="1828526561" name="Picture 7" descr="Letters in shelves">
                    <a:extLst xmlns:a="http://schemas.openxmlformats.org/drawingml/2006/main">
                      <a:ext uri="{FF2B5EF4-FFF2-40B4-BE49-F238E27FC236}">
                        <a16:creationId xmlns:a16="http://schemas.microsoft.com/office/drawing/2014/main" id="{EA4EDF58-0C68-B95A-181C-1C158C8BA7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etters in shelves">
                            <a:extLst>
                              <a:ext uri="{FF2B5EF4-FFF2-40B4-BE49-F238E27FC236}">
                                <a16:creationId xmlns:a16="http://schemas.microsoft.com/office/drawing/2014/main" id="{EA4EDF58-0C68-B95A-181C-1C158C8BA7BA}"/>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93975" cy="1478915"/>
                          </a:xfrm>
                          <a:prstGeom prst="rect">
                            <a:avLst/>
                          </a:prstGeom>
                          <a:ln>
                            <a:noFill/>
                          </a:ln>
                          <a:effectLst>
                            <a:softEdge rad="112500"/>
                          </a:effectLst>
                        </pic:spPr>
                      </pic:pic>
                    </a:graphicData>
                  </a:graphic>
                </wp:inline>
              </w:drawing>
            </w:r>
          </w:p>
        </w:tc>
        <w:tc>
          <w:tcPr>
            <w:tcW w:w="5315" w:type="dxa"/>
            <w:tcBorders>
              <w:left w:val="dashSmallGap" w:sz="4" w:space="0" w:color="auto"/>
            </w:tcBorders>
          </w:tcPr>
          <w:p w14:paraId="7B4DFBF9" w14:textId="774EE524" w:rsidR="00987D9E" w:rsidRPr="00AB72FD" w:rsidRDefault="00987D9E" w:rsidP="009C3A51">
            <w:pPr>
              <w:pStyle w:val="VBAILTBody"/>
              <w:rPr>
                <w:rStyle w:val="Strong"/>
              </w:rPr>
            </w:pPr>
          </w:p>
        </w:tc>
      </w:tr>
      <w:tr w:rsidR="00987D9E" w:rsidRPr="00A9603A" w14:paraId="3304DC60" w14:textId="77777777" w:rsidTr="009C3A51">
        <w:trPr>
          <w:cantSplit/>
          <w:trHeight w:val="1282"/>
          <w:jc w:val="center"/>
        </w:trPr>
        <w:tc>
          <w:tcPr>
            <w:tcW w:w="4315" w:type="dxa"/>
            <w:tcBorders>
              <w:right w:val="dashSmallGap" w:sz="4" w:space="0" w:color="auto"/>
            </w:tcBorders>
          </w:tcPr>
          <w:p w14:paraId="1D4BF755" w14:textId="77777777" w:rsidR="00987D9E" w:rsidRDefault="00987D9E" w:rsidP="009C3A51">
            <w:pPr>
              <w:pStyle w:val="VBAILTBody"/>
              <w:rPr>
                <w:b/>
                <w:bCs/>
              </w:rPr>
            </w:pPr>
            <w:r>
              <w:rPr>
                <w:b/>
                <w:bCs/>
              </w:rPr>
              <w:lastRenderedPageBreak/>
              <w:t xml:space="preserve">What’s in the </w:t>
            </w:r>
            <w:proofErr w:type="gramStart"/>
            <w:r>
              <w:rPr>
                <w:b/>
                <w:bCs/>
              </w:rPr>
              <w:t>Notice?:</w:t>
            </w:r>
            <w:proofErr w:type="gramEnd"/>
            <w:r>
              <w:rPr>
                <w:b/>
                <w:bCs/>
              </w:rPr>
              <w:t xml:space="preserve"> Income Exceeds MAPR</w:t>
            </w:r>
          </w:p>
          <w:p w14:paraId="065C334D" w14:textId="77777777" w:rsidR="000915E3" w:rsidRPr="00764342" w:rsidRDefault="000915E3" w:rsidP="004E0C6A">
            <w:pPr>
              <w:pStyle w:val="VBAILTBody"/>
              <w:numPr>
                <w:ilvl w:val="0"/>
                <w:numId w:val="22"/>
              </w:numPr>
            </w:pPr>
            <w:r w:rsidRPr="00764342">
              <w:t xml:space="preserve">In cases where pension or Parents’ DIC is denied because income exceeds the </w:t>
            </w:r>
            <w:r w:rsidR="00987D9E" w:rsidRPr="00AD4350">
              <w:rPr>
                <w:rFonts w:cs="Arial"/>
                <w:color w:val="000000"/>
                <w:sz w:val="21"/>
                <w:szCs w:val="21"/>
                <w:shd w:val="clear" w:color="auto" w:fill="FFFFFF"/>
              </w:rPr>
              <w:t>maximum annual pension rate</w:t>
            </w:r>
            <w:r w:rsidR="00987D9E">
              <w:rPr>
                <w:rFonts w:ascii="Arial" w:hAnsi="Arial" w:cs="Arial"/>
                <w:color w:val="000000"/>
                <w:sz w:val="21"/>
                <w:szCs w:val="21"/>
                <w:shd w:val="clear" w:color="auto" w:fill="FFFFFF"/>
              </w:rPr>
              <w:t xml:space="preserve"> (</w:t>
            </w:r>
            <w:r w:rsidRPr="00764342">
              <w:t>MAPR</w:t>
            </w:r>
            <w:r w:rsidR="00987D9E">
              <w:t>)</w:t>
            </w:r>
            <w:r w:rsidRPr="00764342">
              <w:t xml:space="preserve"> or income limit, advise the claimant of the</w:t>
            </w:r>
          </w:p>
          <w:p w14:paraId="1A28C606" w14:textId="77777777" w:rsidR="000915E3" w:rsidRPr="00764342" w:rsidRDefault="000915E3" w:rsidP="004E0C6A">
            <w:pPr>
              <w:pStyle w:val="VBAILTBody"/>
              <w:numPr>
                <w:ilvl w:val="1"/>
                <w:numId w:val="22"/>
              </w:numPr>
            </w:pPr>
            <w:r w:rsidRPr="00764342">
              <w:t>evidence considered in reaching the decision</w:t>
            </w:r>
          </w:p>
          <w:p w14:paraId="29419EBC" w14:textId="77777777" w:rsidR="000915E3" w:rsidRPr="00764342" w:rsidRDefault="000915E3" w:rsidP="004E0C6A">
            <w:pPr>
              <w:pStyle w:val="VBAILTBody"/>
              <w:numPr>
                <w:ilvl w:val="1"/>
                <w:numId w:val="22"/>
              </w:numPr>
            </w:pPr>
            <w:r w:rsidRPr="00764342">
              <w:t>reason for the denial</w:t>
            </w:r>
          </w:p>
          <w:p w14:paraId="557361DF" w14:textId="77777777" w:rsidR="000915E3" w:rsidRPr="00764342" w:rsidRDefault="000915E3" w:rsidP="004E0C6A">
            <w:pPr>
              <w:pStyle w:val="VBAILTBody"/>
              <w:numPr>
                <w:ilvl w:val="1"/>
                <w:numId w:val="22"/>
              </w:numPr>
            </w:pPr>
            <w:r w:rsidRPr="00764342">
              <w:t>favorable findings related to the claim</w:t>
            </w:r>
          </w:p>
          <w:p w14:paraId="467E7E1B" w14:textId="77777777" w:rsidR="000915E3" w:rsidRPr="00764342" w:rsidRDefault="000915E3" w:rsidP="004E0C6A">
            <w:pPr>
              <w:pStyle w:val="VBAILTBody"/>
              <w:numPr>
                <w:ilvl w:val="1"/>
                <w:numId w:val="22"/>
              </w:numPr>
            </w:pPr>
            <w:r w:rsidRPr="00764342">
              <w:t>right to request a review of the decision by submitting amended income information along with a supplemental claim request</w:t>
            </w:r>
          </w:p>
          <w:p w14:paraId="7DB8A054" w14:textId="77777777" w:rsidR="000915E3" w:rsidRPr="00764342" w:rsidRDefault="000915E3" w:rsidP="004E0C6A">
            <w:pPr>
              <w:pStyle w:val="VBAILTBody"/>
              <w:numPr>
                <w:ilvl w:val="1"/>
                <w:numId w:val="22"/>
              </w:numPr>
            </w:pPr>
            <w:r w:rsidRPr="00764342">
              <w:t>appropriate time limits for submission of the amended income information, and</w:t>
            </w:r>
          </w:p>
          <w:p w14:paraId="2EEBC482" w14:textId="77777777" w:rsidR="00987D9E" w:rsidRDefault="000915E3" w:rsidP="004E0C6A">
            <w:pPr>
              <w:pStyle w:val="VBAILTBody"/>
              <w:numPr>
                <w:ilvl w:val="1"/>
                <w:numId w:val="22"/>
              </w:numPr>
              <w:rPr>
                <w:b/>
                <w:bCs/>
              </w:rPr>
            </w:pPr>
            <w:r w:rsidRPr="00764342">
              <w:t>right to seek a review of the decision</w:t>
            </w:r>
          </w:p>
        </w:tc>
        <w:tc>
          <w:tcPr>
            <w:tcW w:w="5315" w:type="dxa"/>
            <w:tcBorders>
              <w:left w:val="dashSmallGap" w:sz="4" w:space="0" w:color="auto"/>
            </w:tcBorders>
          </w:tcPr>
          <w:p w14:paraId="1235BF9E" w14:textId="28B98DAA" w:rsidR="00987D9E" w:rsidRPr="00AB72FD" w:rsidRDefault="00987D9E" w:rsidP="009C3A51">
            <w:pPr>
              <w:pStyle w:val="VBAILTBody"/>
              <w:rPr>
                <w:rStyle w:val="Strong"/>
              </w:rPr>
            </w:pPr>
          </w:p>
        </w:tc>
      </w:tr>
      <w:tr w:rsidR="00987D9E" w:rsidRPr="00A9603A" w14:paraId="60D87C30" w14:textId="77777777" w:rsidTr="009C3A51">
        <w:trPr>
          <w:cantSplit/>
          <w:trHeight w:val="1282"/>
          <w:jc w:val="center"/>
        </w:trPr>
        <w:tc>
          <w:tcPr>
            <w:tcW w:w="4315" w:type="dxa"/>
            <w:tcBorders>
              <w:right w:val="dashSmallGap" w:sz="4" w:space="0" w:color="auto"/>
            </w:tcBorders>
          </w:tcPr>
          <w:p w14:paraId="5C872FC2" w14:textId="77777777" w:rsidR="00987D9E" w:rsidRDefault="00987D9E" w:rsidP="009C3A51">
            <w:pPr>
              <w:pStyle w:val="VBAILTBody"/>
              <w:rPr>
                <w:b/>
                <w:bCs/>
              </w:rPr>
            </w:pPr>
            <w:r>
              <w:rPr>
                <w:b/>
                <w:bCs/>
              </w:rPr>
              <w:lastRenderedPageBreak/>
              <w:t xml:space="preserve">What’s in the </w:t>
            </w:r>
            <w:proofErr w:type="gramStart"/>
            <w:r>
              <w:rPr>
                <w:b/>
                <w:bCs/>
              </w:rPr>
              <w:t>Notice?:</w:t>
            </w:r>
            <w:proofErr w:type="gramEnd"/>
            <w:r>
              <w:rPr>
                <w:b/>
                <w:bCs/>
              </w:rPr>
              <w:t xml:space="preserve"> Preparing Parents’ DIC Notices</w:t>
            </w:r>
          </w:p>
          <w:p w14:paraId="493FF9FF" w14:textId="77777777" w:rsidR="000915E3" w:rsidRPr="005927E2" w:rsidRDefault="000915E3" w:rsidP="004E0C6A">
            <w:pPr>
              <w:pStyle w:val="VBAILTBody"/>
              <w:numPr>
                <w:ilvl w:val="0"/>
                <w:numId w:val="24"/>
              </w:numPr>
            </w:pPr>
            <w:r w:rsidRPr="005927E2">
              <w:t>When preparing a decision notice regarding a pension or Parents’ Dependency and Indemnity Compensation (DIC) claim, claims processors must include in the notice</w:t>
            </w:r>
          </w:p>
          <w:p w14:paraId="36668148" w14:textId="77777777" w:rsidR="000915E3" w:rsidRPr="005927E2" w:rsidRDefault="000915E3" w:rsidP="004E0C6A">
            <w:pPr>
              <w:pStyle w:val="VBAILTBody"/>
              <w:numPr>
                <w:ilvl w:val="1"/>
                <w:numId w:val="24"/>
              </w:numPr>
            </w:pPr>
            <w:r w:rsidRPr="005927E2">
              <w:t>rate tables, and</w:t>
            </w:r>
          </w:p>
          <w:p w14:paraId="157A723D" w14:textId="77777777" w:rsidR="00987D9E" w:rsidRPr="005927E2" w:rsidRDefault="000915E3" w:rsidP="004E0C6A">
            <w:pPr>
              <w:pStyle w:val="VBAILTBody"/>
              <w:numPr>
                <w:ilvl w:val="1"/>
                <w:numId w:val="24"/>
              </w:numPr>
              <w:rPr>
                <w:b/>
                <w:bCs/>
              </w:rPr>
            </w:pPr>
            <w:r w:rsidRPr="005927E2">
              <w:t>information about the claimant’s income and medical expenses</w:t>
            </w:r>
          </w:p>
        </w:tc>
        <w:tc>
          <w:tcPr>
            <w:tcW w:w="5315" w:type="dxa"/>
            <w:tcBorders>
              <w:left w:val="dashSmallGap" w:sz="4" w:space="0" w:color="auto"/>
            </w:tcBorders>
          </w:tcPr>
          <w:p w14:paraId="32CC40A3" w14:textId="77777777" w:rsidR="00987D9E" w:rsidRPr="00AB72FD" w:rsidRDefault="00987D9E" w:rsidP="009C3A51">
            <w:pPr>
              <w:pStyle w:val="VBAILTBody"/>
              <w:rPr>
                <w:rStyle w:val="Strong"/>
              </w:rPr>
            </w:pPr>
          </w:p>
        </w:tc>
      </w:tr>
      <w:tr w:rsidR="00987D9E" w:rsidRPr="00A9603A" w14:paraId="3BFB5C2F" w14:textId="77777777" w:rsidTr="009C3A51">
        <w:trPr>
          <w:cantSplit/>
          <w:trHeight w:val="1282"/>
          <w:jc w:val="center"/>
        </w:trPr>
        <w:tc>
          <w:tcPr>
            <w:tcW w:w="4315" w:type="dxa"/>
            <w:tcBorders>
              <w:right w:val="dashSmallGap" w:sz="4" w:space="0" w:color="auto"/>
            </w:tcBorders>
          </w:tcPr>
          <w:p w14:paraId="6C213402" w14:textId="77777777" w:rsidR="00987D9E" w:rsidRDefault="00987D9E" w:rsidP="009C3A51">
            <w:pPr>
              <w:pStyle w:val="VBAILTBody"/>
              <w:rPr>
                <w:b/>
                <w:bCs/>
              </w:rPr>
            </w:pPr>
            <w:r>
              <w:rPr>
                <w:b/>
                <w:bCs/>
              </w:rPr>
              <w:lastRenderedPageBreak/>
              <w:t>Notices Regarding Medical Expenses</w:t>
            </w:r>
          </w:p>
          <w:p w14:paraId="50D52EE8" w14:textId="77777777" w:rsidR="000915E3" w:rsidRPr="009F1B33" w:rsidRDefault="000915E3" w:rsidP="004E0C6A">
            <w:pPr>
              <w:pStyle w:val="VBAILTBody"/>
              <w:numPr>
                <w:ilvl w:val="0"/>
                <w:numId w:val="25"/>
              </w:numPr>
            </w:pPr>
            <w:r w:rsidRPr="009F1B33">
              <w:t xml:space="preserve">When recurring medical expenses are </w:t>
            </w:r>
            <w:r w:rsidRPr="009F1B33">
              <w:rPr>
                <w:color w:val="FF0000"/>
              </w:rPr>
              <w:t>first allowed</w:t>
            </w:r>
            <w:r w:rsidRPr="009F1B33">
              <w:t>, send a notice</w:t>
            </w:r>
          </w:p>
          <w:p w14:paraId="1D754FA1" w14:textId="77777777" w:rsidR="000915E3" w:rsidRPr="009F1B33" w:rsidRDefault="000915E3" w:rsidP="004E0C6A">
            <w:pPr>
              <w:pStyle w:val="VBAILTBody"/>
              <w:numPr>
                <w:ilvl w:val="1"/>
                <w:numId w:val="25"/>
              </w:numPr>
            </w:pPr>
            <w:r w:rsidRPr="009F1B33">
              <w:t>informing the claimant of the basis of the award, and</w:t>
            </w:r>
          </w:p>
          <w:p w14:paraId="387C82B2" w14:textId="77777777" w:rsidR="000915E3" w:rsidRPr="009F1B33" w:rsidRDefault="000915E3" w:rsidP="004E0C6A">
            <w:pPr>
              <w:pStyle w:val="VBAILTBody"/>
              <w:numPr>
                <w:ilvl w:val="1"/>
                <w:numId w:val="25"/>
              </w:numPr>
            </w:pPr>
            <w:r w:rsidRPr="009F1B33">
              <w:t>advising that failure to report a reduction in unreimbursed expenses or an increase in income will result in an overpayment</w:t>
            </w:r>
          </w:p>
          <w:p w14:paraId="1BAEAAC7" w14:textId="77777777" w:rsidR="000915E3" w:rsidRPr="009F1B33" w:rsidRDefault="000915E3" w:rsidP="004E0C6A">
            <w:pPr>
              <w:pStyle w:val="VBAILTBody"/>
              <w:numPr>
                <w:ilvl w:val="0"/>
                <w:numId w:val="25"/>
              </w:numPr>
            </w:pPr>
            <w:r w:rsidRPr="009F1B33">
              <w:t xml:space="preserve">When recurring medical expenses are </w:t>
            </w:r>
            <w:r w:rsidRPr="009F1B33">
              <w:rPr>
                <w:color w:val="FF0000"/>
              </w:rPr>
              <w:t>disallowed</w:t>
            </w:r>
            <w:r w:rsidRPr="009F1B33">
              <w:t>, send a notice</w:t>
            </w:r>
          </w:p>
          <w:p w14:paraId="16DA4C0B" w14:textId="77777777" w:rsidR="000915E3" w:rsidRPr="009F1B33" w:rsidRDefault="000915E3" w:rsidP="004E0C6A">
            <w:pPr>
              <w:pStyle w:val="VBAILTBody"/>
              <w:numPr>
                <w:ilvl w:val="1"/>
                <w:numId w:val="25"/>
              </w:numPr>
            </w:pPr>
            <w:r w:rsidRPr="009F1B33">
              <w:t>informing the claimant of the basis of the disallowance, and</w:t>
            </w:r>
          </w:p>
          <w:p w14:paraId="4FA3FADE" w14:textId="77777777" w:rsidR="00987D9E" w:rsidRDefault="000915E3" w:rsidP="004E0C6A">
            <w:pPr>
              <w:pStyle w:val="VBAILTBody"/>
              <w:numPr>
                <w:ilvl w:val="1"/>
                <w:numId w:val="25"/>
              </w:numPr>
              <w:rPr>
                <w:b/>
                <w:bCs/>
              </w:rPr>
            </w:pPr>
            <w:r w:rsidRPr="009F1B33">
              <w:t>advising that VA will consider all reported actual medical expenses at the end of the reporting period if the claimant submits </w:t>
            </w:r>
            <w:hyperlink r:id="rId30" w:history="1">
              <w:r w:rsidRPr="009F1B33">
                <w:rPr>
                  <w:rStyle w:val="Hyperlink"/>
                  <w:i/>
                  <w:iCs/>
                </w:rPr>
                <w:t>VA Form 21P-8416</w:t>
              </w:r>
            </w:hyperlink>
            <w:r w:rsidRPr="009F1B33">
              <w:t> verifying that the expenses have been paid</w:t>
            </w:r>
          </w:p>
        </w:tc>
        <w:tc>
          <w:tcPr>
            <w:tcW w:w="5315" w:type="dxa"/>
            <w:tcBorders>
              <w:left w:val="dashSmallGap" w:sz="4" w:space="0" w:color="auto"/>
            </w:tcBorders>
          </w:tcPr>
          <w:p w14:paraId="6E6BE349" w14:textId="717C88B3" w:rsidR="00987D9E" w:rsidRPr="00AB72FD" w:rsidRDefault="00987D9E" w:rsidP="009C3A51">
            <w:pPr>
              <w:pStyle w:val="VBAILTBody"/>
              <w:rPr>
                <w:rStyle w:val="Strong"/>
              </w:rPr>
            </w:pPr>
          </w:p>
        </w:tc>
      </w:tr>
      <w:tr w:rsidR="00987D9E" w:rsidRPr="00A9603A" w14:paraId="5EE315AB" w14:textId="77777777" w:rsidTr="009C3A51">
        <w:trPr>
          <w:cantSplit/>
          <w:trHeight w:val="1282"/>
          <w:jc w:val="center"/>
        </w:trPr>
        <w:tc>
          <w:tcPr>
            <w:tcW w:w="4315" w:type="dxa"/>
            <w:tcBorders>
              <w:right w:val="dashSmallGap" w:sz="4" w:space="0" w:color="auto"/>
            </w:tcBorders>
          </w:tcPr>
          <w:p w14:paraId="350C49DF" w14:textId="77777777" w:rsidR="00987D9E" w:rsidRDefault="00987D9E" w:rsidP="009C3A51">
            <w:pPr>
              <w:pStyle w:val="VBAILTBody"/>
              <w:rPr>
                <w:b/>
                <w:bCs/>
              </w:rPr>
            </w:pPr>
            <w:r>
              <w:rPr>
                <w:b/>
                <w:bCs/>
              </w:rPr>
              <w:lastRenderedPageBreak/>
              <w:t>What’s in the Notice? Administrative Decisions</w:t>
            </w:r>
          </w:p>
          <w:p w14:paraId="337ABED6" w14:textId="77777777" w:rsidR="00987D9E" w:rsidRPr="006769FA" w:rsidRDefault="00987D9E" w:rsidP="009C3A51">
            <w:pPr>
              <w:pStyle w:val="VBAILTBody"/>
            </w:pPr>
            <w:r w:rsidRPr="006769FA">
              <w:t>A well-written decision contains the following:</w:t>
            </w:r>
          </w:p>
          <w:p w14:paraId="06F7F4E2" w14:textId="77777777" w:rsidR="000915E3" w:rsidRPr="006769FA" w:rsidRDefault="000915E3" w:rsidP="004E0C6A">
            <w:pPr>
              <w:pStyle w:val="VBAILTBody"/>
              <w:numPr>
                <w:ilvl w:val="0"/>
                <w:numId w:val="26"/>
              </w:numPr>
            </w:pPr>
            <w:r w:rsidRPr="006769FA">
              <w:t>reasons and bases in easy-to-understand terms and explanation of the credibility and value of the evidence on which they are based</w:t>
            </w:r>
          </w:p>
          <w:p w14:paraId="717A2D1C" w14:textId="77777777" w:rsidR="000915E3" w:rsidRPr="006769FA" w:rsidRDefault="000915E3" w:rsidP="004E0C6A">
            <w:pPr>
              <w:pStyle w:val="VBAILTBody"/>
              <w:numPr>
                <w:ilvl w:val="0"/>
                <w:numId w:val="26"/>
              </w:numPr>
            </w:pPr>
            <w:r w:rsidRPr="006769FA">
              <w:t>contentions that argue against the decision, and an explanation of why they did not dominate</w:t>
            </w:r>
          </w:p>
          <w:p w14:paraId="77216F0C" w14:textId="77777777" w:rsidR="000915E3" w:rsidRPr="006769FA" w:rsidRDefault="000915E3" w:rsidP="004E0C6A">
            <w:pPr>
              <w:pStyle w:val="VBAILTBody"/>
              <w:numPr>
                <w:ilvl w:val="0"/>
                <w:numId w:val="26"/>
              </w:numPr>
            </w:pPr>
            <w:r w:rsidRPr="006769FA">
              <w:t>relevant laws and regulations, if/as needed, to support the conclusion reached</w:t>
            </w:r>
          </w:p>
          <w:p w14:paraId="58AE2481" w14:textId="77777777" w:rsidR="000915E3" w:rsidRPr="006769FA" w:rsidRDefault="000915E3" w:rsidP="004E0C6A">
            <w:pPr>
              <w:pStyle w:val="VBAILTBody"/>
              <w:numPr>
                <w:ilvl w:val="0"/>
                <w:numId w:val="26"/>
              </w:numPr>
            </w:pPr>
            <w:r w:rsidRPr="006769FA">
              <w:t>all evidence, both favorable and unfavorable, as well as sworn oral testimony and certified statements submitted by claimants, and clearly explain why that evidence is found to be persuasive or unpersuasive</w:t>
            </w:r>
          </w:p>
          <w:p w14:paraId="2BBB6086" w14:textId="77777777" w:rsidR="00987D9E" w:rsidRPr="006769FA" w:rsidRDefault="000915E3" w:rsidP="004E0C6A">
            <w:pPr>
              <w:pStyle w:val="VBAILTBody"/>
              <w:numPr>
                <w:ilvl w:val="0"/>
                <w:numId w:val="26"/>
              </w:numPr>
              <w:rPr>
                <w:b/>
                <w:bCs/>
              </w:rPr>
            </w:pPr>
            <w:r w:rsidRPr="006769FA">
              <w:t>each item of evidence and each of the claimant’s contentions</w:t>
            </w:r>
          </w:p>
        </w:tc>
        <w:tc>
          <w:tcPr>
            <w:tcW w:w="5315" w:type="dxa"/>
            <w:tcBorders>
              <w:left w:val="dashSmallGap" w:sz="4" w:space="0" w:color="auto"/>
            </w:tcBorders>
          </w:tcPr>
          <w:p w14:paraId="4C1BBB09" w14:textId="77777777" w:rsidR="00987D9E" w:rsidRPr="00AB72FD" w:rsidRDefault="00987D9E" w:rsidP="009C3A51">
            <w:pPr>
              <w:pStyle w:val="VBAILTBody"/>
              <w:rPr>
                <w:rStyle w:val="Strong"/>
              </w:rPr>
            </w:pPr>
          </w:p>
        </w:tc>
      </w:tr>
      <w:tr w:rsidR="00987D9E" w:rsidRPr="00A9603A" w14:paraId="0D5825E1" w14:textId="77777777" w:rsidTr="009C3A51">
        <w:trPr>
          <w:cantSplit/>
          <w:trHeight w:val="1282"/>
          <w:jc w:val="center"/>
        </w:trPr>
        <w:tc>
          <w:tcPr>
            <w:tcW w:w="4315" w:type="dxa"/>
            <w:tcBorders>
              <w:right w:val="dashSmallGap" w:sz="4" w:space="0" w:color="auto"/>
            </w:tcBorders>
          </w:tcPr>
          <w:p w14:paraId="48C33350" w14:textId="77777777" w:rsidR="00987D9E" w:rsidRDefault="00987D9E" w:rsidP="009C3A51">
            <w:pPr>
              <w:pStyle w:val="VBAILTBody"/>
              <w:rPr>
                <w:b/>
                <w:bCs/>
              </w:rPr>
            </w:pPr>
            <w:r>
              <w:rPr>
                <w:b/>
                <w:bCs/>
              </w:rPr>
              <w:lastRenderedPageBreak/>
              <w:t>Net Worth: Administrative Decisions</w:t>
            </w:r>
          </w:p>
          <w:p w14:paraId="03945703" w14:textId="77777777" w:rsidR="000915E3" w:rsidRPr="00BB3C01" w:rsidRDefault="000915E3" w:rsidP="004E0C6A">
            <w:pPr>
              <w:pStyle w:val="VBAILTBody"/>
              <w:numPr>
                <w:ilvl w:val="0"/>
                <w:numId w:val="27"/>
              </w:numPr>
            </w:pPr>
            <w:r w:rsidRPr="00BB3C01">
              <w:t>A formal administrative net worth decision is required for claims received before October 18, 2018, if the beneficiary has net worth of $80,000 or more, whether or not net worth bars entitlement, or net worth of any amount bars entitlement</w:t>
            </w:r>
          </w:p>
          <w:p w14:paraId="6CDAC47C" w14:textId="77777777" w:rsidR="000915E3" w:rsidRPr="00BB3C01" w:rsidRDefault="000915E3" w:rsidP="004E0C6A">
            <w:pPr>
              <w:pStyle w:val="VBAILTBody"/>
              <w:numPr>
                <w:ilvl w:val="0"/>
                <w:numId w:val="27"/>
              </w:numPr>
            </w:pPr>
            <w:r w:rsidRPr="00BB3C01">
              <w:t xml:space="preserve">When required, prepare a formal administrative decision for approval by a senior </w:t>
            </w:r>
            <w:proofErr w:type="gramStart"/>
            <w:r w:rsidRPr="00BB3C01">
              <w:t>claims</w:t>
            </w:r>
            <w:proofErr w:type="gramEnd"/>
            <w:r w:rsidRPr="00BB3C01">
              <w:t xml:space="preserve"> processor.  </w:t>
            </w:r>
          </w:p>
          <w:p w14:paraId="1FB0C44E" w14:textId="77777777" w:rsidR="000915E3" w:rsidRPr="00BB3C01" w:rsidRDefault="000915E3" w:rsidP="004E0C6A">
            <w:pPr>
              <w:pStyle w:val="VBAILTBody"/>
              <w:numPr>
                <w:ilvl w:val="0"/>
                <w:numId w:val="27"/>
              </w:numPr>
            </w:pPr>
            <w:r w:rsidRPr="00BB3C01">
              <w:t>Prepare the administrative decision on </w:t>
            </w:r>
            <w:hyperlink r:id="rId31" w:history="1">
              <w:r w:rsidRPr="00BB3C01">
                <w:rPr>
                  <w:rStyle w:val="Hyperlink"/>
                  <w:i/>
                  <w:iCs/>
                </w:rPr>
                <w:t>VA Form 21P-5427</w:t>
              </w:r>
            </w:hyperlink>
            <w:r w:rsidRPr="00BB3C01">
              <w:t xml:space="preserve">.  </w:t>
            </w:r>
          </w:p>
          <w:p w14:paraId="5B67B688" w14:textId="77777777" w:rsidR="000915E3" w:rsidRPr="00BB3C01" w:rsidRDefault="000915E3" w:rsidP="004E0C6A">
            <w:pPr>
              <w:pStyle w:val="VBAILTBody"/>
              <w:numPr>
                <w:ilvl w:val="0"/>
                <w:numId w:val="27"/>
              </w:numPr>
              <w:rPr>
                <w:b/>
                <w:bCs/>
              </w:rPr>
            </w:pPr>
            <w:r w:rsidRPr="00BB3C01">
              <w:t>If the information needed to fully complete </w:t>
            </w:r>
            <w:hyperlink r:id="rId32" w:history="1">
              <w:r w:rsidRPr="00BB3C01">
                <w:rPr>
                  <w:rStyle w:val="Hyperlink"/>
                  <w:i/>
                  <w:iCs/>
                </w:rPr>
                <w:t>VA Form 21P-5427</w:t>
              </w:r>
            </w:hyperlink>
            <w:r w:rsidRPr="00BB3C01">
              <w:t> is not of record, initiate development for a completed </w:t>
            </w:r>
            <w:hyperlink r:id="rId33" w:history="1">
              <w:r w:rsidRPr="00BB3C01">
                <w:rPr>
                  <w:rStyle w:val="Hyperlink"/>
                  <w:i/>
                  <w:iCs/>
                </w:rPr>
                <w:t>VA Form 21P-8049</w:t>
              </w:r>
            </w:hyperlink>
          </w:p>
          <w:p w14:paraId="34D26336" w14:textId="77777777" w:rsidR="00987D9E" w:rsidRPr="00196BF5" w:rsidRDefault="00987D9E" w:rsidP="009C3A51">
            <w:pPr>
              <w:pStyle w:val="VBAILTBody"/>
            </w:pPr>
            <w:r w:rsidRPr="00BB3C01">
              <w:rPr>
                <w:b/>
                <w:bCs/>
              </w:rPr>
              <w:t xml:space="preserve">NOTE: </w:t>
            </w:r>
            <w:r w:rsidRPr="00BB3C01">
              <w:t>Effective October 18, 2018, the net worth limit for pension entitlement is $123,600 for all effective dates of payment prior to December 1, 2018.  The current net worth limit for pension entitlement is listed on the </w:t>
            </w:r>
            <w:hyperlink r:id="rId34" w:history="1">
              <w:r w:rsidRPr="00BB3C01">
                <w:rPr>
                  <w:rStyle w:val="Hyperlink"/>
                </w:rPr>
                <w:t>Veterans Pension Rate Table</w:t>
              </w:r>
            </w:hyperlink>
            <w:r w:rsidRPr="00BB3C01">
              <w:t>. </w:t>
            </w:r>
          </w:p>
        </w:tc>
        <w:tc>
          <w:tcPr>
            <w:tcW w:w="5315" w:type="dxa"/>
            <w:tcBorders>
              <w:left w:val="dashSmallGap" w:sz="4" w:space="0" w:color="auto"/>
            </w:tcBorders>
          </w:tcPr>
          <w:p w14:paraId="02839783" w14:textId="519521FA" w:rsidR="00987D9E" w:rsidRPr="00AB72FD" w:rsidRDefault="00987D9E" w:rsidP="009C3A51">
            <w:pPr>
              <w:pStyle w:val="VBAILTBody"/>
              <w:rPr>
                <w:rStyle w:val="Strong"/>
              </w:rPr>
            </w:pPr>
          </w:p>
        </w:tc>
      </w:tr>
      <w:tr w:rsidR="00987D9E" w:rsidRPr="00A9603A" w14:paraId="5618899B" w14:textId="77777777" w:rsidTr="009C3A51">
        <w:trPr>
          <w:cantSplit/>
          <w:trHeight w:val="1282"/>
          <w:jc w:val="center"/>
        </w:trPr>
        <w:tc>
          <w:tcPr>
            <w:tcW w:w="4315" w:type="dxa"/>
            <w:tcBorders>
              <w:right w:val="dashSmallGap" w:sz="4" w:space="0" w:color="auto"/>
            </w:tcBorders>
          </w:tcPr>
          <w:p w14:paraId="09B1DF71" w14:textId="77777777" w:rsidR="00987D9E" w:rsidRDefault="00987D9E" w:rsidP="009C3A51">
            <w:pPr>
              <w:pStyle w:val="VBAILTBody"/>
              <w:rPr>
                <w:b/>
                <w:bCs/>
              </w:rPr>
            </w:pPr>
            <w:r>
              <w:rPr>
                <w:b/>
                <w:bCs/>
              </w:rPr>
              <w:lastRenderedPageBreak/>
              <w:t>What’s in the Notice? Developing for Net Worth</w:t>
            </w:r>
          </w:p>
          <w:p w14:paraId="07D5AD19" w14:textId="77777777" w:rsidR="000915E3" w:rsidRPr="005B0F70" w:rsidRDefault="000915E3" w:rsidP="004E0C6A">
            <w:pPr>
              <w:pStyle w:val="VBAILTBody"/>
              <w:numPr>
                <w:ilvl w:val="0"/>
                <w:numId w:val="28"/>
              </w:numPr>
            </w:pPr>
            <w:r w:rsidRPr="005B0F70">
              <w:t xml:space="preserve">If additional net worth information is needed for claims received on or after October 18, 2018, send a </w:t>
            </w:r>
            <w:proofErr w:type="gramStart"/>
            <w:r w:rsidRPr="005B0F70">
              <w:t>locally-generated</w:t>
            </w:r>
            <w:proofErr w:type="gramEnd"/>
            <w:r w:rsidRPr="005B0F70">
              <w:t xml:space="preserve"> letter requesting completion of </w:t>
            </w:r>
          </w:p>
          <w:p w14:paraId="2B5E50A8" w14:textId="77777777" w:rsidR="000915E3" w:rsidRPr="005B0F70" w:rsidRDefault="00B62990" w:rsidP="004E0C6A">
            <w:pPr>
              <w:pStyle w:val="VBAILTBody"/>
              <w:numPr>
                <w:ilvl w:val="1"/>
                <w:numId w:val="28"/>
              </w:numPr>
            </w:pPr>
            <w:hyperlink r:id="rId35" w:history="1">
              <w:r w:rsidR="000915E3" w:rsidRPr="005B0F70">
                <w:rPr>
                  <w:rStyle w:val="Hyperlink"/>
                  <w:i/>
                  <w:iCs/>
                </w:rPr>
                <w:t xml:space="preserve">VA Form 21P-0969, Income and Asset Statement in Support of Claim for Pension or </w:t>
              </w:r>
            </w:hyperlink>
          </w:p>
          <w:p w14:paraId="5C48F5D3" w14:textId="77777777" w:rsidR="000915E3" w:rsidRPr="005B0F70" w:rsidRDefault="00B62990" w:rsidP="004E0C6A">
            <w:pPr>
              <w:pStyle w:val="VBAILTBody"/>
              <w:numPr>
                <w:ilvl w:val="1"/>
                <w:numId w:val="28"/>
              </w:numPr>
            </w:pPr>
            <w:hyperlink r:id="rId36" w:history="1">
              <w:r w:rsidR="000915E3" w:rsidRPr="005B0F70">
                <w:rPr>
                  <w:rStyle w:val="Hyperlink"/>
                  <w:i/>
                  <w:iCs/>
                </w:rPr>
                <w:t xml:space="preserve">Parents’ Dependency and Indemnity Compensation (DIC) </w:t>
              </w:r>
            </w:hyperlink>
          </w:p>
          <w:p w14:paraId="760B93B7" w14:textId="77777777" w:rsidR="000915E3" w:rsidRPr="005B0F70" w:rsidRDefault="00B62990" w:rsidP="004E0C6A">
            <w:pPr>
              <w:pStyle w:val="VBAILTBody"/>
              <w:numPr>
                <w:ilvl w:val="2"/>
                <w:numId w:val="28"/>
              </w:numPr>
            </w:pPr>
            <w:hyperlink r:id="rId37" w:history="1">
              <w:r w:rsidR="000915E3" w:rsidRPr="005B0F70">
                <w:rPr>
                  <w:rStyle w:val="Hyperlink"/>
                  <w:i/>
                  <w:iCs/>
                </w:rPr>
                <w:t xml:space="preserve">(Attachment to VA Forms </w:t>
              </w:r>
            </w:hyperlink>
          </w:p>
          <w:p w14:paraId="352EBB2F" w14:textId="77777777" w:rsidR="000915E3" w:rsidRPr="005B0F70" w:rsidRDefault="00B62990" w:rsidP="004E0C6A">
            <w:pPr>
              <w:pStyle w:val="VBAILTBody"/>
              <w:numPr>
                <w:ilvl w:val="3"/>
                <w:numId w:val="28"/>
              </w:numPr>
            </w:pPr>
            <w:hyperlink r:id="rId38" w:history="1">
              <w:r w:rsidR="000915E3" w:rsidRPr="005B0F70">
                <w:rPr>
                  <w:rStyle w:val="Hyperlink"/>
                  <w:i/>
                  <w:iCs/>
                </w:rPr>
                <w:t xml:space="preserve">21P-527, </w:t>
              </w:r>
            </w:hyperlink>
          </w:p>
          <w:p w14:paraId="5CCFBC89" w14:textId="77777777" w:rsidR="000915E3" w:rsidRPr="005B0F70" w:rsidRDefault="00B62990" w:rsidP="004E0C6A">
            <w:pPr>
              <w:pStyle w:val="VBAILTBody"/>
              <w:numPr>
                <w:ilvl w:val="3"/>
                <w:numId w:val="28"/>
              </w:numPr>
            </w:pPr>
            <w:hyperlink r:id="rId39" w:history="1">
              <w:r w:rsidR="000915E3" w:rsidRPr="005B0F70">
                <w:rPr>
                  <w:rStyle w:val="Hyperlink"/>
                  <w:i/>
                  <w:iCs/>
                </w:rPr>
                <w:t xml:space="preserve">21P-527EZ, </w:t>
              </w:r>
            </w:hyperlink>
          </w:p>
          <w:p w14:paraId="2880B208" w14:textId="77777777" w:rsidR="00987D9E" w:rsidRPr="005B0F70" w:rsidRDefault="00B62990" w:rsidP="004E0C6A">
            <w:pPr>
              <w:pStyle w:val="VBAILTBody"/>
              <w:numPr>
                <w:ilvl w:val="3"/>
                <w:numId w:val="28"/>
              </w:numPr>
              <w:rPr>
                <w:b/>
                <w:bCs/>
              </w:rPr>
            </w:pPr>
            <w:hyperlink r:id="rId40" w:history="1">
              <w:r w:rsidR="000915E3" w:rsidRPr="005B0F70">
                <w:rPr>
                  <w:rStyle w:val="Hyperlink"/>
                  <w:i/>
                  <w:iCs/>
                </w:rPr>
                <w:t>21P-534, and</w:t>
              </w:r>
            </w:hyperlink>
          </w:p>
          <w:p w14:paraId="6C3AA3B6" w14:textId="77777777" w:rsidR="00987D9E" w:rsidRDefault="00B62990" w:rsidP="004E0C6A">
            <w:pPr>
              <w:pStyle w:val="VBAILTBody"/>
              <w:numPr>
                <w:ilvl w:val="3"/>
                <w:numId w:val="28"/>
              </w:numPr>
              <w:rPr>
                <w:b/>
                <w:bCs/>
              </w:rPr>
            </w:pPr>
            <w:hyperlink r:id="rId41" w:history="1">
              <w:r w:rsidR="00987D9E" w:rsidRPr="005B0F70">
                <w:rPr>
                  <w:rStyle w:val="Hyperlink"/>
                  <w:i/>
                  <w:iCs/>
                </w:rPr>
                <w:t>21P-534EZ)</w:t>
              </w:r>
            </w:hyperlink>
          </w:p>
        </w:tc>
        <w:tc>
          <w:tcPr>
            <w:tcW w:w="5315" w:type="dxa"/>
            <w:tcBorders>
              <w:left w:val="dashSmallGap" w:sz="4" w:space="0" w:color="auto"/>
            </w:tcBorders>
          </w:tcPr>
          <w:p w14:paraId="78AE69AA" w14:textId="77777777" w:rsidR="00987D9E" w:rsidRPr="00AB72FD" w:rsidRDefault="00987D9E" w:rsidP="009C3A51">
            <w:pPr>
              <w:pStyle w:val="VBAILTBody"/>
              <w:rPr>
                <w:rStyle w:val="Strong"/>
              </w:rPr>
            </w:pPr>
          </w:p>
        </w:tc>
      </w:tr>
      <w:tr w:rsidR="00987D9E" w:rsidRPr="00A9603A" w14:paraId="1DE1B8FC" w14:textId="77777777" w:rsidTr="009C3A51">
        <w:trPr>
          <w:cantSplit/>
          <w:trHeight w:val="1282"/>
          <w:jc w:val="center"/>
        </w:trPr>
        <w:tc>
          <w:tcPr>
            <w:tcW w:w="4315" w:type="dxa"/>
            <w:tcBorders>
              <w:right w:val="dashSmallGap" w:sz="4" w:space="0" w:color="auto"/>
            </w:tcBorders>
          </w:tcPr>
          <w:p w14:paraId="0663DA0D" w14:textId="77777777" w:rsidR="00987D9E" w:rsidRDefault="00987D9E" w:rsidP="009C3A51">
            <w:pPr>
              <w:pStyle w:val="VBAILTBody"/>
              <w:rPr>
                <w:b/>
                <w:bCs/>
              </w:rPr>
            </w:pPr>
            <w:r>
              <w:rPr>
                <w:b/>
                <w:bCs/>
              </w:rPr>
              <w:lastRenderedPageBreak/>
              <w:t>Administrative Decisions: Continuous Cohabitation</w:t>
            </w:r>
          </w:p>
          <w:p w14:paraId="3FB0D6ED" w14:textId="77777777" w:rsidR="000915E3" w:rsidRPr="00234FE5" w:rsidRDefault="000915E3" w:rsidP="004E0C6A">
            <w:pPr>
              <w:pStyle w:val="VBAILTBody"/>
              <w:numPr>
                <w:ilvl w:val="0"/>
                <w:numId w:val="29"/>
              </w:numPr>
            </w:pPr>
            <w:r w:rsidRPr="00234FE5">
              <w:t>If continuous cohabitation is not established prepare a two-signature administrative decision notice</w:t>
            </w:r>
          </w:p>
          <w:p w14:paraId="7E321065" w14:textId="77777777" w:rsidR="000915E3" w:rsidRPr="00234FE5" w:rsidRDefault="000915E3" w:rsidP="004E0C6A">
            <w:pPr>
              <w:pStyle w:val="VBAILTBody"/>
              <w:numPr>
                <w:ilvl w:val="0"/>
                <w:numId w:val="29"/>
              </w:numPr>
            </w:pPr>
            <w:r w:rsidRPr="00234FE5">
              <w:t>If a lack of continuous cohabitation has been established, and there is a question as to the validity of the marriage, be sure the notice:</w:t>
            </w:r>
          </w:p>
          <w:p w14:paraId="61ABEBC6" w14:textId="77777777" w:rsidR="000915E3" w:rsidRPr="00234FE5" w:rsidRDefault="000915E3" w:rsidP="004E0C6A">
            <w:pPr>
              <w:pStyle w:val="VBAILTBody"/>
              <w:numPr>
                <w:ilvl w:val="1"/>
                <w:numId w:val="29"/>
              </w:numPr>
            </w:pPr>
            <w:r w:rsidRPr="00234FE5">
              <w:t>denies the claim due to the continuous cohabitation requirement not being met without resolving the question of the legality of the marriage, and</w:t>
            </w:r>
          </w:p>
          <w:p w14:paraId="1B80F927" w14:textId="77777777" w:rsidR="00987D9E" w:rsidRDefault="000915E3" w:rsidP="004E0C6A">
            <w:pPr>
              <w:pStyle w:val="VBAILTBody"/>
              <w:numPr>
                <w:ilvl w:val="1"/>
                <w:numId w:val="29"/>
              </w:numPr>
              <w:rPr>
                <w:b/>
                <w:bCs/>
              </w:rPr>
            </w:pPr>
            <w:r w:rsidRPr="00234FE5">
              <w:t>the statement in the denial notice: </w:t>
            </w:r>
            <w:r w:rsidRPr="00234FE5">
              <w:rPr>
                <w:i/>
                <w:iCs/>
              </w:rPr>
              <w:t>“A determination has not been made as to whether you may be recognized as the legal surviving spouse of the Veteran</w:t>
            </w:r>
            <w:r w:rsidRPr="00234FE5">
              <w:t>.”</w:t>
            </w:r>
          </w:p>
        </w:tc>
        <w:tc>
          <w:tcPr>
            <w:tcW w:w="5315" w:type="dxa"/>
            <w:tcBorders>
              <w:left w:val="dashSmallGap" w:sz="4" w:space="0" w:color="auto"/>
            </w:tcBorders>
          </w:tcPr>
          <w:p w14:paraId="12493778" w14:textId="77777777" w:rsidR="00987D9E" w:rsidRPr="00AB72FD" w:rsidRDefault="00987D9E" w:rsidP="009C3A51">
            <w:pPr>
              <w:pStyle w:val="VBAILTBody"/>
              <w:rPr>
                <w:rStyle w:val="Strong"/>
              </w:rPr>
            </w:pPr>
          </w:p>
        </w:tc>
      </w:tr>
      <w:tr w:rsidR="00987D9E" w:rsidRPr="00A9603A" w14:paraId="5B3CD6FE" w14:textId="77777777" w:rsidTr="009C3A51">
        <w:trPr>
          <w:cantSplit/>
          <w:trHeight w:val="1282"/>
          <w:jc w:val="center"/>
        </w:trPr>
        <w:tc>
          <w:tcPr>
            <w:tcW w:w="4315" w:type="dxa"/>
            <w:tcBorders>
              <w:right w:val="dashSmallGap" w:sz="4" w:space="0" w:color="auto"/>
            </w:tcBorders>
          </w:tcPr>
          <w:p w14:paraId="77824C79" w14:textId="77777777" w:rsidR="00987D9E" w:rsidRDefault="00987D9E" w:rsidP="009C3A51">
            <w:pPr>
              <w:pStyle w:val="VBAILTBody"/>
              <w:rPr>
                <w:b/>
                <w:bCs/>
              </w:rPr>
            </w:pPr>
            <w:r>
              <w:rPr>
                <w:b/>
                <w:bCs/>
              </w:rPr>
              <w:lastRenderedPageBreak/>
              <w:t>Understanding the Contemporaneous Notice</w:t>
            </w:r>
          </w:p>
          <w:p w14:paraId="5CBCAF3F" w14:textId="77777777" w:rsidR="000915E3" w:rsidRPr="000E34BD" w:rsidRDefault="000915E3" w:rsidP="004E0C6A">
            <w:pPr>
              <w:pStyle w:val="VBAILTBody"/>
              <w:numPr>
                <w:ilvl w:val="0"/>
                <w:numId w:val="30"/>
              </w:numPr>
            </w:pPr>
            <w:r w:rsidRPr="000E34BD">
              <w:t>Contemporaneous notice is appropriate when an adverse action is based upon the beneficiary’s failure to return a required eligibility verification report (EVR).</w:t>
            </w:r>
          </w:p>
          <w:p w14:paraId="4D9BF64D" w14:textId="77777777" w:rsidR="000915E3" w:rsidRPr="000E34BD" w:rsidRDefault="000915E3" w:rsidP="004E0C6A">
            <w:pPr>
              <w:pStyle w:val="VBAILTBody"/>
              <w:numPr>
                <w:ilvl w:val="0"/>
                <w:numId w:val="30"/>
              </w:numPr>
            </w:pPr>
            <w:r w:rsidRPr="000E34BD">
              <w:t>When information that would reduce or discontinue benefits is received from the beneficiary or his/her fiduciary by telephone, a contemporaneous notice is appropriate </w:t>
            </w:r>
            <w:r w:rsidRPr="000E34BD">
              <w:rPr>
                <w:i/>
                <w:iCs/>
              </w:rPr>
              <w:t>only if </w:t>
            </w:r>
            <w:r w:rsidRPr="000E34BD">
              <w:t>the verification and documentation procedures have been followed.</w:t>
            </w:r>
          </w:p>
          <w:p w14:paraId="7344CFD2" w14:textId="77777777" w:rsidR="00987D9E" w:rsidRDefault="000915E3" w:rsidP="004E0C6A">
            <w:pPr>
              <w:pStyle w:val="VBAILTBody"/>
              <w:numPr>
                <w:ilvl w:val="0"/>
                <w:numId w:val="30"/>
              </w:numPr>
              <w:rPr>
                <w:b/>
                <w:bCs/>
              </w:rPr>
            </w:pPr>
            <w:r w:rsidRPr="000E34BD">
              <w:t>Do </w:t>
            </w:r>
            <w:r w:rsidRPr="000E34BD">
              <w:rPr>
                <w:i/>
                <w:iCs/>
              </w:rPr>
              <w:t>not</w:t>
            </w:r>
            <w:r w:rsidRPr="000E34BD">
              <w:t> enclose </w:t>
            </w:r>
            <w:hyperlink r:id="rId42" w:history="1">
              <w:r w:rsidRPr="000E34BD">
                <w:rPr>
                  <w:rStyle w:val="Hyperlink"/>
                  <w:i/>
                  <w:iCs/>
                </w:rPr>
                <w:t>VA Form 20-0998</w:t>
              </w:r>
            </w:hyperlink>
            <w:r w:rsidRPr="000E34BD">
              <w:t> when sending a contemporaneous notice that benefits have been discontinued based on the reported death of the beneficiary.</w:t>
            </w:r>
          </w:p>
        </w:tc>
        <w:tc>
          <w:tcPr>
            <w:tcW w:w="5315" w:type="dxa"/>
            <w:tcBorders>
              <w:left w:val="dashSmallGap" w:sz="4" w:space="0" w:color="auto"/>
            </w:tcBorders>
          </w:tcPr>
          <w:p w14:paraId="2ADC29D0" w14:textId="614563D6" w:rsidR="00987D9E" w:rsidRPr="00AB72FD" w:rsidRDefault="00987D9E" w:rsidP="009C3A51">
            <w:pPr>
              <w:pStyle w:val="VBAILTBody"/>
              <w:rPr>
                <w:rStyle w:val="Strong"/>
              </w:rPr>
            </w:pPr>
          </w:p>
        </w:tc>
      </w:tr>
      <w:tr w:rsidR="00987D9E" w:rsidRPr="00A9603A" w14:paraId="75167B06" w14:textId="77777777" w:rsidTr="009C3A51">
        <w:trPr>
          <w:cantSplit/>
          <w:trHeight w:val="1282"/>
          <w:jc w:val="center"/>
        </w:trPr>
        <w:tc>
          <w:tcPr>
            <w:tcW w:w="4315" w:type="dxa"/>
            <w:tcBorders>
              <w:right w:val="dashSmallGap" w:sz="4" w:space="0" w:color="auto"/>
            </w:tcBorders>
          </w:tcPr>
          <w:p w14:paraId="4810C496" w14:textId="77777777" w:rsidR="00987D9E" w:rsidRDefault="00987D9E" w:rsidP="009C3A51">
            <w:pPr>
              <w:pStyle w:val="VBAILTBody"/>
              <w:rPr>
                <w:b/>
                <w:bCs/>
              </w:rPr>
            </w:pPr>
            <w:r>
              <w:rPr>
                <w:b/>
                <w:bCs/>
              </w:rPr>
              <w:lastRenderedPageBreak/>
              <w:t>What’s in the Notice? Contemporaneous Notice</w:t>
            </w:r>
          </w:p>
          <w:p w14:paraId="46528110" w14:textId="77777777" w:rsidR="000915E3" w:rsidRPr="004C74FA" w:rsidRDefault="000915E3" w:rsidP="004E0C6A">
            <w:pPr>
              <w:pStyle w:val="VBAILTBody"/>
              <w:numPr>
                <w:ilvl w:val="0"/>
                <w:numId w:val="31"/>
              </w:numPr>
            </w:pPr>
            <w:r w:rsidRPr="004C74FA">
              <w:t>Every contemporaneous notice, like the notice of proposed adverse action, must include the following elements: </w:t>
            </w:r>
          </w:p>
          <w:p w14:paraId="662E2318" w14:textId="77777777" w:rsidR="000915E3" w:rsidRPr="004C74FA" w:rsidRDefault="000915E3" w:rsidP="004E0C6A">
            <w:pPr>
              <w:pStyle w:val="VBAILTBody"/>
              <w:numPr>
                <w:ilvl w:val="1"/>
                <w:numId w:val="31"/>
              </w:numPr>
            </w:pPr>
            <w:r w:rsidRPr="004C74FA">
              <w:t>identification of the issues decided (including new rates)</w:t>
            </w:r>
          </w:p>
          <w:p w14:paraId="13053939" w14:textId="77777777" w:rsidR="000915E3" w:rsidRPr="004C74FA" w:rsidRDefault="000915E3" w:rsidP="004E0C6A">
            <w:pPr>
              <w:pStyle w:val="VBAILTBody"/>
              <w:numPr>
                <w:ilvl w:val="1"/>
                <w:numId w:val="31"/>
              </w:numPr>
            </w:pPr>
            <w:r w:rsidRPr="004C74FA">
              <w:t>summary of the evidence considered, and laws and regulations applicable to the claim</w:t>
            </w:r>
          </w:p>
          <w:p w14:paraId="4A70E997" w14:textId="77777777" w:rsidR="000915E3" w:rsidRPr="004C74FA" w:rsidRDefault="000915E3" w:rsidP="004E0C6A">
            <w:pPr>
              <w:pStyle w:val="VBAILTBody"/>
              <w:numPr>
                <w:ilvl w:val="1"/>
                <w:numId w:val="31"/>
              </w:numPr>
            </w:pPr>
            <w:r w:rsidRPr="004C74FA">
              <w:t>statement of effective date(s)</w:t>
            </w:r>
          </w:p>
          <w:p w14:paraId="68BE344C" w14:textId="77777777" w:rsidR="000915E3" w:rsidRPr="004C74FA" w:rsidRDefault="000915E3" w:rsidP="004E0C6A">
            <w:pPr>
              <w:pStyle w:val="VBAILTBody"/>
              <w:numPr>
                <w:ilvl w:val="1"/>
                <w:numId w:val="31"/>
              </w:numPr>
            </w:pPr>
            <w:r w:rsidRPr="004C74FA">
              <w:t>detailed reasons for decision</w:t>
            </w:r>
          </w:p>
          <w:p w14:paraId="63E93DC5" w14:textId="77777777" w:rsidR="000915E3" w:rsidRPr="004C74FA" w:rsidRDefault="000915E3" w:rsidP="004E0C6A">
            <w:pPr>
              <w:pStyle w:val="VBAILTBody"/>
              <w:numPr>
                <w:ilvl w:val="1"/>
                <w:numId w:val="31"/>
              </w:numPr>
            </w:pPr>
            <w:r w:rsidRPr="004C74FA">
              <w:t>overpayment information</w:t>
            </w:r>
          </w:p>
          <w:p w14:paraId="05F39991" w14:textId="77777777" w:rsidR="000915E3" w:rsidRPr="004C74FA" w:rsidRDefault="000915E3" w:rsidP="004E0C6A">
            <w:pPr>
              <w:pStyle w:val="VBAILTBody"/>
              <w:numPr>
                <w:ilvl w:val="1"/>
                <w:numId w:val="31"/>
              </w:numPr>
            </w:pPr>
            <w:r w:rsidRPr="004C74FA">
              <w:t>explanation of how to obtain or access evidence used to make the decision, and</w:t>
            </w:r>
          </w:p>
          <w:p w14:paraId="6D5711D6" w14:textId="77777777" w:rsidR="00987D9E" w:rsidRDefault="000915E3" w:rsidP="004E0C6A">
            <w:pPr>
              <w:pStyle w:val="VBAILTBody"/>
              <w:numPr>
                <w:ilvl w:val="1"/>
                <w:numId w:val="31"/>
              </w:numPr>
              <w:rPr>
                <w:b/>
                <w:bCs/>
              </w:rPr>
            </w:pPr>
            <w:r w:rsidRPr="004C74FA">
              <w:t>summary of the applicable review options provided under </w:t>
            </w:r>
            <w:hyperlink r:id="rId43" w:history="1">
              <w:r w:rsidRPr="004C74FA">
                <w:rPr>
                  <w:rStyle w:val="Hyperlink"/>
                </w:rPr>
                <w:t>38 CFR 3.2500</w:t>
              </w:r>
            </w:hyperlink>
            <w:r w:rsidRPr="004C74FA">
              <w:t>, that allow the claimant to seek further review of the decision</w:t>
            </w:r>
          </w:p>
        </w:tc>
        <w:tc>
          <w:tcPr>
            <w:tcW w:w="5315" w:type="dxa"/>
            <w:tcBorders>
              <w:left w:val="dashSmallGap" w:sz="4" w:space="0" w:color="auto"/>
            </w:tcBorders>
          </w:tcPr>
          <w:p w14:paraId="0DF7C392" w14:textId="77777777" w:rsidR="00987D9E" w:rsidRPr="00AB72FD" w:rsidRDefault="00987D9E" w:rsidP="009C3A51">
            <w:pPr>
              <w:pStyle w:val="VBAILTBody"/>
              <w:rPr>
                <w:rStyle w:val="Strong"/>
              </w:rPr>
            </w:pPr>
          </w:p>
        </w:tc>
      </w:tr>
      <w:tr w:rsidR="00987D9E" w:rsidRPr="00A9603A" w14:paraId="6454760A" w14:textId="77777777" w:rsidTr="009C3A51">
        <w:trPr>
          <w:cantSplit/>
          <w:trHeight w:val="1282"/>
          <w:jc w:val="center"/>
        </w:trPr>
        <w:tc>
          <w:tcPr>
            <w:tcW w:w="4315" w:type="dxa"/>
            <w:tcBorders>
              <w:right w:val="dashSmallGap" w:sz="4" w:space="0" w:color="auto"/>
            </w:tcBorders>
          </w:tcPr>
          <w:p w14:paraId="7A7A7DDA" w14:textId="77777777" w:rsidR="00987D9E" w:rsidRDefault="00987D9E" w:rsidP="009C3A51">
            <w:pPr>
              <w:pStyle w:val="VBAILTBody"/>
              <w:rPr>
                <w:b/>
                <w:bCs/>
              </w:rPr>
            </w:pPr>
            <w:r>
              <w:rPr>
                <w:b/>
                <w:bCs/>
              </w:rPr>
              <w:lastRenderedPageBreak/>
              <w:t>What’s in the Notice? Federal Tax Information (FTI)</w:t>
            </w:r>
          </w:p>
          <w:p w14:paraId="483B0AF5" w14:textId="77777777" w:rsidR="00987D9E" w:rsidRPr="003C77F1" w:rsidRDefault="00987D9E" w:rsidP="009C3A51">
            <w:pPr>
              <w:pStyle w:val="VBAILTBody"/>
            </w:pPr>
            <w:r w:rsidRPr="003C77F1">
              <w:t>If the decision notice contains FTI,</w:t>
            </w:r>
          </w:p>
          <w:p w14:paraId="1C202F19" w14:textId="77777777" w:rsidR="000915E3" w:rsidRPr="003C77F1" w:rsidRDefault="000915E3" w:rsidP="004E0C6A">
            <w:pPr>
              <w:pStyle w:val="VBAILTBody"/>
              <w:numPr>
                <w:ilvl w:val="0"/>
                <w:numId w:val="32"/>
              </w:numPr>
            </w:pPr>
            <w:r w:rsidRPr="003C77F1">
              <w:t>Ensure the notice contains a header in bold font on every page with the text </w:t>
            </w:r>
            <w:r w:rsidRPr="003C77F1">
              <w:rPr>
                <w:i/>
                <w:iCs/>
              </w:rPr>
              <w:t>CONTAINS FTI</w:t>
            </w:r>
          </w:p>
          <w:p w14:paraId="19BBA09C" w14:textId="77777777" w:rsidR="000915E3" w:rsidRPr="003C77F1" w:rsidRDefault="000915E3" w:rsidP="004E0C6A">
            <w:pPr>
              <w:pStyle w:val="VBAILTBody"/>
              <w:numPr>
                <w:ilvl w:val="0"/>
                <w:numId w:val="32"/>
              </w:numPr>
            </w:pPr>
            <w:r w:rsidRPr="003C77F1">
              <w:t>Print one copy of the notice but do </w:t>
            </w:r>
            <w:r w:rsidRPr="003C77F1">
              <w:rPr>
                <w:i/>
                <w:iCs/>
                <w:u w:val="single"/>
              </w:rPr>
              <w:t>not</w:t>
            </w:r>
            <w:r w:rsidRPr="003C77F1">
              <w:t> scan the barcode</w:t>
            </w:r>
          </w:p>
          <w:p w14:paraId="4E0D41EF" w14:textId="77777777" w:rsidR="000915E3" w:rsidRPr="003C77F1" w:rsidRDefault="000915E3" w:rsidP="004E0C6A">
            <w:pPr>
              <w:pStyle w:val="VBAILTBody"/>
              <w:numPr>
                <w:ilvl w:val="0"/>
                <w:numId w:val="32"/>
              </w:numPr>
            </w:pPr>
            <w:r w:rsidRPr="003C77F1">
              <w:t>Deliver the notice </w:t>
            </w:r>
            <w:r w:rsidRPr="003C77F1">
              <w:rPr>
                <w:i/>
                <w:iCs/>
              </w:rPr>
              <w:t>directly</w:t>
            </w:r>
            <w:r w:rsidRPr="003C77F1">
              <w:t> to a Senior VSR (SVSR) for review and approval, and</w:t>
            </w:r>
          </w:p>
          <w:p w14:paraId="6DA74FAE" w14:textId="77777777" w:rsidR="000915E3" w:rsidRPr="003C77F1" w:rsidRDefault="000915E3" w:rsidP="004E0C6A">
            <w:pPr>
              <w:pStyle w:val="VBAILTBody"/>
              <w:numPr>
                <w:ilvl w:val="0"/>
                <w:numId w:val="32"/>
              </w:numPr>
            </w:pPr>
            <w:r w:rsidRPr="003C77F1">
              <w:t>Update the corresponding FTI security log</w:t>
            </w:r>
          </w:p>
          <w:p w14:paraId="46A8A897" w14:textId="77777777" w:rsidR="00987D9E" w:rsidRPr="003C77F1" w:rsidRDefault="00987D9E" w:rsidP="009C3A51">
            <w:pPr>
              <w:pStyle w:val="VBAILTBody"/>
              <w:rPr>
                <w:b/>
                <w:bCs/>
              </w:rPr>
            </w:pPr>
            <w:r w:rsidRPr="003C77F1">
              <w:rPr>
                <w:b/>
                <w:bCs/>
              </w:rPr>
              <w:t>NOTE: Centralized printing is not approved for decision notices that include FTI. </w:t>
            </w:r>
          </w:p>
          <w:p w14:paraId="4F5895BA" w14:textId="77777777" w:rsidR="00987D9E" w:rsidRDefault="00987D9E" w:rsidP="009C3A51">
            <w:pPr>
              <w:pStyle w:val="VBAILTBody"/>
              <w:rPr>
                <w:b/>
                <w:bCs/>
              </w:rPr>
            </w:pPr>
          </w:p>
        </w:tc>
        <w:tc>
          <w:tcPr>
            <w:tcW w:w="5315" w:type="dxa"/>
            <w:tcBorders>
              <w:left w:val="dashSmallGap" w:sz="4" w:space="0" w:color="auto"/>
            </w:tcBorders>
          </w:tcPr>
          <w:p w14:paraId="7D273620" w14:textId="3E13F7C9" w:rsidR="00987D9E" w:rsidRPr="00AB72FD" w:rsidRDefault="00987D9E" w:rsidP="00987D9E">
            <w:pPr>
              <w:pStyle w:val="VBAILTBody"/>
              <w:rPr>
                <w:rStyle w:val="Strong"/>
              </w:rPr>
            </w:pPr>
          </w:p>
        </w:tc>
      </w:tr>
      <w:tr w:rsidR="00987D9E" w:rsidRPr="00A9603A" w14:paraId="6EBAD46F" w14:textId="77777777" w:rsidTr="009C3A51">
        <w:trPr>
          <w:cantSplit/>
          <w:trHeight w:val="1282"/>
          <w:jc w:val="center"/>
        </w:trPr>
        <w:tc>
          <w:tcPr>
            <w:tcW w:w="4315" w:type="dxa"/>
            <w:tcBorders>
              <w:right w:val="dashSmallGap" w:sz="4" w:space="0" w:color="auto"/>
            </w:tcBorders>
          </w:tcPr>
          <w:p w14:paraId="174146C3" w14:textId="77777777" w:rsidR="00987D9E" w:rsidRDefault="00987D9E" w:rsidP="009C3A51">
            <w:pPr>
              <w:pStyle w:val="VBAILTBody"/>
              <w:rPr>
                <w:b/>
                <w:bCs/>
              </w:rPr>
            </w:pPr>
            <w:r>
              <w:rPr>
                <w:b/>
                <w:bCs/>
              </w:rPr>
              <w:lastRenderedPageBreak/>
              <w:t xml:space="preserve">Notification of Dependents’ Educational Assistance </w:t>
            </w:r>
          </w:p>
          <w:p w14:paraId="3E44543F" w14:textId="77777777" w:rsidR="000915E3" w:rsidRPr="006D0A20" w:rsidRDefault="000915E3" w:rsidP="004E0C6A">
            <w:pPr>
              <w:pStyle w:val="VBAILTBody"/>
              <w:numPr>
                <w:ilvl w:val="0"/>
                <w:numId w:val="33"/>
              </w:numPr>
            </w:pPr>
            <w:r w:rsidRPr="006D0A20">
              <w:t>When notifying a surviving spouse of entitlement to DIC,</w:t>
            </w:r>
          </w:p>
          <w:p w14:paraId="5E60D192" w14:textId="77777777" w:rsidR="000915E3" w:rsidRPr="006D0A20" w:rsidRDefault="000915E3" w:rsidP="004E0C6A">
            <w:pPr>
              <w:pStyle w:val="VBAILTBody"/>
              <w:numPr>
                <w:ilvl w:val="1"/>
                <w:numId w:val="33"/>
              </w:numPr>
            </w:pPr>
            <w:r w:rsidRPr="006D0A20">
              <w:t>include notice of eligibility for DEA in the corresponding decision notice, and</w:t>
            </w:r>
          </w:p>
          <w:p w14:paraId="4354C254" w14:textId="77777777" w:rsidR="000915E3" w:rsidRPr="006D0A20" w:rsidRDefault="000915E3" w:rsidP="004E0C6A">
            <w:pPr>
              <w:pStyle w:val="VBAILTBody"/>
              <w:numPr>
                <w:ilvl w:val="1"/>
                <w:numId w:val="33"/>
              </w:numPr>
            </w:pPr>
            <w:r w:rsidRPr="006D0A20">
              <w:t>enclose with the notice</w:t>
            </w:r>
          </w:p>
          <w:p w14:paraId="25AFE6C3" w14:textId="77777777" w:rsidR="000915E3" w:rsidRPr="006D0A20" w:rsidRDefault="00B62990" w:rsidP="004E0C6A">
            <w:pPr>
              <w:pStyle w:val="VBAILTBody"/>
              <w:numPr>
                <w:ilvl w:val="2"/>
                <w:numId w:val="33"/>
              </w:numPr>
            </w:pPr>
            <w:hyperlink r:id="rId44" w:history="1">
              <w:r w:rsidR="000915E3" w:rsidRPr="006D0A20">
                <w:rPr>
                  <w:rStyle w:val="Hyperlink"/>
                  <w:i/>
                  <w:iCs/>
                </w:rPr>
                <w:t>VA Form 21P-8765, Service-Connected Death Award Attachment</w:t>
              </w:r>
            </w:hyperlink>
            <w:r w:rsidR="000915E3" w:rsidRPr="006D0A20">
              <w:t>, and</w:t>
            </w:r>
          </w:p>
          <w:p w14:paraId="68347CF0" w14:textId="77777777" w:rsidR="000915E3" w:rsidRPr="006D0A20" w:rsidRDefault="00B62990" w:rsidP="004E0C6A">
            <w:pPr>
              <w:pStyle w:val="VBAILTBody"/>
              <w:numPr>
                <w:ilvl w:val="2"/>
                <w:numId w:val="33"/>
              </w:numPr>
            </w:pPr>
            <w:hyperlink r:id="rId45" w:history="1">
              <w:r w:rsidR="000915E3" w:rsidRPr="006D0A20">
                <w:rPr>
                  <w:rStyle w:val="Hyperlink"/>
                  <w:i/>
                  <w:iCs/>
                </w:rPr>
                <w:t>VA Form 22-5490, Dependents’ Application for VA Education Benefits</w:t>
              </w:r>
            </w:hyperlink>
          </w:p>
          <w:p w14:paraId="40A9E292" w14:textId="77777777" w:rsidR="00987D9E" w:rsidRDefault="000915E3" w:rsidP="004E0C6A">
            <w:pPr>
              <w:pStyle w:val="VBAILTBody"/>
              <w:numPr>
                <w:ilvl w:val="0"/>
                <w:numId w:val="33"/>
              </w:numPr>
              <w:rPr>
                <w:b/>
                <w:bCs/>
              </w:rPr>
            </w:pPr>
            <w:r w:rsidRPr="006D0A20">
              <w:rPr>
                <w:b/>
                <w:bCs/>
              </w:rPr>
              <w:t xml:space="preserve">NOTE: </w:t>
            </w:r>
            <w:r w:rsidRPr="006D0A20">
              <w:t>An award of DIC under </w:t>
            </w:r>
            <w:hyperlink r:id="rId46" w:history="1">
              <w:r w:rsidRPr="006D0A20">
                <w:rPr>
                  <w:rStyle w:val="Hyperlink"/>
                </w:rPr>
                <w:t xml:space="preserve">38 U.S.C.1151  </w:t>
              </w:r>
            </w:hyperlink>
            <w:r w:rsidRPr="006D0A20">
              <w:t>does </w:t>
            </w:r>
            <w:r w:rsidRPr="006D0A20">
              <w:rPr>
                <w:i/>
                <w:iCs/>
              </w:rPr>
              <w:t>not</w:t>
            </w:r>
            <w:r w:rsidRPr="006D0A20">
              <w:t> establish eligibility for DEA</w:t>
            </w:r>
          </w:p>
        </w:tc>
        <w:tc>
          <w:tcPr>
            <w:tcW w:w="5315" w:type="dxa"/>
            <w:tcBorders>
              <w:left w:val="dashSmallGap" w:sz="4" w:space="0" w:color="auto"/>
            </w:tcBorders>
          </w:tcPr>
          <w:p w14:paraId="592EAD4A" w14:textId="77777777" w:rsidR="00987D9E" w:rsidRPr="00B603F8" w:rsidRDefault="00987D9E" w:rsidP="009C3A51">
            <w:pPr>
              <w:pStyle w:val="VBAILTBody"/>
              <w:rPr>
                <w:rStyle w:val="Strong"/>
                <w:b w:val="0"/>
                <w:bCs w:val="0"/>
              </w:rPr>
            </w:pPr>
          </w:p>
        </w:tc>
      </w:tr>
      <w:tr w:rsidR="00987D9E" w:rsidRPr="00A9603A" w14:paraId="0B2818D9" w14:textId="77777777" w:rsidTr="009C3A51">
        <w:trPr>
          <w:cantSplit/>
          <w:trHeight w:val="1282"/>
          <w:jc w:val="center"/>
        </w:trPr>
        <w:tc>
          <w:tcPr>
            <w:tcW w:w="4315" w:type="dxa"/>
            <w:tcBorders>
              <w:right w:val="dashSmallGap" w:sz="4" w:space="0" w:color="auto"/>
            </w:tcBorders>
          </w:tcPr>
          <w:p w14:paraId="10749D63" w14:textId="77777777" w:rsidR="00987D9E" w:rsidRPr="00F13E2B" w:rsidRDefault="00987D9E" w:rsidP="009C3A51">
            <w:pPr>
              <w:pStyle w:val="VBAILTBody"/>
              <w:rPr>
                <w:b/>
                <w:bCs/>
              </w:rPr>
            </w:pPr>
            <w:r w:rsidRPr="00F13E2B">
              <w:rPr>
                <w:b/>
                <w:bCs/>
              </w:rPr>
              <w:lastRenderedPageBreak/>
              <w:t>Notification of Dependents’ Educational Assistance (DEA) cont.</w:t>
            </w:r>
          </w:p>
          <w:p w14:paraId="64C6AA91" w14:textId="77777777" w:rsidR="000915E3" w:rsidRPr="00F13E2B" w:rsidRDefault="000915E3" w:rsidP="004E0C6A">
            <w:pPr>
              <w:pStyle w:val="VBAILTBody"/>
              <w:numPr>
                <w:ilvl w:val="0"/>
                <w:numId w:val="34"/>
              </w:numPr>
            </w:pPr>
            <w:r w:rsidRPr="00F13E2B">
              <w:t xml:space="preserve">If DEA eligibility is established, but the eligible surviving spouse is in receipt of Survivors Pension, </w:t>
            </w:r>
          </w:p>
          <w:p w14:paraId="348A6115" w14:textId="77777777" w:rsidR="000915E3" w:rsidRPr="00F13E2B" w:rsidRDefault="000915E3" w:rsidP="004E0C6A">
            <w:pPr>
              <w:pStyle w:val="VBAILTBody"/>
              <w:numPr>
                <w:ilvl w:val="1"/>
                <w:numId w:val="34"/>
              </w:numPr>
            </w:pPr>
            <w:r w:rsidRPr="00F13E2B">
              <w:t xml:space="preserve">include notice of eligibility for DEA in the decision notice only, and </w:t>
            </w:r>
          </w:p>
          <w:p w14:paraId="3BBB2564" w14:textId="77777777" w:rsidR="000915E3" w:rsidRPr="00F13E2B" w:rsidRDefault="000915E3" w:rsidP="004E0C6A">
            <w:pPr>
              <w:pStyle w:val="VBAILTBody"/>
              <w:numPr>
                <w:ilvl w:val="1"/>
                <w:numId w:val="34"/>
              </w:numPr>
            </w:pPr>
            <w:r w:rsidRPr="00F13E2B">
              <w:t xml:space="preserve">enclose </w:t>
            </w:r>
            <w:hyperlink r:id="rId47" w:history="1">
              <w:r w:rsidRPr="00F13E2B">
                <w:rPr>
                  <w:rStyle w:val="Hyperlink"/>
                  <w:i/>
                  <w:iCs/>
                </w:rPr>
                <w:t>VA Form 21-8767, Death Pension Award Attachment</w:t>
              </w:r>
            </w:hyperlink>
            <w:r w:rsidRPr="00F13E2B">
              <w:t xml:space="preserve">, and </w:t>
            </w:r>
            <w:hyperlink r:id="rId48" w:history="1">
              <w:r w:rsidRPr="00F13E2B">
                <w:rPr>
                  <w:rStyle w:val="Hyperlink"/>
                  <w:i/>
                  <w:iCs/>
                </w:rPr>
                <w:t>VA Form 22-5490</w:t>
              </w:r>
            </w:hyperlink>
          </w:p>
          <w:p w14:paraId="1596411A" w14:textId="77777777" w:rsidR="00987D9E" w:rsidRDefault="00987D9E" w:rsidP="009C3A51">
            <w:pPr>
              <w:pStyle w:val="VBAILTBody"/>
              <w:rPr>
                <w:b/>
                <w:bCs/>
              </w:rPr>
            </w:pPr>
            <w:r w:rsidRPr="00F13E2B">
              <w:rPr>
                <w:b/>
                <w:bCs/>
              </w:rPr>
              <w:t xml:space="preserve">NOTE: </w:t>
            </w:r>
            <w:r w:rsidRPr="00F13E2B">
              <w:t>Do </w:t>
            </w:r>
            <w:r w:rsidRPr="00F13E2B">
              <w:rPr>
                <w:i/>
                <w:iCs/>
              </w:rPr>
              <w:t>not</w:t>
            </w:r>
            <w:r w:rsidRPr="00F13E2B">
              <w:t> enclose </w:t>
            </w:r>
            <w:hyperlink r:id="rId49" w:history="1">
              <w:r w:rsidRPr="00F13E2B">
                <w:rPr>
                  <w:rStyle w:val="Hyperlink"/>
                  <w:i/>
                  <w:iCs/>
                </w:rPr>
                <w:t>VA Form 21P-8765</w:t>
              </w:r>
            </w:hyperlink>
          </w:p>
        </w:tc>
        <w:tc>
          <w:tcPr>
            <w:tcW w:w="5315" w:type="dxa"/>
            <w:tcBorders>
              <w:left w:val="dashSmallGap" w:sz="4" w:space="0" w:color="auto"/>
            </w:tcBorders>
          </w:tcPr>
          <w:p w14:paraId="37C4922A" w14:textId="77777777" w:rsidR="00987D9E" w:rsidRPr="00AB72FD" w:rsidRDefault="00987D9E" w:rsidP="009C3A51">
            <w:pPr>
              <w:pStyle w:val="VBAILTBody"/>
              <w:rPr>
                <w:rStyle w:val="Strong"/>
              </w:rPr>
            </w:pPr>
          </w:p>
        </w:tc>
      </w:tr>
      <w:tr w:rsidR="00987D9E" w:rsidRPr="00A9603A" w14:paraId="597DD323" w14:textId="77777777" w:rsidTr="009C3A51">
        <w:trPr>
          <w:cantSplit/>
          <w:trHeight w:val="1282"/>
          <w:jc w:val="center"/>
        </w:trPr>
        <w:tc>
          <w:tcPr>
            <w:tcW w:w="4315" w:type="dxa"/>
            <w:tcBorders>
              <w:right w:val="dashSmallGap" w:sz="4" w:space="0" w:color="auto"/>
            </w:tcBorders>
          </w:tcPr>
          <w:p w14:paraId="1C4DEA2B" w14:textId="77777777" w:rsidR="00987D9E" w:rsidRDefault="00987D9E" w:rsidP="009C3A51">
            <w:pPr>
              <w:pStyle w:val="VBAILTBody"/>
              <w:rPr>
                <w:b/>
                <w:bCs/>
              </w:rPr>
            </w:pPr>
            <w:r>
              <w:rPr>
                <w:b/>
                <w:bCs/>
              </w:rPr>
              <w:t>Practice Exercise 1 – Sample DIC Rating Decision 1</w:t>
            </w:r>
          </w:p>
          <w:p w14:paraId="741D22F9" w14:textId="77777777" w:rsidR="00987D9E" w:rsidRPr="000950D9" w:rsidRDefault="00987D9E" w:rsidP="009C3A51">
            <w:pPr>
              <w:pStyle w:val="VBAILTBody"/>
              <w:rPr>
                <w:b/>
                <w:bCs/>
              </w:rPr>
            </w:pPr>
            <w:r w:rsidRPr="000950D9">
              <w:rPr>
                <w:b/>
                <w:bCs/>
              </w:rPr>
              <w:t>Instructions:</w:t>
            </w:r>
            <w:r w:rsidRPr="000950D9">
              <w:rPr>
                <w:rFonts w:ascii="Arial" w:hAnsi="Arial" w:cs="Arial"/>
                <w:b/>
                <w:bCs/>
              </w:rPr>
              <w:t>​</w:t>
            </w:r>
          </w:p>
          <w:p w14:paraId="1CD3A2DF" w14:textId="77777777" w:rsidR="000915E3" w:rsidRPr="000950D9" w:rsidRDefault="000915E3" w:rsidP="004E0C6A">
            <w:pPr>
              <w:pStyle w:val="VBAILTBody"/>
              <w:numPr>
                <w:ilvl w:val="0"/>
                <w:numId w:val="35"/>
              </w:numPr>
            </w:pPr>
            <w:r w:rsidRPr="000950D9">
              <w:t>Work independently.</w:t>
            </w:r>
          </w:p>
          <w:p w14:paraId="7E1BF496" w14:textId="77777777" w:rsidR="000915E3" w:rsidRPr="000950D9" w:rsidRDefault="000915E3" w:rsidP="004E0C6A">
            <w:pPr>
              <w:pStyle w:val="VBAILTBody"/>
              <w:numPr>
                <w:ilvl w:val="0"/>
                <w:numId w:val="35"/>
              </w:numPr>
            </w:pPr>
            <w:r w:rsidRPr="000950D9">
              <w:t>Access Rating Decision 1.</w:t>
            </w:r>
          </w:p>
          <w:p w14:paraId="11832BCF" w14:textId="77777777" w:rsidR="000915E3" w:rsidRPr="000950D9" w:rsidRDefault="000915E3" w:rsidP="004E0C6A">
            <w:pPr>
              <w:pStyle w:val="VBAILTBody"/>
              <w:numPr>
                <w:ilvl w:val="0"/>
                <w:numId w:val="35"/>
              </w:numPr>
            </w:pPr>
            <w:r w:rsidRPr="000950D9">
              <w:t xml:space="preserve">Using the sample rating, generate a decision notification to the surviving spouse. </w:t>
            </w:r>
          </w:p>
          <w:p w14:paraId="70346DDA" w14:textId="77777777" w:rsidR="000915E3" w:rsidRPr="000950D9" w:rsidRDefault="000915E3" w:rsidP="004E0C6A">
            <w:pPr>
              <w:pStyle w:val="VBAILTBody"/>
              <w:numPr>
                <w:ilvl w:val="1"/>
                <w:numId w:val="35"/>
              </w:numPr>
            </w:pPr>
            <w:r w:rsidRPr="000950D9">
              <w:t>Include all notification requirements as applicable.</w:t>
            </w:r>
            <w:r w:rsidRPr="000950D9">
              <w:rPr>
                <w:rFonts w:ascii="Arial" w:hAnsi="Arial" w:cs="Arial"/>
              </w:rPr>
              <w:t>​</w:t>
            </w:r>
          </w:p>
          <w:p w14:paraId="2667333E" w14:textId="77777777" w:rsidR="000915E3" w:rsidRPr="000950D9" w:rsidRDefault="000915E3" w:rsidP="004E0C6A">
            <w:pPr>
              <w:pStyle w:val="VBAILTBody"/>
              <w:numPr>
                <w:ilvl w:val="0"/>
                <w:numId w:val="35"/>
              </w:numPr>
            </w:pPr>
            <w:r w:rsidRPr="000950D9">
              <w:t xml:space="preserve">Be prepared to discuss your outcome. </w:t>
            </w:r>
          </w:p>
          <w:p w14:paraId="60258C7E" w14:textId="77777777" w:rsidR="00987D9E" w:rsidRPr="00F13E2B" w:rsidRDefault="00987D9E" w:rsidP="009C3A51">
            <w:pPr>
              <w:pStyle w:val="VBAILTBody"/>
              <w:rPr>
                <w:b/>
                <w:bCs/>
              </w:rPr>
            </w:pPr>
            <w:r w:rsidRPr="000950D9">
              <w:rPr>
                <w:b/>
                <w:bCs/>
              </w:rPr>
              <w:t>Time: 15-20 minutes</w:t>
            </w:r>
            <w:r w:rsidRPr="000950D9">
              <w:rPr>
                <w:rFonts w:ascii="Arial" w:hAnsi="Arial" w:cs="Arial"/>
                <w:b/>
                <w:bCs/>
              </w:rPr>
              <w:t>​</w:t>
            </w:r>
          </w:p>
        </w:tc>
        <w:tc>
          <w:tcPr>
            <w:tcW w:w="5315" w:type="dxa"/>
            <w:tcBorders>
              <w:left w:val="dashSmallGap" w:sz="4" w:space="0" w:color="auto"/>
            </w:tcBorders>
          </w:tcPr>
          <w:p w14:paraId="005BB6BB" w14:textId="361685D4" w:rsidR="00987D9E" w:rsidRPr="00AB72FD" w:rsidRDefault="00987D9E" w:rsidP="009C3A51">
            <w:pPr>
              <w:pStyle w:val="VBAILTBody"/>
              <w:rPr>
                <w:rStyle w:val="Strong"/>
              </w:rPr>
            </w:pPr>
          </w:p>
        </w:tc>
      </w:tr>
      <w:tr w:rsidR="00987D9E" w:rsidRPr="00A9603A" w14:paraId="397E6376" w14:textId="77777777" w:rsidTr="009C3A51">
        <w:trPr>
          <w:cantSplit/>
          <w:trHeight w:val="1282"/>
          <w:jc w:val="center"/>
        </w:trPr>
        <w:tc>
          <w:tcPr>
            <w:tcW w:w="4315" w:type="dxa"/>
            <w:tcBorders>
              <w:right w:val="dashSmallGap" w:sz="4" w:space="0" w:color="auto"/>
            </w:tcBorders>
          </w:tcPr>
          <w:p w14:paraId="4B19D030" w14:textId="77777777" w:rsidR="00987D9E" w:rsidRDefault="00987D9E" w:rsidP="009C3A51">
            <w:pPr>
              <w:pStyle w:val="VBAILTBody"/>
              <w:rPr>
                <w:b/>
                <w:bCs/>
              </w:rPr>
            </w:pPr>
            <w:r>
              <w:rPr>
                <w:b/>
                <w:bCs/>
              </w:rPr>
              <w:lastRenderedPageBreak/>
              <w:t>Notice of Federal Employes’ Compensation (FEC) Benefits</w:t>
            </w:r>
          </w:p>
          <w:p w14:paraId="3854ADEF" w14:textId="77777777" w:rsidR="000915E3" w:rsidRPr="00B43DA5" w:rsidRDefault="000915E3" w:rsidP="004E0C6A">
            <w:pPr>
              <w:pStyle w:val="VBAILTBody"/>
              <w:numPr>
                <w:ilvl w:val="0"/>
                <w:numId w:val="36"/>
              </w:numPr>
            </w:pPr>
            <w:r w:rsidRPr="00B43DA5">
              <w:t>If DIC is not payable because a beneficiary elected to receive Federal Employees’ Compensation (FEC) benefits, take the following actions to ensure that the notice of DEA eligibility is provided to eligible children:</w:t>
            </w:r>
          </w:p>
          <w:p w14:paraId="23A18444" w14:textId="77777777" w:rsidR="000915E3" w:rsidRPr="00B43DA5" w:rsidRDefault="000915E3" w:rsidP="004E0C6A">
            <w:pPr>
              <w:pStyle w:val="VBAILTBody"/>
              <w:numPr>
                <w:ilvl w:val="1"/>
                <w:numId w:val="36"/>
              </w:numPr>
            </w:pPr>
            <w:r w:rsidRPr="00B43DA5">
              <w:t>establish a future diary under reason code 30, </w:t>
            </w:r>
            <w:r w:rsidRPr="00B43DA5">
              <w:rPr>
                <w:i/>
                <w:iCs/>
              </w:rPr>
              <w:t>Regional Office Special Use</w:t>
            </w:r>
            <w:r w:rsidRPr="00B43DA5">
              <w:t>, with a due date that</w:t>
            </w:r>
            <w:r w:rsidRPr="00B43DA5">
              <w:rPr>
                <w:b/>
                <w:bCs/>
              </w:rPr>
              <w:t xml:space="preserve"> </w:t>
            </w:r>
            <w:r w:rsidRPr="00B43DA5">
              <w:t>will expire 60 days </w:t>
            </w:r>
            <w:r w:rsidRPr="00B43DA5">
              <w:rPr>
                <w:i/>
                <w:iCs/>
              </w:rPr>
              <w:t>before</w:t>
            </w:r>
            <w:r w:rsidRPr="00B43DA5">
              <w:t> an eligible child reaches the age of 18, and</w:t>
            </w:r>
          </w:p>
          <w:p w14:paraId="065BE166" w14:textId="77777777" w:rsidR="000915E3" w:rsidRPr="00B43DA5" w:rsidRDefault="000915E3" w:rsidP="004E0C6A">
            <w:pPr>
              <w:pStyle w:val="VBAILTBody"/>
              <w:numPr>
                <w:ilvl w:val="1"/>
                <w:numId w:val="36"/>
              </w:numPr>
            </w:pPr>
            <w:r w:rsidRPr="00B43DA5">
              <w:t>enter </w:t>
            </w:r>
            <w:r w:rsidRPr="00B43DA5">
              <w:rPr>
                <w:i/>
                <w:iCs/>
              </w:rPr>
              <w:t>Potential DEA Eligibility Notice Needed</w:t>
            </w:r>
            <w:r w:rsidRPr="00B43DA5">
              <w:t> in the REMARKS field</w:t>
            </w:r>
          </w:p>
          <w:p w14:paraId="0DE2BE7B" w14:textId="77777777" w:rsidR="000915E3" w:rsidRPr="00B43DA5" w:rsidRDefault="000915E3" w:rsidP="004E0C6A">
            <w:pPr>
              <w:pStyle w:val="VBAILTBody"/>
              <w:numPr>
                <w:ilvl w:val="1"/>
                <w:numId w:val="36"/>
              </w:numPr>
            </w:pPr>
            <w:r w:rsidRPr="00B43DA5">
              <w:t>use a locally generated letter to notify eligible children</w:t>
            </w:r>
          </w:p>
          <w:p w14:paraId="4EB21F8B" w14:textId="77777777" w:rsidR="00987D9E" w:rsidRPr="00B43DA5" w:rsidRDefault="000915E3" w:rsidP="004E0C6A">
            <w:pPr>
              <w:pStyle w:val="VBAILTBody"/>
              <w:numPr>
                <w:ilvl w:val="1"/>
                <w:numId w:val="36"/>
              </w:numPr>
              <w:rPr>
                <w:b/>
                <w:bCs/>
              </w:rPr>
            </w:pPr>
            <w:r w:rsidRPr="00B43DA5">
              <w:t>if any decision notices are returned as undeliverable because of an incorrect address, obtain the current address from the appropriate district office of the Office of Workers’</w:t>
            </w:r>
            <w:r w:rsidRPr="00B43DA5">
              <w:rPr>
                <w:b/>
                <w:bCs/>
              </w:rPr>
              <w:t xml:space="preserve"> </w:t>
            </w:r>
            <w:r w:rsidRPr="00B43DA5">
              <w:t>Compensation, Department of Labor</w:t>
            </w:r>
          </w:p>
        </w:tc>
        <w:tc>
          <w:tcPr>
            <w:tcW w:w="5315" w:type="dxa"/>
            <w:tcBorders>
              <w:left w:val="dashSmallGap" w:sz="4" w:space="0" w:color="auto"/>
            </w:tcBorders>
          </w:tcPr>
          <w:p w14:paraId="3667719D" w14:textId="77777777" w:rsidR="00987D9E" w:rsidRPr="00AB72FD" w:rsidRDefault="00987D9E" w:rsidP="009C3A51">
            <w:pPr>
              <w:pStyle w:val="VBAILTBody"/>
              <w:rPr>
                <w:rStyle w:val="Strong"/>
              </w:rPr>
            </w:pPr>
          </w:p>
        </w:tc>
      </w:tr>
      <w:tr w:rsidR="00987D9E" w:rsidRPr="00A9603A" w14:paraId="24B1B418" w14:textId="77777777" w:rsidTr="009C3A51">
        <w:trPr>
          <w:cantSplit/>
          <w:trHeight w:val="1282"/>
          <w:jc w:val="center"/>
        </w:trPr>
        <w:tc>
          <w:tcPr>
            <w:tcW w:w="4315" w:type="dxa"/>
            <w:tcBorders>
              <w:right w:val="dashSmallGap" w:sz="4" w:space="0" w:color="auto"/>
            </w:tcBorders>
          </w:tcPr>
          <w:p w14:paraId="40BA6E06" w14:textId="77777777" w:rsidR="00987D9E" w:rsidRDefault="00987D9E" w:rsidP="009C3A51">
            <w:pPr>
              <w:pStyle w:val="VBAILTBody"/>
              <w:rPr>
                <w:b/>
                <w:bCs/>
              </w:rPr>
            </w:pPr>
            <w:r>
              <w:rPr>
                <w:b/>
                <w:bCs/>
              </w:rPr>
              <w:lastRenderedPageBreak/>
              <w:t>Failed System-Generated Notices: School Attendance (1 of 2)</w:t>
            </w:r>
          </w:p>
          <w:p w14:paraId="4B1BB2F2" w14:textId="77777777" w:rsidR="000915E3" w:rsidRPr="00813D90" w:rsidRDefault="000915E3" w:rsidP="004E0C6A">
            <w:pPr>
              <w:pStyle w:val="VBAILTBody"/>
              <w:numPr>
                <w:ilvl w:val="0"/>
                <w:numId w:val="37"/>
              </w:numPr>
            </w:pPr>
            <w:r w:rsidRPr="00813D90">
              <w:t>When system-generation of the notice referenced in this topic fails, the notice must be created using a locally generated </w:t>
            </w:r>
            <w:r w:rsidRPr="00813D90">
              <w:rPr>
                <w:i/>
                <w:iCs/>
              </w:rPr>
              <w:t>Age 13/16/18</w:t>
            </w:r>
            <w:r w:rsidRPr="00813D90">
              <w:t> letter and sent to the appropriate payee/parent.  </w:t>
            </w:r>
          </w:p>
          <w:p w14:paraId="00ACD4CB" w14:textId="77777777" w:rsidR="000915E3" w:rsidRPr="00813D90" w:rsidRDefault="000915E3" w:rsidP="004E0C6A">
            <w:pPr>
              <w:pStyle w:val="VBAILTBody"/>
              <w:numPr>
                <w:ilvl w:val="1"/>
                <w:numId w:val="37"/>
              </w:numPr>
            </w:pPr>
            <w:r w:rsidRPr="00813D90">
              <w:t>Ensure the enclosures discussed in </w:t>
            </w:r>
            <w:hyperlink r:id="rId50" w:history="1">
              <w:r w:rsidRPr="00813D90">
                <w:rPr>
                  <w:rStyle w:val="Hyperlink"/>
                </w:rPr>
                <w:t>M21-1, Part VII, Subpart ii, 1.A.4.b</w:t>
              </w:r>
            </w:hyperlink>
            <w:r w:rsidRPr="00813D90">
              <w:t>-</w:t>
            </w:r>
            <w:hyperlink r:id="rId51" w:history="1">
              <w:r w:rsidRPr="00813D90">
                <w:rPr>
                  <w:rStyle w:val="Hyperlink"/>
                </w:rPr>
                <w:t>d</w:t>
              </w:r>
            </w:hyperlink>
            <w:r w:rsidRPr="00813D90">
              <w:t>, corresponding with the age of the child, are attached.</w:t>
            </w:r>
          </w:p>
          <w:p w14:paraId="016C3249" w14:textId="77777777" w:rsidR="00987D9E" w:rsidRDefault="00987D9E" w:rsidP="009C3A51">
            <w:pPr>
              <w:pStyle w:val="VBAILTBody"/>
              <w:rPr>
                <w:b/>
                <w:bCs/>
              </w:rPr>
            </w:pPr>
          </w:p>
        </w:tc>
        <w:tc>
          <w:tcPr>
            <w:tcW w:w="5315" w:type="dxa"/>
            <w:tcBorders>
              <w:left w:val="dashSmallGap" w:sz="4" w:space="0" w:color="auto"/>
            </w:tcBorders>
          </w:tcPr>
          <w:p w14:paraId="21ADD42E" w14:textId="1918F866" w:rsidR="00987D9E" w:rsidRPr="00AB72FD" w:rsidRDefault="00987D9E" w:rsidP="009C3A51">
            <w:pPr>
              <w:pStyle w:val="VBAILTBody"/>
              <w:rPr>
                <w:rStyle w:val="Strong"/>
              </w:rPr>
            </w:pPr>
          </w:p>
        </w:tc>
      </w:tr>
      <w:tr w:rsidR="00987D9E" w:rsidRPr="00A9603A" w14:paraId="5606C775" w14:textId="77777777" w:rsidTr="009C3A51">
        <w:trPr>
          <w:cantSplit/>
          <w:trHeight w:val="1282"/>
          <w:jc w:val="center"/>
        </w:trPr>
        <w:tc>
          <w:tcPr>
            <w:tcW w:w="4315" w:type="dxa"/>
            <w:tcBorders>
              <w:right w:val="dashSmallGap" w:sz="4" w:space="0" w:color="auto"/>
            </w:tcBorders>
          </w:tcPr>
          <w:p w14:paraId="5056BCDB" w14:textId="77777777" w:rsidR="00987D9E" w:rsidRPr="00AB185A" w:rsidRDefault="00987D9E" w:rsidP="009C3A51">
            <w:pPr>
              <w:pStyle w:val="VBAILTBody"/>
              <w:rPr>
                <w:b/>
                <w:bCs/>
              </w:rPr>
            </w:pPr>
            <w:r w:rsidRPr="00AB185A">
              <w:rPr>
                <w:b/>
                <w:bCs/>
              </w:rPr>
              <w:t>Failed System-Generated Notices: School Attendance (2 of 2)</w:t>
            </w:r>
          </w:p>
          <w:p w14:paraId="2A9809FB" w14:textId="77777777" w:rsidR="000915E3" w:rsidRPr="00BD6FFA" w:rsidRDefault="000915E3" w:rsidP="004E0C6A">
            <w:pPr>
              <w:pStyle w:val="VBAILTBody"/>
              <w:numPr>
                <w:ilvl w:val="0"/>
                <w:numId w:val="38"/>
              </w:numPr>
            </w:pPr>
            <w:r w:rsidRPr="00BD6FFA">
              <w:t xml:space="preserve">If the payee is a corporate fiduciary, the fiduciary hub is responsible for handling notification. </w:t>
            </w:r>
          </w:p>
          <w:p w14:paraId="25C3B5A8" w14:textId="77777777" w:rsidR="000915E3" w:rsidRPr="00BD6FFA" w:rsidRDefault="000915E3" w:rsidP="004E0C6A">
            <w:pPr>
              <w:pStyle w:val="VBAILTBody"/>
              <w:numPr>
                <w:ilvl w:val="1"/>
                <w:numId w:val="38"/>
              </w:numPr>
            </w:pPr>
            <w:r w:rsidRPr="00BD6FFA">
              <w:t>The appropriate fiduciary hub must be notified via e-mail when an 820 </w:t>
            </w:r>
            <w:r w:rsidRPr="00BD6FFA">
              <w:rPr>
                <w:i/>
                <w:iCs/>
              </w:rPr>
              <w:t>882G, Age 18 School Letter Not Sent</w:t>
            </w:r>
            <w:r w:rsidRPr="00BD6FFA">
              <w:t>, work item is received for a corporate fiduciary case.</w:t>
            </w:r>
          </w:p>
          <w:p w14:paraId="601CAED8" w14:textId="77777777" w:rsidR="00987D9E" w:rsidRDefault="000915E3" w:rsidP="004E0C6A">
            <w:pPr>
              <w:pStyle w:val="VBAILTBody"/>
              <w:numPr>
                <w:ilvl w:val="0"/>
                <w:numId w:val="38"/>
              </w:numPr>
              <w:rPr>
                <w:b/>
                <w:bCs/>
              </w:rPr>
            </w:pPr>
            <w:r w:rsidRPr="00BD6FFA">
              <w:t>If the child is receiving DIC or eligible for DEA based on the SC death of a Veteran, utilize the language provided in </w:t>
            </w:r>
            <w:hyperlink r:id="rId52" w:history="1">
              <w:r w:rsidRPr="00BD6FFA">
                <w:rPr>
                  <w:rStyle w:val="Hyperlink"/>
                </w:rPr>
                <w:t>M21-1, VII, Subpart ii, 1.B.4.g</w:t>
              </w:r>
            </w:hyperlink>
            <w:r w:rsidRPr="00BD6FFA">
              <w:t>.</w:t>
            </w:r>
          </w:p>
        </w:tc>
        <w:tc>
          <w:tcPr>
            <w:tcW w:w="5315" w:type="dxa"/>
            <w:tcBorders>
              <w:left w:val="dashSmallGap" w:sz="4" w:space="0" w:color="auto"/>
            </w:tcBorders>
          </w:tcPr>
          <w:p w14:paraId="66D0096F" w14:textId="6DFE277C" w:rsidR="00987D9E" w:rsidRPr="00AB72FD" w:rsidRDefault="00987D9E" w:rsidP="009C3A51">
            <w:pPr>
              <w:pStyle w:val="VBAILTBody"/>
              <w:rPr>
                <w:rStyle w:val="Strong"/>
              </w:rPr>
            </w:pPr>
          </w:p>
        </w:tc>
      </w:tr>
      <w:tr w:rsidR="00987D9E" w:rsidRPr="00A9603A" w14:paraId="319F9155" w14:textId="77777777" w:rsidTr="009C3A51">
        <w:trPr>
          <w:cantSplit/>
          <w:trHeight w:val="1282"/>
          <w:jc w:val="center"/>
        </w:trPr>
        <w:tc>
          <w:tcPr>
            <w:tcW w:w="4315" w:type="dxa"/>
            <w:tcBorders>
              <w:right w:val="dashSmallGap" w:sz="4" w:space="0" w:color="auto"/>
            </w:tcBorders>
          </w:tcPr>
          <w:p w14:paraId="5D1EAF11" w14:textId="3DEE1B66" w:rsidR="00987D9E" w:rsidRDefault="00987D9E" w:rsidP="009C3A51">
            <w:pPr>
              <w:pStyle w:val="VBAILTBody"/>
              <w:rPr>
                <w:b/>
                <w:bCs/>
              </w:rPr>
            </w:pPr>
            <w:r>
              <w:rPr>
                <w:b/>
                <w:bCs/>
              </w:rPr>
              <w:lastRenderedPageBreak/>
              <w:t>Issuing Notices Due to Incarceration</w:t>
            </w:r>
          </w:p>
          <w:p w14:paraId="7D2EF7AA" w14:textId="77777777" w:rsidR="000915E3" w:rsidRPr="008F66B2" w:rsidRDefault="000915E3" w:rsidP="004E0C6A">
            <w:pPr>
              <w:pStyle w:val="VBAILTBody"/>
              <w:numPr>
                <w:ilvl w:val="0"/>
                <w:numId w:val="39"/>
              </w:numPr>
            </w:pPr>
            <w:r w:rsidRPr="008F66B2">
              <w:t>Prior to issuing notice of a proposal to reduce or discontinue benefits based on incarceration, obtain the following information from an official source:</w:t>
            </w:r>
          </w:p>
          <w:p w14:paraId="0DE02275" w14:textId="77777777" w:rsidR="000915E3" w:rsidRPr="008F66B2" w:rsidRDefault="000915E3" w:rsidP="004E0C6A">
            <w:pPr>
              <w:pStyle w:val="VBAILTBody"/>
              <w:numPr>
                <w:ilvl w:val="1"/>
                <w:numId w:val="39"/>
              </w:numPr>
            </w:pPr>
            <w:r w:rsidRPr="008F66B2">
              <w:t>type of conviction (such as felony, misdemeanor, or infraction)</w:t>
            </w:r>
          </w:p>
          <w:p w14:paraId="6A9692FB" w14:textId="77777777" w:rsidR="000915E3" w:rsidRPr="008F66B2" w:rsidRDefault="000915E3" w:rsidP="004E0C6A">
            <w:pPr>
              <w:pStyle w:val="VBAILTBody"/>
              <w:numPr>
                <w:ilvl w:val="1"/>
                <w:numId w:val="39"/>
              </w:numPr>
            </w:pPr>
            <w:r w:rsidRPr="008F66B2">
              <w:t>date (month, day, year) of conviction</w:t>
            </w:r>
          </w:p>
          <w:p w14:paraId="2D919508" w14:textId="77777777" w:rsidR="000915E3" w:rsidRPr="008F66B2" w:rsidRDefault="000915E3" w:rsidP="004E0C6A">
            <w:pPr>
              <w:pStyle w:val="VBAILTBody"/>
              <w:numPr>
                <w:ilvl w:val="1"/>
                <w:numId w:val="39"/>
              </w:numPr>
            </w:pPr>
            <w:r w:rsidRPr="008F66B2">
              <w:t>date (month, day, year) of incarceration following conviction, and</w:t>
            </w:r>
          </w:p>
          <w:p w14:paraId="450F1252" w14:textId="77777777" w:rsidR="00987D9E" w:rsidRPr="00AB185A" w:rsidRDefault="000915E3" w:rsidP="004E0C6A">
            <w:pPr>
              <w:pStyle w:val="VBAILTBody"/>
              <w:numPr>
                <w:ilvl w:val="1"/>
                <w:numId w:val="39"/>
              </w:numPr>
              <w:rPr>
                <w:b/>
                <w:bCs/>
              </w:rPr>
            </w:pPr>
            <w:r w:rsidRPr="008F66B2">
              <w:t>an indication that incarceration lasted for more than 60 days following the date of conviction</w:t>
            </w:r>
          </w:p>
        </w:tc>
        <w:tc>
          <w:tcPr>
            <w:tcW w:w="5315" w:type="dxa"/>
            <w:tcBorders>
              <w:left w:val="dashSmallGap" w:sz="4" w:space="0" w:color="auto"/>
            </w:tcBorders>
          </w:tcPr>
          <w:p w14:paraId="74E934E8" w14:textId="77777777" w:rsidR="00987D9E" w:rsidRPr="00AB72FD" w:rsidRDefault="00987D9E" w:rsidP="009C3A51">
            <w:pPr>
              <w:pStyle w:val="VBAILTBody"/>
              <w:rPr>
                <w:rStyle w:val="Strong"/>
              </w:rPr>
            </w:pPr>
          </w:p>
        </w:tc>
      </w:tr>
      <w:tr w:rsidR="00987D9E" w:rsidRPr="00A9603A" w14:paraId="1DC5480E" w14:textId="77777777" w:rsidTr="009C3A51">
        <w:trPr>
          <w:cantSplit/>
          <w:trHeight w:val="1282"/>
          <w:jc w:val="center"/>
        </w:trPr>
        <w:tc>
          <w:tcPr>
            <w:tcW w:w="4315" w:type="dxa"/>
            <w:tcBorders>
              <w:right w:val="dashSmallGap" w:sz="4" w:space="0" w:color="auto"/>
            </w:tcBorders>
          </w:tcPr>
          <w:p w14:paraId="519736D4" w14:textId="26B1C8DE" w:rsidR="00987D9E" w:rsidRDefault="00987D9E" w:rsidP="009C3A51">
            <w:pPr>
              <w:pStyle w:val="VBAILTBody"/>
              <w:rPr>
                <w:b/>
                <w:bCs/>
              </w:rPr>
            </w:pPr>
            <w:r>
              <w:rPr>
                <w:b/>
                <w:bCs/>
              </w:rPr>
              <w:lastRenderedPageBreak/>
              <w:t>Issuing Notices Due to Incarceration</w:t>
            </w:r>
            <w:r w:rsidR="00B21719">
              <w:rPr>
                <w:b/>
                <w:bCs/>
              </w:rPr>
              <w:t xml:space="preserve"> </w:t>
            </w:r>
            <w:r w:rsidR="00EE1A6E">
              <w:rPr>
                <w:b/>
                <w:bCs/>
              </w:rPr>
              <w:t xml:space="preserve">cont. </w:t>
            </w:r>
          </w:p>
          <w:p w14:paraId="311F51C3" w14:textId="77777777" w:rsidR="000915E3" w:rsidRPr="00CF462C" w:rsidRDefault="000915E3" w:rsidP="004E0C6A">
            <w:pPr>
              <w:pStyle w:val="VBAILTBody"/>
              <w:numPr>
                <w:ilvl w:val="0"/>
                <w:numId w:val="40"/>
              </w:numPr>
            </w:pPr>
            <w:r w:rsidRPr="00CF462C">
              <w:t>Prepare a notice of proposed adverse action and send the notice to the beneficiary.</w:t>
            </w:r>
          </w:p>
          <w:p w14:paraId="19906B27" w14:textId="77777777" w:rsidR="000915E3" w:rsidRPr="00CF462C" w:rsidRDefault="000915E3" w:rsidP="004E0C6A">
            <w:pPr>
              <w:pStyle w:val="VBAILTBody"/>
              <w:numPr>
                <w:ilvl w:val="0"/>
                <w:numId w:val="40"/>
              </w:numPr>
            </w:pPr>
            <w:r w:rsidRPr="00CF462C">
              <w:t>A screenshot of the </w:t>
            </w:r>
            <w:hyperlink r:id="rId53" w:history="1">
              <w:r w:rsidRPr="00CF462C">
                <w:rPr>
                  <w:rStyle w:val="Hyperlink"/>
                </w:rPr>
                <w:t>Veterans Service Representative Assistant’s</w:t>
              </w:r>
            </w:hyperlink>
            <w:r w:rsidRPr="00CF462C">
              <w:t> 61-Day Rule Incarceration Calculator showing the proposed reduction date must be uploaded to the eFolder each time a notice of proposed adverse action is sent.</w:t>
            </w:r>
          </w:p>
          <w:p w14:paraId="546B6B51" w14:textId="77777777" w:rsidR="000915E3" w:rsidRPr="00CF462C" w:rsidRDefault="000915E3" w:rsidP="004E0C6A">
            <w:pPr>
              <w:pStyle w:val="VBAILTBody"/>
              <w:numPr>
                <w:ilvl w:val="0"/>
                <w:numId w:val="40"/>
              </w:numPr>
            </w:pPr>
            <w:r w:rsidRPr="00CF462C">
              <w:t xml:space="preserve">If the incarcerated beneficiary is an </w:t>
            </w:r>
            <w:proofErr w:type="spellStart"/>
            <w:r w:rsidRPr="00CF462C">
              <w:t>apportionee</w:t>
            </w:r>
            <w:proofErr w:type="spellEnd"/>
            <w:r w:rsidRPr="00CF462C">
              <w:t>,</w:t>
            </w:r>
          </w:p>
          <w:p w14:paraId="3800EC73" w14:textId="77777777" w:rsidR="000915E3" w:rsidRPr="00CF462C" w:rsidRDefault="000915E3" w:rsidP="004E0C6A">
            <w:pPr>
              <w:pStyle w:val="VBAILTBody"/>
              <w:numPr>
                <w:ilvl w:val="1"/>
                <w:numId w:val="40"/>
              </w:numPr>
            </w:pPr>
            <w:r w:rsidRPr="00CF462C">
              <w:t>disregard the remaining steps in this table, and</w:t>
            </w:r>
          </w:p>
          <w:p w14:paraId="167BD272" w14:textId="77777777" w:rsidR="00987D9E" w:rsidRDefault="000915E3" w:rsidP="004E0C6A">
            <w:pPr>
              <w:pStyle w:val="VBAILTBody"/>
              <w:numPr>
                <w:ilvl w:val="1"/>
                <w:numId w:val="40"/>
              </w:numPr>
              <w:rPr>
                <w:b/>
                <w:bCs/>
              </w:rPr>
            </w:pPr>
            <w:r w:rsidRPr="00CF462C">
              <w:t>follow the instructions in </w:t>
            </w:r>
            <w:hyperlink r:id="rId54" w:history="1">
              <w:r w:rsidRPr="00CF462C">
                <w:rPr>
                  <w:rStyle w:val="Hyperlink"/>
                </w:rPr>
                <w:t>M21-1, Part VI, Subpart iii, 1.C.6.a</w:t>
              </w:r>
            </w:hyperlink>
            <w:r w:rsidRPr="00CF462C">
              <w:t>.</w:t>
            </w:r>
          </w:p>
        </w:tc>
        <w:tc>
          <w:tcPr>
            <w:tcW w:w="5315" w:type="dxa"/>
            <w:tcBorders>
              <w:left w:val="dashSmallGap" w:sz="4" w:space="0" w:color="auto"/>
            </w:tcBorders>
          </w:tcPr>
          <w:p w14:paraId="18B2C892" w14:textId="4A3DB65C" w:rsidR="00987D9E" w:rsidRPr="00AB72FD" w:rsidRDefault="00987D9E" w:rsidP="009C3A51">
            <w:pPr>
              <w:pStyle w:val="VBAILTBody"/>
              <w:rPr>
                <w:rStyle w:val="Strong"/>
              </w:rPr>
            </w:pPr>
          </w:p>
        </w:tc>
      </w:tr>
      <w:tr w:rsidR="00987D9E" w:rsidRPr="00A9603A" w14:paraId="6133CBAA" w14:textId="77777777" w:rsidTr="009C3A51">
        <w:trPr>
          <w:cantSplit/>
          <w:trHeight w:val="1282"/>
          <w:jc w:val="center"/>
        </w:trPr>
        <w:tc>
          <w:tcPr>
            <w:tcW w:w="4315" w:type="dxa"/>
            <w:tcBorders>
              <w:right w:val="dashSmallGap" w:sz="4" w:space="0" w:color="auto"/>
            </w:tcBorders>
          </w:tcPr>
          <w:p w14:paraId="346A11B6" w14:textId="34B3D605" w:rsidR="00987D9E" w:rsidRDefault="00987D9E" w:rsidP="009C3A51">
            <w:pPr>
              <w:pStyle w:val="VBAILTBody"/>
              <w:rPr>
                <w:b/>
                <w:bCs/>
              </w:rPr>
            </w:pPr>
            <w:r>
              <w:rPr>
                <w:b/>
                <w:bCs/>
              </w:rPr>
              <w:lastRenderedPageBreak/>
              <w:t xml:space="preserve">Issuing Notices Due to Incarceration </w:t>
            </w:r>
            <w:r w:rsidR="00EE1A6E">
              <w:rPr>
                <w:b/>
                <w:bCs/>
              </w:rPr>
              <w:t>cont.</w:t>
            </w:r>
          </w:p>
          <w:p w14:paraId="643637AD" w14:textId="77777777" w:rsidR="000915E3" w:rsidRPr="0048233F" w:rsidRDefault="000915E3" w:rsidP="004E0C6A">
            <w:pPr>
              <w:pStyle w:val="VBAILTBody"/>
              <w:numPr>
                <w:ilvl w:val="0"/>
                <w:numId w:val="41"/>
              </w:numPr>
            </w:pPr>
            <w:r w:rsidRPr="0048233F">
              <w:t xml:space="preserve">If the address of family members that are eligible for an apportionment or allotment of an incarcerated Veteran’s, surviving </w:t>
            </w:r>
            <w:proofErr w:type="spellStart"/>
            <w:r w:rsidRPr="0048233F">
              <w:t>spouse’s</w:t>
            </w:r>
            <w:proofErr w:type="spellEnd"/>
            <w:r w:rsidRPr="0048233F">
              <w:t>, or surviving child’s (DIC only) benefits is known, send </w:t>
            </w:r>
            <w:hyperlink r:id="rId55" w:history="1">
              <w:r w:rsidRPr="0048233F">
                <w:rPr>
                  <w:rStyle w:val="Hyperlink"/>
                  <w:i/>
                  <w:iCs/>
                </w:rPr>
                <w:t>VA Form 21-0788, Information Regarding Apportionment of Beneficiary’s Award</w:t>
              </w:r>
            </w:hyperlink>
            <w:r w:rsidRPr="0048233F">
              <w:t>, to them at the same time the notice of proposed adverse action is sent to the beneficiary.</w:t>
            </w:r>
          </w:p>
          <w:p w14:paraId="0F02C968" w14:textId="77777777" w:rsidR="000915E3" w:rsidRPr="0048233F" w:rsidRDefault="000915E3" w:rsidP="004E0C6A">
            <w:pPr>
              <w:pStyle w:val="VBAILTBody"/>
              <w:numPr>
                <w:ilvl w:val="0"/>
                <w:numId w:val="41"/>
              </w:numPr>
            </w:pPr>
            <w:r w:rsidRPr="0048233F">
              <w:t>A beneficiary is entitled to due process and the notice described in this cell </w:t>
            </w:r>
            <w:r w:rsidRPr="0048233F">
              <w:rPr>
                <w:i/>
                <w:iCs/>
              </w:rPr>
              <w:t>each time</w:t>
            </w:r>
            <w:r w:rsidRPr="0048233F">
              <w:t xml:space="preserve"> incarceration (following conviction of a felony or misdemeanor, which ever applies) more than 60 days occurs.  </w:t>
            </w:r>
          </w:p>
          <w:p w14:paraId="78F56149" w14:textId="77777777" w:rsidR="00987D9E" w:rsidRPr="0048233F" w:rsidRDefault="000915E3" w:rsidP="004E0C6A">
            <w:pPr>
              <w:pStyle w:val="VBAILTBody"/>
              <w:numPr>
                <w:ilvl w:val="1"/>
                <w:numId w:val="41"/>
              </w:numPr>
              <w:rPr>
                <w:b/>
                <w:bCs/>
              </w:rPr>
            </w:pPr>
            <w:r w:rsidRPr="0048233F">
              <w:t>This includes re-incarceration (after VA takes the actions described in </w:t>
            </w:r>
            <w:hyperlink r:id="rId56" w:history="1">
              <w:r w:rsidRPr="0048233F">
                <w:rPr>
                  <w:rStyle w:val="Hyperlink"/>
                </w:rPr>
                <w:t>M21-1, Part VI, Subpart iii, 1.A.5</w:t>
              </w:r>
            </w:hyperlink>
            <w:r w:rsidRPr="0048233F">
              <w:t>) because of a parole violation, or dismissal from a halfway house or work-release program</w:t>
            </w:r>
          </w:p>
        </w:tc>
        <w:tc>
          <w:tcPr>
            <w:tcW w:w="5315" w:type="dxa"/>
            <w:tcBorders>
              <w:left w:val="dashSmallGap" w:sz="4" w:space="0" w:color="auto"/>
            </w:tcBorders>
          </w:tcPr>
          <w:p w14:paraId="2FB22B4C" w14:textId="3C89BA11" w:rsidR="00987D9E" w:rsidRPr="00AB72FD" w:rsidRDefault="00987D9E" w:rsidP="009C3A51">
            <w:pPr>
              <w:pStyle w:val="VBAILTBody"/>
              <w:rPr>
                <w:rStyle w:val="Strong"/>
              </w:rPr>
            </w:pPr>
          </w:p>
        </w:tc>
      </w:tr>
      <w:tr w:rsidR="00987D9E" w:rsidRPr="00A9603A" w14:paraId="0D44EBA3" w14:textId="77777777" w:rsidTr="009C3A51">
        <w:trPr>
          <w:cantSplit/>
          <w:trHeight w:val="1282"/>
          <w:jc w:val="center"/>
        </w:trPr>
        <w:tc>
          <w:tcPr>
            <w:tcW w:w="4315" w:type="dxa"/>
            <w:tcBorders>
              <w:right w:val="dashSmallGap" w:sz="4" w:space="0" w:color="auto"/>
            </w:tcBorders>
          </w:tcPr>
          <w:p w14:paraId="1B19166C" w14:textId="183281FC" w:rsidR="00987D9E" w:rsidRPr="00987D9E" w:rsidRDefault="00987D9E" w:rsidP="009C3A51">
            <w:pPr>
              <w:pStyle w:val="VBAILTBody"/>
              <w:rPr>
                <w:b/>
                <w:bCs/>
              </w:rPr>
            </w:pPr>
            <w:r w:rsidRPr="00987D9E">
              <w:rPr>
                <w:b/>
                <w:bCs/>
              </w:rPr>
              <w:lastRenderedPageBreak/>
              <w:t xml:space="preserve">Issuing Notices Due to Incarceration </w:t>
            </w:r>
            <w:r w:rsidR="00EE1A6E">
              <w:rPr>
                <w:b/>
                <w:bCs/>
              </w:rPr>
              <w:t>cont.</w:t>
            </w:r>
          </w:p>
          <w:p w14:paraId="2C7DE2A9" w14:textId="77777777" w:rsidR="000915E3" w:rsidRPr="008B3FAA" w:rsidRDefault="000915E3" w:rsidP="004E0C6A">
            <w:pPr>
              <w:pStyle w:val="VBAILTBody"/>
              <w:numPr>
                <w:ilvl w:val="0"/>
                <w:numId w:val="42"/>
              </w:numPr>
            </w:pPr>
            <w:r w:rsidRPr="008B3FAA">
              <w:t>Send notice of proposed adverse action to a beneficiary at the current address of record, even if the incarcerated individual is a dependent (pension cases only).</w:t>
            </w:r>
          </w:p>
          <w:p w14:paraId="746D346C" w14:textId="77777777" w:rsidR="000915E3" w:rsidRPr="008B3FAA" w:rsidRDefault="000915E3" w:rsidP="004E0C6A">
            <w:pPr>
              <w:pStyle w:val="VBAILTBody"/>
              <w:numPr>
                <w:ilvl w:val="0"/>
                <w:numId w:val="42"/>
              </w:numPr>
            </w:pPr>
            <w:r w:rsidRPr="008B3FAA">
              <w:t xml:space="preserve">If the incarcerated beneficiary is an </w:t>
            </w:r>
            <w:proofErr w:type="spellStart"/>
            <w:r w:rsidRPr="008B3FAA">
              <w:t>apportionee</w:t>
            </w:r>
            <w:proofErr w:type="spellEnd"/>
            <w:r w:rsidRPr="008B3FAA">
              <w:t xml:space="preserve"> to whom VA is apportioning a Veteran’s disability compensation or a surviving spouse’s DIC, there is no need to send notice of proposed adverse action to the Veteran or surviving spouse.</w:t>
            </w:r>
          </w:p>
          <w:p w14:paraId="1C811AEF" w14:textId="77777777" w:rsidR="000915E3" w:rsidRPr="008B3FAA" w:rsidRDefault="000915E3" w:rsidP="004E0C6A">
            <w:pPr>
              <w:pStyle w:val="VBAILTBody"/>
              <w:numPr>
                <w:ilvl w:val="0"/>
                <w:numId w:val="42"/>
              </w:numPr>
            </w:pPr>
            <w:r w:rsidRPr="008B3FAA">
              <w:t>Do </w:t>
            </w:r>
            <w:r w:rsidRPr="008B3FAA">
              <w:rPr>
                <w:i/>
                <w:iCs/>
              </w:rPr>
              <w:t>not</w:t>
            </w:r>
            <w:r w:rsidRPr="008B3FAA">
              <w:t> send notice of proposed adverse action to the address of a prison unless that address happens to be a beneficiary’s current address of record.</w:t>
            </w:r>
          </w:p>
          <w:p w14:paraId="1FF2F481" w14:textId="77777777" w:rsidR="00987D9E" w:rsidRDefault="000915E3" w:rsidP="004E0C6A">
            <w:pPr>
              <w:pStyle w:val="VBAILTBody"/>
              <w:numPr>
                <w:ilvl w:val="0"/>
                <w:numId w:val="42"/>
              </w:numPr>
              <w:rPr>
                <w:b/>
                <w:bCs/>
              </w:rPr>
            </w:pPr>
            <w:r w:rsidRPr="008B3FAA">
              <w:t>If the register or identification number a prison uses to identify an incarcerated beneficiary is known, include it after their name when sending correspondence to the beneficiary at the prison address.</w:t>
            </w:r>
            <w:r w:rsidRPr="008B3FAA">
              <w:rPr>
                <w:b/>
                <w:bCs/>
              </w:rPr>
              <w:t> </w:t>
            </w:r>
          </w:p>
        </w:tc>
        <w:tc>
          <w:tcPr>
            <w:tcW w:w="5315" w:type="dxa"/>
            <w:tcBorders>
              <w:left w:val="dashSmallGap" w:sz="4" w:space="0" w:color="auto"/>
            </w:tcBorders>
          </w:tcPr>
          <w:p w14:paraId="64EDAE4F" w14:textId="77777777" w:rsidR="00987D9E" w:rsidRPr="00AB72FD" w:rsidRDefault="00987D9E" w:rsidP="009C3A51">
            <w:pPr>
              <w:pStyle w:val="VBAILTBody"/>
              <w:rPr>
                <w:rStyle w:val="Strong"/>
              </w:rPr>
            </w:pPr>
          </w:p>
        </w:tc>
      </w:tr>
      <w:tr w:rsidR="00987D9E" w:rsidRPr="00A9603A" w14:paraId="40315AFB" w14:textId="77777777" w:rsidTr="009C3A51">
        <w:trPr>
          <w:cantSplit/>
          <w:trHeight w:val="1282"/>
          <w:jc w:val="center"/>
        </w:trPr>
        <w:tc>
          <w:tcPr>
            <w:tcW w:w="4315" w:type="dxa"/>
            <w:tcBorders>
              <w:right w:val="dashSmallGap" w:sz="4" w:space="0" w:color="auto"/>
            </w:tcBorders>
          </w:tcPr>
          <w:p w14:paraId="28108503" w14:textId="77777777" w:rsidR="00987D9E" w:rsidRPr="00C72634" w:rsidRDefault="00987D9E" w:rsidP="009C3A51">
            <w:pPr>
              <w:pStyle w:val="VBAILTBody"/>
              <w:rPr>
                <w:b/>
                <w:bCs/>
              </w:rPr>
            </w:pPr>
            <w:r w:rsidRPr="00C72634">
              <w:rPr>
                <w:b/>
                <w:bCs/>
              </w:rPr>
              <w:lastRenderedPageBreak/>
              <w:t>Overview: Notification to Dependents – Veteran in Receipt of Pension</w:t>
            </w:r>
          </w:p>
          <w:p w14:paraId="1CCB91CB" w14:textId="77777777" w:rsidR="000915E3" w:rsidRPr="00160149" w:rsidRDefault="000915E3" w:rsidP="004E0C6A">
            <w:pPr>
              <w:pStyle w:val="VBAILTBody"/>
              <w:numPr>
                <w:ilvl w:val="0"/>
                <w:numId w:val="43"/>
              </w:numPr>
            </w:pPr>
            <w:r w:rsidRPr="00160149">
              <w:t>When notifying a Veteran’s dependent of VA’s decision to pay pension during the Veteran’s period of incarceration, advise the dependent that</w:t>
            </w:r>
          </w:p>
          <w:p w14:paraId="48A4DA15" w14:textId="77777777" w:rsidR="000915E3" w:rsidRPr="00160149" w:rsidRDefault="000915E3" w:rsidP="004E0C6A">
            <w:pPr>
              <w:pStyle w:val="VBAILTBody"/>
              <w:numPr>
                <w:ilvl w:val="1"/>
                <w:numId w:val="43"/>
              </w:numPr>
            </w:pPr>
            <w:r w:rsidRPr="00160149">
              <w:t>entitlement to the benefit is temporary</w:t>
            </w:r>
          </w:p>
          <w:p w14:paraId="774F4073" w14:textId="77777777" w:rsidR="000915E3" w:rsidRPr="00160149" w:rsidRDefault="000915E3" w:rsidP="004E0C6A">
            <w:pPr>
              <w:pStyle w:val="VBAILTBody"/>
              <w:numPr>
                <w:ilvl w:val="1"/>
                <w:numId w:val="43"/>
              </w:numPr>
            </w:pPr>
            <w:r w:rsidRPr="00160149">
              <w:t>payments are subject to discontinuation without due process after incarceration ends, and</w:t>
            </w:r>
          </w:p>
          <w:p w14:paraId="36688067" w14:textId="77777777" w:rsidR="00987D9E" w:rsidRDefault="000915E3" w:rsidP="004E0C6A">
            <w:pPr>
              <w:pStyle w:val="VBAILTBody"/>
              <w:numPr>
                <w:ilvl w:val="1"/>
                <w:numId w:val="43"/>
              </w:numPr>
            </w:pPr>
            <w:r w:rsidRPr="00160149">
              <w:t>the dependent may submit a claim for an apportionment of the Veteran’s pension if the dependent and Veteran do not reside together after incarceration ends</w:t>
            </w:r>
          </w:p>
        </w:tc>
        <w:tc>
          <w:tcPr>
            <w:tcW w:w="5315" w:type="dxa"/>
            <w:tcBorders>
              <w:left w:val="dashSmallGap" w:sz="4" w:space="0" w:color="auto"/>
            </w:tcBorders>
          </w:tcPr>
          <w:p w14:paraId="33904199" w14:textId="77777777" w:rsidR="00987D9E" w:rsidRPr="00AB72FD" w:rsidRDefault="00987D9E" w:rsidP="009C3A51">
            <w:pPr>
              <w:pStyle w:val="VBAILTBody"/>
              <w:rPr>
                <w:rStyle w:val="Strong"/>
              </w:rPr>
            </w:pPr>
          </w:p>
        </w:tc>
      </w:tr>
      <w:tr w:rsidR="00987D9E" w:rsidRPr="00A9603A" w14:paraId="1166E568" w14:textId="77777777" w:rsidTr="009C3A51">
        <w:trPr>
          <w:cantSplit/>
          <w:trHeight w:val="1282"/>
          <w:jc w:val="center"/>
        </w:trPr>
        <w:tc>
          <w:tcPr>
            <w:tcW w:w="4315" w:type="dxa"/>
            <w:tcBorders>
              <w:right w:val="dashSmallGap" w:sz="4" w:space="0" w:color="auto"/>
            </w:tcBorders>
          </w:tcPr>
          <w:p w14:paraId="407C2534" w14:textId="77777777" w:rsidR="00987D9E" w:rsidRPr="00AF280F" w:rsidRDefault="00987D9E" w:rsidP="009C3A51">
            <w:pPr>
              <w:pStyle w:val="VBAILTBody"/>
              <w:rPr>
                <w:b/>
                <w:bCs/>
              </w:rPr>
            </w:pPr>
            <w:r w:rsidRPr="00AF280F">
              <w:rPr>
                <w:b/>
                <w:bCs/>
              </w:rPr>
              <w:lastRenderedPageBreak/>
              <w:t>Overview: Notification to Dependents - Spouse Pension</w:t>
            </w:r>
          </w:p>
          <w:p w14:paraId="75AC0372" w14:textId="77777777" w:rsidR="000915E3" w:rsidRPr="00AF280F" w:rsidRDefault="000915E3" w:rsidP="004E0C6A">
            <w:pPr>
              <w:pStyle w:val="VBAILTBody"/>
              <w:numPr>
                <w:ilvl w:val="0"/>
                <w:numId w:val="44"/>
              </w:numPr>
            </w:pPr>
            <w:r w:rsidRPr="00AF280F">
              <w:t>When notifying a child(ren) of VA’s decision to pay him/her(them) the surviving spouse’s pension during the surviving spouse’s period of incarceration, advise the child(ren) that</w:t>
            </w:r>
          </w:p>
          <w:p w14:paraId="630D1829" w14:textId="77777777" w:rsidR="000915E3" w:rsidRPr="00AF280F" w:rsidRDefault="000915E3" w:rsidP="004E0C6A">
            <w:pPr>
              <w:pStyle w:val="VBAILTBody"/>
              <w:numPr>
                <w:ilvl w:val="1"/>
                <w:numId w:val="44"/>
              </w:numPr>
            </w:pPr>
            <w:r w:rsidRPr="00AF280F">
              <w:t>entitlement to the benefit is temporary</w:t>
            </w:r>
          </w:p>
          <w:p w14:paraId="0864BE88" w14:textId="77777777" w:rsidR="000915E3" w:rsidRPr="00AF280F" w:rsidRDefault="000915E3" w:rsidP="004E0C6A">
            <w:pPr>
              <w:pStyle w:val="VBAILTBody"/>
              <w:numPr>
                <w:ilvl w:val="1"/>
                <w:numId w:val="44"/>
              </w:numPr>
            </w:pPr>
            <w:r w:rsidRPr="00AF280F">
              <w:t>payments are subject to immediate discontinuance when incarceration ends, and</w:t>
            </w:r>
          </w:p>
          <w:p w14:paraId="1BEE0E85" w14:textId="77777777" w:rsidR="00987D9E" w:rsidRPr="00AF280F" w:rsidRDefault="000915E3" w:rsidP="004E0C6A">
            <w:pPr>
              <w:pStyle w:val="VBAILTBody"/>
              <w:numPr>
                <w:ilvl w:val="1"/>
                <w:numId w:val="44"/>
              </w:numPr>
              <w:rPr>
                <w:b/>
                <w:bCs/>
              </w:rPr>
            </w:pPr>
            <w:r w:rsidRPr="00AF280F">
              <w:t>the child(ren) may submit a claim for an apportionment of the surviving spouse’s pension if the child(ren) and surviving spouse do not reside together after incarceration ends.</w:t>
            </w:r>
          </w:p>
        </w:tc>
        <w:tc>
          <w:tcPr>
            <w:tcW w:w="5315" w:type="dxa"/>
            <w:tcBorders>
              <w:left w:val="dashSmallGap" w:sz="4" w:space="0" w:color="auto"/>
            </w:tcBorders>
          </w:tcPr>
          <w:p w14:paraId="1D3EE86A" w14:textId="0AB4056E" w:rsidR="00987D9E" w:rsidRPr="006229D4" w:rsidRDefault="00987D9E" w:rsidP="00987D9E">
            <w:pPr>
              <w:pStyle w:val="VBAILTBody"/>
              <w:rPr>
                <w:rStyle w:val="Strong"/>
                <w:b w:val="0"/>
                <w:bCs w:val="0"/>
              </w:rPr>
            </w:pPr>
          </w:p>
        </w:tc>
      </w:tr>
      <w:tr w:rsidR="00987D9E" w:rsidRPr="00A9603A" w14:paraId="3F05F6CE" w14:textId="77777777" w:rsidTr="009C3A51">
        <w:trPr>
          <w:cantSplit/>
          <w:trHeight w:val="1282"/>
          <w:jc w:val="center"/>
        </w:trPr>
        <w:tc>
          <w:tcPr>
            <w:tcW w:w="4315" w:type="dxa"/>
            <w:tcBorders>
              <w:right w:val="dashSmallGap" w:sz="4" w:space="0" w:color="auto"/>
            </w:tcBorders>
          </w:tcPr>
          <w:p w14:paraId="337B716B" w14:textId="77777777" w:rsidR="00987D9E" w:rsidRDefault="00987D9E" w:rsidP="009C3A51">
            <w:pPr>
              <w:pStyle w:val="VBAILTBody"/>
              <w:rPr>
                <w:b/>
                <w:bCs/>
              </w:rPr>
            </w:pPr>
            <w:r>
              <w:rPr>
                <w:b/>
                <w:bCs/>
              </w:rPr>
              <w:lastRenderedPageBreak/>
              <w:t>Example of Review Rights: Contested Claims</w:t>
            </w:r>
          </w:p>
          <w:p w14:paraId="21BAD6E9" w14:textId="77777777" w:rsidR="00987D9E" w:rsidRPr="00194822" w:rsidRDefault="00987D9E" w:rsidP="009C3A51">
            <w:pPr>
              <w:pStyle w:val="VBAILTBody"/>
              <w:rPr>
                <w:b/>
                <w:bCs/>
              </w:rPr>
            </w:pPr>
            <w:r w:rsidRPr="00194822">
              <w:rPr>
                <w:b/>
                <w:bCs/>
              </w:rPr>
              <w:t xml:space="preserve">Heading: </w:t>
            </w:r>
          </w:p>
          <w:p w14:paraId="17D37599" w14:textId="77777777" w:rsidR="00987D9E" w:rsidRPr="00194822" w:rsidRDefault="00987D9E" w:rsidP="009C3A51">
            <w:pPr>
              <w:pStyle w:val="VBAILTBody"/>
            </w:pPr>
            <w:r w:rsidRPr="00194822">
              <w:t>What You Should Do If You Disagree with Our Decision</w:t>
            </w:r>
          </w:p>
          <w:p w14:paraId="265336F7" w14:textId="77777777" w:rsidR="00987D9E" w:rsidRPr="00194822" w:rsidRDefault="00987D9E" w:rsidP="009C3A51">
            <w:pPr>
              <w:pStyle w:val="VBAILTBody"/>
            </w:pPr>
            <w:r w:rsidRPr="00194822">
              <w:t>If you do not agree with this </w:t>
            </w:r>
            <w:r w:rsidRPr="00194822">
              <w:rPr>
                <w:i/>
                <w:iCs/>
              </w:rPr>
              <w:t>contested claim decision</w:t>
            </w:r>
            <w:r w:rsidRPr="00194822">
              <w:t>, you have 60 days from the date of this letter to seek further review in order to preserve your earliest effective benefit date.  </w:t>
            </w:r>
          </w:p>
          <w:p w14:paraId="6170670A" w14:textId="77777777" w:rsidR="00987D9E" w:rsidRPr="00AF280F" w:rsidRDefault="00987D9E" w:rsidP="009C3A51">
            <w:pPr>
              <w:pStyle w:val="VBAILTBody"/>
              <w:rPr>
                <w:b/>
                <w:bCs/>
              </w:rPr>
            </w:pPr>
            <w:r w:rsidRPr="00194822">
              <w:t>Please see the enclosed </w:t>
            </w:r>
            <w:r w:rsidRPr="00194822">
              <w:rPr>
                <w:i/>
                <w:iCs/>
              </w:rPr>
              <w:t>VA Form 20-0998</w:t>
            </w:r>
            <w:r w:rsidRPr="00194822">
              <w:t>, </w:t>
            </w:r>
            <w:r w:rsidRPr="00194822">
              <w:rPr>
                <w:i/>
                <w:iCs/>
              </w:rPr>
              <w:t xml:space="preserve">Your Rights </w:t>
            </w:r>
            <w:r>
              <w:rPr>
                <w:i/>
                <w:iCs/>
              </w:rPr>
              <w:t>t</w:t>
            </w:r>
            <w:r w:rsidRPr="00194822">
              <w:rPr>
                <w:i/>
                <w:iCs/>
              </w:rPr>
              <w:t xml:space="preserve">o Seek Review </w:t>
            </w:r>
            <w:proofErr w:type="gramStart"/>
            <w:r w:rsidRPr="00194822">
              <w:rPr>
                <w:i/>
                <w:iCs/>
              </w:rPr>
              <w:t>Of</w:t>
            </w:r>
            <w:proofErr w:type="gramEnd"/>
            <w:r w:rsidRPr="00194822">
              <w:rPr>
                <w:i/>
                <w:iCs/>
              </w:rPr>
              <w:t xml:space="preserve"> Our Decision</w:t>
            </w:r>
            <w:r w:rsidRPr="00194822">
              <w:t>.  It explains your options for an additional review.  You may obtain any of the required applications by downloading them from www.va.gov/vaforms or by contacting us.  You can also learn more about the disagreement process at www.va.gov/decision-reviews.  If you would like to obtain or access evidence used in making this decision, please contact us as noted below.  Some evidence may be obtained by signing in at </w:t>
            </w:r>
            <w:hyperlink r:id="rId57" w:history="1">
              <w:r w:rsidRPr="00194822">
                <w:rPr>
                  <w:rStyle w:val="Hyperlink"/>
                </w:rPr>
                <w:t>http://www.va.gov</w:t>
              </w:r>
            </w:hyperlink>
            <w:r w:rsidRPr="00194822">
              <w:t>.</w:t>
            </w:r>
          </w:p>
        </w:tc>
        <w:tc>
          <w:tcPr>
            <w:tcW w:w="5315" w:type="dxa"/>
            <w:tcBorders>
              <w:left w:val="dashSmallGap" w:sz="4" w:space="0" w:color="auto"/>
            </w:tcBorders>
          </w:tcPr>
          <w:p w14:paraId="41FA6BCA" w14:textId="4428D555" w:rsidR="00987D9E" w:rsidRPr="00AB72FD" w:rsidRDefault="00987D9E" w:rsidP="009C3A51">
            <w:pPr>
              <w:pStyle w:val="VBAILTBody"/>
              <w:rPr>
                <w:rStyle w:val="Strong"/>
              </w:rPr>
            </w:pPr>
          </w:p>
        </w:tc>
      </w:tr>
      <w:tr w:rsidR="00987D9E" w:rsidRPr="00A9603A" w14:paraId="6D303B71" w14:textId="77777777" w:rsidTr="009C3A51">
        <w:trPr>
          <w:cantSplit/>
          <w:trHeight w:val="1282"/>
          <w:jc w:val="center"/>
        </w:trPr>
        <w:tc>
          <w:tcPr>
            <w:tcW w:w="4315" w:type="dxa"/>
            <w:tcBorders>
              <w:right w:val="dashSmallGap" w:sz="4" w:space="0" w:color="auto"/>
            </w:tcBorders>
          </w:tcPr>
          <w:p w14:paraId="62DA0F2E" w14:textId="77777777" w:rsidR="00987D9E" w:rsidRPr="005807B0" w:rsidRDefault="00987D9E" w:rsidP="009C3A51">
            <w:pPr>
              <w:pStyle w:val="VBAILTBody"/>
            </w:pPr>
            <w:r>
              <w:rPr>
                <w:b/>
                <w:bCs/>
              </w:rPr>
              <w:lastRenderedPageBreak/>
              <w:t>What’s in the Notice: Burial (1 of 2)</w:t>
            </w:r>
          </w:p>
          <w:p w14:paraId="62854973" w14:textId="77777777" w:rsidR="000915E3" w:rsidRPr="005807B0" w:rsidRDefault="000915E3" w:rsidP="004E0C6A">
            <w:pPr>
              <w:pStyle w:val="VBAILTBody"/>
              <w:numPr>
                <w:ilvl w:val="0"/>
                <w:numId w:val="45"/>
              </w:numPr>
            </w:pPr>
            <w:r w:rsidRPr="005807B0">
              <w:t>If verification of death while under VA care cannot be completed and the Veteran was in receipt of compensation or pension, grant NSC burial allowance and explain in the decision notice that verification of death while under VA care could not be made.</w:t>
            </w:r>
          </w:p>
          <w:p w14:paraId="2E5FB6A4" w14:textId="77777777" w:rsidR="000915E3" w:rsidRPr="005807B0" w:rsidRDefault="000915E3" w:rsidP="004E0C6A">
            <w:pPr>
              <w:pStyle w:val="VBAILTBody"/>
              <w:numPr>
                <w:ilvl w:val="0"/>
                <w:numId w:val="45"/>
              </w:numPr>
            </w:pPr>
            <w:r w:rsidRPr="005807B0">
              <w:t>If verification of death while under VA care cannot be completed and the Veteran was not in receipt of compensation or pension deny the claim and explain in the decision notice that verification of death while under VA care could not be made.</w:t>
            </w:r>
          </w:p>
          <w:p w14:paraId="28EE80B4" w14:textId="77777777" w:rsidR="00987D9E" w:rsidRDefault="000915E3" w:rsidP="004E0C6A">
            <w:pPr>
              <w:pStyle w:val="VBAILTBody"/>
              <w:numPr>
                <w:ilvl w:val="0"/>
                <w:numId w:val="45"/>
              </w:numPr>
              <w:rPr>
                <w:b/>
                <w:bCs/>
              </w:rPr>
            </w:pPr>
            <w:r w:rsidRPr="005807B0">
              <w:t>If the transportation benefit is claimed, and the amount of expenses incurred on the application is more than the itemized receipt, pay the transportation benefit based on the charges listed on the itemized receipt and solicit for documentation of the additional transportation costs incurred in the decision notice.</w:t>
            </w:r>
          </w:p>
        </w:tc>
        <w:tc>
          <w:tcPr>
            <w:tcW w:w="5315" w:type="dxa"/>
            <w:tcBorders>
              <w:left w:val="dashSmallGap" w:sz="4" w:space="0" w:color="auto"/>
            </w:tcBorders>
          </w:tcPr>
          <w:p w14:paraId="7C33E049" w14:textId="77777777" w:rsidR="00987D9E" w:rsidRPr="00AB72FD" w:rsidRDefault="00987D9E" w:rsidP="009C3A51">
            <w:pPr>
              <w:pStyle w:val="VBAILTBody"/>
              <w:rPr>
                <w:rStyle w:val="Strong"/>
              </w:rPr>
            </w:pPr>
          </w:p>
        </w:tc>
      </w:tr>
      <w:tr w:rsidR="00987D9E" w:rsidRPr="00A9603A" w14:paraId="790112DD" w14:textId="77777777" w:rsidTr="009C3A51">
        <w:trPr>
          <w:cantSplit/>
          <w:trHeight w:val="1282"/>
          <w:jc w:val="center"/>
        </w:trPr>
        <w:tc>
          <w:tcPr>
            <w:tcW w:w="4315" w:type="dxa"/>
            <w:tcBorders>
              <w:right w:val="dashSmallGap" w:sz="4" w:space="0" w:color="auto"/>
            </w:tcBorders>
          </w:tcPr>
          <w:p w14:paraId="6E653FAE" w14:textId="77777777" w:rsidR="00987D9E" w:rsidRPr="001E5A55" w:rsidRDefault="00987D9E" w:rsidP="009C3A51">
            <w:pPr>
              <w:pStyle w:val="VBAILTBody"/>
              <w:rPr>
                <w:b/>
                <w:bCs/>
              </w:rPr>
            </w:pPr>
            <w:r w:rsidRPr="001E5A55">
              <w:rPr>
                <w:b/>
                <w:bCs/>
              </w:rPr>
              <w:lastRenderedPageBreak/>
              <w:t>What’s in the Notice? Burial (2 of 2)</w:t>
            </w:r>
          </w:p>
          <w:p w14:paraId="3D48EA20" w14:textId="77777777" w:rsidR="000915E3" w:rsidRPr="001E5A55" w:rsidRDefault="000915E3" w:rsidP="004E0C6A">
            <w:pPr>
              <w:pStyle w:val="VBAILTBody"/>
              <w:numPr>
                <w:ilvl w:val="0"/>
                <w:numId w:val="46"/>
              </w:numPr>
            </w:pPr>
            <w:r w:rsidRPr="001E5A55">
              <w:t>If the evidence shows that the Veterans remains are </w:t>
            </w:r>
            <w:r w:rsidRPr="001E5A55">
              <w:rPr>
                <w:i/>
                <w:iCs/>
              </w:rPr>
              <w:t>not</w:t>
            </w:r>
            <w:r w:rsidRPr="001E5A55">
              <w:t> unclaimed, then deny the funeral home or other third-party claimant using the following language:</w:t>
            </w:r>
          </w:p>
          <w:p w14:paraId="314AA777" w14:textId="77777777" w:rsidR="00987D9E" w:rsidRDefault="00987D9E" w:rsidP="009C3A51">
            <w:pPr>
              <w:pStyle w:val="VBAILTBody"/>
              <w:rPr>
                <w:b/>
                <w:bCs/>
              </w:rPr>
            </w:pPr>
            <w:r w:rsidRPr="001E5A55">
              <w:rPr>
                <w:i/>
                <w:iCs/>
              </w:rPr>
              <w:t xml:space="preserve">“We have denied your claim for VA burial benefits because there </w:t>
            </w:r>
            <w:proofErr w:type="gramStart"/>
            <w:r w:rsidRPr="001E5A55">
              <w:rPr>
                <w:i/>
                <w:iCs/>
              </w:rPr>
              <w:t>is</w:t>
            </w:r>
            <w:proofErr w:type="gramEnd"/>
            <w:r w:rsidRPr="001E5A55">
              <w:rPr>
                <w:i/>
                <w:iCs/>
              </w:rPr>
              <w:t xml:space="preserve"> no indication the Veteran's remains are unclaimed.  VA pays burial benefits automatically to surviving spouses upon the first notice of death, or to the first living person to file a claim of the following priority claimants: surviving spouse, survivor of a legal union, children (regardless of age), parent(s) or the executor or administrator of the estate of the deceased Veteran.  Burial benefits will not be paid to funeral directors, funeral homes, or other service providers unless the Veteran's remains are unclaimed.”</w:t>
            </w:r>
          </w:p>
        </w:tc>
        <w:tc>
          <w:tcPr>
            <w:tcW w:w="5315" w:type="dxa"/>
            <w:tcBorders>
              <w:left w:val="dashSmallGap" w:sz="4" w:space="0" w:color="auto"/>
            </w:tcBorders>
          </w:tcPr>
          <w:p w14:paraId="5C56622C" w14:textId="77777777" w:rsidR="00987D9E" w:rsidRPr="00AB72FD" w:rsidRDefault="00987D9E" w:rsidP="009C3A51">
            <w:pPr>
              <w:pStyle w:val="VBAILTBody"/>
              <w:rPr>
                <w:rStyle w:val="Strong"/>
              </w:rPr>
            </w:pPr>
          </w:p>
        </w:tc>
      </w:tr>
      <w:tr w:rsidR="00987D9E" w:rsidRPr="00A9603A" w14:paraId="3A1646A4" w14:textId="77777777" w:rsidTr="009C3A51">
        <w:trPr>
          <w:cantSplit/>
          <w:trHeight w:val="1282"/>
          <w:jc w:val="center"/>
        </w:trPr>
        <w:tc>
          <w:tcPr>
            <w:tcW w:w="4315" w:type="dxa"/>
            <w:tcBorders>
              <w:right w:val="dashSmallGap" w:sz="4" w:space="0" w:color="auto"/>
            </w:tcBorders>
          </w:tcPr>
          <w:p w14:paraId="393DA32B" w14:textId="77777777" w:rsidR="00987D9E" w:rsidRPr="008909BB" w:rsidRDefault="00987D9E" w:rsidP="009C3A51">
            <w:pPr>
              <w:pStyle w:val="VBAILTBody"/>
              <w:rPr>
                <w:b/>
                <w:bCs/>
              </w:rPr>
            </w:pPr>
            <w:r w:rsidRPr="008909BB">
              <w:rPr>
                <w:b/>
                <w:bCs/>
              </w:rPr>
              <w:lastRenderedPageBreak/>
              <w:t>Notice to the Veteran’s Estate (1 of 3)</w:t>
            </w:r>
          </w:p>
          <w:p w14:paraId="0CA97E45" w14:textId="77777777" w:rsidR="00987D9E" w:rsidRPr="008909BB" w:rsidRDefault="00987D9E" w:rsidP="009C3A51">
            <w:pPr>
              <w:pStyle w:val="VBAILTBody"/>
            </w:pPr>
            <w:r w:rsidRPr="008909BB">
              <w:t>Include the language below when notifying a deceased Veteran’s estate of benefits to which survivors and others may be entitled. </w:t>
            </w:r>
          </w:p>
          <w:p w14:paraId="5D5DC1C8" w14:textId="77777777" w:rsidR="00987D9E" w:rsidRPr="008909BB" w:rsidRDefault="00987D9E" w:rsidP="009C3A51">
            <w:pPr>
              <w:pStyle w:val="VBAILTBody"/>
            </w:pPr>
            <w:r w:rsidRPr="008909BB">
              <w:rPr>
                <w:i/>
                <w:iCs/>
              </w:rPr>
              <w:t>“You may be entitled to additional VA benefits. Visit this website for benefits fact sheets: https://benefits.va.gov/BENEFITS/factsheets.asp.You may also request a copy of the fact sheet by contacting us as outlined below. The fact sheets provide information about the following benefits:</w:t>
            </w:r>
          </w:p>
          <w:p w14:paraId="70DFEFA4" w14:textId="77777777" w:rsidR="000915E3" w:rsidRPr="008909BB" w:rsidRDefault="000915E3" w:rsidP="004E0C6A">
            <w:pPr>
              <w:pStyle w:val="VBAILTBody"/>
              <w:numPr>
                <w:ilvl w:val="1"/>
                <w:numId w:val="47"/>
              </w:numPr>
            </w:pPr>
            <w:r w:rsidRPr="008909BB">
              <w:rPr>
                <w:i/>
                <w:iCs/>
              </w:rPr>
              <w:t>burial</w:t>
            </w:r>
          </w:p>
          <w:p w14:paraId="59F96C8C" w14:textId="77777777" w:rsidR="000915E3" w:rsidRPr="008909BB" w:rsidRDefault="000915E3" w:rsidP="004E0C6A">
            <w:pPr>
              <w:pStyle w:val="VBAILTBody"/>
              <w:numPr>
                <w:ilvl w:val="1"/>
                <w:numId w:val="47"/>
              </w:numPr>
            </w:pPr>
            <w:r w:rsidRPr="008909BB">
              <w:rPr>
                <w:i/>
                <w:iCs/>
              </w:rPr>
              <w:t>Survivors Pension</w:t>
            </w:r>
          </w:p>
          <w:p w14:paraId="50C62E5F" w14:textId="77777777" w:rsidR="000915E3" w:rsidRPr="008909BB" w:rsidRDefault="000915E3" w:rsidP="004E0C6A">
            <w:pPr>
              <w:pStyle w:val="VBAILTBody"/>
              <w:numPr>
                <w:ilvl w:val="1"/>
                <w:numId w:val="47"/>
              </w:numPr>
            </w:pPr>
            <w:r w:rsidRPr="008909BB">
              <w:rPr>
                <w:i/>
                <w:iCs/>
              </w:rPr>
              <w:t>Dependency and Indemnity Compensation (DIC)</w:t>
            </w:r>
          </w:p>
          <w:p w14:paraId="5DEDC17C" w14:textId="77777777" w:rsidR="000915E3" w:rsidRPr="008909BB" w:rsidRDefault="000915E3" w:rsidP="004E0C6A">
            <w:pPr>
              <w:pStyle w:val="VBAILTBody"/>
              <w:numPr>
                <w:ilvl w:val="1"/>
                <w:numId w:val="47"/>
              </w:numPr>
            </w:pPr>
            <w:r w:rsidRPr="008909BB">
              <w:rPr>
                <w:i/>
                <w:iCs/>
              </w:rPr>
              <w:t>educational benefits under 38 U.S.C. Chapter 35, and</w:t>
            </w:r>
          </w:p>
          <w:p w14:paraId="05249D20" w14:textId="77777777" w:rsidR="00987D9E" w:rsidRPr="001E5A55" w:rsidRDefault="000915E3" w:rsidP="004E0C6A">
            <w:pPr>
              <w:pStyle w:val="VBAILTBody"/>
              <w:numPr>
                <w:ilvl w:val="1"/>
                <w:numId w:val="47"/>
              </w:numPr>
              <w:rPr>
                <w:b/>
                <w:bCs/>
              </w:rPr>
            </w:pPr>
            <w:r w:rsidRPr="008909BB">
              <w:rPr>
                <w:i/>
                <w:iCs/>
              </w:rPr>
              <w:t>accrued</w:t>
            </w:r>
          </w:p>
        </w:tc>
        <w:tc>
          <w:tcPr>
            <w:tcW w:w="5315" w:type="dxa"/>
            <w:tcBorders>
              <w:left w:val="dashSmallGap" w:sz="4" w:space="0" w:color="auto"/>
            </w:tcBorders>
          </w:tcPr>
          <w:p w14:paraId="31D456E4" w14:textId="77777777" w:rsidR="00987D9E" w:rsidRPr="00AB72FD" w:rsidRDefault="00987D9E" w:rsidP="009C3A51">
            <w:pPr>
              <w:pStyle w:val="VBAILTBody"/>
              <w:rPr>
                <w:rStyle w:val="Strong"/>
              </w:rPr>
            </w:pPr>
          </w:p>
        </w:tc>
      </w:tr>
      <w:tr w:rsidR="00987D9E" w:rsidRPr="00A9603A" w14:paraId="1430ED9F" w14:textId="77777777" w:rsidTr="009C3A51">
        <w:trPr>
          <w:cantSplit/>
          <w:trHeight w:val="1282"/>
          <w:jc w:val="center"/>
        </w:trPr>
        <w:tc>
          <w:tcPr>
            <w:tcW w:w="4315" w:type="dxa"/>
            <w:tcBorders>
              <w:right w:val="dashSmallGap" w:sz="4" w:space="0" w:color="auto"/>
            </w:tcBorders>
          </w:tcPr>
          <w:p w14:paraId="03A0C4F1" w14:textId="77777777" w:rsidR="00987D9E" w:rsidRPr="008909BB" w:rsidRDefault="00987D9E" w:rsidP="009C3A51">
            <w:pPr>
              <w:pStyle w:val="VBAILTBody"/>
              <w:rPr>
                <w:b/>
                <w:bCs/>
              </w:rPr>
            </w:pPr>
            <w:r w:rsidRPr="008909BB">
              <w:rPr>
                <w:b/>
                <w:bCs/>
              </w:rPr>
              <w:lastRenderedPageBreak/>
              <w:t>Notice to the Veteran’s Estate (</w:t>
            </w:r>
            <w:r>
              <w:rPr>
                <w:b/>
                <w:bCs/>
              </w:rPr>
              <w:t>2</w:t>
            </w:r>
            <w:r w:rsidRPr="008909BB">
              <w:rPr>
                <w:b/>
                <w:bCs/>
              </w:rPr>
              <w:t xml:space="preserve"> of 3)</w:t>
            </w:r>
          </w:p>
          <w:p w14:paraId="49B01057" w14:textId="77777777" w:rsidR="00987D9E" w:rsidRPr="0048481B" w:rsidRDefault="00987D9E" w:rsidP="009C3A51">
            <w:pPr>
              <w:pStyle w:val="VBAILTBody"/>
            </w:pPr>
            <w:r w:rsidRPr="0048481B">
              <w:t>Include the language below: </w:t>
            </w:r>
          </w:p>
          <w:p w14:paraId="026FBBB1" w14:textId="77777777" w:rsidR="00987D9E" w:rsidRPr="008909BB" w:rsidRDefault="00987D9E" w:rsidP="009C3A51">
            <w:pPr>
              <w:pStyle w:val="VBAILTBody"/>
              <w:rPr>
                <w:b/>
                <w:bCs/>
              </w:rPr>
            </w:pPr>
            <w:r w:rsidRPr="0048481B">
              <w:rPr>
                <w:i/>
                <w:iCs/>
              </w:rPr>
              <w:t>“A person eligible to receive accrued benefits may be a substitute claimant for the Veteran or other claimant to process his or her pending claim, higher-level review, or appeal to completion. You have one year from the date of death to file a claim for accrued benefits. For more information on accrued and substitution, you may visit our website at: </w:t>
            </w:r>
            <w:hyperlink r:id="rId58" w:history="1">
              <w:r w:rsidRPr="0048481B">
                <w:rPr>
                  <w:rStyle w:val="Hyperlink"/>
                  <w:i/>
                  <w:iCs/>
                </w:rPr>
                <w:t>http://www.benefits.va.gov/BENEFITS/factsheets/general/Accrued.pdf</w:t>
              </w:r>
            </w:hyperlink>
            <w:r w:rsidRPr="0048481B">
              <w:rPr>
                <w:b/>
                <w:bCs/>
                <w:i/>
                <w:iCs/>
              </w:rPr>
              <w:t>”</w:t>
            </w:r>
          </w:p>
        </w:tc>
        <w:tc>
          <w:tcPr>
            <w:tcW w:w="5315" w:type="dxa"/>
            <w:tcBorders>
              <w:left w:val="dashSmallGap" w:sz="4" w:space="0" w:color="auto"/>
            </w:tcBorders>
          </w:tcPr>
          <w:p w14:paraId="6A6A89AF" w14:textId="6D8CF073" w:rsidR="00987D9E" w:rsidRPr="00AB72FD" w:rsidRDefault="00987D9E" w:rsidP="009C3A51">
            <w:pPr>
              <w:pStyle w:val="VBAILTBody"/>
              <w:rPr>
                <w:rStyle w:val="Strong"/>
              </w:rPr>
            </w:pPr>
          </w:p>
        </w:tc>
      </w:tr>
      <w:tr w:rsidR="00987D9E" w:rsidRPr="00A9603A" w14:paraId="3E0ECD57" w14:textId="77777777" w:rsidTr="009C3A51">
        <w:trPr>
          <w:cantSplit/>
          <w:trHeight w:val="1282"/>
          <w:jc w:val="center"/>
        </w:trPr>
        <w:tc>
          <w:tcPr>
            <w:tcW w:w="4315" w:type="dxa"/>
            <w:tcBorders>
              <w:right w:val="dashSmallGap" w:sz="4" w:space="0" w:color="auto"/>
            </w:tcBorders>
          </w:tcPr>
          <w:p w14:paraId="3418A795" w14:textId="77777777" w:rsidR="00987D9E" w:rsidRPr="009A40CD" w:rsidRDefault="00987D9E" w:rsidP="009C3A51">
            <w:pPr>
              <w:pStyle w:val="VBAILTBody"/>
              <w:rPr>
                <w:b/>
                <w:bCs/>
              </w:rPr>
            </w:pPr>
            <w:r w:rsidRPr="009A40CD">
              <w:rPr>
                <w:b/>
                <w:bCs/>
              </w:rPr>
              <w:lastRenderedPageBreak/>
              <w:t>Notice to the Veteran’s Estate (3 of 3)</w:t>
            </w:r>
          </w:p>
          <w:p w14:paraId="30E1C929" w14:textId="77777777" w:rsidR="00987D9E" w:rsidRPr="009A40CD" w:rsidRDefault="00987D9E" w:rsidP="009C3A51">
            <w:pPr>
              <w:pStyle w:val="VBAILTBody"/>
            </w:pPr>
            <w:r w:rsidRPr="009A40CD">
              <w:t>If evidence indicates the Veteran was on a Medal of Honor Roll, also include the following language in the notice to the estate.</w:t>
            </w:r>
          </w:p>
          <w:p w14:paraId="60EEEF0D" w14:textId="77777777" w:rsidR="00987D9E" w:rsidRPr="008909BB" w:rsidRDefault="00987D9E" w:rsidP="009C3A51">
            <w:pPr>
              <w:pStyle w:val="VBAILTBody"/>
              <w:rPr>
                <w:b/>
                <w:bCs/>
              </w:rPr>
            </w:pPr>
            <w:r w:rsidRPr="009A40CD">
              <w:rPr>
                <w:i/>
                <w:iCs/>
              </w:rPr>
              <w:t>“A surviving spouse of a Veteran whose name has been entered on the Army, Navy, Air Force, or Coast Guard Medal of Honor Roll may be eligible for a Medal of Honor Pension (MOHP) if the spouse was married to the Veteran at the time of the Veteran’s death and either they were married for one year or more immediately prior to the Veteran’s death, or for any period of time, if a child was born of the marriage or was born to the Veteran and surviving spouse before the marriage. A surviving spouse of a Veteran who was on a Medal of Honor Roll should provide </w:t>
            </w:r>
            <w:hyperlink r:id="rId59" w:history="1">
              <w:r w:rsidRPr="009A40CD">
                <w:rPr>
                  <w:rStyle w:val="Hyperlink"/>
                  <w:i/>
                  <w:iCs/>
                </w:rPr>
                <w:t>VA Form 21-4170, Statement of Marital Relationship</w:t>
              </w:r>
            </w:hyperlink>
            <w:r w:rsidRPr="009A40CD">
              <w:rPr>
                <w:i/>
                <w:iCs/>
              </w:rPr>
              <w:t>, to verify marital and parental information which can be used to verify eligibility for MOHP.”</w:t>
            </w:r>
          </w:p>
        </w:tc>
        <w:tc>
          <w:tcPr>
            <w:tcW w:w="5315" w:type="dxa"/>
            <w:tcBorders>
              <w:left w:val="dashSmallGap" w:sz="4" w:space="0" w:color="auto"/>
            </w:tcBorders>
          </w:tcPr>
          <w:p w14:paraId="4B70B64F" w14:textId="52F14C0F" w:rsidR="00987D9E" w:rsidRPr="00AB72FD" w:rsidRDefault="00987D9E" w:rsidP="009C3A51">
            <w:pPr>
              <w:pStyle w:val="VBAILTBody"/>
              <w:rPr>
                <w:rStyle w:val="Strong"/>
              </w:rPr>
            </w:pPr>
          </w:p>
        </w:tc>
      </w:tr>
      <w:tr w:rsidR="00987D9E" w:rsidRPr="00A9603A" w14:paraId="4AC5F9D4" w14:textId="77777777" w:rsidTr="009C3A51">
        <w:trPr>
          <w:cantSplit/>
          <w:trHeight w:val="1282"/>
          <w:jc w:val="center"/>
        </w:trPr>
        <w:tc>
          <w:tcPr>
            <w:tcW w:w="4315" w:type="dxa"/>
            <w:tcBorders>
              <w:right w:val="dashSmallGap" w:sz="4" w:space="0" w:color="auto"/>
            </w:tcBorders>
          </w:tcPr>
          <w:p w14:paraId="58E857DF" w14:textId="77777777" w:rsidR="00987D9E" w:rsidRDefault="00987D9E" w:rsidP="009C3A51">
            <w:pPr>
              <w:pStyle w:val="VBAILTBody"/>
              <w:rPr>
                <w:b/>
                <w:bCs/>
              </w:rPr>
            </w:pPr>
            <w:r>
              <w:rPr>
                <w:b/>
                <w:bCs/>
              </w:rPr>
              <w:lastRenderedPageBreak/>
              <w:t>What’s in the Notice: MOHP</w:t>
            </w:r>
          </w:p>
          <w:p w14:paraId="647FFAF9" w14:textId="77777777" w:rsidR="000915E3" w:rsidRPr="00D02D2E" w:rsidRDefault="000915E3" w:rsidP="004E0C6A">
            <w:pPr>
              <w:pStyle w:val="VBAILTBody"/>
              <w:numPr>
                <w:ilvl w:val="0"/>
                <w:numId w:val="48"/>
              </w:numPr>
            </w:pPr>
            <w:r w:rsidRPr="00D02D2E">
              <w:t xml:space="preserve">Notification should be provided as part of the Veteran First Notice of Death processing or development for a posthumous Medal of Honor award.  </w:t>
            </w:r>
          </w:p>
          <w:p w14:paraId="1CCC110E" w14:textId="77777777" w:rsidR="000915E3" w:rsidRPr="00D02D2E" w:rsidRDefault="000915E3" w:rsidP="004E0C6A">
            <w:pPr>
              <w:pStyle w:val="VBAILTBody"/>
              <w:numPr>
                <w:ilvl w:val="1"/>
                <w:numId w:val="48"/>
              </w:numPr>
            </w:pPr>
            <w:r w:rsidRPr="00D02D2E">
              <w:t>This notification should include eligibility information, including marriage requirements.</w:t>
            </w:r>
          </w:p>
          <w:p w14:paraId="5BB6FD75" w14:textId="77777777" w:rsidR="000915E3" w:rsidRPr="00D02D2E" w:rsidRDefault="000915E3" w:rsidP="004E0C6A">
            <w:pPr>
              <w:pStyle w:val="VBAILTBody"/>
              <w:numPr>
                <w:ilvl w:val="0"/>
                <w:numId w:val="48"/>
              </w:numPr>
            </w:pPr>
            <w:r w:rsidRPr="00D02D2E">
              <w:t>A surviving spouse not already established as such by VA, should provide </w:t>
            </w:r>
            <w:hyperlink r:id="rId60" w:history="1">
              <w:r w:rsidRPr="00D02D2E">
                <w:rPr>
                  <w:rStyle w:val="Hyperlink"/>
                  <w:i/>
                  <w:iCs/>
                </w:rPr>
                <w:t>VA Form 21-4170, Statement of Marital Relationship</w:t>
              </w:r>
            </w:hyperlink>
            <w:r w:rsidRPr="00D02D2E">
              <w:t xml:space="preserve"> to verify marital and parental information which can be used to confirm eligibility for MOHP for a surviving spouse.  </w:t>
            </w:r>
          </w:p>
          <w:p w14:paraId="16265443" w14:textId="77777777" w:rsidR="00987D9E" w:rsidRPr="00D02D2E" w:rsidRDefault="000915E3" w:rsidP="004E0C6A">
            <w:pPr>
              <w:pStyle w:val="VBAILTBody"/>
              <w:numPr>
                <w:ilvl w:val="1"/>
                <w:numId w:val="48"/>
              </w:numPr>
            </w:pPr>
            <w:r w:rsidRPr="00D02D2E">
              <w:t xml:space="preserve">A marriage license or birth certificate is not required to confirm information provided on this form. </w:t>
            </w:r>
          </w:p>
          <w:p w14:paraId="577B5140" w14:textId="77777777" w:rsidR="00987D9E" w:rsidRPr="009A40CD" w:rsidRDefault="00987D9E" w:rsidP="004E0C6A">
            <w:pPr>
              <w:pStyle w:val="VBAILTBody"/>
              <w:numPr>
                <w:ilvl w:val="1"/>
                <w:numId w:val="48"/>
              </w:numPr>
              <w:rPr>
                <w:b/>
                <w:bCs/>
              </w:rPr>
            </w:pPr>
            <w:r w:rsidRPr="00D02D2E">
              <w:t>The requirements for marital verification are unique to MOHP for a surviving spouse and should not be extended to other benefit types.</w:t>
            </w:r>
          </w:p>
        </w:tc>
        <w:tc>
          <w:tcPr>
            <w:tcW w:w="5315" w:type="dxa"/>
            <w:tcBorders>
              <w:left w:val="dashSmallGap" w:sz="4" w:space="0" w:color="auto"/>
            </w:tcBorders>
          </w:tcPr>
          <w:p w14:paraId="5F11D930" w14:textId="77777777" w:rsidR="00987D9E" w:rsidRPr="00AB72FD" w:rsidRDefault="00987D9E" w:rsidP="009C3A51">
            <w:pPr>
              <w:pStyle w:val="VBAILTBody"/>
              <w:rPr>
                <w:rStyle w:val="Strong"/>
              </w:rPr>
            </w:pPr>
          </w:p>
        </w:tc>
      </w:tr>
      <w:tr w:rsidR="00987D9E" w:rsidRPr="00A9603A" w14:paraId="6C9A70CA" w14:textId="77777777" w:rsidTr="009C3A51">
        <w:trPr>
          <w:cantSplit/>
          <w:trHeight w:val="1282"/>
          <w:jc w:val="center"/>
        </w:trPr>
        <w:tc>
          <w:tcPr>
            <w:tcW w:w="4315" w:type="dxa"/>
            <w:tcBorders>
              <w:right w:val="dashSmallGap" w:sz="4" w:space="0" w:color="auto"/>
            </w:tcBorders>
          </w:tcPr>
          <w:p w14:paraId="280E14D5" w14:textId="77777777" w:rsidR="00987D9E" w:rsidRPr="00065ABE" w:rsidRDefault="00987D9E" w:rsidP="009C3A51">
            <w:pPr>
              <w:pStyle w:val="VBAILTBody"/>
              <w:rPr>
                <w:b/>
                <w:bCs/>
              </w:rPr>
            </w:pPr>
            <w:r w:rsidRPr="00065ABE">
              <w:rPr>
                <w:b/>
                <w:bCs/>
              </w:rPr>
              <w:lastRenderedPageBreak/>
              <w:t>What’s in the Notice: MOHP c</w:t>
            </w:r>
            <w:r>
              <w:rPr>
                <w:b/>
                <w:bCs/>
              </w:rPr>
              <w:t>ont.</w:t>
            </w:r>
          </w:p>
          <w:p w14:paraId="3F41E88D" w14:textId="77777777" w:rsidR="000915E3" w:rsidRPr="00065ABE" w:rsidRDefault="000915E3" w:rsidP="004E0C6A">
            <w:pPr>
              <w:pStyle w:val="VBAILTBody"/>
              <w:numPr>
                <w:ilvl w:val="0"/>
                <w:numId w:val="49"/>
              </w:numPr>
            </w:pPr>
            <w:r w:rsidRPr="00065ABE">
              <w:t>If payment of a retroactive lump sum is in order, inform the surviving spouse in the decision notice</w:t>
            </w:r>
          </w:p>
          <w:p w14:paraId="5E833366" w14:textId="77777777" w:rsidR="000915E3" w:rsidRPr="00065ABE" w:rsidRDefault="000915E3" w:rsidP="004E0C6A">
            <w:pPr>
              <w:pStyle w:val="VBAILTBody"/>
              <w:numPr>
                <w:ilvl w:val="1"/>
                <w:numId w:val="49"/>
              </w:numPr>
            </w:pPr>
            <w:r w:rsidRPr="00065ABE">
              <w:t>of the reason for the retroactive payment, and</w:t>
            </w:r>
          </w:p>
          <w:p w14:paraId="6A57C983" w14:textId="77777777" w:rsidR="00987D9E" w:rsidRDefault="000915E3" w:rsidP="004E0C6A">
            <w:pPr>
              <w:pStyle w:val="VBAILTBody"/>
              <w:numPr>
                <w:ilvl w:val="1"/>
                <w:numId w:val="49"/>
              </w:numPr>
              <w:rPr>
                <w:b/>
                <w:bCs/>
              </w:rPr>
            </w:pPr>
            <w:r w:rsidRPr="00065ABE">
              <w:t>how it was calculated</w:t>
            </w:r>
          </w:p>
        </w:tc>
        <w:tc>
          <w:tcPr>
            <w:tcW w:w="5315" w:type="dxa"/>
            <w:tcBorders>
              <w:left w:val="dashSmallGap" w:sz="4" w:space="0" w:color="auto"/>
            </w:tcBorders>
          </w:tcPr>
          <w:p w14:paraId="2880B487" w14:textId="0DFFC507" w:rsidR="00987D9E" w:rsidRPr="00AB72FD" w:rsidRDefault="00987D9E" w:rsidP="009C3A51">
            <w:pPr>
              <w:pStyle w:val="VBAILTBody"/>
              <w:rPr>
                <w:rStyle w:val="Strong"/>
              </w:rPr>
            </w:pPr>
          </w:p>
        </w:tc>
      </w:tr>
      <w:tr w:rsidR="00987D9E" w:rsidRPr="00A9603A" w14:paraId="5FD9D746" w14:textId="77777777" w:rsidTr="009C3A51">
        <w:trPr>
          <w:cantSplit/>
          <w:trHeight w:val="1282"/>
          <w:jc w:val="center"/>
        </w:trPr>
        <w:tc>
          <w:tcPr>
            <w:tcW w:w="4315" w:type="dxa"/>
            <w:tcBorders>
              <w:right w:val="dashSmallGap" w:sz="4" w:space="0" w:color="auto"/>
            </w:tcBorders>
          </w:tcPr>
          <w:p w14:paraId="7BE5D5BD" w14:textId="77777777" w:rsidR="00987D9E" w:rsidRPr="0075016F" w:rsidRDefault="00987D9E" w:rsidP="009C3A51">
            <w:pPr>
              <w:pStyle w:val="VBAILTBody"/>
              <w:rPr>
                <w:b/>
                <w:bCs/>
              </w:rPr>
            </w:pPr>
            <w:r w:rsidRPr="0075016F">
              <w:rPr>
                <w:b/>
                <w:bCs/>
              </w:rPr>
              <w:t>Decision Notices Involving Survivor Benefit Plan (SBP)</w:t>
            </w:r>
          </w:p>
          <w:p w14:paraId="3B45A447" w14:textId="77777777" w:rsidR="000915E3" w:rsidRPr="0075016F" w:rsidRDefault="000915E3" w:rsidP="004E0C6A">
            <w:pPr>
              <w:pStyle w:val="VBAILTBody"/>
              <w:numPr>
                <w:ilvl w:val="0"/>
                <w:numId w:val="50"/>
              </w:numPr>
            </w:pPr>
            <w:r w:rsidRPr="0075016F">
              <w:t xml:space="preserve">In all DIC awards involving a SBP deduction, prepare a </w:t>
            </w:r>
            <w:proofErr w:type="gramStart"/>
            <w:r w:rsidRPr="0075016F">
              <w:t>locally-generated</w:t>
            </w:r>
            <w:proofErr w:type="gramEnd"/>
            <w:r w:rsidRPr="0075016F">
              <w:t xml:space="preserve"> award letter per 38 CFR 3.103 that fully advises the claimant</w:t>
            </w:r>
          </w:p>
          <w:p w14:paraId="79BC11EE" w14:textId="77777777" w:rsidR="000915E3" w:rsidRPr="0075016F" w:rsidRDefault="000915E3" w:rsidP="004E0C6A">
            <w:pPr>
              <w:pStyle w:val="VBAILTBody"/>
              <w:numPr>
                <w:ilvl w:val="1"/>
                <w:numId w:val="50"/>
              </w:numPr>
            </w:pPr>
            <w:r w:rsidRPr="0075016F">
              <w:t>of the award, and</w:t>
            </w:r>
          </w:p>
          <w:p w14:paraId="3F08C502" w14:textId="77777777" w:rsidR="000915E3" w:rsidRPr="0075016F" w:rsidRDefault="000915E3" w:rsidP="004E0C6A">
            <w:pPr>
              <w:pStyle w:val="VBAILTBody"/>
              <w:numPr>
                <w:ilvl w:val="1"/>
                <w:numId w:val="50"/>
              </w:numPr>
            </w:pPr>
            <w:r w:rsidRPr="0075016F">
              <w:t>that the award is subject to offset for concurrent payments of the SBP annuity</w:t>
            </w:r>
          </w:p>
          <w:p w14:paraId="4E7AA6C8" w14:textId="77777777" w:rsidR="00987D9E" w:rsidRPr="00065ABE" w:rsidRDefault="000915E3" w:rsidP="004E0C6A">
            <w:pPr>
              <w:pStyle w:val="VBAILTBody"/>
              <w:numPr>
                <w:ilvl w:val="0"/>
                <w:numId w:val="50"/>
              </w:numPr>
              <w:rPr>
                <w:b/>
                <w:bCs/>
              </w:rPr>
            </w:pPr>
            <w:r w:rsidRPr="0075016F">
              <w:t>In initial or supplemental DIC awards involving SBP benefits, enclose </w:t>
            </w:r>
            <w:hyperlink r:id="rId61" w:history="1">
              <w:r w:rsidRPr="0075016F">
                <w:rPr>
                  <w:rStyle w:val="Hyperlink"/>
                  <w:i/>
                  <w:iCs/>
                </w:rPr>
                <w:t>VA Form 21P-8765, Service-Connected Death Award Attachment</w:t>
              </w:r>
            </w:hyperlink>
            <w:r w:rsidRPr="0075016F">
              <w:t>, with the locally generated award letter</w:t>
            </w:r>
          </w:p>
        </w:tc>
        <w:tc>
          <w:tcPr>
            <w:tcW w:w="5315" w:type="dxa"/>
            <w:tcBorders>
              <w:left w:val="dashSmallGap" w:sz="4" w:space="0" w:color="auto"/>
            </w:tcBorders>
          </w:tcPr>
          <w:p w14:paraId="1843106D" w14:textId="77777777" w:rsidR="00987D9E" w:rsidRPr="00AB72FD" w:rsidRDefault="00987D9E" w:rsidP="009C3A51">
            <w:pPr>
              <w:pStyle w:val="VBAILTBody"/>
              <w:rPr>
                <w:rStyle w:val="Strong"/>
              </w:rPr>
            </w:pPr>
          </w:p>
        </w:tc>
      </w:tr>
      <w:tr w:rsidR="00987D9E" w:rsidRPr="00A9603A" w14:paraId="27268757" w14:textId="77777777" w:rsidTr="009C3A51">
        <w:trPr>
          <w:cantSplit/>
          <w:trHeight w:val="1282"/>
          <w:jc w:val="center"/>
        </w:trPr>
        <w:tc>
          <w:tcPr>
            <w:tcW w:w="4315" w:type="dxa"/>
            <w:tcBorders>
              <w:right w:val="dashSmallGap" w:sz="4" w:space="0" w:color="auto"/>
            </w:tcBorders>
          </w:tcPr>
          <w:p w14:paraId="432482AE" w14:textId="77777777" w:rsidR="00987D9E" w:rsidRPr="009410D9" w:rsidRDefault="00987D9E" w:rsidP="009C3A51">
            <w:pPr>
              <w:pStyle w:val="VBAILTBody"/>
              <w:rPr>
                <w:b/>
                <w:bCs/>
              </w:rPr>
            </w:pPr>
            <w:r w:rsidRPr="009410D9">
              <w:rPr>
                <w:b/>
                <w:bCs/>
              </w:rPr>
              <w:lastRenderedPageBreak/>
              <w:t>Final Notice: Proposing the Discontinue P&amp;T/A&amp;A/HB</w:t>
            </w:r>
          </w:p>
          <w:p w14:paraId="6AB6166A" w14:textId="77777777" w:rsidR="000915E3" w:rsidRPr="009410D9" w:rsidRDefault="000915E3" w:rsidP="004E0C6A">
            <w:pPr>
              <w:pStyle w:val="VBAILTBody"/>
              <w:numPr>
                <w:ilvl w:val="0"/>
                <w:numId w:val="51"/>
              </w:numPr>
            </w:pPr>
            <w:r w:rsidRPr="009410D9">
              <w:t>Once a final rating decision from a proposal to discontinue P&amp;T, aid &amp; attendance (A&amp;A), or housebound (HB) status</w:t>
            </w:r>
          </w:p>
          <w:p w14:paraId="6686CC1A" w14:textId="77777777" w:rsidR="000915E3" w:rsidRPr="009410D9" w:rsidRDefault="000915E3" w:rsidP="004E0C6A">
            <w:pPr>
              <w:pStyle w:val="VBAILTBody"/>
              <w:numPr>
                <w:ilvl w:val="1"/>
                <w:numId w:val="51"/>
              </w:numPr>
            </w:pPr>
            <w:r w:rsidRPr="009410D9">
              <w:t>continue, reduce, or discontinue pension, as appropriate, and</w:t>
            </w:r>
          </w:p>
          <w:p w14:paraId="5C50FB5A" w14:textId="77777777" w:rsidR="000915E3" w:rsidRPr="009410D9" w:rsidRDefault="000915E3" w:rsidP="004E0C6A">
            <w:pPr>
              <w:pStyle w:val="VBAILTBody"/>
              <w:numPr>
                <w:ilvl w:val="1"/>
                <w:numId w:val="51"/>
              </w:numPr>
            </w:pPr>
            <w:r w:rsidRPr="009410D9">
              <w:t>send the beneficiary a letter that fully and clearly informs him/her of the decision reached</w:t>
            </w:r>
          </w:p>
          <w:p w14:paraId="29C799D7" w14:textId="77777777" w:rsidR="000915E3" w:rsidRPr="009410D9" w:rsidRDefault="000915E3" w:rsidP="004E0C6A">
            <w:pPr>
              <w:pStyle w:val="VBAILTBody"/>
              <w:numPr>
                <w:ilvl w:val="0"/>
                <w:numId w:val="51"/>
              </w:numPr>
            </w:pPr>
            <w:r w:rsidRPr="009410D9">
              <w:t>If the proposed “Not P&amp;T” decision is affirmed, the letter must contain the</w:t>
            </w:r>
          </w:p>
          <w:p w14:paraId="6965A764" w14:textId="77777777" w:rsidR="000915E3" w:rsidRPr="009410D9" w:rsidRDefault="000915E3" w:rsidP="004E0C6A">
            <w:pPr>
              <w:pStyle w:val="VBAILTBody"/>
              <w:numPr>
                <w:ilvl w:val="1"/>
                <w:numId w:val="51"/>
              </w:numPr>
            </w:pPr>
            <w:r w:rsidRPr="009410D9">
              <w:t>information that appeared in the notice of proposed adverse action, and</w:t>
            </w:r>
          </w:p>
          <w:p w14:paraId="7BD3A2CE" w14:textId="77777777" w:rsidR="00987D9E" w:rsidRPr="009410D9" w:rsidRDefault="000915E3" w:rsidP="004E0C6A">
            <w:pPr>
              <w:pStyle w:val="VBAILTBody"/>
              <w:numPr>
                <w:ilvl w:val="1"/>
                <w:numId w:val="51"/>
              </w:numPr>
              <w:rPr>
                <w:b/>
                <w:bCs/>
              </w:rPr>
            </w:pPr>
            <w:r w:rsidRPr="009410D9">
              <w:t>decision notice requirements</w:t>
            </w:r>
          </w:p>
        </w:tc>
        <w:tc>
          <w:tcPr>
            <w:tcW w:w="5315" w:type="dxa"/>
            <w:tcBorders>
              <w:left w:val="dashSmallGap" w:sz="4" w:space="0" w:color="auto"/>
            </w:tcBorders>
          </w:tcPr>
          <w:p w14:paraId="49DFBB70" w14:textId="77777777" w:rsidR="00987D9E" w:rsidRPr="00AB72FD" w:rsidRDefault="00987D9E" w:rsidP="009C3A51">
            <w:pPr>
              <w:pStyle w:val="VBAILTBody"/>
              <w:rPr>
                <w:rStyle w:val="Strong"/>
              </w:rPr>
            </w:pPr>
          </w:p>
        </w:tc>
      </w:tr>
      <w:tr w:rsidR="00987D9E" w:rsidRPr="00A9603A" w14:paraId="17AB1DD3" w14:textId="77777777" w:rsidTr="009C3A51">
        <w:trPr>
          <w:cantSplit/>
          <w:trHeight w:val="1282"/>
          <w:jc w:val="center"/>
        </w:trPr>
        <w:tc>
          <w:tcPr>
            <w:tcW w:w="4315" w:type="dxa"/>
            <w:tcBorders>
              <w:right w:val="dashSmallGap" w:sz="4" w:space="0" w:color="auto"/>
            </w:tcBorders>
          </w:tcPr>
          <w:p w14:paraId="0C22CB4E" w14:textId="01A0F88A" w:rsidR="00987D9E" w:rsidRPr="00503BE7" w:rsidRDefault="00694D50" w:rsidP="009C3A51">
            <w:pPr>
              <w:pStyle w:val="VBAILTBody"/>
              <w:rPr>
                <w:b/>
                <w:bCs/>
              </w:rPr>
            </w:pPr>
            <w:r w:rsidRPr="00694D50">
              <w:rPr>
                <w:b/>
                <w:bCs/>
              </w:rPr>
              <w:lastRenderedPageBreak/>
              <w:t>Sample Language: Proposing the Discontinue P&amp;T/A&amp;A/HB</w:t>
            </w:r>
          </w:p>
          <w:p w14:paraId="2DDE39BE" w14:textId="77777777" w:rsidR="00987D9E" w:rsidRPr="00503BE7" w:rsidRDefault="00987D9E" w:rsidP="009C3A51">
            <w:pPr>
              <w:pStyle w:val="VBAILTBody"/>
            </w:pPr>
            <w:r w:rsidRPr="00503BE7">
              <w:t xml:space="preserve">When furnishing a </w:t>
            </w:r>
            <w:proofErr w:type="gramStart"/>
            <w:r w:rsidRPr="00503BE7">
              <w:t>locally-generated</w:t>
            </w:r>
            <w:proofErr w:type="gramEnd"/>
            <w:r w:rsidRPr="00503BE7">
              <w:t xml:space="preserve"> notice proposing to discontinue P&amp;T, A&amp;A or housebound status, advise the beneficiary of the proposed reduction or discontinuance as follows:</w:t>
            </w:r>
          </w:p>
          <w:p w14:paraId="4159EFA9" w14:textId="77777777" w:rsidR="00987D9E" w:rsidRPr="009410D9" w:rsidRDefault="000915E3" w:rsidP="004E0C6A">
            <w:pPr>
              <w:pStyle w:val="VBAILTBody"/>
              <w:numPr>
                <w:ilvl w:val="0"/>
                <w:numId w:val="52"/>
              </w:numPr>
              <w:rPr>
                <w:b/>
                <w:bCs/>
              </w:rPr>
            </w:pPr>
            <w:r w:rsidRPr="00503BE7">
              <w:t>“</w:t>
            </w:r>
            <w:r w:rsidRPr="00503BE7">
              <w:rPr>
                <w:i/>
                <w:iCs/>
              </w:rPr>
              <w:t>Your present payment will continue for 60 days to allow you to submit additional evidence. At the expiration of that 60</w:t>
            </w:r>
            <w:r w:rsidRPr="00503BE7">
              <w:t>-</w:t>
            </w:r>
            <w:r w:rsidRPr="00503BE7">
              <w:rPr>
                <w:i/>
                <w:iCs/>
              </w:rPr>
              <w:t>day period (or after a personal hearing is held, if VA receives such a hearing request from you within 30 days), all available evidence in the file will be reviewed once more and a final decision made. If this proposed decision to discontinue your</w:t>
            </w:r>
            <w:r w:rsidRPr="00503BE7">
              <w:t> </w:t>
            </w:r>
            <w:r w:rsidRPr="00503BE7">
              <w:rPr>
                <w:b/>
                <w:bCs/>
              </w:rPr>
              <w:t>[pension]</w:t>
            </w:r>
            <w:r w:rsidRPr="00503BE7">
              <w:t> </w:t>
            </w:r>
            <w:r w:rsidRPr="00503BE7">
              <w:rPr>
                <w:i/>
                <w:iCs/>
              </w:rPr>
              <w:t>and</w:t>
            </w:r>
            <w:r w:rsidRPr="00503BE7">
              <w:t> </w:t>
            </w:r>
            <w:r w:rsidRPr="00503BE7">
              <w:rPr>
                <w:b/>
                <w:bCs/>
              </w:rPr>
              <w:t>[aid and attendance]</w:t>
            </w:r>
            <w:r w:rsidRPr="00503BE7">
              <w:t> </w:t>
            </w:r>
            <w:r w:rsidRPr="00503BE7">
              <w:rPr>
                <w:b/>
                <w:bCs/>
              </w:rPr>
              <w:t>[housebound]</w:t>
            </w:r>
            <w:r w:rsidRPr="00503BE7">
              <w:t> </w:t>
            </w:r>
            <w:r w:rsidRPr="00503BE7">
              <w:rPr>
                <w:i/>
                <w:iCs/>
              </w:rPr>
              <w:t>entitlement is affirmed, your payments will be</w:t>
            </w:r>
            <w:r w:rsidRPr="00503BE7">
              <w:t> </w:t>
            </w:r>
            <w:r w:rsidRPr="00503BE7">
              <w:rPr>
                <w:b/>
                <w:bCs/>
              </w:rPr>
              <w:t>[discontinued]</w:t>
            </w:r>
            <w:r w:rsidRPr="00503BE7">
              <w:t> </w:t>
            </w:r>
            <w:r w:rsidRPr="00503BE7">
              <w:rPr>
                <w:b/>
                <w:bCs/>
              </w:rPr>
              <w:t>[reduced] </w:t>
            </w:r>
            <w:r w:rsidRPr="00503BE7">
              <w:rPr>
                <w:i/>
                <w:iCs/>
              </w:rPr>
              <w:t>when a final decision is made</w:t>
            </w:r>
            <w:r w:rsidRPr="00503BE7">
              <w:t>.”</w:t>
            </w:r>
          </w:p>
        </w:tc>
        <w:tc>
          <w:tcPr>
            <w:tcW w:w="5315" w:type="dxa"/>
            <w:tcBorders>
              <w:left w:val="dashSmallGap" w:sz="4" w:space="0" w:color="auto"/>
            </w:tcBorders>
          </w:tcPr>
          <w:p w14:paraId="792EE8EF" w14:textId="77777777" w:rsidR="00987D9E" w:rsidRPr="00AB72FD" w:rsidRDefault="00987D9E" w:rsidP="009C3A51">
            <w:pPr>
              <w:pStyle w:val="VBAILTBody"/>
              <w:rPr>
                <w:rStyle w:val="Strong"/>
              </w:rPr>
            </w:pPr>
          </w:p>
        </w:tc>
      </w:tr>
      <w:tr w:rsidR="00987D9E" w:rsidRPr="00A9603A" w14:paraId="09B4CEB0" w14:textId="77777777" w:rsidTr="009C3A51">
        <w:trPr>
          <w:cantSplit/>
          <w:trHeight w:val="1282"/>
          <w:jc w:val="center"/>
        </w:trPr>
        <w:tc>
          <w:tcPr>
            <w:tcW w:w="4315" w:type="dxa"/>
            <w:tcBorders>
              <w:right w:val="dashSmallGap" w:sz="4" w:space="0" w:color="auto"/>
            </w:tcBorders>
          </w:tcPr>
          <w:p w14:paraId="1AA3EB04" w14:textId="77777777" w:rsidR="00987D9E" w:rsidRPr="00D7239A" w:rsidRDefault="00987D9E" w:rsidP="009C3A51">
            <w:pPr>
              <w:pStyle w:val="VBAILTBody"/>
              <w:rPr>
                <w:b/>
                <w:bCs/>
              </w:rPr>
            </w:pPr>
            <w:r w:rsidRPr="00D7239A">
              <w:rPr>
                <w:b/>
                <w:bCs/>
              </w:rPr>
              <w:lastRenderedPageBreak/>
              <w:t>Notice Requirement: Notice of Death (NOD)</w:t>
            </w:r>
          </w:p>
          <w:p w14:paraId="1D7BB73F" w14:textId="77777777" w:rsidR="000915E3" w:rsidRPr="00284066" w:rsidRDefault="000915E3" w:rsidP="004E0C6A">
            <w:pPr>
              <w:pStyle w:val="VBAILTBody"/>
              <w:numPr>
                <w:ilvl w:val="0"/>
                <w:numId w:val="53"/>
              </w:numPr>
            </w:pPr>
            <w:r w:rsidRPr="00284066">
              <w:t>Although VA must issue due process to a beneficiary before reducing or discontinuing benefits, the discontinuation of benefits based on receipt of an acceptable NOD is an exception; however, contemporaneous notice of the action taken is required if the NOD was obtained</w:t>
            </w:r>
          </w:p>
          <w:p w14:paraId="2E31A79B" w14:textId="77777777" w:rsidR="000915E3" w:rsidRPr="00284066" w:rsidRDefault="000915E3" w:rsidP="004E0C6A">
            <w:pPr>
              <w:pStyle w:val="VBAILTBody"/>
              <w:numPr>
                <w:ilvl w:val="1"/>
                <w:numId w:val="53"/>
              </w:numPr>
            </w:pPr>
            <w:r w:rsidRPr="00284066">
              <w:t>by way of telephone or personal interview</w:t>
            </w:r>
          </w:p>
          <w:p w14:paraId="41F7B63B" w14:textId="77777777" w:rsidR="000915E3" w:rsidRPr="00284066" w:rsidRDefault="000915E3" w:rsidP="004E0C6A">
            <w:pPr>
              <w:pStyle w:val="VBAILTBody"/>
              <w:numPr>
                <w:ilvl w:val="1"/>
                <w:numId w:val="53"/>
              </w:numPr>
            </w:pPr>
            <w:r w:rsidRPr="00284066">
              <w:t>in writing from a third party, or</w:t>
            </w:r>
          </w:p>
          <w:p w14:paraId="5716D5DD" w14:textId="77777777" w:rsidR="000915E3" w:rsidRPr="00284066" w:rsidRDefault="000915E3" w:rsidP="004E0C6A">
            <w:pPr>
              <w:pStyle w:val="VBAILTBody"/>
              <w:numPr>
                <w:ilvl w:val="1"/>
                <w:numId w:val="53"/>
              </w:numPr>
            </w:pPr>
            <w:r w:rsidRPr="00284066">
              <w:t>through computer matching with another Federal agency, such as SSA</w:t>
            </w:r>
          </w:p>
          <w:p w14:paraId="221776B9" w14:textId="77777777" w:rsidR="000915E3" w:rsidRPr="00284066" w:rsidRDefault="000915E3" w:rsidP="004E0C6A">
            <w:pPr>
              <w:pStyle w:val="VBAILTBody"/>
              <w:numPr>
                <w:ilvl w:val="2"/>
                <w:numId w:val="53"/>
              </w:numPr>
            </w:pPr>
            <w:r w:rsidRPr="00284066">
              <w:t>do not include VA Form 20-0998, summary of laws and regulations, nor notification to the POA</w:t>
            </w:r>
          </w:p>
          <w:p w14:paraId="79325F36" w14:textId="77777777" w:rsidR="00987D9E" w:rsidRPr="004372B1" w:rsidRDefault="000915E3" w:rsidP="004E0C6A">
            <w:pPr>
              <w:pStyle w:val="VBAILTBody"/>
              <w:numPr>
                <w:ilvl w:val="0"/>
                <w:numId w:val="53"/>
              </w:numPr>
            </w:pPr>
            <w:r w:rsidRPr="00284066">
              <w:t>If the claimant has a VA-appointed fiduciary at the time of death, issue the contemporaneous notice to the most recent mailing address of record</w:t>
            </w:r>
          </w:p>
        </w:tc>
        <w:tc>
          <w:tcPr>
            <w:tcW w:w="5315" w:type="dxa"/>
            <w:tcBorders>
              <w:left w:val="dashSmallGap" w:sz="4" w:space="0" w:color="auto"/>
            </w:tcBorders>
          </w:tcPr>
          <w:p w14:paraId="27733494" w14:textId="28364E66" w:rsidR="00987D9E" w:rsidRPr="00AB72FD" w:rsidRDefault="00987D9E" w:rsidP="009C3A51">
            <w:pPr>
              <w:pStyle w:val="VBAILTBody"/>
              <w:rPr>
                <w:rStyle w:val="Strong"/>
              </w:rPr>
            </w:pPr>
          </w:p>
        </w:tc>
      </w:tr>
      <w:tr w:rsidR="00987D9E" w:rsidRPr="00A9603A" w14:paraId="4578F5BC" w14:textId="77777777" w:rsidTr="009C3A51">
        <w:trPr>
          <w:cantSplit/>
          <w:trHeight w:val="1282"/>
          <w:jc w:val="center"/>
        </w:trPr>
        <w:tc>
          <w:tcPr>
            <w:tcW w:w="4315" w:type="dxa"/>
            <w:tcBorders>
              <w:right w:val="dashSmallGap" w:sz="4" w:space="0" w:color="auto"/>
            </w:tcBorders>
          </w:tcPr>
          <w:p w14:paraId="7869DCE6" w14:textId="77777777" w:rsidR="00987D9E" w:rsidRPr="00211081" w:rsidRDefault="00987D9E" w:rsidP="009C3A51">
            <w:pPr>
              <w:pStyle w:val="VBAILTBody"/>
              <w:rPr>
                <w:b/>
                <w:bCs/>
              </w:rPr>
            </w:pPr>
            <w:r w:rsidRPr="00211081">
              <w:rPr>
                <w:b/>
                <w:bCs/>
              </w:rPr>
              <w:lastRenderedPageBreak/>
              <w:t>Sample Language: Renouncement of the Right to Pension or Parents’ DIC (1 of 3)</w:t>
            </w:r>
          </w:p>
          <w:p w14:paraId="104C4EC8" w14:textId="77777777" w:rsidR="00987D9E" w:rsidRPr="00900DB8" w:rsidRDefault="00987D9E" w:rsidP="009C3A51">
            <w:pPr>
              <w:pStyle w:val="VBAILTBody"/>
            </w:pPr>
            <w:r w:rsidRPr="00900DB8">
              <w:t>Include the following text in decision notices to beneficiaries that have renounced their right to pension or DIC:</w:t>
            </w:r>
          </w:p>
          <w:p w14:paraId="5A76FF6F" w14:textId="77777777" w:rsidR="000915E3" w:rsidRPr="00900DB8" w:rsidRDefault="000915E3" w:rsidP="004E0C6A">
            <w:pPr>
              <w:pStyle w:val="VBAILTBody"/>
              <w:numPr>
                <w:ilvl w:val="0"/>
                <w:numId w:val="54"/>
              </w:numPr>
            </w:pPr>
            <w:r w:rsidRPr="00900DB8">
              <w:rPr>
                <w:i/>
                <w:iCs/>
              </w:rPr>
              <w:t>On </w:t>
            </w:r>
            <w:r w:rsidRPr="00900DB8">
              <w:t>[Enter the date VA received the request for renouncement.]</w:t>
            </w:r>
            <w:r w:rsidRPr="00900DB8">
              <w:rPr>
                <w:i/>
                <w:iCs/>
              </w:rPr>
              <w:t>, we received notice that you want to renounce your right to </w:t>
            </w:r>
            <w:r w:rsidRPr="00900DB8">
              <w:t>[Enter the type of benefit the beneficiary renounced.]</w:t>
            </w:r>
            <w:r w:rsidRPr="00900DB8">
              <w:rPr>
                <w:i/>
                <w:iCs/>
              </w:rPr>
              <w:t> at this time. This letter is to inform you we have discontinued</w:t>
            </w:r>
            <w:r w:rsidRPr="00900DB8">
              <w:rPr>
                <w:b/>
                <w:bCs/>
                <w:i/>
                <w:iCs/>
              </w:rPr>
              <w:t xml:space="preserve"> </w:t>
            </w:r>
            <w:r w:rsidRPr="00900DB8">
              <w:rPr>
                <w:i/>
                <w:iCs/>
              </w:rPr>
              <w:t>your </w:t>
            </w:r>
            <w:r w:rsidRPr="00900DB8">
              <w:t>[Enter the type of benefit the beneficiary renounced.]</w:t>
            </w:r>
            <w:r w:rsidRPr="00900DB8">
              <w:rPr>
                <w:i/>
                <w:iCs/>
              </w:rPr>
              <w:t> effective </w:t>
            </w:r>
          </w:p>
          <w:p w14:paraId="223228AE" w14:textId="77777777" w:rsidR="000915E3" w:rsidRPr="00900DB8" w:rsidRDefault="000915E3" w:rsidP="004E0C6A">
            <w:pPr>
              <w:pStyle w:val="VBAILTBody"/>
              <w:numPr>
                <w:ilvl w:val="1"/>
                <w:numId w:val="54"/>
              </w:numPr>
            </w:pPr>
            <w:r w:rsidRPr="00900DB8">
              <w:t>[Enter the effective date of the renouncement.]</w:t>
            </w:r>
            <w:r w:rsidRPr="00900DB8">
              <w:rPr>
                <w:i/>
                <w:iCs/>
              </w:rPr>
              <w:t>, which represents</w:t>
            </w:r>
            <w:r w:rsidRPr="00900DB8">
              <w:t> </w:t>
            </w:r>
          </w:p>
          <w:p w14:paraId="794F6F81" w14:textId="77777777" w:rsidR="000915E3" w:rsidRPr="00900DB8" w:rsidRDefault="000915E3" w:rsidP="004E0C6A">
            <w:pPr>
              <w:pStyle w:val="VBAILTBody"/>
              <w:numPr>
                <w:ilvl w:val="1"/>
                <w:numId w:val="54"/>
              </w:numPr>
              <w:rPr>
                <w:b/>
                <w:bCs/>
              </w:rPr>
            </w:pPr>
            <w:r w:rsidRPr="00900DB8">
              <w:t>[Enter whichever of the following phrases applies:  </w:t>
            </w:r>
            <w:r w:rsidRPr="00900DB8">
              <w:rPr>
                <w:i/>
                <w:iCs/>
              </w:rPr>
              <w:t>the first of the month following the date we received your request for renouncement</w:t>
            </w:r>
            <w:r w:rsidRPr="00900DB8">
              <w:t> </w:t>
            </w:r>
            <w:r w:rsidRPr="00900DB8">
              <w:rPr>
                <w:u w:val="single"/>
              </w:rPr>
              <w:t>or</w:t>
            </w:r>
            <w:r w:rsidRPr="00900DB8">
              <w:t> </w:t>
            </w:r>
            <w:r w:rsidRPr="00900DB8">
              <w:rPr>
                <w:i/>
                <w:iCs/>
              </w:rPr>
              <w:t>the first day of the month after the month for which we last paid benefits to you</w:t>
            </w:r>
            <w:r w:rsidRPr="00900DB8">
              <w:t>]</w:t>
            </w:r>
            <w:r w:rsidRPr="00900DB8">
              <w:rPr>
                <w:i/>
                <w:iCs/>
              </w:rPr>
              <w:t>.</w:t>
            </w:r>
          </w:p>
          <w:p w14:paraId="77758EF6" w14:textId="77777777" w:rsidR="00987D9E" w:rsidRPr="00D7239A" w:rsidRDefault="00987D9E" w:rsidP="009C3A51">
            <w:pPr>
              <w:pStyle w:val="VBAILTBody"/>
              <w:rPr>
                <w:b/>
                <w:bCs/>
              </w:rPr>
            </w:pPr>
          </w:p>
        </w:tc>
        <w:tc>
          <w:tcPr>
            <w:tcW w:w="5315" w:type="dxa"/>
            <w:tcBorders>
              <w:left w:val="dashSmallGap" w:sz="4" w:space="0" w:color="auto"/>
            </w:tcBorders>
          </w:tcPr>
          <w:p w14:paraId="1D04352E" w14:textId="466A6304" w:rsidR="00987D9E" w:rsidRPr="00AB72FD" w:rsidRDefault="00987D9E" w:rsidP="009C3A51">
            <w:pPr>
              <w:pStyle w:val="VBAILTBody"/>
              <w:rPr>
                <w:rStyle w:val="Strong"/>
              </w:rPr>
            </w:pPr>
          </w:p>
        </w:tc>
      </w:tr>
      <w:tr w:rsidR="00987D9E" w:rsidRPr="00A9603A" w14:paraId="33E10745" w14:textId="77777777" w:rsidTr="009C3A51">
        <w:trPr>
          <w:cantSplit/>
          <w:trHeight w:val="1282"/>
          <w:jc w:val="center"/>
        </w:trPr>
        <w:tc>
          <w:tcPr>
            <w:tcW w:w="4315" w:type="dxa"/>
            <w:tcBorders>
              <w:right w:val="dashSmallGap" w:sz="4" w:space="0" w:color="auto"/>
            </w:tcBorders>
          </w:tcPr>
          <w:p w14:paraId="4C7806D6" w14:textId="77777777" w:rsidR="00987D9E" w:rsidRPr="003E5DD8" w:rsidRDefault="00987D9E" w:rsidP="009C3A51">
            <w:pPr>
              <w:pStyle w:val="VBAILTBody"/>
              <w:rPr>
                <w:b/>
                <w:bCs/>
              </w:rPr>
            </w:pPr>
            <w:r w:rsidRPr="003E5DD8">
              <w:rPr>
                <w:b/>
                <w:bCs/>
              </w:rPr>
              <w:lastRenderedPageBreak/>
              <w:t>Sample Language: Renouncement of the Right to Pension or Parents’ DIC (</w:t>
            </w:r>
            <w:r>
              <w:rPr>
                <w:b/>
                <w:bCs/>
              </w:rPr>
              <w:t>2</w:t>
            </w:r>
            <w:r w:rsidRPr="003E5DD8">
              <w:rPr>
                <w:b/>
                <w:bCs/>
              </w:rPr>
              <w:t xml:space="preserve"> of 3)</w:t>
            </w:r>
          </w:p>
          <w:p w14:paraId="33AB1BE8" w14:textId="77777777" w:rsidR="00987D9E" w:rsidRPr="003E5DD8" w:rsidRDefault="00987D9E" w:rsidP="009C3A51">
            <w:pPr>
              <w:pStyle w:val="VBAILTBody"/>
            </w:pPr>
            <w:r w:rsidRPr="003E5DD8">
              <w:t>Include the following text in decision notices to beneficiaries that have renounced their right to pension or DIC:</w:t>
            </w:r>
          </w:p>
          <w:p w14:paraId="465A56CB" w14:textId="77777777" w:rsidR="00987D9E" w:rsidRDefault="000915E3" w:rsidP="004E0C6A">
            <w:pPr>
              <w:pStyle w:val="VBAILTBody"/>
              <w:numPr>
                <w:ilvl w:val="0"/>
                <w:numId w:val="55"/>
              </w:numPr>
            </w:pPr>
            <w:r w:rsidRPr="003E5DD8">
              <w:rPr>
                <w:b/>
                <w:bCs/>
              </w:rPr>
              <w:t>[If the beneficiary is a Veteran who is renouncing his/her right to pension, add the following text:</w:t>
            </w:r>
            <w:r w:rsidRPr="003E5DD8">
              <w:t>  </w:t>
            </w:r>
            <w:r w:rsidRPr="003E5DD8">
              <w:rPr>
                <w:i/>
                <w:iCs/>
              </w:rPr>
              <w:t>For your information, Title 38, Code of Federal Regulations, Section 3.951(b), protects from reduction a rating of permanent and total disability for pension purposes that has been in effect for 20 or more years.</w:t>
            </w:r>
            <w:r w:rsidRPr="003E5DD8">
              <w:rPr>
                <w:b/>
                <w:bCs/>
              </w:rPr>
              <w:t>]</w:t>
            </w:r>
            <w:r w:rsidRPr="003E5DD8">
              <w:t>  </w:t>
            </w:r>
            <w:r w:rsidRPr="003E5DD8">
              <w:rPr>
                <w:b/>
                <w:bCs/>
              </w:rPr>
              <w:t>[If a rating of permanent and total disability has been in effect at least 20 years, add the following text:</w:t>
            </w:r>
            <w:r w:rsidRPr="003E5DD8">
              <w:rPr>
                <w:i/>
                <w:iCs/>
              </w:rPr>
              <w:t> By renouncing your right to pension, you have lost the protection this regulation provides.</w:t>
            </w:r>
            <w:r w:rsidRPr="003E5DD8">
              <w:rPr>
                <w:b/>
                <w:bCs/>
              </w:rPr>
              <w:t>] </w:t>
            </w:r>
          </w:p>
        </w:tc>
        <w:tc>
          <w:tcPr>
            <w:tcW w:w="5315" w:type="dxa"/>
            <w:tcBorders>
              <w:left w:val="dashSmallGap" w:sz="4" w:space="0" w:color="auto"/>
            </w:tcBorders>
          </w:tcPr>
          <w:p w14:paraId="7ED10606" w14:textId="77777777" w:rsidR="00987D9E" w:rsidRPr="00AB72FD" w:rsidRDefault="00987D9E" w:rsidP="009C3A51">
            <w:pPr>
              <w:pStyle w:val="VBAILTBody"/>
              <w:rPr>
                <w:rStyle w:val="Strong"/>
              </w:rPr>
            </w:pPr>
          </w:p>
        </w:tc>
      </w:tr>
      <w:tr w:rsidR="00987D9E" w:rsidRPr="00A9603A" w14:paraId="309E1949" w14:textId="77777777" w:rsidTr="009C3A51">
        <w:trPr>
          <w:cantSplit/>
          <w:trHeight w:val="1282"/>
          <w:jc w:val="center"/>
        </w:trPr>
        <w:tc>
          <w:tcPr>
            <w:tcW w:w="4315" w:type="dxa"/>
            <w:tcBorders>
              <w:right w:val="dashSmallGap" w:sz="4" w:space="0" w:color="auto"/>
            </w:tcBorders>
          </w:tcPr>
          <w:p w14:paraId="5AE0BBE7" w14:textId="77777777" w:rsidR="00987D9E" w:rsidRPr="003E5DD8" w:rsidRDefault="00987D9E" w:rsidP="009C3A51">
            <w:pPr>
              <w:pStyle w:val="VBAILTBody"/>
              <w:rPr>
                <w:b/>
                <w:bCs/>
              </w:rPr>
            </w:pPr>
            <w:r w:rsidRPr="003E5DD8">
              <w:rPr>
                <w:b/>
                <w:bCs/>
              </w:rPr>
              <w:lastRenderedPageBreak/>
              <w:t>Sample Language: Renouncement of the Right to Pension or Parents’ DIC (</w:t>
            </w:r>
            <w:r>
              <w:rPr>
                <w:b/>
                <w:bCs/>
              </w:rPr>
              <w:t>3</w:t>
            </w:r>
            <w:r w:rsidRPr="003E5DD8">
              <w:rPr>
                <w:b/>
                <w:bCs/>
              </w:rPr>
              <w:t xml:space="preserve"> of 3)</w:t>
            </w:r>
          </w:p>
          <w:p w14:paraId="7A9584F3" w14:textId="77777777" w:rsidR="000915E3" w:rsidRPr="00211081" w:rsidRDefault="000915E3" w:rsidP="004E0C6A">
            <w:pPr>
              <w:pStyle w:val="VBAILTBody"/>
              <w:numPr>
                <w:ilvl w:val="0"/>
                <w:numId w:val="56"/>
              </w:numPr>
            </w:pPr>
            <w:r w:rsidRPr="00211081">
              <w:rPr>
                <w:b/>
                <w:bCs/>
              </w:rPr>
              <w:t>If a rating of permanent and total disability has been in effect fewer than 20 years, add the follow text:</w:t>
            </w:r>
            <w:r w:rsidRPr="00211081">
              <w:t>  </w:t>
            </w:r>
          </w:p>
          <w:p w14:paraId="551A5E07" w14:textId="77777777" w:rsidR="00987D9E" w:rsidRPr="003E5DD8" w:rsidRDefault="000915E3" w:rsidP="004E0C6A">
            <w:pPr>
              <w:pStyle w:val="VBAILTBody"/>
              <w:numPr>
                <w:ilvl w:val="1"/>
                <w:numId w:val="56"/>
              </w:numPr>
              <w:rPr>
                <w:b/>
                <w:bCs/>
              </w:rPr>
            </w:pPr>
            <w:r w:rsidRPr="00211081">
              <w:rPr>
                <w:i/>
                <w:iCs/>
              </w:rPr>
              <w:t>While your benefits are in a renounced status, time does not accrue toward entitlement to the protection this regulation provides. You may reapply for the benefit you renounced at any time by submitting a new application. We will treat the new application as an original claim unless we receive it within one year of the date we received your request for renouncement. If we receive your application within the one-year time limit, and you remain entitled to the benefit you renounced, we will award benefits as if we had never received your request for renouncement. If we receive your application after the one-year time limit, the law prohibits us from awarding benefits for any period prior to the date we receive the new application. </w:t>
            </w:r>
          </w:p>
        </w:tc>
        <w:tc>
          <w:tcPr>
            <w:tcW w:w="5315" w:type="dxa"/>
            <w:tcBorders>
              <w:left w:val="dashSmallGap" w:sz="4" w:space="0" w:color="auto"/>
            </w:tcBorders>
          </w:tcPr>
          <w:p w14:paraId="24C4E551" w14:textId="77777777" w:rsidR="00987D9E" w:rsidRPr="00AB72FD" w:rsidRDefault="00987D9E" w:rsidP="009C3A51">
            <w:pPr>
              <w:pStyle w:val="VBAILTBody"/>
              <w:rPr>
                <w:rStyle w:val="Strong"/>
              </w:rPr>
            </w:pPr>
          </w:p>
        </w:tc>
      </w:tr>
      <w:tr w:rsidR="00987D9E" w:rsidRPr="00A9603A" w14:paraId="140BDE05" w14:textId="77777777" w:rsidTr="009C3A51">
        <w:trPr>
          <w:cantSplit/>
          <w:trHeight w:val="1282"/>
          <w:jc w:val="center"/>
        </w:trPr>
        <w:tc>
          <w:tcPr>
            <w:tcW w:w="4315" w:type="dxa"/>
            <w:tcBorders>
              <w:right w:val="dashSmallGap" w:sz="4" w:space="0" w:color="auto"/>
            </w:tcBorders>
          </w:tcPr>
          <w:p w14:paraId="3C3CDC96" w14:textId="77777777" w:rsidR="00987D9E" w:rsidRPr="004172CD" w:rsidRDefault="00987D9E" w:rsidP="009C3A51">
            <w:pPr>
              <w:pStyle w:val="VBAILTBody"/>
              <w:rPr>
                <w:b/>
                <w:bCs/>
              </w:rPr>
            </w:pPr>
            <w:r w:rsidRPr="004172CD">
              <w:rPr>
                <w:b/>
                <w:bCs/>
              </w:rPr>
              <w:lastRenderedPageBreak/>
              <w:t>Sample Language: Granting Requests to Substitute (1 of 2)</w:t>
            </w:r>
          </w:p>
          <w:p w14:paraId="05E742E2" w14:textId="77777777" w:rsidR="00987D9E" w:rsidRPr="004172CD" w:rsidRDefault="00987D9E" w:rsidP="009C3A51">
            <w:pPr>
              <w:pStyle w:val="VBAILTBody"/>
            </w:pPr>
            <w:r w:rsidRPr="004172CD">
              <w:t xml:space="preserve">If granting substitution and a pending HLR at the time of the original claimant’s death use the following, and the applicant </w:t>
            </w:r>
            <w:r w:rsidRPr="004172CD">
              <w:rPr>
                <w:b/>
                <w:bCs/>
              </w:rPr>
              <w:t>did not</w:t>
            </w:r>
            <w:r w:rsidRPr="004172CD">
              <w:t xml:space="preserve"> request substitution, send language stating:</w:t>
            </w:r>
          </w:p>
          <w:p w14:paraId="13FD8A28" w14:textId="77777777" w:rsidR="00987D9E" w:rsidRPr="003E5DD8" w:rsidRDefault="00987D9E" w:rsidP="009C3A51">
            <w:pPr>
              <w:pStyle w:val="VBAILTBody"/>
              <w:rPr>
                <w:b/>
                <w:bCs/>
              </w:rPr>
            </w:pPr>
            <w:r w:rsidRPr="004172CD">
              <w:t>“</w:t>
            </w:r>
            <w:r w:rsidRPr="004172CD">
              <w:rPr>
                <w:i/>
                <w:iCs/>
              </w:rPr>
              <w:t>VA has received your claim for accrued benefits and accepted your claim as a request for substitution for the purposes of processing </w:t>
            </w:r>
            <w:r w:rsidRPr="004172CD">
              <w:t>[insert original claimant’s name]</w:t>
            </w:r>
            <w:r w:rsidRPr="004172CD">
              <w:rPr>
                <w:i/>
                <w:iCs/>
              </w:rPr>
              <w:t> higher-level review pending at the time of death</w:t>
            </w:r>
            <w:r w:rsidRPr="004172CD">
              <w:t>. </w:t>
            </w:r>
            <w:r w:rsidRPr="004172CD">
              <w:rPr>
                <w:i/>
                <w:iCs/>
              </w:rPr>
              <w:t>Additional evidence cannot be considered in a higher-level review decision. However, any additional evidence submitted will remain in the evidentiary record and be considered upon timely receipt of supplemental claim or appeal to the Board of Veterans’ Appeals after the higher-level review has been processed or withdrawn. We have granted the request for substitution.”</w:t>
            </w:r>
          </w:p>
        </w:tc>
        <w:tc>
          <w:tcPr>
            <w:tcW w:w="5315" w:type="dxa"/>
            <w:tcBorders>
              <w:left w:val="dashSmallGap" w:sz="4" w:space="0" w:color="auto"/>
            </w:tcBorders>
          </w:tcPr>
          <w:p w14:paraId="0B7EA1A5" w14:textId="7A6560A0" w:rsidR="00987D9E" w:rsidRPr="00AB72FD" w:rsidRDefault="00987D9E" w:rsidP="009C3A51">
            <w:pPr>
              <w:pStyle w:val="VBAILTBody"/>
              <w:rPr>
                <w:rStyle w:val="Strong"/>
              </w:rPr>
            </w:pPr>
          </w:p>
        </w:tc>
      </w:tr>
      <w:tr w:rsidR="00987D9E" w:rsidRPr="00A9603A" w14:paraId="4F0F368E" w14:textId="77777777" w:rsidTr="009C3A51">
        <w:trPr>
          <w:cantSplit/>
          <w:trHeight w:val="1282"/>
          <w:jc w:val="center"/>
        </w:trPr>
        <w:tc>
          <w:tcPr>
            <w:tcW w:w="4315" w:type="dxa"/>
            <w:tcBorders>
              <w:right w:val="dashSmallGap" w:sz="4" w:space="0" w:color="auto"/>
            </w:tcBorders>
          </w:tcPr>
          <w:p w14:paraId="265121F3" w14:textId="77777777" w:rsidR="00987D9E" w:rsidRPr="004172CD" w:rsidRDefault="00987D9E" w:rsidP="009C3A51">
            <w:pPr>
              <w:pStyle w:val="VBAILTBody"/>
              <w:rPr>
                <w:b/>
                <w:bCs/>
              </w:rPr>
            </w:pPr>
            <w:r w:rsidRPr="004172CD">
              <w:rPr>
                <w:b/>
                <w:bCs/>
              </w:rPr>
              <w:lastRenderedPageBreak/>
              <w:t>Sample Language: Granting Requests to Substitute (</w:t>
            </w:r>
            <w:r>
              <w:rPr>
                <w:b/>
                <w:bCs/>
              </w:rPr>
              <w:t>2</w:t>
            </w:r>
            <w:r w:rsidRPr="004172CD">
              <w:rPr>
                <w:b/>
                <w:bCs/>
              </w:rPr>
              <w:t xml:space="preserve"> of 2)</w:t>
            </w:r>
          </w:p>
          <w:p w14:paraId="119024FC" w14:textId="77777777" w:rsidR="00987D9E" w:rsidRPr="00BC3E0B" w:rsidRDefault="00987D9E" w:rsidP="009C3A51">
            <w:pPr>
              <w:pStyle w:val="VBAILTBody"/>
            </w:pPr>
            <w:r w:rsidRPr="00BC3E0B">
              <w:t xml:space="preserve">If granting substitution and a pending HLR at the time of the original claimant’s death use the following, and the applicant </w:t>
            </w:r>
            <w:r w:rsidRPr="00BC3E0B">
              <w:rPr>
                <w:b/>
                <w:bCs/>
              </w:rPr>
              <w:t>requested</w:t>
            </w:r>
            <w:r w:rsidRPr="00BC3E0B">
              <w:t xml:space="preserve"> substitution that is granted upon first review, send language stating:</w:t>
            </w:r>
          </w:p>
          <w:p w14:paraId="61E78E21" w14:textId="77777777" w:rsidR="00987D9E" w:rsidRPr="004172CD" w:rsidRDefault="00987D9E" w:rsidP="009C3A51">
            <w:pPr>
              <w:pStyle w:val="VBAILTBody"/>
              <w:rPr>
                <w:b/>
                <w:bCs/>
              </w:rPr>
            </w:pPr>
            <w:r w:rsidRPr="00BC3E0B">
              <w:t>“</w:t>
            </w:r>
            <w:r w:rsidRPr="00BC3E0B">
              <w:rPr>
                <w:i/>
                <w:iCs/>
              </w:rPr>
              <w:t>We have granted the request for substitution</w:t>
            </w:r>
            <w:r w:rsidRPr="00BC3E0B">
              <w:t>.  [</w:t>
            </w:r>
            <w:r w:rsidRPr="00BC3E0B">
              <w:rPr>
                <w:b/>
                <w:bCs/>
              </w:rPr>
              <w:t>insert original claimant’s name</w:t>
            </w:r>
            <w:r w:rsidRPr="00BC3E0B">
              <w:t>]</w:t>
            </w:r>
            <w:r w:rsidRPr="00BC3E0B">
              <w:rPr>
                <w:i/>
                <w:iCs/>
              </w:rPr>
              <w:t> had a higher-level review claim pending at the time of death</w:t>
            </w:r>
            <w:r w:rsidRPr="00BC3E0B">
              <w:t>. </w:t>
            </w:r>
            <w:r w:rsidRPr="00BC3E0B">
              <w:rPr>
                <w:i/>
                <w:iCs/>
              </w:rPr>
              <w:t>Additional evidence cannot be considered in a higher-level review decision. However, any additional evidence submitted will remain in the evidentiary record and be considered upon timely receipt of supplemental claim or appeal to the Board of Veterans’ Appeals after the higher-level review has been processed or withdrawn.”</w:t>
            </w:r>
          </w:p>
        </w:tc>
        <w:tc>
          <w:tcPr>
            <w:tcW w:w="5315" w:type="dxa"/>
            <w:tcBorders>
              <w:left w:val="dashSmallGap" w:sz="4" w:space="0" w:color="auto"/>
            </w:tcBorders>
          </w:tcPr>
          <w:p w14:paraId="09D1C214" w14:textId="77777777" w:rsidR="00987D9E" w:rsidRPr="00AB72FD" w:rsidRDefault="00987D9E" w:rsidP="009C3A51">
            <w:pPr>
              <w:pStyle w:val="VBAILTBody"/>
              <w:rPr>
                <w:rStyle w:val="Strong"/>
              </w:rPr>
            </w:pPr>
          </w:p>
        </w:tc>
      </w:tr>
      <w:tr w:rsidR="00987D9E" w:rsidRPr="00A9603A" w14:paraId="44D2C811" w14:textId="77777777" w:rsidTr="009C3A51">
        <w:trPr>
          <w:cantSplit/>
          <w:trHeight w:val="1282"/>
          <w:jc w:val="center"/>
        </w:trPr>
        <w:tc>
          <w:tcPr>
            <w:tcW w:w="4315" w:type="dxa"/>
            <w:tcBorders>
              <w:right w:val="dashSmallGap" w:sz="4" w:space="0" w:color="auto"/>
            </w:tcBorders>
          </w:tcPr>
          <w:p w14:paraId="15ACD5C2" w14:textId="77777777" w:rsidR="00987D9E" w:rsidRPr="00DC751E" w:rsidRDefault="00987D9E" w:rsidP="009C3A51">
            <w:pPr>
              <w:pStyle w:val="VBAILTBody"/>
              <w:rPr>
                <w:b/>
                <w:bCs/>
              </w:rPr>
            </w:pPr>
            <w:r w:rsidRPr="00DC751E">
              <w:rPr>
                <w:b/>
                <w:bCs/>
              </w:rPr>
              <w:lastRenderedPageBreak/>
              <w:t>What’s in the Notice? Denying Requests to Substitute</w:t>
            </w:r>
          </w:p>
          <w:p w14:paraId="229123BC" w14:textId="77777777" w:rsidR="000915E3" w:rsidRPr="00DC751E" w:rsidRDefault="000915E3" w:rsidP="004E0C6A">
            <w:pPr>
              <w:pStyle w:val="VBAILTBody"/>
              <w:numPr>
                <w:ilvl w:val="0"/>
                <w:numId w:val="57"/>
              </w:numPr>
            </w:pPr>
            <w:r w:rsidRPr="00DC751E">
              <w:t xml:space="preserve">When denying a request to substitute, provide the specific reason for denial in the notification </w:t>
            </w:r>
          </w:p>
          <w:p w14:paraId="351495E0" w14:textId="77777777" w:rsidR="000915E3" w:rsidRPr="00DC751E" w:rsidRDefault="000915E3" w:rsidP="004E0C6A">
            <w:pPr>
              <w:pStyle w:val="VBAILTBody"/>
              <w:numPr>
                <w:ilvl w:val="0"/>
                <w:numId w:val="57"/>
              </w:numPr>
            </w:pPr>
            <w:r w:rsidRPr="00DC751E">
              <w:t>Any findings listed on a decision to deny the request to substitute should be limited to these three findings:</w:t>
            </w:r>
          </w:p>
          <w:p w14:paraId="71C67D27" w14:textId="77777777" w:rsidR="000915E3" w:rsidRPr="00DC751E" w:rsidRDefault="000915E3" w:rsidP="004E0C6A">
            <w:pPr>
              <w:pStyle w:val="VBAILTBody"/>
              <w:numPr>
                <w:ilvl w:val="1"/>
                <w:numId w:val="57"/>
              </w:numPr>
            </w:pPr>
            <w:r w:rsidRPr="00DC751E">
              <w:t>there was a claim, request for decision review, or appeal pending at the time of the deceased claimant’s death</w:t>
            </w:r>
          </w:p>
          <w:p w14:paraId="66BC25A5" w14:textId="77777777" w:rsidR="00987D9E" w:rsidRPr="00DC751E" w:rsidRDefault="000915E3" w:rsidP="004E0C6A">
            <w:pPr>
              <w:pStyle w:val="VBAILTBody"/>
              <w:numPr>
                <w:ilvl w:val="1"/>
                <w:numId w:val="57"/>
              </w:numPr>
            </w:pPr>
            <w:r w:rsidRPr="00DC751E">
              <w:t>evidence of eligibility has been received, or</w:t>
            </w:r>
            <w:r w:rsidR="00987D9E" w:rsidRPr="00DC751E">
              <w:t xml:space="preserve"> </w:t>
            </w:r>
          </w:p>
          <w:p w14:paraId="5AFD1B1C" w14:textId="77777777" w:rsidR="00987D9E" w:rsidRPr="004172CD" w:rsidRDefault="00987D9E" w:rsidP="004E0C6A">
            <w:pPr>
              <w:pStyle w:val="VBAILTBody"/>
              <w:numPr>
                <w:ilvl w:val="1"/>
                <w:numId w:val="57"/>
              </w:numPr>
              <w:rPr>
                <w:b/>
                <w:bCs/>
              </w:rPr>
            </w:pPr>
            <w:r w:rsidRPr="00DC751E">
              <w:t>the request was submitted timely</w:t>
            </w:r>
          </w:p>
        </w:tc>
        <w:tc>
          <w:tcPr>
            <w:tcW w:w="5315" w:type="dxa"/>
            <w:tcBorders>
              <w:left w:val="dashSmallGap" w:sz="4" w:space="0" w:color="auto"/>
            </w:tcBorders>
          </w:tcPr>
          <w:p w14:paraId="352AC4F5" w14:textId="77777777" w:rsidR="00987D9E" w:rsidRPr="00AB72FD" w:rsidRDefault="00987D9E" w:rsidP="009C3A51">
            <w:pPr>
              <w:pStyle w:val="VBAILTBody"/>
              <w:rPr>
                <w:rStyle w:val="Strong"/>
              </w:rPr>
            </w:pPr>
          </w:p>
        </w:tc>
      </w:tr>
      <w:tr w:rsidR="00987D9E" w:rsidRPr="00A9603A" w14:paraId="471BB211" w14:textId="77777777" w:rsidTr="009C3A51">
        <w:trPr>
          <w:cantSplit/>
          <w:trHeight w:val="1282"/>
          <w:jc w:val="center"/>
        </w:trPr>
        <w:tc>
          <w:tcPr>
            <w:tcW w:w="4315" w:type="dxa"/>
            <w:tcBorders>
              <w:right w:val="dashSmallGap" w:sz="4" w:space="0" w:color="auto"/>
            </w:tcBorders>
          </w:tcPr>
          <w:p w14:paraId="6551FE94" w14:textId="77777777" w:rsidR="00987D9E" w:rsidRPr="000E0562" w:rsidRDefault="00987D9E" w:rsidP="009C3A51">
            <w:pPr>
              <w:pStyle w:val="VBAILTBody"/>
              <w:rPr>
                <w:b/>
                <w:bCs/>
              </w:rPr>
            </w:pPr>
            <w:r w:rsidRPr="000E0562">
              <w:rPr>
                <w:b/>
                <w:bCs/>
              </w:rPr>
              <w:t>Practice Exercise 2 – Sample Rating Decision 2</w:t>
            </w:r>
          </w:p>
          <w:p w14:paraId="15A05BC5" w14:textId="77777777" w:rsidR="00987D9E" w:rsidRPr="00662728" w:rsidRDefault="00987D9E" w:rsidP="009C3A51">
            <w:pPr>
              <w:pStyle w:val="VBAILTBody"/>
              <w:rPr>
                <w:b/>
                <w:bCs/>
              </w:rPr>
            </w:pPr>
            <w:r w:rsidRPr="00662728">
              <w:rPr>
                <w:b/>
                <w:bCs/>
              </w:rPr>
              <w:t>Instructions:</w:t>
            </w:r>
            <w:r w:rsidRPr="00662728">
              <w:rPr>
                <w:rFonts w:ascii="Arial" w:hAnsi="Arial" w:cs="Arial"/>
                <w:b/>
                <w:bCs/>
              </w:rPr>
              <w:t>​</w:t>
            </w:r>
          </w:p>
          <w:p w14:paraId="43ED4C8A" w14:textId="77777777" w:rsidR="000915E3" w:rsidRPr="00662728" w:rsidRDefault="000915E3" w:rsidP="004E0C6A">
            <w:pPr>
              <w:pStyle w:val="VBAILTBody"/>
              <w:numPr>
                <w:ilvl w:val="0"/>
                <w:numId w:val="58"/>
              </w:numPr>
            </w:pPr>
            <w:r w:rsidRPr="00662728">
              <w:t>Work independently.</w:t>
            </w:r>
          </w:p>
          <w:p w14:paraId="019E17EA" w14:textId="77777777" w:rsidR="000915E3" w:rsidRPr="00662728" w:rsidRDefault="000915E3" w:rsidP="004E0C6A">
            <w:pPr>
              <w:pStyle w:val="VBAILTBody"/>
              <w:numPr>
                <w:ilvl w:val="0"/>
                <w:numId w:val="58"/>
              </w:numPr>
            </w:pPr>
            <w:r w:rsidRPr="00662728">
              <w:t>Access Rating Decision 2.</w:t>
            </w:r>
          </w:p>
          <w:p w14:paraId="29080DF4" w14:textId="77777777" w:rsidR="000915E3" w:rsidRPr="00662728" w:rsidRDefault="000915E3" w:rsidP="004E0C6A">
            <w:pPr>
              <w:pStyle w:val="VBAILTBody"/>
              <w:numPr>
                <w:ilvl w:val="0"/>
                <w:numId w:val="58"/>
              </w:numPr>
            </w:pPr>
            <w:r w:rsidRPr="00662728">
              <w:t xml:space="preserve">Using the sample rating, generate the proper decision notification. </w:t>
            </w:r>
          </w:p>
          <w:p w14:paraId="350C07FC" w14:textId="77777777" w:rsidR="000915E3" w:rsidRPr="00662728" w:rsidRDefault="000915E3" w:rsidP="004E0C6A">
            <w:pPr>
              <w:pStyle w:val="VBAILTBody"/>
              <w:numPr>
                <w:ilvl w:val="1"/>
                <w:numId w:val="58"/>
              </w:numPr>
            </w:pPr>
            <w:r w:rsidRPr="00662728">
              <w:t>Include all notification requirements as applicable.</w:t>
            </w:r>
            <w:r w:rsidRPr="00662728">
              <w:rPr>
                <w:rFonts w:ascii="Arial" w:hAnsi="Arial" w:cs="Arial"/>
              </w:rPr>
              <w:t>​</w:t>
            </w:r>
          </w:p>
          <w:p w14:paraId="299B1252" w14:textId="77777777" w:rsidR="000915E3" w:rsidRPr="00662728" w:rsidRDefault="000915E3" w:rsidP="004E0C6A">
            <w:pPr>
              <w:pStyle w:val="VBAILTBody"/>
              <w:numPr>
                <w:ilvl w:val="0"/>
                <w:numId w:val="58"/>
              </w:numPr>
            </w:pPr>
            <w:r w:rsidRPr="00662728">
              <w:t xml:space="preserve">Be prepared to discuss your outcome. </w:t>
            </w:r>
          </w:p>
          <w:p w14:paraId="3D1AA5B9" w14:textId="77777777" w:rsidR="00987D9E" w:rsidRPr="00DC751E" w:rsidRDefault="00987D9E" w:rsidP="009C3A51">
            <w:pPr>
              <w:pStyle w:val="VBAILTBody"/>
              <w:rPr>
                <w:b/>
                <w:bCs/>
              </w:rPr>
            </w:pPr>
            <w:r w:rsidRPr="00662728">
              <w:rPr>
                <w:b/>
                <w:bCs/>
              </w:rPr>
              <w:t>Time: 15-20 minutes</w:t>
            </w:r>
          </w:p>
        </w:tc>
        <w:tc>
          <w:tcPr>
            <w:tcW w:w="5315" w:type="dxa"/>
            <w:tcBorders>
              <w:left w:val="dashSmallGap" w:sz="4" w:space="0" w:color="auto"/>
            </w:tcBorders>
          </w:tcPr>
          <w:p w14:paraId="634E1F82" w14:textId="1E38C19A" w:rsidR="00987D9E" w:rsidRPr="00AB72FD" w:rsidRDefault="00987D9E" w:rsidP="009C3A51">
            <w:pPr>
              <w:pStyle w:val="VBAILTBody"/>
              <w:rPr>
                <w:rStyle w:val="Strong"/>
              </w:rPr>
            </w:pPr>
          </w:p>
        </w:tc>
      </w:tr>
      <w:tr w:rsidR="00987D9E" w:rsidRPr="00A9603A" w14:paraId="510AFF88" w14:textId="77777777" w:rsidTr="009C3A51">
        <w:trPr>
          <w:cantSplit/>
          <w:trHeight w:val="1282"/>
          <w:jc w:val="center"/>
        </w:trPr>
        <w:tc>
          <w:tcPr>
            <w:tcW w:w="4315" w:type="dxa"/>
            <w:tcBorders>
              <w:right w:val="dashSmallGap" w:sz="4" w:space="0" w:color="auto"/>
            </w:tcBorders>
          </w:tcPr>
          <w:p w14:paraId="0C8B08FA" w14:textId="77777777" w:rsidR="00987D9E" w:rsidRDefault="00987D9E" w:rsidP="009C3A51">
            <w:pPr>
              <w:pStyle w:val="VBAILTBody"/>
              <w:rPr>
                <w:b/>
                <w:bCs/>
              </w:rPr>
            </w:pPr>
            <w:r>
              <w:rPr>
                <w:b/>
                <w:bCs/>
              </w:rPr>
              <w:lastRenderedPageBreak/>
              <w:t>Knowledge Check: Lesson Summary Review</w:t>
            </w:r>
          </w:p>
          <w:p w14:paraId="020E7EC2" w14:textId="77777777" w:rsidR="00987D9E" w:rsidRDefault="00987D9E" w:rsidP="00987D9E">
            <w:pPr>
              <w:shd w:val="clear" w:color="auto" w:fill="FFFFFF"/>
              <w:rPr>
                <w:rFonts w:ascii="Arial" w:hAnsi="Arial" w:cs="Arial"/>
              </w:rPr>
            </w:pPr>
            <w:r w:rsidRPr="00043D9C">
              <w:rPr>
                <w:noProof/>
              </w:rPr>
              <w:drawing>
                <wp:inline distT="0" distB="0" distL="0" distR="0" wp14:anchorId="0F577B6C" wp14:editId="2A2684F9">
                  <wp:extent cx="986565" cy="461042"/>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007089" cy="470633"/>
                          </a:xfrm>
                          <a:prstGeom prst="rect">
                            <a:avLst/>
                          </a:prstGeom>
                        </pic:spPr>
                      </pic:pic>
                    </a:graphicData>
                  </a:graphic>
                </wp:inline>
              </w:drawing>
            </w:r>
          </w:p>
          <w:p w14:paraId="05DAA8A9" w14:textId="77777777" w:rsidR="00987D9E" w:rsidRDefault="00987D9E" w:rsidP="00987D9E">
            <w:pPr>
              <w:shd w:val="clear" w:color="auto" w:fill="FFFFFF"/>
              <w:rPr>
                <w:rFonts w:ascii="Arial" w:hAnsi="Arial" w:cs="Arial"/>
              </w:rPr>
            </w:pPr>
          </w:p>
          <w:p w14:paraId="30FA379B" w14:textId="0A33F214" w:rsidR="00987D9E" w:rsidRPr="00987D9E" w:rsidRDefault="00987D9E" w:rsidP="00987D9E">
            <w:pPr>
              <w:shd w:val="clear" w:color="auto" w:fill="FFFFFF"/>
              <w:rPr>
                <w:rFonts w:ascii="Verdana" w:hAnsi="Verdana" w:cs="Arial"/>
                <w:b/>
                <w:bCs/>
              </w:rPr>
            </w:pPr>
            <w:r w:rsidRPr="00987D9E">
              <w:rPr>
                <w:rFonts w:ascii="Verdana" w:hAnsi="Verdana" w:cs="Arial"/>
                <w:b/>
                <w:bCs/>
              </w:rPr>
              <w:t>Time Allowed 10 minutes</w:t>
            </w:r>
          </w:p>
          <w:p w14:paraId="06F73C99" w14:textId="4F9455C6" w:rsidR="00987D9E" w:rsidRPr="00987D9E" w:rsidRDefault="00987D9E" w:rsidP="00987D9E">
            <w:pPr>
              <w:shd w:val="clear" w:color="auto" w:fill="FFFFFF"/>
              <w:rPr>
                <w:rFonts w:ascii="Arial" w:hAnsi="Arial" w:cs="Arial"/>
              </w:rPr>
            </w:pPr>
          </w:p>
        </w:tc>
        <w:tc>
          <w:tcPr>
            <w:tcW w:w="5315" w:type="dxa"/>
            <w:tcBorders>
              <w:left w:val="dashSmallGap" w:sz="4" w:space="0" w:color="auto"/>
            </w:tcBorders>
          </w:tcPr>
          <w:p w14:paraId="3AF12AFD" w14:textId="77777777" w:rsidR="00987D9E" w:rsidRPr="00AB72FD" w:rsidRDefault="00987D9E" w:rsidP="009C3A51">
            <w:pPr>
              <w:pStyle w:val="VBAILTBody"/>
              <w:rPr>
                <w:rStyle w:val="Strong"/>
              </w:rPr>
            </w:pPr>
          </w:p>
        </w:tc>
      </w:tr>
      <w:tr w:rsidR="00987D9E" w:rsidRPr="00A9603A" w14:paraId="1F984B2E" w14:textId="77777777" w:rsidTr="009C3A51">
        <w:trPr>
          <w:cantSplit/>
          <w:trHeight w:val="1282"/>
          <w:jc w:val="center"/>
        </w:trPr>
        <w:tc>
          <w:tcPr>
            <w:tcW w:w="4315" w:type="dxa"/>
            <w:tcBorders>
              <w:right w:val="dashSmallGap" w:sz="4" w:space="0" w:color="auto"/>
            </w:tcBorders>
          </w:tcPr>
          <w:p w14:paraId="2DF9D328" w14:textId="77777777" w:rsidR="00987D9E" w:rsidRDefault="00987D9E" w:rsidP="009C3A51">
            <w:pPr>
              <w:pStyle w:val="VBAILTBody"/>
              <w:rPr>
                <w:b/>
                <w:bCs/>
              </w:rPr>
            </w:pPr>
            <w:r>
              <w:rPr>
                <w:b/>
                <w:bCs/>
              </w:rPr>
              <w:t>Questions</w:t>
            </w:r>
          </w:p>
          <w:p w14:paraId="551CEF52" w14:textId="77777777" w:rsidR="00987D9E" w:rsidRDefault="00987D9E" w:rsidP="009C3A51">
            <w:pPr>
              <w:pStyle w:val="VBAILTBody"/>
              <w:rPr>
                <w:b/>
                <w:bCs/>
              </w:rPr>
            </w:pPr>
            <w:r w:rsidRPr="00B23245">
              <w:rPr>
                <w:b/>
                <w:bCs/>
                <w:noProof/>
              </w:rPr>
              <w:drawing>
                <wp:inline distT="0" distB="0" distL="0" distR="0" wp14:anchorId="68CA3389" wp14:editId="792C3C7A">
                  <wp:extent cx="1589886" cy="1171575"/>
                  <wp:effectExtent l="0" t="0" r="0" b="0"/>
                  <wp:docPr id="106" name="Content Placeholder 7" descr="Indicates instructor should ask a question" title="Question mark"/>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Indicates instructor should ask a question" title="Question mark"/>
                          <pic:cNvPicPr>
                            <a:picLocks noGrp="1"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603040" cy="1181268"/>
                          </a:xfrm>
                          <a:prstGeom prst="rect">
                            <a:avLst/>
                          </a:prstGeom>
                        </pic:spPr>
                      </pic:pic>
                    </a:graphicData>
                  </a:graphic>
                </wp:inline>
              </w:drawing>
            </w:r>
          </w:p>
          <w:p w14:paraId="64267BB2" w14:textId="77777777" w:rsidR="00B62990" w:rsidRDefault="00B62990" w:rsidP="009C3A51">
            <w:pPr>
              <w:pStyle w:val="VBAILTBody"/>
              <w:rPr>
                <w:b/>
                <w:bCs/>
              </w:rPr>
            </w:pPr>
          </w:p>
        </w:tc>
        <w:tc>
          <w:tcPr>
            <w:tcW w:w="5315" w:type="dxa"/>
            <w:tcBorders>
              <w:left w:val="dashSmallGap" w:sz="4" w:space="0" w:color="auto"/>
            </w:tcBorders>
          </w:tcPr>
          <w:p w14:paraId="2C219686" w14:textId="30850222" w:rsidR="00987D9E" w:rsidRPr="00A9603A" w:rsidRDefault="00987D9E" w:rsidP="009C3A51">
            <w:pPr>
              <w:pStyle w:val="VBAILTBody"/>
              <w:rPr>
                <w:rStyle w:val="Strong"/>
              </w:rPr>
            </w:pPr>
          </w:p>
        </w:tc>
      </w:tr>
      <w:tr w:rsidR="00987D9E" w:rsidRPr="00A9603A" w14:paraId="6CBB5C50" w14:textId="77777777" w:rsidTr="009C3A51">
        <w:trPr>
          <w:cantSplit/>
          <w:trHeight w:val="1282"/>
          <w:jc w:val="center"/>
        </w:trPr>
        <w:tc>
          <w:tcPr>
            <w:tcW w:w="4315" w:type="dxa"/>
            <w:tcBorders>
              <w:right w:val="dashSmallGap" w:sz="4" w:space="0" w:color="auto"/>
            </w:tcBorders>
          </w:tcPr>
          <w:p w14:paraId="3088D58A" w14:textId="77777777" w:rsidR="00987D9E" w:rsidRDefault="00987D9E" w:rsidP="009C3A51">
            <w:pPr>
              <w:pStyle w:val="VBAILTBody"/>
              <w:rPr>
                <w:b/>
                <w:bCs/>
              </w:rPr>
            </w:pPr>
            <w:r>
              <w:rPr>
                <w:b/>
                <w:bCs/>
              </w:rPr>
              <w:t>What’s Next?</w:t>
            </w:r>
          </w:p>
          <w:p w14:paraId="0C74E0F5" w14:textId="77777777" w:rsidR="00987D9E" w:rsidRDefault="00987D9E" w:rsidP="009C3A51">
            <w:pPr>
              <w:pStyle w:val="VBAILTBody"/>
              <w:rPr>
                <w:b/>
                <w:bCs/>
              </w:rPr>
            </w:pPr>
            <w:r w:rsidRPr="007F7F53">
              <w:t xml:space="preserve">Complete TMS Evaluation </w:t>
            </w:r>
            <w:r w:rsidRPr="00F9167D">
              <w:rPr>
                <w:b/>
                <w:bCs/>
              </w:rPr>
              <w:t>Prepare the Decision Notice</w:t>
            </w:r>
            <w:r w:rsidRPr="007F7F53">
              <w:t xml:space="preserve"> using</w:t>
            </w:r>
            <w:r w:rsidRPr="007F7F53">
              <w:rPr>
                <w:b/>
                <w:bCs/>
              </w:rPr>
              <w:t> (TMS# 4408484)</w:t>
            </w:r>
            <w:r w:rsidRPr="007F7F53">
              <w:rPr>
                <w:rFonts w:ascii="Arial" w:hAnsi="Arial" w:cs="Arial"/>
                <w:b/>
                <w:bCs/>
              </w:rPr>
              <w:t>​</w:t>
            </w:r>
          </w:p>
        </w:tc>
        <w:tc>
          <w:tcPr>
            <w:tcW w:w="5315" w:type="dxa"/>
            <w:tcBorders>
              <w:left w:val="dashSmallGap" w:sz="4" w:space="0" w:color="auto"/>
            </w:tcBorders>
          </w:tcPr>
          <w:p w14:paraId="03EE6C3F" w14:textId="77777777" w:rsidR="00987D9E" w:rsidRPr="00A9603A" w:rsidRDefault="00987D9E" w:rsidP="009C3A51">
            <w:pPr>
              <w:pStyle w:val="VBAILTBody"/>
              <w:rPr>
                <w:rStyle w:val="Strong"/>
              </w:rPr>
            </w:pPr>
          </w:p>
        </w:tc>
      </w:tr>
    </w:tbl>
    <w:p w14:paraId="6AD16870" w14:textId="77777777" w:rsidR="00987D9E" w:rsidRDefault="00987D9E" w:rsidP="00987D9E">
      <w:pPr>
        <w:pStyle w:val="VBAILTBody"/>
      </w:pPr>
    </w:p>
    <w:p w14:paraId="7C8BC142" w14:textId="26D10076" w:rsidR="00987D9E" w:rsidRDefault="00987D9E">
      <w:r>
        <w:br w:type="page"/>
      </w:r>
    </w:p>
    <w:p w14:paraId="7454854F" w14:textId="30F7B3CD" w:rsidR="00987D9E" w:rsidRPr="00A9603A" w:rsidRDefault="00987D9E" w:rsidP="00987D9E">
      <w:pPr>
        <w:pStyle w:val="VBAILTHeading2"/>
      </w:pPr>
      <w:r>
        <w:lastRenderedPageBreak/>
        <w:t>Appendix</w:t>
      </w:r>
    </w:p>
    <w:p w14:paraId="3B0B6783" w14:textId="2E4A9A1A" w:rsidR="00AA7CD8" w:rsidRPr="004E0C6A" w:rsidRDefault="004E0C6A">
      <w:pPr>
        <w:rPr>
          <w:rFonts w:ascii="Verdana" w:hAnsi="Verdana"/>
          <w:b/>
          <w:bCs/>
        </w:rPr>
      </w:pPr>
      <w:r w:rsidRPr="004E0C6A">
        <w:rPr>
          <w:rFonts w:ascii="Verdana" w:hAnsi="Verdana"/>
          <w:b/>
          <w:bCs/>
        </w:rPr>
        <w:t>Examples of Summarizing Evidence</w:t>
      </w:r>
    </w:p>
    <w:p w14:paraId="3E81528E" w14:textId="59921CBB" w:rsidR="004E0C6A" w:rsidRDefault="004E0C6A">
      <w:r>
        <w:rPr>
          <w:noProof/>
          <w14:ligatures w14:val="standardContextual"/>
        </w:rPr>
        <w:drawing>
          <wp:inline distT="0" distB="0" distL="0" distR="0" wp14:anchorId="55650F71" wp14:editId="0F54BB18">
            <wp:extent cx="5943600" cy="3302635"/>
            <wp:effectExtent l="0" t="0" r="0" b="0"/>
            <wp:docPr id="120679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9586" name=""/>
                    <pic:cNvPicPr/>
                  </pic:nvPicPr>
                  <pic:blipFill>
                    <a:blip r:embed="rId64"/>
                    <a:stretch>
                      <a:fillRect/>
                    </a:stretch>
                  </pic:blipFill>
                  <pic:spPr>
                    <a:xfrm>
                      <a:off x="0" y="0"/>
                      <a:ext cx="5943600" cy="3302635"/>
                    </a:xfrm>
                    <a:prstGeom prst="rect">
                      <a:avLst/>
                    </a:prstGeom>
                  </pic:spPr>
                </pic:pic>
              </a:graphicData>
            </a:graphic>
          </wp:inline>
        </w:drawing>
      </w:r>
    </w:p>
    <w:p w14:paraId="7AE5DBEA" w14:textId="77777777" w:rsidR="004E0C6A" w:rsidRDefault="004E0C6A"/>
    <w:p w14:paraId="34220A66" w14:textId="7CB3A873" w:rsidR="004E0C6A" w:rsidRPr="004E0C6A" w:rsidRDefault="004E0C6A">
      <w:pPr>
        <w:rPr>
          <w:rFonts w:ascii="Verdana" w:hAnsi="Verdana"/>
          <w:b/>
          <w:bCs/>
        </w:rPr>
      </w:pPr>
      <w:r w:rsidRPr="004E0C6A">
        <w:rPr>
          <w:rFonts w:ascii="Verdana" w:hAnsi="Verdana"/>
          <w:b/>
          <w:bCs/>
        </w:rPr>
        <w:t>Entitlement to Additional Benefits</w:t>
      </w:r>
    </w:p>
    <w:p w14:paraId="54185C2C" w14:textId="7DE50DAF" w:rsidR="004E0C6A" w:rsidRDefault="004E0C6A">
      <w:r>
        <w:rPr>
          <w:noProof/>
          <w14:ligatures w14:val="standardContextual"/>
        </w:rPr>
        <w:drawing>
          <wp:inline distT="0" distB="0" distL="0" distR="0" wp14:anchorId="574ADCAC" wp14:editId="18036301">
            <wp:extent cx="5943600" cy="3522980"/>
            <wp:effectExtent l="0" t="0" r="0" b="1270"/>
            <wp:docPr id="601328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28283" name=""/>
                    <pic:cNvPicPr/>
                  </pic:nvPicPr>
                  <pic:blipFill>
                    <a:blip r:embed="rId65"/>
                    <a:stretch>
                      <a:fillRect/>
                    </a:stretch>
                  </pic:blipFill>
                  <pic:spPr>
                    <a:xfrm>
                      <a:off x="0" y="0"/>
                      <a:ext cx="5943600" cy="3522980"/>
                    </a:xfrm>
                    <a:prstGeom prst="rect">
                      <a:avLst/>
                    </a:prstGeom>
                  </pic:spPr>
                </pic:pic>
              </a:graphicData>
            </a:graphic>
          </wp:inline>
        </w:drawing>
      </w:r>
    </w:p>
    <w:sectPr w:rsidR="004E0C6A" w:rsidSect="00987D9E">
      <w:headerReference w:type="default" r:id="rId66"/>
      <w:footerReference w:type="default" r:id="rId67"/>
      <w:headerReference w:type="first" r:id="rId68"/>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538D" w14:textId="77777777" w:rsidR="00987D9E" w:rsidRDefault="00987D9E" w:rsidP="00987D9E">
      <w:pPr>
        <w:spacing w:after="0" w:line="240" w:lineRule="auto"/>
      </w:pPr>
      <w:r>
        <w:separator/>
      </w:r>
    </w:p>
  </w:endnote>
  <w:endnote w:type="continuationSeparator" w:id="0">
    <w:p w14:paraId="7D55C717" w14:textId="77777777" w:rsidR="00987D9E" w:rsidRDefault="00987D9E" w:rsidP="0098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809F" w14:textId="77777777" w:rsidR="000915E3" w:rsidRPr="00C214A9" w:rsidRDefault="000915E3" w:rsidP="000B5F91">
    <w:pPr>
      <w:pStyle w:val="VBAILTFooter"/>
    </w:pPr>
    <w:r>
      <w:t>November 2024</w:t>
    </w:r>
    <w:r>
      <w:tab/>
    </w:r>
    <w:r w:rsidRPr="00C214A9">
      <w:fldChar w:fldCharType="begin"/>
    </w:r>
    <w:r w:rsidRPr="00C214A9">
      <w:instrText xml:space="preserve"> PAGE   \* MERGEFORMAT </w:instrText>
    </w:r>
    <w:r w:rsidRPr="00C214A9">
      <w:fldChar w:fldCharType="separate"/>
    </w:r>
    <w:r w:rsidRPr="00320386">
      <w:rPr>
        <w:b/>
        <w:bCs/>
        <w:noProof/>
      </w:rPr>
      <w:t>19</w:t>
    </w:r>
    <w:r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6E34D" w14:textId="77777777" w:rsidR="00987D9E" w:rsidRDefault="00987D9E" w:rsidP="00987D9E">
      <w:pPr>
        <w:spacing w:after="0" w:line="240" w:lineRule="auto"/>
      </w:pPr>
      <w:r>
        <w:separator/>
      </w:r>
    </w:p>
  </w:footnote>
  <w:footnote w:type="continuationSeparator" w:id="0">
    <w:p w14:paraId="26AA2147" w14:textId="77777777" w:rsidR="00987D9E" w:rsidRDefault="00987D9E" w:rsidP="00987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7F94" w14:textId="315549C5" w:rsidR="000915E3" w:rsidRPr="002D1DCE" w:rsidRDefault="000915E3" w:rsidP="006E323D">
    <w:pPr>
      <w:pStyle w:val="VBAILTHeader"/>
      <w:pBdr>
        <w:bottom w:val="single" w:sz="4" w:space="1" w:color="auto"/>
      </w:pBdr>
    </w:pPr>
    <w:r>
      <w:rPr>
        <w:bCs/>
        <w:noProof/>
      </w:rPr>
      <w:t xml:space="preserve">Prepare the Decision Notice </w:t>
    </w:r>
    <w:r w:rsidR="00987D9E">
      <w:rPr>
        <w:bCs/>
        <w:noProof/>
      </w:rP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F710" w14:textId="77777777" w:rsidR="000915E3" w:rsidRDefault="000915E3">
    <w:pPr>
      <w:pStyle w:val="Header"/>
    </w:pPr>
    <w:r>
      <w:rPr>
        <w:noProof/>
      </w:rPr>
      <w:drawing>
        <wp:anchor distT="0" distB="0" distL="114300" distR="114300" simplePos="0" relativeHeight="251659264" behindDoc="1" locked="0" layoutInCell="1" allowOverlap="1" wp14:anchorId="19AB394A" wp14:editId="58C195B0">
          <wp:simplePos x="0" y="0"/>
          <wp:positionH relativeFrom="column">
            <wp:posOffset>-895350</wp:posOffset>
          </wp:positionH>
          <wp:positionV relativeFrom="paragraph">
            <wp:posOffset>-447675</wp:posOffset>
          </wp:positionV>
          <wp:extent cx="7780020" cy="5836920"/>
          <wp:effectExtent l="0" t="0" r="0" b="0"/>
          <wp:wrapNone/>
          <wp:docPr id="18" name="Picture 18"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numFmt w:val="bullet"/>
      <w:lvlText w:val=""/>
      <w:lvlJc w:val="left"/>
      <w:pPr>
        <w:ind w:left="252" w:hanging="361"/>
      </w:pPr>
      <w:rPr>
        <w:rFonts w:ascii="Symbol" w:hAnsi="Symbol"/>
        <w:b w:val="0"/>
        <w:i w:val="0"/>
        <w:w w:val="100"/>
        <w:sz w:val="22"/>
      </w:rPr>
    </w:lvl>
    <w:lvl w:ilvl="1">
      <w:numFmt w:val="bullet"/>
      <w:lvlText w:val="•"/>
      <w:lvlJc w:val="left"/>
      <w:pPr>
        <w:ind w:left="936" w:hanging="361"/>
      </w:pPr>
    </w:lvl>
    <w:lvl w:ilvl="2">
      <w:numFmt w:val="bullet"/>
      <w:lvlText w:val="•"/>
      <w:lvlJc w:val="left"/>
      <w:pPr>
        <w:ind w:left="1629" w:hanging="361"/>
      </w:pPr>
    </w:lvl>
    <w:lvl w:ilvl="3">
      <w:numFmt w:val="bullet"/>
      <w:lvlText w:val="•"/>
      <w:lvlJc w:val="left"/>
      <w:pPr>
        <w:ind w:left="2322" w:hanging="361"/>
      </w:pPr>
    </w:lvl>
    <w:lvl w:ilvl="4">
      <w:numFmt w:val="bullet"/>
      <w:lvlText w:val="•"/>
      <w:lvlJc w:val="left"/>
      <w:pPr>
        <w:ind w:left="3015" w:hanging="361"/>
      </w:pPr>
    </w:lvl>
    <w:lvl w:ilvl="5">
      <w:numFmt w:val="bullet"/>
      <w:lvlText w:val="•"/>
      <w:lvlJc w:val="left"/>
      <w:pPr>
        <w:ind w:left="3708" w:hanging="361"/>
      </w:pPr>
    </w:lvl>
    <w:lvl w:ilvl="6">
      <w:numFmt w:val="bullet"/>
      <w:lvlText w:val="•"/>
      <w:lvlJc w:val="left"/>
      <w:pPr>
        <w:ind w:left="4401" w:hanging="361"/>
      </w:pPr>
    </w:lvl>
    <w:lvl w:ilvl="7">
      <w:numFmt w:val="bullet"/>
      <w:lvlText w:val="•"/>
      <w:lvlJc w:val="left"/>
      <w:pPr>
        <w:ind w:left="5094" w:hanging="361"/>
      </w:pPr>
    </w:lvl>
    <w:lvl w:ilvl="8">
      <w:numFmt w:val="bullet"/>
      <w:lvlText w:val="•"/>
      <w:lvlJc w:val="left"/>
      <w:pPr>
        <w:ind w:left="5787" w:hanging="361"/>
      </w:pPr>
    </w:lvl>
  </w:abstractNum>
  <w:abstractNum w:abstractNumId="1" w15:restartNumberingAfterBreak="0">
    <w:nsid w:val="00000405"/>
    <w:multiLevelType w:val="multilevel"/>
    <w:tmpl w:val="00000888"/>
    <w:lvl w:ilvl="0">
      <w:numFmt w:val="bullet"/>
      <w:lvlText w:val=""/>
      <w:lvlJc w:val="left"/>
      <w:pPr>
        <w:ind w:left="467" w:hanging="361"/>
      </w:pPr>
      <w:rPr>
        <w:rFonts w:ascii="Symbol" w:hAnsi="Symbol"/>
        <w:b w:val="0"/>
        <w:i w:val="0"/>
        <w:w w:val="100"/>
        <w:sz w:val="22"/>
      </w:rPr>
    </w:lvl>
    <w:lvl w:ilvl="1">
      <w:numFmt w:val="bullet"/>
      <w:lvlText w:val="•"/>
      <w:lvlJc w:val="left"/>
      <w:pPr>
        <w:ind w:left="1152" w:hanging="361"/>
      </w:pPr>
    </w:lvl>
    <w:lvl w:ilvl="2">
      <w:numFmt w:val="bullet"/>
      <w:lvlText w:val="•"/>
      <w:lvlJc w:val="left"/>
      <w:pPr>
        <w:ind w:left="1845" w:hanging="361"/>
      </w:pPr>
    </w:lvl>
    <w:lvl w:ilvl="3">
      <w:numFmt w:val="bullet"/>
      <w:lvlText w:val="•"/>
      <w:lvlJc w:val="left"/>
      <w:pPr>
        <w:ind w:left="2538" w:hanging="361"/>
      </w:pPr>
    </w:lvl>
    <w:lvl w:ilvl="4">
      <w:numFmt w:val="bullet"/>
      <w:lvlText w:val="•"/>
      <w:lvlJc w:val="left"/>
      <w:pPr>
        <w:ind w:left="3231" w:hanging="361"/>
      </w:pPr>
    </w:lvl>
    <w:lvl w:ilvl="5">
      <w:numFmt w:val="bullet"/>
      <w:lvlText w:val="•"/>
      <w:lvlJc w:val="left"/>
      <w:pPr>
        <w:ind w:left="3924" w:hanging="361"/>
      </w:pPr>
    </w:lvl>
    <w:lvl w:ilvl="6">
      <w:numFmt w:val="bullet"/>
      <w:lvlText w:val="•"/>
      <w:lvlJc w:val="left"/>
      <w:pPr>
        <w:ind w:left="4617" w:hanging="361"/>
      </w:pPr>
    </w:lvl>
    <w:lvl w:ilvl="7">
      <w:numFmt w:val="bullet"/>
      <w:lvlText w:val="•"/>
      <w:lvlJc w:val="left"/>
      <w:pPr>
        <w:ind w:left="5310" w:hanging="361"/>
      </w:pPr>
    </w:lvl>
    <w:lvl w:ilvl="8">
      <w:numFmt w:val="bullet"/>
      <w:lvlText w:val="•"/>
      <w:lvlJc w:val="left"/>
      <w:pPr>
        <w:ind w:left="6003" w:hanging="361"/>
      </w:pPr>
    </w:lvl>
  </w:abstractNum>
  <w:abstractNum w:abstractNumId="2" w15:restartNumberingAfterBreak="0">
    <w:nsid w:val="00000406"/>
    <w:multiLevelType w:val="multilevel"/>
    <w:tmpl w:val="00000889"/>
    <w:lvl w:ilvl="0">
      <w:numFmt w:val="bullet"/>
      <w:lvlText w:val=""/>
      <w:lvlJc w:val="left"/>
      <w:pPr>
        <w:ind w:left="361" w:hanging="361"/>
      </w:pPr>
      <w:rPr>
        <w:rFonts w:ascii="Symbol" w:hAnsi="Symbol"/>
        <w:b w:val="0"/>
        <w:i w:val="0"/>
        <w:w w:val="100"/>
        <w:sz w:val="22"/>
      </w:rPr>
    </w:lvl>
    <w:lvl w:ilvl="1">
      <w:numFmt w:val="bullet"/>
      <w:lvlText w:val="o"/>
      <w:lvlJc w:val="left"/>
      <w:pPr>
        <w:ind w:left="1081" w:hanging="361"/>
      </w:pPr>
      <w:rPr>
        <w:rFonts w:ascii="Courier New" w:hAnsi="Courier New"/>
        <w:b w:val="0"/>
        <w:i w:val="0"/>
        <w:w w:val="100"/>
        <w:sz w:val="22"/>
      </w:rPr>
    </w:lvl>
    <w:lvl w:ilvl="2">
      <w:numFmt w:val="bullet"/>
      <w:lvlText w:val="•"/>
      <w:lvlJc w:val="left"/>
      <w:pPr>
        <w:ind w:left="1763" w:hanging="361"/>
      </w:pPr>
    </w:lvl>
    <w:lvl w:ilvl="3">
      <w:numFmt w:val="bullet"/>
      <w:lvlText w:val="•"/>
      <w:lvlJc w:val="left"/>
      <w:pPr>
        <w:ind w:left="2453" w:hanging="361"/>
      </w:pPr>
    </w:lvl>
    <w:lvl w:ilvl="4">
      <w:numFmt w:val="bullet"/>
      <w:lvlText w:val="•"/>
      <w:lvlJc w:val="left"/>
      <w:pPr>
        <w:ind w:left="3143" w:hanging="361"/>
      </w:pPr>
    </w:lvl>
    <w:lvl w:ilvl="5">
      <w:numFmt w:val="bullet"/>
      <w:lvlText w:val="•"/>
      <w:lvlJc w:val="left"/>
      <w:pPr>
        <w:ind w:left="3833" w:hanging="361"/>
      </w:pPr>
    </w:lvl>
    <w:lvl w:ilvl="6">
      <w:numFmt w:val="bullet"/>
      <w:lvlText w:val="•"/>
      <w:lvlJc w:val="left"/>
      <w:pPr>
        <w:ind w:left="4523" w:hanging="361"/>
      </w:pPr>
    </w:lvl>
    <w:lvl w:ilvl="7">
      <w:numFmt w:val="bullet"/>
      <w:lvlText w:val="•"/>
      <w:lvlJc w:val="left"/>
      <w:pPr>
        <w:ind w:left="5213" w:hanging="361"/>
      </w:pPr>
    </w:lvl>
    <w:lvl w:ilvl="8">
      <w:numFmt w:val="bullet"/>
      <w:lvlText w:val="•"/>
      <w:lvlJc w:val="left"/>
      <w:pPr>
        <w:ind w:left="5903" w:hanging="361"/>
      </w:pPr>
    </w:lvl>
  </w:abstractNum>
  <w:abstractNum w:abstractNumId="3" w15:restartNumberingAfterBreak="0">
    <w:nsid w:val="00000407"/>
    <w:multiLevelType w:val="multilevel"/>
    <w:tmpl w:val="FD9619A4"/>
    <w:lvl w:ilvl="0">
      <w:numFmt w:val="bullet"/>
      <w:lvlText w:val=""/>
      <w:lvlJc w:val="left"/>
      <w:pPr>
        <w:ind w:left="467" w:hanging="361"/>
      </w:pPr>
      <w:rPr>
        <w:rFonts w:ascii="Symbol" w:hAnsi="Symbol"/>
        <w:b w:val="0"/>
        <w:i w:val="0"/>
        <w:w w:val="100"/>
        <w:sz w:val="22"/>
      </w:rPr>
    </w:lvl>
    <w:lvl w:ilvl="1">
      <w:start w:val="1"/>
      <w:numFmt w:val="bullet"/>
      <w:lvlText w:val="o"/>
      <w:lvlJc w:val="left"/>
      <w:pPr>
        <w:ind w:left="1152" w:hanging="361"/>
      </w:pPr>
      <w:rPr>
        <w:rFonts w:ascii="Courier New" w:hAnsi="Courier New" w:cs="Courier New" w:hint="default"/>
      </w:rPr>
    </w:lvl>
    <w:lvl w:ilvl="2">
      <w:numFmt w:val="bullet"/>
      <w:lvlText w:val="•"/>
      <w:lvlJc w:val="left"/>
      <w:pPr>
        <w:ind w:left="1845" w:hanging="361"/>
      </w:pPr>
    </w:lvl>
    <w:lvl w:ilvl="3">
      <w:numFmt w:val="bullet"/>
      <w:lvlText w:val="•"/>
      <w:lvlJc w:val="left"/>
      <w:pPr>
        <w:ind w:left="2538" w:hanging="361"/>
      </w:pPr>
    </w:lvl>
    <w:lvl w:ilvl="4">
      <w:numFmt w:val="bullet"/>
      <w:lvlText w:val="•"/>
      <w:lvlJc w:val="left"/>
      <w:pPr>
        <w:ind w:left="3231" w:hanging="361"/>
      </w:pPr>
    </w:lvl>
    <w:lvl w:ilvl="5">
      <w:numFmt w:val="bullet"/>
      <w:lvlText w:val="•"/>
      <w:lvlJc w:val="left"/>
      <w:pPr>
        <w:ind w:left="3924" w:hanging="361"/>
      </w:pPr>
    </w:lvl>
    <w:lvl w:ilvl="6">
      <w:numFmt w:val="bullet"/>
      <w:lvlText w:val="•"/>
      <w:lvlJc w:val="left"/>
      <w:pPr>
        <w:ind w:left="4617" w:hanging="361"/>
      </w:pPr>
    </w:lvl>
    <w:lvl w:ilvl="7">
      <w:numFmt w:val="bullet"/>
      <w:lvlText w:val="•"/>
      <w:lvlJc w:val="left"/>
      <w:pPr>
        <w:ind w:left="5310" w:hanging="361"/>
      </w:pPr>
    </w:lvl>
    <w:lvl w:ilvl="8">
      <w:numFmt w:val="bullet"/>
      <w:lvlText w:val="•"/>
      <w:lvlJc w:val="left"/>
      <w:pPr>
        <w:ind w:left="6003" w:hanging="361"/>
      </w:pPr>
    </w:lvl>
  </w:abstractNum>
  <w:abstractNum w:abstractNumId="4" w15:restartNumberingAfterBreak="0">
    <w:nsid w:val="02900AE6"/>
    <w:multiLevelType w:val="hybridMultilevel"/>
    <w:tmpl w:val="A6E8A2EA"/>
    <w:lvl w:ilvl="0" w:tplc="7F8CB750">
      <w:start w:val="1"/>
      <w:numFmt w:val="bullet"/>
      <w:lvlText w:val="•"/>
      <w:lvlJc w:val="left"/>
      <w:pPr>
        <w:tabs>
          <w:tab w:val="num" w:pos="360"/>
        </w:tabs>
        <w:ind w:left="360" w:hanging="360"/>
      </w:pPr>
      <w:rPr>
        <w:rFonts w:ascii="Arial" w:hAnsi="Arial" w:hint="default"/>
      </w:rPr>
    </w:lvl>
    <w:lvl w:ilvl="1" w:tplc="2E640E78">
      <w:numFmt w:val="bullet"/>
      <w:lvlText w:val="o"/>
      <w:lvlJc w:val="left"/>
      <w:pPr>
        <w:tabs>
          <w:tab w:val="num" w:pos="1080"/>
        </w:tabs>
        <w:ind w:left="1080" w:hanging="360"/>
      </w:pPr>
      <w:rPr>
        <w:rFonts w:ascii="Courier New" w:hAnsi="Courier New" w:hint="default"/>
      </w:rPr>
    </w:lvl>
    <w:lvl w:ilvl="2" w:tplc="8A82325A" w:tentative="1">
      <w:start w:val="1"/>
      <w:numFmt w:val="bullet"/>
      <w:lvlText w:val="•"/>
      <w:lvlJc w:val="left"/>
      <w:pPr>
        <w:tabs>
          <w:tab w:val="num" w:pos="1800"/>
        </w:tabs>
        <w:ind w:left="1800" w:hanging="360"/>
      </w:pPr>
      <w:rPr>
        <w:rFonts w:ascii="Arial" w:hAnsi="Arial" w:hint="default"/>
      </w:rPr>
    </w:lvl>
    <w:lvl w:ilvl="3" w:tplc="FA94A22C" w:tentative="1">
      <w:start w:val="1"/>
      <w:numFmt w:val="bullet"/>
      <w:lvlText w:val="•"/>
      <w:lvlJc w:val="left"/>
      <w:pPr>
        <w:tabs>
          <w:tab w:val="num" w:pos="2520"/>
        </w:tabs>
        <w:ind w:left="2520" w:hanging="360"/>
      </w:pPr>
      <w:rPr>
        <w:rFonts w:ascii="Arial" w:hAnsi="Arial" w:hint="default"/>
      </w:rPr>
    </w:lvl>
    <w:lvl w:ilvl="4" w:tplc="F93067D2" w:tentative="1">
      <w:start w:val="1"/>
      <w:numFmt w:val="bullet"/>
      <w:lvlText w:val="•"/>
      <w:lvlJc w:val="left"/>
      <w:pPr>
        <w:tabs>
          <w:tab w:val="num" w:pos="3240"/>
        </w:tabs>
        <w:ind w:left="3240" w:hanging="360"/>
      </w:pPr>
      <w:rPr>
        <w:rFonts w:ascii="Arial" w:hAnsi="Arial" w:hint="default"/>
      </w:rPr>
    </w:lvl>
    <w:lvl w:ilvl="5" w:tplc="6024A962" w:tentative="1">
      <w:start w:val="1"/>
      <w:numFmt w:val="bullet"/>
      <w:lvlText w:val="•"/>
      <w:lvlJc w:val="left"/>
      <w:pPr>
        <w:tabs>
          <w:tab w:val="num" w:pos="3960"/>
        </w:tabs>
        <w:ind w:left="3960" w:hanging="360"/>
      </w:pPr>
      <w:rPr>
        <w:rFonts w:ascii="Arial" w:hAnsi="Arial" w:hint="default"/>
      </w:rPr>
    </w:lvl>
    <w:lvl w:ilvl="6" w:tplc="BAB0A918" w:tentative="1">
      <w:start w:val="1"/>
      <w:numFmt w:val="bullet"/>
      <w:lvlText w:val="•"/>
      <w:lvlJc w:val="left"/>
      <w:pPr>
        <w:tabs>
          <w:tab w:val="num" w:pos="4680"/>
        </w:tabs>
        <w:ind w:left="4680" w:hanging="360"/>
      </w:pPr>
      <w:rPr>
        <w:rFonts w:ascii="Arial" w:hAnsi="Arial" w:hint="default"/>
      </w:rPr>
    </w:lvl>
    <w:lvl w:ilvl="7" w:tplc="AA2CE524" w:tentative="1">
      <w:start w:val="1"/>
      <w:numFmt w:val="bullet"/>
      <w:lvlText w:val="•"/>
      <w:lvlJc w:val="left"/>
      <w:pPr>
        <w:tabs>
          <w:tab w:val="num" w:pos="5400"/>
        </w:tabs>
        <w:ind w:left="5400" w:hanging="360"/>
      </w:pPr>
      <w:rPr>
        <w:rFonts w:ascii="Arial" w:hAnsi="Arial" w:hint="default"/>
      </w:rPr>
    </w:lvl>
    <w:lvl w:ilvl="8" w:tplc="46A6B04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29B219D"/>
    <w:multiLevelType w:val="hybridMultilevel"/>
    <w:tmpl w:val="5428F566"/>
    <w:lvl w:ilvl="0" w:tplc="E0CED686">
      <w:start w:val="1"/>
      <w:numFmt w:val="bullet"/>
      <w:lvlText w:val="•"/>
      <w:lvlJc w:val="left"/>
      <w:pPr>
        <w:tabs>
          <w:tab w:val="num" w:pos="360"/>
        </w:tabs>
        <w:ind w:left="360" w:hanging="360"/>
      </w:pPr>
      <w:rPr>
        <w:rFonts w:ascii="Arial" w:hAnsi="Arial" w:hint="default"/>
      </w:rPr>
    </w:lvl>
    <w:lvl w:ilvl="1" w:tplc="4C469770">
      <w:numFmt w:val="bullet"/>
      <w:lvlText w:val="o"/>
      <w:lvlJc w:val="left"/>
      <w:pPr>
        <w:tabs>
          <w:tab w:val="num" w:pos="1080"/>
        </w:tabs>
        <w:ind w:left="1080" w:hanging="360"/>
      </w:pPr>
      <w:rPr>
        <w:rFonts w:ascii="Courier New" w:hAnsi="Courier New" w:hint="default"/>
      </w:rPr>
    </w:lvl>
    <w:lvl w:ilvl="2" w:tplc="1CB0D8D2">
      <w:numFmt w:val="bullet"/>
      <w:lvlText w:val="•"/>
      <w:lvlJc w:val="left"/>
      <w:pPr>
        <w:tabs>
          <w:tab w:val="num" w:pos="1800"/>
        </w:tabs>
        <w:ind w:left="1800" w:hanging="360"/>
      </w:pPr>
      <w:rPr>
        <w:rFonts w:ascii="Arial" w:hAnsi="Arial" w:hint="default"/>
      </w:rPr>
    </w:lvl>
    <w:lvl w:ilvl="3" w:tplc="8862B990" w:tentative="1">
      <w:start w:val="1"/>
      <w:numFmt w:val="bullet"/>
      <w:lvlText w:val="•"/>
      <w:lvlJc w:val="left"/>
      <w:pPr>
        <w:tabs>
          <w:tab w:val="num" w:pos="2520"/>
        </w:tabs>
        <w:ind w:left="2520" w:hanging="360"/>
      </w:pPr>
      <w:rPr>
        <w:rFonts w:ascii="Arial" w:hAnsi="Arial" w:hint="default"/>
      </w:rPr>
    </w:lvl>
    <w:lvl w:ilvl="4" w:tplc="7E3420B2" w:tentative="1">
      <w:start w:val="1"/>
      <w:numFmt w:val="bullet"/>
      <w:lvlText w:val="•"/>
      <w:lvlJc w:val="left"/>
      <w:pPr>
        <w:tabs>
          <w:tab w:val="num" w:pos="3240"/>
        </w:tabs>
        <w:ind w:left="3240" w:hanging="360"/>
      </w:pPr>
      <w:rPr>
        <w:rFonts w:ascii="Arial" w:hAnsi="Arial" w:hint="default"/>
      </w:rPr>
    </w:lvl>
    <w:lvl w:ilvl="5" w:tplc="AC56E5D8" w:tentative="1">
      <w:start w:val="1"/>
      <w:numFmt w:val="bullet"/>
      <w:lvlText w:val="•"/>
      <w:lvlJc w:val="left"/>
      <w:pPr>
        <w:tabs>
          <w:tab w:val="num" w:pos="3960"/>
        </w:tabs>
        <w:ind w:left="3960" w:hanging="360"/>
      </w:pPr>
      <w:rPr>
        <w:rFonts w:ascii="Arial" w:hAnsi="Arial" w:hint="default"/>
      </w:rPr>
    </w:lvl>
    <w:lvl w:ilvl="6" w:tplc="449805AE" w:tentative="1">
      <w:start w:val="1"/>
      <w:numFmt w:val="bullet"/>
      <w:lvlText w:val="•"/>
      <w:lvlJc w:val="left"/>
      <w:pPr>
        <w:tabs>
          <w:tab w:val="num" w:pos="4680"/>
        </w:tabs>
        <w:ind w:left="4680" w:hanging="360"/>
      </w:pPr>
      <w:rPr>
        <w:rFonts w:ascii="Arial" w:hAnsi="Arial" w:hint="default"/>
      </w:rPr>
    </w:lvl>
    <w:lvl w:ilvl="7" w:tplc="37AE9CE6" w:tentative="1">
      <w:start w:val="1"/>
      <w:numFmt w:val="bullet"/>
      <w:lvlText w:val="•"/>
      <w:lvlJc w:val="left"/>
      <w:pPr>
        <w:tabs>
          <w:tab w:val="num" w:pos="5400"/>
        </w:tabs>
        <w:ind w:left="5400" w:hanging="360"/>
      </w:pPr>
      <w:rPr>
        <w:rFonts w:ascii="Arial" w:hAnsi="Arial" w:hint="default"/>
      </w:rPr>
    </w:lvl>
    <w:lvl w:ilvl="8" w:tplc="918E5B5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9165192"/>
    <w:multiLevelType w:val="hybridMultilevel"/>
    <w:tmpl w:val="03E6E9A8"/>
    <w:lvl w:ilvl="0" w:tplc="6B946462">
      <w:start w:val="1"/>
      <w:numFmt w:val="bullet"/>
      <w:lvlText w:val="•"/>
      <w:lvlJc w:val="left"/>
      <w:pPr>
        <w:tabs>
          <w:tab w:val="num" w:pos="360"/>
        </w:tabs>
        <w:ind w:left="360" w:hanging="360"/>
      </w:pPr>
      <w:rPr>
        <w:rFonts w:ascii="Arial" w:hAnsi="Arial" w:hint="default"/>
      </w:rPr>
    </w:lvl>
    <w:lvl w:ilvl="1" w:tplc="99EEA998">
      <w:numFmt w:val="bullet"/>
      <w:lvlText w:val="o"/>
      <w:lvlJc w:val="left"/>
      <w:pPr>
        <w:tabs>
          <w:tab w:val="num" w:pos="1080"/>
        </w:tabs>
        <w:ind w:left="1080" w:hanging="360"/>
      </w:pPr>
      <w:rPr>
        <w:rFonts w:ascii="Courier New" w:hAnsi="Courier New" w:hint="default"/>
      </w:rPr>
    </w:lvl>
    <w:lvl w:ilvl="2" w:tplc="9A8EA6D8" w:tentative="1">
      <w:start w:val="1"/>
      <w:numFmt w:val="bullet"/>
      <w:lvlText w:val="•"/>
      <w:lvlJc w:val="left"/>
      <w:pPr>
        <w:tabs>
          <w:tab w:val="num" w:pos="1800"/>
        </w:tabs>
        <w:ind w:left="1800" w:hanging="360"/>
      </w:pPr>
      <w:rPr>
        <w:rFonts w:ascii="Arial" w:hAnsi="Arial" w:hint="default"/>
      </w:rPr>
    </w:lvl>
    <w:lvl w:ilvl="3" w:tplc="1E9E1512" w:tentative="1">
      <w:start w:val="1"/>
      <w:numFmt w:val="bullet"/>
      <w:lvlText w:val="•"/>
      <w:lvlJc w:val="left"/>
      <w:pPr>
        <w:tabs>
          <w:tab w:val="num" w:pos="2520"/>
        </w:tabs>
        <w:ind w:left="2520" w:hanging="360"/>
      </w:pPr>
      <w:rPr>
        <w:rFonts w:ascii="Arial" w:hAnsi="Arial" w:hint="default"/>
      </w:rPr>
    </w:lvl>
    <w:lvl w:ilvl="4" w:tplc="C612591C" w:tentative="1">
      <w:start w:val="1"/>
      <w:numFmt w:val="bullet"/>
      <w:lvlText w:val="•"/>
      <w:lvlJc w:val="left"/>
      <w:pPr>
        <w:tabs>
          <w:tab w:val="num" w:pos="3240"/>
        </w:tabs>
        <w:ind w:left="3240" w:hanging="360"/>
      </w:pPr>
      <w:rPr>
        <w:rFonts w:ascii="Arial" w:hAnsi="Arial" w:hint="default"/>
      </w:rPr>
    </w:lvl>
    <w:lvl w:ilvl="5" w:tplc="F5344D64" w:tentative="1">
      <w:start w:val="1"/>
      <w:numFmt w:val="bullet"/>
      <w:lvlText w:val="•"/>
      <w:lvlJc w:val="left"/>
      <w:pPr>
        <w:tabs>
          <w:tab w:val="num" w:pos="3960"/>
        </w:tabs>
        <w:ind w:left="3960" w:hanging="360"/>
      </w:pPr>
      <w:rPr>
        <w:rFonts w:ascii="Arial" w:hAnsi="Arial" w:hint="default"/>
      </w:rPr>
    </w:lvl>
    <w:lvl w:ilvl="6" w:tplc="6FCC677E" w:tentative="1">
      <w:start w:val="1"/>
      <w:numFmt w:val="bullet"/>
      <w:lvlText w:val="•"/>
      <w:lvlJc w:val="left"/>
      <w:pPr>
        <w:tabs>
          <w:tab w:val="num" w:pos="4680"/>
        </w:tabs>
        <w:ind w:left="4680" w:hanging="360"/>
      </w:pPr>
      <w:rPr>
        <w:rFonts w:ascii="Arial" w:hAnsi="Arial" w:hint="default"/>
      </w:rPr>
    </w:lvl>
    <w:lvl w:ilvl="7" w:tplc="B97A1E26" w:tentative="1">
      <w:start w:val="1"/>
      <w:numFmt w:val="bullet"/>
      <w:lvlText w:val="•"/>
      <w:lvlJc w:val="left"/>
      <w:pPr>
        <w:tabs>
          <w:tab w:val="num" w:pos="5400"/>
        </w:tabs>
        <w:ind w:left="5400" w:hanging="360"/>
      </w:pPr>
      <w:rPr>
        <w:rFonts w:ascii="Arial" w:hAnsi="Arial" w:hint="default"/>
      </w:rPr>
    </w:lvl>
    <w:lvl w:ilvl="8" w:tplc="1924D47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A481ECD"/>
    <w:multiLevelType w:val="hybridMultilevel"/>
    <w:tmpl w:val="8C46C20E"/>
    <w:lvl w:ilvl="0" w:tplc="14F08628">
      <w:start w:val="1"/>
      <w:numFmt w:val="bullet"/>
      <w:lvlText w:val="•"/>
      <w:lvlJc w:val="left"/>
      <w:pPr>
        <w:tabs>
          <w:tab w:val="num" w:pos="360"/>
        </w:tabs>
        <w:ind w:left="360" w:hanging="360"/>
      </w:pPr>
      <w:rPr>
        <w:rFonts w:ascii="Arial" w:hAnsi="Arial" w:hint="default"/>
      </w:rPr>
    </w:lvl>
    <w:lvl w:ilvl="1" w:tplc="4D7AD38A">
      <w:numFmt w:val="bullet"/>
      <w:lvlText w:val="o"/>
      <w:lvlJc w:val="left"/>
      <w:pPr>
        <w:tabs>
          <w:tab w:val="num" w:pos="1080"/>
        </w:tabs>
        <w:ind w:left="1080" w:hanging="360"/>
      </w:pPr>
      <w:rPr>
        <w:rFonts w:ascii="Courier New" w:hAnsi="Courier New" w:hint="default"/>
      </w:rPr>
    </w:lvl>
    <w:lvl w:ilvl="2" w:tplc="DDFA6286" w:tentative="1">
      <w:start w:val="1"/>
      <w:numFmt w:val="bullet"/>
      <w:lvlText w:val="•"/>
      <w:lvlJc w:val="left"/>
      <w:pPr>
        <w:tabs>
          <w:tab w:val="num" w:pos="1800"/>
        </w:tabs>
        <w:ind w:left="1800" w:hanging="360"/>
      </w:pPr>
      <w:rPr>
        <w:rFonts w:ascii="Arial" w:hAnsi="Arial" w:hint="default"/>
      </w:rPr>
    </w:lvl>
    <w:lvl w:ilvl="3" w:tplc="3D429E26" w:tentative="1">
      <w:start w:val="1"/>
      <w:numFmt w:val="bullet"/>
      <w:lvlText w:val="•"/>
      <w:lvlJc w:val="left"/>
      <w:pPr>
        <w:tabs>
          <w:tab w:val="num" w:pos="2520"/>
        </w:tabs>
        <w:ind w:left="2520" w:hanging="360"/>
      </w:pPr>
      <w:rPr>
        <w:rFonts w:ascii="Arial" w:hAnsi="Arial" w:hint="default"/>
      </w:rPr>
    </w:lvl>
    <w:lvl w:ilvl="4" w:tplc="A7723398" w:tentative="1">
      <w:start w:val="1"/>
      <w:numFmt w:val="bullet"/>
      <w:lvlText w:val="•"/>
      <w:lvlJc w:val="left"/>
      <w:pPr>
        <w:tabs>
          <w:tab w:val="num" w:pos="3240"/>
        </w:tabs>
        <w:ind w:left="3240" w:hanging="360"/>
      </w:pPr>
      <w:rPr>
        <w:rFonts w:ascii="Arial" w:hAnsi="Arial" w:hint="default"/>
      </w:rPr>
    </w:lvl>
    <w:lvl w:ilvl="5" w:tplc="C60664AE" w:tentative="1">
      <w:start w:val="1"/>
      <w:numFmt w:val="bullet"/>
      <w:lvlText w:val="•"/>
      <w:lvlJc w:val="left"/>
      <w:pPr>
        <w:tabs>
          <w:tab w:val="num" w:pos="3960"/>
        </w:tabs>
        <w:ind w:left="3960" w:hanging="360"/>
      </w:pPr>
      <w:rPr>
        <w:rFonts w:ascii="Arial" w:hAnsi="Arial" w:hint="default"/>
      </w:rPr>
    </w:lvl>
    <w:lvl w:ilvl="6" w:tplc="E6DAC30A" w:tentative="1">
      <w:start w:val="1"/>
      <w:numFmt w:val="bullet"/>
      <w:lvlText w:val="•"/>
      <w:lvlJc w:val="left"/>
      <w:pPr>
        <w:tabs>
          <w:tab w:val="num" w:pos="4680"/>
        </w:tabs>
        <w:ind w:left="4680" w:hanging="360"/>
      </w:pPr>
      <w:rPr>
        <w:rFonts w:ascii="Arial" w:hAnsi="Arial" w:hint="default"/>
      </w:rPr>
    </w:lvl>
    <w:lvl w:ilvl="7" w:tplc="0E02A342" w:tentative="1">
      <w:start w:val="1"/>
      <w:numFmt w:val="bullet"/>
      <w:lvlText w:val="•"/>
      <w:lvlJc w:val="left"/>
      <w:pPr>
        <w:tabs>
          <w:tab w:val="num" w:pos="5400"/>
        </w:tabs>
        <w:ind w:left="5400" w:hanging="360"/>
      </w:pPr>
      <w:rPr>
        <w:rFonts w:ascii="Arial" w:hAnsi="Arial" w:hint="default"/>
      </w:rPr>
    </w:lvl>
    <w:lvl w:ilvl="8" w:tplc="91086A0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0B5E4E7E"/>
    <w:multiLevelType w:val="hybridMultilevel"/>
    <w:tmpl w:val="19E23EA4"/>
    <w:lvl w:ilvl="0" w:tplc="649075A0">
      <w:start w:val="1"/>
      <w:numFmt w:val="bullet"/>
      <w:lvlText w:val="•"/>
      <w:lvlJc w:val="left"/>
      <w:pPr>
        <w:tabs>
          <w:tab w:val="num" w:pos="720"/>
        </w:tabs>
        <w:ind w:left="720" w:hanging="360"/>
      </w:pPr>
      <w:rPr>
        <w:rFonts w:ascii="Arial" w:hAnsi="Arial" w:hint="default"/>
      </w:rPr>
    </w:lvl>
    <w:lvl w:ilvl="1" w:tplc="1624E0AC">
      <w:numFmt w:val="bullet"/>
      <w:lvlText w:val="o"/>
      <w:lvlJc w:val="left"/>
      <w:pPr>
        <w:tabs>
          <w:tab w:val="num" w:pos="1440"/>
        </w:tabs>
        <w:ind w:left="1440" w:hanging="360"/>
      </w:pPr>
      <w:rPr>
        <w:rFonts w:ascii="Courier New" w:hAnsi="Courier New" w:hint="default"/>
      </w:rPr>
    </w:lvl>
    <w:lvl w:ilvl="2" w:tplc="C2141896" w:tentative="1">
      <w:start w:val="1"/>
      <w:numFmt w:val="bullet"/>
      <w:lvlText w:val="•"/>
      <w:lvlJc w:val="left"/>
      <w:pPr>
        <w:tabs>
          <w:tab w:val="num" w:pos="2160"/>
        </w:tabs>
        <w:ind w:left="2160" w:hanging="360"/>
      </w:pPr>
      <w:rPr>
        <w:rFonts w:ascii="Arial" w:hAnsi="Arial" w:hint="default"/>
      </w:rPr>
    </w:lvl>
    <w:lvl w:ilvl="3" w:tplc="95EE58DE" w:tentative="1">
      <w:start w:val="1"/>
      <w:numFmt w:val="bullet"/>
      <w:lvlText w:val="•"/>
      <w:lvlJc w:val="left"/>
      <w:pPr>
        <w:tabs>
          <w:tab w:val="num" w:pos="2880"/>
        </w:tabs>
        <w:ind w:left="2880" w:hanging="360"/>
      </w:pPr>
      <w:rPr>
        <w:rFonts w:ascii="Arial" w:hAnsi="Arial" w:hint="default"/>
      </w:rPr>
    </w:lvl>
    <w:lvl w:ilvl="4" w:tplc="9EB61242" w:tentative="1">
      <w:start w:val="1"/>
      <w:numFmt w:val="bullet"/>
      <w:lvlText w:val="•"/>
      <w:lvlJc w:val="left"/>
      <w:pPr>
        <w:tabs>
          <w:tab w:val="num" w:pos="3600"/>
        </w:tabs>
        <w:ind w:left="3600" w:hanging="360"/>
      </w:pPr>
      <w:rPr>
        <w:rFonts w:ascii="Arial" w:hAnsi="Arial" w:hint="default"/>
      </w:rPr>
    </w:lvl>
    <w:lvl w:ilvl="5" w:tplc="EF5E9428" w:tentative="1">
      <w:start w:val="1"/>
      <w:numFmt w:val="bullet"/>
      <w:lvlText w:val="•"/>
      <w:lvlJc w:val="left"/>
      <w:pPr>
        <w:tabs>
          <w:tab w:val="num" w:pos="4320"/>
        </w:tabs>
        <w:ind w:left="4320" w:hanging="360"/>
      </w:pPr>
      <w:rPr>
        <w:rFonts w:ascii="Arial" w:hAnsi="Arial" w:hint="default"/>
      </w:rPr>
    </w:lvl>
    <w:lvl w:ilvl="6" w:tplc="40D47072" w:tentative="1">
      <w:start w:val="1"/>
      <w:numFmt w:val="bullet"/>
      <w:lvlText w:val="•"/>
      <w:lvlJc w:val="left"/>
      <w:pPr>
        <w:tabs>
          <w:tab w:val="num" w:pos="5040"/>
        </w:tabs>
        <w:ind w:left="5040" w:hanging="360"/>
      </w:pPr>
      <w:rPr>
        <w:rFonts w:ascii="Arial" w:hAnsi="Arial" w:hint="default"/>
      </w:rPr>
    </w:lvl>
    <w:lvl w:ilvl="7" w:tplc="2124D182" w:tentative="1">
      <w:start w:val="1"/>
      <w:numFmt w:val="bullet"/>
      <w:lvlText w:val="•"/>
      <w:lvlJc w:val="left"/>
      <w:pPr>
        <w:tabs>
          <w:tab w:val="num" w:pos="5760"/>
        </w:tabs>
        <w:ind w:left="5760" w:hanging="360"/>
      </w:pPr>
      <w:rPr>
        <w:rFonts w:ascii="Arial" w:hAnsi="Arial" w:hint="default"/>
      </w:rPr>
    </w:lvl>
    <w:lvl w:ilvl="8" w:tplc="1F30E2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5E6E20"/>
    <w:multiLevelType w:val="hybridMultilevel"/>
    <w:tmpl w:val="37566EBC"/>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E61D51"/>
    <w:multiLevelType w:val="hybridMultilevel"/>
    <w:tmpl w:val="C95EA81A"/>
    <w:lvl w:ilvl="0" w:tplc="7B283A18">
      <w:start w:val="1"/>
      <w:numFmt w:val="bullet"/>
      <w:lvlText w:val="•"/>
      <w:lvlJc w:val="left"/>
      <w:pPr>
        <w:tabs>
          <w:tab w:val="num" w:pos="720"/>
        </w:tabs>
        <w:ind w:left="720" w:hanging="360"/>
      </w:pPr>
      <w:rPr>
        <w:rFonts w:ascii="Arial" w:hAnsi="Arial" w:hint="default"/>
      </w:rPr>
    </w:lvl>
    <w:lvl w:ilvl="1" w:tplc="22848B70">
      <w:start w:val="1"/>
      <w:numFmt w:val="bullet"/>
      <w:lvlText w:val="•"/>
      <w:lvlJc w:val="left"/>
      <w:pPr>
        <w:tabs>
          <w:tab w:val="num" w:pos="1440"/>
        </w:tabs>
        <w:ind w:left="1440" w:hanging="360"/>
      </w:pPr>
      <w:rPr>
        <w:rFonts w:ascii="Arial" w:hAnsi="Arial" w:hint="default"/>
      </w:rPr>
    </w:lvl>
    <w:lvl w:ilvl="2" w:tplc="BC1AC4BE" w:tentative="1">
      <w:start w:val="1"/>
      <w:numFmt w:val="bullet"/>
      <w:lvlText w:val="•"/>
      <w:lvlJc w:val="left"/>
      <w:pPr>
        <w:tabs>
          <w:tab w:val="num" w:pos="2160"/>
        </w:tabs>
        <w:ind w:left="2160" w:hanging="360"/>
      </w:pPr>
      <w:rPr>
        <w:rFonts w:ascii="Arial" w:hAnsi="Arial" w:hint="default"/>
      </w:rPr>
    </w:lvl>
    <w:lvl w:ilvl="3" w:tplc="2E201024" w:tentative="1">
      <w:start w:val="1"/>
      <w:numFmt w:val="bullet"/>
      <w:lvlText w:val="•"/>
      <w:lvlJc w:val="left"/>
      <w:pPr>
        <w:tabs>
          <w:tab w:val="num" w:pos="2880"/>
        </w:tabs>
        <w:ind w:left="2880" w:hanging="360"/>
      </w:pPr>
      <w:rPr>
        <w:rFonts w:ascii="Arial" w:hAnsi="Arial" w:hint="default"/>
      </w:rPr>
    </w:lvl>
    <w:lvl w:ilvl="4" w:tplc="A9FE1D5C" w:tentative="1">
      <w:start w:val="1"/>
      <w:numFmt w:val="bullet"/>
      <w:lvlText w:val="•"/>
      <w:lvlJc w:val="left"/>
      <w:pPr>
        <w:tabs>
          <w:tab w:val="num" w:pos="3600"/>
        </w:tabs>
        <w:ind w:left="3600" w:hanging="360"/>
      </w:pPr>
      <w:rPr>
        <w:rFonts w:ascii="Arial" w:hAnsi="Arial" w:hint="default"/>
      </w:rPr>
    </w:lvl>
    <w:lvl w:ilvl="5" w:tplc="B26ED0EE" w:tentative="1">
      <w:start w:val="1"/>
      <w:numFmt w:val="bullet"/>
      <w:lvlText w:val="•"/>
      <w:lvlJc w:val="left"/>
      <w:pPr>
        <w:tabs>
          <w:tab w:val="num" w:pos="4320"/>
        </w:tabs>
        <w:ind w:left="4320" w:hanging="360"/>
      </w:pPr>
      <w:rPr>
        <w:rFonts w:ascii="Arial" w:hAnsi="Arial" w:hint="default"/>
      </w:rPr>
    </w:lvl>
    <w:lvl w:ilvl="6" w:tplc="BCE2DB7A" w:tentative="1">
      <w:start w:val="1"/>
      <w:numFmt w:val="bullet"/>
      <w:lvlText w:val="•"/>
      <w:lvlJc w:val="left"/>
      <w:pPr>
        <w:tabs>
          <w:tab w:val="num" w:pos="5040"/>
        </w:tabs>
        <w:ind w:left="5040" w:hanging="360"/>
      </w:pPr>
      <w:rPr>
        <w:rFonts w:ascii="Arial" w:hAnsi="Arial" w:hint="default"/>
      </w:rPr>
    </w:lvl>
    <w:lvl w:ilvl="7" w:tplc="878209EA" w:tentative="1">
      <w:start w:val="1"/>
      <w:numFmt w:val="bullet"/>
      <w:lvlText w:val="•"/>
      <w:lvlJc w:val="left"/>
      <w:pPr>
        <w:tabs>
          <w:tab w:val="num" w:pos="5760"/>
        </w:tabs>
        <w:ind w:left="5760" w:hanging="360"/>
      </w:pPr>
      <w:rPr>
        <w:rFonts w:ascii="Arial" w:hAnsi="Arial" w:hint="default"/>
      </w:rPr>
    </w:lvl>
    <w:lvl w:ilvl="8" w:tplc="B19E89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757AEB"/>
    <w:multiLevelType w:val="hybridMultilevel"/>
    <w:tmpl w:val="A7BC71D0"/>
    <w:lvl w:ilvl="0" w:tplc="D19CDD76">
      <w:start w:val="1"/>
      <w:numFmt w:val="bullet"/>
      <w:lvlText w:val="•"/>
      <w:lvlJc w:val="left"/>
      <w:pPr>
        <w:tabs>
          <w:tab w:val="num" w:pos="360"/>
        </w:tabs>
        <w:ind w:left="360" w:hanging="360"/>
      </w:pPr>
      <w:rPr>
        <w:rFonts w:ascii="Arial" w:hAnsi="Arial" w:hint="default"/>
      </w:rPr>
    </w:lvl>
    <w:lvl w:ilvl="1" w:tplc="A03CBCB2">
      <w:numFmt w:val="bullet"/>
      <w:lvlText w:val="o"/>
      <w:lvlJc w:val="left"/>
      <w:pPr>
        <w:tabs>
          <w:tab w:val="num" w:pos="1080"/>
        </w:tabs>
        <w:ind w:left="1080" w:hanging="360"/>
      </w:pPr>
      <w:rPr>
        <w:rFonts w:ascii="Courier New" w:hAnsi="Courier New" w:hint="default"/>
      </w:rPr>
    </w:lvl>
    <w:lvl w:ilvl="2" w:tplc="8C926652">
      <w:numFmt w:val="bullet"/>
      <w:lvlText w:val="•"/>
      <w:lvlJc w:val="left"/>
      <w:pPr>
        <w:tabs>
          <w:tab w:val="num" w:pos="1800"/>
        </w:tabs>
        <w:ind w:left="1800" w:hanging="360"/>
      </w:pPr>
      <w:rPr>
        <w:rFonts w:ascii="Arial" w:hAnsi="Arial" w:hint="default"/>
      </w:rPr>
    </w:lvl>
    <w:lvl w:ilvl="3" w:tplc="E3E2045E" w:tentative="1">
      <w:start w:val="1"/>
      <w:numFmt w:val="bullet"/>
      <w:lvlText w:val="•"/>
      <w:lvlJc w:val="left"/>
      <w:pPr>
        <w:tabs>
          <w:tab w:val="num" w:pos="2520"/>
        </w:tabs>
        <w:ind w:left="2520" w:hanging="360"/>
      </w:pPr>
      <w:rPr>
        <w:rFonts w:ascii="Arial" w:hAnsi="Arial" w:hint="default"/>
      </w:rPr>
    </w:lvl>
    <w:lvl w:ilvl="4" w:tplc="F86041E8" w:tentative="1">
      <w:start w:val="1"/>
      <w:numFmt w:val="bullet"/>
      <w:lvlText w:val="•"/>
      <w:lvlJc w:val="left"/>
      <w:pPr>
        <w:tabs>
          <w:tab w:val="num" w:pos="3240"/>
        </w:tabs>
        <w:ind w:left="3240" w:hanging="360"/>
      </w:pPr>
      <w:rPr>
        <w:rFonts w:ascii="Arial" w:hAnsi="Arial" w:hint="default"/>
      </w:rPr>
    </w:lvl>
    <w:lvl w:ilvl="5" w:tplc="AE906950" w:tentative="1">
      <w:start w:val="1"/>
      <w:numFmt w:val="bullet"/>
      <w:lvlText w:val="•"/>
      <w:lvlJc w:val="left"/>
      <w:pPr>
        <w:tabs>
          <w:tab w:val="num" w:pos="3960"/>
        </w:tabs>
        <w:ind w:left="3960" w:hanging="360"/>
      </w:pPr>
      <w:rPr>
        <w:rFonts w:ascii="Arial" w:hAnsi="Arial" w:hint="default"/>
      </w:rPr>
    </w:lvl>
    <w:lvl w:ilvl="6" w:tplc="A2F4098E" w:tentative="1">
      <w:start w:val="1"/>
      <w:numFmt w:val="bullet"/>
      <w:lvlText w:val="•"/>
      <w:lvlJc w:val="left"/>
      <w:pPr>
        <w:tabs>
          <w:tab w:val="num" w:pos="4680"/>
        </w:tabs>
        <w:ind w:left="4680" w:hanging="360"/>
      </w:pPr>
      <w:rPr>
        <w:rFonts w:ascii="Arial" w:hAnsi="Arial" w:hint="default"/>
      </w:rPr>
    </w:lvl>
    <w:lvl w:ilvl="7" w:tplc="00341FBE" w:tentative="1">
      <w:start w:val="1"/>
      <w:numFmt w:val="bullet"/>
      <w:lvlText w:val="•"/>
      <w:lvlJc w:val="left"/>
      <w:pPr>
        <w:tabs>
          <w:tab w:val="num" w:pos="5400"/>
        </w:tabs>
        <w:ind w:left="5400" w:hanging="360"/>
      </w:pPr>
      <w:rPr>
        <w:rFonts w:ascii="Arial" w:hAnsi="Arial" w:hint="default"/>
      </w:rPr>
    </w:lvl>
    <w:lvl w:ilvl="8" w:tplc="269807E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72F19D0"/>
    <w:multiLevelType w:val="hybridMultilevel"/>
    <w:tmpl w:val="F9225A2E"/>
    <w:lvl w:ilvl="0" w:tplc="17AA1864">
      <w:start w:val="1"/>
      <w:numFmt w:val="bullet"/>
      <w:lvlText w:val="•"/>
      <w:lvlJc w:val="left"/>
      <w:pPr>
        <w:tabs>
          <w:tab w:val="num" w:pos="360"/>
        </w:tabs>
        <w:ind w:left="360" w:hanging="360"/>
      </w:pPr>
      <w:rPr>
        <w:rFonts w:ascii="Arial" w:hAnsi="Arial" w:hint="default"/>
      </w:rPr>
    </w:lvl>
    <w:lvl w:ilvl="1" w:tplc="146A9F4E">
      <w:numFmt w:val="bullet"/>
      <w:lvlText w:val="o"/>
      <w:lvlJc w:val="left"/>
      <w:pPr>
        <w:tabs>
          <w:tab w:val="num" w:pos="1080"/>
        </w:tabs>
        <w:ind w:left="1080" w:hanging="360"/>
      </w:pPr>
      <w:rPr>
        <w:rFonts w:ascii="Courier New" w:hAnsi="Courier New" w:hint="default"/>
      </w:rPr>
    </w:lvl>
    <w:lvl w:ilvl="2" w:tplc="120CCACA" w:tentative="1">
      <w:start w:val="1"/>
      <w:numFmt w:val="bullet"/>
      <w:lvlText w:val="•"/>
      <w:lvlJc w:val="left"/>
      <w:pPr>
        <w:tabs>
          <w:tab w:val="num" w:pos="1800"/>
        </w:tabs>
        <w:ind w:left="1800" w:hanging="360"/>
      </w:pPr>
      <w:rPr>
        <w:rFonts w:ascii="Arial" w:hAnsi="Arial" w:hint="default"/>
      </w:rPr>
    </w:lvl>
    <w:lvl w:ilvl="3" w:tplc="5ACA74B4" w:tentative="1">
      <w:start w:val="1"/>
      <w:numFmt w:val="bullet"/>
      <w:lvlText w:val="•"/>
      <w:lvlJc w:val="left"/>
      <w:pPr>
        <w:tabs>
          <w:tab w:val="num" w:pos="2520"/>
        </w:tabs>
        <w:ind w:left="2520" w:hanging="360"/>
      </w:pPr>
      <w:rPr>
        <w:rFonts w:ascii="Arial" w:hAnsi="Arial" w:hint="default"/>
      </w:rPr>
    </w:lvl>
    <w:lvl w:ilvl="4" w:tplc="A1E0BB7A" w:tentative="1">
      <w:start w:val="1"/>
      <w:numFmt w:val="bullet"/>
      <w:lvlText w:val="•"/>
      <w:lvlJc w:val="left"/>
      <w:pPr>
        <w:tabs>
          <w:tab w:val="num" w:pos="3240"/>
        </w:tabs>
        <w:ind w:left="3240" w:hanging="360"/>
      </w:pPr>
      <w:rPr>
        <w:rFonts w:ascii="Arial" w:hAnsi="Arial" w:hint="default"/>
      </w:rPr>
    </w:lvl>
    <w:lvl w:ilvl="5" w:tplc="BC0A56C8" w:tentative="1">
      <w:start w:val="1"/>
      <w:numFmt w:val="bullet"/>
      <w:lvlText w:val="•"/>
      <w:lvlJc w:val="left"/>
      <w:pPr>
        <w:tabs>
          <w:tab w:val="num" w:pos="3960"/>
        </w:tabs>
        <w:ind w:left="3960" w:hanging="360"/>
      </w:pPr>
      <w:rPr>
        <w:rFonts w:ascii="Arial" w:hAnsi="Arial" w:hint="default"/>
      </w:rPr>
    </w:lvl>
    <w:lvl w:ilvl="6" w:tplc="A6F6D40A" w:tentative="1">
      <w:start w:val="1"/>
      <w:numFmt w:val="bullet"/>
      <w:lvlText w:val="•"/>
      <w:lvlJc w:val="left"/>
      <w:pPr>
        <w:tabs>
          <w:tab w:val="num" w:pos="4680"/>
        </w:tabs>
        <w:ind w:left="4680" w:hanging="360"/>
      </w:pPr>
      <w:rPr>
        <w:rFonts w:ascii="Arial" w:hAnsi="Arial" w:hint="default"/>
      </w:rPr>
    </w:lvl>
    <w:lvl w:ilvl="7" w:tplc="FC8064CA" w:tentative="1">
      <w:start w:val="1"/>
      <w:numFmt w:val="bullet"/>
      <w:lvlText w:val="•"/>
      <w:lvlJc w:val="left"/>
      <w:pPr>
        <w:tabs>
          <w:tab w:val="num" w:pos="5400"/>
        </w:tabs>
        <w:ind w:left="5400" w:hanging="360"/>
      </w:pPr>
      <w:rPr>
        <w:rFonts w:ascii="Arial" w:hAnsi="Arial" w:hint="default"/>
      </w:rPr>
    </w:lvl>
    <w:lvl w:ilvl="8" w:tplc="1400C288"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8604659"/>
    <w:multiLevelType w:val="hybridMultilevel"/>
    <w:tmpl w:val="05E0DFBA"/>
    <w:lvl w:ilvl="0" w:tplc="95602B8A">
      <w:start w:val="1"/>
      <w:numFmt w:val="bullet"/>
      <w:lvlText w:val="•"/>
      <w:lvlJc w:val="left"/>
      <w:pPr>
        <w:tabs>
          <w:tab w:val="num" w:pos="360"/>
        </w:tabs>
        <w:ind w:left="360" w:hanging="360"/>
      </w:pPr>
      <w:rPr>
        <w:rFonts w:ascii="Arial" w:hAnsi="Arial" w:hint="default"/>
      </w:rPr>
    </w:lvl>
    <w:lvl w:ilvl="1" w:tplc="9182BC34">
      <w:start w:val="1"/>
      <w:numFmt w:val="bullet"/>
      <w:lvlText w:val="•"/>
      <w:lvlJc w:val="left"/>
      <w:pPr>
        <w:tabs>
          <w:tab w:val="num" w:pos="1080"/>
        </w:tabs>
        <w:ind w:left="1080" w:hanging="360"/>
      </w:pPr>
      <w:rPr>
        <w:rFonts w:ascii="Arial" w:hAnsi="Arial" w:hint="default"/>
      </w:rPr>
    </w:lvl>
    <w:lvl w:ilvl="2" w:tplc="D1E625C4">
      <w:numFmt w:val="bullet"/>
      <w:lvlText w:val="o"/>
      <w:lvlJc w:val="left"/>
      <w:pPr>
        <w:tabs>
          <w:tab w:val="num" w:pos="1800"/>
        </w:tabs>
        <w:ind w:left="1800" w:hanging="360"/>
      </w:pPr>
      <w:rPr>
        <w:rFonts w:ascii="Courier New" w:hAnsi="Courier New" w:hint="default"/>
      </w:rPr>
    </w:lvl>
    <w:lvl w:ilvl="3" w:tplc="17A8EFFC" w:tentative="1">
      <w:start w:val="1"/>
      <w:numFmt w:val="bullet"/>
      <w:lvlText w:val="•"/>
      <w:lvlJc w:val="left"/>
      <w:pPr>
        <w:tabs>
          <w:tab w:val="num" w:pos="2520"/>
        </w:tabs>
        <w:ind w:left="2520" w:hanging="360"/>
      </w:pPr>
      <w:rPr>
        <w:rFonts w:ascii="Arial" w:hAnsi="Arial" w:hint="default"/>
      </w:rPr>
    </w:lvl>
    <w:lvl w:ilvl="4" w:tplc="273C71FE" w:tentative="1">
      <w:start w:val="1"/>
      <w:numFmt w:val="bullet"/>
      <w:lvlText w:val="•"/>
      <w:lvlJc w:val="left"/>
      <w:pPr>
        <w:tabs>
          <w:tab w:val="num" w:pos="3240"/>
        </w:tabs>
        <w:ind w:left="3240" w:hanging="360"/>
      </w:pPr>
      <w:rPr>
        <w:rFonts w:ascii="Arial" w:hAnsi="Arial" w:hint="default"/>
      </w:rPr>
    </w:lvl>
    <w:lvl w:ilvl="5" w:tplc="AB069FAA" w:tentative="1">
      <w:start w:val="1"/>
      <w:numFmt w:val="bullet"/>
      <w:lvlText w:val="•"/>
      <w:lvlJc w:val="left"/>
      <w:pPr>
        <w:tabs>
          <w:tab w:val="num" w:pos="3960"/>
        </w:tabs>
        <w:ind w:left="3960" w:hanging="360"/>
      </w:pPr>
      <w:rPr>
        <w:rFonts w:ascii="Arial" w:hAnsi="Arial" w:hint="default"/>
      </w:rPr>
    </w:lvl>
    <w:lvl w:ilvl="6" w:tplc="C2803F10" w:tentative="1">
      <w:start w:val="1"/>
      <w:numFmt w:val="bullet"/>
      <w:lvlText w:val="•"/>
      <w:lvlJc w:val="left"/>
      <w:pPr>
        <w:tabs>
          <w:tab w:val="num" w:pos="4680"/>
        </w:tabs>
        <w:ind w:left="4680" w:hanging="360"/>
      </w:pPr>
      <w:rPr>
        <w:rFonts w:ascii="Arial" w:hAnsi="Arial" w:hint="default"/>
      </w:rPr>
    </w:lvl>
    <w:lvl w:ilvl="7" w:tplc="CD48EB3A" w:tentative="1">
      <w:start w:val="1"/>
      <w:numFmt w:val="bullet"/>
      <w:lvlText w:val="•"/>
      <w:lvlJc w:val="left"/>
      <w:pPr>
        <w:tabs>
          <w:tab w:val="num" w:pos="5400"/>
        </w:tabs>
        <w:ind w:left="5400" w:hanging="360"/>
      </w:pPr>
      <w:rPr>
        <w:rFonts w:ascii="Arial" w:hAnsi="Arial" w:hint="default"/>
      </w:rPr>
    </w:lvl>
    <w:lvl w:ilvl="8" w:tplc="C9BCBA8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01C13B7"/>
    <w:multiLevelType w:val="hybridMultilevel"/>
    <w:tmpl w:val="E938B302"/>
    <w:lvl w:ilvl="0" w:tplc="05AE5612">
      <w:start w:val="1"/>
      <w:numFmt w:val="bullet"/>
      <w:lvlText w:val="•"/>
      <w:lvlJc w:val="left"/>
      <w:pPr>
        <w:tabs>
          <w:tab w:val="num" w:pos="360"/>
        </w:tabs>
        <w:ind w:left="360" w:hanging="360"/>
      </w:pPr>
      <w:rPr>
        <w:rFonts w:ascii="Arial" w:hAnsi="Arial" w:hint="default"/>
      </w:rPr>
    </w:lvl>
    <w:lvl w:ilvl="1" w:tplc="785278B8">
      <w:numFmt w:val="bullet"/>
      <w:lvlText w:val="o"/>
      <w:lvlJc w:val="left"/>
      <w:pPr>
        <w:tabs>
          <w:tab w:val="num" w:pos="1080"/>
        </w:tabs>
        <w:ind w:left="1080" w:hanging="360"/>
      </w:pPr>
      <w:rPr>
        <w:rFonts w:ascii="Courier New" w:hAnsi="Courier New" w:hint="default"/>
      </w:rPr>
    </w:lvl>
    <w:lvl w:ilvl="2" w:tplc="AD2853A2" w:tentative="1">
      <w:start w:val="1"/>
      <w:numFmt w:val="bullet"/>
      <w:lvlText w:val="•"/>
      <w:lvlJc w:val="left"/>
      <w:pPr>
        <w:tabs>
          <w:tab w:val="num" w:pos="1800"/>
        </w:tabs>
        <w:ind w:left="1800" w:hanging="360"/>
      </w:pPr>
      <w:rPr>
        <w:rFonts w:ascii="Arial" w:hAnsi="Arial" w:hint="default"/>
      </w:rPr>
    </w:lvl>
    <w:lvl w:ilvl="3" w:tplc="D05AB1B8" w:tentative="1">
      <w:start w:val="1"/>
      <w:numFmt w:val="bullet"/>
      <w:lvlText w:val="•"/>
      <w:lvlJc w:val="left"/>
      <w:pPr>
        <w:tabs>
          <w:tab w:val="num" w:pos="2520"/>
        </w:tabs>
        <w:ind w:left="2520" w:hanging="360"/>
      </w:pPr>
      <w:rPr>
        <w:rFonts w:ascii="Arial" w:hAnsi="Arial" w:hint="default"/>
      </w:rPr>
    </w:lvl>
    <w:lvl w:ilvl="4" w:tplc="95603204" w:tentative="1">
      <w:start w:val="1"/>
      <w:numFmt w:val="bullet"/>
      <w:lvlText w:val="•"/>
      <w:lvlJc w:val="left"/>
      <w:pPr>
        <w:tabs>
          <w:tab w:val="num" w:pos="3240"/>
        </w:tabs>
        <w:ind w:left="3240" w:hanging="360"/>
      </w:pPr>
      <w:rPr>
        <w:rFonts w:ascii="Arial" w:hAnsi="Arial" w:hint="default"/>
      </w:rPr>
    </w:lvl>
    <w:lvl w:ilvl="5" w:tplc="12B62348" w:tentative="1">
      <w:start w:val="1"/>
      <w:numFmt w:val="bullet"/>
      <w:lvlText w:val="•"/>
      <w:lvlJc w:val="left"/>
      <w:pPr>
        <w:tabs>
          <w:tab w:val="num" w:pos="3960"/>
        </w:tabs>
        <w:ind w:left="3960" w:hanging="360"/>
      </w:pPr>
      <w:rPr>
        <w:rFonts w:ascii="Arial" w:hAnsi="Arial" w:hint="default"/>
      </w:rPr>
    </w:lvl>
    <w:lvl w:ilvl="6" w:tplc="0DE0CA40" w:tentative="1">
      <w:start w:val="1"/>
      <w:numFmt w:val="bullet"/>
      <w:lvlText w:val="•"/>
      <w:lvlJc w:val="left"/>
      <w:pPr>
        <w:tabs>
          <w:tab w:val="num" w:pos="4680"/>
        </w:tabs>
        <w:ind w:left="4680" w:hanging="360"/>
      </w:pPr>
      <w:rPr>
        <w:rFonts w:ascii="Arial" w:hAnsi="Arial" w:hint="default"/>
      </w:rPr>
    </w:lvl>
    <w:lvl w:ilvl="7" w:tplc="9FFAD03C" w:tentative="1">
      <w:start w:val="1"/>
      <w:numFmt w:val="bullet"/>
      <w:lvlText w:val="•"/>
      <w:lvlJc w:val="left"/>
      <w:pPr>
        <w:tabs>
          <w:tab w:val="num" w:pos="5400"/>
        </w:tabs>
        <w:ind w:left="5400" w:hanging="360"/>
      </w:pPr>
      <w:rPr>
        <w:rFonts w:ascii="Arial" w:hAnsi="Arial" w:hint="default"/>
      </w:rPr>
    </w:lvl>
    <w:lvl w:ilvl="8" w:tplc="06DA387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2333886"/>
    <w:multiLevelType w:val="hybridMultilevel"/>
    <w:tmpl w:val="720E0A82"/>
    <w:lvl w:ilvl="0" w:tplc="6DFE22B6">
      <w:start w:val="1"/>
      <w:numFmt w:val="bullet"/>
      <w:lvlText w:val="•"/>
      <w:lvlJc w:val="left"/>
      <w:pPr>
        <w:tabs>
          <w:tab w:val="num" w:pos="360"/>
        </w:tabs>
        <w:ind w:left="360" w:hanging="360"/>
      </w:pPr>
      <w:rPr>
        <w:rFonts w:ascii="Arial" w:hAnsi="Arial" w:hint="default"/>
      </w:rPr>
    </w:lvl>
    <w:lvl w:ilvl="1" w:tplc="082A9A1E">
      <w:numFmt w:val="bullet"/>
      <w:lvlText w:val="o"/>
      <w:lvlJc w:val="left"/>
      <w:pPr>
        <w:tabs>
          <w:tab w:val="num" w:pos="1080"/>
        </w:tabs>
        <w:ind w:left="1080" w:hanging="360"/>
      </w:pPr>
      <w:rPr>
        <w:rFonts w:ascii="Courier New" w:hAnsi="Courier New" w:hint="default"/>
      </w:rPr>
    </w:lvl>
    <w:lvl w:ilvl="2" w:tplc="0ECABED6">
      <w:numFmt w:val="bullet"/>
      <w:lvlText w:val="•"/>
      <w:lvlJc w:val="left"/>
      <w:pPr>
        <w:tabs>
          <w:tab w:val="num" w:pos="1800"/>
        </w:tabs>
        <w:ind w:left="1800" w:hanging="360"/>
      </w:pPr>
      <w:rPr>
        <w:rFonts w:ascii="Arial" w:hAnsi="Arial" w:hint="default"/>
      </w:rPr>
    </w:lvl>
    <w:lvl w:ilvl="3" w:tplc="CA1AEA12" w:tentative="1">
      <w:start w:val="1"/>
      <w:numFmt w:val="bullet"/>
      <w:lvlText w:val="•"/>
      <w:lvlJc w:val="left"/>
      <w:pPr>
        <w:tabs>
          <w:tab w:val="num" w:pos="2520"/>
        </w:tabs>
        <w:ind w:left="2520" w:hanging="360"/>
      </w:pPr>
      <w:rPr>
        <w:rFonts w:ascii="Arial" w:hAnsi="Arial" w:hint="default"/>
      </w:rPr>
    </w:lvl>
    <w:lvl w:ilvl="4" w:tplc="77DE1FFE" w:tentative="1">
      <w:start w:val="1"/>
      <w:numFmt w:val="bullet"/>
      <w:lvlText w:val="•"/>
      <w:lvlJc w:val="left"/>
      <w:pPr>
        <w:tabs>
          <w:tab w:val="num" w:pos="3240"/>
        </w:tabs>
        <w:ind w:left="3240" w:hanging="360"/>
      </w:pPr>
      <w:rPr>
        <w:rFonts w:ascii="Arial" w:hAnsi="Arial" w:hint="default"/>
      </w:rPr>
    </w:lvl>
    <w:lvl w:ilvl="5" w:tplc="C540A7A8" w:tentative="1">
      <w:start w:val="1"/>
      <w:numFmt w:val="bullet"/>
      <w:lvlText w:val="•"/>
      <w:lvlJc w:val="left"/>
      <w:pPr>
        <w:tabs>
          <w:tab w:val="num" w:pos="3960"/>
        </w:tabs>
        <w:ind w:left="3960" w:hanging="360"/>
      </w:pPr>
      <w:rPr>
        <w:rFonts w:ascii="Arial" w:hAnsi="Arial" w:hint="default"/>
      </w:rPr>
    </w:lvl>
    <w:lvl w:ilvl="6" w:tplc="5F8035BA" w:tentative="1">
      <w:start w:val="1"/>
      <w:numFmt w:val="bullet"/>
      <w:lvlText w:val="•"/>
      <w:lvlJc w:val="left"/>
      <w:pPr>
        <w:tabs>
          <w:tab w:val="num" w:pos="4680"/>
        </w:tabs>
        <w:ind w:left="4680" w:hanging="360"/>
      </w:pPr>
      <w:rPr>
        <w:rFonts w:ascii="Arial" w:hAnsi="Arial" w:hint="default"/>
      </w:rPr>
    </w:lvl>
    <w:lvl w:ilvl="7" w:tplc="7C32FED2" w:tentative="1">
      <w:start w:val="1"/>
      <w:numFmt w:val="bullet"/>
      <w:lvlText w:val="•"/>
      <w:lvlJc w:val="left"/>
      <w:pPr>
        <w:tabs>
          <w:tab w:val="num" w:pos="5400"/>
        </w:tabs>
        <w:ind w:left="5400" w:hanging="360"/>
      </w:pPr>
      <w:rPr>
        <w:rFonts w:ascii="Arial" w:hAnsi="Arial" w:hint="default"/>
      </w:rPr>
    </w:lvl>
    <w:lvl w:ilvl="8" w:tplc="843C7AF0"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8753B09"/>
    <w:multiLevelType w:val="hybridMultilevel"/>
    <w:tmpl w:val="2F52B0B2"/>
    <w:lvl w:ilvl="0" w:tplc="2F4AA1E8">
      <w:start w:val="1"/>
      <w:numFmt w:val="bullet"/>
      <w:lvlText w:val="o"/>
      <w:lvlJc w:val="left"/>
      <w:pPr>
        <w:tabs>
          <w:tab w:val="num" w:pos="720"/>
        </w:tabs>
        <w:ind w:left="720" w:hanging="360"/>
      </w:pPr>
      <w:rPr>
        <w:rFonts w:ascii="Courier New" w:hAnsi="Courier New" w:hint="default"/>
      </w:rPr>
    </w:lvl>
    <w:lvl w:ilvl="1" w:tplc="B42A35AE" w:tentative="1">
      <w:start w:val="1"/>
      <w:numFmt w:val="bullet"/>
      <w:lvlText w:val="o"/>
      <w:lvlJc w:val="left"/>
      <w:pPr>
        <w:tabs>
          <w:tab w:val="num" w:pos="1440"/>
        </w:tabs>
        <w:ind w:left="1440" w:hanging="360"/>
      </w:pPr>
      <w:rPr>
        <w:rFonts w:ascii="Courier New" w:hAnsi="Courier New" w:hint="default"/>
      </w:rPr>
    </w:lvl>
    <w:lvl w:ilvl="2" w:tplc="D2385A62" w:tentative="1">
      <w:start w:val="1"/>
      <w:numFmt w:val="bullet"/>
      <w:lvlText w:val="o"/>
      <w:lvlJc w:val="left"/>
      <w:pPr>
        <w:tabs>
          <w:tab w:val="num" w:pos="2160"/>
        </w:tabs>
        <w:ind w:left="2160" w:hanging="360"/>
      </w:pPr>
      <w:rPr>
        <w:rFonts w:ascii="Courier New" w:hAnsi="Courier New" w:hint="default"/>
      </w:rPr>
    </w:lvl>
    <w:lvl w:ilvl="3" w:tplc="E63E7F74" w:tentative="1">
      <w:start w:val="1"/>
      <w:numFmt w:val="bullet"/>
      <w:lvlText w:val="o"/>
      <w:lvlJc w:val="left"/>
      <w:pPr>
        <w:tabs>
          <w:tab w:val="num" w:pos="2880"/>
        </w:tabs>
        <w:ind w:left="2880" w:hanging="360"/>
      </w:pPr>
      <w:rPr>
        <w:rFonts w:ascii="Courier New" w:hAnsi="Courier New" w:hint="default"/>
      </w:rPr>
    </w:lvl>
    <w:lvl w:ilvl="4" w:tplc="E30A7146" w:tentative="1">
      <w:start w:val="1"/>
      <w:numFmt w:val="bullet"/>
      <w:lvlText w:val="o"/>
      <w:lvlJc w:val="left"/>
      <w:pPr>
        <w:tabs>
          <w:tab w:val="num" w:pos="3600"/>
        </w:tabs>
        <w:ind w:left="3600" w:hanging="360"/>
      </w:pPr>
      <w:rPr>
        <w:rFonts w:ascii="Courier New" w:hAnsi="Courier New" w:hint="default"/>
      </w:rPr>
    </w:lvl>
    <w:lvl w:ilvl="5" w:tplc="282A1C8E" w:tentative="1">
      <w:start w:val="1"/>
      <w:numFmt w:val="bullet"/>
      <w:lvlText w:val="o"/>
      <w:lvlJc w:val="left"/>
      <w:pPr>
        <w:tabs>
          <w:tab w:val="num" w:pos="4320"/>
        </w:tabs>
        <w:ind w:left="4320" w:hanging="360"/>
      </w:pPr>
      <w:rPr>
        <w:rFonts w:ascii="Courier New" w:hAnsi="Courier New" w:hint="default"/>
      </w:rPr>
    </w:lvl>
    <w:lvl w:ilvl="6" w:tplc="EB22F9CA" w:tentative="1">
      <w:start w:val="1"/>
      <w:numFmt w:val="bullet"/>
      <w:lvlText w:val="o"/>
      <w:lvlJc w:val="left"/>
      <w:pPr>
        <w:tabs>
          <w:tab w:val="num" w:pos="5040"/>
        </w:tabs>
        <w:ind w:left="5040" w:hanging="360"/>
      </w:pPr>
      <w:rPr>
        <w:rFonts w:ascii="Courier New" w:hAnsi="Courier New" w:hint="default"/>
      </w:rPr>
    </w:lvl>
    <w:lvl w:ilvl="7" w:tplc="3BE2B092" w:tentative="1">
      <w:start w:val="1"/>
      <w:numFmt w:val="bullet"/>
      <w:lvlText w:val="o"/>
      <w:lvlJc w:val="left"/>
      <w:pPr>
        <w:tabs>
          <w:tab w:val="num" w:pos="5760"/>
        </w:tabs>
        <w:ind w:left="5760" w:hanging="360"/>
      </w:pPr>
      <w:rPr>
        <w:rFonts w:ascii="Courier New" w:hAnsi="Courier New" w:hint="default"/>
      </w:rPr>
    </w:lvl>
    <w:lvl w:ilvl="8" w:tplc="7B1C6F70"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28D705C8"/>
    <w:multiLevelType w:val="hybridMultilevel"/>
    <w:tmpl w:val="F2ECCA06"/>
    <w:lvl w:ilvl="0" w:tplc="D93EDE9E">
      <w:start w:val="1"/>
      <w:numFmt w:val="bullet"/>
      <w:lvlText w:val="•"/>
      <w:lvlJc w:val="left"/>
      <w:pPr>
        <w:tabs>
          <w:tab w:val="num" w:pos="360"/>
        </w:tabs>
        <w:ind w:left="360" w:hanging="360"/>
      </w:pPr>
      <w:rPr>
        <w:rFonts w:ascii="Arial" w:hAnsi="Arial" w:hint="default"/>
      </w:rPr>
    </w:lvl>
    <w:lvl w:ilvl="1" w:tplc="111A8A86">
      <w:numFmt w:val="bullet"/>
      <w:lvlText w:val="o"/>
      <w:lvlJc w:val="left"/>
      <w:pPr>
        <w:tabs>
          <w:tab w:val="num" w:pos="1080"/>
        </w:tabs>
        <w:ind w:left="1080" w:hanging="360"/>
      </w:pPr>
      <w:rPr>
        <w:rFonts w:ascii="Courier New" w:hAnsi="Courier New" w:hint="default"/>
      </w:rPr>
    </w:lvl>
    <w:lvl w:ilvl="2" w:tplc="E2043210">
      <w:numFmt w:val="bullet"/>
      <w:lvlText w:val="•"/>
      <w:lvlJc w:val="left"/>
      <w:pPr>
        <w:tabs>
          <w:tab w:val="num" w:pos="1800"/>
        </w:tabs>
        <w:ind w:left="1800" w:hanging="360"/>
      </w:pPr>
      <w:rPr>
        <w:rFonts w:ascii="Arial" w:hAnsi="Arial" w:hint="default"/>
      </w:rPr>
    </w:lvl>
    <w:lvl w:ilvl="3" w:tplc="DE88CB2E" w:tentative="1">
      <w:start w:val="1"/>
      <w:numFmt w:val="bullet"/>
      <w:lvlText w:val="•"/>
      <w:lvlJc w:val="left"/>
      <w:pPr>
        <w:tabs>
          <w:tab w:val="num" w:pos="2520"/>
        </w:tabs>
        <w:ind w:left="2520" w:hanging="360"/>
      </w:pPr>
      <w:rPr>
        <w:rFonts w:ascii="Arial" w:hAnsi="Arial" w:hint="default"/>
      </w:rPr>
    </w:lvl>
    <w:lvl w:ilvl="4" w:tplc="2B7C8CC8" w:tentative="1">
      <w:start w:val="1"/>
      <w:numFmt w:val="bullet"/>
      <w:lvlText w:val="•"/>
      <w:lvlJc w:val="left"/>
      <w:pPr>
        <w:tabs>
          <w:tab w:val="num" w:pos="3240"/>
        </w:tabs>
        <w:ind w:left="3240" w:hanging="360"/>
      </w:pPr>
      <w:rPr>
        <w:rFonts w:ascii="Arial" w:hAnsi="Arial" w:hint="default"/>
      </w:rPr>
    </w:lvl>
    <w:lvl w:ilvl="5" w:tplc="6CDA5288" w:tentative="1">
      <w:start w:val="1"/>
      <w:numFmt w:val="bullet"/>
      <w:lvlText w:val="•"/>
      <w:lvlJc w:val="left"/>
      <w:pPr>
        <w:tabs>
          <w:tab w:val="num" w:pos="3960"/>
        </w:tabs>
        <w:ind w:left="3960" w:hanging="360"/>
      </w:pPr>
      <w:rPr>
        <w:rFonts w:ascii="Arial" w:hAnsi="Arial" w:hint="default"/>
      </w:rPr>
    </w:lvl>
    <w:lvl w:ilvl="6" w:tplc="8D160D98" w:tentative="1">
      <w:start w:val="1"/>
      <w:numFmt w:val="bullet"/>
      <w:lvlText w:val="•"/>
      <w:lvlJc w:val="left"/>
      <w:pPr>
        <w:tabs>
          <w:tab w:val="num" w:pos="4680"/>
        </w:tabs>
        <w:ind w:left="4680" w:hanging="360"/>
      </w:pPr>
      <w:rPr>
        <w:rFonts w:ascii="Arial" w:hAnsi="Arial" w:hint="default"/>
      </w:rPr>
    </w:lvl>
    <w:lvl w:ilvl="7" w:tplc="E892B348" w:tentative="1">
      <w:start w:val="1"/>
      <w:numFmt w:val="bullet"/>
      <w:lvlText w:val="•"/>
      <w:lvlJc w:val="left"/>
      <w:pPr>
        <w:tabs>
          <w:tab w:val="num" w:pos="5400"/>
        </w:tabs>
        <w:ind w:left="5400" w:hanging="360"/>
      </w:pPr>
      <w:rPr>
        <w:rFonts w:ascii="Arial" w:hAnsi="Arial" w:hint="default"/>
      </w:rPr>
    </w:lvl>
    <w:lvl w:ilvl="8" w:tplc="70365680"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9195B72"/>
    <w:multiLevelType w:val="hybridMultilevel"/>
    <w:tmpl w:val="E5E40780"/>
    <w:lvl w:ilvl="0" w:tplc="388A6034">
      <w:start w:val="1"/>
      <w:numFmt w:val="bullet"/>
      <w:lvlText w:val="•"/>
      <w:lvlJc w:val="left"/>
      <w:pPr>
        <w:tabs>
          <w:tab w:val="num" w:pos="360"/>
        </w:tabs>
        <w:ind w:left="360" w:hanging="360"/>
      </w:pPr>
      <w:rPr>
        <w:rFonts w:ascii="Arial" w:hAnsi="Arial" w:hint="default"/>
      </w:rPr>
    </w:lvl>
    <w:lvl w:ilvl="1" w:tplc="008EA786">
      <w:numFmt w:val="bullet"/>
      <w:lvlText w:val="o"/>
      <w:lvlJc w:val="left"/>
      <w:pPr>
        <w:tabs>
          <w:tab w:val="num" w:pos="1080"/>
        </w:tabs>
        <w:ind w:left="1080" w:hanging="360"/>
      </w:pPr>
      <w:rPr>
        <w:rFonts w:ascii="Courier New" w:hAnsi="Courier New" w:hint="default"/>
      </w:rPr>
    </w:lvl>
    <w:lvl w:ilvl="2" w:tplc="3ADEEB02">
      <w:numFmt w:val="bullet"/>
      <w:lvlText w:val="•"/>
      <w:lvlJc w:val="left"/>
      <w:pPr>
        <w:tabs>
          <w:tab w:val="num" w:pos="1800"/>
        </w:tabs>
        <w:ind w:left="1800" w:hanging="360"/>
      </w:pPr>
      <w:rPr>
        <w:rFonts w:ascii="Arial" w:hAnsi="Arial" w:hint="default"/>
      </w:rPr>
    </w:lvl>
    <w:lvl w:ilvl="3" w:tplc="5A6E8214" w:tentative="1">
      <w:start w:val="1"/>
      <w:numFmt w:val="bullet"/>
      <w:lvlText w:val="•"/>
      <w:lvlJc w:val="left"/>
      <w:pPr>
        <w:tabs>
          <w:tab w:val="num" w:pos="2520"/>
        </w:tabs>
        <w:ind w:left="2520" w:hanging="360"/>
      </w:pPr>
      <w:rPr>
        <w:rFonts w:ascii="Arial" w:hAnsi="Arial" w:hint="default"/>
      </w:rPr>
    </w:lvl>
    <w:lvl w:ilvl="4" w:tplc="E24C00B0" w:tentative="1">
      <w:start w:val="1"/>
      <w:numFmt w:val="bullet"/>
      <w:lvlText w:val="•"/>
      <w:lvlJc w:val="left"/>
      <w:pPr>
        <w:tabs>
          <w:tab w:val="num" w:pos="3240"/>
        </w:tabs>
        <w:ind w:left="3240" w:hanging="360"/>
      </w:pPr>
      <w:rPr>
        <w:rFonts w:ascii="Arial" w:hAnsi="Arial" w:hint="default"/>
      </w:rPr>
    </w:lvl>
    <w:lvl w:ilvl="5" w:tplc="C71048FE" w:tentative="1">
      <w:start w:val="1"/>
      <w:numFmt w:val="bullet"/>
      <w:lvlText w:val="•"/>
      <w:lvlJc w:val="left"/>
      <w:pPr>
        <w:tabs>
          <w:tab w:val="num" w:pos="3960"/>
        </w:tabs>
        <w:ind w:left="3960" w:hanging="360"/>
      </w:pPr>
      <w:rPr>
        <w:rFonts w:ascii="Arial" w:hAnsi="Arial" w:hint="default"/>
      </w:rPr>
    </w:lvl>
    <w:lvl w:ilvl="6" w:tplc="844E3314" w:tentative="1">
      <w:start w:val="1"/>
      <w:numFmt w:val="bullet"/>
      <w:lvlText w:val="•"/>
      <w:lvlJc w:val="left"/>
      <w:pPr>
        <w:tabs>
          <w:tab w:val="num" w:pos="4680"/>
        </w:tabs>
        <w:ind w:left="4680" w:hanging="360"/>
      </w:pPr>
      <w:rPr>
        <w:rFonts w:ascii="Arial" w:hAnsi="Arial" w:hint="default"/>
      </w:rPr>
    </w:lvl>
    <w:lvl w:ilvl="7" w:tplc="0914A9E0" w:tentative="1">
      <w:start w:val="1"/>
      <w:numFmt w:val="bullet"/>
      <w:lvlText w:val="•"/>
      <w:lvlJc w:val="left"/>
      <w:pPr>
        <w:tabs>
          <w:tab w:val="num" w:pos="5400"/>
        </w:tabs>
        <w:ind w:left="5400" w:hanging="360"/>
      </w:pPr>
      <w:rPr>
        <w:rFonts w:ascii="Arial" w:hAnsi="Arial" w:hint="default"/>
      </w:rPr>
    </w:lvl>
    <w:lvl w:ilvl="8" w:tplc="78E431CC"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A1C1DB9"/>
    <w:multiLevelType w:val="hybridMultilevel"/>
    <w:tmpl w:val="F9C0C112"/>
    <w:lvl w:ilvl="0" w:tplc="509A9F9E">
      <w:start w:val="1"/>
      <w:numFmt w:val="bullet"/>
      <w:lvlText w:val="•"/>
      <w:lvlJc w:val="left"/>
      <w:pPr>
        <w:tabs>
          <w:tab w:val="num" w:pos="360"/>
        </w:tabs>
        <w:ind w:left="360" w:hanging="360"/>
      </w:pPr>
      <w:rPr>
        <w:rFonts w:ascii="Arial" w:hAnsi="Arial" w:hint="default"/>
      </w:rPr>
    </w:lvl>
    <w:lvl w:ilvl="1" w:tplc="FCA020E2">
      <w:numFmt w:val="bullet"/>
      <w:lvlText w:val="o"/>
      <w:lvlJc w:val="left"/>
      <w:pPr>
        <w:tabs>
          <w:tab w:val="num" w:pos="1080"/>
        </w:tabs>
        <w:ind w:left="1080" w:hanging="360"/>
      </w:pPr>
      <w:rPr>
        <w:rFonts w:ascii="Courier New" w:hAnsi="Courier New" w:hint="default"/>
      </w:rPr>
    </w:lvl>
    <w:lvl w:ilvl="2" w:tplc="EBE8A6F2" w:tentative="1">
      <w:start w:val="1"/>
      <w:numFmt w:val="bullet"/>
      <w:lvlText w:val="•"/>
      <w:lvlJc w:val="left"/>
      <w:pPr>
        <w:tabs>
          <w:tab w:val="num" w:pos="1800"/>
        </w:tabs>
        <w:ind w:left="1800" w:hanging="360"/>
      </w:pPr>
      <w:rPr>
        <w:rFonts w:ascii="Arial" w:hAnsi="Arial" w:hint="default"/>
      </w:rPr>
    </w:lvl>
    <w:lvl w:ilvl="3" w:tplc="1660AD8A" w:tentative="1">
      <w:start w:val="1"/>
      <w:numFmt w:val="bullet"/>
      <w:lvlText w:val="•"/>
      <w:lvlJc w:val="left"/>
      <w:pPr>
        <w:tabs>
          <w:tab w:val="num" w:pos="2520"/>
        </w:tabs>
        <w:ind w:left="2520" w:hanging="360"/>
      </w:pPr>
      <w:rPr>
        <w:rFonts w:ascii="Arial" w:hAnsi="Arial" w:hint="default"/>
      </w:rPr>
    </w:lvl>
    <w:lvl w:ilvl="4" w:tplc="26828E4C" w:tentative="1">
      <w:start w:val="1"/>
      <w:numFmt w:val="bullet"/>
      <w:lvlText w:val="•"/>
      <w:lvlJc w:val="left"/>
      <w:pPr>
        <w:tabs>
          <w:tab w:val="num" w:pos="3240"/>
        </w:tabs>
        <w:ind w:left="3240" w:hanging="360"/>
      </w:pPr>
      <w:rPr>
        <w:rFonts w:ascii="Arial" w:hAnsi="Arial" w:hint="default"/>
      </w:rPr>
    </w:lvl>
    <w:lvl w:ilvl="5" w:tplc="8EC6B8A6" w:tentative="1">
      <w:start w:val="1"/>
      <w:numFmt w:val="bullet"/>
      <w:lvlText w:val="•"/>
      <w:lvlJc w:val="left"/>
      <w:pPr>
        <w:tabs>
          <w:tab w:val="num" w:pos="3960"/>
        </w:tabs>
        <w:ind w:left="3960" w:hanging="360"/>
      </w:pPr>
      <w:rPr>
        <w:rFonts w:ascii="Arial" w:hAnsi="Arial" w:hint="default"/>
      </w:rPr>
    </w:lvl>
    <w:lvl w:ilvl="6" w:tplc="27CE78A8" w:tentative="1">
      <w:start w:val="1"/>
      <w:numFmt w:val="bullet"/>
      <w:lvlText w:val="•"/>
      <w:lvlJc w:val="left"/>
      <w:pPr>
        <w:tabs>
          <w:tab w:val="num" w:pos="4680"/>
        </w:tabs>
        <w:ind w:left="4680" w:hanging="360"/>
      </w:pPr>
      <w:rPr>
        <w:rFonts w:ascii="Arial" w:hAnsi="Arial" w:hint="default"/>
      </w:rPr>
    </w:lvl>
    <w:lvl w:ilvl="7" w:tplc="30C8C954" w:tentative="1">
      <w:start w:val="1"/>
      <w:numFmt w:val="bullet"/>
      <w:lvlText w:val="•"/>
      <w:lvlJc w:val="left"/>
      <w:pPr>
        <w:tabs>
          <w:tab w:val="num" w:pos="5400"/>
        </w:tabs>
        <w:ind w:left="5400" w:hanging="360"/>
      </w:pPr>
      <w:rPr>
        <w:rFonts w:ascii="Arial" w:hAnsi="Arial" w:hint="default"/>
      </w:rPr>
    </w:lvl>
    <w:lvl w:ilvl="8" w:tplc="31260C62"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A221698"/>
    <w:multiLevelType w:val="hybridMultilevel"/>
    <w:tmpl w:val="F5E60EF4"/>
    <w:lvl w:ilvl="0" w:tplc="0E808DCC">
      <w:start w:val="1"/>
      <w:numFmt w:val="bullet"/>
      <w:lvlText w:val="•"/>
      <w:lvlJc w:val="left"/>
      <w:pPr>
        <w:tabs>
          <w:tab w:val="num" w:pos="360"/>
        </w:tabs>
        <w:ind w:left="360" w:hanging="360"/>
      </w:pPr>
      <w:rPr>
        <w:rFonts w:ascii="Arial" w:hAnsi="Arial" w:hint="default"/>
      </w:rPr>
    </w:lvl>
    <w:lvl w:ilvl="1" w:tplc="3FE0D540">
      <w:numFmt w:val="bullet"/>
      <w:lvlText w:val="o"/>
      <w:lvlJc w:val="left"/>
      <w:pPr>
        <w:tabs>
          <w:tab w:val="num" w:pos="1080"/>
        </w:tabs>
        <w:ind w:left="1080" w:hanging="360"/>
      </w:pPr>
      <w:rPr>
        <w:rFonts w:ascii="Courier New" w:hAnsi="Courier New" w:hint="default"/>
      </w:rPr>
    </w:lvl>
    <w:lvl w:ilvl="2" w:tplc="B02AAA60" w:tentative="1">
      <w:start w:val="1"/>
      <w:numFmt w:val="bullet"/>
      <w:lvlText w:val="•"/>
      <w:lvlJc w:val="left"/>
      <w:pPr>
        <w:tabs>
          <w:tab w:val="num" w:pos="1800"/>
        </w:tabs>
        <w:ind w:left="1800" w:hanging="360"/>
      </w:pPr>
      <w:rPr>
        <w:rFonts w:ascii="Arial" w:hAnsi="Arial" w:hint="default"/>
      </w:rPr>
    </w:lvl>
    <w:lvl w:ilvl="3" w:tplc="B66CC5D6" w:tentative="1">
      <w:start w:val="1"/>
      <w:numFmt w:val="bullet"/>
      <w:lvlText w:val="•"/>
      <w:lvlJc w:val="left"/>
      <w:pPr>
        <w:tabs>
          <w:tab w:val="num" w:pos="2520"/>
        </w:tabs>
        <w:ind w:left="2520" w:hanging="360"/>
      </w:pPr>
      <w:rPr>
        <w:rFonts w:ascii="Arial" w:hAnsi="Arial" w:hint="default"/>
      </w:rPr>
    </w:lvl>
    <w:lvl w:ilvl="4" w:tplc="2C981A70" w:tentative="1">
      <w:start w:val="1"/>
      <w:numFmt w:val="bullet"/>
      <w:lvlText w:val="•"/>
      <w:lvlJc w:val="left"/>
      <w:pPr>
        <w:tabs>
          <w:tab w:val="num" w:pos="3240"/>
        </w:tabs>
        <w:ind w:left="3240" w:hanging="360"/>
      </w:pPr>
      <w:rPr>
        <w:rFonts w:ascii="Arial" w:hAnsi="Arial" w:hint="default"/>
      </w:rPr>
    </w:lvl>
    <w:lvl w:ilvl="5" w:tplc="A656B70E" w:tentative="1">
      <w:start w:val="1"/>
      <w:numFmt w:val="bullet"/>
      <w:lvlText w:val="•"/>
      <w:lvlJc w:val="left"/>
      <w:pPr>
        <w:tabs>
          <w:tab w:val="num" w:pos="3960"/>
        </w:tabs>
        <w:ind w:left="3960" w:hanging="360"/>
      </w:pPr>
      <w:rPr>
        <w:rFonts w:ascii="Arial" w:hAnsi="Arial" w:hint="default"/>
      </w:rPr>
    </w:lvl>
    <w:lvl w:ilvl="6" w:tplc="1E68C610" w:tentative="1">
      <w:start w:val="1"/>
      <w:numFmt w:val="bullet"/>
      <w:lvlText w:val="•"/>
      <w:lvlJc w:val="left"/>
      <w:pPr>
        <w:tabs>
          <w:tab w:val="num" w:pos="4680"/>
        </w:tabs>
        <w:ind w:left="4680" w:hanging="360"/>
      </w:pPr>
      <w:rPr>
        <w:rFonts w:ascii="Arial" w:hAnsi="Arial" w:hint="default"/>
      </w:rPr>
    </w:lvl>
    <w:lvl w:ilvl="7" w:tplc="D134587C" w:tentative="1">
      <w:start w:val="1"/>
      <w:numFmt w:val="bullet"/>
      <w:lvlText w:val="•"/>
      <w:lvlJc w:val="left"/>
      <w:pPr>
        <w:tabs>
          <w:tab w:val="num" w:pos="5400"/>
        </w:tabs>
        <w:ind w:left="5400" w:hanging="360"/>
      </w:pPr>
      <w:rPr>
        <w:rFonts w:ascii="Arial" w:hAnsi="Arial" w:hint="default"/>
      </w:rPr>
    </w:lvl>
    <w:lvl w:ilvl="8" w:tplc="23CE071C"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A3C74AD"/>
    <w:multiLevelType w:val="hybridMultilevel"/>
    <w:tmpl w:val="BED23224"/>
    <w:lvl w:ilvl="0" w:tplc="052A8FF2">
      <w:start w:val="1"/>
      <w:numFmt w:val="bullet"/>
      <w:lvlText w:val="•"/>
      <w:lvlJc w:val="left"/>
      <w:pPr>
        <w:tabs>
          <w:tab w:val="num" w:pos="360"/>
        </w:tabs>
        <w:ind w:left="360" w:hanging="360"/>
      </w:pPr>
      <w:rPr>
        <w:rFonts w:ascii="Arial" w:hAnsi="Arial" w:hint="default"/>
      </w:rPr>
    </w:lvl>
    <w:lvl w:ilvl="1" w:tplc="C9207B4E">
      <w:numFmt w:val="bullet"/>
      <w:lvlText w:val="o"/>
      <w:lvlJc w:val="left"/>
      <w:pPr>
        <w:tabs>
          <w:tab w:val="num" w:pos="1080"/>
        </w:tabs>
        <w:ind w:left="1080" w:hanging="360"/>
      </w:pPr>
      <w:rPr>
        <w:rFonts w:ascii="Courier New" w:hAnsi="Courier New" w:hint="default"/>
      </w:rPr>
    </w:lvl>
    <w:lvl w:ilvl="2" w:tplc="F30E0F60" w:tentative="1">
      <w:start w:val="1"/>
      <w:numFmt w:val="bullet"/>
      <w:lvlText w:val="•"/>
      <w:lvlJc w:val="left"/>
      <w:pPr>
        <w:tabs>
          <w:tab w:val="num" w:pos="1800"/>
        </w:tabs>
        <w:ind w:left="1800" w:hanging="360"/>
      </w:pPr>
      <w:rPr>
        <w:rFonts w:ascii="Arial" w:hAnsi="Arial" w:hint="default"/>
      </w:rPr>
    </w:lvl>
    <w:lvl w:ilvl="3" w:tplc="482E7BF2" w:tentative="1">
      <w:start w:val="1"/>
      <w:numFmt w:val="bullet"/>
      <w:lvlText w:val="•"/>
      <w:lvlJc w:val="left"/>
      <w:pPr>
        <w:tabs>
          <w:tab w:val="num" w:pos="2520"/>
        </w:tabs>
        <w:ind w:left="2520" w:hanging="360"/>
      </w:pPr>
      <w:rPr>
        <w:rFonts w:ascii="Arial" w:hAnsi="Arial" w:hint="default"/>
      </w:rPr>
    </w:lvl>
    <w:lvl w:ilvl="4" w:tplc="66FAEC08" w:tentative="1">
      <w:start w:val="1"/>
      <w:numFmt w:val="bullet"/>
      <w:lvlText w:val="•"/>
      <w:lvlJc w:val="left"/>
      <w:pPr>
        <w:tabs>
          <w:tab w:val="num" w:pos="3240"/>
        </w:tabs>
        <w:ind w:left="3240" w:hanging="360"/>
      </w:pPr>
      <w:rPr>
        <w:rFonts w:ascii="Arial" w:hAnsi="Arial" w:hint="default"/>
      </w:rPr>
    </w:lvl>
    <w:lvl w:ilvl="5" w:tplc="8F94A258" w:tentative="1">
      <w:start w:val="1"/>
      <w:numFmt w:val="bullet"/>
      <w:lvlText w:val="•"/>
      <w:lvlJc w:val="left"/>
      <w:pPr>
        <w:tabs>
          <w:tab w:val="num" w:pos="3960"/>
        </w:tabs>
        <w:ind w:left="3960" w:hanging="360"/>
      </w:pPr>
      <w:rPr>
        <w:rFonts w:ascii="Arial" w:hAnsi="Arial" w:hint="default"/>
      </w:rPr>
    </w:lvl>
    <w:lvl w:ilvl="6" w:tplc="95764744" w:tentative="1">
      <w:start w:val="1"/>
      <w:numFmt w:val="bullet"/>
      <w:lvlText w:val="•"/>
      <w:lvlJc w:val="left"/>
      <w:pPr>
        <w:tabs>
          <w:tab w:val="num" w:pos="4680"/>
        </w:tabs>
        <w:ind w:left="4680" w:hanging="360"/>
      </w:pPr>
      <w:rPr>
        <w:rFonts w:ascii="Arial" w:hAnsi="Arial" w:hint="default"/>
      </w:rPr>
    </w:lvl>
    <w:lvl w:ilvl="7" w:tplc="62EAFEF6" w:tentative="1">
      <w:start w:val="1"/>
      <w:numFmt w:val="bullet"/>
      <w:lvlText w:val="•"/>
      <w:lvlJc w:val="left"/>
      <w:pPr>
        <w:tabs>
          <w:tab w:val="num" w:pos="5400"/>
        </w:tabs>
        <w:ind w:left="5400" w:hanging="360"/>
      </w:pPr>
      <w:rPr>
        <w:rFonts w:ascii="Arial" w:hAnsi="Arial" w:hint="default"/>
      </w:rPr>
    </w:lvl>
    <w:lvl w:ilvl="8" w:tplc="DCA0733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5D152FC"/>
    <w:multiLevelType w:val="hybridMultilevel"/>
    <w:tmpl w:val="BE706A7E"/>
    <w:lvl w:ilvl="0" w:tplc="C8785130">
      <w:start w:val="1"/>
      <w:numFmt w:val="bullet"/>
      <w:lvlText w:val="•"/>
      <w:lvlJc w:val="left"/>
      <w:pPr>
        <w:tabs>
          <w:tab w:val="num" w:pos="360"/>
        </w:tabs>
        <w:ind w:left="360" w:hanging="360"/>
      </w:pPr>
      <w:rPr>
        <w:rFonts w:ascii="Arial" w:hAnsi="Arial" w:hint="default"/>
      </w:rPr>
    </w:lvl>
    <w:lvl w:ilvl="1" w:tplc="0B4A9B36" w:tentative="1">
      <w:start w:val="1"/>
      <w:numFmt w:val="bullet"/>
      <w:lvlText w:val="•"/>
      <w:lvlJc w:val="left"/>
      <w:pPr>
        <w:tabs>
          <w:tab w:val="num" w:pos="1080"/>
        </w:tabs>
        <w:ind w:left="1080" w:hanging="360"/>
      </w:pPr>
      <w:rPr>
        <w:rFonts w:ascii="Arial" w:hAnsi="Arial" w:hint="default"/>
      </w:rPr>
    </w:lvl>
    <w:lvl w:ilvl="2" w:tplc="0A74533C" w:tentative="1">
      <w:start w:val="1"/>
      <w:numFmt w:val="bullet"/>
      <w:lvlText w:val="•"/>
      <w:lvlJc w:val="left"/>
      <w:pPr>
        <w:tabs>
          <w:tab w:val="num" w:pos="1800"/>
        </w:tabs>
        <w:ind w:left="1800" w:hanging="360"/>
      </w:pPr>
      <w:rPr>
        <w:rFonts w:ascii="Arial" w:hAnsi="Arial" w:hint="default"/>
      </w:rPr>
    </w:lvl>
    <w:lvl w:ilvl="3" w:tplc="9BC09356" w:tentative="1">
      <w:start w:val="1"/>
      <w:numFmt w:val="bullet"/>
      <w:lvlText w:val="•"/>
      <w:lvlJc w:val="left"/>
      <w:pPr>
        <w:tabs>
          <w:tab w:val="num" w:pos="2520"/>
        </w:tabs>
        <w:ind w:left="2520" w:hanging="360"/>
      </w:pPr>
      <w:rPr>
        <w:rFonts w:ascii="Arial" w:hAnsi="Arial" w:hint="default"/>
      </w:rPr>
    </w:lvl>
    <w:lvl w:ilvl="4" w:tplc="E97260D2" w:tentative="1">
      <w:start w:val="1"/>
      <w:numFmt w:val="bullet"/>
      <w:lvlText w:val="•"/>
      <w:lvlJc w:val="left"/>
      <w:pPr>
        <w:tabs>
          <w:tab w:val="num" w:pos="3240"/>
        </w:tabs>
        <w:ind w:left="3240" w:hanging="360"/>
      </w:pPr>
      <w:rPr>
        <w:rFonts w:ascii="Arial" w:hAnsi="Arial" w:hint="default"/>
      </w:rPr>
    </w:lvl>
    <w:lvl w:ilvl="5" w:tplc="D32858F2" w:tentative="1">
      <w:start w:val="1"/>
      <w:numFmt w:val="bullet"/>
      <w:lvlText w:val="•"/>
      <w:lvlJc w:val="left"/>
      <w:pPr>
        <w:tabs>
          <w:tab w:val="num" w:pos="3960"/>
        </w:tabs>
        <w:ind w:left="3960" w:hanging="360"/>
      </w:pPr>
      <w:rPr>
        <w:rFonts w:ascii="Arial" w:hAnsi="Arial" w:hint="default"/>
      </w:rPr>
    </w:lvl>
    <w:lvl w:ilvl="6" w:tplc="B1EC3418" w:tentative="1">
      <w:start w:val="1"/>
      <w:numFmt w:val="bullet"/>
      <w:lvlText w:val="•"/>
      <w:lvlJc w:val="left"/>
      <w:pPr>
        <w:tabs>
          <w:tab w:val="num" w:pos="4680"/>
        </w:tabs>
        <w:ind w:left="4680" w:hanging="360"/>
      </w:pPr>
      <w:rPr>
        <w:rFonts w:ascii="Arial" w:hAnsi="Arial" w:hint="default"/>
      </w:rPr>
    </w:lvl>
    <w:lvl w:ilvl="7" w:tplc="07129320" w:tentative="1">
      <w:start w:val="1"/>
      <w:numFmt w:val="bullet"/>
      <w:lvlText w:val="•"/>
      <w:lvlJc w:val="left"/>
      <w:pPr>
        <w:tabs>
          <w:tab w:val="num" w:pos="5400"/>
        </w:tabs>
        <w:ind w:left="5400" w:hanging="360"/>
      </w:pPr>
      <w:rPr>
        <w:rFonts w:ascii="Arial" w:hAnsi="Arial" w:hint="default"/>
      </w:rPr>
    </w:lvl>
    <w:lvl w:ilvl="8" w:tplc="DD688FC6"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8BB233D"/>
    <w:multiLevelType w:val="hybridMultilevel"/>
    <w:tmpl w:val="3FE2289C"/>
    <w:lvl w:ilvl="0" w:tplc="37342B78">
      <w:start w:val="1"/>
      <w:numFmt w:val="bullet"/>
      <w:lvlText w:val="•"/>
      <w:lvlJc w:val="left"/>
      <w:pPr>
        <w:tabs>
          <w:tab w:val="num" w:pos="360"/>
        </w:tabs>
        <w:ind w:left="360" w:hanging="360"/>
      </w:pPr>
      <w:rPr>
        <w:rFonts w:ascii="Arial" w:hAnsi="Arial" w:hint="default"/>
      </w:rPr>
    </w:lvl>
    <w:lvl w:ilvl="1" w:tplc="08E24706">
      <w:numFmt w:val="bullet"/>
      <w:lvlText w:val="o"/>
      <w:lvlJc w:val="left"/>
      <w:pPr>
        <w:tabs>
          <w:tab w:val="num" w:pos="1080"/>
        </w:tabs>
        <w:ind w:left="1080" w:hanging="360"/>
      </w:pPr>
      <w:rPr>
        <w:rFonts w:ascii="Courier New" w:hAnsi="Courier New" w:hint="default"/>
      </w:rPr>
    </w:lvl>
    <w:lvl w:ilvl="2" w:tplc="1CB4992A" w:tentative="1">
      <w:start w:val="1"/>
      <w:numFmt w:val="bullet"/>
      <w:lvlText w:val="•"/>
      <w:lvlJc w:val="left"/>
      <w:pPr>
        <w:tabs>
          <w:tab w:val="num" w:pos="1800"/>
        </w:tabs>
        <w:ind w:left="1800" w:hanging="360"/>
      </w:pPr>
      <w:rPr>
        <w:rFonts w:ascii="Arial" w:hAnsi="Arial" w:hint="default"/>
      </w:rPr>
    </w:lvl>
    <w:lvl w:ilvl="3" w:tplc="4F7A4A0A" w:tentative="1">
      <w:start w:val="1"/>
      <w:numFmt w:val="bullet"/>
      <w:lvlText w:val="•"/>
      <w:lvlJc w:val="left"/>
      <w:pPr>
        <w:tabs>
          <w:tab w:val="num" w:pos="2520"/>
        </w:tabs>
        <w:ind w:left="2520" w:hanging="360"/>
      </w:pPr>
      <w:rPr>
        <w:rFonts w:ascii="Arial" w:hAnsi="Arial" w:hint="default"/>
      </w:rPr>
    </w:lvl>
    <w:lvl w:ilvl="4" w:tplc="DF402806" w:tentative="1">
      <w:start w:val="1"/>
      <w:numFmt w:val="bullet"/>
      <w:lvlText w:val="•"/>
      <w:lvlJc w:val="left"/>
      <w:pPr>
        <w:tabs>
          <w:tab w:val="num" w:pos="3240"/>
        </w:tabs>
        <w:ind w:left="3240" w:hanging="360"/>
      </w:pPr>
      <w:rPr>
        <w:rFonts w:ascii="Arial" w:hAnsi="Arial" w:hint="default"/>
      </w:rPr>
    </w:lvl>
    <w:lvl w:ilvl="5" w:tplc="B7CCBA78" w:tentative="1">
      <w:start w:val="1"/>
      <w:numFmt w:val="bullet"/>
      <w:lvlText w:val="•"/>
      <w:lvlJc w:val="left"/>
      <w:pPr>
        <w:tabs>
          <w:tab w:val="num" w:pos="3960"/>
        </w:tabs>
        <w:ind w:left="3960" w:hanging="360"/>
      </w:pPr>
      <w:rPr>
        <w:rFonts w:ascii="Arial" w:hAnsi="Arial" w:hint="default"/>
      </w:rPr>
    </w:lvl>
    <w:lvl w:ilvl="6" w:tplc="2E9EC0EE" w:tentative="1">
      <w:start w:val="1"/>
      <w:numFmt w:val="bullet"/>
      <w:lvlText w:val="•"/>
      <w:lvlJc w:val="left"/>
      <w:pPr>
        <w:tabs>
          <w:tab w:val="num" w:pos="4680"/>
        </w:tabs>
        <w:ind w:left="4680" w:hanging="360"/>
      </w:pPr>
      <w:rPr>
        <w:rFonts w:ascii="Arial" w:hAnsi="Arial" w:hint="default"/>
      </w:rPr>
    </w:lvl>
    <w:lvl w:ilvl="7" w:tplc="13F02AD8" w:tentative="1">
      <w:start w:val="1"/>
      <w:numFmt w:val="bullet"/>
      <w:lvlText w:val="•"/>
      <w:lvlJc w:val="left"/>
      <w:pPr>
        <w:tabs>
          <w:tab w:val="num" w:pos="5400"/>
        </w:tabs>
        <w:ind w:left="5400" w:hanging="360"/>
      </w:pPr>
      <w:rPr>
        <w:rFonts w:ascii="Arial" w:hAnsi="Arial" w:hint="default"/>
      </w:rPr>
    </w:lvl>
    <w:lvl w:ilvl="8" w:tplc="2B76C772"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BD4623E"/>
    <w:multiLevelType w:val="hybridMultilevel"/>
    <w:tmpl w:val="5302F1F6"/>
    <w:lvl w:ilvl="0" w:tplc="0C5CA418">
      <w:start w:val="1"/>
      <w:numFmt w:val="bullet"/>
      <w:lvlText w:val="•"/>
      <w:lvlJc w:val="left"/>
      <w:pPr>
        <w:tabs>
          <w:tab w:val="num" w:pos="360"/>
        </w:tabs>
        <w:ind w:left="360" w:hanging="360"/>
      </w:pPr>
      <w:rPr>
        <w:rFonts w:ascii="Arial" w:hAnsi="Arial" w:hint="default"/>
      </w:rPr>
    </w:lvl>
    <w:lvl w:ilvl="1" w:tplc="AE663322">
      <w:numFmt w:val="bullet"/>
      <w:lvlText w:val="o"/>
      <w:lvlJc w:val="left"/>
      <w:pPr>
        <w:tabs>
          <w:tab w:val="num" w:pos="1080"/>
        </w:tabs>
        <w:ind w:left="1080" w:hanging="360"/>
      </w:pPr>
      <w:rPr>
        <w:rFonts w:ascii="Courier New" w:hAnsi="Courier New" w:hint="default"/>
      </w:rPr>
    </w:lvl>
    <w:lvl w:ilvl="2" w:tplc="056C3EB8">
      <w:numFmt w:val="bullet"/>
      <w:lvlText w:val=""/>
      <w:lvlJc w:val="left"/>
      <w:pPr>
        <w:tabs>
          <w:tab w:val="num" w:pos="1800"/>
        </w:tabs>
        <w:ind w:left="1800" w:hanging="360"/>
      </w:pPr>
      <w:rPr>
        <w:rFonts w:ascii="Wingdings" w:hAnsi="Wingdings" w:hint="default"/>
      </w:rPr>
    </w:lvl>
    <w:lvl w:ilvl="3" w:tplc="83B8CDD8" w:tentative="1">
      <w:start w:val="1"/>
      <w:numFmt w:val="bullet"/>
      <w:lvlText w:val="•"/>
      <w:lvlJc w:val="left"/>
      <w:pPr>
        <w:tabs>
          <w:tab w:val="num" w:pos="2520"/>
        </w:tabs>
        <w:ind w:left="2520" w:hanging="360"/>
      </w:pPr>
      <w:rPr>
        <w:rFonts w:ascii="Arial" w:hAnsi="Arial" w:hint="default"/>
      </w:rPr>
    </w:lvl>
    <w:lvl w:ilvl="4" w:tplc="945C2D5A" w:tentative="1">
      <w:start w:val="1"/>
      <w:numFmt w:val="bullet"/>
      <w:lvlText w:val="•"/>
      <w:lvlJc w:val="left"/>
      <w:pPr>
        <w:tabs>
          <w:tab w:val="num" w:pos="3240"/>
        </w:tabs>
        <w:ind w:left="3240" w:hanging="360"/>
      </w:pPr>
      <w:rPr>
        <w:rFonts w:ascii="Arial" w:hAnsi="Arial" w:hint="default"/>
      </w:rPr>
    </w:lvl>
    <w:lvl w:ilvl="5" w:tplc="62DE3702" w:tentative="1">
      <w:start w:val="1"/>
      <w:numFmt w:val="bullet"/>
      <w:lvlText w:val="•"/>
      <w:lvlJc w:val="left"/>
      <w:pPr>
        <w:tabs>
          <w:tab w:val="num" w:pos="3960"/>
        </w:tabs>
        <w:ind w:left="3960" w:hanging="360"/>
      </w:pPr>
      <w:rPr>
        <w:rFonts w:ascii="Arial" w:hAnsi="Arial" w:hint="default"/>
      </w:rPr>
    </w:lvl>
    <w:lvl w:ilvl="6" w:tplc="C0E6DFEC" w:tentative="1">
      <w:start w:val="1"/>
      <w:numFmt w:val="bullet"/>
      <w:lvlText w:val="•"/>
      <w:lvlJc w:val="left"/>
      <w:pPr>
        <w:tabs>
          <w:tab w:val="num" w:pos="4680"/>
        </w:tabs>
        <w:ind w:left="4680" w:hanging="360"/>
      </w:pPr>
      <w:rPr>
        <w:rFonts w:ascii="Arial" w:hAnsi="Arial" w:hint="default"/>
      </w:rPr>
    </w:lvl>
    <w:lvl w:ilvl="7" w:tplc="002271DE" w:tentative="1">
      <w:start w:val="1"/>
      <w:numFmt w:val="bullet"/>
      <w:lvlText w:val="•"/>
      <w:lvlJc w:val="left"/>
      <w:pPr>
        <w:tabs>
          <w:tab w:val="num" w:pos="5400"/>
        </w:tabs>
        <w:ind w:left="5400" w:hanging="360"/>
      </w:pPr>
      <w:rPr>
        <w:rFonts w:ascii="Arial" w:hAnsi="Arial" w:hint="default"/>
      </w:rPr>
    </w:lvl>
    <w:lvl w:ilvl="8" w:tplc="B5E6B2C4"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3DDD1685"/>
    <w:multiLevelType w:val="hybridMultilevel"/>
    <w:tmpl w:val="427CF542"/>
    <w:lvl w:ilvl="0" w:tplc="ADCCF822">
      <w:start w:val="1"/>
      <w:numFmt w:val="bullet"/>
      <w:lvlText w:val="•"/>
      <w:lvlJc w:val="left"/>
      <w:pPr>
        <w:tabs>
          <w:tab w:val="num" w:pos="360"/>
        </w:tabs>
        <w:ind w:left="360" w:hanging="360"/>
      </w:pPr>
      <w:rPr>
        <w:rFonts w:ascii="Arial" w:hAnsi="Arial" w:hint="default"/>
      </w:rPr>
    </w:lvl>
    <w:lvl w:ilvl="1" w:tplc="E0803356">
      <w:numFmt w:val="bullet"/>
      <w:lvlText w:val="o"/>
      <w:lvlJc w:val="left"/>
      <w:pPr>
        <w:tabs>
          <w:tab w:val="num" w:pos="1080"/>
        </w:tabs>
        <w:ind w:left="1080" w:hanging="360"/>
      </w:pPr>
      <w:rPr>
        <w:rFonts w:ascii="Courier New" w:hAnsi="Courier New" w:hint="default"/>
      </w:rPr>
    </w:lvl>
    <w:lvl w:ilvl="2" w:tplc="B3684054" w:tentative="1">
      <w:start w:val="1"/>
      <w:numFmt w:val="bullet"/>
      <w:lvlText w:val="•"/>
      <w:lvlJc w:val="left"/>
      <w:pPr>
        <w:tabs>
          <w:tab w:val="num" w:pos="1800"/>
        </w:tabs>
        <w:ind w:left="1800" w:hanging="360"/>
      </w:pPr>
      <w:rPr>
        <w:rFonts w:ascii="Arial" w:hAnsi="Arial" w:hint="default"/>
      </w:rPr>
    </w:lvl>
    <w:lvl w:ilvl="3" w:tplc="4406F866" w:tentative="1">
      <w:start w:val="1"/>
      <w:numFmt w:val="bullet"/>
      <w:lvlText w:val="•"/>
      <w:lvlJc w:val="left"/>
      <w:pPr>
        <w:tabs>
          <w:tab w:val="num" w:pos="2520"/>
        </w:tabs>
        <w:ind w:left="2520" w:hanging="360"/>
      </w:pPr>
      <w:rPr>
        <w:rFonts w:ascii="Arial" w:hAnsi="Arial" w:hint="default"/>
      </w:rPr>
    </w:lvl>
    <w:lvl w:ilvl="4" w:tplc="19B0FCC6" w:tentative="1">
      <w:start w:val="1"/>
      <w:numFmt w:val="bullet"/>
      <w:lvlText w:val="•"/>
      <w:lvlJc w:val="left"/>
      <w:pPr>
        <w:tabs>
          <w:tab w:val="num" w:pos="3240"/>
        </w:tabs>
        <w:ind w:left="3240" w:hanging="360"/>
      </w:pPr>
      <w:rPr>
        <w:rFonts w:ascii="Arial" w:hAnsi="Arial" w:hint="default"/>
      </w:rPr>
    </w:lvl>
    <w:lvl w:ilvl="5" w:tplc="D5300FD4" w:tentative="1">
      <w:start w:val="1"/>
      <w:numFmt w:val="bullet"/>
      <w:lvlText w:val="•"/>
      <w:lvlJc w:val="left"/>
      <w:pPr>
        <w:tabs>
          <w:tab w:val="num" w:pos="3960"/>
        </w:tabs>
        <w:ind w:left="3960" w:hanging="360"/>
      </w:pPr>
      <w:rPr>
        <w:rFonts w:ascii="Arial" w:hAnsi="Arial" w:hint="default"/>
      </w:rPr>
    </w:lvl>
    <w:lvl w:ilvl="6" w:tplc="9B92D03C" w:tentative="1">
      <w:start w:val="1"/>
      <w:numFmt w:val="bullet"/>
      <w:lvlText w:val="•"/>
      <w:lvlJc w:val="left"/>
      <w:pPr>
        <w:tabs>
          <w:tab w:val="num" w:pos="4680"/>
        </w:tabs>
        <w:ind w:left="4680" w:hanging="360"/>
      </w:pPr>
      <w:rPr>
        <w:rFonts w:ascii="Arial" w:hAnsi="Arial" w:hint="default"/>
      </w:rPr>
    </w:lvl>
    <w:lvl w:ilvl="7" w:tplc="37C6EF6C" w:tentative="1">
      <w:start w:val="1"/>
      <w:numFmt w:val="bullet"/>
      <w:lvlText w:val="•"/>
      <w:lvlJc w:val="left"/>
      <w:pPr>
        <w:tabs>
          <w:tab w:val="num" w:pos="5400"/>
        </w:tabs>
        <w:ind w:left="5400" w:hanging="360"/>
      </w:pPr>
      <w:rPr>
        <w:rFonts w:ascii="Arial" w:hAnsi="Arial" w:hint="default"/>
      </w:rPr>
    </w:lvl>
    <w:lvl w:ilvl="8" w:tplc="8D9C059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3E3122C6"/>
    <w:multiLevelType w:val="hybridMultilevel"/>
    <w:tmpl w:val="995A827E"/>
    <w:lvl w:ilvl="0" w:tplc="BFDE295E">
      <w:start w:val="1"/>
      <w:numFmt w:val="bullet"/>
      <w:lvlText w:val="•"/>
      <w:lvlJc w:val="left"/>
      <w:pPr>
        <w:tabs>
          <w:tab w:val="num" w:pos="360"/>
        </w:tabs>
        <w:ind w:left="360" w:hanging="360"/>
      </w:pPr>
      <w:rPr>
        <w:rFonts w:ascii="Arial" w:hAnsi="Arial" w:hint="default"/>
      </w:rPr>
    </w:lvl>
    <w:lvl w:ilvl="1" w:tplc="57828D0A">
      <w:numFmt w:val="bullet"/>
      <w:lvlText w:val="o"/>
      <w:lvlJc w:val="left"/>
      <w:pPr>
        <w:tabs>
          <w:tab w:val="num" w:pos="1080"/>
        </w:tabs>
        <w:ind w:left="1080" w:hanging="360"/>
      </w:pPr>
      <w:rPr>
        <w:rFonts w:ascii="Courier New" w:hAnsi="Courier New" w:hint="default"/>
      </w:rPr>
    </w:lvl>
    <w:lvl w:ilvl="2" w:tplc="1B76FBE2" w:tentative="1">
      <w:start w:val="1"/>
      <w:numFmt w:val="bullet"/>
      <w:lvlText w:val="•"/>
      <w:lvlJc w:val="left"/>
      <w:pPr>
        <w:tabs>
          <w:tab w:val="num" w:pos="1800"/>
        </w:tabs>
        <w:ind w:left="1800" w:hanging="360"/>
      </w:pPr>
      <w:rPr>
        <w:rFonts w:ascii="Arial" w:hAnsi="Arial" w:hint="default"/>
      </w:rPr>
    </w:lvl>
    <w:lvl w:ilvl="3" w:tplc="93828CE4" w:tentative="1">
      <w:start w:val="1"/>
      <w:numFmt w:val="bullet"/>
      <w:lvlText w:val="•"/>
      <w:lvlJc w:val="left"/>
      <w:pPr>
        <w:tabs>
          <w:tab w:val="num" w:pos="2520"/>
        </w:tabs>
        <w:ind w:left="2520" w:hanging="360"/>
      </w:pPr>
      <w:rPr>
        <w:rFonts w:ascii="Arial" w:hAnsi="Arial" w:hint="default"/>
      </w:rPr>
    </w:lvl>
    <w:lvl w:ilvl="4" w:tplc="6BC25DFE" w:tentative="1">
      <w:start w:val="1"/>
      <w:numFmt w:val="bullet"/>
      <w:lvlText w:val="•"/>
      <w:lvlJc w:val="left"/>
      <w:pPr>
        <w:tabs>
          <w:tab w:val="num" w:pos="3240"/>
        </w:tabs>
        <w:ind w:left="3240" w:hanging="360"/>
      </w:pPr>
      <w:rPr>
        <w:rFonts w:ascii="Arial" w:hAnsi="Arial" w:hint="default"/>
      </w:rPr>
    </w:lvl>
    <w:lvl w:ilvl="5" w:tplc="2DE40FC6" w:tentative="1">
      <w:start w:val="1"/>
      <w:numFmt w:val="bullet"/>
      <w:lvlText w:val="•"/>
      <w:lvlJc w:val="left"/>
      <w:pPr>
        <w:tabs>
          <w:tab w:val="num" w:pos="3960"/>
        </w:tabs>
        <w:ind w:left="3960" w:hanging="360"/>
      </w:pPr>
      <w:rPr>
        <w:rFonts w:ascii="Arial" w:hAnsi="Arial" w:hint="default"/>
      </w:rPr>
    </w:lvl>
    <w:lvl w:ilvl="6" w:tplc="6D806350" w:tentative="1">
      <w:start w:val="1"/>
      <w:numFmt w:val="bullet"/>
      <w:lvlText w:val="•"/>
      <w:lvlJc w:val="left"/>
      <w:pPr>
        <w:tabs>
          <w:tab w:val="num" w:pos="4680"/>
        </w:tabs>
        <w:ind w:left="4680" w:hanging="360"/>
      </w:pPr>
      <w:rPr>
        <w:rFonts w:ascii="Arial" w:hAnsi="Arial" w:hint="default"/>
      </w:rPr>
    </w:lvl>
    <w:lvl w:ilvl="7" w:tplc="5AAE4AF8" w:tentative="1">
      <w:start w:val="1"/>
      <w:numFmt w:val="bullet"/>
      <w:lvlText w:val="•"/>
      <w:lvlJc w:val="left"/>
      <w:pPr>
        <w:tabs>
          <w:tab w:val="num" w:pos="5400"/>
        </w:tabs>
        <w:ind w:left="5400" w:hanging="360"/>
      </w:pPr>
      <w:rPr>
        <w:rFonts w:ascii="Arial" w:hAnsi="Arial" w:hint="default"/>
      </w:rPr>
    </w:lvl>
    <w:lvl w:ilvl="8" w:tplc="A33CC58A"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11040FE"/>
    <w:multiLevelType w:val="hybridMultilevel"/>
    <w:tmpl w:val="FE944082"/>
    <w:lvl w:ilvl="0" w:tplc="374CA996">
      <w:start w:val="1"/>
      <w:numFmt w:val="bullet"/>
      <w:lvlText w:val="•"/>
      <w:lvlJc w:val="left"/>
      <w:pPr>
        <w:tabs>
          <w:tab w:val="num" w:pos="360"/>
        </w:tabs>
        <w:ind w:left="360" w:hanging="360"/>
      </w:pPr>
      <w:rPr>
        <w:rFonts w:ascii="Arial" w:hAnsi="Arial" w:hint="default"/>
      </w:rPr>
    </w:lvl>
    <w:lvl w:ilvl="1" w:tplc="6C38F766">
      <w:numFmt w:val="bullet"/>
      <w:lvlText w:val="o"/>
      <w:lvlJc w:val="left"/>
      <w:pPr>
        <w:tabs>
          <w:tab w:val="num" w:pos="1080"/>
        </w:tabs>
        <w:ind w:left="1080" w:hanging="360"/>
      </w:pPr>
      <w:rPr>
        <w:rFonts w:ascii="Courier New" w:hAnsi="Courier New" w:hint="default"/>
      </w:rPr>
    </w:lvl>
    <w:lvl w:ilvl="2" w:tplc="C31E0B3C" w:tentative="1">
      <w:start w:val="1"/>
      <w:numFmt w:val="bullet"/>
      <w:lvlText w:val="•"/>
      <w:lvlJc w:val="left"/>
      <w:pPr>
        <w:tabs>
          <w:tab w:val="num" w:pos="1800"/>
        </w:tabs>
        <w:ind w:left="1800" w:hanging="360"/>
      </w:pPr>
      <w:rPr>
        <w:rFonts w:ascii="Arial" w:hAnsi="Arial" w:hint="default"/>
      </w:rPr>
    </w:lvl>
    <w:lvl w:ilvl="3" w:tplc="72580016" w:tentative="1">
      <w:start w:val="1"/>
      <w:numFmt w:val="bullet"/>
      <w:lvlText w:val="•"/>
      <w:lvlJc w:val="left"/>
      <w:pPr>
        <w:tabs>
          <w:tab w:val="num" w:pos="2520"/>
        </w:tabs>
        <w:ind w:left="2520" w:hanging="360"/>
      </w:pPr>
      <w:rPr>
        <w:rFonts w:ascii="Arial" w:hAnsi="Arial" w:hint="default"/>
      </w:rPr>
    </w:lvl>
    <w:lvl w:ilvl="4" w:tplc="9CEC7C9A" w:tentative="1">
      <w:start w:val="1"/>
      <w:numFmt w:val="bullet"/>
      <w:lvlText w:val="•"/>
      <w:lvlJc w:val="left"/>
      <w:pPr>
        <w:tabs>
          <w:tab w:val="num" w:pos="3240"/>
        </w:tabs>
        <w:ind w:left="3240" w:hanging="360"/>
      </w:pPr>
      <w:rPr>
        <w:rFonts w:ascii="Arial" w:hAnsi="Arial" w:hint="default"/>
      </w:rPr>
    </w:lvl>
    <w:lvl w:ilvl="5" w:tplc="8076D1EE" w:tentative="1">
      <w:start w:val="1"/>
      <w:numFmt w:val="bullet"/>
      <w:lvlText w:val="•"/>
      <w:lvlJc w:val="left"/>
      <w:pPr>
        <w:tabs>
          <w:tab w:val="num" w:pos="3960"/>
        </w:tabs>
        <w:ind w:left="3960" w:hanging="360"/>
      </w:pPr>
      <w:rPr>
        <w:rFonts w:ascii="Arial" w:hAnsi="Arial" w:hint="default"/>
      </w:rPr>
    </w:lvl>
    <w:lvl w:ilvl="6" w:tplc="2292AA34" w:tentative="1">
      <w:start w:val="1"/>
      <w:numFmt w:val="bullet"/>
      <w:lvlText w:val="•"/>
      <w:lvlJc w:val="left"/>
      <w:pPr>
        <w:tabs>
          <w:tab w:val="num" w:pos="4680"/>
        </w:tabs>
        <w:ind w:left="4680" w:hanging="360"/>
      </w:pPr>
      <w:rPr>
        <w:rFonts w:ascii="Arial" w:hAnsi="Arial" w:hint="default"/>
      </w:rPr>
    </w:lvl>
    <w:lvl w:ilvl="7" w:tplc="07F81C66" w:tentative="1">
      <w:start w:val="1"/>
      <w:numFmt w:val="bullet"/>
      <w:lvlText w:val="•"/>
      <w:lvlJc w:val="left"/>
      <w:pPr>
        <w:tabs>
          <w:tab w:val="num" w:pos="5400"/>
        </w:tabs>
        <w:ind w:left="5400" w:hanging="360"/>
      </w:pPr>
      <w:rPr>
        <w:rFonts w:ascii="Arial" w:hAnsi="Arial" w:hint="default"/>
      </w:rPr>
    </w:lvl>
    <w:lvl w:ilvl="8" w:tplc="D6C01EA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426736DD"/>
    <w:multiLevelType w:val="hybridMultilevel"/>
    <w:tmpl w:val="E4760C60"/>
    <w:lvl w:ilvl="0" w:tplc="259AD18A">
      <w:start w:val="1"/>
      <w:numFmt w:val="bullet"/>
      <w:lvlText w:val="•"/>
      <w:lvlJc w:val="left"/>
      <w:pPr>
        <w:tabs>
          <w:tab w:val="num" w:pos="360"/>
        </w:tabs>
        <w:ind w:left="360" w:hanging="360"/>
      </w:pPr>
      <w:rPr>
        <w:rFonts w:ascii="Arial" w:hAnsi="Arial" w:hint="default"/>
      </w:rPr>
    </w:lvl>
    <w:lvl w:ilvl="1" w:tplc="453A1D9C">
      <w:numFmt w:val="bullet"/>
      <w:lvlText w:val="o"/>
      <w:lvlJc w:val="left"/>
      <w:pPr>
        <w:tabs>
          <w:tab w:val="num" w:pos="1080"/>
        </w:tabs>
        <w:ind w:left="1080" w:hanging="360"/>
      </w:pPr>
      <w:rPr>
        <w:rFonts w:ascii="Courier New" w:hAnsi="Courier New" w:hint="default"/>
      </w:rPr>
    </w:lvl>
    <w:lvl w:ilvl="2" w:tplc="5308D260" w:tentative="1">
      <w:start w:val="1"/>
      <w:numFmt w:val="bullet"/>
      <w:lvlText w:val="•"/>
      <w:lvlJc w:val="left"/>
      <w:pPr>
        <w:tabs>
          <w:tab w:val="num" w:pos="1800"/>
        </w:tabs>
        <w:ind w:left="1800" w:hanging="360"/>
      </w:pPr>
      <w:rPr>
        <w:rFonts w:ascii="Arial" w:hAnsi="Arial" w:hint="default"/>
      </w:rPr>
    </w:lvl>
    <w:lvl w:ilvl="3" w:tplc="4BA8F2E4" w:tentative="1">
      <w:start w:val="1"/>
      <w:numFmt w:val="bullet"/>
      <w:lvlText w:val="•"/>
      <w:lvlJc w:val="left"/>
      <w:pPr>
        <w:tabs>
          <w:tab w:val="num" w:pos="2520"/>
        </w:tabs>
        <w:ind w:left="2520" w:hanging="360"/>
      </w:pPr>
      <w:rPr>
        <w:rFonts w:ascii="Arial" w:hAnsi="Arial" w:hint="default"/>
      </w:rPr>
    </w:lvl>
    <w:lvl w:ilvl="4" w:tplc="B900D65A" w:tentative="1">
      <w:start w:val="1"/>
      <w:numFmt w:val="bullet"/>
      <w:lvlText w:val="•"/>
      <w:lvlJc w:val="left"/>
      <w:pPr>
        <w:tabs>
          <w:tab w:val="num" w:pos="3240"/>
        </w:tabs>
        <w:ind w:left="3240" w:hanging="360"/>
      </w:pPr>
      <w:rPr>
        <w:rFonts w:ascii="Arial" w:hAnsi="Arial" w:hint="default"/>
      </w:rPr>
    </w:lvl>
    <w:lvl w:ilvl="5" w:tplc="EF8EDA96" w:tentative="1">
      <w:start w:val="1"/>
      <w:numFmt w:val="bullet"/>
      <w:lvlText w:val="•"/>
      <w:lvlJc w:val="left"/>
      <w:pPr>
        <w:tabs>
          <w:tab w:val="num" w:pos="3960"/>
        </w:tabs>
        <w:ind w:left="3960" w:hanging="360"/>
      </w:pPr>
      <w:rPr>
        <w:rFonts w:ascii="Arial" w:hAnsi="Arial" w:hint="default"/>
      </w:rPr>
    </w:lvl>
    <w:lvl w:ilvl="6" w:tplc="4B1A91B0" w:tentative="1">
      <w:start w:val="1"/>
      <w:numFmt w:val="bullet"/>
      <w:lvlText w:val="•"/>
      <w:lvlJc w:val="left"/>
      <w:pPr>
        <w:tabs>
          <w:tab w:val="num" w:pos="4680"/>
        </w:tabs>
        <w:ind w:left="4680" w:hanging="360"/>
      </w:pPr>
      <w:rPr>
        <w:rFonts w:ascii="Arial" w:hAnsi="Arial" w:hint="default"/>
      </w:rPr>
    </w:lvl>
    <w:lvl w:ilvl="7" w:tplc="A1A6FF8A" w:tentative="1">
      <w:start w:val="1"/>
      <w:numFmt w:val="bullet"/>
      <w:lvlText w:val="•"/>
      <w:lvlJc w:val="left"/>
      <w:pPr>
        <w:tabs>
          <w:tab w:val="num" w:pos="5400"/>
        </w:tabs>
        <w:ind w:left="5400" w:hanging="360"/>
      </w:pPr>
      <w:rPr>
        <w:rFonts w:ascii="Arial" w:hAnsi="Arial" w:hint="default"/>
      </w:rPr>
    </w:lvl>
    <w:lvl w:ilvl="8" w:tplc="D41A766C"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42D4001D"/>
    <w:multiLevelType w:val="hybridMultilevel"/>
    <w:tmpl w:val="FAFEAFB2"/>
    <w:lvl w:ilvl="0" w:tplc="C13A4AA2">
      <w:start w:val="1"/>
      <w:numFmt w:val="bullet"/>
      <w:lvlText w:val="•"/>
      <w:lvlJc w:val="left"/>
      <w:pPr>
        <w:tabs>
          <w:tab w:val="num" w:pos="360"/>
        </w:tabs>
        <w:ind w:left="360" w:hanging="360"/>
      </w:pPr>
      <w:rPr>
        <w:rFonts w:ascii="Arial" w:hAnsi="Arial" w:hint="default"/>
      </w:rPr>
    </w:lvl>
    <w:lvl w:ilvl="1" w:tplc="A3267B1C" w:tentative="1">
      <w:start w:val="1"/>
      <w:numFmt w:val="bullet"/>
      <w:lvlText w:val="•"/>
      <w:lvlJc w:val="left"/>
      <w:pPr>
        <w:tabs>
          <w:tab w:val="num" w:pos="1080"/>
        </w:tabs>
        <w:ind w:left="1080" w:hanging="360"/>
      </w:pPr>
      <w:rPr>
        <w:rFonts w:ascii="Arial" w:hAnsi="Arial" w:hint="default"/>
      </w:rPr>
    </w:lvl>
    <w:lvl w:ilvl="2" w:tplc="7CF65948" w:tentative="1">
      <w:start w:val="1"/>
      <w:numFmt w:val="bullet"/>
      <w:lvlText w:val="•"/>
      <w:lvlJc w:val="left"/>
      <w:pPr>
        <w:tabs>
          <w:tab w:val="num" w:pos="1800"/>
        </w:tabs>
        <w:ind w:left="1800" w:hanging="360"/>
      </w:pPr>
      <w:rPr>
        <w:rFonts w:ascii="Arial" w:hAnsi="Arial" w:hint="default"/>
      </w:rPr>
    </w:lvl>
    <w:lvl w:ilvl="3" w:tplc="7C2C1366" w:tentative="1">
      <w:start w:val="1"/>
      <w:numFmt w:val="bullet"/>
      <w:lvlText w:val="•"/>
      <w:lvlJc w:val="left"/>
      <w:pPr>
        <w:tabs>
          <w:tab w:val="num" w:pos="2520"/>
        </w:tabs>
        <w:ind w:left="2520" w:hanging="360"/>
      </w:pPr>
      <w:rPr>
        <w:rFonts w:ascii="Arial" w:hAnsi="Arial" w:hint="default"/>
      </w:rPr>
    </w:lvl>
    <w:lvl w:ilvl="4" w:tplc="975292E8" w:tentative="1">
      <w:start w:val="1"/>
      <w:numFmt w:val="bullet"/>
      <w:lvlText w:val="•"/>
      <w:lvlJc w:val="left"/>
      <w:pPr>
        <w:tabs>
          <w:tab w:val="num" w:pos="3240"/>
        </w:tabs>
        <w:ind w:left="3240" w:hanging="360"/>
      </w:pPr>
      <w:rPr>
        <w:rFonts w:ascii="Arial" w:hAnsi="Arial" w:hint="default"/>
      </w:rPr>
    </w:lvl>
    <w:lvl w:ilvl="5" w:tplc="4A84083C" w:tentative="1">
      <w:start w:val="1"/>
      <w:numFmt w:val="bullet"/>
      <w:lvlText w:val="•"/>
      <w:lvlJc w:val="left"/>
      <w:pPr>
        <w:tabs>
          <w:tab w:val="num" w:pos="3960"/>
        </w:tabs>
        <w:ind w:left="3960" w:hanging="360"/>
      </w:pPr>
      <w:rPr>
        <w:rFonts w:ascii="Arial" w:hAnsi="Arial" w:hint="default"/>
      </w:rPr>
    </w:lvl>
    <w:lvl w:ilvl="6" w:tplc="3E581F66" w:tentative="1">
      <w:start w:val="1"/>
      <w:numFmt w:val="bullet"/>
      <w:lvlText w:val="•"/>
      <w:lvlJc w:val="left"/>
      <w:pPr>
        <w:tabs>
          <w:tab w:val="num" w:pos="4680"/>
        </w:tabs>
        <w:ind w:left="4680" w:hanging="360"/>
      </w:pPr>
      <w:rPr>
        <w:rFonts w:ascii="Arial" w:hAnsi="Arial" w:hint="default"/>
      </w:rPr>
    </w:lvl>
    <w:lvl w:ilvl="7" w:tplc="D8C48EF2" w:tentative="1">
      <w:start w:val="1"/>
      <w:numFmt w:val="bullet"/>
      <w:lvlText w:val="•"/>
      <w:lvlJc w:val="left"/>
      <w:pPr>
        <w:tabs>
          <w:tab w:val="num" w:pos="5400"/>
        </w:tabs>
        <w:ind w:left="5400" w:hanging="360"/>
      </w:pPr>
      <w:rPr>
        <w:rFonts w:ascii="Arial" w:hAnsi="Arial" w:hint="default"/>
      </w:rPr>
    </w:lvl>
    <w:lvl w:ilvl="8" w:tplc="697881A4"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46393E7D"/>
    <w:multiLevelType w:val="hybridMultilevel"/>
    <w:tmpl w:val="E8383002"/>
    <w:lvl w:ilvl="0" w:tplc="3B1E7E88">
      <w:start w:val="1"/>
      <w:numFmt w:val="bullet"/>
      <w:lvlText w:val="•"/>
      <w:lvlJc w:val="left"/>
      <w:pPr>
        <w:tabs>
          <w:tab w:val="num" w:pos="360"/>
        </w:tabs>
        <w:ind w:left="360" w:hanging="360"/>
      </w:pPr>
      <w:rPr>
        <w:rFonts w:ascii="Arial" w:hAnsi="Arial" w:hint="default"/>
      </w:rPr>
    </w:lvl>
    <w:lvl w:ilvl="1" w:tplc="A5BEDBE4">
      <w:numFmt w:val="bullet"/>
      <w:lvlText w:val="o"/>
      <w:lvlJc w:val="left"/>
      <w:pPr>
        <w:tabs>
          <w:tab w:val="num" w:pos="1080"/>
        </w:tabs>
        <w:ind w:left="1080" w:hanging="360"/>
      </w:pPr>
      <w:rPr>
        <w:rFonts w:ascii="Courier New" w:hAnsi="Courier New" w:hint="default"/>
      </w:rPr>
    </w:lvl>
    <w:lvl w:ilvl="2" w:tplc="605E59D8" w:tentative="1">
      <w:start w:val="1"/>
      <w:numFmt w:val="bullet"/>
      <w:lvlText w:val="•"/>
      <w:lvlJc w:val="left"/>
      <w:pPr>
        <w:tabs>
          <w:tab w:val="num" w:pos="1800"/>
        </w:tabs>
        <w:ind w:left="1800" w:hanging="360"/>
      </w:pPr>
      <w:rPr>
        <w:rFonts w:ascii="Arial" w:hAnsi="Arial" w:hint="default"/>
      </w:rPr>
    </w:lvl>
    <w:lvl w:ilvl="3" w:tplc="14C07810" w:tentative="1">
      <w:start w:val="1"/>
      <w:numFmt w:val="bullet"/>
      <w:lvlText w:val="•"/>
      <w:lvlJc w:val="left"/>
      <w:pPr>
        <w:tabs>
          <w:tab w:val="num" w:pos="2520"/>
        </w:tabs>
        <w:ind w:left="2520" w:hanging="360"/>
      </w:pPr>
      <w:rPr>
        <w:rFonts w:ascii="Arial" w:hAnsi="Arial" w:hint="default"/>
      </w:rPr>
    </w:lvl>
    <w:lvl w:ilvl="4" w:tplc="9F18FE66" w:tentative="1">
      <w:start w:val="1"/>
      <w:numFmt w:val="bullet"/>
      <w:lvlText w:val="•"/>
      <w:lvlJc w:val="left"/>
      <w:pPr>
        <w:tabs>
          <w:tab w:val="num" w:pos="3240"/>
        </w:tabs>
        <w:ind w:left="3240" w:hanging="360"/>
      </w:pPr>
      <w:rPr>
        <w:rFonts w:ascii="Arial" w:hAnsi="Arial" w:hint="default"/>
      </w:rPr>
    </w:lvl>
    <w:lvl w:ilvl="5" w:tplc="41188DB8" w:tentative="1">
      <w:start w:val="1"/>
      <w:numFmt w:val="bullet"/>
      <w:lvlText w:val="•"/>
      <w:lvlJc w:val="left"/>
      <w:pPr>
        <w:tabs>
          <w:tab w:val="num" w:pos="3960"/>
        </w:tabs>
        <w:ind w:left="3960" w:hanging="360"/>
      </w:pPr>
      <w:rPr>
        <w:rFonts w:ascii="Arial" w:hAnsi="Arial" w:hint="default"/>
      </w:rPr>
    </w:lvl>
    <w:lvl w:ilvl="6" w:tplc="3E40AC88" w:tentative="1">
      <w:start w:val="1"/>
      <w:numFmt w:val="bullet"/>
      <w:lvlText w:val="•"/>
      <w:lvlJc w:val="left"/>
      <w:pPr>
        <w:tabs>
          <w:tab w:val="num" w:pos="4680"/>
        </w:tabs>
        <w:ind w:left="4680" w:hanging="360"/>
      </w:pPr>
      <w:rPr>
        <w:rFonts w:ascii="Arial" w:hAnsi="Arial" w:hint="default"/>
      </w:rPr>
    </w:lvl>
    <w:lvl w:ilvl="7" w:tplc="753AAF5C" w:tentative="1">
      <w:start w:val="1"/>
      <w:numFmt w:val="bullet"/>
      <w:lvlText w:val="•"/>
      <w:lvlJc w:val="left"/>
      <w:pPr>
        <w:tabs>
          <w:tab w:val="num" w:pos="5400"/>
        </w:tabs>
        <w:ind w:left="5400" w:hanging="360"/>
      </w:pPr>
      <w:rPr>
        <w:rFonts w:ascii="Arial" w:hAnsi="Arial" w:hint="default"/>
      </w:rPr>
    </w:lvl>
    <w:lvl w:ilvl="8" w:tplc="101A39B0"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48633D44"/>
    <w:multiLevelType w:val="hybridMultilevel"/>
    <w:tmpl w:val="46601D02"/>
    <w:lvl w:ilvl="0" w:tplc="4BF434CE">
      <w:start w:val="1"/>
      <w:numFmt w:val="bullet"/>
      <w:lvlText w:val="•"/>
      <w:lvlJc w:val="left"/>
      <w:pPr>
        <w:tabs>
          <w:tab w:val="num" w:pos="360"/>
        </w:tabs>
        <w:ind w:left="360" w:hanging="360"/>
      </w:pPr>
      <w:rPr>
        <w:rFonts w:ascii="Arial" w:hAnsi="Arial" w:hint="default"/>
      </w:rPr>
    </w:lvl>
    <w:lvl w:ilvl="1" w:tplc="428C7C5E">
      <w:start w:val="1"/>
      <w:numFmt w:val="bullet"/>
      <w:lvlText w:val="•"/>
      <w:lvlJc w:val="left"/>
      <w:pPr>
        <w:tabs>
          <w:tab w:val="num" w:pos="1080"/>
        </w:tabs>
        <w:ind w:left="1080" w:hanging="360"/>
      </w:pPr>
      <w:rPr>
        <w:rFonts w:ascii="Arial" w:hAnsi="Arial" w:hint="default"/>
      </w:rPr>
    </w:lvl>
    <w:lvl w:ilvl="2" w:tplc="84A409DC">
      <w:numFmt w:val="bullet"/>
      <w:lvlText w:val="o"/>
      <w:lvlJc w:val="left"/>
      <w:pPr>
        <w:tabs>
          <w:tab w:val="num" w:pos="1800"/>
        </w:tabs>
        <w:ind w:left="1800" w:hanging="360"/>
      </w:pPr>
      <w:rPr>
        <w:rFonts w:ascii="Courier New" w:hAnsi="Courier New" w:hint="default"/>
      </w:rPr>
    </w:lvl>
    <w:lvl w:ilvl="3" w:tplc="A6522FF8" w:tentative="1">
      <w:start w:val="1"/>
      <w:numFmt w:val="bullet"/>
      <w:lvlText w:val="•"/>
      <w:lvlJc w:val="left"/>
      <w:pPr>
        <w:tabs>
          <w:tab w:val="num" w:pos="2520"/>
        </w:tabs>
        <w:ind w:left="2520" w:hanging="360"/>
      </w:pPr>
      <w:rPr>
        <w:rFonts w:ascii="Arial" w:hAnsi="Arial" w:hint="default"/>
      </w:rPr>
    </w:lvl>
    <w:lvl w:ilvl="4" w:tplc="CB201FD2" w:tentative="1">
      <w:start w:val="1"/>
      <w:numFmt w:val="bullet"/>
      <w:lvlText w:val="•"/>
      <w:lvlJc w:val="left"/>
      <w:pPr>
        <w:tabs>
          <w:tab w:val="num" w:pos="3240"/>
        </w:tabs>
        <w:ind w:left="3240" w:hanging="360"/>
      </w:pPr>
      <w:rPr>
        <w:rFonts w:ascii="Arial" w:hAnsi="Arial" w:hint="default"/>
      </w:rPr>
    </w:lvl>
    <w:lvl w:ilvl="5" w:tplc="2C901094" w:tentative="1">
      <w:start w:val="1"/>
      <w:numFmt w:val="bullet"/>
      <w:lvlText w:val="•"/>
      <w:lvlJc w:val="left"/>
      <w:pPr>
        <w:tabs>
          <w:tab w:val="num" w:pos="3960"/>
        </w:tabs>
        <w:ind w:left="3960" w:hanging="360"/>
      </w:pPr>
      <w:rPr>
        <w:rFonts w:ascii="Arial" w:hAnsi="Arial" w:hint="default"/>
      </w:rPr>
    </w:lvl>
    <w:lvl w:ilvl="6" w:tplc="51185546" w:tentative="1">
      <w:start w:val="1"/>
      <w:numFmt w:val="bullet"/>
      <w:lvlText w:val="•"/>
      <w:lvlJc w:val="left"/>
      <w:pPr>
        <w:tabs>
          <w:tab w:val="num" w:pos="4680"/>
        </w:tabs>
        <w:ind w:left="4680" w:hanging="360"/>
      </w:pPr>
      <w:rPr>
        <w:rFonts w:ascii="Arial" w:hAnsi="Arial" w:hint="default"/>
      </w:rPr>
    </w:lvl>
    <w:lvl w:ilvl="7" w:tplc="DEB0BAC2" w:tentative="1">
      <w:start w:val="1"/>
      <w:numFmt w:val="bullet"/>
      <w:lvlText w:val="•"/>
      <w:lvlJc w:val="left"/>
      <w:pPr>
        <w:tabs>
          <w:tab w:val="num" w:pos="5400"/>
        </w:tabs>
        <w:ind w:left="5400" w:hanging="360"/>
      </w:pPr>
      <w:rPr>
        <w:rFonts w:ascii="Arial" w:hAnsi="Arial" w:hint="default"/>
      </w:rPr>
    </w:lvl>
    <w:lvl w:ilvl="8" w:tplc="39AE2AC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48E35FDE"/>
    <w:multiLevelType w:val="hybridMultilevel"/>
    <w:tmpl w:val="2D6AB80A"/>
    <w:lvl w:ilvl="0" w:tplc="EDC2EFE0">
      <w:start w:val="1"/>
      <w:numFmt w:val="bullet"/>
      <w:lvlText w:val="•"/>
      <w:lvlJc w:val="left"/>
      <w:pPr>
        <w:tabs>
          <w:tab w:val="num" w:pos="360"/>
        </w:tabs>
        <w:ind w:left="360" w:hanging="360"/>
      </w:pPr>
      <w:rPr>
        <w:rFonts w:ascii="Arial" w:hAnsi="Arial" w:hint="default"/>
      </w:rPr>
    </w:lvl>
    <w:lvl w:ilvl="1" w:tplc="ED323E50">
      <w:numFmt w:val="bullet"/>
      <w:lvlText w:val="o"/>
      <w:lvlJc w:val="left"/>
      <w:pPr>
        <w:tabs>
          <w:tab w:val="num" w:pos="1080"/>
        </w:tabs>
        <w:ind w:left="1080" w:hanging="360"/>
      </w:pPr>
      <w:rPr>
        <w:rFonts w:ascii="Courier New" w:hAnsi="Courier New" w:hint="default"/>
      </w:rPr>
    </w:lvl>
    <w:lvl w:ilvl="2" w:tplc="F14A35EA" w:tentative="1">
      <w:start w:val="1"/>
      <w:numFmt w:val="bullet"/>
      <w:lvlText w:val="•"/>
      <w:lvlJc w:val="left"/>
      <w:pPr>
        <w:tabs>
          <w:tab w:val="num" w:pos="1800"/>
        </w:tabs>
        <w:ind w:left="1800" w:hanging="360"/>
      </w:pPr>
      <w:rPr>
        <w:rFonts w:ascii="Arial" w:hAnsi="Arial" w:hint="default"/>
      </w:rPr>
    </w:lvl>
    <w:lvl w:ilvl="3" w:tplc="AE0A3FFC" w:tentative="1">
      <w:start w:val="1"/>
      <w:numFmt w:val="bullet"/>
      <w:lvlText w:val="•"/>
      <w:lvlJc w:val="left"/>
      <w:pPr>
        <w:tabs>
          <w:tab w:val="num" w:pos="2520"/>
        </w:tabs>
        <w:ind w:left="2520" w:hanging="360"/>
      </w:pPr>
      <w:rPr>
        <w:rFonts w:ascii="Arial" w:hAnsi="Arial" w:hint="default"/>
      </w:rPr>
    </w:lvl>
    <w:lvl w:ilvl="4" w:tplc="2A28924E" w:tentative="1">
      <w:start w:val="1"/>
      <w:numFmt w:val="bullet"/>
      <w:lvlText w:val="•"/>
      <w:lvlJc w:val="left"/>
      <w:pPr>
        <w:tabs>
          <w:tab w:val="num" w:pos="3240"/>
        </w:tabs>
        <w:ind w:left="3240" w:hanging="360"/>
      </w:pPr>
      <w:rPr>
        <w:rFonts w:ascii="Arial" w:hAnsi="Arial" w:hint="default"/>
      </w:rPr>
    </w:lvl>
    <w:lvl w:ilvl="5" w:tplc="47F4BB72" w:tentative="1">
      <w:start w:val="1"/>
      <w:numFmt w:val="bullet"/>
      <w:lvlText w:val="•"/>
      <w:lvlJc w:val="left"/>
      <w:pPr>
        <w:tabs>
          <w:tab w:val="num" w:pos="3960"/>
        </w:tabs>
        <w:ind w:left="3960" w:hanging="360"/>
      </w:pPr>
      <w:rPr>
        <w:rFonts w:ascii="Arial" w:hAnsi="Arial" w:hint="default"/>
      </w:rPr>
    </w:lvl>
    <w:lvl w:ilvl="6" w:tplc="B358EC28" w:tentative="1">
      <w:start w:val="1"/>
      <w:numFmt w:val="bullet"/>
      <w:lvlText w:val="•"/>
      <w:lvlJc w:val="left"/>
      <w:pPr>
        <w:tabs>
          <w:tab w:val="num" w:pos="4680"/>
        </w:tabs>
        <w:ind w:left="4680" w:hanging="360"/>
      </w:pPr>
      <w:rPr>
        <w:rFonts w:ascii="Arial" w:hAnsi="Arial" w:hint="default"/>
      </w:rPr>
    </w:lvl>
    <w:lvl w:ilvl="7" w:tplc="77AEB8CA" w:tentative="1">
      <w:start w:val="1"/>
      <w:numFmt w:val="bullet"/>
      <w:lvlText w:val="•"/>
      <w:lvlJc w:val="left"/>
      <w:pPr>
        <w:tabs>
          <w:tab w:val="num" w:pos="5400"/>
        </w:tabs>
        <w:ind w:left="5400" w:hanging="360"/>
      </w:pPr>
      <w:rPr>
        <w:rFonts w:ascii="Arial" w:hAnsi="Arial" w:hint="default"/>
      </w:rPr>
    </w:lvl>
    <w:lvl w:ilvl="8" w:tplc="96CEE664"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498952DA"/>
    <w:multiLevelType w:val="hybridMultilevel"/>
    <w:tmpl w:val="621091D8"/>
    <w:lvl w:ilvl="0" w:tplc="8F846018">
      <w:start w:val="1"/>
      <w:numFmt w:val="bullet"/>
      <w:lvlText w:val="o"/>
      <w:lvlJc w:val="left"/>
      <w:pPr>
        <w:tabs>
          <w:tab w:val="num" w:pos="360"/>
        </w:tabs>
        <w:ind w:left="360" w:hanging="360"/>
      </w:pPr>
      <w:rPr>
        <w:rFonts w:ascii="Courier New" w:hAnsi="Courier New" w:hint="default"/>
      </w:rPr>
    </w:lvl>
    <w:lvl w:ilvl="1" w:tplc="17209BA2" w:tentative="1">
      <w:start w:val="1"/>
      <w:numFmt w:val="bullet"/>
      <w:lvlText w:val="o"/>
      <w:lvlJc w:val="left"/>
      <w:pPr>
        <w:tabs>
          <w:tab w:val="num" w:pos="1080"/>
        </w:tabs>
        <w:ind w:left="1080" w:hanging="360"/>
      </w:pPr>
      <w:rPr>
        <w:rFonts w:ascii="Courier New" w:hAnsi="Courier New" w:hint="default"/>
      </w:rPr>
    </w:lvl>
    <w:lvl w:ilvl="2" w:tplc="007278FC" w:tentative="1">
      <w:start w:val="1"/>
      <w:numFmt w:val="bullet"/>
      <w:lvlText w:val="o"/>
      <w:lvlJc w:val="left"/>
      <w:pPr>
        <w:tabs>
          <w:tab w:val="num" w:pos="1800"/>
        </w:tabs>
        <w:ind w:left="1800" w:hanging="360"/>
      </w:pPr>
      <w:rPr>
        <w:rFonts w:ascii="Courier New" w:hAnsi="Courier New" w:hint="default"/>
      </w:rPr>
    </w:lvl>
    <w:lvl w:ilvl="3" w:tplc="C1C88DE8" w:tentative="1">
      <w:start w:val="1"/>
      <w:numFmt w:val="bullet"/>
      <w:lvlText w:val="o"/>
      <w:lvlJc w:val="left"/>
      <w:pPr>
        <w:tabs>
          <w:tab w:val="num" w:pos="2520"/>
        </w:tabs>
        <w:ind w:left="2520" w:hanging="360"/>
      </w:pPr>
      <w:rPr>
        <w:rFonts w:ascii="Courier New" w:hAnsi="Courier New" w:hint="default"/>
      </w:rPr>
    </w:lvl>
    <w:lvl w:ilvl="4" w:tplc="85C2F072" w:tentative="1">
      <w:start w:val="1"/>
      <w:numFmt w:val="bullet"/>
      <w:lvlText w:val="o"/>
      <w:lvlJc w:val="left"/>
      <w:pPr>
        <w:tabs>
          <w:tab w:val="num" w:pos="3240"/>
        </w:tabs>
        <w:ind w:left="3240" w:hanging="360"/>
      </w:pPr>
      <w:rPr>
        <w:rFonts w:ascii="Courier New" w:hAnsi="Courier New" w:hint="default"/>
      </w:rPr>
    </w:lvl>
    <w:lvl w:ilvl="5" w:tplc="DC7C1452" w:tentative="1">
      <w:start w:val="1"/>
      <w:numFmt w:val="bullet"/>
      <w:lvlText w:val="o"/>
      <w:lvlJc w:val="left"/>
      <w:pPr>
        <w:tabs>
          <w:tab w:val="num" w:pos="3960"/>
        </w:tabs>
        <w:ind w:left="3960" w:hanging="360"/>
      </w:pPr>
      <w:rPr>
        <w:rFonts w:ascii="Courier New" w:hAnsi="Courier New" w:hint="default"/>
      </w:rPr>
    </w:lvl>
    <w:lvl w:ilvl="6" w:tplc="FA9AAEBC" w:tentative="1">
      <w:start w:val="1"/>
      <w:numFmt w:val="bullet"/>
      <w:lvlText w:val="o"/>
      <w:lvlJc w:val="left"/>
      <w:pPr>
        <w:tabs>
          <w:tab w:val="num" w:pos="4680"/>
        </w:tabs>
        <w:ind w:left="4680" w:hanging="360"/>
      </w:pPr>
      <w:rPr>
        <w:rFonts w:ascii="Courier New" w:hAnsi="Courier New" w:hint="default"/>
      </w:rPr>
    </w:lvl>
    <w:lvl w:ilvl="7" w:tplc="052A8C20" w:tentative="1">
      <w:start w:val="1"/>
      <w:numFmt w:val="bullet"/>
      <w:lvlText w:val="o"/>
      <w:lvlJc w:val="left"/>
      <w:pPr>
        <w:tabs>
          <w:tab w:val="num" w:pos="5400"/>
        </w:tabs>
        <w:ind w:left="5400" w:hanging="360"/>
      </w:pPr>
      <w:rPr>
        <w:rFonts w:ascii="Courier New" w:hAnsi="Courier New" w:hint="default"/>
      </w:rPr>
    </w:lvl>
    <w:lvl w:ilvl="8" w:tplc="2AF2E1B4" w:tentative="1">
      <w:start w:val="1"/>
      <w:numFmt w:val="bullet"/>
      <w:lvlText w:val="o"/>
      <w:lvlJc w:val="left"/>
      <w:pPr>
        <w:tabs>
          <w:tab w:val="num" w:pos="6120"/>
        </w:tabs>
        <w:ind w:left="6120" w:hanging="360"/>
      </w:pPr>
      <w:rPr>
        <w:rFonts w:ascii="Courier New" w:hAnsi="Courier New" w:hint="default"/>
      </w:rPr>
    </w:lvl>
  </w:abstractNum>
  <w:abstractNum w:abstractNumId="34" w15:restartNumberingAfterBreak="0">
    <w:nsid w:val="4B7805D3"/>
    <w:multiLevelType w:val="hybridMultilevel"/>
    <w:tmpl w:val="34FAB576"/>
    <w:lvl w:ilvl="0" w:tplc="25FCB796">
      <w:start w:val="1"/>
      <w:numFmt w:val="bullet"/>
      <w:lvlText w:val="–"/>
      <w:lvlJc w:val="left"/>
      <w:pPr>
        <w:tabs>
          <w:tab w:val="num" w:pos="720"/>
        </w:tabs>
        <w:ind w:left="720" w:hanging="360"/>
      </w:pPr>
      <w:rPr>
        <w:rFonts w:ascii="Arial" w:hAnsi="Arial" w:hint="default"/>
      </w:rPr>
    </w:lvl>
    <w:lvl w:ilvl="1" w:tplc="7FD0B3F2">
      <w:start w:val="1"/>
      <w:numFmt w:val="bullet"/>
      <w:lvlText w:val="–"/>
      <w:lvlJc w:val="left"/>
      <w:pPr>
        <w:tabs>
          <w:tab w:val="num" w:pos="1440"/>
        </w:tabs>
        <w:ind w:left="1440" w:hanging="360"/>
      </w:pPr>
      <w:rPr>
        <w:rFonts w:ascii="Arial" w:hAnsi="Arial" w:hint="default"/>
      </w:rPr>
    </w:lvl>
    <w:lvl w:ilvl="2" w:tplc="EFD69920" w:tentative="1">
      <w:start w:val="1"/>
      <w:numFmt w:val="bullet"/>
      <w:lvlText w:val="–"/>
      <w:lvlJc w:val="left"/>
      <w:pPr>
        <w:tabs>
          <w:tab w:val="num" w:pos="2160"/>
        </w:tabs>
        <w:ind w:left="2160" w:hanging="360"/>
      </w:pPr>
      <w:rPr>
        <w:rFonts w:ascii="Arial" w:hAnsi="Arial" w:hint="default"/>
      </w:rPr>
    </w:lvl>
    <w:lvl w:ilvl="3" w:tplc="026648B4" w:tentative="1">
      <w:start w:val="1"/>
      <w:numFmt w:val="bullet"/>
      <w:lvlText w:val="–"/>
      <w:lvlJc w:val="left"/>
      <w:pPr>
        <w:tabs>
          <w:tab w:val="num" w:pos="2880"/>
        </w:tabs>
        <w:ind w:left="2880" w:hanging="360"/>
      </w:pPr>
      <w:rPr>
        <w:rFonts w:ascii="Arial" w:hAnsi="Arial" w:hint="default"/>
      </w:rPr>
    </w:lvl>
    <w:lvl w:ilvl="4" w:tplc="AB8A58E2" w:tentative="1">
      <w:start w:val="1"/>
      <w:numFmt w:val="bullet"/>
      <w:lvlText w:val="–"/>
      <w:lvlJc w:val="left"/>
      <w:pPr>
        <w:tabs>
          <w:tab w:val="num" w:pos="3600"/>
        </w:tabs>
        <w:ind w:left="3600" w:hanging="360"/>
      </w:pPr>
      <w:rPr>
        <w:rFonts w:ascii="Arial" w:hAnsi="Arial" w:hint="default"/>
      </w:rPr>
    </w:lvl>
    <w:lvl w:ilvl="5" w:tplc="43B4AA2A" w:tentative="1">
      <w:start w:val="1"/>
      <w:numFmt w:val="bullet"/>
      <w:lvlText w:val="–"/>
      <w:lvlJc w:val="left"/>
      <w:pPr>
        <w:tabs>
          <w:tab w:val="num" w:pos="4320"/>
        </w:tabs>
        <w:ind w:left="4320" w:hanging="360"/>
      </w:pPr>
      <w:rPr>
        <w:rFonts w:ascii="Arial" w:hAnsi="Arial" w:hint="default"/>
      </w:rPr>
    </w:lvl>
    <w:lvl w:ilvl="6" w:tplc="8D5C762A" w:tentative="1">
      <w:start w:val="1"/>
      <w:numFmt w:val="bullet"/>
      <w:lvlText w:val="–"/>
      <w:lvlJc w:val="left"/>
      <w:pPr>
        <w:tabs>
          <w:tab w:val="num" w:pos="5040"/>
        </w:tabs>
        <w:ind w:left="5040" w:hanging="360"/>
      </w:pPr>
      <w:rPr>
        <w:rFonts w:ascii="Arial" w:hAnsi="Arial" w:hint="default"/>
      </w:rPr>
    </w:lvl>
    <w:lvl w:ilvl="7" w:tplc="AA0ADDBE" w:tentative="1">
      <w:start w:val="1"/>
      <w:numFmt w:val="bullet"/>
      <w:lvlText w:val="–"/>
      <w:lvlJc w:val="left"/>
      <w:pPr>
        <w:tabs>
          <w:tab w:val="num" w:pos="5760"/>
        </w:tabs>
        <w:ind w:left="5760" w:hanging="360"/>
      </w:pPr>
      <w:rPr>
        <w:rFonts w:ascii="Arial" w:hAnsi="Arial" w:hint="default"/>
      </w:rPr>
    </w:lvl>
    <w:lvl w:ilvl="8" w:tplc="7700A5D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E7D5F2B"/>
    <w:multiLevelType w:val="hybridMultilevel"/>
    <w:tmpl w:val="66101388"/>
    <w:lvl w:ilvl="0" w:tplc="B08C6E2C">
      <w:start w:val="1"/>
      <w:numFmt w:val="bullet"/>
      <w:lvlText w:val="•"/>
      <w:lvlJc w:val="left"/>
      <w:pPr>
        <w:tabs>
          <w:tab w:val="num" w:pos="360"/>
        </w:tabs>
        <w:ind w:left="360" w:hanging="360"/>
      </w:pPr>
      <w:rPr>
        <w:rFonts w:ascii="Arial" w:hAnsi="Arial" w:hint="default"/>
      </w:rPr>
    </w:lvl>
    <w:lvl w:ilvl="1" w:tplc="FDB0E32C">
      <w:numFmt w:val="bullet"/>
      <w:lvlText w:val="o"/>
      <w:lvlJc w:val="left"/>
      <w:pPr>
        <w:tabs>
          <w:tab w:val="num" w:pos="1080"/>
        </w:tabs>
        <w:ind w:left="1080" w:hanging="360"/>
      </w:pPr>
      <w:rPr>
        <w:rFonts w:ascii="Courier New" w:hAnsi="Courier New" w:hint="default"/>
      </w:rPr>
    </w:lvl>
    <w:lvl w:ilvl="2" w:tplc="A2D095A0" w:tentative="1">
      <w:start w:val="1"/>
      <w:numFmt w:val="bullet"/>
      <w:lvlText w:val="•"/>
      <w:lvlJc w:val="left"/>
      <w:pPr>
        <w:tabs>
          <w:tab w:val="num" w:pos="1800"/>
        </w:tabs>
        <w:ind w:left="1800" w:hanging="360"/>
      </w:pPr>
      <w:rPr>
        <w:rFonts w:ascii="Arial" w:hAnsi="Arial" w:hint="default"/>
      </w:rPr>
    </w:lvl>
    <w:lvl w:ilvl="3" w:tplc="A3961B4E" w:tentative="1">
      <w:start w:val="1"/>
      <w:numFmt w:val="bullet"/>
      <w:lvlText w:val="•"/>
      <w:lvlJc w:val="left"/>
      <w:pPr>
        <w:tabs>
          <w:tab w:val="num" w:pos="2520"/>
        </w:tabs>
        <w:ind w:left="2520" w:hanging="360"/>
      </w:pPr>
      <w:rPr>
        <w:rFonts w:ascii="Arial" w:hAnsi="Arial" w:hint="default"/>
      </w:rPr>
    </w:lvl>
    <w:lvl w:ilvl="4" w:tplc="D2BC0014" w:tentative="1">
      <w:start w:val="1"/>
      <w:numFmt w:val="bullet"/>
      <w:lvlText w:val="•"/>
      <w:lvlJc w:val="left"/>
      <w:pPr>
        <w:tabs>
          <w:tab w:val="num" w:pos="3240"/>
        </w:tabs>
        <w:ind w:left="3240" w:hanging="360"/>
      </w:pPr>
      <w:rPr>
        <w:rFonts w:ascii="Arial" w:hAnsi="Arial" w:hint="default"/>
      </w:rPr>
    </w:lvl>
    <w:lvl w:ilvl="5" w:tplc="51FA6D08" w:tentative="1">
      <w:start w:val="1"/>
      <w:numFmt w:val="bullet"/>
      <w:lvlText w:val="•"/>
      <w:lvlJc w:val="left"/>
      <w:pPr>
        <w:tabs>
          <w:tab w:val="num" w:pos="3960"/>
        </w:tabs>
        <w:ind w:left="3960" w:hanging="360"/>
      </w:pPr>
      <w:rPr>
        <w:rFonts w:ascii="Arial" w:hAnsi="Arial" w:hint="default"/>
      </w:rPr>
    </w:lvl>
    <w:lvl w:ilvl="6" w:tplc="50844880" w:tentative="1">
      <w:start w:val="1"/>
      <w:numFmt w:val="bullet"/>
      <w:lvlText w:val="•"/>
      <w:lvlJc w:val="left"/>
      <w:pPr>
        <w:tabs>
          <w:tab w:val="num" w:pos="4680"/>
        </w:tabs>
        <w:ind w:left="4680" w:hanging="360"/>
      </w:pPr>
      <w:rPr>
        <w:rFonts w:ascii="Arial" w:hAnsi="Arial" w:hint="default"/>
      </w:rPr>
    </w:lvl>
    <w:lvl w:ilvl="7" w:tplc="BE2AED26" w:tentative="1">
      <w:start w:val="1"/>
      <w:numFmt w:val="bullet"/>
      <w:lvlText w:val="•"/>
      <w:lvlJc w:val="left"/>
      <w:pPr>
        <w:tabs>
          <w:tab w:val="num" w:pos="5400"/>
        </w:tabs>
        <w:ind w:left="5400" w:hanging="360"/>
      </w:pPr>
      <w:rPr>
        <w:rFonts w:ascii="Arial" w:hAnsi="Arial" w:hint="default"/>
      </w:rPr>
    </w:lvl>
    <w:lvl w:ilvl="8" w:tplc="5F8C1328"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4EAF66BD"/>
    <w:multiLevelType w:val="hybridMultilevel"/>
    <w:tmpl w:val="3A343AC8"/>
    <w:lvl w:ilvl="0" w:tplc="569ADE86">
      <w:start w:val="1"/>
      <w:numFmt w:val="bullet"/>
      <w:lvlText w:val="•"/>
      <w:lvlJc w:val="left"/>
      <w:pPr>
        <w:tabs>
          <w:tab w:val="num" w:pos="360"/>
        </w:tabs>
        <w:ind w:left="360" w:hanging="360"/>
      </w:pPr>
      <w:rPr>
        <w:rFonts w:ascii="Arial" w:hAnsi="Arial" w:hint="default"/>
      </w:rPr>
    </w:lvl>
    <w:lvl w:ilvl="1" w:tplc="36907BA8">
      <w:numFmt w:val="bullet"/>
      <w:lvlText w:val="o"/>
      <w:lvlJc w:val="left"/>
      <w:pPr>
        <w:tabs>
          <w:tab w:val="num" w:pos="1080"/>
        </w:tabs>
        <w:ind w:left="1080" w:hanging="360"/>
      </w:pPr>
      <w:rPr>
        <w:rFonts w:ascii="Courier New" w:hAnsi="Courier New" w:hint="default"/>
      </w:rPr>
    </w:lvl>
    <w:lvl w:ilvl="2" w:tplc="8280E822" w:tentative="1">
      <w:start w:val="1"/>
      <w:numFmt w:val="bullet"/>
      <w:lvlText w:val="•"/>
      <w:lvlJc w:val="left"/>
      <w:pPr>
        <w:tabs>
          <w:tab w:val="num" w:pos="1800"/>
        </w:tabs>
        <w:ind w:left="1800" w:hanging="360"/>
      </w:pPr>
      <w:rPr>
        <w:rFonts w:ascii="Arial" w:hAnsi="Arial" w:hint="default"/>
      </w:rPr>
    </w:lvl>
    <w:lvl w:ilvl="3" w:tplc="10AAA9B8" w:tentative="1">
      <w:start w:val="1"/>
      <w:numFmt w:val="bullet"/>
      <w:lvlText w:val="•"/>
      <w:lvlJc w:val="left"/>
      <w:pPr>
        <w:tabs>
          <w:tab w:val="num" w:pos="2520"/>
        </w:tabs>
        <w:ind w:left="2520" w:hanging="360"/>
      </w:pPr>
      <w:rPr>
        <w:rFonts w:ascii="Arial" w:hAnsi="Arial" w:hint="default"/>
      </w:rPr>
    </w:lvl>
    <w:lvl w:ilvl="4" w:tplc="91C82740" w:tentative="1">
      <w:start w:val="1"/>
      <w:numFmt w:val="bullet"/>
      <w:lvlText w:val="•"/>
      <w:lvlJc w:val="left"/>
      <w:pPr>
        <w:tabs>
          <w:tab w:val="num" w:pos="3240"/>
        </w:tabs>
        <w:ind w:left="3240" w:hanging="360"/>
      </w:pPr>
      <w:rPr>
        <w:rFonts w:ascii="Arial" w:hAnsi="Arial" w:hint="default"/>
      </w:rPr>
    </w:lvl>
    <w:lvl w:ilvl="5" w:tplc="22323E80" w:tentative="1">
      <w:start w:val="1"/>
      <w:numFmt w:val="bullet"/>
      <w:lvlText w:val="•"/>
      <w:lvlJc w:val="left"/>
      <w:pPr>
        <w:tabs>
          <w:tab w:val="num" w:pos="3960"/>
        </w:tabs>
        <w:ind w:left="3960" w:hanging="360"/>
      </w:pPr>
      <w:rPr>
        <w:rFonts w:ascii="Arial" w:hAnsi="Arial" w:hint="default"/>
      </w:rPr>
    </w:lvl>
    <w:lvl w:ilvl="6" w:tplc="3528A6C6" w:tentative="1">
      <w:start w:val="1"/>
      <w:numFmt w:val="bullet"/>
      <w:lvlText w:val="•"/>
      <w:lvlJc w:val="left"/>
      <w:pPr>
        <w:tabs>
          <w:tab w:val="num" w:pos="4680"/>
        </w:tabs>
        <w:ind w:left="4680" w:hanging="360"/>
      </w:pPr>
      <w:rPr>
        <w:rFonts w:ascii="Arial" w:hAnsi="Arial" w:hint="default"/>
      </w:rPr>
    </w:lvl>
    <w:lvl w:ilvl="7" w:tplc="799A9AE4" w:tentative="1">
      <w:start w:val="1"/>
      <w:numFmt w:val="bullet"/>
      <w:lvlText w:val="•"/>
      <w:lvlJc w:val="left"/>
      <w:pPr>
        <w:tabs>
          <w:tab w:val="num" w:pos="5400"/>
        </w:tabs>
        <w:ind w:left="5400" w:hanging="360"/>
      </w:pPr>
      <w:rPr>
        <w:rFonts w:ascii="Arial" w:hAnsi="Arial" w:hint="default"/>
      </w:rPr>
    </w:lvl>
    <w:lvl w:ilvl="8" w:tplc="B0D0ADB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50E80F48"/>
    <w:multiLevelType w:val="hybridMultilevel"/>
    <w:tmpl w:val="C65A19E6"/>
    <w:lvl w:ilvl="0" w:tplc="FF8A0ACA">
      <w:start w:val="1"/>
      <w:numFmt w:val="bullet"/>
      <w:lvlText w:val="•"/>
      <w:lvlJc w:val="left"/>
      <w:pPr>
        <w:tabs>
          <w:tab w:val="num" w:pos="360"/>
        </w:tabs>
        <w:ind w:left="360" w:hanging="360"/>
      </w:pPr>
      <w:rPr>
        <w:rFonts w:ascii="Arial" w:hAnsi="Arial" w:hint="default"/>
      </w:rPr>
    </w:lvl>
    <w:lvl w:ilvl="1" w:tplc="2E82B964">
      <w:numFmt w:val="bullet"/>
      <w:lvlText w:val="o"/>
      <w:lvlJc w:val="left"/>
      <w:pPr>
        <w:tabs>
          <w:tab w:val="num" w:pos="1080"/>
        </w:tabs>
        <w:ind w:left="1080" w:hanging="360"/>
      </w:pPr>
      <w:rPr>
        <w:rFonts w:ascii="Courier New" w:hAnsi="Courier New" w:hint="default"/>
      </w:rPr>
    </w:lvl>
    <w:lvl w:ilvl="2" w:tplc="A6906246" w:tentative="1">
      <w:start w:val="1"/>
      <w:numFmt w:val="bullet"/>
      <w:lvlText w:val="•"/>
      <w:lvlJc w:val="left"/>
      <w:pPr>
        <w:tabs>
          <w:tab w:val="num" w:pos="1800"/>
        </w:tabs>
        <w:ind w:left="1800" w:hanging="360"/>
      </w:pPr>
      <w:rPr>
        <w:rFonts w:ascii="Arial" w:hAnsi="Arial" w:hint="default"/>
      </w:rPr>
    </w:lvl>
    <w:lvl w:ilvl="3" w:tplc="951E14BC" w:tentative="1">
      <w:start w:val="1"/>
      <w:numFmt w:val="bullet"/>
      <w:lvlText w:val="•"/>
      <w:lvlJc w:val="left"/>
      <w:pPr>
        <w:tabs>
          <w:tab w:val="num" w:pos="2520"/>
        </w:tabs>
        <w:ind w:left="2520" w:hanging="360"/>
      </w:pPr>
      <w:rPr>
        <w:rFonts w:ascii="Arial" w:hAnsi="Arial" w:hint="default"/>
      </w:rPr>
    </w:lvl>
    <w:lvl w:ilvl="4" w:tplc="C5945822" w:tentative="1">
      <w:start w:val="1"/>
      <w:numFmt w:val="bullet"/>
      <w:lvlText w:val="•"/>
      <w:lvlJc w:val="left"/>
      <w:pPr>
        <w:tabs>
          <w:tab w:val="num" w:pos="3240"/>
        </w:tabs>
        <w:ind w:left="3240" w:hanging="360"/>
      </w:pPr>
      <w:rPr>
        <w:rFonts w:ascii="Arial" w:hAnsi="Arial" w:hint="default"/>
      </w:rPr>
    </w:lvl>
    <w:lvl w:ilvl="5" w:tplc="A12A474C" w:tentative="1">
      <w:start w:val="1"/>
      <w:numFmt w:val="bullet"/>
      <w:lvlText w:val="•"/>
      <w:lvlJc w:val="left"/>
      <w:pPr>
        <w:tabs>
          <w:tab w:val="num" w:pos="3960"/>
        </w:tabs>
        <w:ind w:left="3960" w:hanging="360"/>
      </w:pPr>
      <w:rPr>
        <w:rFonts w:ascii="Arial" w:hAnsi="Arial" w:hint="default"/>
      </w:rPr>
    </w:lvl>
    <w:lvl w:ilvl="6" w:tplc="86803F84" w:tentative="1">
      <w:start w:val="1"/>
      <w:numFmt w:val="bullet"/>
      <w:lvlText w:val="•"/>
      <w:lvlJc w:val="left"/>
      <w:pPr>
        <w:tabs>
          <w:tab w:val="num" w:pos="4680"/>
        </w:tabs>
        <w:ind w:left="4680" w:hanging="360"/>
      </w:pPr>
      <w:rPr>
        <w:rFonts w:ascii="Arial" w:hAnsi="Arial" w:hint="default"/>
      </w:rPr>
    </w:lvl>
    <w:lvl w:ilvl="7" w:tplc="017C4F5E" w:tentative="1">
      <w:start w:val="1"/>
      <w:numFmt w:val="bullet"/>
      <w:lvlText w:val="•"/>
      <w:lvlJc w:val="left"/>
      <w:pPr>
        <w:tabs>
          <w:tab w:val="num" w:pos="5400"/>
        </w:tabs>
        <w:ind w:left="5400" w:hanging="360"/>
      </w:pPr>
      <w:rPr>
        <w:rFonts w:ascii="Arial" w:hAnsi="Arial" w:hint="default"/>
      </w:rPr>
    </w:lvl>
    <w:lvl w:ilvl="8" w:tplc="2F1E215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51695EA0"/>
    <w:multiLevelType w:val="hybridMultilevel"/>
    <w:tmpl w:val="DE1C69E6"/>
    <w:lvl w:ilvl="0" w:tplc="313C3B64">
      <w:start w:val="1"/>
      <w:numFmt w:val="bullet"/>
      <w:lvlText w:val="•"/>
      <w:lvlJc w:val="left"/>
      <w:pPr>
        <w:tabs>
          <w:tab w:val="num" w:pos="360"/>
        </w:tabs>
        <w:ind w:left="360" w:hanging="360"/>
      </w:pPr>
      <w:rPr>
        <w:rFonts w:ascii="Arial" w:hAnsi="Arial" w:hint="default"/>
      </w:rPr>
    </w:lvl>
    <w:lvl w:ilvl="1" w:tplc="D31E9CAE">
      <w:numFmt w:val="bullet"/>
      <w:lvlText w:val="o"/>
      <w:lvlJc w:val="left"/>
      <w:pPr>
        <w:tabs>
          <w:tab w:val="num" w:pos="1080"/>
        </w:tabs>
        <w:ind w:left="1080" w:hanging="360"/>
      </w:pPr>
      <w:rPr>
        <w:rFonts w:ascii="Courier New" w:hAnsi="Courier New" w:hint="default"/>
      </w:rPr>
    </w:lvl>
    <w:lvl w:ilvl="2" w:tplc="34CE0F84" w:tentative="1">
      <w:start w:val="1"/>
      <w:numFmt w:val="bullet"/>
      <w:lvlText w:val="•"/>
      <w:lvlJc w:val="left"/>
      <w:pPr>
        <w:tabs>
          <w:tab w:val="num" w:pos="1800"/>
        </w:tabs>
        <w:ind w:left="1800" w:hanging="360"/>
      </w:pPr>
      <w:rPr>
        <w:rFonts w:ascii="Arial" w:hAnsi="Arial" w:hint="default"/>
      </w:rPr>
    </w:lvl>
    <w:lvl w:ilvl="3" w:tplc="A6101D3A" w:tentative="1">
      <w:start w:val="1"/>
      <w:numFmt w:val="bullet"/>
      <w:lvlText w:val="•"/>
      <w:lvlJc w:val="left"/>
      <w:pPr>
        <w:tabs>
          <w:tab w:val="num" w:pos="2520"/>
        </w:tabs>
        <w:ind w:left="2520" w:hanging="360"/>
      </w:pPr>
      <w:rPr>
        <w:rFonts w:ascii="Arial" w:hAnsi="Arial" w:hint="default"/>
      </w:rPr>
    </w:lvl>
    <w:lvl w:ilvl="4" w:tplc="C30A029A" w:tentative="1">
      <w:start w:val="1"/>
      <w:numFmt w:val="bullet"/>
      <w:lvlText w:val="•"/>
      <w:lvlJc w:val="left"/>
      <w:pPr>
        <w:tabs>
          <w:tab w:val="num" w:pos="3240"/>
        </w:tabs>
        <w:ind w:left="3240" w:hanging="360"/>
      </w:pPr>
      <w:rPr>
        <w:rFonts w:ascii="Arial" w:hAnsi="Arial" w:hint="default"/>
      </w:rPr>
    </w:lvl>
    <w:lvl w:ilvl="5" w:tplc="3078C02A" w:tentative="1">
      <w:start w:val="1"/>
      <w:numFmt w:val="bullet"/>
      <w:lvlText w:val="•"/>
      <w:lvlJc w:val="left"/>
      <w:pPr>
        <w:tabs>
          <w:tab w:val="num" w:pos="3960"/>
        </w:tabs>
        <w:ind w:left="3960" w:hanging="360"/>
      </w:pPr>
      <w:rPr>
        <w:rFonts w:ascii="Arial" w:hAnsi="Arial" w:hint="default"/>
      </w:rPr>
    </w:lvl>
    <w:lvl w:ilvl="6" w:tplc="87C89EC6" w:tentative="1">
      <w:start w:val="1"/>
      <w:numFmt w:val="bullet"/>
      <w:lvlText w:val="•"/>
      <w:lvlJc w:val="left"/>
      <w:pPr>
        <w:tabs>
          <w:tab w:val="num" w:pos="4680"/>
        </w:tabs>
        <w:ind w:left="4680" w:hanging="360"/>
      </w:pPr>
      <w:rPr>
        <w:rFonts w:ascii="Arial" w:hAnsi="Arial" w:hint="default"/>
      </w:rPr>
    </w:lvl>
    <w:lvl w:ilvl="7" w:tplc="AA529AAC" w:tentative="1">
      <w:start w:val="1"/>
      <w:numFmt w:val="bullet"/>
      <w:lvlText w:val="•"/>
      <w:lvlJc w:val="left"/>
      <w:pPr>
        <w:tabs>
          <w:tab w:val="num" w:pos="5400"/>
        </w:tabs>
        <w:ind w:left="5400" w:hanging="360"/>
      </w:pPr>
      <w:rPr>
        <w:rFonts w:ascii="Arial" w:hAnsi="Arial" w:hint="default"/>
      </w:rPr>
    </w:lvl>
    <w:lvl w:ilvl="8" w:tplc="31388FF4"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53DB4E0B"/>
    <w:multiLevelType w:val="hybridMultilevel"/>
    <w:tmpl w:val="8FF41972"/>
    <w:lvl w:ilvl="0" w:tplc="750CA69E">
      <w:start w:val="1"/>
      <w:numFmt w:val="bullet"/>
      <w:lvlText w:val="•"/>
      <w:lvlJc w:val="left"/>
      <w:pPr>
        <w:tabs>
          <w:tab w:val="num" w:pos="360"/>
        </w:tabs>
        <w:ind w:left="360" w:hanging="360"/>
      </w:pPr>
      <w:rPr>
        <w:rFonts w:ascii="Arial" w:hAnsi="Arial" w:hint="default"/>
      </w:rPr>
    </w:lvl>
    <w:lvl w:ilvl="1" w:tplc="93CA2948">
      <w:numFmt w:val="bullet"/>
      <w:lvlText w:val="o"/>
      <w:lvlJc w:val="left"/>
      <w:pPr>
        <w:tabs>
          <w:tab w:val="num" w:pos="1080"/>
        </w:tabs>
        <w:ind w:left="1080" w:hanging="360"/>
      </w:pPr>
      <w:rPr>
        <w:rFonts w:ascii="Courier New" w:hAnsi="Courier New" w:hint="default"/>
      </w:rPr>
    </w:lvl>
    <w:lvl w:ilvl="2" w:tplc="03CE3BC0" w:tentative="1">
      <w:start w:val="1"/>
      <w:numFmt w:val="bullet"/>
      <w:lvlText w:val="•"/>
      <w:lvlJc w:val="left"/>
      <w:pPr>
        <w:tabs>
          <w:tab w:val="num" w:pos="1800"/>
        </w:tabs>
        <w:ind w:left="1800" w:hanging="360"/>
      </w:pPr>
      <w:rPr>
        <w:rFonts w:ascii="Arial" w:hAnsi="Arial" w:hint="default"/>
      </w:rPr>
    </w:lvl>
    <w:lvl w:ilvl="3" w:tplc="9078E96A" w:tentative="1">
      <w:start w:val="1"/>
      <w:numFmt w:val="bullet"/>
      <w:lvlText w:val="•"/>
      <w:lvlJc w:val="left"/>
      <w:pPr>
        <w:tabs>
          <w:tab w:val="num" w:pos="2520"/>
        </w:tabs>
        <w:ind w:left="2520" w:hanging="360"/>
      </w:pPr>
      <w:rPr>
        <w:rFonts w:ascii="Arial" w:hAnsi="Arial" w:hint="default"/>
      </w:rPr>
    </w:lvl>
    <w:lvl w:ilvl="4" w:tplc="236AED0E" w:tentative="1">
      <w:start w:val="1"/>
      <w:numFmt w:val="bullet"/>
      <w:lvlText w:val="•"/>
      <w:lvlJc w:val="left"/>
      <w:pPr>
        <w:tabs>
          <w:tab w:val="num" w:pos="3240"/>
        </w:tabs>
        <w:ind w:left="3240" w:hanging="360"/>
      </w:pPr>
      <w:rPr>
        <w:rFonts w:ascii="Arial" w:hAnsi="Arial" w:hint="default"/>
      </w:rPr>
    </w:lvl>
    <w:lvl w:ilvl="5" w:tplc="B5565528" w:tentative="1">
      <w:start w:val="1"/>
      <w:numFmt w:val="bullet"/>
      <w:lvlText w:val="•"/>
      <w:lvlJc w:val="left"/>
      <w:pPr>
        <w:tabs>
          <w:tab w:val="num" w:pos="3960"/>
        </w:tabs>
        <w:ind w:left="3960" w:hanging="360"/>
      </w:pPr>
      <w:rPr>
        <w:rFonts w:ascii="Arial" w:hAnsi="Arial" w:hint="default"/>
      </w:rPr>
    </w:lvl>
    <w:lvl w:ilvl="6" w:tplc="77349D88" w:tentative="1">
      <w:start w:val="1"/>
      <w:numFmt w:val="bullet"/>
      <w:lvlText w:val="•"/>
      <w:lvlJc w:val="left"/>
      <w:pPr>
        <w:tabs>
          <w:tab w:val="num" w:pos="4680"/>
        </w:tabs>
        <w:ind w:left="4680" w:hanging="360"/>
      </w:pPr>
      <w:rPr>
        <w:rFonts w:ascii="Arial" w:hAnsi="Arial" w:hint="default"/>
      </w:rPr>
    </w:lvl>
    <w:lvl w:ilvl="7" w:tplc="1A56DD7A" w:tentative="1">
      <w:start w:val="1"/>
      <w:numFmt w:val="bullet"/>
      <w:lvlText w:val="•"/>
      <w:lvlJc w:val="left"/>
      <w:pPr>
        <w:tabs>
          <w:tab w:val="num" w:pos="5400"/>
        </w:tabs>
        <w:ind w:left="5400" w:hanging="360"/>
      </w:pPr>
      <w:rPr>
        <w:rFonts w:ascii="Arial" w:hAnsi="Arial" w:hint="default"/>
      </w:rPr>
    </w:lvl>
    <w:lvl w:ilvl="8" w:tplc="3822DB46"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56942E8C"/>
    <w:multiLevelType w:val="hybridMultilevel"/>
    <w:tmpl w:val="D4F8EB82"/>
    <w:lvl w:ilvl="0" w:tplc="597A2812">
      <w:start w:val="1"/>
      <w:numFmt w:val="bullet"/>
      <w:lvlText w:val="•"/>
      <w:lvlJc w:val="left"/>
      <w:pPr>
        <w:tabs>
          <w:tab w:val="num" w:pos="360"/>
        </w:tabs>
        <w:ind w:left="360" w:hanging="360"/>
      </w:pPr>
      <w:rPr>
        <w:rFonts w:ascii="Arial" w:hAnsi="Arial" w:hint="default"/>
      </w:rPr>
    </w:lvl>
    <w:lvl w:ilvl="1" w:tplc="A7783A4C">
      <w:numFmt w:val="bullet"/>
      <w:lvlText w:val="o"/>
      <w:lvlJc w:val="left"/>
      <w:pPr>
        <w:tabs>
          <w:tab w:val="num" w:pos="1080"/>
        </w:tabs>
        <w:ind w:left="1080" w:hanging="360"/>
      </w:pPr>
      <w:rPr>
        <w:rFonts w:ascii="Courier New" w:hAnsi="Courier New" w:hint="default"/>
      </w:rPr>
    </w:lvl>
    <w:lvl w:ilvl="2" w:tplc="FFDE82FE" w:tentative="1">
      <w:start w:val="1"/>
      <w:numFmt w:val="bullet"/>
      <w:lvlText w:val="•"/>
      <w:lvlJc w:val="left"/>
      <w:pPr>
        <w:tabs>
          <w:tab w:val="num" w:pos="1800"/>
        </w:tabs>
        <w:ind w:left="1800" w:hanging="360"/>
      </w:pPr>
      <w:rPr>
        <w:rFonts w:ascii="Arial" w:hAnsi="Arial" w:hint="default"/>
      </w:rPr>
    </w:lvl>
    <w:lvl w:ilvl="3" w:tplc="E33C2E88" w:tentative="1">
      <w:start w:val="1"/>
      <w:numFmt w:val="bullet"/>
      <w:lvlText w:val="•"/>
      <w:lvlJc w:val="left"/>
      <w:pPr>
        <w:tabs>
          <w:tab w:val="num" w:pos="2520"/>
        </w:tabs>
        <w:ind w:left="2520" w:hanging="360"/>
      </w:pPr>
      <w:rPr>
        <w:rFonts w:ascii="Arial" w:hAnsi="Arial" w:hint="default"/>
      </w:rPr>
    </w:lvl>
    <w:lvl w:ilvl="4" w:tplc="9314061A" w:tentative="1">
      <w:start w:val="1"/>
      <w:numFmt w:val="bullet"/>
      <w:lvlText w:val="•"/>
      <w:lvlJc w:val="left"/>
      <w:pPr>
        <w:tabs>
          <w:tab w:val="num" w:pos="3240"/>
        </w:tabs>
        <w:ind w:left="3240" w:hanging="360"/>
      </w:pPr>
      <w:rPr>
        <w:rFonts w:ascii="Arial" w:hAnsi="Arial" w:hint="default"/>
      </w:rPr>
    </w:lvl>
    <w:lvl w:ilvl="5" w:tplc="82C65BB2" w:tentative="1">
      <w:start w:val="1"/>
      <w:numFmt w:val="bullet"/>
      <w:lvlText w:val="•"/>
      <w:lvlJc w:val="left"/>
      <w:pPr>
        <w:tabs>
          <w:tab w:val="num" w:pos="3960"/>
        </w:tabs>
        <w:ind w:left="3960" w:hanging="360"/>
      </w:pPr>
      <w:rPr>
        <w:rFonts w:ascii="Arial" w:hAnsi="Arial" w:hint="default"/>
      </w:rPr>
    </w:lvl>
    <w:lvl w:ilvl="6" w:tplc="1946F2F4" w:tentative="1">
      <w:start w:val="1"/>
      <w:numFmt w:val="bullet"/>
      <w:lvlText w:val="•"/>
      <w:lvlJc w:val="left"/>
      <w:pPr>
        <w:tabs>
          <w:tab w:val="num" w:pos="4680"/>
        </w:tabs>
        <w:ind w:left="4680" w:hanging="360"/>
      </w:pPr>
      <w:rPr>
        <w:rFonts w:ascii="Arial" w:hAnsi="Arial" w:hint="default"/>
      </w:rPr>
    </w:lvl>
    <w:lvl w:ilvl="7" w:tplc="446EAA06" w:tentative="1">
      <w:start w:val="1"/>
      <w:numFmt w:val="bullet"/>
      <w:lvlText w:val="•"/>
      <w:lvlJc w:val="left"/>
      <w:pPr>
        <w:tabs>
          <w:tab w:val="num" w:pos="5400"/>
        </w:tabs>
        <w:ind w:left="5400" w:hanging="360"/>
      </w:pPr>
      <w:rPr>
        <w:rFonts w:ascii="Arial" w:hAnsi="Arial" w:hint="default"/>
      </w:rPr>
    </w:lvl>
    <w:lvl w:ilvl="8" w:tplc="3DAE9B3E"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58690640"/>
    <w:multiLevelType w:val="hybridMultilevel"/>
    <w:tmpl w:val="DE38B4F0"/>
    <w:lvl w:ilvl="0" w:tplc="E7207BE0">
      <w:start w:val="1"/>
      <w:numFmt w:val="bullet"/>
      <w:lvlText w:val="•"/>
      <w:lvlJc w:val="left"/>
      <w:pPr>
        <w:tabs>
          <w:tab w:val="num" w:pos="360"/>
        </w:tabs>
        <w:ind w:left="360" w:hanging="360"/>
      </w:pPr>
      <w:rPr>
        <w:rFonts w:ascii="Arial" w:hAnsi="Arial" w:hint="default"/>
      </w:rPr>
    </w:lvl>
    <w:lvl w:ilvl="1" w:tplc="BA249138" w:tentative="1">
      <w:start w:val="1"/>
      <w:numFmt w:val="bullet"/>
      <w:lvlText w:val="•"/>
      <w:lvlJc w:val="left"/>
      <w:pPr>
        <w:tabs>
          <w:tab w:val="num" w:pos="1080"/>
        </w:tabs>
        <w:ind w:left="1080" w:hanging="360"/>
      </w:pPr>
      <w:rPr>
        <w:rFonts w:ascii="Arial" w:hAnsi="Arial" w:hint="default"/>
      </w:rPr>
    </w:lvl>
    <w:lvl w:ilvl="2" w:tplc="957634FA" w:tentative="1">
      <w:start w:val="1"/>
      <w:numFmt w:val="bullet"/>
      <w:lvlText w:val="•"/>
      <w:lvlJc w:val="left"/>
      <w:pPr>
        <w:tabs>
          <w:tab w:val="num" w:pos="1800"/>
        </w:tabs>
        <w:ind w:left="1800" w:hanging="360"/>
      </w:pPr>
      <w:rPr>
        <w:rFonts w:ascii="Arial" w:hAnsi="Arial" w:hint="default"/>
      </w:rPr>
    </w:lvl>
    <w:lvl w:ilvl="3" w:tplc="DEDE8DBA" w:tentative="1">
      <w:start w:val="1"/>
      <w:numFmt w:val="bullet"/>
      <w:lvlText w:val="•"/>
      <w:lvlJc w:val="left"/>
      <w:pPr>
        <w:tabs>
          <w:tab w:val="num" w:pos="2520"/>
        </w:tabs>
        <w:ind w:left="2520" w:hanging="360"/>
      </w:pPr>
      <w:rPr>
        <w:rFonts w:ascii="Arial" w:hAnsi="Arial" w:hint="default"/>
      </w:rPr>
    </w:lvl>
    <w:lvl w:ilvl="4" w:tplc="942E1996" w:tentative="1">
      <w:start w:val="1"/>
      <w:numFmt w:val="bullet"/>
      <w:lvlText w:val="•"/>
      <w:lvlJc w:val="left"/>
      <w:pPr>
        <w:tabs>
          <w:tab w:val="num" w:pos="3240"/>
        </w:tabs>
        <w:ind w:left="3240" w:hanging="360"/>
      </w:pPr>
      <w:rPr>
        <w:rFonts w:ascii="Arial" w:hAnsi="Arial" w:hint="default"/>
      </w:rPr>
    </w:lvl>
    <w:lvl w:ilvl="5" w:tplc="F46A0B00" w:tentative="1">
      <w:start w:val="1"/>
      <w:numFmt w:val="bullet"/>
      <w:lvlText w:val="•"/>
      <w:lvlJc w:val="left"/>
      <w:pPr>
        <w:tabs>
          <w:tab w:val="num" w:pos="3960"/>
        </w:tabs>
        <w:ind w:left="3960" w:hanging="360"/>
      </w:pPr>
      <w:rPr>
        <w:rFonts w:ascii="Arial" w:hAnsi="Arial" w:hint="default"/>
      </w:rPr>
    </w:lvl>
    <w:lvl w:ilvl="6" w:tplc="452C04A0" w:tentative="1">
      <w:start w:val="1"/>
      <w:numFmt w:val="bullet"/>
      <w:lvlText w:val="•"/>
      <w:lvlJc w:val="left"/>
      <w:pPr>
        <w:tabs>
          <w:tab w:val="num" w:pos="4680"/>
        </w:tabs>
        <w:ind w:left="4680" w:hanging="360"/>
      </w:pPr>
      <w:rPr>
        <w:rFonts w:ascii="Arial" w:hAnsi="Arial" w:hint="default"/>
      </w:rPr>
    </w:lvl>
    <w:lvl w:ilvl="7" w:tplc="C29A1C0A" w:tentative="1">
      <w:start w:val="1"/>
      <w:numFmt w:val="bullet"/>
      <w:lvlText w:val="•"/>
      <w:lvlJc w:val="left"/>
      <w:pPr>
        <w:tabs>
          <w:tab w:val="num" w:pos="5400"/>
        </w:tabs>
        <w:ind w:left="5400" w:hanging="360"/>
      </w:pPr>
      <w:rPr>
        <w:rFonts w:ascii="Arial" w:hAnsi="Arial" w:hint="default"/>
      </w:rPr>
    </w:lvl>
    <w:lvl w:ilvl="8" w:tplc="187A8024"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59420381"/>
    <w:multiLevelType w:val="hybridMultilevel"/>
    <w:tmpl w:val="393C105A"/>
    <w:lvl w:ilvl="0" w:tplc="C3A400CA">
      <w:start w:val="1"/>
      <w:numFmt w:val="bullet"/>
      <w:lvlText w:val="•"/>
      <w:lvlJc w:val="left"/>
      <w:pPr>
        <w:tabs>
          <w:tab w:val="num" w:pos="720"/>
        </w:tabs>
        <w:ind w:left="720" w:hanging="360"/>
      </w:pPr>
      <w:rPr>
        <w:rFonts w:ascii="Arial" w:hAnsi="Arial" w:hint="default"/>
      </w:rPr>
    </w:lvl>
    <w:lvl w:ilvl="1" w:tplc="8A08E84E" w:tentative="1">
      <w:start w:val="1"/>
      <w:numFmt w:val="bullet"/>
      <w:lvlText w:val="•"/>
      <w:lvlJc w:val="left"/>
      <w:pPr>
        <w:tabs>
          <w:tab w:val="num" w:pos="1440"/>
        </w:tabs>
        <w:ind w:left="1440" w:hanging="360"/>
      </w:pPr>
      <w:rPr>
        <w:rFonts w:ascii="Arial" w:hAnsi="Arial" w:hint="default"/>
      </w:rPr>
    </w:lvl>
    <w:lvl w:ilvl="2" w:tplc="782483BA" w:tentative="1">
      <w:start w:val="1"/>
      <w:numFmt w:val="bullet"/>
      <w:lvlText w:val="•"/>
      <w:lvlJc w:val="left"/>
      <w:pPr>
        <w:tabs>
          <w:tab w:val="num" w:pos="2160"/>
        </w:tabs>
        <w:ind w:left="2160" w:hanging="360"/>
      </w:pPr>
      <w:rPr>
        <w:rFonts w:ascii="Arial" w:hAnsi="Arial" w:hint="default"/>
      </w:rPr>
    </w:lvl>
    <w:lvl w:ilvl="3" w:tplc="E7125CC2" w:tentative="1">
      <w:start w:val="1"/>
      <w:numFmt w:val="bullet"/>
      <w:lvlText w:val="•"/>
      <w:lvlJc w:val="left"/>
      <w:pPr>
        <w:tabs>
          <w:tab w:val="num" w:pos="2880"/>
        </w:tabs>
        <w:ind w:left="2880" w:hanging="360"/>
      </w:pPr>
      <w:rPr>
        <w:rFonts w:ascii="Arial" w:hAnsi="Arial" w:hint="default"/>
      </w:rPr>
    </w:lvl>
    <w:lvl w:ilvl="4" w:tplc="F4E2292E" w:tentative="1">
      <w:start w:val="1"/>
      <w:numFmt w:val="bullet"/>
      <w:lvlText w:val="•"/>
      <w:lvlJc w:val="left"/>
      <w:pPr>
        <w:tabs>
          <w:tab w:val="num" w:pos="3600"/>
        </w:tabs>
        <w:ind w:left="3600" w:hanging="360"/>
      </w:pPr>
      <w:rPr>
        <w:rFonts w:ascii="Arial" w:hAnsi="Arial" w:hint="default"/>
      </w:rPr>
    </w:lvl>
    <w:lvl w:ilvl="5" w:tplc="58562E5C" w:tentative="1">
      <w:start w:val="1"/>
      <w:numFmt w:val="bullet"/>
      <w:lvlText w:val="•"/>
      <w:lvlJc w:val="left"/>
      <w:pPr>
        <w:tabs>
          <w:tab w:val="num" w:pos="4320"/>
        </w:tabs>
        <w:ind w:left="4320" w:hanging="360"/>
      </w:pPr>
      <w:rPr>
        <w:rFonts w:ascii="Arial" w:hAnsi="Arial" w:hint="default"/>
      </w:rPr>
    </w:lvl>
    <w:lvl w:ilvl="6" w:tplc="C56AF8E8" w:tentative="1">
      <w:start w:val="1"/>
      <w:numFmt w:val="bullet"/>
      <w:lvlText w:val="•"/>
      <w:lvlJc w:val="left"/>
      <w:pPr>
        <w:tabs>
          <w:tab w:val="num" w:pos="5040"/>
        </w:tabs>
        <w:ind w:left="5040" w:hanging="360"/>
      </w:pPr>
      <w:rPr>
        <w:rFonts w:ascii="Arial" w:hAnsi="Arial" w:hint="default"/>
      </w:rPr>
    </w:lvl>
    <w:lvl w:ilvl="7" w:tplc="7E2024AE" w:tentative="1">
      <w:start w:val="1"/>
      <w:numFmt w:val="bullet"/>
      <w:lvlText w:val="•"/>
      <w:lvlJc w:val="left"/>
      <w:pPr>
        <w:tabs>
          <w:tab w:val="num" w:pos="5760"/>
        </w:tabs>
        <w:ind w:left="5760" w:hanging="360"/>
      </w:pPr>
      <w:rPr>
        <w:rFonts w:ascii="Arial" w:hAnsi="Arial" w:hint="default"/>
      </w:rPr>
    </w:lvl>
    <w:lvl w:ilvl="8" w:tplc="75EAFB4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AE12E47"/>
    <w:multiLevelType w:val="hybridMultilevel"/>
    <w:tmpl w:val="23968F08"/>
    <w:lvl w:ilvl="0" w:tplc="A8AC4306">
      <w:start w:val="1"/>
      <w:numFmt w:val="bullet"/>
      <w:lvlText w:val="•"/>
      <w:lvlJc w:val="left"/>
      <w:pPr>
        <w:tabs>
          <w:tab w:val="num" w:pos="360"/>
        </w:tabs>
        <w:ind w:left="360" w:hanging="360"/>
      </w:pPr>
      <w:rPr>
        <w:rFonts w:ascii="Arial" w:hAnsi="Arial" w:hint="default"/>
      </w:rPr>
    </w:lvl>
    <w:lvl w:ilvl="1" w:tplc="914A5C6C">
      <w:numFmt w:val="bullet"/>
      <w:lvlText w:val="o"/>
      <w:lvlJc w:val="left"/>
      <w:pPr>
        <w:tabs>
          <w:tab w:val="num" w:pos="1080"/>
        </w:tabs>
        <w:ind w:left="1080" w:hanging="360"/>
      </w:pPr>
      <w:rPr>
        <w:rFonts w:ascii="Courier New" w:hAnsi="Courier New" w:hint="default"/>
      </w:rPr>
    </w:lvl>
    <w:lvl w:ilvl="2" w:tplc="1C2ADE56" w:tentative="1">
      <w:start w:val="1"/>
      <w:numFmt w:val="bullet"/>
      <w:lvlText w:val="•"/>
      <w:lvlJc w:val="left"/>
      <w:pPr>
        <w:tabs>
          <w:tab w:val="num" w:pos="1800"/>
        </w:tabs>
        <w:ind w:left="1800" w:hanging="360"/>
      </w:pPr>
      <w:rPr>
        <w:rFonts w:ascii="Arial" w:hAnsi="Arial" w:hint="default"/>
      </w:rPr>
    </w:lvl>
    <w:lvl w:ilvl="3" w:tplc="49A6FA4A" w:tentative="1">
      <w:start w:val="1"/>
      <w:numFmt w:val="bullet"/>
      <w:lvlText w:val="•"/>
      <w:lvlJc w:val="left"/>
      <w:pPr>
        <w:tabs>
          <w:tab w:val="num" w:pos="2520"/>
        </w:tabs>
        <w:ind w:left="2520" w:hanging="360"/>
      </w:pPr>
      <w:rPr>
        <w:rFonts w:ascii="Arial" w:hAnsi="Arial" w:hint="default"/>
      </w:rPr>
    </w:lvl>
    <w:lvl w:ilvl="4" w:tplc="A9C09C8A" w:tentative="1">
      <w:start w:val="1"/>
      <w:numFmt w:val="bullet"/>
      <w:lvlText w:val="•"/>
      <w:lvlJc w:val="left"/>
      <w:pPr>
        <w:tabs>
          <w:tab w:val="num" w:pos="3240"/>
        </w:tabs>
        <w:ind w:left="3240" w:hanging="360"/>
      </w:pPr>
      <w:rPr>
        <w:rFonts w:ascii="Arial" w:hAnsi="Arial" w:hint="default"/>
      </w:rPr>
    </w:lvl>
    <w:lvl w:ilvl="5" w:tplc="F16A316C" w:tentative="1">
      <w:start w:val="1"/>
      <w:numFmt w:val="bullet"/>
      <w:lvlText w:val="•"/>
      <w:lvlJc w:val="left"/>
      <w:pPr>
        <w:tabs>
          <w:tab w:val="num" w:pos="3960"/>
        </w:tabs>
        <w:ind w:left="3960" w:hanging="360"/>
      </w:pPr>
      <w:rPr>
        <w:rFonts w:ascii="Arial" w:hAnsi="Arial" w:hint="default"/>
      </w:rPr>
    </w:lvl>
    <w:lvl w:ilvl="6" w:tplc="53DA641E" w:tentative="1">
      <w:start w:val="1"/>
      <w:numFmt w:val="bullet"/>
      <w:lvlText w:val="•"/>
      <w:lvlJc w:val="left"/>
      <w:pPr>
        <w:tabs>
          <w:tab w:val="num" w:pos="4680"/>
        </w:tabs>
        <w:ind w:left="4680" w:hanging="360"/>
      </w:pPr>
      <w:rPr>
        <w:rFonts w:ascii="Arial" w:hAnsi="Arial" w:hint="default"/>
      </w:rPr>
    </w:lvl>
    <w:lvl w:ilvl="7" w:tplc="6AFEFB0A" w:tentative="1">
      <w:start w:val="1"/>
      <w:numFmt w:val="bullet"/>
      <w:lvlText w:val="•"/>
      <w:lvlJc w:val="left"/>
      <w:pPr>
        <w:tabs>
          <w:tab w:val="num" w:pos="5400"/>
        </w:tabs>
        <w:ind w:left="5400" w:hanging="360"/>
      </w:pPr>
      <w:rPr>
        <w:rFonts w:ascii="Arial" w:hAnsi="Arial" w:hint="default"/>
      </w:rPr>
    </w:lvl>
    <w:lvl w:ilvl="8" w:tplc="49861420"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5F627852"/>
    <w:multiLevelType w:val="hybridMultilevel"/>
    <w:tmpl w:val="6EF2AD9E"/>
    <w:lvl w:ilvl="0" w:tplc="0C1AB8AE">
      <w:start w:val="1"/>
      <w:numFmt w:val="bullet"/>
      <w:lvlText w:val="•"/>
      <w:lvlJc w:val="left"/>
      <w:pPr>
        <w:tabs>
          <w:tab w:val="num" w:pos="360"/>
        </w:tabs>
        <w:ind w:left="360" w:hanging="360"/>
      </w:pPr>
      <w:rPr>
        <w:rFonts w:ascii="Arial" w:hAnsi="Arial" w:hint="default"/>
      </w:rPr>
    </w:lvl>
    <w:lvl w:ilvl="1" w:tplc="762E5EE6">
      <w:numFmt w:val="bullet"/>
      <w:lvlText w:val="o"/>
      <w:lvlJc w:val="left"/>
      <w:pPr>
        <w:tabs>
          <w:tab w:val="num" w:pos="1080"/>
        </w:tabs>
        <w:ind w:left="1080" w:hanging="360"/>
      </w:pPr>
      <w:rPr>
        <w:rFonts w:ascii="Courier New" w:hAnsi="Courier New" w:hint="default"/>
      </w:rPr>
    </w:lvl>
    <w:lvl w:ilvl="2" w:tplc="09AECCF6" w:tentative="1">
      <w:start w:val="1"/>
      <w:numFmt w:val="bullet"/>
      <w:lvlText w:val="•"/>
      <w:lvlJc w:val="left"/>
      <w:pPr>
        <w:tabs>
          <w:tab w:val="num" w:pos="1800"/>
        </w:tabs>
        <w:ind w:left="1800" w:hanging="360"/>
      </w:pPr>
      <w:rPr>
        <w:rFonts w:ascii="Arial" w:hAnsi="Arial" w:hint="default"/>
      </w:rPr>
    </w:lvl>
    <w:lvl w:ilvl="3" w:tplc="A7FA9C9E" w:tentative="1">
      <w:start w:val="1"/>
      <w:numFmt w:val="bullet"/>
      <w:lvlText w:val="•"/>
      <w:lvlJc w:val="left"/>
      <w:pPr>
        <w:tabs>
          <w:tab w:val="num" w:pos="2520"/>
        </w:tabs>
        <w:ind w:left="2520" w:hanging="360"/>
      </w:pPr>
      <w:rPr>
        <w:rFonts w:ascii="Arial" w:hAnsi="Arial" w:hint="default"/>
      </w:rPr>
    </w:lvl>
    <w:lvl w:ilvl="4" w:tplc="D980C17C" w:tentative="1">
      <w:start w:val="1"/>
      <w:numFmt w:val="bullet"/>
      <w:lvlText w:val="•"/>
      <w:lvlJc w:val="left"/>
      <w:pPr>
        <w:tabs>
          <w:tab w:val="num" w:pos="3240"/>
        </w:tabs>
        <w:ind w:left="3240" w:hanging="360"/>
      </w:pPr>
      <w:rPr>
        <w:rFonts w:ascii="Arial" w:hAnsi="Arial" w:hint="default"/>
      </w:rPr>
    </w:lvl>
    <w:lvl w:ilvl="5" w:tplc="38F6A980" w:tentative="1">
      <w:start w:val="1"/>
      <w:numFmt w:val="bullet"/>
      <w:lvlText w:val="•"/>
      <w:lvlJc w:val="left"/>
      <w:pPr>
        <w:tabs>
          <w:tab w:val="num" w:pos="3960"/>
        </w:tabs>
        <w:ind w:left="3960" w:hanging="360"/>
      </w:pPr>
      <w:rPr>
        <w:rFonts w:ascii="Arial" w:hAnsi="Arial" w:hint="default"/>
      </w:rPr>
    </w:lvl>
    <w:lvl w:ilvl="6" w:tplc="2B2C8B02" w:tentative="1">
      <w:start w:val="1"/>
      <w:numFmt w:val="bullet"/>
      <w:lvlText w:val="•"/>
      <w:lvlJc w:val="left"/>
      <w:pPr>
        <w:tabs>
          <w:tab w:val="num" w:pos="4680"/>
        </w:tabs>
        <w:ind w:left="4680" w:hanging="360"/>
      </w:pPr>
      <w:rPr>
        <w:rFonts w:ascii="Arial" w:hAnsi="Arial" w:hint="default"/>
      </w:rPr>
    </w:lvl>
    <w:lvl w:ilvl="7" w:tplc="73B08C2C" w:tentative="1">
      <w:start w:val="1"/>
      <w:numFmt w:val="bullet"/>
      <w:lvlText w:val="•"/>
      <w:lvlJc w:val="left"/>
      <w:pPr>
        <w:tabs>
          <w:tab w:val="num" w:pos="5400"/>
        </w:tabs>
        <w:ind w:left="5400" w:hanging="360"/>
      </w:pPr>
      <w:rPr>
        <w:rFonts w:ascii="Arial" w:hAnsi="Arial" w:hint="default"/>
      </w:rPr>
    </w:lvl>
    <w:lvl w:ilvl="8" w:tplc="02108254"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5F8A0B81"/>
    <w:multiLevelType w:val="hybridMultilevel"/>
    <w:tmpl w:val="F412113C"/>
    <w:lvl w:ilvl="0" w:tplc="7B783AAC">
      <w:start w:val="1"/>
      <w:numFmt w:val="bullet"/>
      <w:lvlText w:val="•"/>
      <w:lvlJc w:val="left"/>
      <w:pPr>
        <w:tabs>
          <w:tab w:val="num" w:pos="720"/>
        </w:tabs>
        <w:ind w:left="720" w:hanging="360"/>
      </w:pPr>
      <w:rPr>
        <w:rFonts w:ascii="Arial" w:hAnsi="Arial" w:hint="default"/>
      </w:rPr>
    </w:lvl>
    <w:lvl w:ilvl="1" w:tplc="467C816E" w:tentative="1">
      <w:start w:val="1"/>
      <w:numFmt w:val="bullet"/>
      <w:lvlText w:val="•"/>
      <w:lvlJc w:val="left"/>
      <w:pPr>
        <w:tabs>
          <w:tab w:val="num" w:pos="1440"/>
        </w:tabs>
        <w:ind w:left="1440" w:hanging="360"/>
      </w:pPr>
      <w:rPr>
        <w:rFonts w:ascii="Arial" w:hAnsi="Arial" w:hint="default"/>
      </w:rPr>
    </w:lvl>
    <w:lvl w:ilvl="2" w:tplc="0164C986" w:tentative="1">
      <w:start w:val="1"/>
      <w:numFmt w:val="bullet"/>
      <w:lvlText w:val="•"/>
      <w:lvlJc w:val="left"/>
      <w:pPr>
        <w:tabs>
          <w:tab w:val="num" w:pos="2160"/>
        </w:tabs>
        <w:ind w:left="2160" w:hanging="360"/>
      </w:pPr>
      <w:rPr>
        <w:rFonts w:ascii="Arial" w:hAnsi="Arial" w:hint="default"/>
      </w:rPr>
    </w:lvl>
    <w:lvl w:ilvl="3" w:tplc="9042B992" w:tentative="1">
      <w:start w:val="1"/>
      <w:numFmt w:val="bullet"/>
      <w:lvlText w:val="•"/>
      <w:lvlJc w:val="left"/>
      <w:pPr>
        <w:tabs>
          <w:tab w:val="num" w:pos="2880"/>
        </w:tabs>
        <w:ind w:left="2880" w:hanging="360"/>
      </w:pPr>
      <w:rPr>
        <w:rFonts w:ascii="Arial" w:hAnsi="Arial" w:hint="default"/>
      </w:rPr>
    </w:lvl>
    <w:lvl w:ilvl="4" w:tplc="8424F6CC" w:tentative="1">
      <w:start w:val="1"/>
      <w:numFmt w:val="bullet"/>
      <w:lvlText w:val="•"/>
      <w:lvlJc w:val="left"/>
      <w:pPr>
        <w:tabs>
          <w:tab w:val="num" w:pos="3600"/>
        </w:tabs>
        <w:ind w:left="3600" w:hanging="360"/>
      </w:pPr>
      <w:rPr>
        <w:rFonts w:ascii="Arial" w:hAnsi="Arial" w:hint="default"/>
      </w:rPr>
    </w:lvl>
    <w:lvl w:ilvl="5" w:tplc="70D04FB4" w:tentative="1">
      <w:start w:val="1"/>
      <w:numFmt w:val="bullet"/>
      <w:lvlText w:val="•"/>
      <w:lvlJc w:val="left"/>
      <w:pPr>
        <w:tabs>
          <w:tab w:val="num" w:pos="4320"/>
        </w:tabs>
        <w:ind w:left="4320" w:hanging="360"/>
      </w:pPr>
      <w:rPr>
        <w:rFonts w:ascii="Arial" w:hAnsi="Arial" w:hint="default"/>
      </w:rPr>
    </w:lvl>
    <w:lvl w:ilvl="6" w:tplc="3408A534" w:tentative="1">
      <w:start w:val="1"/>
      <w:numFmt w:val="bullet"/>
      <w:lvlText w:val="•"/>
      <w:lvlJc w:val="left"/>
      <w:pPr>
        <w:tabs>
          <w:tab w:val="num" w:pos="5040"/>
        </w:tabs>
        <w:ind w:left="5040" w:hanging="360"/>
      </w:pPr>
      <w:rPr>
        <w:rFonts w:ascii="Arial" w:hAnsi="Arial" w:hint="default"/>
      </w:rPr>
    </w:lvl>
    <w:lvl w:ilvl="7" w:tplc="68305182" w:tentative="1">
      <w:start w:val="1"/>
      <w:numFmt w:val="bullet"/>
      <w:lvlText w:val="•"/>
      <w:lvlJc w:val="left"/>
      <w:pPr>
        <w:tabs>
          <w:tab w:val="num" w:pos="5760"/>
        </w:tabs>
        <w:ind w:left="5760" w:hanging="360"/>
      </w:pPr>
      <w:rPr>
        <w:rFonts w:ascii="Arial" w:hAnsi="Arial" w:hint="default"/>
      </w:rPr>
    </w:lvl>
    <w:lvl w:ilvl="8" w:tplc="75D27D6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1A53FC5"/>
    <w:multiLevelType w:val="hybridMultilevel"/>
    <w:tmpl w:val="4D58966C"/>
    <w:lvl w:ilvl="0" w:tplc="32CACDA8">
      <w:start w:val="1"/>
      <w:numFmt w:val="bullet"/>
      <w:lvlText w:val="•"/>
      <w:lvlJc w:val="left"/>
      <w:pPr>
        <w:tabs>
          <w:tab w:val="num" w:pos="360"/>
        </w:tabs>
        <w:ind w:left="360" w:hanging="360"/>
      </w:pPr>
      <w:rPr>
        <w:rFonts w:ascii="Arial" w:hAnsi="Arial" w:hint="default"/>
      </w:rPr>
    </w:lvl>
    <w:lvl w:ilvl="1" w:tplc="1C5409F0">
      <w:numFmt w:val="bullet"/>
      <w:lvlText w:val="o"/>
      <w:lvlJc w:val="left"/>
      <w:pPr>
        <w:tabs>
          <w:tab w:val="num" w:pos="1080"/>
        </w:tabs>
        <w:ind w:left="1080" w:hanging="360"/>
      </w:pPr>
      <w:rPr>
        <w:rFonts w:ascii="Courier New" w:hAnsi="Courier New" w:hint="default"/>
      </w:rPr>
    </w:lvl>
    <w:lvl w:ilvl="2" w:tplc="BCACAB00" w:tentative="1">
      <w:start w:val="1"/>
      <w:numFmt w:val="bullet"/>
      <w:lvlText w:val="•"/>
      <w:lvlJc w:val="left"/>
      <w:pPr>
        <w:tabs>
          <w:tab w:val="num" w:pos="1800"/>
        </w:tabs>
        <w:ind w:left="1800" w:hanging="360"/>
      </w:pPr>
      <w:rPr>
        <w:rFonts w:ascii="Arial" w:hAnsi="Arial" w:hint="default"/>
      </w:rPr>
    </w:lvl>
    <w:lvl w:ilvl="3" w:tplc="B0F88E32" w:tentative="1">
      <w:start w:val="1"/>
      <w:numFmt w:val="bullet"/>
      <w:lvlText w:val="•"/>
      <w:lvlJc w:val="left"/>
      <w:pPr>
        <w:tabs>
          <w:tab w:val="num" w:pos="2520"/>
        </w:tabs>
        <w:ind w:left="2520" w:hanging="360"/>
      </w:pPr>
      <w:rPr>
        <w:rFonts w:ascii="Arial" w:hAnsi="Arial" w:hint="default"/>
      </w:rPr>
    </w:lvl>
    <w:lvl w:ilvl="4" w:tplc="9626A1E4" w:tentative="1">
      <w:start w:val="1"/>
      <w:numFmt w:val="bullet"/>
      <w:lvlText w:val="•"/>
      <w:lvlJc w:val="left"/>
      <w:pPr>
        <w:tabs>
          <w:tab w:val="num" w:pos="3240"/>
        </w:tabs>
        <w:ind w:left="3240" w:hanging="360"/>
      </w:pPr>
      <w:rPr>
        <w:rFonts w:ascii="Arial" w:hAnsi="Arial" w:hint="default"/>
      </w:rPr>
    </w:lvl>
    <w:lvl w:ilvl="5" w:tplc="37C26BDC" w:tentative="1">
      <w:start w:val="1"/>
      <w:numFmt w:val="bullet"/>
      <w:lvlText w:val="•"/>
      <w:lvlJc w:val="left"/>
      <w:pPr>
        <w:tabs>
          <w:tab w:val="num" w:pos="3960"/>
        </w:tabs>
        <w:ind w:left="3960" w:hanging="360"/>
      </w:pPr>
      <w:rPr>
        <w:rFonts w:ascii="Arial" w:hAnsi="Arial" w:hint="default"/>
      </w:rPr>
    </w:lvl>
    <w:lvl w:ilvl="6" w:tplc="30824472" w:tentative="1">
      <w:start w:val="1"/>
      <w:numFmt w:val="bullet"/>
      <w:lvlText w:val="•"/>
      <w:lvlJc w:val="left"/>
      <w:pPr>
        <w:tabs>
          <w:tab w:val="num" w:pos="4680"/>
        </w:tabs>
        <w:ind w:left="4680" w:hanging="360"/>
      </w:pPr>
      <w:rPr>
        <w:rFonts w:ascii="Arial" w:hAnsi="Arial" w:hint="default"/>
      </w:rPr>
    </w:lvl>
    <w:lvl w:ilvl="7" w:tplc="1A881F14" w:tentative="1">
      <w:start w:val="1"/>
      <w:numFmt w:val="bullet"/>
      <w:lvlText w:val="•"/>
      <w:lvlJc w:val="left"/>
      <w:pPr>
        <w:tabs>
          <w:tab w:val="num" w:pos="5400"/>
        </w:tabs>
        <w:ind w:left="5400" w:hanging="360"/>
      </w:pPr>
      <w:rPr>
        <w:rFonts w:ascii="Arial" w:hAnsi="Arial" w:hint="default"/>
      </w:rPr>
    </w:lvl>
    <w:lvl w:ilvl="8" w:tplc="95F6759A"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670A3D27"/>
    <w:multiLevelType w:val="hybridMultilevel"/>
    <w:tmpl w:val="7E88C918"/>
    <w:lvl w:ilvl="0" w:tplc="5548429C">
      <w:start w:val="1"/>
      <w:numFmt w:val="bullet"/>
      <w:lvlText w:val="•"/>
      <w:lvlJc w:val="left"/>
      <w:pPr>
        <w:tabs>
          <w:tab w:val="num" w:pos="360"/>
        </w:tabs>
        <w:ind w:left="360" w:hanging="360"/>
      </w:pPr>
      <w:rPr>
        <w:rFonts w:ascii="Arial" w:hAnsi="Arial" w:hint="default"/>
      </w:rPr>
    </w:lvl>
    <w:lvl w:ilvl="1" w:tplc="D066865C">
      <w:numFmt w:val="bullet"/>
      <w:lvlText w:val="o"/>
      <w:lvlJc w:val="left"/>
      <w:pPr>
        <w:tabs>
          <w:tab w:val="num" w:pos="1080"/>
        </w:tabs>
        <w:ind w:left="1080" w:hanging="360"/>
      </w:pPr>
      <w:rPr>
        <w:rFonts w:ascii="Courier New" w:hAnsi="Courier New" w:hint="default"/>
      </w:rPr>
    </w:lvl>
    <w:lvl w:ilvl="2" w:tplc="FE1AC652">
      <w:start w:val="1"/>
      <w:numFmt w:val="bullet"/>
      <w:lvlText w:val="•"/>
      <w:lvlJc w:val="left"/>
      <w:pPr>
        <w:tabs>
          <w:tab w:val="num" w:pos="1800"/>
        </w:tabs>
        <w:ind w:left="1800" w:hanging="360"/>
      </w:pPr>
      <w:rPr>
        <w:rFonts w:ascii="Arial" w:hAnsi="Arial" w:hint="default"/>
      </w:rPr>
    </w:lvl>
    <w:lvl w:ilvl="3" w:tplc="ABA8D74A" w:tentative="1">
      <w:start w:val="1"/>
      <w:numFmt w:val="bullet"/>
      <w:lvlText w:val="•"/>
      <w:lvlJc w:val="left"/>
      <w:pPr>
        <w:tabs>
          <w:tab w:val="num" w:pos="2520"/>
        </w:tabs>
        <w:ind w:left="2520" w:hanging="360"/>
      </w:pPr>
      <w:rPr>
        <w:rFonts w:ascii="Arial" w:hAnsi="Arial" w:hint="default"/>
      </w:rPr>
    </w:lvl>
    <w:lvl w:ilvl="4" w:tplc="B3067F66" w:tentative="1">
      <w:start w:val="1"/>
      <w:numFmt w:val="bullet"/>
      <w:lvlText w:val="•"/>
      <w:lvlJc w:val="left"/>
      <w:pPr>
        <w:tabs>
          <w:tab w:val="num" w:pos="3240"/>
        </w:tabs>
        <w:ind w:left="3240" w:hanging="360"/>
      </w:pPr>
      <w:rPr>
        <w:rFonts w:ascii="Arial" w:hAnsi="Arial" w:hint="default"/>
      </w:rPr>
    </w:lvl>
    <w:lvl w:ilvl="5" w:tplc="F6FCDD6A" w:tentative="1">
      <w:start w:val="1"/>
      <w:numFmt w:val="bullet"/>
      <w:lvlText w:val="•"/>
      <w:lvlJc w:val="left"/>
      <w:pPr>
        <w:tabs>
          <w:tab w:val="num" w:pos="3960"/>
        </w:tabs>
        <w:ind w:left="3960" w:hanging="360"/>
      </w:pPr>
      <w:rPr>
        <w:rFonts w:ascii="Arial" w:hAnsi="Arial" w:hint="default"/>
      </w:rPr>
    </w:lvl>
    <w:lvl w:ilvl="6" w:tplc="DE00419A" w:tentative="1">
      <w:start w:val="1"/>
      <w:numFmt w:val="bullet"/>
      <w:lvlText w:val="•"/>
      <w:lvlJc w:val="left"/>
      <w:pPr>
        <w:tabs>
          <w:tab w:val="num" w:pos="4680"/>
        </w:tabs>
        <w:ind w:left="4680" w:hanging="360"/>
      </w:pPr>
      <w:rPr>
        <w:rFonts w:ascii="Arial" w:hAnsi="Arial" w:hint="default"/>
      </w:rPr>
    </w:lvl>
    <w:lvl w:ilvl="7" w:tplc="0FE4FF20" w:tentative="1">
      <w:start w:val="1"/>
      <w:numFmt w:val="bullet"/>
      <w:lvlText w:val="•"/>
      <w:lvlJc w:val="left"/>
      <w:pPr>
        <w:tabs>
          <w:tab w:val="num" w:pos="5400"/>
        </w:tabs>
        <w:ind w:left="5400" w:hanging="360"/>
      </w:pPr>
      <w:rPr>
        <w:rFonts w:ascii="Arial" w:hAnsi="Arial" w:hint="default"/>
      </w:rPr>
    </w:lvl>
    <w:lvl w:ilvl="8" w:tplc="225A5098"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69E37895"/>
    <w:multiLevelType w:val="hybridMultilevel"/>
    <w:tmpl w:val="588A3E3E"/>
    <w:lvl w:ilvl="0" w:tplc="202A2EF2">
      <w:start w:val="1"/>
      <w:numFmt w:val="bullet"/>
      <w:lvlText w:val="•"/>
      <w:lvlJc w:val="left"/>
      <w:pPr>
        <w:tabs>
          <w:tab w:val="num" w:pos="360"/>
        </w:tabs>
        <w:ind w:left="360" w:hanging="360"/>
      </w:pPr>
      <w:rPr>
        <w:rFonts w:ascii="Arial" w:hAnsi="Arial" w:hint="default"/>
      </w:rPr>
    </w:lvl>
    <w:lvl w:ilvl="1" w:tplc="4EF8FC0C">
      <w:numFmt w:val="bullet"/>
      <w:lvlText w:val="o"/>
      <w:lvlJc w:val="left"/>
      <w:pPr>
        <w:tabs>
          <w:tab w:val="num" w:pos="1080"/>
        </w:tabs>
        <w:ind w:left="1080" w:hanging="360"/>
      </w:pPr>
      <w:rPr>
        <w:rFonts w:ascii="Courier New" w:hAnsi="Courier New" w:hint="default"/>
      </w:rPr>
    </w:lvl>
    <w:lvl w:ilvl="2" w:tplc="167AB082">
      <w:numFmt w:val="bullet"/>
      <w:lvlText w:val="•"/>
      <w:lvlJc w:val="left"/>
      <w:pPr>
        <w:tabs>
          <w:tab w:val="num" w:pos="1800"/>
        </w:tabs>
        <w:ind w:left="1800" w:hanging="360"/>
      </w:pPr>
      <w:rPr>
        <w:rFonts w:ascii="Arial" w:hAnsi="Arial" w:hint="default"/>
      </w:rPr>
    </w:lvl>
    <w:lvl w:ilvl="3" w:tplc="D9EA72BA">
      <w:numFmt w:val="bullet"/>
      <w:lvlText w:val="•"/>
      <w:lvlJc w:val="left"/>
      <w:pPr>
        <w:tabs>
          <w:tab w:val="num" w:pos="2520"/>
        </w:tabs>
        <w:ind w:left="2520" w:hanging="360"/>
      </w:pPr>
      <w:rPr>
        <w:rFonts w:ascii="Arial" w:hAnsi="Arial" w:hint="default"/>
      </w:rPr>
    </w:lvl>
    <w:lvl w:ilvl="4" w:tplc="C51C7AFE" w:tentative="1">
      <w:start w:val="1"/>
      <w:numFmt w:val="bullet"/>
      <w:lvlText w:val="•"/>
      <w:lvlJc w:val="left"/>
      <w:pPr>
        <w:tabs>
          <w:tab w:val="num" w:pos="3240"/>
        </w:tabs>
        <w:ind w:left="3240" w:hanging="360"/>
      </w:pPr>
      <w:rPr>
        <w:rFonts w:ascii="Arial" w:hAnsi="Arial" w:hint="default"/>
      </w:rPr>
    </w:lvl>
    <w:lvl w:ilvl="5" w:tplc="FBF81AE8" w:tentative="1">
      <w:start w:val="1"/>
      <w:numFmt w:val="bullet"/>
      <w:lvlText w:val="•"/>
      <w:lvlJc w:val="left"/>
      <w:pPr>
        <w:tabs>
          <w:tab w:val="num" w:pos="3960"/>
        </w:tabs>
        <w:ind w:left="3960" w:hanging="360"/>
      </w:pPr>
      <w:rPr>
        <w:rFonts w:ascii="Arial" w:hAnsi="Arial" w:hint="default"/>
      </w:rPr>
    </w:lvl>
    <w:lvl w:ilvl="6" w:tplc="9154E78C" w:tentative="1">
      <w:start w:val="1"/>
      <w:numFmt w:val="bullet"/>
      <w:lvlText w:val="•"/>
      <w:lvlJc w:val="left"/>
      <w:pPr>
        <w:tabs>
          <w:tab w:val="num" w:pos="4680"/>
        </w:tabs>
        <w:ind w:left="4680" w:hanging="360"/>
      </w:pPr>
      <w:rPr>
        <w:rFonts w:ascii="Arial" w:hAnsi="Arial" w:hint="default"/>
      </w:rPr>
    </w:lvl>
    <w:lvl w:ilvl="7" w:tplc="87FAF76C" w:tentative="1">
      <w:start w:val="1"/>
      <w:numFmt w:val="bullet"/>
      <w:lvlText w:val="•"/>
      <w:lvlJc w:val="left"/>
      <w:pPr>
        <w:tabs>
          <w:tab w:val="num" w:pos="5400"/>
        </w:tabs>
        <w:ind w:left="5400" w:hanging="360"/>
      </w:pPr>
      <w:rPr>
        <w:rFonts w:ascii="Arial" w:hAnsi="Arial" w:hint="default"/>
      </w:rPr>
    </w:lvl>
    <w:lvl w:ilvl="8" w:tplc="AC362F78"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6C1116D2"/>
    <w:multiLevelType w:val="hybridMultilevel"/>
    <w:tmpl w:val="4D202B34"/>
    <w:lvl w:ilvl="0" w:tplc="E814F570">
      <w:start w:val="1"/>
      <w:numFmt w:val="bullet"/>
      <w:lvlText w:val="•"/>
      <w:lvlJc w:val="left"/>
      <w:pPr>
        <w:tabs>
          <w:tab w:val="num" w:pos="360"/>
        </w:tabs>
        <w:ind w:left="360" w:hanging="360"/>
      </w:pPr>
      <w:rPr>
        <w:rFonts w:ascii="Arial" w:hAnsi="Arial" w:hint="default"/>
      </w:rPr>
    </w:lvl>
    <w:lvl w:ilvl="1" w:tplc="7E9814F0" w:tentative="1">
      <w:start w:val="1"/>
      <w:numFmt w:val="bullet"/>
      <w:lvlText w:val="•"/>
      <w:lvlJc w:val="left"/>
      <w:pPr>
        <w:tabs>
          <w:tab w:val="num" w:pos="1080"/>
        </w:tabs>
        <w:ind w:left="1080" w:hanging="360"/>
      </w:pPr>
      <w:rPr>
        <w:rFonts w:ascii="Arial" w:hAnsi="Arial" w:hint="default"/>
      </w:rPr>
    </w:lvl>
    <w:lvl w:ilvl="2" w:tplc="7C928D76" w:tentative="1">
      <w:start w:val="1"/>
      <w:numFmt w:val="bullet"/>
      <w:lvlText w:val="•"/>
      <w:lvlJc w:val="left"/>
      <w:pPr>
        <w:tabs>
          <w:tab w:val="num" w:pos="1800"/>
        </w:tabs>
        <w:ind w:left="1800" w:hanging="360"/>
      </w:pPr>
      <w:rPr>
        <w:rFonts w:ascii="Arial" w:hAnsi="Arial" w:hint="default"/>
      </w:rPr>
    </w:lvl>
    <w:lvl w:ilvl="3" w:tplc="6B5C2F32" w:tentative="1">
      <w:start w:val="1"/>
      <w:numFmt w:val="bullet"/>
      <w:lvlText w:val="•"/>
      <w:lvlJc w:val="left"/>
      <w:pPr>
        <w:tabs>
          <w:tab w:val="num" w:pos="2520"/>
        </w:tabs>
        <w:ind w:left="2520" w:hanging="360"/>
      </w:pPr>
      <w:rPr>
        <w:rFonts w:ascii="Arial" w:hAnsi="Arial" w:hint="default"/>
      </w:rPr>
    </w:lvl>
    <w:lvl w:ilvl="4" w:tplc="112E608C" w:tentative="1">
      <w:start w:val="1"/>
      <w:numFmt w:val="bullet"/>
      <w:lvlText w:val="•"/>
      <w:lvlJc w:val="left"/>
      <w:pPr>
        <w:tabs>
          <w:tab w:val="num" w:pos="3240"/>
        </w:tabs>
        <w:ind w:left="3240" w:hanging="360"/>
      </w:pPr>
      <w:rPr>
        <w:rFonts w:ascii="Arial" w:hAnsi="Arial" w:hint="default"/>
      </w:rPr>
    </w:lvl>
    <w:lvl w:ilvl="5" w:tplc="60B8FAD4" w:tentative="1">
      <w:start w:val="1"/>
      <w:numFmt w:val="bullet"/>
      <w:lvlText w:val="•"/>
      <w:lvlJc w:val="left"/>
      <w:pPr>
        <w:tabs>
          <w:tab w:val="num" w:pos="3960"/>
        </w:tabs>
        <w:ind w:left="3960" w:hanging="360"/>
      </w:pPr>
      <w:rPr>
        <w:rFonts w:ascii="Arial" w:hAnsi="Arial" w:hint="default"/>
      </w:rPr>
    </w:lvl>
    <w:lvl w:ilvl="6" w:tplc="3D181958" w:tentative="1">
      <w:start w:val="1"/>
      <w:numFmt w:val="bullet"/>
      <w:lvlText w:val="•"/>
      <w:lvlJc w:val="left"/>
      <w:pPr>
        <w:tabs>
          <w:tab w:val="num" w:pos="4680"/>
        </w:tabs>
        <w:ind w:left="4680" w:hanging="360"/>
      </w:pPr>
      <w:rPr>
        <w:rFonts w:ascii="Arial" w:hAnsi="Arial" w:hint="default"/>
      </w:rPr>
    </w:lvl>
    <w:lvl w:ilvl="7" w:tplc="919452E2" w:tentative="1">
      <w:start w:val="1"/>
      <w:numFmt w:val="bullet"/>
      <w:lvlText w:val="•"/>
      <w:lvlJc w:val="left"/>
      <w:pPr>
        <w:tabs>
          <w:tab w:val="num" w:pos="5400"/>
        </w:tabs>
        <w:ind w:left="5400" w:hanging="360"/>
      </w:pPr>
      <w:rPr>
        <w:rFonts w:ascii="Arial" w:hAnsi="Arial" w:hint="default"/>
      </w:rPr>
    </w:lvl>
    <w:lvl w:ilvl="8" w:tplc="37367E6E"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6E015F65"/>
    <w:multiLevelType w:val="hybridMultilevel"/>
    <w:tmpl w:val="E0944CEC"/>
    <w:lvl w:ilvl="0" w:tplc="66AA008A">
      <w:start w:val="1"/>
      <w:numFmt w:val="bullet"/>
      <w:lvlText w:val="•"/>
      <w:lvlJc w:val="left"/>
      <w:pPr>
        <w:tabs>
          <w:tab w:val="num" w:pos="360"/>
        </w:tabs>
        <w:ind w:left="360" w:hanging="360"/>
      </w:pPr>
      <w:rPr>
        <w:rFonts w:ascii="Arial" w:hAnsi="Arial" w:hint="default"/>
      </w:rPr>
    </w:lvl>
    <w:lvl w:ilvl="1" w:tplc="108E6A22">
      <w:numFmt w:val="bullet"/>
      <w:lvlText w:val="o"/>
      <w:lvlJc w:val="left"/>
      <w:pPr>
        <w:tabs>
          <w:tab w:val="num" w:pos="1080"/>
        </w:tabs>
        <w:ind w:left="1080" w:hanging="360"/>
      </w:pPr>
      <w:rPr>
        <w:rFonts w:ascii="Courier New" w:hAnsi="Courier New" w:hint="default"/>
      </w:rPr>
    </w:lvl>
    <w:lvl w:ilvl="2" w:tplc="0270BE34" w:tentative="1">
      <w:start w:val="1"/>
      <w:numFmt w:val="bullet"/>
      <w:lvlText w:val="•"/>
      <w:lvlJc w:val="left"/>
      <w:pPr>
        <w:tabs>
          <w:tab w:val="num" w:pos="1800"/>
        </w:tabs>
        <w:ind w:left="1800" w:hanging="360"/>
      </w:pPr>
      <w:rPr>
        <w:rFonts w:ascii="Arial" w:hAnsi="Arial" w:hint="default"/>
      </w:rPr>
    </w:lvl>
    <w:lvl w:ilvl="3" w:tplc="64186CF0" w:tentative="1">
      <w:start w:val="1"/>
      <w:numFmt w:val="bullet"/>
      <w:lvlText w:val="•"/>
      <w:lvlJc w:val="left"/>
      <w:pPr>
        <w:tabs>
          <w:tab w:val="num" w:pos="2520"/>
        </w:tabs>
        <w:ind w:left="2520" w:hanging="360"/>
      </w:pPr>
      <w:rPr>
        <w:rFonts w:ascii="Arial" w:hAnsi="Arial" w:hint="default"/>
      </w:rPr>
    </w:lvl>
    <w:lvl w:ilvl="4" w:tplc="C88C2B9C" w:tentative="1">
      <w:start w:val="1"/>
      <w:numFmt w:val="bullet"/>
      <w:lvlText w:val="•"/>
      <w:lvlJc w:val="left"/>
      <w:pPr>
        <w:tabs>
          <w:tab w:val="num" w:pos="3240"/>
        </w:tabs>
        <w:ind w:left="3240" w:hanging="360"/>
      </w:pPr>
      <w:rPr>
        <w:rFonts w:ascii="Arial" w:hAnsi="Arial" w:hint="default"/>
      </w:rPr>
    </w:lvl>
    <w:lvl w:ilvl="5" w:tplc="7E18BF82" w:tentative="1">
      <w:start w:val="1"/>
      <w:numFmt w:val="bullet"/>
      <w:lvlText w:val="•"/>
      <w:lvlJc w:val="left"/>
      <w:pPr>
        <w:tabs>
          <w:tab w:val="num" w:pos="3960"/>
        </w:tabs>
        <w:ind w:left="3960" w:hanging="360"/>
      </w:pPr>
      <w:rPr>
        <w:rFonts w:ascii="Arial" w:hAnsi="Arial" w:hint="default"/>
      </w:rPr>
    </w:lvl>
    <w:lvl w:ilvl="6" w:tplc="69C8785C" w:tentative="1">
      <w:start w:val="1"/>
      <w:numFmt w:val="bullet"/>
      <w:lvlText w:val="•"/>
      <w:lvlJc w:val="left"/>
      <w:pPr>
        <w:tabs>
          <w:tab w:val="num" w:pos="4680"/>
        </w:tabs>
        <w:ind w:left="4680" w:hanging="360"/>
      </w:pPr>
      <w:rPr>
        <w:rFonts w:ascii="Arial" w:hAnsi="Arial" w:hint="default"/>
      </w:rPr>
    </w:lvl>
    <w:lvl w:ilvl="7" w:tplc="C5C00C30" w:tentative="1">
      <w:start w:val="1"/>
      <w:numFmt w:val="bullet"/>
      <w:lvlText w:val="•"/>
      <w:lvlJc w:val="left"/>
      <w:pPr>
        <w:tabs>
          <w:tab w:val="num" w:pos="5400"/>
        </w:tabs>
        <w:ind w:left="5400" w:hanging="360"/>
      </w:pPr>
      <w:rPr>
        <w:rFonts w:ascii="Arial" w:hAnsi="Arial" w:hint="default"/>
      </w:rPr>
    </w:lvl>
    <w:lvl w:ilvl="8" w:tplc="EC80AC1E" w:tentative="1">
      <w:start w:val="1"/>
      <w:numFmt w:val="bullet"/>
      <w:lvlText w:val="•"/>
      <w:lvlJc w:val="left"/>
      <w:pPr>
        <w:tabs>
          <w:tab w:val="num" w:pos="6120"/>
        </w:tabs>
        <w:ind w:left="6120" w:hanging="360"/>
      </w:pPr>
      <w:rPr>
        <w:rFonts w:ascii="Arial" w:hAnsi="Arial" w:hint="default"/>
      </w:rPr>
    </w:lvl>
  </w:abstractNum>
  <w:abstractNum w:abstractNumId="51" w15:restartNumberingAfterBreak="0">
    <w:nsid w:val="6EFA4989"/>
    <w:multiLevelType w:val="hybridMultilevel"/>
    <w:tmpl w:val="8564D3D2"/>
    <w:lvl w:ilvl="0" w:tplc="C52017A2">
      <w:start w:val="1"/>
      <w:numFmt w:val="bullet"/>
      <w:lvlText w:val="•"/>
      <w:lvlJc w:val="left"/>
      <w:pPr>
        <w:tabs>
          <w:tab w:val="num" w:pos="360"/>
        </w:tabs>
        <w:ind w:left="360" w:hanging="360"/>
      </w:pPr>
      <w:rPr>
        <w:rFonts w:ascii="Arial" w:hAnsi="Arial" w:hint="default"/>
      </w:rPr>
    </w:lvl>
    <w:lvl w:ilvl="1" w:tplc="0CBCF1A6">
      <w:numFmt w:val="bullet"/>
      <w:lvlText w:val="–"/>
      <w:lvlJc w:val="left"/>
      <w:pPr>
        <w:tabs>
          <w:tab w:val="num" w:pos="1080"/>
        </w:tabs>
        <w:ind w:left="1080" w:hanging="360"/>
      </w:pPr>
      <w:rPr>
        <w:rFonts w:ascii="Arial" w:hAnsi="Arial" w:hint="default"/>
      </w:rPr>
    </w:lvl>
    <w:lvl w:ilvl="2" w:tplc="20E0AB72" w:tentative="1">
      <w:start w:val="1"/>
      <w:numFmt w:val="bullet"/>
      <w:lvlText w:val="•"/>
      <w:lvlJc w:val="left"/>
      <w:pPr>
        <w:tabs>
          <w:tab w:val="num" w:pos="1800"/>
        </w:tabs>
        <w:ind w:left="1800" w:hanging="360"/>
      </w:pPr>
      <w:rPr>
        <w:rFonts w:ascii="Arial" w:hAnsi="Arial" w:hint="default"/>
      </w:rPr>
    </w:lvl>
    <w:lvl w:ilvl="3" w:tplc="D206CFC4" w:tentative="1">
      <w:start w:val="1"/>
      <w:numFmt w:val="bullet"/>
      <w:lvlText w:val="•"/>
      <w:lvlJc w:val="left"/>
      <w:pPr>
        <w:tabs>
          <w:tab w:val="num" w:pos="2520"/>
        </w:tabs>
        <w:ind w:left="2520" w:hanging="360"/>
      </w:pPr>
      <w:rPr>
        <w:rFonts w:ascii="Arial" w:hAnsi="Arial" w:hint="default"/>
      </w:rPr>
    </w:lvl>
    <w:lvl w:ilvl="4" w:tplc="33EEA528" w:tentative="1">
      <w:start w:val="1"/>
      <w:numFmt w:val="bullet"/>
      <w:lvlText w:val="•"/>
      <w:lvlJc w:val="left"/>
      <w:pPr>
        <w:tabs>
          <w:tab w:val="num" w:pos="3240"/>
        </w:tabs>
        <w:ind w:left="3240" w:hanging="360"/>
      </w:pPr>
      <w:rPr>
        <w:rFonts w:ascii="Arial" w:hAnsi="Arial" w:hint="default"/>
      </w:rPr>
    </w:lvl>
    <w:lvl w:ilvl="5" w:tplc="9BD49386" w:tentative="1">
      <w:start w:val="1"/>
      <w:numFmt w:val="bullet"/>
      <w:lvlText w:val="•"/>
      <w:lvlJc w:val="left"/>
      <w:pPr>
        <w:tabs>
          <w:tab w:val="num" w:pos="3960"/>
        </w:tabs>
        <w:ind w:left="3960" w:hanging="360"/>
      </w:pPr>
      <w:rPr>
        <w:rFonts w:ascii="Arial" w:hAnsi="Arial" w:hint="default"/>
      </w:rPr>
    </w:lvl>
    <w:lvl w:ilvl="6" w:tplc="EB92DE88" w:tentative="1">
      <w:start w:val="1"/>
      <w:numFmt w:val="bullet"/>
      <w:lvlText w:val="•"/>
      <w:lvlJc w:val="left"/>
      <w:pPr>
        <w:tabs>
          <w:tab w:val="num" w:pos="4680"/>
        </w:tabs>
        <w:ind w:left="4680" w:hanging="360"/>
      </w:pPr>
      <w:rPr>
        <w:rFonts w:ascii="Arial" w:hAnsi="Arial" w:hint="default"/>
      </w:rPr>
    </w:lvl>
    <w:lvl w:ilvl="7" w:tplc="99BAFA62" w:tentative="1">
      <w:start w:val="1"/>
      <w:numFmt w:val="bullet"/>
      <w:lvlText w:val="•"/>
      <w:lvlJc w:val="left"/>
      <w:pPr>
        <w:tabs>
          <w:tab w:val="num" w:pos="5400"/>
        </w:tabs>
        <w:ind w:left="5400" w:hanging="360"/>
      </w:pPr>
      <w:rPr>
        <w:rFonts w:ascii="Arial" w:hAnsi="Arial" w:hint="default"/>
      </w:rPr>
    </w:lvl>
    <w:lvl w:ilvl="8" w:tplc="4B161E78"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6FB54847"/>
    <w:multiLevelType w:val="hybridMultilevel"/>
    <w:tmpl w:val="041E7302"/>
    <w:lvl w:ilvl="0" w:tplc="B83084B4">
      <w:start w:val="1"/>
      <w:numFmt w:val="bullet"/>
      <w:lvlText w:val="•"/>
      <w:lvlJc w:val="left"/>
      <w:pPr>
        <w:tabs>
          <w:tab w:val="num" w:pos="360"/>
        </w:tabs>
        <w:ind w:left="360" w:hanging="360"/>
      </w:pPr>
      <w:rPr>
        <w:rFonts w:ascii="Arial" w:hAnsi="Arial" w:hint="default"/>
      </w:rPr>
    </w:lvl>
    <w:lvl w:ilvl="1" w:tplc="6F34ADFC">
      <w:numFmt w:val="bullet"/>
      <w:lvlText w:val="o"/>
      <w:lvlJc w:val="left"/>
      <w:pPr>
        <w:tabs>
          <w:tab w:val="num" w:pos="1080"/>
        </w:tabs>
        <w:ind w:left="1080" w:hanging="360"/>
      </w:pPr>
      <w:rPr>
        <w:rFonts w:ascii="Courier New" w:hAnsi="Courier New" w:hint="default"/>
      </w:rPr>
    </w:lvl>
    <w:lvl w:ilvl="2" w:tplc="267CAB50" w:tentative="1">
      <w:start w:val="1"/>
      <w:numFmt w:val="bullet"/>
      <w:lvlText w:val="•"/>
      <w:lvlJc w:val="left"/>
      <w:pPr>
        <w:tabs>
          <w:tab w:val="num" w:pos="1800"/>
        </w:tabs>
        <w:ind w:left="1800" w:hanging="360"/>
      </w:pPr>
      <w:rPr>
        <w:rFonts w:ascii="Arial" w:hAnsi="Arial" w:hint="default"/>
      </w:rPr>
    </w:lvl>
    <w:lvl w:ilvl="3" w:tplc="BF5CBFE8" w:tentative="1">
      <w:start w:val="1"/>
      <w:numFmt w:val="bullet"/>
      <w:lvlText w:val="•"/>
      <w:lvlJc w:val="left"/>
      <w:pPr>
        <w:tabs>
          <w:tab w:val="num" w:pos="2520"/>
        </w:tabs>
        <w:ind w:left="2520" w:hanging="360"/>
      </w:pPr>
      <w:rPr>
        <w:rFonts w:ascii="Arial" w:hAnsi="Arial" w:hint="default"/>
      </w:rPr>
    </w:lvl>
    <w:lvl w:ilvl="4" w:tplc="A2785762" w:tentative="1">
      <w:start w:val="1"/>
      <w:numFmt w:val="bullet"/>
      <w:lvlText w:val="•"/>
      <w:lvlJc w:val="left"/>
      <w:pPr>
        <w:tabs>
          <w:tab w:val="num" w:pos="3240"/>
        </w:tabs>
        <w:ind w:left="3240" w:hanging="360"/>
      </w:pPr>
      <w:rPr>
        <w:rFonts w:ascii="Arial" w:hAnsi="Arial" w:hint="default"/>
      </w:rPr>
    </w:lvl>
    <w:lvl w:ilvl="5" w:tplc="E5161F6A" w:tentative="1">
      <w:start w:val="1"/>
      <w:numFmt w:val="bullet"/>
      <w:lvlText w:val="•"/>
      <w:lvlJc w:val="left"/>
      <w:pPr>
        <w:tabs>
          <w:tab w:val="num" w:pos="3960"/>
        </w:tabs>
        <w:ind w:left="3960" w:hanging="360"/>
      </w:pPr>
      <w:rPr>
        <w:rFonts w:ascii="Arial" w:hAnsi="Arial" w:hint="default"/>
      </w:rPr>
    </w:lvl>
    <w:lvl w:ilvl="6" w:tplc="A7586FC2" w:tentative="1">
      <w:start w:val="1"/>
      <w:numFmt w:val="bullet"/>
      <w:lvlText w:val="•"/>
      <w:lvlJc w:val="left"/>
      <w:pPr>
        <w:tabs>
          <w:tab w:val="num" w:pos="4680"/>
        </w:tabs>
        <w:ind w:left="4680" w:hanging="360"/>
      </w:pPr>
      <w:rPr>
        <w:rFonts w:ascii="Arial" w:hAnsi="Arial" w:hint="default"/>
      </w:rPr>
    </w:lvl>
    <w:lvl w:ilvl="7" w:tplc="099AB188" w:tentative="1">
      <w:start w:val="1"/>
      <w:numFmt w:val="bullet"/>
      <w:lvlText w:val="•"/>
      <w:lvlJc w:val="left"/>
      <w:pPr>
        <w:tabs>
          <w:tab w:val="num" w:pos="5400"/>
        </w:tabs>
        <w:ind w:left="5400" w:hanging="360"/>
      </w:pPr>
      <w:rPr>
        <w:rFonts w:ascii="Arial" w:hAnsi="Arial" w:hint="default"/>
      </w:rPr>
    </w:lvl>
    <w:lvl w:ilvl="8" w:tplc="3C588F8C"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72ED3BEF"/>
    <w:multiLevelType w:val="hybridMultilevel"/>
    <w:tmpl w:val="00D64888"/>
    <w:lvl w:ilvl="0" w:tplc="D702F008">
      <w:start w:val="1"/>
      <w:numFmt w:val="bullet"/>
      <w:lvlText w:val="•"/>
      <w:lvlJc w:val="left"/>
      <w:pPr>
        <w:tabs>
          <w:tab w:val="num" w:pos="360"/>
        </w:tabs>
        <w:ind w:left="360" w:hanging="360"/>
      </w:pPr>
      <w:rPr>
        <w:rFonts w:ascii="Arial" w:hAnsi="Arial" w:hint="default"/>
      </w:rPr>
    </w:lvl>
    <w:lvl w:ilvl="1" w:tplc="E6D665D4">
      <w:numFmt w:val="bullet"/>
      <w:lvlText w:val="o"/>
      <w:lvlJc w:val="left"/>
      <w:pPr>
        <w:tabs>
          <w:tab w:val="num" w:pos="1080"/>
        </w:tabs>
        <w:ind w:left="1080" w:hanging="360"/>
      </w:pPr>
      <w:rPr>
        <w:rFonts w:ascii="Courier New" w:hAnsi="Courier New" w:hint="default"/>
      </w:rPr>
    </w:lvl>
    <w:lvl w:ilvl="2" w:tplc="0CB0F97A" w:tentative="1">
      <w:start w:val="1"/>
      <w:numFmt w:val="bullet"/>
      <w:lvlText w:val="•"/>
      <w:lvlJc w:val="left"/>
      <w:pPr>
        <w:tabs>
          <w:tab w:val="num" w:pos="1800"/>
        </w:tabs>
        <w:ind w:left="1800" w:hanging="360"/>
      </w:pPr>
      <w:rPr>
        <w:rFonts w:ascii="Arial" w:hAnsi="Arial" w:hint="default"/>
      </w:rPr>
    </w:lvl>
    <w:lvl w:ilvl="3" w:tplc="735603DA" w:tentative="1">
      <w:start w:val="1"/>
      <w:numFmt w:val="bullet"/>
      <w:lvlText w:val="•"/>
      <w:lvlJc w:val="left"/>
      <w:pPr>
        <w:tabs>
          <w:tab w:val="num" w:pos="2520"/>
        </w:tabs>
        <w:ind w:left="2520" w:hanging="360"/>
      </w:pPr>
      <w:rPr>
        <w:rFonts w:ascii="Arial" w:hAnsi="Arial" w:hint="default"/>
      </w:rPr>
    </w:lvl>
    <w:lvl w:ilvl="4" w:tplc="FF6EB910" w:tentative="1">
      <w:start w:val="1"/>
      <w:numFmt w:val="bullet"/>
      <w:lvlText w:val="•"/>
      <w:lvlJc w:val="left"/>
      <w:pPr>
        <w:tabs>
          <w:tab w:val="num" w:pos="3240"/>
        </w:tabs>
        <w:ind w:left="3240" w:hanging="360"/>
      </w:pPr>
      <w:rPr>
        <w:rFonts w:ascii="Arial" w:hAnsi="Arial" w:hint="default"/>
      </w:rPr>
    </w:lvl>
    <w:lvl w:ilvl="5" w:tplc="4FD862FA" w:tentative="1">
      <w:start w:val="1"/>
      <w:numFmt w:val="bullet"/>
      <w:lvlText w:val="•"/>
      <w:lvlJc w:val="left"/>
      <w:pPr>
        <w:tabs>
          <w:tab w:val="num" w:pos="3960"/>
        </w:tabs>
        <w:ind w:left="3960" w:hanging="360"/>
      </w:pPr>
      <w:rPr>
        <w:rFonts w:ascii="Arial" w:hAnsi="Arial" w:hint="default"/>
      </w:rPr>
    </w:lvl>
    <w:lvl w:ilvl="6" w:tplc="A6D81F0E" w:tentative="1">
      <w:start w:val="1"/>
      <w:numFmt w:val="bullet"/>
      <w:lvlText w:val="•"/>
      <w:lvlJc w:val="left"/>
      <w:pPr>
        <w:tabs>
          <w:tab w:val="num" w:pos="4680"/>
        </w:tabs>
        <w:ind w:left="4680" w:hanging="360"/>
      </w:pPr>
      <w:rPr>
        <w:rFonts w:ascii="Arial" w:hAnsi="Arial" w:hint="default"/>
      </w:rPr>
    </w:lvl>
    <w:lvl w:ilvl="7" w:tplc="CA500D92" w:tentative="1">
      <w:start w:val="1"/>
      <w:numFmt w:val="bullet"/>
      <w:lvlText w:val="•"/>
      <w:lvlJc w:val="left"/>
      <w:pPr>
        <w:tabs>
          <w:tab w:val="num" w:pos="5400"/>
        </w:tabs>
        <w:ind w:left="5400" w:hanging="360"/>
      </w:pPr>
      <w:rPr>
        <w:rFonts w:ascii="Arial" w:hAnsi="Arial" w:hint="default"/>
      </w:rPr>
    </w:lvl>
    <w:lvl w:ilvl="8" w:tplc="EB48D908"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749B1E0C"/>
    <w:multiLevelType w:val="hybridMultilevel"/>
    <w:tmpl w:val="CFBA8BCA"/>
    <w:lvl w:ilvl="0" w:tplc="53AEA670">
      <w:start w:val="1"/>
      <w:numFmt w:val="bullet"/>
      <w:lvlText w:val="•"/>
      <w:lvlJc w:val="left"/>
      <w:pPr>
        <w:tabs>
          <w:tab w:val="num" w:pos="360"/>
        </w:tabs>
        <w:ind w:left="360" w:hanging="360"/>
      </w:pPr>
      <w:rPr>
        <w:rFonts w:ascii="Arial" w:hAnsi="Arial" w:hint="default"/>
      </w:rPr>
    </w:lvl>
    <w:lvl w:ilvl="1" w:tplc="962EF05C" w:tentative="1">
      <w:start w:val="1"/>
      <w:numFmt w:val="bullet"/>
      <w:lvlText w:val="•"/>
      <w:lvlJc w:val="left"/>
      <w:pPr>
        <w:tabs>
          <w:tab w:val="num" w:pos="1080"/>
        </w:tabs>
        <w:ind w:left="1080" w:hanging="360"/>
      </w:pPr>
      <w:rPr>
        <w:rFonts w:ascii="Arial" w:hAnsi="Arial" w:hint="default"/>
      </w:rPr>
    </w:lvl>
    <w:lvl w:ilvl="2" w:tplc="AD981B3C" w:tentative="1">
      <w:start w:val="1"/>
      <w:numFmt w:val="bullet"/>
      <w:lvlText w:val="•"/>
      <w:lvlJc w:val="left"/>
      <w:pPr>
        <w:tabs>
          <w:tab w:val="num" w:pos="1800"/>
        </w:tabs>
        <w:ind w:left="1800" w:hanging="360"/>
      </w:pPr>
      <w:rPr>
        <w:rFonts w:ascii="Arial" w:hAnsi="Arial" w:hint="default"/>
      </w:rPr>
    </w:lvl>
    <w:lvl w:ilvl="3" w:tplc="239CA3DE" w:tentative="1">
      <w:start w:val="1"/>
      <w:numFmt w:val="bullet"/>
      <w:lvlText w:val="•"/>
      <w:lvlJc w:val="left"/>
      <w:pPr>
        <w:tabs>
          <w:tab w:val="num" w:pos="2520"/>
        </w:tabs>
        <w:ind w:left="2520" w:hanging="360"/>
      </w:pPr>
      <w:rPr>
        <w:rFonts w:ascii="Arial" w:hAnsi="Arial" w:hint="default"/>
      </w:rPr>
    </w:lvl>
    <w:lvl w:ilvl="4" w:tplc="EFC887EE" w:tentative="1">
      <w:start w:val="1"/>
      <w:numFmt w:val="bullet"/>
      <w:lvlText w:val="•"/>
      <w:lvlJc w:val="left"/>
      <w:pPr>
        <w:tabs>
          <w:tab w:val="num" w:pos="3240"/>
        </w:tabs>
        <w:ind w:left="3240" w:hanging="360"/>
      </w:pPr>
      <w:rPr>
        <w:rFonts w:ascii="Arial" w:hAnsi="Arial" w:hint="default"/>
      </w:rPr>
    </w:lvl>
    <w:lvl w:ilvl="5" w:tplc="2A3812EC" w:tentative="1">
      <w:start w:val="1"/>
      <w:numFmt w:val="bullet"/>
      <w:lvlText w:val="•"/>
      <w:lvlJc w:val="left"/>
      <w:pPr>
        <w:tabs>
          <w:tab w:val="num" w:pos="3960"/>
        </w:tabs>
        <w:ind w:left="3960" w:hanging="360"/>
      </w:pPr>
      <w:rPr>
        <w:rFonts w:ascii="Arial" w:hAnsi="Arial" w:hint="default"/>
      </w:rPr>
    </w:lvl>
    <w:lvl w:ilvl="6" w:tplc="29B8EF8A" w:tentative="1">
      <w:start w:val="1"/>
      <w:numFmt w:val="bullet"/>
      <w:lvlText w:val="•"/>
      <w:lvlJc w:val="left"/>
      <w:pPr>
        <w:tabs>
          <w:tab w:val="num" w:pos="4680"/>
        </w:tabs>
        <w:ind w:left="4680" w:hanging="360"/>
      </w:pPr>
      <w:rPr>
        <w:rFonts w:ascii="Arial" w:hAnsi="Arial" w:hint="default"/>
      </w:rPr>
    </w:lvl>
    <w:lvl w:ilvl="7" w:tplc="48DEC97E" w:tentative="1">
      <w:start w:val="1"/>
      <w:numFmt w:val="bullet"/>
      <w:lvlText w:val="•"/>
      <w:lvlJc w:val="left"/>
      <w:pPr>
        <w:tabs>
          <w:tab w:val="num" w:pos="5400"/>
        </w:tabs>
        <w:ind w:left="5400" w:hanging="360"/>
      </w:pPr>
      <w:rPr>
        <w:rFonts w:ascii="Arial" w:hAnsi="Arial" w:hint="default"/>
      </w:rPr>
    </w:lvl>
    <w:lvl w:ilvl="8" w:tplc="79ECB3B6"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7A1F4D4B"/>
    <w:multiLevelType w:val="hybridMultilevel"/>
    <w:tmpl w:val="DDA0CE28"/>
    <w:lvl w:ilvl="0" w:tplc="83F82DF4">
      <w:start w:val="1"/>
      <w:numFmt w:val="bullet"/>
      <w:lvlText w:val="•"/>
      <w:lvlJc w:val="left"/>
      <w:pPr>
        <w:tabs>
          <w:tab w:val="num" w:pos="360"/>
        </w:tabs>
        <w:ind w:left="360" w:hanging="360"/>
      </w:pPr>
      <w:rPr>
        <w:rFonts w:ascii="Arial" w:hAnsi="Arial" w:hint="default"/>
      </w:rPr>
    </w:lvl>
    <w:lvl w:ilvl="1" w:tplc="687267FC">
      <w:numFmt w:val="bullet"/>
      <w:lvlText w:val="o"/>
      <w:lvlJc w:val="left"/>
      <w:pPr>
        <w:tabs>
          <w:tab w:val="num" w:pos="1080"/>
        </w:tabs>
        <w:ind w:left="1080" w:hanging="360"/>
      </w:pPr>
      <w:rPr>
        <w:rFonts w:ascii="Courier New" w:hAnsi="Courier New" w:hint="default"/>
      </w:rPr>
    </w:lvl>
    <w:lvl w:ilvl="2" w:tplc="CC3A5EF4" w:tentative="1">
      <w:start w:val="1"/>
      <w:numFmt w:val="bullet"/>
      <w:lvlText w:val="•"/>
      <w:lvlJc w:val="left"/>
      <w:pPr>
        <w:tabs>
          <w:tab w:val="num" w:pos="1800"/>
        </w:tabs>
        <w:ind w:left="1800" w:hanging="360"/>
      </w:pPr>
      <w:rPr>
        <w:rFonts w:ascii="Arial" w:hAnsi="Arial" w:hint="default"/>
      </w:rPr>
    </w:lvl>
    <w:lvl w:ilvl="3" w:tplc="2A4AAAA0" w:tentative="1">
      <w:start w:val="1"/>
      <w:numFmt w:val="bullet"/>
      <w:lvlText w:val="•"/>
      <w:lvlJc w:val="left"/>
      <w:pPr>
        <w:tabs>
          <w:tab w:val="num" w:pos="2520"/>
        </w:tabs>
        <w:ind w:left="2520" w:hanging="360"/>
      </w:pPr>
      <w:rPr>
        <w:rFonts w:ascii="Arial" w:hAnsi="Arial" w:hint="default"/>
      </w:rPr>
    </w:lvl>
    <w:lvl w:ilvl="4" w:tplc="336E5B8E" w:tentative="1">
      <w:start w:val="1"/>
      <w:numFmt w:val="bullet"/>
      <w:lvlText w:val="•"/>
      <w:lvlJc w:val="left"/>
      <w:pPr>
        <w:tabs>
          <w:tab w:val="num" w:pos="3240"/>
        </w:tabs>
        <w:ind w:left="3240" w:hanging="360"/>
      </w:pPr>
      <w:rPr>
        <w:rFonts w:ascii="Arial" w:hAnsi="Arial" w:hint="default"/>
      </w:rPr>
    </w:lvl>
    <w:lvl w:ilvl="5" w:tplc="C0DADE48" w:tentative="1">
      <w:start w:val="1"/>
      <w:numFmt w:val="bullet"/>
      <w:lvlText w:val="•"/>
      <w:lvlJc w:val="left"/>
      <w:pPr>
        <w:tabs>
          <w:tab w:val="num" w:pos="3960"/>
        </w:tabs>
        <w:ind w:left="3960" w:hanging="360"/>
      </w:pPr>
      <w:rPr>
        <w:rFonts w:ascii="Arial" w:hAnsi="Arial" w:hint="default"/>
      </w:rPr>
    </w:lvl>
    <w:lvl w:ilvl="6" w:tplc="1AE298FC" w:tentative="1">
      <w:start w:val="1"/>
      <w:numFmt w:val="bullet"/>
      <w:lvlText w:val="•"/>
      <w:lvlJc w:val="left"/>
      <w:pPr>
        <w:tabs>
          <w:tab w:val="num" w:pos="4680"/>
        </w:tabs>
        <w:ind w:left="4680" w:hanging="360"/>
      </w:pPr>
      <w:rPr>
        <w:rFonts w:ascii="Arial" w:hAnsi="Arial" w:hint="default"/>
      </w:rPr>
    </w:lvl>
    <w:lvl w:ilvl="7" w:tplc="80DCD74E" w:tentative="1">
      <w:start w:val="1"/>
      <w:numFmt w:val="bullet"/>
      <w:lvlText w:val="•"/>
      <w:lvlJc w:val="left"/>
      <w:pPr>
        <w:tabs>
          <w:tab w:val="num" w:pos="5400"/>
        </w:tabs>
        <w:ind w:left="5400" w:hanging="360"/>
      </w:pPr>
      <w:rPr>
        <w:rFonts w:ascii="Arial" w:hAnsi="Arial" w:hint="default"/>
      </w:rPr>
    </w:lvl>
    <w:lvl w:ilvl="8" w:tplc="701C4F0A"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7A892497"/>
    <w:multiLevelType w:val="hybridMultilevel"/>
    <w:tmpl w:val="E6C49232"/>
    <w:lvl w:ilvl="0" w:tplc="14DCBFBA">
      <w:start w:val="1"/>
      <w:numFmt w:val="bullet"/>
      <w:lvlText w:val="•"/>
      <w:lvlJc w:val="left"/>
      <w:pPr>
        <w:tabs>
          <w:tab w:val="num" w:pos="360"/>
        </w:tabs>
        <w:ind w:left="360" w:hanging="360"/>
      </w:pPr>
      <w:rPr>
        <w:rFonts w:ascii="Arial" w:hAnsi="Arial" w:hint="default"/>
      </w:rPr>
    </w:lvl>
    <w:lvl w:ilvl="1" w:tplc="C03AEA94">
      <w:numFmt w:val="bullet"/>
      <w:lvlText w:val="o"/>
      <w:lvlJc w:val="left"/>
      <w:pPr>
        <w:tabs>
          <w:tab w:val="num" w:pos="1080"/>
        </w:tabs>
        <w:ind w:left="1080" w:hanging="360"/>
      </w:pPr>
      <w:rPr>
        <w:rFonts w:ascii="Courier New" w:hAnsi="Courier New" w:hint="default"/>
      </w:rPr>
    </w:lvl>
    <w:lvl w:ilvl="2" w:tplc="D5828C36" w:tentative="1">
      <w:start w:val="1"/>
      <w:numFmt w:val="bullet"/>
      <w:lvlText w:val="•"/>
      <w:lvlJc w:val="left"/>
      <w:pPr>
        <w:tabs>
          <w:tab w:val="num" w:pos="1800"/>
        </w:tabs>
        <w:ind w:left="1800" w:hanging="360"/>
      </w:pPr>
      <w:rPr>
        <w:rFonts w:ascii="Arial" w:hAnsi="Arial" w:hint="default"/>
      </w:rPr>
    </w:lvl>
    <w:lvl w:ilvl="3" w:tplc="6EA0645A" w:tentative="1">
      <w:start w:val="1"/>
      <w:numFmt w:val="bullet"/>
      <w:lvlText w:val="•"/>
      <w:lvlJc w:val="left"/>
      <w:pPr>
        <w:tabs>
          <w:tab w:val="num" w:pos="2520"/>
        </w:tabs>
        <w:ind w:left="2520" w:hanging="360"/>
      </w:pPr>
      <w:rPr>
        <w:rFonts w:ascii="Arial" w:hAnsi="Arial" w:hint="default"/>
      </w:rPr>
    </w:lvl>
    <w:lvl w:ilvl="4" w:tplc="31E2F696" w:tentative="1">
      <w:start w:val="1"/>
      <w:numFmt w:val="bullet"/>
      <w:lvlText w:val="•"/>
      <w:lvlJc w:val="left"/>
      <w:pPr>
        <w:tabs>
          <w:tab w:val="num" w:pos="3240"/>
        </w:tabs>
        <w:ind w:left="3240" w:hanging="360"/>
      </w:pPr>
      <w:rPr>
        <w:rFonts w:ascii="Arial" w:hAnsi="Arial" w:hint="default"/>
      </w:rPr>
    </w:lvl>
    <w:lvl w:ilvl="5" w:tplc="8C9A8454" w:tentative="1">
      <w:start w:val="1"/>
      <w:numFmt w:val="bullet"/>
      <w:lvlText w:val="•"/>
      <w:lvlJc w:val="left"/>
      <w:pPr>
        <w:tabs>
          <w:tab w:val="num" w:pos="3960"/>
        </w:tabs>
        <w:ind w:left="3960" w:hanging="360"/>
      </w:pPr>
      <w:rPr>
        <w:rFonts w:ascii="Arial" w:hAnsi="Arial" w:hint="default"/>
      </w:rPr>
    </w:lvl>
    <w:lvl w:ilvl="6" w:tplc="1054C39A" w:tentative="1">
      <w:start w:val="1"/>
      <w:numFmt w:val="bullet"/>
      <w:lvlText w:val="•"/>
      <w:lvlJc w:val="left"/>
      <w:pPr>
        <w:tabs>
          <w:tab w:val="num" w:pos="4680"/>
        </w:tabs>
        <w:ind w:left="4680" w:hanging="360"/>
      </w:pPr>
      <w:rPr>
        <w:rFonts w:ascii="Arial" w:hAnsi="Arial" w:hint="default"/>
      </w:rPr>
    </w:lvl>
    <w:lvl w:ilvl="7" w:tplc="701C5AD6" w:tentative="1">
      <w:start w:val="1"/>
      <w:numFmt w:val="bullet"/>
      <w:lvlText w:val="•"/>
      <w:lvlJc w:val="left"/>
      <w:pPr>
        <w:tabs>
          <w:tab w:val="num" w:pos="5400"/>
        </w:tabs>
        <w:ind w:left="5400" w:hanging="360"/>
      </w:pPr>
      <w:rPr>
        <w:rFonts w:ascii="Arial" w:hAnsi="Arial" w:hint="default"/>
      </w:rPr>
    </w:lvl>
    <w:lvl w:ilvl="8" w:tplc="19E60898" w:tentative="1">
      <w:start w:val="1"/>
      <w:numFmt w:val="bullet"/>
      <w:lvlText w:val="•"/>
      <w:lvlJc w:val="left"/>
      <w:pPr>
        <w:tabs>
          <w:tab w:val="num" w:pos="6120"/>
        </w:tabs>
        <w:ind w:left="6120" w:hanging="360"/>
      </w:pPr>
      <w:rPr>
        <w:rFonts w:ascii="Arial" w:hAnsi="Arial" w:hint="default"/>
      </w:rPr>
    </w:lvl>
  </w:abstractNum>
  <w:abstractNum w:abstractNumId="57" w15:restartNumberingAfterBreak="0">
    <w:nsid w:val="7B8A21B3"/>
    <w:multiLevelType w:val="hybridMultilevel"/>
    <w:tmpl w:val="FD16F9B6"/>
    <w:lvl w:ilvl="0" w:tplc="52A4BA36">
      <w:start w:val="1"/>
      <w:numFmt w:val="bullet"/>
      <w:lvlText w:val="•"/>
      <w:lvlJc w:val="left"/>
      <w:pPr>
        <w:tabs>
          <w:tab w:val="num" w:pos="360"/>
        </w:tabs>
        <w:ind w:left="360" w:hanging="360"/>
      </w:pPr>
      <w:rPr>
        <w:rFonts w:ascii="Arial" w:hAnsi="Arial" w:hint="default"/>
      </w:rPr>
    </w:lvl>
    <w:lvl w:ilvl="1" w:tplc="594ADCFC" w:tentative="1">
      <w:start w:val="1"/>
      <w:numFmt w:val="bullet"/>
      <w:lvlText w:val="•"/>
      <w:lvlJc w:val="left"/>
      <w:pPr>
        <w:tabs>
          <w:tab w:val="num" w:pos="1080"/>
        </w:tabs>
        <w:ind w:left="1080" w:hanging="360"/>
      </w:pPr>
      <w:rPr>
        <w:rFonts w:ascii="Arial" w:hAnsi="Arial" w:hint="default"/>
      </w:rPr>
    </w:lvl>
    <w:lvl w:ilvl="2" w:tplc="4182A128" w:tentative="1">
      <w:start w:val="1"/>
      <w:numFmt w:val="bullet"/>
      <w:lvlText w:val="•"/>
      <w:lvlJc w:val="left"/>
      <w:pPr>
        <w:tabs>
          <w:tab w:val="num" w:pos="1800"/>
        </w:tabs>
        <w:ind w:left="1800" w:hanging="360"/>
      </w:pPr>
      <w:rPr>
        <w:rFonts w:ascii="Arial" w:hAnsi="Arial" w:hint="default"/>
      </w:rPr>
    </w:lvl>
    <w:lvl w:ilvl="3" w:tplc="1ADCB2B0" w:tentative="1">
      <w:start w:val="1"/>
      <w:numFmt w:val="bullet"/>
      <w:lvlText w:val="•"/>
      <w:lvlJc w:val="left"/>
      <w:pPr>
        <w:tabs>
          <w:tab w:val="num" w:pos="2520"/>
        </w:tabs>
        <w:ind w:left="2520" w:hanging="360"/>
      </w:pPr>
      <w:rPr>
        <w:rFonts w:ascii="Arial" w:hAnsi="Arial" w:hint="default"/>
      </w:rPr>
    </w:lvl>
    <w:lvl w:ilvl="4" w:tplc="AA7038F6" w:tentative="1">
      <w:start w:val="1"/>
      <w:numFmt w:val="bullet"/>
      <w:lvlText w:val="•"/>
      <w:lvlJc w:val="left"/>
      <w:pPr>
        <w:tabs>
          <w:tab w:val="num" w:pos="3240"/>
        </w:tabs>
        <w:ind w:left="3240" w:hanging="360"/>
      </w:pPr>
      <w:rPr>
        <w:rFonts w:ascii="Arial" w:hAnsi="Arial" w:hint="default"/>
      </w:rPr>
    </w:lvl>
    <w:lvl w:ilvl="5" w:tplc="B4ACBD1C" w:tentative="1">
      <w:start w:val="1"/>
      <w:numFmt w:val="bullet"/>
      <w:lvlText w:val="•"/>
      <w:lvlJc w:val="left"/>
      <w:pPr>
        <w:tabs>
          <w:tab w:val="num" w:pos="3960"/>
        </w:tabs>
        <w:ind w:left="3960" w:hanging="360"/>
      </w:pPr>
      <w:rPr>
        <w:rFonts w:ascii="Arial" w:hAnsi="Arial" w:hint="default"/>
      </w:rPr>
    </w:lvl>
    <w:lvl w:ilvl="6" w:tplc="64268B60" w:tentative="1">
      <w:start w:val="1"/>
      <w:numFmt w:val="bullet"/>
      <w:lvlText w:val="•"/>
      <w:lvlJc w:val="left"/>
      <w:pPr>
        <w:tabs>
          <w:tab w:val="num" w:pos="4680"/>
        </w:tabs>
        <w:ind w:left="4680" w:hanging="360"/>
      </w:pPr>
      <w:rPr>
        <w:rFonts w:ascii="Arial" w:hAnsi="Arial" w:hint="default"/>
      </w:rPr>
    </w:lvl>
    <w:lvl w:ilvl="7" w:tplc="7EE83162" w:tentative="1">
      <w:start w:val="1"/>
      <w:numFmt w:val="bullet"/>
      <w:lvlText w:val="•"/>
      <w:lvlJc w:val="left"/>
      <w:pPr>
        <w:tabs>
          <w:tab w:val="num" w:pos="5400"/>
        </w:tabs>
        <w:ind w:left="5400" w:hanging="360"/>
      </w:pPr>
      <w:rPr>
        <w:rFonts w:ascii="Arial" w:hAnsi="Arial" w:hint="default"/>
      </w:rPr>
    </w:lvl>
    <w:lvl w:ilvl="8" w:tplc="E8FA5C26"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7D590227"/>
    <w:multiLevelType w:val="hybridMultilevel"/>
    <w:tmpl w:val="9D80A6D8"/>
    <w:lvl w:ilvl="0" w:tplc="262E30DA">
      <w:start w:val="1"/>
      <w:numFmt w:val="bullet"/>
      <w:lvlText w:val="•"/>
      <w:lvlJc w:val="left"/>
      <w:pPr>
        <w:tabs>
          <w:tab w:val="num" w:pos="360"/>
        </w:tabs>
        <w:ind w:left="360" w:hanging="360"/>
      </w:pPr>
      <w:rPr>
        <w:rFonts w:ascii="Arial" w:hAnsi="Arial" w:hint="default"/>
      </w:rPr>
    </w:lvl>
    <w:lvl w:ilvl="1" w:tplc="A5F8B552" w:tentative="1">
      <w:start w:val="1"/>
      <w:numFmt w:val="bullet"/>
      <w:lvlText w:val="•"/>
      <w:lvlJc w:val="left"/>
      <w:pPr>
        <w:tabs>
          <w:tab w:val="num" w:pos="1080"/>
        </w:tabs>
        <w:ind w:left="1080" w:hanging="360"/>
      </w:pPr>
      <w:rPr>
        <w:rFonts w:ascii="Arial" w:hAnsi="Arial" w:hint="default"/>
      </w:rPr>
    </w:lvl>
    <w:lvl w:ilvl="2" w:tplc="BF5488CC" w:tentative="1">
      <w:start w:val="1"/>
      <w:numFmt w:val="bullet"/>
      <w:lvlText w:val="•"/>
      <w:lvlJc w:val="left"/>
      <w:pPr>
        <w:tabs>
          <w:tab w:val="num" w:pos="1800"/>
        </w:tabs>
        <w:ind w:left="1800" w:hanging="360"/>
      </w:pPr>
      <w:rPr>
        <w:rFonts w:ascii="Arial" w:hAnsi="Arial" w:hint="default"/>
      </w:rPr>
    </w:lvl>
    <w:lvl w:ilvl="3" w:tplc="A13E63EE" w:tentative="1">
      <w:start w:val="1"/>
      <w:numFmt w:val="bullet"/>
      <w:lvlText w:val="•"/>
      <w:lvlJc w:val="left"/>
      <w:pPr>
        <w:tabs>
          <w:tab w:val="num" w:pos="2520"/>
        </w:tabs>
        <w:ind w:left="2520" w:hanging="360"/>
      </w:pPr>
      <w:rPr>
        <w:rFonts w:ascii="Arial" w:hAnsi="Arial" w:hint="default"/>
      </w:rPr>
    </w:lvl>
    <w:lvl w:ilvl="4" w:tplc="100ABA2E" w:tentative="1">
      <w:start w:val="1"/>
      <w:numFmt w:val="bullet"/>
      <w:lvlText w:val="•"/>
      <w:lvlJc w:val="left"/>
      <w:pPr>
        <w:tabs>
          <w:tab w:val="num" w:pos="3240"/>
        </w:tabs>
        <w:ind w:left="3240" w:hanging="360"/>
      </w:pPr>
      <w:rPr>
        <w:rFonts w:ascii="Arial" w:hAnsi="Arial" w:hint="default"/>
      </w:rPr>
    </w:lvl>
    <w:lvl w:ilvl="5" w:tplc="0046BD68" w:tentative="1">
      <w:start w:val="1"/>
      <w:numFmt w:val="bullet"/>
      <w:lvlText w:val="•"/>
      <w:lvlJc w:val="left"/>
      <w:pPr>
        <w:tabs>
          <w:tab w:val="num" w:pos="3960"/>
        </w:tabs>
        <w:ind w:left="3960" w:hanging="360"/>
      </w:pPr>
      <w:rPr>
        <w:rFonts w:ascii="Arial" w:hAnsi="Arial" w:hint="default"/>
      </w:rPr>
    </w:lvl>
    <w:lvl w:ilvl="6" w:tplc="D186B41C" w:tentative="1">
      <w:start w:val="1"/>
      <w:numFmt w:val="bullet"/>
      <w:lvlText w:val="•"/>
      <w:lvlJc w:val="left"/>
      <w:pPr>
        <w:tabs>
          <w:tab w:val="num" w:pos="4680"/>
        </w:tabs>
        <w:ind w:left="4680" w:hanging="360"/>
      </w:pPr>
      <w:rPr>
        <w:rFonts w:ascii="Arial" w:hAnsi="Arial" w:hint="default"/>
      </w:rPr>
    </w:lvl>
    <w:lvl w:ilvl="7" w:tplc="3746BF20" w:tentative="1">
      <w:start w:val="1"/>
      <w:numFmt w:val="bullet"/>
      <w:lvlText w:val="•"/>
      <w:lvlJc w:val="left"/>
      <w:pPr>
        <w:tabs>
          <w:tab w:val="num" w:pos="5400"/>
        </w:tabs>
        <w:ind w:left="5400" w:hanging="360"/>
      </w:pPr>
      <w:rPr>
        <w:rFonts w:ascii="Arial" w:hAnsi="Arial" w:hint="default"/>
      </w:rPr>
    </w:lvl>
    <w:lvl w:ilvl="8" w:tplc="BB9E1718" w:tentative="1">
      <w:start w:val="1"/>
      <w:numFmt w:val="bullet"/>
      <w:lvlText w:val="•"/>
      <w:lvlJc w:val="left"/>
      <w:pPr>
        <w:tabs>
          <w:tab w:val="num" w:pos="6120"/>
        </w:tabs>
        <w:ind w:left="6120" w:hanging="360"/>
      </w:pPr>
      <w:rPr>
        <w:rFonts w:ascii="Arial" w:hAnsi="Arial" w:hint="default"/>
      </w:rPr>
    </w:lvl>
  </w:abstractNum>
  <w:num w:numId="1" w16cid:durableId="1102411378">
    <w:abstractNumId w:val="9"/>
  </w:num>
  <w:num w:numId="2" w16cid:durableId="232469556">
    <w:abstractNumId w:val="0"/>
  </w:num>
  <w:num w:numId="3" w16cid:durableId="410196246">
    <w:abstractNumId w:val="1"/>
  </w:num>
  <w:num w:numId="4" w16cid:durableId="832909836">
    <w:abstractNumId w:val="2"/>
  </w:num>
  <w:num w:numId="5" w16cid:durableId="162858571">
    <w:abstractNumId w:val="3"/>
  </w:num>
  <w:num w:numId="6" w16cid:durableId="842668059">
    <w:abstractNumId w:val="30"/>
  </w:num>
  <w:num w:numId="7" w16cid:durableId="1961302743">
    <w:abstractNumId w:val="5"/>
  </w:num>
  <w:num w:numId="8" w16cid:durableId="387266424">
    <w:abstractNumId w:val="20"/>
  </w:num>
  <w:num w:numId="9" w16cid:durableId="1746605378">
    <w:abstractNumId w:val="17"/>
  </w:num>
  <w:num w:numId="10" w16cid:durableId="2074809620">
    <w:abstractNumId w:val="46"/>
  </w:num>
  <w:num w:numId="11" w16cid:durableId="559562696">
    <w:abstractNumId w:val="8"/>
  </w:num>
  <w:num w:numId="12" w16cid:durableId="31005412">
    <w:abstractNumId w:val="22"/>
  </w:num>
  <w:num w:numId="13" w16cid:durableId="1094861410">
    <w:abstractNumId w:val="7"/>
  </w:num>
  <w:num w:numId="14" w16cid:durableId="196159173">
    <w:abstractNumId w:val="23"/>
  </w:num>
  <w:num w:numId="15" w16cid:durableId="37357602">
    <w:abstractNumId w:val="56"/>
  </w:num>
  <w:num w:numId="16" w16cid:durableId="2020083107">
    <w:abstractNumId w:val="26"/>
  </w:num>
  <w:num w:numId="17" w16cid:durableId="1805345738">
    <w:abstractNumId w:val="4"/>
  </w:num>
  <w:num w:numId="18" w16cid:durableId="1460763658">
    <w:abstractNumId w:val="57"/>
  </w:num>
  <w:num w:numId="19" w16cid:durableId="1771780230">
    <w:abstractNumId w:val="15"/>
  </w:num>
  <w:num w:numId="20" w16cid:durableId="1531451586">
    <w:abstractNumId w:val="24"/>
  </w:num>
  <w:num w:numId="21" w16cid:durableId="852301459">
    <w:abstractNumId w:val="6"/>
  </w:num>
  <w:num w:numId="22" w16cid:durableId="511337319">
    <w:abstractNumId w:val="51"/>
  </w:num>
  <w:num w:numId="23" w16cid:durableId="326250109">
    <w:abstractNumId w:val="47"/>
  </w:num>
  <w:num w:numId="24" w16cid:durableId="1199129434">
    <w:abstractNumId w:val="52"/>
  </w:num>
  <w:num w:numId="25" w16cid:durableId="83839621">
    <w:abstractNumId w:val="32"/>
  </w:num>
  <w:num w:numId="26" w16cid:durableId="1314989476">
    <w:abstractNumId w:val="42"/>
  </w:num>
  <w:num w:numId="27" w16cid:durableId="2041934233">
    <w:abstractNumId w:val="29"/>
  </w:num>
  <w:num w:numId="28" w16cid:durableId="884369560">
    <w:abstractNumId w:val="48"/>
  </w:num>
  <w:num w:numId="29" w16cid:durableId="1074081724">
    <w:abstractNumId w:val="43"/>
  </w:num>
  <w:num w:numId="30" w16cid:durableId="1338535247">
    <w:abstractNumId w:val="49"/>
  </w:num>
  <w:num w:numId="31" w16cid:durableId="1186215762">
    <w:abstractNumId w:val="28"/>
  </w:num>
  <w:num w:numId="32" w16cid:durableId="1126580306">
    <w:abstractNumId w:val="45"/>
  </w:num>
  <w:num w:numId="33" w16cid:durableId="594022664">
    <w:abstractNumId w:val="11"/>
  </w:num>
  <w:num w:numId="34" w16cid:durableId="335764128">
    <w:abstractNumId w:val="38"/>
  </w:num>
  <w:num w:numId="35" w16cid:durableId="255942792">
    <w:abstractNumId w:val="13"/>
  </w:num>
  <w:num w:numId="36" w16cid:durableId="1097365960">
    <w:abstractNumId w:val="21"/>
  </w:num>
  <w:num w:numId="37" w16cid:durableId="1267468630">
    <w:abstractNumId w:val="50"/>
  </w:num>
  <w:num w:numId="38" w16cid:durableId="793328978">
    <w:abstractNumId w:val="12"/>
  </w:num>
  <w:num w:numId="39" w16cid:durableId="1719090398">
    <w:abstractNumId w:val="55"/>
  </w:num>
  <w:num w:numId="40" w16cid:durableId="37165605">
    <w:abstractNumId w:val="40"/>
  </w:num>
  <w:num w:numId="41" w16cid:durableId="1603873381">
    <w:abstractNumId w:val="36"/>
  </w:num>
  <w:num w:numId="42" w16cid:durableId="891036920">
    <w:abstractNumId w:val="41"/>
  </w:num>
  <w:num w:numId="43" w16cid:durableId="815147195">
    <w:abstractNumId w:val="44"/>
  </w:num>
  <w:num w:numId="44" w16cid:durableId="653875181">
    <w:abstractNumId w:val="37"/>
  </w:num>
  <w:num w:numId="45" w16cid:durableId="1692150440">
    <w:abstractNumId w:val="54"/>
  </w:num>
  <w:num w:numId="46" w16cid:durableId="624236002">
    <w:abstractNumId w:val="58"/>
  </w:num>
  <w:num w:numId="47" w16cid:durableId="1414930028">
    <w:abstractNumId w:val="10"/>
  </w:num>
  <w:num w:numId="48" w16cid:durableId="2035957052">
    <w:abstractNumId w:val="14"/>
  </w:num>
  <w:num w:numId="49" w16cid:durableId="321352190">
    <w:abstractNumId w:val="35"/>
  </w:num>
  <w:num w:numId="50" w16cid:durableId="1495533145">
    <w:abstractNumId w:val="53"/>
  </w:num>
  <w:num w:numId="51" w16cid:durableId="1276131579">
    <w:abstractNumId w:val="39"/>
  </w:num>
  <w:num w:numId="52" w16cid:durableId="1059396825">
    <w:abstractNumId w:val="16"/>
  </w:num>
  <w:num w:numId="53" w16cid:durableId="1974557956">
    <w:abstractNumId w:val="18"/>
  </w:num>
  <w:num w:numId="54" w16cid:durableId="1635481542">
    <w:abstractNumId w:val="34"/>
  </w:num>
  <w:num w:numId="55" w16cid:durableId="1037897716">
    <w:abstractNumId w:val="33"/>
  </w:num>
  <w:num w:numId="56" w16cid:durableId="776564310">
    <w:abstractNumId w:val="27"/>
  </w:num>
  <w:num w:numId="57" w16cid:durableId="90899227">
    <w:abstractNumId w:val="25"/>
  </w:num>
  <w:num w:numId="58" w16cid:durableId="1796286086">
    <w:abstractNumId w:val="31"/>
  </w:num>
  <w:num w:numId="59" w16cid:durableId="1145900959">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9E"/>
    <w:rsid w:val="000915E3"/>
    <w:rsid w:val="00095EBE"/>
    <w:rsid w:val="00236DFB"/>
    <w:rsid w:val="00426CB1"/>
    <w:rsid w:val="004E0C6A"/>
    <w:rsid w:val="005C3920"/>
    <w:rsid w:val="00694D50"/>
    <w:rsid w:val="007C68F0"/>
    <w:rsid w:val="008B3B8F"/>
    <w:rsid w:val="00987D9E"/>
    <w:rsid w:val="00AA7CD8"/>
    <w:rsid w:val="00B21719"/>
    <w:rsid w:val="00B62990"/>
    <w:rsid w:val="00C25C3E"/>
    <w:rsid w:val="00C42CC5"/>
    <w:rsid w:val="00EE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992CF"/>
  <w15:chartTrackingRefBased/>
  <w15:docId w15:val="{B35A48CF-C47E-40D0-A7D1-7F2DB075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9E"/>
    <w:rPr>
      <w:kern w:val="0"/>
      <w14:ligatures w14:val="none"/>
    </w:rPr>
  </w:style>
  <w:style w:type="paragraph" w:styleId="Heading1">
    <w:name w:val="heading 1"/>
    <w:basedOn w:val="Normal"/>
    <w:next w:val="Normal"/>
    <w:link w:val="Heading1Char"/>
    <w:qFormat/>
    <w:rsid w:val="00987D9E"/>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87D9E"/>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paragraph" w:styleId="Heading5">
    <w:name w:val="heading 5"/>
    <w:basedOn w:val="Normal"/>
    <w:next w:val="Normal"/>
    <w:link w:val="Heading5Char"/>
    <w:uiPriority w:val="9"/>
    <w:semiHidden/>
    <w:unhideWhenUsed/>
    <w:qFormat/>
    <w:rsid w:val="00987D9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D9E"/>
    <w:rPr>
      <w:rFonts w:ascii="Arial" w:eastAsia="Times New Roman" w:hAnsi="Arial" w:cs="Times New Roman"/>
      <w:b/>
      <w:kern w:val="0"/>
      <w:sz w:val="24"/>
      <w:szCs w:val="20"/>
      <w14:ligatures w14:val="none"/>
    </w:rPr>
  </w:style>
  <w:style w:type="character" w:customStyle="1" w:styleId="Heading2Char">
    <w:name w:val="Heading 2 Char"/>
    <w:basedOn w:val="DefaultParagraphFont"/>
    <w:link w:val="Heading2"/>
    <w:rsid w:val="00987D9E"/>
    <w:rPr>
      <w:rFonts w:ascii="Arial" w:eastAsia="Times New Roman" w:hAnsi="Arial" w:cs="Times New Roman"/>
      <w:kern w:val="0"/>
      <w:sz w:val="24"/>
      <w:szCs w:val="20"/>
      <w14:ligatures w14:val="none"/>
    </w:rPr>
  </w:style>
  <w:style w:type="character" w:customStyle="1" w:styleId="Heading5Char">
    <w:name w:val="Heading 5 Char"/>
    <w:basedOn w:val="DefaultParagraphFont"/>
    <w:link w:val="Heading5"/>
    <w:uiPriority w:val="9"/>
    <w:semiHidden/>
    <w:rsid w:val="00987D9E"/>
    <w:rPr>
      <w:rFonts w:asciiTheme="majorHAnsi" w:eastAsiaTheme="majorEastAsia" w:hAnsiTheme="majorHAnsi" w:cstheme="majorBidi"/>
      <w:color w:val="2F5496" w:themeColor="accent1" w:themeShade="BF"/>
      <w:kern w:val="0"/>
      <w14:ligatures w14:val="none"/>
    </w:rPr>
  </w:style>
  <w:style w:type="paragraph" w:styleId="ListParagraph">
    <w:name w:val="List Paragraph"/>
    <w:basedOn w:val="Normal"/>
    <w:uiPriority w:val="34"/>
    <w:qFormat/>
    <w:rsid w:val="00987D9E"/>
    <w:pPr>
      <w:ind w:left="720"/>
      <w:contextualSpacing/>
    </w:pPr>
  </w:style>
  <w:style w:type="paragraph" w:styleId="Header">
    <w:name w:val="header"/>
    <w:basedOn w:val="Normal"/>
    <w:link w:val="HeaderChar"/>
    <w:unhideWhenUsed/>
    <w:rsid w:val="00987D9E"/>
    <w:pPr>
      <w:tabs>
        <w:tab w:val="center" w:pos="4680"/>
        <w:tab w:val="right" w:pos="9360"/>
      </w:tabs>
      <w:spacing w:after="0" w:line="240" w:lineRule="auto"/>
    </w:pPr>
  </w:style>
  <w:style w:type="character" w:customStyle="1" w:styleId="HeaderChar">
    <w:name w:val="Header Char"/>
    <w:basedOn w:val="DefaultParagraphFont"/>
    <w:link w:val="Header"/>
    <w:rsid w:val="00987D9E"/>
    <w:rPr>
      <w:kern w:val="0"/>
      <w14:ligatures w14:val="none"/>
    </w:rPr>
  </w:style>
  <w:style w:type="paragraph" w:styleId="Footer">
    <w:name w:val="footer"/>
    <w:basedOn w:val="Normal"/>
    <w:link w:val="FooterChar"/>
    <w:uiPriority w:val="99"/>
    <w:unhideWhenUsed/>
    <w:rsid w:val="00987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D9E"/>
    <w:rPr>
      <w:kern w:val="0"/>
      <w14:ligatures w14:val="none"/>
    </w:rPr>
  </w:style>
  <w:style w:type="paragraph" w:customStyle="1" w:styleId="VBAILTBody">
    <w:name w:val="VBAILT Body"/>
    <w:qFormat/>
    <w:rsid w:val="00987D9E"/>
    <w:pPr>
      <w:spacing w:before="120" w:after="120" w:line="276" w:lineRule="auto"/>
    </w:pPr>
    <w:rPr>
      <w:rFonts w:ascii="Verdana" w:hAnsi="Verdana"/>
      <w:kern w:val="0"/>
      <w14:ligatures w14:val="none"/>
    </w:rPr>
  </w:style>
  <w:style w:type="paragraph" w:customStyle="1" w:styleId="VBAILTBodyStrong">
    <w:name w:val="VBAILT Body Strong"/>
    <w:basedOn w:val="VBAILTBody"/>
    <w:qFormat/>
    <w:rsid w:val="00987D9E"/>
    <w:rPr>
      <w:b/>
    </w:rPr>
  </w:style>
  <w:style w:type="paragraph" w:customStyle="1" w:styleId="VBAILTHeading1">
    <w:name w:val="VBAILT Heading 1"/>
    <w:basedOn w:val="VBAILTBody"/>
    <w:next w:val="VBAILTBody"/>
    <w:qFormat/>
    <w:rsid w:val="00987D9E"/>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987D9E"/>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987D9E"/>
    <w:pPr>
      <w:numPr>
        <w:numId w:val="1"/>
      </w:numPr>
      <w:spacing w:after="0"/>
    </w:pPr>
  </w:style>
  <w:style w:type="paragraph" w:customStyle="1" w:styleId="VBAILTBullet2">
    <w:name w:val="VBAILT Bullet 2"/>
    <w:basedOn w:val="VBAILTBody"/>
    <w:qFormat/>
    <w:rsid w:val="00987D9E"/>
    <w:pPr>
      <w:numPr>
        <w:ilvl w:val="1"/>
        <w:numId w:val="1"/>
      </w:numPr>
    </w:pPr>
  </w:style>
  <w:style w:type="table" w:styleId="TableGrid">
    <w:name w:val="Table Grid"/>
    <w:basedOn w:val="TableNormal"/>
    <w:uiPriority w:val="59"/>
    <w:rsid w:val="00987D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987D9E"/>
    <w:pPr>
      <w:spacing w:line="240" w:lineRule="auto"/>
    </w:pPr>
    <w:rPr>
      <w:b/>
      <w:sz w:val="24"/>
      <w:szCs w:val="24"/>
    </w:rPr>
  </w:style>
  <w:style w:type="paragraph" w:customStyle="1" w:styleId="VBAILTHeader">
    <w:name w:val="VBAILT Header"/>
    <w:basedOn w:val="VBAILTBody"/>
    <w:qFormat/>
    <w:rsid w:val="00987D9E"/>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987D9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87D9E"/>
    <w:rPr>
      <w:b/>
      <w:bCs/>
    </w:rPr>
  </w:style>
  <w:style w:type="paragraph" w:customStyle="1" w:styleId="VBAILTCoverdoctypecourse">
    <w:name w:val="VBAILT Cover doc type &amp; course"/>
    <w:basedOn w:val="VBAILTBody"/>
    <w:next w:val="VBAILTBody"/>
    <w:qFormat/>
    <w:rsid w:val="00987D9E"/>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987D9E"/>
    <w:pPr>
      <w:jc w:val="center"/>
    </w:pPr>
    <w:rPr>
      <w:b/>
      <w:color w:val="323E4F" w:themeColor="text2" w:themeShade="BF"/>
      <w:sz w:val="56"/>
      <w:szCs w:val="56"/>
    </w:rPr>
  </w:style>
  <w:style w:type="paragraph" w:customStyle="1" w:styleId="VBAILTCoverMisc">
    <w:name w:val="VBAILT Cover Misc"/>
    <w:basedOn w:val="VBAILTBody"/>
    <w:next w:val="VBAILTBody"/>
    <w:qFormat/>
    <w:rsid w:val="00987D9E"/>
    <w:pPr>
      <w:jc w:val="center"/>
    </w:pPr>
    <w:rPr>
      <w:sz w:val="28"/>
    </w:rPr>
  </w:style>
  <w:style w:type="paragraph" w:customStyle="1" w:styleId="VBAILTCoverService">
    <w:name w:val="VBAILT Cover Service"/>
    <w:basedOn w:val="VBAILTBody"/>
    <w:next w:val="VBAILTBody"/>
    <w:qFormat/>
    <w:rsid w:val="00987D9E"/>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987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D9E"/>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987D9E"/>
    <w:rPr>
      <w:sz w:val="16"/>
      <w:szCs w:val="16"/>
    </w:rPr>
  </w:style>
  <w:style w:type="paragraph" w:styleId="CommentText">
    <w:name w:val="annotation text"/>
    <w:basedOn w:val="Normal"/>
    <w:link w:val="CommentTextChar"/>
    <w:uiPriority w:val="99"/>
    <w:unhideWhenUsed/>
    <w:rsid w:val="00987D9E"/>
    <w:pPr>
      <w:spacing w:line="240" w:lineRule="auto"/>
    </w:pPr>
    <w:rPr>
      <w:sz w:val="20"/>
      <w:szCs w:val="20"/>
    </w:rPr>
  </w:style>
  <w:style w:type="character" w:customStyle="1" w:styleId="CommentTextChar">
    <w:name w:val="Comment Text Char"/>
    <w:basedOn w:val="DefaultParagraphFont"/>
    <w:link w:val="CommentText"/>
    <w:uiPriority w:val="99"/>
    <w:rsid w:val="00987D9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87D9E"/>
    <w:rPr>
      <w:b/>
      <w:bCs/>
    </w:rPr>
  </w:style>
  <w:style w:type="character" w:customStyle="1" w:styleId="CommentSubjectChar">
    <w:name w:val="Comment Subject Char"/>
    <w:basedOn w:val="CommentTextChar"/>
    <w:link w:val="CommentSubject"/>
    <w:uiPriority w:val="99"/>
    <w:semiHidden/>
    <w:rsid w:val="00987D9E"/>
    <w:rPr>
      <w:b/>
      <w:bCs/>
      <w:kern w:val="0"/>
      <w:sz w:val="20"/>
      <w:szCs w:val="20"/>
      <w14:ligatures w14:val="none"/>
    </w:rPr>
  </w:style>
  <w:style w:type="character" w:styleId="Hyperlink">
    <w:name w:val="Hyperlink"/>
    <w:basedOn w:val="DefaultParagraphFont"/>
    <w:uiPriority w:val="99"/>
    <w:unhideWhenUsed/>
    <w:rsid w:val="00987D9E"/>
    <w:rPr>
      <w:color w:val="0563C1" w:themeColor="hyperlink"/>
      <w:u w:val="single"/>
    </w:rPr>
  </w:style>
  <w:style w:type="character" w:styleId="FollowedHyperlink">
    <w:name w:val="FollowedHyperlink"/>
    <w:basedOn w:val="DefaultParagraphFont"/>
    <w:uiPriority w:val="99"/>
    <w:semiHidden/>
    <w:unhideWhenUsed/>
    <w:rsid w:val="00987D9E"/>
    <w:rPr>
      <w:color w:val="954F72" w:themeColor="followedHyperlink"/>
      <w:u w:val="single"/>
    </w:rPr>
  </w:style>
  <w:style w:type="character" w:styleId="SubtleReference">
    <w:name w:val="Subtle Reference"/>
    <w:basedOn w:val="DefaultParagraphFont"/>
    <w:uiPriority w:val="31"/>
    <w:qFormat/>
    <w:rsid w:val="00987D9E"/>
    <w:rPr>
      <w:smallCaps/>
      <w:color w:val="ED7D31" w:themeColor="accent2"/>
      <w:u w:val="single"/>
    </w:rPr>
  </w:style>
  <w:style w:type="paragraph" w:styleId="Revision">
    <w:name w:val="Revision"/>
    <w:hidden/>
    <w:uiPriority w:val="99"/>
    <w:semiHidden/>
    <w:rsid w:val="00987D9E"/>
    <w:pPr>
      <w:spacing w:after="0" w:line="240" w:lineRule="auto"/>
    </w:pPr>
    <w:rPr>
      <w:kern w:val="0"/>
      <w14:ligatures w14:val="none"/>
    </w:rPr>
  </w:style>
  <w:style w:type="paragraph" w:customStyle="1" w:styleId="VBAILTAnswer">
    <w:name w:val="VBAILT Answer"/>
    <w:basedOn w:val="VBAILTBody"/>
    <w:next w:val="VBAILTBody"/>
    <w:qFormat/>
    <w:rsid w:val="00987D9E"/>
    <w:rPr>
      <w:i/>
    </w:rPr>
  </w:style>
  <w:style w:type="paragraph" w:customStyle="1" w:styleId="VBAILTAnswerbullet1">
    <w:name w:val="VBAILT Answer bullet 1"/>
    <w:basedOn w:val="VBAILTbullet1"/>
    <w:next w:val="VBAILTBody"/>
    <w:qFormat/>
    <w:rsid w:val="00987D9E"/>
    <w:rPr>
      <w:i/>
    </w:rPr>
  </w:style>
  <w:style w:type="paragraph" w:customStyle="1" w:styleId="VBAILTAnswersbullet2">
    <w:name w:val="VBAILT Answers bullet2"/>
    <w:basedOn w:val="VBAILTBullet2"/>
    <w:next w:val="VBAILTBody"/>
    <w:qFormat/>
    <w:rsid w:val="00987D9E"/>
    <w:pPr>
      <w:ind w:left="720"/>
    </w:pPr>
    <w:rPr>
      <w:i/>
    </w:rPr>
  </w:style>
  <w:style w:type="table" w:customStyle="1" w:styleId="TableGrid1">
    <w:name w:val="Table Grid1"/>
    <w:basedOn w:val="TableNormal"/>
    <w:next w:val="TableGrid"/>
    <w:uiPriority w:val="59"/>
    <w:rsid w:val="00987D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7D9E"/>
    <w:rPr>
      <w:i/>
      <w:iCs/>
    </w:rPr>
  </w:style>
  <w:style w:type="paragraph" w:styleId="NormalWeb">
    <w:name w:val="Normal (Web)"/>
    <w:basedOn w:val="Normal"/>
    <w:uiPriority w:val="99"/>
    <w:unhideWhenUsed/>
    <w:rsid w:val="00987D9E"/>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link w:val="SubtitleChar"/>
    <w:uiPriority w:val="11"/>
    <w:qFormat/>
    <w:rsid w:val="00987D9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7D9E"/>
    <w:rPr>
      <w:rFonts w:eastAsiaTheme="minorEastAsia"/>
      <w:color w:val="5A5A5A" w:themeColor="text1" w:themeTint="A5"/>
      <w:spacing w:val="15"/>
      <w:kern w:val="0"/>
      <w14:ligatures w14:val="none"/>
    </w:rPr>
  </w:style>
  <w:style w:type="paragraph" w:styleId="Title">
    <w:name w:val="Title"/>
    <w:basedOn w:val="Normal"/>
    <w:next w:val="Normal"/>
    <w:link w:val="TitleChar"/>
    <w:uiPriority w:val="10"/>
    <w:qFormat/>
    <w:rsid w:val="00987D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D9E"/>
    <w:rPr>
      <w:rFonts w:asciiTheme="majorHAnsi" w:eastAsiaTheme="majorEastAsia" w:hAnsiTheme="majorHAnsi" w:cstheme="majorBidi"/>
      <w:spacing w:val="-10"/>
      <w:kern w:val="28"/>
      <w:sz w:val="56"/>
      <w:szCs w:val="56"/>
      <w14:ligatures w14:val="none"/>
    </w:rPr>
  </w:style>
  <w:style w:type="character" w:styleId="UnresolvedMention">
    <w:name w:val="Unresolved Mention"/>
    <w:basedOn w:val="DefaultParagraphFont"/>
    <w:uiPriority w:val="99"/>
    <w:unhideWhenUsed/>
    <w:rsid w:val="00987D9E"/>
    <w:rPr>
      <w:color w:val="605E5C"/>
      <w:shd w:val="clear" w:color="auto" w:fill="E1DFDD"/>
    </w:rPr>
  </w:style>
  <w:style w:type="character" w:styleId="Mention">
    <w:name w:val="Mention"/>
    <w:basedOn w:val="DefaultParagraphFont"/>
    <w:uiPriority w:val="99"/>
    <w:unhideWhenUsed/>
    <w:rsid w:val="00987D9E"/>
    <w:rPr>
      <w:color w:val="2B579A"/>
      <w:shd w:val="clear" w:color="auto" w:fill="E1DFDD"/>
    </w:rPr>
  </w:style>
  <w:style w:type="paragraph" w:customStyle="1" w:styleId="TableParagraph">
    <w:name w:val="Table Paragraph"/>
    <w:basedOn w:val="Normal"/>
    <w:uiPriority w:val="1"/>
    <w:qFormat/>
    <w:rsid w:val="00987D9E"/>
    <w:pPr>
      <w:widowControl w:val="0"/>
      <w:autoSpaceDE w:val="0"/>
      <w:autoSpaceDN w:val="0"/>
      <w:adjustRightInd w:val="0"/>
      <w:spacing w:after="0" w:line="240" w:lineRule="auto"/>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212672">
      <w:bodyDiv w:val="1"/>
      <w:marLeft w:val="0"/>
      <w:marRight w:val="0"/>
      <w:marTop w:val="0"/>
      <w:marBottom w:val="0"/>
      <w:divBdr>
        <w:top w:val="none" w:sz="0" w:space="0" w:color="auto"/>
        <w:left w:val="none" w:sz="0" w:space="0" w:color="auto"/>
        <w:bottom w:val="none" w:sz="0" w:space="0" w:color="auto"/>
        <w:right w:val="none" w:sz="0" w:space="0" w:color="auto"/>
      </w:divBdr>
      <w:divsChild>
        <w:div w:id="1726833773">
          <w:marLeft w:val="547"/>
          <w:marRight w:val="0"/>
          <w:marTop w:val="115"/>
          <w:marBottom w:val="0"/>
          <w:divBdr>
            <w:top w:val="none" w:sz="0" w:space="0" w:color="auto"/>
            <w:left w:val="none" w:sz="0" w:space="0" w:color="auto"/>
            <w:bottom w:val="none" w:sz="0" w:space="0" w:color="auto"/>
            <w:right w:val="none" w:sz="0" w:space="0" w:color="auto"/>
          </w:divBdr>
        </w:div>
        <w:div w:id="1112896504">
          <w:marLeft w:val="547"/>
          <w:marRight w:val="0"/>
          <w:marTop w:val="115"/>
          <w:marBottom w:val="0"/>
          <w:divBdr>
            <w:top w:val="none" w:sz="0" w:space="0" w:color="auto"/>
            <w:left w:val="none" w:sz="0" w:space="0" w:color="auto"/>
            <w:bottom w:val="none" w:sz="0" w:space="0" w:color="auto"/>
            <w:right w:val="none" w:sz="0" w:space="0" w:color="auto"/>
          </w:divBdr>
        </w:div>
        <w:div w:id="1864634642">
          <w:marLeft w:val="1166"/>
          <w:marRight w:val="0"/>
          <w:marTop w:val="115"/>
          <w:marBottom w:val="0"/>
          <w:divBdr>
            <w:top w:val="none" w:sz="0" w:space="0" w:color="auto"/>
            <w:left w:val="none" w:sz="0" w:space="0" w:color="auto"/>
            <w:bottom w:val="none" w:sz="0" w:space="0" w:color="auto"/>
            <w:right w:val="none" w:sz="0" w:space="0" w:color="auto"/>
          </w:divBdr>
        </w:div>
        <w:div w:id="836968800">
          <w:marLeft w:val="1166"/>
          <w:marRight w:val="0"/>
          <w:marTop w:val="115"/>
          <w:marBottom w:val="0"/>
          <w:divBdr>
            <w:top w:val="none" w:sz="0" w:space="0" w:color="auto"/>
            <w:left w:val="none" w:sz="0" w:space="0" w:color="auto"/>
            <w:bottom w:val="none" w:sz="0" w:space="0" w:color="auto"/>
            <w:right w:val="none" w:sz="0" w:space="0" w:color="auto"/>
          </w:divBdr>
        </w:div>
        <w:div w:id="210013365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vrm.km.va.gov/system/templates/selfservice/va_kanew/help/agent/locale/en-US/portal/554400000001034/content/554400000179469/M21-1-Part-VI-Subpart-i-Chapter-1-Section-B-Decision-Notices" TargetMode="External"/><Relationship Id="rId18" Type="http://schemas.openxmlformats.org/officeDocument/2006/relationships/hyperlink" Target="https://www.law.cornell.edu/uscode/text/38/part-III/chapter-32" TargetMode="External"/><Relationship Id="rId26" Type="http://schemas.openxmlformats.org/officeDocument/2006/relationships/hyperlink" Target="https://vaww.vrm.km.va.gov/system/templates/selfservice/va_kanew/help/agent/locale/en-US/portal/554400000001034/content/554400000179469/M21-1-Part-VI-Subpart-i-Chapter-1-Section-B-Decision-Notices" TargetMode="External"/><Relationship Id="rId39" Type="http://schemas.openxmlformats.org/officeDocument/2006/relationships/hyperlink" Target="http://www.vba.va.gov/pubs/forms/VBA-21P-0969-ARE.pdf" TargetMode="External"/><Relationship Id="rId21" Type="http://schemas.openxmlformats.org/officeDocument/2006/relationships/hyperlink" Target="https://www.ecfr.gov/cgi-bin/text-idx?SID=ff00394d750193f98af021aba4ea7659&amp;mc=true&amp;node=se38.1.3_1104&amp;rgn=div8" TargetMode="External"/><Relationship Id="rId34" Type="http://schemas.openxmlformats.org/officeDocument/2006/relationships/hyperlink" Target="https://www.va.gov/pension/veterans-pension-rates/" TargetMode="External"/><Relationship Id="rId42" Type="http://schemas.openxmlformats.org/officeDocument/2006/relationships/hyperlink" Target="http://www.vba.va.gov/pubs/forms/VBA-20-0998-ARE.pdf" TargetMode="External"/><Relationship Id="rId47" Type="http://schemas.openxmlformats.org/officeDocument/2006/relationships/hyperlink" Target="http://www.vba.va.gov/pubs/forms/VBA-21-8767-ARE.pdf" TargetMode="External"/><Relationship Id="rId50" Type="http://schemas.openxmlformats.org/officeDocument/2006/relationships/hyperlink" Target="https://vaww.vrm.km.va.gov/system/templates/selfservice/va_kanew/help/agent/locale/en-US/portal/554400000001034/content/554400000176630/M21-1-Part-VII-Subpart-ii-Chapter-1-Section-A-Benefit-Entitlement-for-School-Children" TargetMode="External"/><Relationship Id="rId55" Type="http://schemas.openxmlformats.org/officeDocument/2006/relationships/hyperlink" Target="http://www.vba.va.gov/pubs/forms/VBA-21-0788-ARE.pdf" TargetMode="External"/><Relationship Id="rId63" Type="http://schemas.openxmlformats.org/officeDocument/2006/relationships/image" Target="media/image5.jpeg"/><Relationship Id="rId68"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aw.cornell.edu/uscode/text/38/part-III/chapter-30"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ww.vrm.km.va.gov/system/templates/selfservice/va_kanew/help/agent/locale/en-US/portal/554400000001034/content/554400000179469/M21-1-Part-VI-Subpart-i-Chapter-1-Section-B-Decision-Notices" TargetMode="External"/><Relationship Id="rId24" Type="http://schemas.openxmlformats.org/officeDocument/2006/relationships/hyperlink" Target="https://vaww.vrm.km.va.gov/system/templates/selfservice/va_kanew/help/agent/locale/en-US/portal/554400000001034/content/554400000179469/M21-1-Part-VI-Subpart-i-Chapter-1-Section-B-Decision-Notices" TargetMode="External"/><Relationship Id="rId32" Type="http://schemas.openxmlformats.org/officeDocument/2006/relationships/hyperlink" Target="http://vbaw.vba.va.gov/bl/20/cio/20s5/forms/VBA-21P-5427-ARE.pdf" TargetMode="External"/><Relationship Id="rId37" Type="http://schemas.openxmlformats.org/officeDocument/2006/relationships/hyperlink" Target="http://www.vba.va.gov/pubs/forms/VBA-21P-0969-ARE.pdf" TargetMode="External"/><Relationship Id="rId40" Type="http://schemas.openxmlformats.org/officeDocument/2006/relationships/hyperlink" Target="http://www.vba.va.gov/pubs/forms/VBA-21P-0969-ARE.pdf" TargetMode="External"/><Relationship Id="rId45" Type="http://schemas.openxmlformats.org/officeDocument/2006/relationships/hyperlink" Target="http://www.vba.va.gov/pubs/forms/VBA-22-5490-ARE.pdf" TargetMode="External"/><Relationship Id="rId53" Type="http://schemas.openxmlformats.org/officeDocument/2006/relationships/hyperlink" Target="https://epss.vba.va.gov/vsr_assistant/resource_index.html" TargetMode="External"/><Relationship Id="rId58" Type="http://schemas.openxmlformats.org/officeDocument/2006/relationships/hyperlink" Target="http://www.benefits.va.gov/BENEFITS/factsheets/general/Accrued.pdf" TargetMode="External"/><Relationship Id="rId66"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vaww.vrm.km.va.gov/system/templates/selfservice/va_kanew/help/agent/locale/en-US/portal/554400000001034/content/554400000179469/M21-1-Part-VI-Subpart-i-Chapter-1-Section-B-Decision-Notices" TargetMode="External"/><Relationship Id="rId23" Type="http://schemas.openxmlformats.org/officeDocument/2006/relationships/image" Target="media/image1.png"/><Relationship Id="rId28" Type="http://schemas.openxmlformats.org/officeDocument/2006/relationships/image" Target="media/image2.png"/><Relationship Id="rId36" Type="http://schemas.openxmlformats.org/officeDocument/2006/relationships/hyperlink" Target="http://www.vba.va.gov/pubs/forms/VBA-21P-0969-ARE.pdf" TargetMode="External"/><Relationship Id="rId49" Type="http://schemas.openxmlformats.org/officeDocument/2006/relationships/hyperlink" Target="https://vbaw.vba.va.gov/bl/20/cio/20s5/forms/VBA-21P-8765-ARE.pdf" TargetMode="External"/><Relationship Id="rId57" Type="http://schemas.openxmlformats.org/officeDocument/2006/relationships/hyperlink" Target="http://www.va.gov/" TargetMode="External"/><Relationship Id="rId61" Type="http://schemas.openxmlformats.org/officeDocument/2006/relationships/hyperlink" Target="https://vbaw.vba.va.gov/bl/20/cio/20s5/forms/VBA-21P-8765-ARE.pdf" TargetMode="External"/><Relationship Id="rId10" Type="http://schemas.openxmlformats.org/officeDocument/2006/relationships/hyperlink" Target="https://vaww.vrm.km.va.gov/system/templates/selfservice/va_kanew/help/agent/locale/en-US/portal/554400000001034/content/554400000179469/M21-1-Part-VI-Subpart-i-Chapter-1-Section-B-Decision-Notices" TargetMode="External"/><Relationship Id="rId19" Type="http://schemas.openxmlformats.org/officeDocument/2006/relationships/hyperlink" Target="https://www.law.cornell.edu/uscode/text/10/subtitle-E/part-IV/chapter-1606" TargetMode="External"/><Relationship Id="rId31" Type="http://schemas.openxmlformats.org/officeDocument/2006/relationships/hyperlink" Target="http://vbaw.vba.va.gov/bl/20/cio/20s5/forms/VBA-21P-5427-ARE.pdf" TargetMode="External"/><Relationship Id="rId44" Type="http://schemas.openxmlformats.org/officeDocument/2006/relationships/hyperlink" Target="https://vbaw.vba.va.gov/bl/20/cio/20s5/forms/VBA-21P-8765-ARE.pdf" TargetMode="External"/><Relationship Id="rId52" Type="http://schemas.openxmlformats.org/officeDocument/2006/relationships/hyperlink" Target="https://vaww.vrm.km.va.gov/system/templates/selfservice/va_kanew/help/agent/locale/en-US/portal/554400000001034/content/554400000176630/M21-1-Part-VII-Subpart-ii-Chapter-1-Section-A-Benefit-Entitlement-for-School-Children" TargetMode="External"/><Relationship Id="rId60" Type="http://schemas.openxmlformats.org/officeDocument/2006/relationships/hyperlink" Target="https://www.vba.va.gov/pubs/forms/VBA-21-4170-ARE.pdf" TargetMode="External"/><Relationship Id="rId65"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aww.vrm.km.va.gov/system/templates/selfservice/va_kanew/help/agent/locale/en-US/portal/554400000001034/content/554400000179469/M21-1-Part-VI-Subpart-i-Chapter-1-Section-B-Decision-Notices" TargetMode="External"/><Relationship Id="rId22" Type="http://schemas.openxmlformats.org/officeDocument/2006/relationships/hyperlink" Target="https://www.ecfr.gov/cgi-bin/text-idx?SID=ff00394d750193f98af021aba4ea7659&amp;mc=true&amp;node=se38.1.3_1104&amp;rgn=div8" TargetMode="External"/><Relationship Id="rId27" Type="http://schemas.openxmlformats.org/officeDocument/2006/relationships/hyperlink" Target="http://www.vba.va.gov/pubs/forms/VBA-20-0998-ARE.pdf" TargetMode="External"/><Relationship Id="rId30" Type="http://schemas.openxmlformats.org/officeDocument/2006/relationships/hyperlink" Target="http://www.vba.va.gov/pubs/forms/VBA-21P-8416-ARE.pdf" TargetMode="External"/><Relationship Id="rId35" Type="http://schemas.openxmlformats.org/officeDocument/2006/relationships/hyperlink" Target="http://www.vba.va.gov/pubs/forms/VBA-21P-0969-ARE.pdf" TargetMode="External"/><Relationship Id="rId43" Type="http://schemas.openxmlformats.org/officeDocument/2006/relationships/hyperlink" Target="https://www.ecfr.gov/cgi-bin/text-idx?SID=3967d2b525436657ad0fad655ff65e9c&amp;mc=true&amp;node=se38.1.3_12500&amp;rgn=div8" TargetMode="External"/><Relationship Id="rId48" Type="http://schemas.openxmlformats.org/officeDocument/2006/relationships/hyperlink" Target="http://www.vba.va.gov/pubs/forms/VBA-22-5490-ARE.pdf" TargetMode="External"/><Relationship Id="rId56" Type="http://schemas.openxmlformats.org/officeDocument/2006/relationships/hyperlink" Target="https://vaww.vrm.km.va.gov/system/templates/selfservice/va_kanew/help/agent/locale/en-US/portal/554400000001034/content/554400000179493/M21-1-Part-VI-Subpart-iii-Chapter-1-Section-A-Effects-of-an-Individuals-Incarceration-on-Department-of-Veterans-Affairs-VA-Benefits" TargetMode="External"/><Relationship Id="rId64" Type="http://schemas.openxmlformats.org/officeDocument/2006/relationships/image" Target="media/image6.png"/><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vaww.vrm.km.va.gov/system/templates/selfservice/va_kanew/help/agent/locale/en-US/portal/554400000001034/content/554400000176630/M21-1-Part-VII-Subpart-ii-Chapter-1-Section-A-Benefit-Entitlement-for-School-Children" TargetMode="External"/><Relationship Id="rId3" Type="http://schemas.openxmlformats.org/officeDocument/2006/relationships/customXml" Target="../customXml/item3.xml"/><Relationship Id="rId12" Type="http://schemas.openxmlformats.org/officeDocument/2006/relationships/hyperlink" Target="https://vaww.vrm.km.va.gov/system/templates/selfservice/va_kanew/help/agent/locale/en-US/portal/554400000001034/content/554400000179469/M21-1-Part-VI-Subpart-i-Chapter-1-Section-B-Decision-Notices" TargetMode="External"/><Relationship Id="rId17" Type="http://schemas.openxmlformats.org/officeDocument/2006/relationships/hyperlink" Target="https://www.law.cornell.edu/uscode/text/38/part-III/chapter-31" TargetMode="External"/><Relationship Id="rId25" Type="http://schemas.openxmlformats.org/officeDocument/2006/relationships/hyperlink" Target="https://vaww.vrm.km.va.gov/system/templates/selfservice/va_kanew/help/agent/locale/en-US/portal/554400000001034/content/554400000179469/M21-1-Part-VI-Subpart-i-Chapter-1-Section-B-Decision-Notices" TargetMode="External"/><Relationship Id="rId33" Type="http://schemas.openxmlformats.org/officeDocument/2006/relationships/hyperlink" Target="http://www.vba.va.gov/pubs/forms/VBA-21P-8049-ARE.pdf" TargetMode="External"/><Relationship Id="rId38" Type="http://schemas.openxmlformats.org/officeDocument/2006/relationships/hyperlink" Target="http://www.vba.va.gov/pubs/forms/VBA-21P-0969-ARE.pdf" TargetMode="External"/><Relationship Id="rId46" Type="http://schemas.openxmlformats.org/officeDocument/2006/relationships/hyperlink" Target="https://www.law.cornell.edu/uscode/text/38/1151" TargetMode="External"/><Relationship Id="rId59" Type="http://schemas.openxmlformats.org/officeDocument/2006/relationships/hyperlink" Target="https://www.vba.va.gov/pubs/forms/VBA-21-4170-ARE.pdf" TargetMode="External"/><Relationship Id="rId67" Type="http://schemas.openxmlformats.org/officeDocument/2006/relationships/footer" Target="footer1.xml"/><Relationship Id="rId20" Type="http://schemas.openxmlformats.org/officeDocument/2006/relationships/hyperlink" Target="https://vaww.vrm.km.va.gov/system/templates/selfservice/va_kanew/help/agent/locale/en-US/portal/554400000001034/content/554400000173817/M21-1-Part-XIII-Subpart-ii-Chapter-5-Section-A-Certification-for-Service-Academy-Appointment" TargetMode="External"/><Relationship Id="rId41" Type="http://schemas.openxmlformats.org/officeDocument/2006/relationships/hyperlink" Target="http://www.vba.va.gov/pubs/forms/VBA-21P-0969-ARE.pdf" TargetMode="External"/><Relationship Id="rId54" Type="http://schemas.openxmlformats.org/officeDocument/2006/relationships/hyperlink" Target="https://vaww.vrm.km.va.gov/system/templates/selfservice/va_kanew/help/agent/locale/en-US/portal/554400000001034/content/554400000179495/M21-1-Part-VI-Subpart-iii-Chapter-1-Section-C-Incarceration-of-Dependents-and-Certain-Survivors" TargetMode="External"/><Relationship Id="rId62" Type="http://schemas.openxmlformats.org/officeDocument/2006/relationships/image" Target="media/image4.png"/><Relationship Id="rId7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A2483-33F1-41A7-80B5-A6889AB847DD}">
  <ds:schemaRefs>
    <ds:schemaRef ds:uri="http://schemas.microsoft.com/sharepoint/v3/contenttype/forms"/>
  </ds:schemaRefs>
</ds:datastoreItem>
</file>

<file path=customXml/itemProps2.xml><?xml version="1.0" encoding="utf-8"?>
<ds:datastoreItem xmlns:ds="http://schemas.openxmlformats.org/officeDocument/2006/customXml" ds:itemID="{A648DED8-0820-4D26-B715-315CFEE4B9DE}">
  <ds:schemaRefs>
    <ds:schemaRef ds:uri="http://schemas.microsoft.com/office/2006/metadata/properties"/>
    <ds:schemaRef ds:uri="http://purl.org/dc/elements/1.1/"/>
    <ds:schemaRef ds:uri="c7ec34b5-d637-4aef-8083-e887a6537c45"/>
    <ds:schemaRef ds:uri="http://purl.org/dc/terms/"/>
    <ds:schemaRef ds:uri="http://schemas.microsoft.com/office/infopath/2007/PartnerControls"/>
    <ds:schemaRef ds:uri="http://schemas.openxmlformats.org/package/2006/metadata/core-properties"/>
    <ds:schemaRef ds:uri="b4647670-8a1a-4303-bfca-411bbc0da688"/>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B26F707C-458D-4C7B-9423-CB87B74FE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55</TotalTime>
  <Pages>61</Pages>
  <Words>6005</Words>
  <Characters>32274</Characters>
  <Application>Microsoft Office Word</Application>
  <DocSecurity>0</DocSecurity>
  <Lines>1609</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Akridge, Dinah E., VBAVACO</dc:creator>
  <cp:keywords/>
  <dc:description/>
  <cp:lastModifiedBy>Mattos, Hector L., VBAVACO</cp:lastModifiedBy>
  <cp:revision>14</cp:revision>
  <dcterms:created xsi:type="dcterms:W3CDTF">2024-11-13T15:13:00Z</dcterms:created>
  <dcterms:modified xsi:type="dcterms:W3CDTF">2024-12-11T21:55:00Z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ies>
</file>