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FCED" w14:textId="77777777" w:rsidR="000B1CB7" w:rsidRDefault="000B1CB7" w:rsidP="000B1CB7">
      <w:pPr>
        <w:pStyle w:val="VBAILTCoverService"/>
      </w:pPr>
      <w:r>
        <w:t>Pension and fiduciary service</w:t>
      </w:r>
    </w:p>
    <w:p w14:paraId="4797FCEE" w14:textId="38DF296C" w:rsidR="000B1CB7" w:rsidRDefault="000B1CB7" w:rsidP="000B1CB7">
      <w:pPr>
        <w:pStyle w:val="VBAILTCoverdoctypecourse"/>
        <w:spacing w:after="0"/>
      </w:pPr>
      <w:r>
        <w:t xml:space="preserve">PMC VSR </w:t>
      </w:r>
      <w:r w:rsidR="000D71B5">
        <w:t>Basic</w:t>
      </w:r>
      <w:r w:rsidR="00BC673F">
        <w:t xml:space="preserve"> </w:t>
      </w:r>
      <w:r>
        <w:t>Core Course</w:t>
      </w:r>
    </w:p>
    <w:p w14:paraId="4797FCEF" w14:textId="0C923624" w:rsidR="00EF5FF1" w:rsidRDefault="00EF5FF1" w:rsidP="000B1CB7">
      <w:pPr>
        <w:pStyle w:val="VBAILTCoverdoctypecourse"/>
        <w:spacing w:before="0"/>
      </w:pPr>
      <w:r w:rsidRPr="009C3422">
        <w:t xml:space="preserve">Phase </w:t>
      </w:r>
      <w:r w:rsidR="000D71B5">
        <w:t>4</w:t>
      </w:r>
      <w:r w:rsidR="002408D5">
        <w:t>:</w:t>
      </w:r>
      <w:r w:rsidRPr="009C3422">
        <w:t xml:space="preserve"> </w:t>
      </w:r>
      <w:r w:rsidR="000D71B5">
        <w:t>Foundational Enrichment</w:t>
      </w:r>
      <w:r w:rsidR="002408D5">
        <w:br/>
      </w:r>
      <w:r>
        <w:t xml:space="preserve"> </w:t>
      </w:r>
    </w:p>
    <w:p w14:paraId="4797FCF0" w14:textId="6033C191" w:rsidR="00EF5FF1" w:rsidRDefault="00CB73E1" w:rsidP="00EF5FF1">
      <w:pPr>
        <w:pStyle w:val="VBAILTCoverLessonTitle"/>
      </w:pPr>
      <w:r>
        <w:t>End Product</w:t>
      </w:r>
      <w:r w:rsidR="00DD2ECE">
        <w:t xml:space="preserve"> (EP)</w:t>
      </w:r>
      <w:r w:rsidR="00316176">
        <w:t xml:space="preserve"> </w:t>
      </w:r>
      <w:r w:rsidR="00DD2ECE">
        <w:t>Codes</w:t>
      </w:r>
      <w:r w:rsidR="00EF5FF1" w:rsidRPr="009C3422">
        <w:t xml:space="preserve"> </w:t>
      </w:r>
    </w:p>
    <w:p w14:paraId="4797FCF1" w14:textId="63647075" w:rsidR="00C30F06" w:rsidRPr="00C214A9" w:rsidRDefault="00803A51" w:rsidP="00C8779F">
      <w:pPr>
        <w:pStyle w:val="VBAILTCoverdoctypecourse"/>
      </w:pPr>
      <w:r>
        <w:t>Train</w:t>
      </w:r>
      <w:r w:rsidR="00CC784A">
        <w:t>ee</w:t>
      </w:r>
      <w:r>
        <w:t xml:space="preserve"> Guide</w:t>
      </w:r>
    </w:p>
    <w:p w14:paraId="4797FCF2" w14:textId="102EC05C" w:rsidR="001D2E6A" w:rsidRDefault="00541ADE" w:rsidP="00C8779F">
      <w:pPr>
        <w:pStyle w:val="VBAILTCoverMisc"/>
      </w:pPr>
      <w:r>
        <w:t>August</w:t>
      </w:r>
      <w:r w:rsidR="000D71B5">
        <w:t xml:space="preserve"> 2024</w:t>
      </w:r>
    </w:p>
    <w:p w14:paraId="4797FCF3" w14:textId="14B6D53B" w:rsidR="00C30F06" w:rsidRDefault="00C30F06" w:rsidP="00C8779F">
      <w:pPr>
        <w:pStyle w:val="VBAILTCoverMisc"/>
        <w:rPr>
          <w:sz w:val="72"/>
          <w:szCs w:val="72"/>
        </w:rPr>
      </w:pPr>
      <w:r>
        <w:br w:type="page"/>
      </w:r>
    </w:p>
    <w:p w14:paraId="4797FCF5" w14:textId="7FC29B2C" w:rsidR="00C214A9" w:rsidRPr="008911BA" w:rsidRDefault="00DD2ECE" w:rsidP="002D1DCE">
      <w:pPr>
        <w:pStyle w:val="VBAILTHeading1"/>
      </w:pPr>
      <w:r>
        <w:lastRenderedPageBreak/>
        <w:t>E</w:t>
      </w:r>
      <w:r w:rsidRPr="008911BA">
        <w:t>P Codes</w:t>
      </w:r>
    </w:p>
    <w:p w14:paraId="4797FCF6" w14:textId="77777777" w:rsidR="00C214A9" w:rsidRPr="008911BA" w:rsidRDefault="00C214A9" w:rsidP="002E7FD3">
      <w:pPr>
        <w:pStyle w:val="VBAILTHeading2"/>
      </w:pPr>
      <w:r w:rsidRPr="008911BA">
        <w:t xml:space="preserve">Lesson </w:t>
      </w:r>
      <w:r w:rsidR="002D1DCE" w:rsidRPr="008911BA">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8911BA" w:rsidRPr="008911BA" w14:paraId="4797FCF9" w14:textId="77777777" w:rsidTr="00A75F5A">
        <w:trPr>
          <w:cantSplit/>
          <w:tblHeader/>
          <w:jc w:val="center"/>
        </w:trPr>
        <w:tc>
          <w:tcPr>
            <w:tcW w:w="1908" w:type="dxa"/>
            <w:shd w:val="clear" w:color="auto" w:fill="BDD6EE" w:themeFill="accent1" w:themeFillTint="66"/>
          </w:tcPr>
          <w:p w14:paraId="4797FCF7" w14:textId="77777777" w:rsidR="003B118F" w:rsidRPr="008911BA" w:rsidRDefault="003B118F" w:rsidP="003B118F">
            <w:pPr>
              <w:pStyle w:val="VBAILTTableHeading1"/>
            </w:pPr>
            <w:r w:rsidRPr="008911BA">
              <w:t>Topic</w:t>
            </w:r>
          </w:p>
        </w:tc>
        <w:tc>
          <w:tcPr>
            <w:tcW w:w="7452" w:type="dxa"/>
            <w:shd w:val="clear" w:color="auto" w:fill="BDD6EE" w:themeFill="accent1" w:themeFillTint="66"/>
          </w:tcPr>
          <w:p w14:paraId="4797FCF8" w14:textId="77777777" w:rsidR="003B118F" w:rsidRPr="008911BA" w:rsidRDefault="003B118F" w:rsidP="003B118F">
            <w:pPr>
              <w:pStyle w:val="VBAILTTableHeading1"/>
            </w:pPr>
            <w:r w:rsidRPr="008911BA">
              <w:t>Description</w:t>
            </w:r>
          </w:p>
        </w:tc>
      </w:tr>
      <w:tr w:rsidR="008911BA" w:rsidRPr="008911BA" w14:paraId="4797FCFC" w14:textId="77777777" w:rsidTr="00A75F5A">
        <w:trPr>
          <w:cantSplit/>
          <w:jc w:val="center"/>
        </w:trPr>
        <w:tc>
          <w:tcPr>
            <w:tcW w:w="1908" w:type="dxa"/>
          </w:tcPr>
          <w:p w14:paraId="4797FCFA" w14:textId="77777777" w:rsidR="00267BA2" w:rsidRPr="008911BA" w:rsidRDefault="00267BA2" w:rsidP="008508A5">
            <w:pPr>
              <w:pStyle w:val="VBAILTBody"/>
            </w:pPr>
            <w:r w:rsidRPr="008911BA">
              <w:t>Time Estimate</w:t>
            </w:r>
            <w:r w:rsidR="00077BE7" w:rsidRPr="008911BA">
              <w:t>:</w:t>
            </w:r>
          </w:p>
        </w:tc>
        <w:tc>
          <w:tcPr>
            <w:tcW w:w="7452" w:type="dxa"/>
          </w:tcPr>
          <w:p w14:paraId="4797FCFB" w14:textId="731521B4" w:rsidR="00267BA2" w:rsidRPr="008911BA" w:rsidRDefault="007F4916" w:rsidP="008508A5">
            <w:pPr>
              <w:pStyle w:val="VBAILTBody"/>
            </w:pPr>
            <w:r w:rsidRPr="008911BA">
              <w:t>1</w:t>
            </w:r>
            <w:r w:rsidR="00C159B3" w:rsidRPr="008911BA">
              <w:t>.5</w:t>
            </w:r>
            <w:r w:rsidRPr="008911BA">
              <w:t xml:space="preserve"> hour</w:t>
            </w:r>
            <w:r w:rsidR="002408D5" w:rsidRPr="008911BA">
              <w:t>s</w:t>
            </w:r>
          </w:p>
        </w:tc>
      </w:tr>
      <w:tr w:rsidR="008911BA" w:rsidRPr="008911BA" w14:paraId="4797FCFF" w14:textId="77777777" w:rsidTr="00A75F5A">
        <w:trPr>
          <w:cantSplit/>
          <w:jc w:val="center"/>
        </w:trPr>
        <w:tc>
          <w:tcPr>
            <w:tcW w:w="1908" w:type="dxa"/>
          </w:tcPr>
          <w:p w14:paraId="4797FCFD" w14:textId="77777777" w:rsidR="002D1DCE" w:rsidRPr="008911BA" w:rsidRDefault="00267BA2" w:rsidP="001262F7">
            <w:pPr>
              <w:pStyle w:val="VBAILTBody"/>
            </w:pPr>
            <w:r w:rsidRPr="008911BA">
              <w:t>Purpose of the Lesson:</w:t>
            </w:r>
          </w:p>
        </w:tc>
        <w:tc>
          <w:tcPr>
            <w:tcW w:w="7452" w:type="dxa"/>
          </w:tcPr>
          <w:p w14:paraId="4797FCFE" w14:textId="6074DD9D" w:rsidR="002D1DCE" w:rsidRPr="008911BA" w:rsidRDefault="007F4916" w:rsidP="00B51013">
            <w:pPr>
              <w:pStyle w:val="VBAILTBody"/>
            </w:pPr>
            <w:r w:rsidRPr="008911BA">
              <w:t>This lesson is part of the entry-level curri</w:t>
            </w:r>
            <w:r w:rsidR="00316176" w:rsidRPr="008911BA">
              <w:t>culum, Core Course for PMC VSRs</w:t>
            </w:r>
            <w:r w:rsidRPr="008911BA">
              <w:t>.</w:t>
            </w:r>
            <w:r w:rsidR="00316176" w:rsidRPr="008911BA">
              <w:t xml:space="preserve"> The purpose of this lesson is to show PMC VSRs how to </w:t>
            </w:r>
            <w:r w:rsidR="00437E75" w:rsidRPr="008911BA">
              <w:t>decide</w:t>
            </w:r>
            <w:r w:rsidR="00316176" w:rsidRPr="008911BA">
              <w:t xml:space="preserve"> whether the </w:t>
            </w:r>
            <w:r w:rsidR="00B51013" w:rsidRPr="008911BA">
              <w:t xml:space="preserve">end product </w:t>
            </w:r>
            <w:r w:rsidR="00316176" w:rsidRPr="008911BA">
              <w:t>established by the claims assistant is correct.</w:t>
            </w:r>
          </w:p>
        </w:tc>
      </w:tr>
      <w:tr w:rsidR="008911BA" w:rsidRPr="008911BA" w14:paraId="4797FD02" w14:textId="77777777" w:rsidTr="00A75F5A">
        <w:trPr>
          <w:cantSplit/>
          <w:jc w:val="center"/>
        </w:trPr>
        <w:tc>
          <w:tcPr>
            <w:tcW w:w="1908" w:type="dxa"/>
          </w:tcPr>
          <w:p w14:paraId="4797FD00" w14:textId="77777777" w:rsidR="002D1DCE" w:rsidRPr="008911BA" w:rsidRDefault="001262F7" w:rsidP="001262F7">
            <w:pPr>
              <w:pStyle w:val="VBAILTBody"/>
            </w:pPr>
            <w:r w:rsidRPr="008911BA">
              <w:t>Prerequisite Training Requirements:</w:t>
            </w:r>
          </w:p>
        </w:tc>
        <w:tc>
          <w:tcPr>
            <w:tcW w:w="7452" w:type="dxa"/>
          </w:tcPr>
          <w:p w14:paraId="4797FD01" w14:textId="4BB30DB6" w:rsidR="007F4916" w:rsidRPr="008911BA" w:rsidRDefault="00344186" w:rsidP="00ED2CC8">
            <w:pPr>
              <w:pStyle w:val="VBAILTBody"/>
            </w:pPr>
            <w:r w:rsidRPr="00A7613F">
              <w:t>Prior to taking the End Product Codes lesson, trainees must complete PMC VSR Core Course Phases 1–</w:t>
            </w:r>
            <w:r w:rsidR="00FD4943">
              <w:t>3.</w:t>
            </w:r>
          </w:p>
        </w:tc>
      </w:tr>
      <w:tr w:rsidR="008911BA" w:rsidRPr="008911BA" w14:paraId="4797FD05" w14:textId="77777777" w:rsidTr="00A75F5A">
        <w:trPr>
          <w:cantSplit/>
          <w:jc w:val="center"/>
        </w:trPr>
        <w:tc>
          <w:tcPr>
            <w:tcW w:w="1908" w:type="dxa"/>
          </w:tcPr>
          <w:p w14:paraId="4797FD03" w14:textId="0B261A3D" w:rsidR="001262F7" w:rsidRPr="008911BA" w:rsidRDefault="001262F7" w:rsidP="001262F7">
            <w:pPr>
              <w:pStyle w:val="VBAILTBody"/>
            </w:pPr>
            <w:r w:rsidRPr="008911BA">
              <w:t>Target Audience:</w:t>
            </w:r>
          </w:p>
        </w:tc>
        <w:tc>
          <w:tcPr>
            <w:tcW w:w="7452" w:type="dxa"/>
          </w:tcPr>
          <w:p w14:paraId="4797FD04" w14:textId="77777777" w:rsidR="001262F7" w:rsidRPr="008911BA" w:rsidRDefault="007F4916" w:rsidP="001262F7">
            <w:pPr>
              <w:pStyle w:val="VBAILTBody"/>
            </w:pPr>
            <w:r w:rsidRPr="008911BA">
              <w:t>This lesson is for entry level PMC VSRs.</w:t>
            </w:r>
          </w:p>
        </w:tc>
      </w:tr>
      <w:tr w:rsidR="008911BA" w:rsidRPr="008911BA" w14:paraId="4797FD0A" w14:textId="77777777" w:rsidTr="00A75F5A">
        <w:trPr>
          <w:cantSplit/>
          <w:jc w:val="center"/>
        </w:trPr>
        <w:tc>
          <w:tcPr>
            <w:tcW w:w="1908" w:type="dxa"/>
          </w:tcPr>
          <w:p w14:paraId="4797FD06" w14:textId="77777777" w:rsidR="002D1DCE" w:rsidRPr="008911BA" w:rsidRDefault="00077BE7" w:rsidP="001262F7">
            <w:pPr>
              <w:pStyle w:val="VBAILTBody"/>
            </w:pPr>
            <w:r w:rsidRPr="008911BA">
              <w:t>Lesson References:</w:t>
            </w:r>
          </w:p>
        </w:tc>
        <w:tc>
          <w:tcPr>
            <w:tcW w:w="7452" w:type="dxa"/>
          </w:tcPr>
          <w:p w14:paraId="148E878A" w14:textId="77777777" w:rsidR="00344186" w:rsidRDefault="00344186" w:rsidP="00344186">
            <w:pPr>
              <w:pStyle w:val="VBAILTBody"/>
              <w:numPr>
                <w:ilvl w:val="0"/>
                <w:numId w:val="6"/>
              </w:numPr>
            </w:pPr>
            <w:r w:rsidRPr="00A7613F">
              <w:t>Compensation and Pension Knowledge Management (CPKM)</w:t>
            </w:r>
          </w:p>
          <w:p w14:paraId="21756314" w14:textId="77777777" w:rsidR="00A52E26" w:rsidRDefault="00A52E26" w:rsidP="00A52E26">
            <w:pPr>
              <w:pStyle w:val="VBAILTBody"/>
              <w:numPr>
                <w:ilvl w:val="0"/>
                <w:numId w:val="6"/>
              </w:numPr>
            </w:pPr>
            <w:r>
              <w:t>M21-1 II.iii.1.A (Applications for Benefits)</w:t>
            </w:r>
          </w:p>
          <w:p w14:paraId="2F66B67B" w14:textId="77777777" w:rsidR="00A52E26" w:rsidRDefault="00A52E26" w:rsidP="00A52E26">
            <w:pPr>
              <w:pStyle w:val="VBAILTBody"/>
              <w:numPr>
                <w:ilvl w:val="0"/>
                <w:numId w:val="6"/>
              </w:numPr>
            </w:pPr>
            <w:r>
              <w:t>M21-1 II.iii.2.B (Supplemental Claims)</w:t>
            </w:r>
          </w:p>
          <w:p w14:paraId="59AB657B" w14:textId="77777777" w:rsidR="00776893" w:rsidRDefault="00A52E26" w:rsidP="00A52E26">
            <w:pPr>
              <w:pStyle w:val="VBAILTBody"/>
              <w:numPr>
                <w:ilvl w:val="0"/>
                <w:numId w:val="6"/>
              </w:numPr>
            </w:pPr>
            <w:r>
              <w:t>M21-4 Appendix B (</w:t>
            </w:r>
            <w:r w:rsidR="00F72995" w:rsidRPr="00F72995">
              <w:t>End Product (EP) Codes</w:t>
            </w:r>
            <w:r>
              <w:t>)</w:t>
            </w:r>
          </w:p>
          <w:p w14:paraId="4797FD09" w14:textId="0FD21D79" w:rsidR="00B20176" w:rsidRPr="008911BA" w:rsidRDefault="00000000" w:rsidP="00A52E26">
            <w:pPr>
              <w:pStyle w:val="VBAILTBody"/>
              <w:numPr>
                <w:ilvl w:val="0"/>
                <w:numId w:val="6"/>
              </w:numPr>
            </w:pPr>
            <w:hyperlink r:id="rId11" w:history="1">
              <w:r w:rsidRPr="001F5ACC">
                <w:rPr>
                  <w:rStyle w:val="Hyperlink"/>
                </w:rPr>
                <w:t>PACT Act Implementation Standard Operating Procedure (SOP)</w:t>
              </w:r>
            </w:hyperlink>
          </w:p>
        </w:tc>
      </w:tr>
      <w:tr w:rsidR="008911BA" w:rsidRPr="008911BA" w14:paraId="142F607F" w14:textId="77777777" w:rsidTr="00A75F5A">
        <w:trPr>
          <w:cantSplit/>
          <w:jc w:val="center"/>
        </w:trPr>
        <w:tc>
          <w:tcPr>
            <w:tcW w:w="1908" w:type="dxa"/>
          </w:tcPr>
          <w:p w14:paraId="789D9F17" w14:textId="0E2DA7A8" w:rsidR="00312E2C" w:rsidRPr="008911BA" w:rsidRDefault="002B396E" w:rsidP="001262F7">
            <w:pPr>
              <w:pStyle w:val="VBAILTBody"/>
            </w:pPr>
            <w:r w:rsidRPr="008911BA">
              <w:t>Knowledge Check</w:t>
            </w:r>
            <w:r w:rsidR="00D50F41" w:rsidRPr="008911BA">
              <w:t>:</w:t>
            </w:r>
          </w:p>
        </w:tc>
        <w:tc>
          <w:tcPr>
            <w:tcW w:w="7452" w:type="dxa"/>
          </w:tcPr>
          <w:p w14:paraId="51ED35A2" w14:textId="33DE1408" w:rsidR="00312E2C" w:rsidRPr="008911BA" w:rsidRDefault="00E93599" w:rsidP="00A07037">
            <w:pPr>
              <w:pStyle w:val="VBAILTBody"/>
            </w:pPr>
            <w:r>
              <w:t>Phase 4: PMC VSR End Product</w:t>
            </w:r>
            <w:r w:rsidR="00E4471F">
              <w:t xml:space="preserve"> Codes</w:t>
            </w:r>
            <w:r>
              <w:t xml:space="preserve"> Knowledge Check</w:t>
            </w:r>
          </w:p>
        </w:tc>
      </w:tr>
      <w:tr w:rsidR="008911BA" w:rsidRPr="008911BA" w14:paraId="4797FD0E" w14:textId="77777777" w:rsidTr="00A75F5A">
        <w:trPr>
          <w:cantSplit/>
          <w:jc w:val="center"/>
        </w:trPr>
        <w:tc>
          <w:tcPr>
            <w:tcW w:w="1908" w:type="dxa"/>
          </w:tcPr>
          <w:p w14:paraId="4797FD0B" w14:textId="2CB6449C" w:rsidR="00955506" w:rsidRPr="008911BA" w:rsidRDefault="00955506" w:rsidP="001262F7">
            <w:pPr>
              <w:pStyle w:val="VBAILTBody"/>
            </w:pPr>
            <w:r w:rsidRPr="008911BA">
              <w:t>Technical Competencies</w:t>
            </w:r>
            <w:r w:rsidR="00D50F41" w:rsidRPr="008911BA">
              <w:t>:</w:t>
            </w:r>
          </w:p>
        </w:tc>
        <w:tc>
          <w:tcPr>
            <w:tcW w:w="7452" w:type="dxa"/>
          </w:tcPr>
          <w:p w14:paraId="4797FD0C" w14:textId="7DC7C899" w:rsidR="00955506" w:rsidRPr="008911BA" w:rsidRDefault="00955506" w:rsidP="00121205">
            <w:pPr>
              <w:pStyle w:val="VBAILTBody"/>
              <w:numPr>
                <w:ilvl w:val="0"/>
                <w:numId w:val="3"/>
              </w:numPr>
            </w:pPr>
            <w:r w:rsidRPr="008911BA">
              <w:t>Program Benefits and Eligibility</w:t>
            </w:r>
            <w:r w:rsidR="00766CC3" w:rsidRPr="008911BA">
              <w:t xml:space="preserve"> (PMC VSR)</w:t>
            </w:r>
          </w:p>
          <w:p w14:paraId="579745E3" w14:textId="77777777" w:rsidR="00955506" w:rsidRPr="008911BA" w:rsidRDefault="00955506" w:rsidP="00121205">
            <w:pPr>
              <w:pStyle w:val="VBAILTBody"/>
              <w:numPr>
                <w:ilvl w:val="0"/>
                <w:numId w:val="3"/>
              </w:numPr>
            </w:pPr>
            <w:r w:rsidRPr="008911BA">
              <w:t xml:space="preserve">Processing Claims (PMC VSR) </w:t>
            </w:r>
          </w:p>
          <w:p w14:paraId="4797FD0D" w14:textId="77777777" w:rsidR="004171F8" w:rsidRPr="008911BA" w:rsidRDefault="004171F8" w:rsidP="00121205">
            <w:pPr>
              <w:pStyle w:val="VBAILTBody"/>
              <w:numPr>
                <w:ilvl w:val="0"/>
                <w:numId w:val="3"/>
              </w:numPr>
            </w:pPr>
            <w:r w:rsidRPr="008911BA">
              <w:t>VBA Applications</w:t>
            </w:r>
            <w:r w:rsidR="002C1AA6" w:rsidRPr="008911BA">
              <w:t xml:space="preserve"> (PMC VSR)</w:t>
            </w:r>
          </w:p>
        </w:tc>
      </w:tr>
      <w:tr w:rsidR="008911BA" w:rsidRPr="008911BA" w14:paraId="4797FD17" w14:textId="77777777" w:rsidTr="00A75F5A">
        <w:trPr>
          <w:cantSplit/>
          <w:jc w:val="center"/>
        </w:trPr>
        <w:tc>
          <w:tcPr>
            <w:tcW w:w="1908" w:type="dxa"/>
          </w:tcPr>
          <w:p w14:paraId="4797FD0F" w14:textId="77777777" w:rsidR="002D1DCE" w:rsidRPr="008911BA" w:rsidRDefault="001262F7" w:rsidP="001262F7">
            <w:pPr>
              <w:pStyle w:val="VBAILTBody"/>
            </w:pPr>
            <w:r w:rsidRPr="008911BA">
              <w:lastRenderedPageBreak/>
              <w:t>Lesson Objectives:</w:t>
            </w:r>
          </w:p>
        </w:tc>
        <w:tc>
          <w:tcPr>
            <w:tcW w:w="7452" w:type="dxa"/>
          </w:tcPr>
          <w:p w14:paraId="71B1D779" w14:textId="56261A20" w:rsidR="000D71B5" w:rsidRDefault="000D71B5" w:rsidP="000D71B5">
            <w:pPr>
              <w:pStyle w:val="VBAILTBody"/>
            </w:pPr>
            <w:r>
              <w:t xml:space="preserve">By the end of this lesson, you </w:t>
            </w:r>
            <w:r w:rsidR="00541ADE">
              <w:t>should</w:t>
            </w:r>
            <w:r>
              <w:t xml:space="preserve"> be able to:</w:t>
            </w:r>
          </w:p>
          <w:p w14:paraId="03A035AC" w14:textId="4E7ECE01" w:rsidR="00112D23" w:rsidRPr="008911BA" w:rsidRDefault="00112D23" w:rsidP="00A35D6E">
            <w:pPr>
              <w:pStyle w:val="VBAILTBody"/>
              <w:numPr>
                <w:ilvl w:val="0"/>
                <w:numId w:val="45"/>
              </w:numPr>
            </w:pPr>
            <w:r w:rsidRPr="008911BA">
              <w:t>Confirm End Product (</w:t>
            </w:r>
            <w:r w:rsidR="00B476BA" w:rsidRPr="008911BA">
              <w:t>EP</w:t>
            </w:r>
            <w:r w:rsidRPr="008911BA">
              <w:t>) is co</w:t>
            </w:r>
            <w:r w:rsidR="003B3F0A" w:rsidRPr="008911BA">
              <w:t>rrect</w:t>
            </w:r>
          </w:p>
          <w:p w14:paraId="3437C1C8" w14:textId="5ABC5C39" w:rsidR="00112D23" w:rsidRPr="008911BA" w:rsidRDefault="003B3F0A" w:rsidP="006A372C">
            <w:pPr>
              <w:pStyle w:val="VBAILTbullet1"/>
            </w:pPr>
            <w:r w:rsidRPr="008911BA">
              <w:t>Define an EP code</w:t>
            </w:r>
          </w:p>
          <w:p w14:paraId="5A11D545" w14:textId="5205F1C8" w:rsidR="00112D23" w:rsidRPr="008911BA" w:rsidRDefault="00112D23" w:rsidP="006A372C">
            <w:pPr>
              <w:pStyle w:val="VBAILTbullet1"/>
            </w:pPr>
            <w:r w:rsidRPr="008911BA">
              <w:t xml:space="preserve">Verify </w:t>
            </w:r>
            <w:r w:rsidR="00A72094" w:rsidRPr="008911BA">
              <w:t xml:space="preserve">the </w:t>
            </w:r>
            <w:r w:rsidRPr="008911BA">
              <w:t>EP</w:t>
            </w:r>
            <w:r w:rsidR="003B3F0A" w:rsidRPr="008911BA">
              <w:t xml:space="preserve"> code matches the type of claim</w:t>
            </w:r>
          </w:p>
          <w:p w14:paraId="4797FD16" w14:textId="4C794CD3" w:rsidR="00437E75" w:rsidRPr="008911BA" w:rsidRDefault="00112D23" w:rsidP="006A372C">
            <w:pPr>
              <w:pStyle w:val="VBAILTbullet1"/>
            </w:pPr>
            <w:r w:rsidRPr="008911BA">
              <w:t xml:space="preserve">Modify </w:t>
            </w:r>
            <w:r w:rsidR="00A72094" w:rsidRPr="008911BA">
              <w:t xml:space="preserve">the </w:t>
            </w:r>
            <w:r w:rsidRPr="008911BA">
              <w:t xml:space="preserve">EP code </w:t>
            </w:r>
            <w:r w:rsidR="00344186">
              <w:t>in VBMS</w:t>
            </w:r>
          </w:p>
        </w:tc>
      </w:tr>
      <w:tr w:rsidR="00267BA2" w:rsidRPr="008911BA" w14:paraId="4797FD1F" w14:textId="77777777" w:rsidTr="00A75F5A">
        <w:trPr>
          <w:cantSplit/>
          <w:jc w:val="center"/>
        </w:trPr>
        <w:tc>
          <w:tcPr>
            <w:tcW w:w="1908" w:type="dxa"/>
          </w:tcPr>
          <w:p w14:paraId="4797FD18" w14:textId="23143270" w:rsidR="00267BA2" w:rsidRPr="008911BA" w:rsidRDefault="00267BA2" w:rsidP="001262F7">
            <w:pPr>
              <w:pStyle w:val="VBAILTBody"/>
            </w:pPr>
            <w:r w:rsidRPr="008911BA">
              <w:t>What You Need:</w:t>
            </w:r>
          </w:p>
        </w:tc>
        <w:tc>
          <w:tcPr>
            <w:tcW w:w="7452" w:type="dxa"/>
          </w:tcPr>
          <w:p w14:paraId="53A94B1D" w14:textId="243DDDA5" w:rsidR="00803A51" w:rsidRDefault="00803A51" w:rsidP="00121205">
            <w:pPr>
              <w:pStyle w:val="VBAILTBody"/>
              <w:numPr>
                <w:ilvl w:val="0"/>
                <w:numId w:val="4"/>
              </w:numPr>
            </w:pPr>
            <w:r w:rsidRPr="008911BA">
              <w:t>Training Guide</w:t>
            </w:r>
          </w:p>
          <w:p w14:paraId="6F4224A4" w14:textId="77777777" w:rsidR="00776893" w:rsidRPr="008911BA" w:rsidRDefault="00776893" w:rsidP="00776893">
            <w:pPr>
              <w:pStyle w:val="VBAILTBody"/>
              <w:numPr>
                <w:ilvl w:val="0"/>
                <w:numId w:val="4"/>
              </w:numPr>
            </w:pPr>
            <w:r w:rsidRPr="008911BA">
              <w:t>Access to VBA Intranet</w:t>
            </w:r>
          </w:p>
          <w:p w14:paraId="4797FD1E" w14:textId="613E2D6C" w:rsidR="007321C6" w:rsidRPr="008911BA" w:rsidRDefault="00776893" w:rsidP="007321C6">
            <w:pPr>
              <w:pStyle w:val="VBAILTBody"/>
              <w:numPr>
                <w:ilvl w:val="0"/>
                <w:numId w:val="4"/>
              </w:numPr>
            </w:pPr>
            <w:r w:rsidRPr="008911BA">
              <w:t xml:space="preserve">Access to CPKM </w:t>
            </w:r>
          </w:p>
        </w:tc>
      </w:tr>
    </w:tbl>
    <w:p w14:paraId="4797FD25" w14:textId="1D8D3302" w:rsidR="00AA4992" w:rsidRPr="008911BA" w:rsidRDefault="00AA4992" w:rsidP="002015F3">
      <w:pPr>
        <w:spacing w:after="240" w:line="240" w:lineRule="auto"/>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8911BA" w:rsidRPr="008911BA" w14:paraId="4797FD28" w14:textId="77777777" w:rsidTr="00B57B92">
        <w:trPr>
          <w:cantSplit/>
          <w:tblHeader/>
          <w:jc w:val="center"/>
        </w:trPr>
        <w:tc>
          <w:tcPr>
            <w:tcW w:w="4225" w:type="dxa"/>
            <w:tcBorders>
              <w:right w:val="dashSmallGap" w:sz="4" w:space="0" w:color="auto"/>
            </w:tcBorders>
            <w:shd w:val="clear" w:color="auto" w:fill="BDD6EE" w:themeFill="accent1" w:themeFillTint="66"/>
          </w:tcPr>
          <w:p w14:paraId="4797FD26" w14:textId="77777777" w:rsidR="00AA4992" w:rsidRPr="008911BA" w:rsidRDefault="00AA4992" w:rsidP="008508A5">
            <w:pPr>
              <w:pStyle w:val="VBAILTTableHeading1"/>
            </w:pPr>
            <w:r w:rsidRPr="008911BA">
              <w:t>PowerPoint Slides</w:t>
            </w:r>
          </w:p>
        </w:tc>
        <w:tc>
          <w:tcPr>
            <w:tcW w:w="5856" w:type="dxa"/>
            <w:gridSpan w:val="2"/>
            <w:tcBorders>
              <w:left w:val="dashSmallGap" w:sz="4" w:space="0" w:color="auto"/>
            </w:tcBorders>
            <w:shd w:val="clear" w:color="auto" w:fill="BDD6EE" w:themeFill="accent1" w:themeFillTint="66"/>
          </w:tcPr>
          <w:p w14:paraId="4797FD27" w14:textId="5F23271A" w:rsidR="00AA4992" w:rsidRPr="008911BA" w:rsidRDefault="00803A51" w:rsidP="008508A5">
            <w:pPr>
              <w:pStyle w:val="VBAILTTableHeading1"/>
            </w:pPr>
            <w:r w:rsidRPr="008911BA">
              <w:t>Notes</w:t>
            </w:r>
          </w:p>
        </w:tc>
      </w:tr>
      <w:tr w:rsidR="008911BA" w:rsidRPr="008911BA" w14:paraId="4797FD2D" w14:textId="77777777" w:rsidTr="00B57B92">
        <w:trPr>
          <w:cantSplit/>
          <w:jc w:val="center"/>
        </w:trPr>
        <w:tc>
          <w:tcPr>
            <w:tcW w:w="4225" w:type="dxa"/>
            <w:tcBorders>
              <w:right w:val="dashSmallGap" w:sz="4" w:space="0" w:color="auto"/>
            </w:tcBorders>
          </w:tcPr>
          <w:p w14:paraId="282B2134" w14:textId="77777777" w:rsidR="00AA4992" w:rsidRPr="008911BA" w:rsidRDefault="00F11C5F" w:rsidP="008508A5">
            <w:pPr>
              <w:pStyle w:val="VBAILTBodyStrong"/>
            </w:pPr>
            <w:r w:rsidRPr="008911BA">
              <w:t>End Product</w:t>
            </w:r>
            <w:r w:rsidR="0085607C" w:rsidRPr="008911BA">
              <w:t xml:space="preserve"> (EP) Codes</w:t>
            </w:r>
          </w:p>
          <w:p w14:paraId="4127D36C" w14:textId="0CD3F5F0" w:rsidR="003957E5" w:rsidRPr="008911BA" w:rsidRDefault="003957E5" w:rsidP="008508A5">
            <w:pPr>
              <w:pStyle w:val="VBAILTBodyStrong"/>
            </w:pPr>
          </w:p>
          <w:p w14:paraId="4797FD29" w14:textId="5A880F0C" w:rsidR="003957E5" w:rsidRPr="008911BA" w:rsidRDefault="003957E5" w:rsidP="008508A5">
            <w:pPr>
              <w:pStyle w:val="VBAILTBodyStrong"/>
            </w:pPr>
          </w:p>
        </w:tc>
        <w:tc>
          <w:tcPr>
            <w:tcW w:w="5856" w:type="dxa"/>
            <w:gridSpan w:val="2"/>
            <w:tcBorders>
              <w:left w:val="dashSmallGap" w:sz="4" w:space="0" w:color="auto"/>
            </w:tcBorders>
          </w:tcPr>
          <w:p w14:paraId="4797FD2C" w14:textId="639132DB" w:rsidR="00AA4992" w:rsidRPr="008911BA" w:rsidRDefault="00AA4992" w:rsidP="008508A5">
            <w:pPr>
              <w:pStyle w:val="VBAILTBody"/>
            </w:pPr>
          </w:p>
        </w:tc>
      </w:tr>
      <w:tr w:rsidR="008911BA" w:rsidRPr="008911BA" w14:paraId="2BE77BD0" w14:textId="77777777" w:rsidTr="00B57B92">
        <w:trPr>
          <w:cantSplit/>
          <w:jc w:val="center"/>
        </w:trPr>
        <w:tc>
          <w:tcPr>
            <w:tcW w:w="4225" w:type="dxa"/>
            <w:tcBorders>
              <w:right w:val="dashSmallGap" w:sz="4" w:space="0" w:color="auto"/>
            </w:tcBorders>
          </w:tcPr>
          <w:p w14:paraId="3EC6CA04" w14:textId="247771DA" w:rsidR="000D71B5" w:rsidRDefault="00344186" w:rsidP="00344186">
            <w:pPr>
              <w:pStyle w:val="VBAILTBodyStrong"/>
            </w:pPr>
            <w:r w:rsidRPr="00A7613F">
              <w:t xml:space="preserve">Lesson Objectives </w:t>
            </w:r>
          </w:p>
          <w:p w14:paraId="5B4DD7A8" w14:textId="2C94CBAC" w:rsidR="000D71B5" w:rsidRPr="000D71B5" w:rsidRDefault="000D71B5" w:rsidP="00344186">
            <w:pPr>
              <w:pStyle w:val="VBAILTBodyStrong"/>
              <w:rPr>
                <w:b w:val="0"/>
                <w:bCs/>
              </w:rPr>
            </w:pPr>
            <w:r>
              <w:rPr>
                <w:b w:val="0"/>
                <w:bCs/>
              </w:rPr>
              <w:t xml:space="preserve">By the end of this lesson, you </w:t>
            </w:r>
            <w:r w:rsidR="00541ADE">
              <w:rPr>
                <w:b w:val="0"/>
                <w:bCs/>
              </w:rPr>
              <w:t>should</w:t>
            </w:r>
            <w:r>
              <w:rPr>
                <w:b w:val="0"/>
                <w:bCs/>
              </w:rPr>
              <w:t xml:space="preserve"> be able to:</w:t>
            </w:r>
          </w:p>
          <w:p w14:paraId="4EDBB09D" w14:textId="77777777" w:rsidR="00344186" w:rsidRPr="00A7613F" w:rsidRDefault="00344186" w:rsidP="00A35D6E">
            <w:pPr>
              <w:pStyle w:val="VBAILTBody"/>
              <w:numPr>
                <w:ilvl w:val="0"/>
                <w:numId w:val="47"/>
              </w:numPr>
            </w:pPr>
            <w:r w:rsidRPr="00A7613F">
              <w:t>Confirm End Product (EP) code is correct</w:t>
            </w:r>
          </w:p>
          <w:p w14:paraId="5D13463C" w14:textId="77777777" w:rsidR="00344186" w:rsidRPr="00A7613F" w:rsidRDefault="00344186" w:rsidP="00344186">
            <w:pPr>
              <w:pStyle w:val="VBAILTbullet1"/>
            </w:pPr>
            <w:r w:rsidRPr="00A7613F">
              <w:t>Define an EP code.</w:t>
            </w:r>
          </w:p>
          <w:p w14:paraId="477A4569" w14:textId="77777777" w:rsidR="00344186" w:rsidRPr="00A7613F" w:rsidRDefault="00344186" w:rsidP="00344186">
            <w:pPr>
              <w:pStyle w:val="VBAILTbullet1"/>
            </w:pPr>
            <w:r w:rsidRPr="00A7613F">
              <w:t>Verify the EP code matches the type of claim.</w:t>
            </w:r>
          </w:p>
          <w:p w14:paraId="178969E2" w14:textId="38C5B047" w:rsidR="00AE0EFF" w:rsidRPr="008911BA" w:rsidRDefault="00344186" w:rsidP="00344186">
            <w:pPr>
              <w:pStyle w:val="VBAILTbullet1"/>
            </w:pPr>
            <w:r w:rsidRPr="00A7613F">
              <w:t xml:space="preserve">Modify the EP code </w:t>
            </w:r>
            <w:r>
              <w:t>in VBMS</w:t>
            </w:r>
          </w:p>
        </w:tc>
        <w:tc>
          <w:tcPr>
            <w:tcW w:w="5856" w:type="dxa"/>
            <w:gridSpan w:val="2"/>
            <w:tcBorders>
              <w:left w:val="dashSmallGap" w:sz="4" w:space="0" w:color="auto"/>
            </w:tcBorders>
          </w:tcPr>
          <w:p w14:paraId="0DAFCA10" w14:textId="5458EC06" w:rsidR="00AE0EFF" w:rsidRPr="008911BA" w:rsidRDefault="00AE0EFF" w:rsidP="00E034DA">
            <w:pPr>
              <w:pStyle w:val="VBAILTBody"/>
              <w:rPr>
                <w:rStyle w:val="Strong"/>
              </w:rPr>
            </w:pPr>
          </w:p>
        </w:tc>
      </w:tr>
      <w:tr w:rsidR="00A35D6E" w:rsidRPr="008911BA" w14:paraId="45DF9E38" w14:textId="77777777" w:rsidTr="00B57B92">
        <w:trPr>
          <w:cantSplit/>
          <w:jc w:val="center"/>
        </w:trPr>
        <w:tc>
          <w:tcPr>
            <w:tcW w:w="4225" w:type="dxa"/>
            <w:tcBorders>
              <w:right w:val="dashSmallGap" w:sz="4" w:space="0" w:color="auto"/>
            </w:tcBorders>
          </w:tcPr>
          <w:p w14:paraId="3554C566" w14:textId="77777777" w:rsidR="00A35D6E" w:rsidRDefault="00A35D6E" w:rsidP="00A35D6E">
            <w:pPr>
              <w:pStyle w:val="VBAILTBodyStrong"/>
            </w:pPr>
            <w:r>
              <w:lastRenderedPageBreak/>
              <w:t>Why This Matters!</w:t>
            </w:r>
          </w:p>
          <w:p w14:paraId="7719ADEF" w14:textId="57B111FB" w:rsidR="00A35D6E" w:rsidRPr="008911BA" w:rsidRDefault="000D71B5" w:rsidP="00A35D6E">
            <w:pPr>
              <w:pStyle w:val="VBAILTbullet1"/>
            </w:pPr>
            <w:r>
              <w:t xml:space="preserve">The </w:t>
            </w:r>
            <w:r w:rsidR="00A35D6E" w:rsidRPr="009679E9">
              <w:t xml:space="preserve">End Product (EP) Codes </w:t>
            </w:r>
            <w:r>
              <w:t xml:space="preserve">course </w:t>
            </w:r>
            <w:r w:rsidR="00A35D6E" w:rsidRPr="009679E9">
              <w:t>matter</w:t>
            </w:r>
            <w:r>
              <w:t>s</w:t>
            </w:r>
            <w:r w:rsidR="00A35D6E" w:rsidRPr="009679E9">
              <w:t xml:space="preserve"> because the EP system is the primary workload monitoring and management tool for the Veterans Service Center (VSC), Pension Management Center (PMC), and Fiduciary Hubs (Hubs).</w:t>
            </w:r>
          </w:p>
        </w:tc>
        <w:tc>
          <w:tcPr>
            <w:tcW w:w="5856" w:type="dxa"/>
            <w:gridSpan w:val="2"/>
            <w:tcBorders>
              <w:left w:val="dashSmallGap" w:sz="4" w:space="0" w:color="auto"/>
            </w:tcBorders>
          </w:tcPr>
          <w:p w14:paraId="2F32AB3A" w14:textId="726394AB" w:rsidR="00A35D6E" w:rsidRPr="008911BA" w:rsidRDefault="00A35D6E" w:rsidP="00A35D6E">
            <w:pPr>
              <w:pStyle w:val="VBAILTBody"/>
              <w:rPr>
                <w:rStyle w:val="Strong"/>
                <w:rFonts w:asciiTheme="minorHAnsi" w:hAnsiTheme="minorHAnsi"/>
              </w:rPr>
            </w:pPr>
          </w:p>
        </w:tc>
      </w:tr>
      <w:tr w:rsidR="00344186" w:rsidRPr="008911BA" w14:paraId="4797FD47" w14:textId="77777777" w:rsidTr="00B57B92">
        <w:trPr>
          <w:cantSplit/>
          <w:jc w:val="center"/>
        </w:trPr>
        <w:tc>
          <w:tcPr>
            <w:tcW w:w="4225" w:type="dxa"/>
            <w:tcBorders>
              <w:right w:val="dashSmallGap" w:sz="4" w:space="0" w:color="auto"/>
            </w:tcBorders>
          </w:tcPr>
          <w:p w14:paraId="0449FAC0" w14:textId="77777777" w:rsidR="00344186" w:rsidRPr="00C83105" w:rsidRDefault="00344186" w:rsidP="00344186">
            <w:pPr>
              <w:pStyle w:val="VBAILTBody"/>
              <w:rPr>
                <w:b/>
              </w:rPr>
            </w:pPr>
            <w:r w:rsidRPr="00A7613F">
              <w:rPr>
                <w:b/>
              </w:rPr>
              <w:t>What Is an E</w:t>
            </w:r>
            <w:r>
              <w:rPr>
                <w:b/>
              </w:rPr>
              <w:t xml:space="preserve">nd </w:t>
            </w:r>
            <w:r w:rsidRPr="00A7613F">
              <w:rPr>
                <w:b/>
              </w:rPr>
              <w:t>P</w:t>
            </w:r>
            <w:r>
              <w:rPr>
                <w:b/>
              </w:rPr>
              <w:t>roduct</w:t>
            </w:r>
            <w:r w:rsidRPr="00A7613F">
              <w:rPr>
                <w:b/>
              </w:rPr>
              <w:t xml:space="preserve"> Code? </w:t>
            </w:r>
          </w:p>
          <w:p w14:paraId="7E72546F" w14:textId="77777777" w:rsidR="00081434" w:rsidRPr="009679E9" w:rsidRDefault="0070698D" w:rsidP="00A35D6E">
            <w:pPr>
              <w:pStyle w:val="VBAILTbullet1"/>
            </w:pPr>
            <w:r w:rsidRPr="009679E9">
              <w:t>Correct use of the EP system facilitates proper control of pending workloads and appropriate work measurement credit</w:t>
            </w:r>
          </w:p>
          <w:p w14:paraId="24D4A9F3" w14:textId="77777777" w:rsidR="00344186" w:rsidRPr="00C83105" w:rsidRDefault="00344186" w:rsidP="00344186">
            <w:pPr>
              <w:pStyle w:val="VBAILTbullet1"/>
              <w:rPr>
                <w:i/>
                <w:sz w:val="18"/>
                <w:szCs w:val="18"/>
              </w:rPr>
            </w:pPr>
            <w:r>
              <w:t>Each claim should promptly be placed under EP control</w:t>
            </w:r>
          </w:p>
          <w:p w14:paraId="0D888B4C" w14:textId="77777777" w:rsidR="00344186" w:rsidRPr="00D34ECF" w:rsidRDefault="00344186" w:rsidP="00344186">
            <w:pPr>
              <w:pStyle w:val="VBAILTbullet1"/>
              <w:rPr>
                <w:i/>
                <w:sz w:val="18"/>
                <w:szCs w:val="18"/>
              </w:rPr>
            </w:pPr>
            <w:r>
              <w:t>EP codes are three-digit numbers</w:t>
            </w:r>
          </w:p>
          <w:p w14:paraId="4797FD38" w14:textId="4A54A90B" w:rsidR="00344186" w:rsidRPr="008911BA" w:rsidRDefault="00344186" w:rsidP="00344186">
            <w:pPr>
              <w:pStyle w:val="VBAILTbullet1"/>
              <w:numPr>
                <w:ilvl w:val="0"/>
                <w:numId w:val="0"/>
              </w:numPr>
              <w:ind w:left="360" w:hanging="360"/>
              <w:rPr>
                <w:noProof/>
              </w:rPr>
            </w:pPr>
            <w:r w:rsidRPr="00641489">
              <w:rPr>
                <w:i/>
                <w:noProof/>
                <w:sz w:val="18"/>
                <w:szCs w:val="18"/>
              </w:rPr>
              <w:drawing>
                <wp:inline distT="0" distB="0" distL="0" distR="0" wp14:anchorId="2CE5DAF2" wp14:editId="090D487D">
                  <wp:extent cx="2305050" cy="2843530"/>
                  <wp:effectExtent l="0" t="0" r="266700" b="0"/>
                  <wp:docPr id="20" name="Diagram 20">
                    <a:extLst xmlns:a="http://schemas.openxmlformats.org/drawingml/2006/main">
                      <a:ext uri="{FF2B5EF4-FFF2-40B4-BE49-F238E27FC236}">
                        <a16:creationId xmlns:a16="http://schemas.microsoft.com/office/drawing/2014/main" id="{BCB053FC-5A44-4A4E-920A-A47D9BDF47D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5856" w:type="dxa"/>
            <w:gridSpan w:val="2"/>
            <w:tcBorders>
              <w:left w:val="dashSmallGap" w:sz="4" w:space="0" w:color="auto"/>
            </w:tcBorders>
          </w:tcPr>
          <w:p w14:paraId="4797FD46" w14:textId="37002249" w:rsidR="00344186" w:rsidRPr="008911BA" w:rsidRDefault="00344186" w:rsidP="00344186">
            <w:pPr>
              <w:pStyle w:val="VBAILTBody"/>
              <w:rPr>
                <w:rStyle w:val="Strong"/>
                <w:b w:val="0"/>
                <w:bCs w:val="0"/>
              </w:rPr>
            </w:pPr>
          </w:p>
        </w:tc>
      </w:tr>
      <w:tr w:rsidR="00344186" w:rsidRPr="008911BA" w14:paraId="2D800D8A" w14:textId="77777777" w:rsidTr="00B57B92">
        <w:trPr>
          <w:cantSplit/>
          <w:jc w:val="center"/>
        </w:trPr>
        <w:tc>
          <w:tcPr>
            <w:tcW w:w="4225" w:type="dxa"/>
            <w:tcBorders>
              <w:right w:val="dashSmallGap" w:sz="4" w:space="0" w:color="auto"/>
            </w:tcBorders>
          </w:tcPr>
          <w:p w14:paraId="05B887B0" w14:textId="77777777" w:rsidR="00344186" w:rsidRDefault="00344186" w:rsidP="00344186">
            <w:pPr>
              <w:pStyle w:val="VBAILTBody"/>
              <w:rPr>
                <w:b/>
              </w:rPr>
            </w:pPr>
            <w:r>
              <w:rPr>
                <w:b/>
              </w:rPr>
              <w:lastRenderedPageBreak/>
              <w:t>EP Codes and Claim Types</w:t>
            </w:r>
          </w:p>
          <w:p w14:paraId="133A30B3" w14:textId="77777777" w:rsidR="00344186" w:rsidRPr="00C83105" w:rsidRDefault="00344186" w:rsidP="00344186">
            <w:pPr>
              <w:pStyle w:val="VBAILTbullet1"/>
            </w:pPr>
            <w:r w:rsidRPr="00C83105">
              <w:t xml:space="preserve">An </w:t>
            </w:r>
            <w:r w:rsidRPr="00C07030">
              <w:rPr>
                <w:b/>
              </w:rPr>
              <w:t>Initial</w:t>
            </w:r>
            <w:r w:rsidRPr="00C83105">
              <w:t xml:space="preserve"> claim is any complete claim, other than a supplemental, for a benefit on a form prescribed by the Secretary.</w:t>
            </w:r>
          </w:p>
          <w:p w14:paraId="3A6AFAA0" w14:textId="77777777" w:rsidR="00344186" w:rsidRPr="00C83105" w:rsidRDefault="00344186" w:rsidP="00A35D6E">
            <w:pPr>
              <w:pStyle w:val="VBAILTBullet2"/>
            </w:pPr>
            <w:r w:rsidRPr="00C83105">
              <w:t xml:space="preserve">An </w:t>
            </w:r>
            <w:r w:rsidRPr="00C07030">
              <w:rPr>
                <w:b/>
                <w:i/>
                <w:iCs/>
              </w:rPr>
              <w:t>original</w:t>
            </w:r>
            <w:r w:rsidRPr="00C83105">
              <w:t xml:space="preserve"> EP code is still an initial claim but is further defined as the first initial claim for one or more benefits received by VA. </w:t>
            </w:r>
            <w:r w:rsidRPr="00C83105">
              <w:br/>
              <w:t xml:space="preserve"> </w:t>
            </w:r>
          </w:p>
          <w:p w14:paraId="351D9D6C" w14:textId="77777777" w:rsidR="00344186" w:rsidRPr="00C83105" w:rsidRDefault="00344186" w:rsidP="00344186">
            <w:pPr>
              <w:pStyle w:val="VBAILTbullet1"/>
            </w:pPr>
            <w:r w:rsidRPr="00C07030">
              <w:rPr>
                <w:b/>
                <w:i/>
                <w:iCs/>
              </w:rPr>
              <w:t>Maintenance</w:t>
            </w:r>
            <w:r w:rsidRPr="00C83105">
              <w:t xml:space="preserve"> EPs are generally used for awards that are already running. </w:t>
            </w:r>
          </w:p>
          <w:p w14:paraId="4C2D1525" w14:textId="77777777" w:rsidR="00344186" w:rsidRPr="00C83105" w:rsidRDefault="00344186" w:rsidP="00344186">
            <w:pPr>
              <w:pStyle w:val="VBAILTBullet2"/>
            </w:pPr>
            <w:r w:rsidRPr="00C83105">
              <w:t>Maintenance applies to non-rating EPs.</w:t>
            </w:r>
          </w:p>
          <w:p w14:paraId="0FA9FD23" w14:textId="78910F45" w:rsidR="00344186" w:rsidRPr="008911BA" w:rsidRDefault="00344186" w:rsidP="00344186">
            <w:pPr>
              <w:pStyle w:val="VBAILTbullet1"/>
            </w:pPr>
            <w:r w:rsidRPr="00C07030">
              <w:rPr>
                <w:b/>
                <w:i/>
                <w:iCs/>
              </w:rPr>
              <w:t>Supplemental claim</w:t>
            </w:r>
            <w:r w:rsidRPr="00C83105">
              <w:rPr>
                <w:bCs/>
                <w:i/>
                <w:iCs/>
              </w:rPr>
              <w:t xml:space="preserve"> </w:t>
            </w:r>
            <w:r w:rsidRPr="00C83105">
              <w:t xml:space="preserve">is any claim for VA benefit on a prescribed form where the Veteran and/or their representative disagrees with a prior </w:t>
            </w:r>
            <w:r w:rsidRPr="00C908E9">
              <w:t>decision on</w:t>
            </w:r>
            <w:r w:rsidRPr="00C83105">
              <w:t xml:space="preserve"> an initial or supplemental claim for the same or similar benefit on the same or similar basis)</w:t>
            </w:r>
          </w:p>
        </w:tc>
        <w:tc>
          <w:tcPr>
            <w:tcW w:w="5856" w:type="dxa"/>
            <w:gridSpan w:val="2"/>
            <w:tcBorders>
              <w:left w:val="dashSmallGap" w:sz="4" w:space="0" w:color="auto"/>
            </w:tcBorders>
          </w:tcPr>
          <w:p w14:paraId="0760F412" w14:textId="03D5094C" w:rsidR="00344186" w:rsidRPr="008911BA" w:rsidRDefault="00344186" w:rsidP="00344186">
            <w:pPr>
              <w:pStyle w:val="VBAILTBody"/>
              <w:rPr>
                <w:rStyle w:val="Strong"/>
              </w:rPr>
            </w:pPr>
          </w:p>
        </w:tc>
      </w:tr>
      <w:tr w:rsidR="00B20176" w:rsidRPr="008911BA" w14:paraId="360C79C3" w14:textId="77777777" w:rsidTr="00B57B92">
        <w:trPr>
          <w:gridAfter w:val="1"/>
          <w:wAfter w:w="6" w:type="dxa"/>
          <w:cantSplit/>
          <w:jc w:val="center"/>
        </w:trPr>
        <w:tc>
          <w:tcPr>
            <w:tcW w:w="4225" w:type="dxa"/>
            <w:tcBorders>
              <w:right w:val="dashSmallGap" w:sz="4" w:space="0" w:color="auto"/>
            </w:tcBorders>
          </w:tcPr>
          <w:p w14:paraId="456BBC64" w14:textId="77777777" w:rsidR="00B20176" w:rsidRPr="00A7613F" w:rsidRDefault="00B20176" w:rsidP="00B20176">
            <w:pPr>
              <w:pStyle w:val="VBAILTBody"/>
            </w:pPr>
            <w:r w:rsidRPr="00A7613F">
              <w:rPr>
                <w:b/>
              </w:rPr>
              <w:lastRenderedPageBreak/>
              <w:t xml:space="preserve">List of Authorized EP Codes </w:t>
            </w:r>
          </w:p>
          <w:p w14:paraId="51272FCE" w14:textId="77777777" w:rsidR="00B20176" w:rsidRPr="00355D9B" w:rsidRDefault="00B20176" w:rsidP="00B20176">
            <w:pPr>
              <w:pStyle w:val="VBAILTBody"/>
            </w:pPr>
            <w:r w:rsidRPr="00355D9B">
              <w:rPr>
                <w:u w:val="single"/>
              </w:rPr>
              <w:t>Pension</w:t>
            </w:r>
            <w:r w:rsidRPr="00355D9B">
              <w:t xml:space="preserve"> Claim Types:</w:t>
            </w:r>
          </w:p>
          <w:p w14:paraId="6761C5C1" w14:textId="77777777" w:rsidR="00B20176" w:rsidRPr="00355D9B" w:rsidRDefault="00B20176" w:rsidP="00B20176">
            <w:pPr>
              <w:pStyle w:val="VBAILTBody"/>
              <w:numPr>
                <w:ilvl w:val="0"/>
                <w:numId w:val="32"/>
              </w:numPr>
            </w:pPr>
            <w:r w:rsidRPr="00355D9B">
              <w:rPr>
                <w:b/>
                <w:bCs/>
              </w:rPr>
              <w:t>Initial</w:t>
            </w:r>
            <w:r w:rsidRPr="00355D9B">
              <w:t xml:space="preserve"> (Original and Non-Original)</w:t>
            </w:r>
          </w:p>
          <w:p w14:paraId="2CEC67BD" w14:textId="77777777" w:rsidR="00B20176" w:rsidRPr="00355D9B" w:rsidRDefault="00B20176" w:rsidP="00B20176">
            <w:pPr>
              <w:pStyle w:val="VBAILTBody"/>
              <w:numPr>
                <w:ilvl w:val="1"/>
                <w:numId w:val="32"/>
              </w:numPr>
            </w:pPr>
            <w:r w:rsidRPr="00355D9B">
              <w:t>Original</w:t>
            </w:r>
          </w:p>
          <w:p w14:paraId="04548359" w14:textId="77777777" w:rsidR="00B20176" w:rsidRPr="00355D9B" w:rsidRDefault="00B20176" w:rsidP="00B20176">
            <w:pPr>
              <w:pStyle w:val="VBAILTBody"/>
              <w:numPr>
                <w:ilvl w:val="2"/>
                <w:numId w:val="32"/>
              </w:numPr>
            </w:pPr>
            <w:r w:rsidRPr="00355D9B">
              <w:t>Rating (180)</w:t>
            </w:r>
          </w:p>
          <w:p w14:paraId="393F9DF6" w14:textId="77777777" w:rsidR="00B20176" w:rsidRPr="00355D9B" w:rsidRDefault="00B20176" w:rsidP="00B20176">
            <w:pPr>
              <w:pStyle w:val="VBAILTBody"/>
              <w:numPr>
                <w:ilvl w:val="2"/>
                <w:numId w:val="32"/>
              </w:numPr>
            </w:pPr>
            <w:r w:rsidRPr="00355D9B">
              <w:t>Survivor (190)</w:t>
            </w:r>
          </w:p>
          <w:p w14:paraId="589BBBC9" w14:textId="77777777" w:rsidR="00B20176" w:rsidRPr="00355D9B" w:rsidRDefault="00B20176" w:rsidP="00B20176">
            <w:pPr>
              <w:pStyle w:val="VBAILTBody"/>
              <w:numPr>
                <w:ilvl w:val="1"/>
                <w:numId w:val="32"/>
              </w:numPr>
            </w:pPr>
            <w:r w:rsidRPr="00355D9B">
              <w:t>Non-original</w:t>
            </w:r>
          </w:p>
          <w:p w14:paraId="697FEA8E" w14:textId="77777777" w:rsidR="00B20176" w:rsidRPr="00355D9B" w:rsidRDefault="00B20176" w:rsidP="00B20176">
            <w:pPr>
              <w:pStyle w:val="VBAILTBody"/>
              <w:numPr>
                <w:ilvl w:val="2"/>
                <w:numId w:val="32"/>
              </w:numPr>
            </w:pPr>
            <w:r w:rsidRPr="00355D9B">
              <w:t>Rating (120)</w:t>
            </w:r>
          </w:p>
          <w:p w14:paraId="6B562FF0" w14:textId="77777777" w:rsidR="00B20176" w:rsidRPr="00355D9B" w:rsidRDefault="00B20176" w:rsidP="00B20176">
            <w:pPr>
              <w:pStyle w:val="VBAILTBody"/>
              <w:numPr>
                <w:ilvl w:val="2"/>
                <w:numId w:val="32"/>
              </w:numPr>
            </w:pPr>
            <w:r w:rsidRPr="00355D9B">
              <w:t>Maintenance (130,150, etc.)</w:t>
            </w:r>
          </w:p>
          <w:p w14:paraId="6479E8AC" w14:textId="77777777" w:rsidR="00B20176" w:rsidRPr="00355D9B" w:rsidRDefault="00B20176" w:rsidP="00B20176">
            <w:pPr>
              <w:pStyle w:val="VBAILTBody"/>
              <w:numPr>
                <w:ilvl w:val="0"/>
                <w:numId w:val="32"/>
              </w:numPr>
            </w:pPr>
            <w:r w:rsidRPr="00355D9B">
              <w:rPr>
                <w:b/>
                <w:bCs/>
              </w:rPr>
              <w:t>Supplemental</w:t>
            </w:r>
            <w:r w:rsidRPr="00355D9B">
              <w:t xml:space="preserve"> (040)</w:t>
            </w:r>
          </w:p>
          <w:p w14:paraId="33DFEA46" w14:textId="77777777" w:rsidR="00B20176" w:rsidRPr="001F5ACC" w:rsidRDefault="00B20176" w:rsidP="00B20176">
            <w:pPr>
              <w:pStyle w:val="VBAILTBody"/>
            </w:pPr>
            <w:r w:rsidRPr="001F5ACC">
              <w:t>Full list of Comp and Pension EP: M21-4 Appendix B</w:t>
            </w:r>
          </w:p>
          <w:p w14:paraId="38418452" w14:textId="302B4677" w:rsidR="00B20176" w:rsidRPr="008911BA" w:rsidRDefault="00000000" w:rsidP="00B20176">
            <w:pPr>
              <w:pStyle w:val="VBAILTbullet1"/>
              <w:numPr>
                <w:ilvl w:val="0"/>
                <w:numId w:val="0"/>
              </w:numPr>
            </w:pPr>
            <w:r w:rsidRPr="001F5ACC">
              <w:t xml:space="preserve">Claim establishment for PACT Act-related survivor claims should align with EP controls per M21-4, Appendix B and C, unless otherwise specified in the </w:t>
            </w:r>
            <w:hyperlink r:id="rId17" w:history="1">
              <w:r w:rsidRPr="001F5ACC">
                <w:rPr>
                  <w:rStyle w:val="Hyperlink"/>
                </w:rPr>
                <w:t>PACT Act Implementation Standard Operating Procedure (SOP)</w:t>
              </w:r>
            </w:hyperlink>
          </w:p>
        </w:tc>
        <w:tc>
          <w:tcPr>
            <w:tcW w:w="5850" w:type="dxa"/>
            <w:tcBorders>
              <w:left w:val="dashSmallGap" w:sz="4" w:space="0" w:color="auto"/>
            </w:tcBorders>
          </w:tcPr>
          <w:p w14:paraId="447E22DE" w14:textId="439748C5" w:rsidR="00B20176" w:rsidRPr="008911BA" w:rsidRDefault="00B20176" w:rsidP="00B20176">
            <w:pPr>
              <w:pStyle w:val="VBAILTBody"/>
              <w:rPr>
                <w:rStyle w:val="Strong"/>
              </w:rPr>
            </w:pPr>
            <w:r w:rsidRPr="008911BA">
              <w:rPr>
                <w:rStyle w:val="Strong"/>
                <w:b w:val="0"/>
              </w:rPr>
              <w:t xml:space="preserve"> </w:t>
            </w:r>
          </w:p>
        </w:tc>
      </w:tr>
      <w:tr w:rsidR="00B20176" w:rsidRPr="008911BA" w14:paraId="0AE482D7" w14:textId="77777777" w:rsidTr="00B57B92">
        <w:trPr>
          <w:gridAfter w:val="1"/>
          <w:wAfter w:w="6" w:type="dxa"/>
          <w:cantSplit/>
          <w:jc w:val="center"/>
        </w:trPr>
        <w:tc>
          <w:tcPr>
            <w:tcW w:w="4225" w:type="dxa"/>
            <w:tcBorders>
              <w:right w:val="dashSmallGap" w:sz="4" w:space="0" w:color="auto"/>
            </w:tcBorders>
          </w:tcPr>
          <w:p w14:paraId="08DB3819" w14:textId="77777777" w:rsidR="00B20176" w:rsidRDefault="00B20176" w:rsidP="00B20176">
            <w:pPr>
              <w:pStyle w:val="VBAILTBodyStrong"/>
            </w:pPr>
            <w:r w:rsidRPr="00A7613F">
              <w:lastRenderedPageBreak/>
              <w:t>EP Codes and Claim Types</w:t>
            </w:r>
            <w:r>
              <w:t>: Original Claim</w:t>
            </w:r>
            <w:r w:rsidRPr="00A7613F">
              <w:t xml:space="preserve"> </w:t>
            </w:r>
          </w:p>
          <w:p w14:paraId="5D03CB4F" w14:textId="77777777" w:rsidR="00B20176" w:rsidRPr="00355D9B" w:rsidRDefault="00B20176" w:rsidP="00B20176">
            <w:pPr>
              <w:pStyle w:val="VBAILTBodyStrong"/>
              <w:rPr>
                <w:bCs/>
              </w:rPr>
            </w:pPr>
            <w:r w:rsidRPr="00355D9B">
              <w:rPr>
                <w:bCs/>
              </w:rPr>
              <w:t>Original claims:</w:t>
            </w:r>
          </w:p>
          <w:p w14:paraId="759B6BD4" w14:textId="77777777" w:rsidR="00B20176" w:rsidRPr="005117D2" w:rsidRDefault="00B20176" w:rsidP="00B20176">
            <w:pPr>
              <w:pStyle w:val="VBAILTbullet1"/>
            </w:pPr>
            <w:r w:rsidRPr="005117D2">
              <w:t xml:space="preserve">EP 180—Veteran who is applying for pension benefits and has never applied for pension before. </w:t>
            </w:r>
          </w:p>
          <w:p w14:paraId="6684892B" w14:textId="77777777" w:rsidR="00B20176" w:rsidRPr="005117D2" w:rsidRDefault="00B20176" w:rsidP="00B20176">
            <w:pPr>
              <w:pStyle w:val="VBAILTbullet1"/>
            </w:pPr>
            <w:r w:rsidRPr="005117D2">
              <w:t xml:space="preserve">EP 190—Surviving spouses or children applying for pension who have never applied before. </w:t>
            </w:r>
          </w:p>
          <w:p w14:paraId="56B765EF" w14:textId="058F18DB" w:rsidR="00B20176" w:rsidRPr="00A7613F" w:rsidRDefault="00B20176" w:rsidP="00B20176">
            <w:pPr>
              <w:pStyle w:val="VBAILTbullet1"/>
              <w:rPr>
                <w:b/>
              </w:rPr>
            </w:pPr>
            <w:r w:rsidRPr="005117D2">
              <w:t>EP 140—Surviving spouses, children, or parents of Veterans applying for the Dependency and Indemnity Compensation (DIC) who have never applied before.</w:t>
            </w:r>
          </w:p>
        </w:tc>
        <w:tc>
          <w:tcPr>
            <w:tcW w:w="5850" w:type="dxa"/>
            <w:tcBorders>
              <w:left w:val="dashSmallGap" w:sz="4" w:space="0" w:color="auto"/>
            </w:tcBorders>
          </w:tcPr>
          <w:p w14:paraId="54CE56CB" w14:textId="77777777" w:rsidR="00B20176" w:rsidRPr="008911BA" w:rsidRDefault="00B20176" w:rsidP="00B20176">
            <w:pPr>
              <w:pStyle w:val="VBAILTBody"/>
              <w:rPr>
                <w:rStyle w:val="Strong"/>
                <w:b w:val="0"/>
              </w:rPr>
            </w:pPr>
          </w:p>
        </w:tc>
      </w:tr>
    </w:tbl>
    <w:p w14:paraId="0CE2B117" w14:textId="040BC6D9" w:rsidR="00BB0E2D" w:rsidRPr="008911BA" w:rsidRDefault="00BB0E2D" w:rsidP="00706B12">
      <w:pPr>
        <w:jc w:val="center"/>
      </w:pPr>
    </w:p>
    <w:p w14:paraId="637D88C4" w14:textId="77777777" w:rsidR="00BB0E2D" w:rsidRPr="008911BA" w:rsidRDefault="00BB0E2D" w:rsidP="00BB0E2D"/>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CA6D46" w:rsidRPr="008911BA" w14:paraId="09199BEA" w14:textId="77777777" w:rsidTr="0069233F">
        <w:trPr>
          <w:cantSplit/>
          <w:tblHeader/>
          <w:jc w:val="center"/>
        </w:trPr>
        <w:tc>
          <w:tcPr>
            <w:tcW w:w="4225" w:type="dxa"/>
            <w:tcBorders>
              <w:right w:val="dashSmallGap" w:sz="4" w:space="0" w:color="auto"/>
            </w:tcBorders>
            <w:shd w:val="clear" w:color="auto" w:fill="BDD6EE" w:themeFill="accent1" w:themeFillTint="66"/>
          </w:tcPr>
          <w:p w14:paraId="363F1AA1" w14:textId="77777777" w:rsidR="00CA6D46" w:rsidRPr="008911BA" w:rsidRDefault="00CA6D46" w:rsidP="00706B12">
            <w:pPr>
              <w:pStyle w:val="VBAILTTableHeading1"/>
            </w:pPr>
            <w:r w:rsidRPr="008911BA">
              <w:lastRenderedPageBreak/>
              <w:t>PowerPoint Slides</w:t>
            </w:r>
          </w:p>
        </w:tc>
        <w:tc>
          <w:tcPr>
            <w:tcW w:w="5856" w:type="dxa"/>
            <w:gridSpan w:val="2"/>
            <w:tcBorders>
              <w:left w:val="dashSmallGap" w:sz="4" w:space="0" w:color="auto"/>
            </w:tcBorders>
            <w:shd w:val="clear" w:color="auto" w:fill="BDD6EE" w:themeFill="accent1" w:themeFillTint="66"/>
          </w:tcPr>
          <w:p w14:paraId="2DED7120" w14:textId="2C112283" w:rsidR="00CA6D46" w:rsidRPr="008911BA" w:rsidRDefault="00CA6D46" w:rsidP="00B51013">
            <w:pPr>
              <w:pStyle w:val="VBAILTTableHeading1"/>
            </w:pPr>
            <w:r w:rsidRPr="008911BA">
              <w:t>Notes</w:t>
            </w:r>
          </w:p>
        </w:tc>
      </w:tr>
      <w:tr w:rsidR="008911BA" w:rsidRPr="008911BA" w14:paraId="3B5E61C9" w14:textId="77777777" w:rsidTr="007466D7">
        <w:trPr>
          <w:gridAfter w:val="1"/>
          <w:wAfter w:w="6" w:type="dxa"/>
          <w:cantSplit/>
          <w:jc w:val="center"/>
        </w:trPr>
        <w:tc>
          <w:tcPr>
            <w:tcW w:w="4225" w:type="dxa"/>
            <w:tcBorders>
              <w:right w:val="dashSmallGap" w:sz="4" w:space="0" w:color="auto"/>
            </w:tcBorders>
          </w:tcPr>
          <w:p w14:paraId="6C868CD6" w14:textId="77777777" w:rsidR="00344186" w:rsidRDefault="00344186" w:rsidP="00344186">
            <w:pPr>
              <w:pStyle w:val="VBAILTBodyStrong"/>
              <w:rPr>
                <w:bCs/>
              </w:rPr>
            </w:pPr>
            <w:r w:rsidRPr="00473E06">
              <w:rPr>
                <w:bCs/>
              </w:rPr>
              <w:t xml:space="preserve">EP Codes and Claim Types: </w:t>
            </w:r>
            <w:r w:rsidRPr="00473E06">
              <w:rPr>
                <w:bCs/>
              </w:rPr>
              <w:br/>
              <w:t>Non-Original Initial Claims</w:t>
            </w:r>
          </w:p>
          <w:p w14:paraId="00D5EE53" w14:textId="77777777" w:rsidR="00344186" w:rsidRPr="00C83105" w:rsidRDefault="00344186" w:rsidP="00344186">
            <w:pPr>
              <w:pStyle w:val="VBAILTbullet1"/>
            </w:pPr>
            <w:r w:rsidRPr="00C83105">
              <w:t xml:space="preserve">A non-original initial or supplemental claim EP would be any EP </w:t>
            </w:r>
            <w:r w:rsidRPr="00C83105">
              <w:rPr>
                <w:bCs/>
              </w:rPr>
              <w:t>OTHER</w:t>
            </w:r>
            <w:r w:rsidRPr="00C83105">
              <w:t xml:space="preserve"> than an original EP. </w:t>
            </w:r>
          </w:p>
          <w:p w14:paraId="2A248DF1" w14:textId="77777777" w:rsidR="00344186" w:rsidRPr="00C83105" w:rsidRDefault="00344186" w:rsidP="00344186">
            <w:pPr>
              <w:pStyle w:val="VBAILTbullet1"/>
            </w:pPr>
            <w:r w:rsidRPr="00C83105">
              <w:t xml:space="preserve">Example EPs for initial claims: </w:t>
            </w:r>
          </w:p>
          <w:p w14:paraId="57661B56" w14:textId="77777777" w:rsidR="00344186" w:rsidRPr="00C83105" w:rsidRDefault="00344186" w:rsidP="00344186">
            <w:pPr>
              <w:pStyle w:val="VBAILTBullet2"/>
            </w:pPr>
            <w:r w:rsidRPr="00C83105">
              <w:t>EP 020- DIC re-adjudication, A&amp;A or HB, helpless child or competency issues</w:t>
            </w:r>
          </w:p>
          <w:p w14:paraId="03338DD9" w14:textId="77777777" w:rsidR="00344186" w:rsidRPr="00C83105" w:rsidRDefault="00344186" w:rsidP="00344186">
            <w:pPr>
              <w:pStyle w:val="VBAILTBullet2"/>
            </w:pPr>
            <w:r w:rsidRPr="00C83105">
              <w:t xml:space="preserve">EP 120- re-adjudication of Veterans or Survivors Pension; SMP; helpless child claim; liberalizing legislation or new competency issues </w:t>
            </w:r>
          </w:p>
          <w:p w14:paraId="3C3E8B20" w14:textId="6BD5604C" w:rsidR="00B14B2E" w:rsidRPr="008911BA" w:rsidRDefault="00344186" w:rsidP="00344186">
            <w:pPr>
              <w:pStyle w:val="VBAILTBullet2"/>
            </w:pPr>
            <w:r w:rsidRPr="00C83105">
              <w:t xml:space="preserve">EP 130- dependency adjustments; new death claims previously adjudicated </w:t>
            </w:r>
            <w:r w:rsidRPr="00955EA2">
              <w:rPr>
                <w:b/>
              </w:rPr>
              <w:t>not involving</w:t>
            </w:r>
            <w:r w:rsidRPr="00C83105">
              <w:t xml:space="preserve"> basic eligibility; death of surviving dependent’s award; reinstating DIC due to termination of marriage; apportionments; school child adjustments</w:t>
            </w:r>
          </w:p>
        </w:tc>
        <w:tc>
          <w:tcPr>
            <w:tcW w:w="5850" w:type="dxa"/>
            <w:tcBorders>
              <w:left w:val="dashSmallGap" w:sz="4" w:space="0" w:color="auto"/>
            </w:tcBorders>
          </w:tcPr>
          <w:p w14:paraId="466C1495" w14:textId="679B1591" w:rsidR="00B14B2E" w:rsidRPr="008911BA" w:rsidRDefault="00B14B2E" w:rsidP="00D30134">
            <w:pPr>
              <w:pStyle w:val="VBAILTBody"/>
              <w:rPr>
                <w:rStyle w:val="Strong"/>
              </w:rPr>
            </w:pPr>
            <w:r w:rsidRPr="008911BA">
              <w:t xml:space="preserve"> </w:t>
            </w:r>
          </w:p>
        </w:tc>
      </w:tr>
      <w:tr w:rsidR="00344186" w:rsidRPr="008911BA" w14:paraId="0D3E452F" w14:textId="77777777" w:rsidTr="007466D7">
        <w:trPr>
          <w:gridAfter w:val="1"/>
          <w:wAfter w:w="6" w:type="dxa"/>
          <w:cantSplit/>
          <w:jc w:val="center"/>
        </w:trPr>
        <w:tc>
          <w:tcPr>
            <w:tcW w:w="4225" w:type="dxa"/>
            <w:tcBorders>
              <w:right w:val="dashSmallGap" w:sz="4" w:space="0" w:color="auto"/>
            </w:tcBorders>
          </w:tcPr>
          <w:p w14:paraId="28F0C22D" w14:textId="77777777" w:rsidR="00344186" w:rsidRDefault="00344186" w:rsidP="00344186">
            <w:pPr>
              <w:pStyle w:val="VBAILTBodyStrong"/>
              <w:rPr>
                <w:bCs/>
              </w:rPr>
            </w:pPr>
            <w:r w:rsidRPr="00473E06">
              <w:rPr>
                <w:bCs/>
              </w:rPr>
              <w:lastRenderedPageBreak/>
              <w:t xml:space="preserve">EP Codes and Claim Types: </w:t>
            </w:r>
            <w:r w:rsidRPr="00473E06">
              <w:rPr>
                <w:bCs/>
              </w:rPr>
              <w:br/>
              <w:t>Non-Original Initial Claims</w:t>
            </w:r>
          </w:p>
          <w:p w14:paraId="37560CFB" w14:textId="77777777" w:rsidR="00344186" w:rsidRPr="005117D2" w:rsidRDefault="00344186" w:rsidP="005117D2">
            <w:pPr>
              <w:pStyle w:val="VBAILTbullet1"/>
            </w:pPr>
            <w:r w:rsidRPr="005117D2">
              <w:t xml:space="preserve">Example EPs for initial claims (Continued): </w:t>
            </w:r>
          </w:p>
          <w:p w14:paraId="7B3CC618" w14:textId="77777777" w:rsidR="00344186" w:rsidRPr="00C83105" w:rsidRDefault="00344186" w:rsidP="00344186">
            <w:pPr>
              <w:pStyle w:val="VBAILTBodyStrong"/>
              <w:numPr>
                <w:ilvl w:val="1"/>
                <w:numId w:val="35"/>
              </w:numPr>
              <w:rPr>
                <w:b w:val="0"/>
                <w:bCs/>
              </w:rPr>
            </w:pPr>
            <w:r w:rsidRPr="00C83105">
              <w:rPr>
                <w:b w:val="0"/>
                <w:bCs/>
              </w:rPr>
              <w:t xml:space="preserve">EP 135- hospital adjustment </w:t>
            </w:r>
          </w:p>
          <w:p w14:paraId="65888532" w14:textId="77777777" w:rsidR="00344186" w:rsidRPr="00C83105" w:rsidRDefault="00344186" w:rsidP="00344186">
            <w:pPr>
              <w:pStyle w:val="VBAILTBodyStrong"/>
              <w:numPr>
                <w:ilvl w:val="1"/>
                <w:numId w:val="35"/>
              </w:numPr>
              <w:rPr>
                <w:b w:val="0"/>
                <w:bCs/>
              </w:rPr>
            </w:pPr>
            <w:r w:rsidRPr="00C83105">
              <w:rPr>
                <w:b w:val="0"/>
                <w:bCs/>
              </w:rPr>
              <w:t>EP 150- income/net worth adjustment; elections of current law pension</w:t>
            </w:r>
          </w:p>
          <w:p w14:paraId="416AC062" w14:textId="77777777" w:rsidR="00344186" w:rsidRPr="00C83105" w:rsidRDefault="00344186" w:rsidP="00344186">
            <w:pPr>
              <w:pStyle w:val="VBAILTBodyStrong"/>
              <w:numPr>
                <w:ilvl w:val="1"/>
                <w:numId w:val="35"/>
              </w:numPr>
              <w:rPr>
                <w:b w:val="0"/>
                <w:bCs/>
              </w:rPr>
            </w:pPr>
            <w:r w:rsidRPr="00C83105">
              <w:rPr>
                <w:b w:val="0"/>
                <w:bCs/>
              </w:rPr>
              <w:t>EP 290- re-adjudication of eligibility; month of death; incarceration adjustments; fugitive felon; resume suspended award; disappearance of veteran; renouncements; fiduciary program matters</w:t>
            </w:r>
          </w:p>
          <w:p w14:paraId="09B5665D" w14:textId="376334B0" w:rsidR="00344186" w:rsidRPr="00473E06" w:rsidRDefault="00344186" w:rsidP="00344186">
            <w:pPr>
              <w:pStyle w:val="VBAILTBodyStrong"/>
              <w:numPr>
                <w:ilvl w:val="1"/>
                <w:numId w:val="35"/>
              </w:numPr>
              <w:rPr>
                <w:bCs/>
              </w:rPr>
            </w:pPr>
            <w:r w:rsidRPr="00C83105">
              <w:rPr>
                <w:b w:val="0"/>
                <w:bCs/>
              </w:rPr>
              <w:t>EP 600- pre-determination (due process)</w:t>
            </w:r>
          </w:p>
        </w:tc>
        <w:tc>
          <w:tcPr>
            <w:tcW w:w="5850" w:type="dxa"/>
            <w:tcBorders>
              <w:left w:val="dashSmallGap" w:sz="4" w:space="0" w:color="auto"/>
            </w:tcBorders>
          </w:tcPr>
          <w:p w14:paraId="0F24AE45" w14:textId="77777777" w:rsidR="00344186" w:rsidRPr="008911BA" w:rsidRDefault="00344186" w:rsidP="00D30134">
            <w:pPr>
              <w:pStyle w:val="VBAILTBody"/>
            </w:pPr>
          </w:p>
        </w:tc>
      </w:tr>
      <w:tr w:rsidR="00344186" w:rsidRPr="008911BA" w14:paraId="352395EA" w14:textId="77777777" w:rsidTr="007466D7">
        <w:trPr>
          <w:gridAfter w:val="1"/>
          <w:wAfter w:w="6" w:type="dxa"/>
          <w:cantSplit/>
          <w:jc w:val="center"/>
        </w:trPr>
        <w:tc>
          <w:tcPr>
            <w:tcW w:w="4225" w:type="dxa"/>
            <w:tcBorders>
              <w:right w:val="dashSmallGap" w:sz="4" w:space="0" w:color="auto"/>
            </w:tcBorders>
          </w:tcPr>
          <w:p w14:paraId="313B07A7" w14:textId="77777777" w:rsidR="00344186" w:rsidRDefault="00344186" w:rsidP="00344186">
            <w:pPr>
              <w:pStyle w:val="VBAILTBodyStrong"/>
              <w:rPr>
                <w:bCs/>
              </w:rPr>
            </w:pPr>
            <w:r w:rsidRPr="00AF2F1C">
              <w:rPr>
                <w:bCs/>
              </w:rPr>
              <w:lastRenderedPageBreak/>
              <w:t xml:space="preserve">EP Codes and Claim Types: </w:t>
            </w:r>
            <w:r w:rsidRPr="00AF2F1C">
              <w:rPr>
                <w:bCs/>
              </w:rPr>
              <w:br/>
              <w:t>Initial Claims</w:t>
            </w:r>
          </w:p>
          <w:p w14:paraId="40A15CBF" w14:textId="77777777" w:rsidR="00344186" w:rsidRPr="005117D2" w:rsidRDefault="00344186" w:rsidP="005117D2">
            <w:pPr>
              <w:pStyle w:val="VBAILTbullet1"/>
            </w:pPr>
            <w:r w:rsidRPr="005117D2">
              <w:t xml:space="preserve">Example EPs for initial claims: </w:t>
            </w:r>
          </w:p>
          <w:p w14:paraId="096FE561" w14:textId="77777777" w:rsidR="00344186" w:rsidRDefault="00344186" w:rsidP="00344186">
            <w:pPr>
              <w:pStyle w:val="VBAILTBodyStrong"/>
              <w:numPr>
                <w:ilvl w:val="1"/>
                <w:numId w:val="36"/>
              </w:numPr>
              <w:rPr>
                <w:b w:val="0"/>
                <w:bCs/>
              </w:rPr>
            </w:pPr>
            <w:r w:rsidRPr="00C83105">
              <w:rPr>
                <w:b w:val="0"/>
                <w:bCs/>
              </w:rPr>
              <w:t xml:space="preserve">EP 160- claims for the statutory burial allowance, plot allowance, supplemental claims for reconsideration of a prior decision, and claim for reimbursement of headstone, marker, or additional engraving expenses </w:t>
            </w:r>
          </w:p>
          <w:p w14:paraId="08343274" w14:textId="24BF737C" w:rsidR="00344186" w:rsidRPr="00473E06" w:rsidRDefault="00344186" w:rsidP="00344186">
            <w:pPr>
              <w:pStyle w:val="VBAILTBodyStrong"/>
              <w:numPr>
                <w:ilvl w:val="1"/>
                <w:numId w:val="36"/>
              </w:numPr>
              <w:rPr>
                <w:bCs/>
              </w:rPr>
            </w:pPr>
            <w:r w:rsidRPr="00C83105">
              <w:rPr>
                <w:b w:val="0"/>
                <w:bCs/>
              </w:rPr>
              <w:t>EP 165- accrued benefits payable as reimbursement to the payer of the expenses of last sickness and burial, or accrued benefits payable based on relationship</w:t>
            </w:r>
          </w:p>
        </w:tc>
        <w:tc>
          <w:tcPr>
            <w:tcW w:w="5850" w:type="dxa"/>
            <w:tcBorders>
              <w:left w:val="dashSmallGap" w:sz="4" w:space="0" w:color="auto"/>
            </w:tcBorders>
          </w:tcPr>
          <w:p w14:paraId="558046A9" w14:textId="77777777" w:rsidR="00344186" w:rsidRPr="008911BA" w:rsidRDefault="00344186" w:rsidP="00D30134">
            <w:pPr>
              <w:pStyle w:val="VBAILTBody"/>
            </w:pPr>
          </w:p>
        </w:tc>
      </w:tr>
      <w:tr w:rsidR="00344186" w:rsidRPr="008911BA" w14:paraId="50F50FA3" w14:textId="77777777" w:rsidTr="007466D7">
        <w:trPr>
          <w:gridAfter w:val="1"/>
          <w:wAfter w:w="6" w:type="dxa"/>
          <w:cantSplit/>
          <w:jc w:val="center"/>
        </w:trPr>
        <w:tc>
          <w:tcPr>
            <w:tcW w:w="4225" w:type="dxa"/>
            <w:tcBorders>
              <w:right w:val="dashSmallGap" w:sz="4" w:space="0" w:color="auto"/>
            </w:tcBorders>
          </w:tcPr>
          <w:p w14:paraId="06DBDEDA" w14:textId="77777777" w:rsidR="00344186" w:rsidRDefault="00344186" w:rsidP="00344186">
            <w:pPr>
              <w:pStyle w:val="VBAILTBodyStrong"/>
              <w:rPr>
                <w:bCs/>
              </w:rPr>
            </w:pPr>
            <w:r>
              <w:rPr>
                <w:bCs/>
              </w:rPr>
              <w:t>EP Codes and Claim Types: Higher Level and Supplemental</w:t>
            </w:r>
          </w:p>
          <w:p w14:paraId="3C00F2D7" w14:textId="77777777" w:rsidR="00344186" w:rsidRPr="005117D2" w:rsidRDefault="00344186" w:rsidP="005117D2">
            <w:pPr>
              <w:pStyle w:val="VBAILTbullet1"/>
            </w:pPr>
            <w:r w:rsidRPr="005117D2">
              <w:t>EP 030- higher-level review</w:t>
            </w:r>
          </w:p>
          <w:p w14:paraId="2EB6A97F" w14:textId="0B70EAF0" w:rsidR="00344186" w:rsidRPr="00AF2F1C" w:rsidRDefault="00344186" w:rsidP="005117D2">
            <w:pPr>
              <w:pStyle w:val="VBAILTbullet1"/>
              <w:rPr>
                <w:bCs/>
              </w:rPr>
            </w:pPr>
            <w:r w:rsidRPr="005117D2">
              <w:t>EP 040- supplemental claim (disagreement with the decision VA made on an initial or supplemental claim for the same or similar benefit on the same or similar basis)</w:t>
            </w:r>
          </w:p>
        </w:tc>
        <w:tc>
          <w:tcPr>
            <w:tcW w:w="5850" w:type="dxa"/>
            <w:tcBorders>
              <w:left w:val="dashSmallGap" w:sz="4" w:space="0" w:color="auto"/>
            </w:tcBorders>
          </w:tcPr>
          <w:p w14:paraId="30914AF3" w14:textId="77777777" w:rsidR="00344186" w:rsidRPr="008911BA" w:rsidRDefault="00344186" w:rsidP="00D30134">
            <w:pPr>
              <w:pStyle w:val="VBAILTBody"/>
            </w:pPr>
          </w:p>
        </w:tc>
      </w:tr>
    </w:tbl>
    <w:p w14:paraId="2FF97BA5" w14:textId="6BC99848" w:rsidR="00E4631D" w:rsidRPr="008911BA" w:rsidRDefault="00E4631D"/>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CA6D46" w:rsidRPr="008911BA" w14:paraId="0BF0CF57" w14:textId="77777777" w:rsidTr="00E4631D">
        <w:trPr>
          <w:cantSplit/>
          <w:tblHeader/>
          <w:jc w:val="center"/>
        </w:trPr>
        <w:tc>
          <w:tcPr>
            <w:tcW w:w="4225" w:type="dxa"/>
            <w:tcBorders>
              <w:right w:val="dashSmallGap" w:sz="4" w:space="0" w:color="auto"/>
            </w:tcBorders>
            <w:shd w:val="clear" w:color="auto" w:fill="BDD6EE" w:themeFill="accent1" w:themeFillTint="66"/>
          </w:tcPr>
          <w:p w14:paraId="35299A53" w14:textId="77777777" w:rsidR="00CA6D46" w:rsidRPr="008911BA" w:rsidRDefault="00CA6D46" w:rsidP="001D1340">
            <w:pPr>
              <w:pStyle w:val="VBAILTTableHeading1"/>
            </w:pPr>
            <w:r w:rsidRPr="008911BA">
              <w:lastRenderedPageBreak/>
              <w:t>PowerPoint Slides</w:t>
            </w:r>
          </w:p>
        </w:tc>
        <w:tc>
          <w:tcPr>
            <w:tcW w:w="5856" w:type="dxa"/>
            <w:gridSpan w:val="2"/>
            <w:tcBorders>
              <w:left w:val="dashSmallGap" w:sz="4" w:space="0" w:color="auto"/>
            </w:tcBorders>
            <w:shd w:val="clear" w:color="auto" w:fill="BDD6EE" w:themeFill="accent1" w:themeFillTint="66"/>
          </w:tcPr>
          <w:p w14:paraId="18122A63" w14:textId="6360E9A9" w:rsidR="00CA6D46" w:rsidRPr="008911BA" w:rsidRDefault="00CA6D46" w:rsidP="001D1340">
            <w:pPr>
              <w:pStyle w:val="VBAILTTableHeading1"/>
            </w:pPr>
            <w:r w:rsidRPr="008911BA">
              <w:t>Notes</w:t>
            </w:r>
          </w:p>
        </w:tc>
      </w:tr>
      <w:tr w:rsidR="008911BA" w:rsidRPr="008911BA" w14:paraId="4447A0EA" w14:textId="77777777" w:rsidTr="00E4631D">
        <w:trPr>
          <w:gridAfter w:val="1"/>
          <w:wAfter w:w="6" w:type="dxa"/>
          <w:cantSplit/>
          <w:jc w:val="center"/>
        </w:trPr>
        <w:tc>
          <w:tcPr>
            <w:tcW w:w="4225" w:type="dxa"/>
            <w:tcBorders>
              <w:right w:val="dashSmallGap" w:sz="4" w:space="0" w:color="auto"/>
            </w:tcBorders>
          </w:tcPr>
          <w:p w14:paraId="30E7076A" w14:textId="77777777" w:rsidR="00344186" w:rsidRDefault="00344186" w:rsidP="00344186">
            <w:pPr>
              <w:pStyle w:val="VBAILTBodyStrong"/>
              <w:rPr>
                <w:bCs/>
              </w:rPr>
            </w:pPr>
            <w:r>
              <w:rPr>
                <w:bCs/>
              </w:rPr>
              <w:t>EP 400 – Correspondence</w:t>
            </w:r>
          </w:p>
          <w:p w14:paraId="7BDB097A" w14:textId="528D7AE5" w:rsidR="00B14B2E" w:rsidRPr="00373F8C" w:rsidRDefault="00344186" w:rsidP="00344186">
            <w:pPr>
              <w:pStyle w:val="VBAILTBody"/>
            </w:pPr>
            <w:r w:rsidRPr="005D0F77">
              <w:rPr>
                <w:bCs/>
              </w:rPr>
              <w:t>Applies to disability and death cases when the action is independent and involves correspondence action on a letter, e-mail, inquiry, form, document, official notice, etc., which can usually be handled on the basis of existing records and decisions, and a rating or authorization determination is not required for final disposition of the issue created.</w:t>
            </w:r>
          </w:p>
        </w:tc>
        <w:tc>
          <w:tcPr>
            <w:tcW w:w="5850" w:type="dxa"/>
            <w:tcBorders>
              <w:left w:val="dashSmallGap" w:sz="4" w:space="0" w:color="auto"/>
            </w:tcBorders>
          </w:tcPr>
          <w:p w14:paraId="1D07835F" w14:textId="71A55D52" w:rsidR="002A1C24" w:rsidRPr="008911BA" w:rsidRDefault="002A1C24" w:rsidP="002A1C24">
            <w:pPr>
              <w:pStyle w:val="VBAILTBody"/>
              <w:rPr>
                <w:rStyle w:val="Strong"/>
                <w:b w:val="0"/>
              </w:rPr>
            </w:pPr>
          </w:p>
        </w:tc>
      </w:tr>
      <w:tr w:rsidR="008911BA" w:rsidRPr="008911BA" w14:paraId="025E8095" w14:textId="77777777" w:rsidTr="00E4631D">
        <w:trPr>
          <w:gridAfter w:val="1"/>
          <w:wAfter w:w="6" w:type="dxa"/>
          <w:cantSplit/>
          <w:jc w:val="center"/>
        </w:trPr>
        <w:tc>
          <w:tcPr>
            <w:tcW w:w="4225" w:type="dxa"/>
            <w:tcBorders>
              <w:right w:val="dashSmallGap" w:sz="4" w:space="0" w:color="auto"/>
            </w:tcBorders>
          </w:tcPr>
          <w:p w14:paraId="340C3EC1" w14:textId="77777777" w:rsidR="00344186" w:rsidRDefault="00344186" w:rsidP="00344186">
            <w:pPr>
              <w:pStyle w:val="VBAILTBodyStrong"/>
              <w:rPr>
                <w:bCs/>
              </w:rPr>
            </w:pPr>
            <w:r>
              <w:rPr>
                <w:bCs/>
              </w:rPr>
              <w:t>EP 930 – Review, Referrals, Other</w:t>
            </w:r>
          </w:p>
          <w:p w14:paraId="54D0443C" w14:textId="77777777" w:rsidR="00344186" w:rsidRPr="00B016F0" w:rsidRDefault="00344186" w:rsidP="00344186">
            <w:pPr>
              <w:pStyle w:val="VBAILTBodyStrong"/>
              <w:rPr>
                <w:b w:val="0"/>
                <w:bCs/>
              </w:rPr>
            </w:pPr>
            <w:r w:rsidRPr="00B016F0">
              <w:rPr>
                <w:b w:val="0"/>
                <w:bCs/>
              </w:rPr>
              <w:t>Reviews and issues where no other EP is applicable and where the appropriate EP credit has already been taken to include the following:</w:t>
            </w:r>
          </w:p>
          <w:p w14:paraId="54D68EA2" w14:textId="77777777" w:rsidR="00344186" w:rsidRPr="00B016F0" w:rsidRDefault="00344186" w:rsidP="00344186">
            <w:pPr>
              <w:pStyle w:val="VBAILTbullet1"/>
            </w:pPr>
            <w:r w:rsidRPr="00B016F0">
              <w:t xml:space="preserve">missed issues or prematurely cleared EPs </w:t>
            </w:r>
          </w:p>
          <w:p w14:paraId="5C88B72E" w14:textId="462AB8B7" w:rsidR="00C6247E" w:rsidRPr="008911BA" w:rsidRDefault="00344186" w:rsidP="00344186">
            <w:pPr>
              <w:pStyle w:val="VBAILTbullet1"/>
              <w:rPr>
                <w:b/>
              </w:rPr>
            </w:pPr>
            <w:r w:rsidRPr="00B016F0">
              <w:t>correction of previous erroneous actions identified during quality review</w:t>
            </w:r>
            <w:r w:rsidRPr="00325423">
              <w:t> </w:t>
            </w:r>
          </w:p>
        </w:tc>
        <w:tc>
          <w:tcPr>
            <w:tcW w:w="5850" w:type="dxa"/>
            <w:tcBorders>
              <w:left w:val="dashSmallGap" w:sz="4" w:space="0" w:color="auto"/>
            </w:tcBorders>
          </w:tcPr>
          <w:p w14:paraId="03E85055" w14:textId="77777777" w:rsidR="00C6247E" w:rsidRPr="008911BA" w:rsidRDefault="00C6247E" w:rsidP="00803A51">
            <w:pPr>
              <w:pStyle w:val="VBAILTAnswersbullet2"/>
              <w:numPr>
                <w:ilvl w:val="0"/>
                <w:numId w:val="0"/>
              </w:numPr>
              <w:rPr>
                <w:rStyle w:val="Strong"/>
                <w:b w:val="0"/>
              </w:rPr>
            </w:pPr>
          </w:p>
        </w:tc>
      </w:tr>
      <w:tr w:rsidR="008911BA" w:rsidRPr="008911BA" w14:paraId="09F98487" w14:textId="77777777" w:rsidTr="00E4631D">
        <w:trPr>
          <w:gridAfter w:val="1"/>
          <w:wAfter w:w="6" w:type="dxa"/>
          <w:cantSplit/>
          <w:jc w:val="center"/>
        </w:trPr>
        <w:tc>
          <w:tcPr>
            <w:tcW w:w="4225" w:type="dxa"/>
            <w:tcBorders>
              <w:right w:val="dashSmallGap" w:sz="4" w:space="0" w:color="auto"/>
            </w:tcBorders>
          </w:tcPr>
          <w:p w14:paraId="53AC4E81" w14:textId="77777777" w:rsidR="0051153B" w:rsidRPr="00A7613F" w:rsidRDefault="0051153B" w:rsidP="0051153B">
            <w:pPr>
              <w:pStyle w:val="VBAILTBody"/>
              <w:rPr>
                <w:b/>
              </w:rPr>
            </w:pPr>
            <w:r w:rsidRPr="00A7613F">
              <w:rPr>
                <w:b/>
              </w:rPr>
              <w:lastRenderedPageBreak/>
              <w:t>Modifying an EP Code</w:t>
            </w:r>
          </w:p>
          <w:p w14:paraId="5ACBD52C" w14:textId="144C7A4A" w:rsidR="00C44138" w:rsidRPr="008911BA" w:rsidRDefault="0051153B" w:rsidP="0051153B">
            <w:pPr>
              <w:pStyle w:val="VBAILTbullet1"/>
              <w:numPr>
                <w:ilvl w:val="0"/>
                <w:numId w:val="0"/>
              </w:numPr>
            </w:pPr>
            <w:r w:rsidRPr="00B016F0">
              <w:t>For PMCs, when it is discovered that an EP is incorrect, the PMC should first attempt to select the pencil icon to Update Claim Details in VBMS and attempt to make the necessary corrections before canceling the incorrect EP.  If the EP cannot be modified with the necessary attributes, PMCs are authorized the use of an EP 930 as a work around to establish the correct EP.</w:t>
            </w:r>
          </w:p>
        </w:tc>
        <w:tc>
          <w:tcPr>
            <w:tcW w:w="5850" w:type="dxa"/>
            <w:tcBorders>
              <w:left w:val="dashSmallGap" w:sz="4" w:space="0" w:color="auto"/>
            </w:tcBorders>
          </w:tcPr>
          <w:p w14:paraId="58BDF1FE" w14:textId="2CC41C45" w:rsidR="00C44138" w:rsidRPr="008911BA" w:rsidRDefault="00C44138" w:rsidP="002956C8">
            <w:pPr>
              <w:pStyle w:val="VBAILTbullet1"/>
              <w:numPr>
                <w:ilvl w:val="0"/>
                <w:numId w:val="0"/>
              </w:numPr>
              <w:rPr>
                <w:rStyle w:val="Strong"/>
                <w:b w:val="0"/>
              </w:rPr>
            </w:pPr>
          </w:p>
        </w:tc>
      </w:tr>
      <w:tr w:rsidR="008911BA" w:rsidRPr="008911BA" w14:paraId="6FF01AB4" w14:textId="77777777" w:rsidTr="00E4631D">
        <w:trPr>
          <w:gridAfter w:val="1"/>
          <w:wAfter w:w="6" w:type="dxa"/>
          <w:cantSplit/>
          <w:jc w:val="center"/>
        </w:trPr>
        <w:tc>
          <w:tcPr>
            <w:tcW w:w="4225" w:type="dxa"/>
            <w:tcBorders>
              <w:right w:val="dashSmallGap" w:sz="4" w:space="0" w:color="auto"/>
            </w:tcBorders>
          </w:tcPr>
          <w:p w14:paraId="3A2B9BEB" w14:textId="77777777" w:rsidR="0051153B" w:rsidRDefault="0051153B" w:rsidP="0051153B">
            <w:pPr>
              <w:pStyle w:val="VBAILTBody"/>
              <w:rPr>
                <w:b/>
              </w:rPr>
            </w:pPr>
            <w:r>
              <w:rPr>
                <w:b/>
              </w:rPr>
              <w:t>Modifying the EP Code</w:t>
            </w:r>
          </w:p>
          <w:p w14:paraId="3609586B" w14:textId="77777777" w:rsidR="0051153B" w:rsidRPr="00B016F0" w:rsidRDefault="0051153B" w:rsidP="0051153B">
            <w:pPr>
              <w:pStyle w:val="VBAILTBody"/>
            </w:pPr>
            <w:r w:rsidRPr="00B016F0">
              <w:t xml:space="preserve">A permanent, claim-associated note in VBMS is </w:t>
            </w:r>
            <w:r w:rsidRPr="00B016F0">
              <w:rPr>
                <w:bCs/>
                <w:i/>
                <w:iCs/>
              </w:rPr>
              <w:t>required</w:t>
            </w:r>
            <w:r w:rsidRPr="00B016F0">
              <w:t xml:space="preserve"> to document</w:t>
            </w:r>
          </w:p>
          <w:p w14:paraId="1F91D6BE" w14:textId="77777777" w:rsidR="0051153B" w:rsidRPr="00B016F0" w:rsidRDefault="0051153B" w:rsidP="0051153B">
            <w:pPr>
              <w:pStyle w:val="VBAILTbullet1"/>
            </w:pPr>
            <w:r w:rsidRPr="00B016F0">
              <w:t>an explanation for establishing and/or cancelling an EP 930, and</w:t>
            </w:r>
          </w:p>
          <w:p w14:paraId="38E7F0A5" w14:textId="77777777" w:rsidR="0051153B" w:rsidRPr="00B016F0" w:rsidRDefault="0051153B" w:rsidP="0051153B">
            <w:pPr>
              <w:pStyle w:val="VBAILTbullet1"/>
            </w:pPr>
            <w:r w:rsidRPr="00B016F0">
              <w:t>the details of an EP 930 or quality review error correction, which must include the</w:t>
            </w:r>
          </w:p>
          <w:p w14:paraId="3507B791" w14:textId="77777777" w:rsidR="0051153B" w:rsidRPr="00B016F0" w:rsidRDefault="0051153B" w:rsidP="0051153B">
            <w:pPr>
              <w:pStyle w:val="VBAILTBullet2"/>
            </w:pPr>
            <w:r w:rsidRPr="00B016F0">
              <w:t>specific corrective action(s) taken,</w:t>
            </w:r>
          </w:p>
          <w:p w14:paraId="041A166A" w14:textId="77777777" w:rsidR="0051153B" w:rsidRPr="00B016F0" w:rsidRDefault="0051153B" w:rsidP="0051153B">
            <w:pPr>
              <w:pStyle w:val="VBAILTBullet2"/>
            </w:pPr>
            <w:r w:rsidRPr="00B016F0">
              <w:t>date of the action(s) taken, and</w:t>
            </w:r>
          </w:p>
          <w:p w14:paraId="6C0506CC" w14:textId="77DA80B9" w:rsidR="009F2B57" w:rsidRPr="008911BA" w:rsidRDefault="0051153B" w:rsidP="0051153B">
            <w:pPr>
              <w:pStyle w:val="VBAILTBullet2"/>
            </w:pPr>
            <w:r w:rsidRPr="00B016F0">
              <w:t>station number of the regional office (RO) that took the action(s).</w:t>
            </w:r>
          </w:p>
        </w:tc>
        <w:tc>
          <w:tcPr>
            <w:tcW w:w="5850" w:type="dxa"/>
            <w:tcBorders>
              <w:left w:val="dashSmallGap" w:sz="4" w:space="0" w:color="auto"/>
            </w:tcBorders>
          </w:tcPr>
          <w:p w14:paraId="17E2B96C" w14:textId="1B05135A" w:rsidR="00137531" w:rsidRPr="008911BA" w:rsidRDefault="00137531" w:rsidP="00137531">
            <w:pPr>
              <w:pStyle w:val="VBAILTBody"/>
              <w:rPr>
                <w:rStyle w:val="Strong"/>
              </w:rPr>
            </w:pPr>
          </w:p>
        </w:tc>
      </w:tr>
      <w:tr w:rsidR="00B14B2E" w:rsidRPr="008911BA" w14:paraId="380585AF" w14:textId="77777777" w:rsidTr="00E4631D">
        <w:trPr>
          <w:gridAfter w:val="1"/>
          <w:wAfter w:w="6" w:type="dxa"/>
          <w:cantSplit/>
          <w:jc w:val="center"/>
        </w:trPr>
        <w:tc>
          <w:tcPr>
            <w:tcW w:w="4225" w:type="dxa"/>
            <w:tcBorders>
              <w:right w:val="dashSmallGap" w:sz="4" w:space="0" w:color="auto"/>
            </w:tcBorders>
          </w:tcPr>
          <w:p w14:paraId="2E3EFD55" w14:textId="77777777" w:rsidR="0051153B" w:rsidRDefault="0051153B" w:rsidP="0051153B">
            <w:pPr>
              <w:pStyle w:val="VBAILTBody"/>
              <w:rPr>
                <w:b/>
              </w:rPr>
            </w:pPr>
            <w:r>
              <w:rPr>
                <w:b/>
              </w:rPr>
              <w:lastRenderedPageBreak/>
              <w:t>Modifying the EP Code</w:t>
            </w:r>
          </w:p>
          <w:p w14:paraId="418961E6" w14:textId="77777777" w:rsidR="0051153B" w:rsidRDefault="0051153B" w:rsidP="0051153B">
            <w:pPr>
              <w:pStyle w:val="VBAILTBody"/>
              <w:rPr>
                <w:rFonts w:asciiTheme="minorHAnsi" w:hAnsiTheme="minorHAnsi"/>
                <w:noProof/>
              </w:rPr>
            </w:pPr>
            <w:r w:rsidRPr="00E01E65">
              <w:rPr>
                <w:rFonts w:asciiTheme="minorHAnsi" w:hAnsiTheme="minorHAnsi"/>
                <w:noProof/>
              </w:rPr>
              <w:t xml:space="preserve"> </w:t>
            </w:r>
            <w:r w:rsidRPr="00996BB9">
              <w:rPr>
                <w:rFonts w:asciiTheme="minorHAnsi" w:hAnsiTheme="minorHAnsi"/>
                <w:noProof/>
              </w:rPr>
              <w:drawing>
                <wp:inline distT="0" distB="0" distL="0" distR="0" wp14:anchorId="409D47F8" wp14:editId="6CDED7C6">
                  <wp:extent cx="2545715" cy="2276475"/>
                  <wp:effectExtent l="0" t="0" r="6985" b="9525"/>
                  <wp:docPr id="23" name="Picture 7">
                    <a:extLst xmlns:a="http://schemas.openxmlformats.org/drawingml/2006/main">
                      <a:ext uri="{FF2B5EF4-FFF2-40B4-BE49-F238E27FC236}">
                        <a16:creationId xmlns:a16="http://schemas.microsoft.com/office/drawing/2014/main" id="{A4020A74-952E-4BF4-B0A8-3F3485C8FC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4020A74-952E-4BF4-B0A8-3F3485C8FC48}"/>
                              </a:ext>
                            </a:extLst>
                          </pic:cNvPr>
                          <pic:cNvPicPr>
                            <a:picLocks noChangeAspect="1"/>
                          </pic:cNvPicPr>
                        </pic:nvPicPr>
                        <pic:blipFill>
                          <a:blip r:embed="rId18"/>
                          <a:stretch>
                            <a:fillRect/>
                          </a:stretch>
                        </pic:blipFill>
                        <pic:spPr>
                          <a:xfrm>
                            <a:off x="0" y="0"/>
                            <a:ext cx="2545715" cy="2276475"/>
                          </a:xfrm>
                          <a:prstGeom prst="rect">
                            <a:avLst/>
                          </a:prstGeom>
                        </pic:spPr>
                      </pic:pic>
                    </a:graphicData>
                  </a:graphic>
                </wp:inline>
              </w:drawing>
            </w:r>
          </w:p>
          <w:p w14:paraId="16605C02" w14:textId="4E7D867D" w:rsidR="00B14B2E" w:rsidRPr="008911BA" w:rsidRDefault="0051153B" w:rsidP="0051153B">
            <w:pPr>
              <w:pStyle w:val="VBAILTbullet1"/>
              <w:numPr>
                <w:ilvl w:val="0"/>
                <w:numId w:val="0"/>
              </w:numPr>
              <w:ind w:left="360" w:hanging="360"/>
              <w:rPr>
                <w:b/>
              </w:rPr>
            </w:pPr>
            <w:r w:rsidRPr="00996BB9">
              <w:rPr>
                <w:b/>
                <w:noProof/>
              </w:rPr>
              <w:drawing>
                <wp:inline distT="0" distB="0" distL="0" distR="0" wp14:anchorId="3C08A93C" wp14:editId="335148A0">
                  <wp:extent cx="2333625" cy="1928486"/>
                  <wp:effectExtent l="0" t="0" r="0" b="0"/>
                  <wp:docPr id="24" name="Picture 10">
                    <a:extLst xmlns:a="http://schemas.openxmlformats.org/drawingml/2006/main">
                      <a:ext uri="{FF2B5EF4-FFF2-40B4-BE49-F238E27FC236}">
                        <a16:creationId xmlns:a16="http://schemas.microsoft.com/office/drawing/2014/main" id="{25D45111-D224-4946-A794-5DAAF4BBF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5D45111-D224-4946-A794-5DAAF4BBF911}"/>
                              </a:ext>
                            </a:extLst>
                          </pic:cNvPr>
                          <pic:cNvPicPr>
                            <a:picLocks noChangeAspect="1"/>
                          </pic:cNvPicPr>
                        </pic:nvPicPr>
                        <pic:blipFill>
                          <a:blip r:embed="rId19"/>
                          <a:stretch>
                            <a:fillRect/>
                          </a:stretch>
                        </pic:blipFill>
                        <pic:spPr>
                          <a:xfrm>
                            <a:off x="0" y="0"/>
                            <a:ext cx="2356478" cy="1947371"/>
                          </a:xfrm>
                          <a:prstGeom prst="rect">
                            <a:avLst/>
                          </a:prstGeom>
                        </pic:spPr>
                      </pic:pic>
                    </a:graphicData>
                  </a:graphic>
                </wp:inline>
              </w:drawing>
            </w:r>
          </w:p>
        </w:tc>
        <w:tc>
          <w:tcPr>
            <w:tcW w:w="5850" w:type="dxa"/>
            <w:tcBorders>
              <w:left w:val="dashSmallGap" w:sz="4" w:space="0" w:color="auto"/>
            </w:tcBorders>
          </w:tcPr>
          <w:p w14:paraId="09B67725" w14:textId="7D21F6C6" w:rsidR="00B14B2E" w:rsidRPr="008911BA" w:rsidRDefault="00B14B2E" w:rsidP="009B0B6A">
            <w:pPr>
              <w:pStyle w:val="VBAILTBody"/>
              <w:rPr>
                <w:rStyle w:val="Strong"/>
              </w:rPr>
            </w:pPr>
            <w:r w:rsidRPr="008911BA">
              <w:t xml:space="preserve"> </w:t>
            </w:r>
          </w:p>
        </w:tc>
      </w:tr>
      <w:tr w:rsidR="007321C6" w:rsidRPr="008911BA" w14:paraId="0CCCBBAE" w14:textId="77777777" w:rsidTr="00E4631D">
        <w:trPr>
          <w:gridAfter w:val="1"/>
          <w:wAfter w:w="6" w:type="dxa"/>
          <w:cantSplit/>
          <w:jc w:val="center"/>
        </w:trPr>
        <w:tc>
          <w:tcPr>
            <w:tcW w:w="4225" w:type="dxa"/>
            <w:tcBorders>
              <w:right w:val="dashSmallGap" w:sz="4" w:space="0" w:color="auto"/>
            </w:tcBorders>
          </w:tcPr>
          <w:p w14:paraId="2EC6F295" w14:textId="77777777" w:rsidR="00324A71" w:rsidRPr="006928F6" w:rsidRDefault="00324A71" w:rsidP="00324A71">
            <w:pPr>
              <w:pStyle w:val="VBAILTBodyStrong"/>
            </w:pPr>
            <w:r w:rsidRPr="006928F6">
              <w:t>KC- Lesson Summary Review Questions</w:t>
            </w:r>
          </w:p>
          <w:p w14:paraId="215501CB" w14:textId="77777777" w:rsidR="00324A71" w:rsidRPr="006928F6" w:rsidRDefault="00324A71" w:rsidP="00324A71">
            <w:pPr>
              <w:pStyle w:val="VBAILTBodyStrong"/>
            </w:pPr>
            <w:r w:rsidRPr="006928F6">
              <w:rPr>
                <w:noProof/>
              </w:rPr>
              <w:drawing>
                <wp:inline distT="0" distB="0" distL="0" distR="0" wp14:anchorId="0CF406F6" wp14:editId="08BBB76E">
                  <wp:extent cx="1851378" cy="1264285"/>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95971" cy="1294737"/>
                          </a:xfrm>
                          <a:prstGeom prst="rect">
                            <a:avLst/>
                          </a:prstGeom>
                        </pic:spPr>
                      </pic:pic>
                    </a:graphicData>
                  </a:graphic>
                </wp:inline>
              </w:drawing>
            </w:r>
          </w:p>
          <w:p w14:paraId="3AE052A5" w14:textId="5FF8436C" w:rsidR="007321C6" w:rsidRPr="00FD4943" w:rsidRDefault="00324A71" w:rsidP="00324A71">
            <w:pPr>
              <w:pStyle w:val="VBAILTbullet1"/>
              <w:numPr>
                <w:ilvl w:val="0"/>
                <w:numId w:val="0"/>
              </w:numPr>
              <w:ind w:left="360" w:hanging="360"/>
              <w:rPr>
                <w:b/>
                <w:bCs/>
              </w:rPr>
            </w:pPr>
            <w:r w:rsidRPr="00FD4943">
              <w:rPr>
                <w:b/>
                <w:bCs/>
              </w:rPr>
              <w:t>Time allowed: 15 minutes</w:t>
            </w:r>
          </w:p>
        </w:tc>
        <w:tc>
          <w:tcPr>
            <w:tcW w:w="5850" w:type="dxa"/>
            <w:tcBorders>
              <w:left w:val="dashSmallGap" w:sz="4" w:space="0" w:color="auto"/>
            </w:tcBorders>
          </w:tcPr>
          <w:p w14:paraId="4ACF4667" w14:textId="77777777" w:rsidR="007321C6" w:rsidRPr="008911BA" w:rsidRDefault="007321C6" w:rsidP="007321C6">
            <w:pPr>
              <w:pStyle w:val="VBAILTBody"/>
            </w:pPr>
          </w:p>
        </w:tc>
      </w:tr>
    </w:tbl>
    <w:p w14:paraId="03A2D3BB" w14:textId="4E525ECB" w:rsidR="00E86C08" w:rsidRPr="008911BA" w:rsidRDefault="00E86C08"/>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CA6D46" w:rsidRPr="008911BA" w14:paraId="7394E658" w14:textId="77777777" w:rsidTr="00E86C08">
        <w:trPr>
          <w:cantSplit/>
          <w:tblHeader/>
          <w:jc w:val="center"/>
        </w:trPr>
        <w:tc>
          <w:tcPr>
            <w:tcW w:w="4225" w:type="dxa"/>
            <w:tcBorders>
              <w:right w:val="dashSmallGap" w:sz="4" w:space="0" w:color="auto"/>
            </w:tcBorders>
            <w:shd w:val="clear" w:color="auto" w:fill="BDD6EE" w:themeFill="accent1" w:themeFillTint="66"/>
          </w:tcPr>
          <w:p w14:paraId="1476BA5F" w14:textId="77777777" w:rsidR="00CA6D46" w:rsidRPr="008911BA" w:rsidRDefault="00CA6D46" w:rsidP="001D1340">
            <w:pPr>
              <w:pStyle w:val="VBAILTTableHeading1"/>
            </w:pPr>
            <w:r w:rsidRPr="008911BA">
              <w:lastRenderedPageBreak/>
              <w:t>PowerPoint Slides</w:t>
            </w:r>
          </w:p>
        </w:tc>
        <w:tc>
          <w:tcPr>
            <w:tcW w:w="5856" w:type="dxa"/>
            <w:gridSpan w:val="2"/>
            <w:tcBorders>
              <w:left w:val="dashSmallGap" w:sz="4" w:space="0" w:color="auto"/>
            </w:tcBorders>
            <w:shd w:val="clear" w:color="auto" w:fill="BDD6EE" w:themeFill="accent1" w:themeFillTint="66"/>
          </w:tcPr>
          <w:p w14:paraId="29D88C8E" w14:textId="0F44DC60" w:rsidR="00CA6D46" w:rsidRPr="008911BA" w:rsidRDefault="00CA6D46" w:rsidP="001D1340">
            <w:pPr>
              <w:pStyle w:val="VBAILTTableHeading1"/>
            </w:pPr>
            <w:r w:rsidRPr="008911BA">
              <w:t>Notes</w:t>
            </w:r>
          </w:p>
        </w:tc>
      </w:tr>
      <w:tr w:rsidR="00992A61" w:rsidRPr="008911BA" w14:paraId="23E5301A" w14:textId="77777777" w:rsidTr="002B674D">
        <w:trPr>
          <w:gridAfter w:val="1"/>
          <w:wAfter w:w="6" w:type="dxa"/>
          <w:cantSplit/>
          <w:jc w:val="center"/>
        </w:trPr>
        <w:tc>
          <w:tcPr>
            <w:tcW w:w="4225" w:type="dxa"/>
            <w:tcBorders>
              <w:right w:val="dashSmallGap" w:sz="4" w:space="0" w:color="auto"/>
            </w:tcBorders>
          </w:tcPr>
          <w:p w14:paraId="473809F4" w14:textId="77777777" w:rsidR="00B20176" w:rsidRPr="00A7613F" w:rsidRDefault="00B20176" w:rsidP="00B20176">
            <w:pPr>
              <w:pStyle w:val="VBAILTBody"/>
              <w:rPr>
                <w:rStyle w:val="Strong"/>
              </w:rPr>
            </w:pPr>
            <w:r w:rsidRPr="00A7613F">
              <w:rPr>
                <w:rStyle w:val="Strong"/>
              </w:rPr>
              <w:t>What’s Next</w:t>
            </w:r>
          </w:p>
          <w:p w14:paraId="7D73F0FA" w14:textId="4BE2A7C3" w:rsidR="008404DE" w:rsidRPr="008911BA" w:rsidRDefault="00B20176" w:rsidP="00B20176">
            <w:pPr>
              <w:pStyle w:val="VBAILTBody"/>
              <w:rPr>
                <w:b/>
              </w:rPr>
            </w:pPr>
            <w:r>
              <w:t xml:space="preserve">Complete the </w:t>
            </w:r>
            <w:r w:rsidRPr="00C23269">
              <w:rPr>
                <w:b/>
                <w:bCs/>
              </w:rPr>
              <w:t xml:space="preserve">End Product (EP) Codes </w:t>
            </w:r>
            <w:r>
              <w:t xml:space="preserve">course evaluation in </w:t>
            </w:r>
            <w:r w:rsidRPr="00377AD8">
              <w:rPr>
                <w:b/>
                <w:bCs/>
              </w:rPr>
              <w:t>TM</w:t>
            </w:r>
            <w:r>
              <w:rPr>
                <w:b/>
                <w:bCs/>
              </w:rPr>
              <w:t>S #</w:t>
            </w:r>
            <w:r w:rsidRPr="00377AD8">
              <w:rPr>
                <w:b/>
                <w:bCs/>
              </w:rPr>
              <w:t>4189359</w:t>
            </w:r>
            <w:r>
              <w:rPr>
                <w:b/>
                <w:bCs/>
              </w:rPr>
              <w:t>.</w:t>
            </w:r>
          </w:p>
        </w:tc>
        <w:tc>
          <w:tcPr>
            <w:tcW w:w="5850" w:type="dxa"/>
            <w:tcBorders>
              <w:left w:val="dashSmallGap" w:sz="4" w:space="0" w:color="auto"/>
            </w:tcBorders>
          </w:tcPr>
          <w:p w14:paraId="63F0B1E3" w14:textId="7C37825A" w:rsidR="00992A61" w:rsidRPr="008911BA" w:rsidRDefault="00992A61" w:rsidP="007466D7">
            <w:pPr>
              <w:pStyle w:val="VBAILTBody"/>
              <w:rPr>
                <w:rStyle w:val="Strong"/>
              </w:rPr>
            </w:pPr>
          </w:p>
        </w:tc>
      </w:tr>
    </w:tbl>
    <w:p w14:paraId="3A40D922" w14:textId="754D0F25" w:rsidR="007F4D1E" w:rsidRDefault="007F4D1E" w:rsidP="00CF50B0">
      <w:pPr>
        <w:pStyle w:val="VBAILTBody"/>
      </w:pPr>
    </w:p>
    <w:p w14:paraId="284AEE76" w14:textId="5DAAED9F" w:rsidR="00234817" w:rsidRPr="00234817" w:rsidRDefault="00234817" w:rsidP="00234817"/>
    <w:p w14:paraId="016AD4EB" w14:textId="7A76DAEA" w:rsidR="00234817" w:rsidRDefault="00234817" w:rsidP="00234817">
      <w:pPr>
        <w:rPr>
          <w:rFonts w:ascii="Verdana" w:hAnsi="Verdana"/>
        </w:rPr>
      </w:pPr>
    </w:p>
    <w:p w14:paraId="3CB92EE8" w14:textId="27494EE1" w:rsidR="00234817" w:rsidRPr="00234817" w:rsidRDefault="00234817" w:rsidP="00234817">
      <w:pPr>
        <w:tabs>
          <w:tab w:val="left" w:pos="7018"/>
        </w:tabs>
      </w:pPr>
      <w:r>
        <w:tab/>
      </w:r>
    </w:p>
    <w:sectPr w:rsidR="00234817" w:rsidRPr="00234817" w:rsidSect="009A331E">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3DD1" w14:textId="77777777" w:rsidR="0035597D" w:rsidRDefault="0035597D" w:rsidP="00C214A9">
      <w:pPr>
        <w:spacing w:after="0" w:line="240" w:lineRule="auto"/>
      </w:pPr>
      <w:r>
        <w:separator/>
      </w:r>
    </w:p>
  </w:endnote>
  <w:endnote w:type="continuationSeparator" w:id="0">
    <w:p w14:paraId="1A187EF7" w14:textId="77777777" w:rsidR="0035597D" w:rsidRDefault="0035597D" w:rsidP="00C214A9">
      <w:pPr>
        <w:spacing w:after="0" w:line="240" w:lineRule="auto"/>
      </w:pPr>
      <w:r>
        <w:continuationSeparator/>
      </w:r>
    </w:p>
  </w:endnote>
  <w:endnote w:type="continuationNotice" w:id="1">
    <w:p w14:paraId="73AB939C" w14:textId="77777777" w:rsidR="0035597D" w:rsidRDefault="00355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438A" w14:textId="24CB56EA" w:rsidR="00332C62" w:rsidRDefault="00541ADE" w:rsidP="00A3300E">
    <w:pPr>
      <w:pStyle w:val="VBAILTFooter"/>
    </w:pPr>
    <w:r>
      <w:t>August</w:t>
    </w:r>
    <w:r w:rsidR="00FD4943">
      <w:t xml:space="preserve"> 2024</w:t>
    </w:r>
    <w:r w:rsidR="00332C62">
      <w:tab/>
    </w:r>
    <w:r w:rsidR="00332C62" w:rsidRPr="00C214A9">
      <w:fldChar w:fldCharType="begin"/>
    </w:r>
    <w:r w:rsidR="00332C62" w:rsidRPr="00C214A9">
      <w:instrText xml:space="preserve"> PAGE   \* MERGEFORMAT </w:instrText>
    </w:r>
    <w:r w:rsidR="00332C62" w:rsidRPr="00C214A9">
      <w:fldChar w:fldCharType="separate"/>
    </w:r>
    <w:r w:rsidR="00CA6D46" w:rsidRPr="00CA6D46">
      <w:rPr>
        <w:b/>
        <w:bCs/>
        <w:noProof/>
      </w:rPr>
      <w:t>4</w:t>
    </w:r>
    <w:r w:rsidR="00332C62" w:rsidRPr="00C214A9">
      <w:rPr>
        <w:b/>
        <w:bCs/>
        <w:noProof/>
      </w:rPr>
      <w:fldChar w:fldCharType="end"/>
    </w:r>
    <w:r w:rsidR="00332C62" w:rsidRPr="00C214A9">
      <w:rPr>
        <w:b/>
        <w:bCs/>
      </w:rPr>
      <w:t xml:space="preserve"> </w:t>
    </w:r>
    <w:r w:rsidR="00332C62" w:rsidRPr="00C214A9">
      <w:t>|</w:t>
    </w:r>
    <w:r w:rsidR="00332C62" w:rsidRPr="00C214A9">
      <w:rPr>
        <w:b/>
        <w:bCs/>
      </w:rPr>
      <w:t xml:space="preserve"> </w:t>
    </w:r>
    <w:r w:rsidR="00332C62"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E0EB4" w14:textId="77777777" w:rsidR="0035597D" w:rsidRDefault="0035597D" w:rsidP="00C214A9">
      <w:pPr>
        <w:spacing w:after="0" w:line="240" w:lineRule="auto"/>
      </w:pPr>
      <w:r>
        <w:separator/>
      </w:r>
    </w:p>
  </w:footnote>
  <w:footnote w:type="continuationSeparator" w:id="0">
    <w:p w14:paraId="0089E88C" w14:textId="77777777" w:rsidR="0035597D" w:rsidRDefault="0035597D" w:rsidP="00C214A9">
      <w:pPr>
        <w:spacing w:after="0" w:line="240" w:lineRule="auto"/>
      </w:pPr>
      <w:r>
        <w:continuationSeparator/>
      </w:r>
    </w:p>
  </w:footnote>
  <w:footnote w:type="continuationNotice" w:id="1">
    <w:p w14:paraId="4CD85A79" w14:textId="77777777" w:rsidR="0035597D" w:rsidRDefault="00355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FE81" w14:textId="216583D2" w:rsidR="00332C62" w:rsidRPr="002D1DCE" w:rsidRDefault="00332C62" w:rsidP="000B1CB7">
    <w:pPr>
      <w:pStyle w:val="VBAILTHeader"/>
    </w:pPr>
    <w:r>
      <w:t>End Product (EP) Codes</w:t>
    </w:r>
  </w:p>
  <w:p w14:paraId="4797FE82" w14:textId="0399A81F" w:rsidR="00332C62" w:rsidRPr="002D1DCE" w:rsidRDefault="00803A51" w:rsidP="001262F7">
    <w:pPr>
      <w:pStyle w:val="VBAILTHeader"/>
      <w:pBdr>
        <w:bottom w:val="single" w:sz="4" w:space="1" w:color="auto"/>
      </w:pBdr>
    </w:pPr>
    <w:r>
      <w:t>Train</w:t>
    </w:r>
    <w:r w:rsidR="00CC784A">
      <w:t>ee</w:t>
    </w:r>
    <w:r>
      <w:t xml:space="preserve"> Guide</w:t>
    </w:r>
  </w:p>
  <w:p w14:paraId="75D2B5F4" w14:textId="77777777" w:rsidR="00332C62" w:rsidRDefault="00332C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FE85" w14:textId="77777777" w:rsidR="00332C62" w:rsidRDefault="00332C62">
    <w:pPr>
      <w:pStyle w:val="Header"/>
    </w:pPr>
    <w:r>
      <w:rPr>
        <w:noProof/>
      </w:rPr>
      <w:drawing>
        <wp:anchor distT="0" distB="0" distL="114300" distR="114300" simplePos="0" relativeHeight="251658240" behindDoc="1" locked="0" layoutInCell="1" allowOverlap="1" wp14:anchorId="4797FE88" wp14:editId="0FB8E2A3">
          <wp:simplePos x="0" y="0"/>
          <wp:positionH relativeFrom="column">
            <wp:posOffset>-904875</wp:posOffset>
          </wp:positionH>
          <wp:positionV relativeFrom="paragraph">
            <wp:posOffset>-447675</wp:posOffset>
          </wp:positionV>
          <wp:extent cx="7780020" cy="5836920"/>
          <wp:effectExtent l="0" t="0" r="0" b="0"/>
          <wp:wrapNone/>
          <wp:docPr id="1" name="Picture 1" descr="VBA Logo" title="V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5E3"/>
    <w:multiLevelType w:val="hybridMultilevel"/>
    <w:tmpl w:val="D2FA60D6"/>
    <w:lvl w:ilvl="0" w:tplc="6B1CA98E">
      <w:start w:val="1"/>
      <w:numFmt w:val="bullet"/>
      <w:lvlText w:val=""/>
      <w:lvlJc w:val="left"/>
      <w:pPr>
        <w:tabs>
          <w:tab w:val="num" w:pos="720"/>
        </w:tabs>
        <w:ind w:left="720" w:hanging="360"/>
      </w:pPr>
      <w:rPr>
        <w:rFonts w:ascii="Wingdings" w:hAnsi="Wingdings" w:hint="default"/>
      </w:rPr>
    </w:lvl>
    <w:lvl w:ilvl="1" w:tplc="18F261AA">
      <w:start w:val="49"/>
      <w:numFmt w:val="bullet"/>
      <w:lvlText w:val="–"/>
      <w:lvlJc w:val="left"/>
      <w:pPr>
        <w:tabs>
          <w:tab w:val="num" w:pos="1440"/>
        </w:tabs>
        <w:ind w:left="1440" w:hanging="360"/>
      </w:pPr>
      <w:rPr>
        <w:rFonts w:ascii="Times New Roman" w:hAnsi="Times New Roman" w:hint="default"/>
      </w:rPr>
    </w:lvl>
    <w:lvl w:ilvl="2" w:tplc="569CF292" w:tentative="1">
      <w:start w:val="1"/>
      <w:numFmt w:val="bullet"/>
      <w:lvlText w:val=""/>
      <w:lvlJc w:val="left"/>
      <w:pPr>
        <w:tabs>
          <w:tab w:val="num" w:pos="2160"/>
        </w:tabs>
        <w:ind w:left="2160" w:hanging="360"/>
      </w:pPr>
      <w:rPr>
        <w:rFonts w:ascii="Wingdings" w:hAnsi="Wingdings" w:hint="default"/>
      </w:rPr>
    </w:lvl>
    <w:lvl w:ilvl="3" w:tplc="73D2B596" w:tentative="1">
      <w:start w:val="1"/>
      <w:numFmt w:val="bullet"/>
      <w:lvlText w:val=""/>
      <w:lvlJc w:val="left"/>
      <w:pPr>
        <w:tabs>
          <w:tab w:val="num" w:pos="2880"/>
        </w:tabs>
        <w:ind w:left="2880" w:hanging="360"/>
      </w:pPr>
      <w:rPr>
        <w:rFonts w:ascii="Wingdings" w:hAnsi="Wingdings" w:hint="default"/>
      </w:rPr>
    </w:lvl>
    <w:lvl w:ilvl="4" w:tplc="F0D017B8" w:tentative="1">
      <w:start w:val="1"/>
      <w:numFmt w:val="bullet"/>
      <w:lvlText w:val=""/>
      <w:lvlJc w:val="left"/>
      <w:pPr>
        <w:tabs>
          <w:tab w:val="num" w:pos="3600"/>
        </w:tabs>
        <w:ind w:left="3600" w:hanging="360"/>
      </w:pPr>
      <w:rPr>
        <w:rFonts w:ascii="Wingdings" w:hAnsi="Wingdings" w:hint="default"/>
      </w:rPr>
    </w:lvl>
    <w:lvl w:ilvl="5" w:tplc="5316CB8A" w:tentative="1">
      <w:start w:val="1"/>
      <w:numFmt w:val="bullet"/>
      <w:lvlText w:val=""/>
      <w:lvlJc w:val="left"/>
      <w:pPr>
        <w:tabs>
          <w:tab w:val="num" w:pos="4320"/>
        </w:tabs>
        <w:ind w:left="4320" w:hanging="360"/>
      </w:pPr>
      <w:rPr>
        <w:rFonts w:ascii="Wingdings" w:hAnsi="Wingdings" w:hint="default"/>
      </w:rPr>
    </w:lvl>
    <w:lvl w:ilvl="6" w:tplc="EABE2194" w:tentative="1">
      <w:start w:val="1"/>
      <w:numFmt w:val="bullet"/>
      <w:lvlText w:val=""/>
      <w:lvlJc w:val="left"/>
      <w:pPr>
        <w:tabs>
          <w:tab w:val="num" w:pos="5040"/>
        </w:tabs>
        <w:ind w:left="5040" w:hanging="360"/>
      </w:pPr>
      <w:rPr>
        <w:rFonts w:ascii="Wingdings" w:hAnsi="Wingdings" w:hint="default"/>
      </w:rPr>
    </w:lvl>
    <w:lvl w:ilvl="7" w:tplc="8AE85AFE" w:tentative="1">
      <w:start w:val="1"/>
      <w:numFmt w:val="bullet"/>
      <w:lvlText w:val=""/>
      <w:lvlJc w:val="left"/>
      <w:pPr>
        <w:tabs>
          <w:tab w:val="num" w:pos="5760"/>
        </w:tabs>
        <w:ind w:left="5760" w:hanging="360"/>
      </w:pPr>
      <w:rPr>
        <w:rFonts w:ascii="Wingdings" w:hAnsi="Wingdings" w:hint="default"/>
      </w:rPr>
    </w:lvl>
    <w:lvl w:ilvl="8" w:tplc="2836252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634E0"/>
    <w:multiLevelType w:val="hybridMultilevel"/>
    <w:tmpl w:val="7436C744"/>
    <w:lvl w:ilvl="0" w:tplc="33B62CC8">
      <w:start w:val="1"/>
      <w:numFmt w:val="bullet"/>
      <w:lvlText w:val=""/>
      <w:lvlJc w:val="left"/>
      <w:pPr>
        <w:tabs>
          <w:tab w:val="num" w:pos="720"/>
        </w:tabs>
        <w:ind w:left="720" w:hanging="360"/>
      </w:pPr>
      <w:rPr>
        <w:rFonts w:ascii="Wingdings" w:hAnsi="Wingdings" w:hint="default"/>
      </w:rPr>
    </w:lvl>
    <w:lvl w:ilvl="1" w:tplc="73D8A26C" w:tentative="1">
      <w:start w:val="1"/>
      <w:numFmt w:val="bullet"/>
      <w:lvlText w:val=""/>
      <w:lvlJc w:val="left"/>
      <w:pPr>
        <w:tabs>
          <w:tab w:val="num" w:pos="1440"/>
        </w:tabs>
        <w:ind w:left="1440" w:hanging="360"/>
      </w:pPr>
      <w:rPr>
        <w:rFonts w:ascii="Wingdings" w:hAnsi="Wingdings" w:hint="default"/>
      </w:rPr>
    </w:lvl>
    <w:lvl w:ilvl="2" w:tplc="9BFCB9F6" w:tentative="1">
      <w:start w:val="1"/>
      <w:numFmt w:val="bullet"/>
      <w:lvlText w:val=""/>
      <w:lvlJc w:val="left"/>
      <w:pPr>
        <w:tabs>
          <w:tab w:val="num" w:pos="2160"/>
        </w:tabs>
        <w:ind w:left="2160" w:hanging="360"/>
      </w:pPr>
      <w:rPr>
        <w:rFonts w:ascii="Wingdings" w:hAnsi="Wingdings" w:hint="default"/>
      </w:rPr>
    </w:lvl>
    <w:lvl w:ilvl="3" w:tplc="9DA44E40" w:tentative="1">
      <w:start w:val="1"/>
      <w:numFmt w:val="bullet"/>
      <w:lvlText w:val=""/>
      <w:lvlJc w:val="left"/>
      <w:pPr>
        <w:tabs>
          <w:tab w:val="num" w:pos="2880"/>
        </w:tabs>
        <w:ind w:left="2880" w:hanging="360"/>
      </w:pPr>
      <w:rPr>
        <w:rFonts w:ascii="Wingdings" w:hAnsi="Wingdings" w:hint="default"/>
      </w:rPr>
    </w:lvl>
    <w:lvl w:ilvl="4" w:tplc="4296C4D8" w:tentative="1">
      <w:start w:val="1"/>
      <w:numFmt w:val="bullet"/>
      <w:lvlText w:val=""/>
      <w:lvlJc w:val="left"/>
      <w:pPr>
        <w:tabs>
          <w:tab w:val="num" w:pos="3600"/>
        </w:tabs>
        <w:ind w:left="3600" w:hanging="360"/>
      </w:pPr>
      <w:rPr>
        <w:rFonts w:ascii="Wingdings" w:hAnsi="Wingdings" w:hint="default"/>
      </w:rPr>
    </w:lvl>
    <w:lvl w:ilvl="5" w:tplc="44B2CE7A" w:tentative="1">
      <w:start w:val="1"/>
      <w:numFmt w:val="bullet"/>
      <w:lvlText w:val=""/>
      <w:lvlJc w:val="left"/>
      <w:pPr>
        <w:tabs>
          <w:tab w:val="num" w:pos="4320"/>
        </w:tabs>
        <w:ind w:left="4320" w:hanging="360"/>
      </w:pPr>
      <w:rPr>
        <w:rFonts w:ascii="Wingdings" w:hAnsi="Wingdings" w:hint="default"/>
      </w:rPr>
    </w:lvl>
    <w:lvl w:ilvl="6" w:tplc="D0C4AB04" w:tentative="1">
      <w:start w:val="1"/>
      <w:numFmt w:val="bullet"/>
      <w:lvlText w:val=""/>
      <w:lvlJc w:val="left"/>
      <w:pPr>
        <w:tabs>
          <w:tab w:val="num" w:pos="5040"/>
        </w:tabs>
        <w:ind w:left="5040" w:hanging="360"/>
      </w:pPr>
      <w:rPr>
        <w:rFonts w:ascii="Wingdings" w:hAnsi="Wingdings" w:hint="default"/>
      </w:rPr>
    </w:lvl>
    <w:lvl w:ilvl="7" w:tplc="5166241E" w:tentative="1">
      <w:start w:val="1"/>
      <w:numFmt w:val="bullet"/>
      <w:lvlText w:val=""/>
      <w:lvlJc w:val="left"/>
      <w:pPr>
        <w:tabs>
          <w:tab w:val="num" w:pos="5760"/>
        </w:tabs>
        <w:ind w:left="5760" w:hanging="360"/>
      </w:pPr>
      <w:rPr>
        <w:rFonts w:ascii="Wingdings" w:hAnsi="Wingdings" w:hint="default"/>
      </w:rPr>
    </w:lvl>
    <w:lvl w:ilvl="8" w:tplc="EA7637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E20"/>
    <w:multiLevelType w:val="hybridMultilevel"/>
    <w:tmpl w:val="7BEEF878"/>
    <w:lvl w:ilvl="0" w:tplc="2A460B0E">
      <w:start w:val="1"/>
      <w:numFmt w:val="bullet"/>
      <w:pStyle w:val="VBAILTbullet1"/>
      <w:lvlText w:val=""/>
      <w:lvlJc w:val="left"/>
      <w:pPr>
        <w:ind w:left="360" w:hanging="360"/>
      </w:pPr>
      <w:rPr>
        <w:rFonts w:ascii="Symbol" w:hAnsi="Symbol" w:hint="default"/>
        <w:sz w:val="22"/>
        <w:szCs w:val="22"/>
      </w:rPr>
    </w:lvl>
    <w:lvl w:ilvl="1" w:tplc="AC082F28">
      <w:start w:val="1"/>
      <w:numFmt w:val="bullet"/>
      <w:pStyle w:val="VBAILTBullet2"/>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38"/>
    <w:multiLevelType w:val="hybridMultilevel"/>
    <w:tmpl w:val="82E403BC"/>
    <w:lvl w:ilvl="0" w:tplc="A81A6D32">
      <w:start w:val="1"/>
      <w:numFmt w:val="bullet"/>
      <w:lvlText w:val="o"/>
      <w:lvlJc w:val="left"/>
      <w:pPr>
        <w:tabs>
          <w:tab w:val="num" w:pos="720"/>
        </w:tabs>
        <w:ind w:left="720" w:hanging="360"/>
      </w:pPr>
      <w:rPr>
        <w:rFonts w:ascii="Courier New" w:hAnsi="Courier New" w:hint="default"/>
      </w:rPr>
    </w:lvl>
    <w:lvl w:ilvl="1" w:tplc="836E8E36">
      <w:start w:val="1"/>
      <w:numFmt w:val="bullet"/>
      <w:lvlText w:val="o"/>
      <w:lvlJc w:val="left"/>
      <w:pPr>
        <w:tabs>
          <w:tab w:val="num" w:pos="1440"/>
        </w:tabs>
        <w:ind w:left="1440" w:hanging="360"/>
      </w:pPr>
      <w:rPr>
        <w:rFonts w:ascii="Courier New" w:hAnsi="Courier New" w:hint="default"/>
      </w:rPr>
    </w:lvl>
    <w:lvl w:ilvl="2" w:tplc="2572EA84" w:tentative="1">
      <w:start w:val="1"/>
      <w:numFmt w:val="bullet"/>
      <w:lvlText w:val="o"/>
      <w:lvlJc w:val="left"/>
      <w:pPr>
        <w:tabs>
          <w:tab w:val="num" w:pos="2160"/>
        </w:tabs>
        <w:ind w:left="2160" w:hanging="360"/>
      </w:pPr>
      <w:rPr>
        <w:rFonts w:ascii="Courier New" w:hAnsi="Courier New" w:hint="default"/>
      </w:rPr>
    </w:lvl>
    <w:lvl w:ilvl="3" w:tplc="7EF87A62" w:tentative="1">
      <w:start w:val="1"/>
      <w:numFmt w:val="bullet"/>
      <w:lvlText w:val="o"/>
      <w:lvlJc w:val="left"/>
      <w:pPr>
        <w:tabs>
          <w:tab w:val="num" w:pos="2880"/>
        </w:tabs>
        <w:ind w:left="2880" w:hanging="360"/>
      </w:pPr>
      <w:rPr>
        <w:rFonts w:ascii="Courier New" w:hAnsi="Courier New" w:hint="default"/>
      </w:rPr>
    </w:lvl>
    <w:lvl w:ilvl="4" w:tplc="61F2F738" w:tentative="1">
      <w:start w:val="1"/>
      <w:numFmt w:val="bullet"/>
      <w:lvlText w:val="o"/>
      <w:lvlJc w:val="left"/>
      <w:pPr>
        <w:tabs>
          <w:tab w:val="num" w:pos="3600"/>
        </w:tabs>
        <w:ind w:left="3600" w:hanging="360"/>
      </w:pPr>
      <w:rPr>
        <w:rFonts w:ascii="Courier New" w:hAnsi="Courier New" w:hint="default"/>
      </w:rPr>
    </w:lvl>
    <w:lvl w:ilvl="5" w:tplc="E25A3D12" w:tentative="1">
      <w:start w:val="1"/>
      <w:numFmt w:val="bullet"/>
      <w:lvlText w:val="o"/>
      <w:lvlJc w:val="left"/>
      <w:pPr>
        <w:tabs>
          <w:tab w:val="num" w:pos="4320"/>
        </w:tabs>
        <w:ind w:left="4320" w:hanging="360"/>
      </w:pPr>
      <w:rPr>
        <w:rFonts w:ascii="Courier New" w:hAnsi="Courier New" w:hint="default"/>
      </w:rPr>
    </w:lvl>
    <w:lvl w:ilvl="6" w:tplc="57803A20" w:tentative="1">
      <w:start w:val="1"/>
      <w:numFmt w:val="bullet"/>
      <w:lvlText w:val="o"/>
      <w:lvlJc w:val="left"/>
      <w:pPr>
        <w:tabs>
          <w:tab w:val="num" w:pos="5040"/>
        </w:tabs>
        <w:ind w:left="5040" w:hanging="360"/>
      </w:pPr>
      <w:rPr>
        <w:rFonts w:ascii="Courier New" w:hAnsi="Courier New" w:hint="default"/>
      </w:rPr>
    </w:lvl>
    <w:lvl w:ilvl="7" w:tplc="5C50D2DE" w:tentative="1">
      <w:start w:val="1"/>
      <w:numFmt w:val="bullet"/>
      <w:lvlText w:val="o"/>
      <w:lvlJc w:val="left"/>
      <w:pPr>
        <w:tabs>
          <w:tab w:val="num" w:pos="5760"/>
        </w:tabs>
        <w:ind w:left="5760" w:hanging="360"/>
      </w:pPr>
      <w:rPr>
        <w:rFonts w:ascii="Courier New" w:hAnsi="Courier New" w:hint="default"/>
      </w:rPr>
    </w:lvl>
    <w:lvl w:ilvl="8" w:tplc="3614EA7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4204F20"/>
    <w:multiLevelType w:val="hybridMultilevel"/>
    <w:tmpl w:val="9C6446F6"/>
    <w:lvl w:ilvl="0" w:tplc="BB5437D0">
      <w:start w:val="1"/>
      <w:numFmt w:val="bullet"/>
      <w:lvlText w:val=""/>
      <w:lvlJc w:val="left"/>
      <w:pPr>
        <w:tabs>
          <w:tab w:val="num" w:pos="720"/>
        </w:tabs>
        <w:ind w:left="720" w:hanging="360"/>
      </w:pPr>
      <w:rPr>
        <w:rFonts w:ascii="Wingdings" w:hAnsi="Wingdings" w:hint="default"/>
      </w:rPr>
    </w:lvl>
    <w:lvl w:ilvl="1" w:tplc="77568D22" w:tentative="1">
      <w:start w:val="1"/>
      <w:numFmt w:val="bullet"/>
      <w:lvlText w:val=""/>
      <w:lvlJc w:val="left"/>
      <w:pPr>
        <w:tabs>
          <w:tab w:val="num" w:pos="1440"/>
        </w:tabs>
        <w:ind w:left="1440" w:hanging="360"/>
      </w:pPr>
      <w:rPr>
        <w:rFonts w:ascii="Wingdings" w:hAnsi="Wingdings" w:hint="default"/>
      </w:rPr>
    </w:lvl>
    <w:lvl w:ilvl="2" w:tplc="C3D8E7CA" w:tentative="1">
      <w:start w:val="1"/>
      <w:numFmt w:val="bullet"/>
      <w:lvlText w:val=""/>
      <w:lvlJc w:val="left"/>
      <w:pPr>
        <w:tabs>
          <w:tab w:val="num" w:pos="2160"/>
        </w:tabs>
        <w:ind w:left="2160" w:hanging="360"/>
      </w:pPr>
      <w:rPr>
        <w:rFonts w:ascii="Wingdings" w:hAnsi="Wingdings" w:hint="default"/>
      </w:rPr>
    </w:lvl>
    <w:lvl w:ilvl="3" w:tplc="E31C6DDE" w:tentative="1">
      <w:start w:val="1"/>
      <w:numFmt w:val="bullet"/>
      <w:lvlText w:val=""/>
      <w:lvlJc w:val="left"/>
      <w:pPr>
        <w:tabs>
          <w:tab w:val="num" w:pos="2880"/>
        </w:tabs>
        <w:ind w:left="2880" w:hanging="360"/>
      </w:pPr>
      <w:rPr>
        <w:rFonts w:ascii="Wingdings" w:hAnsi="Wingdings" w:hint="default"/>
      </w:rPr>
    </w:lvl>
    <w:lvl w:ilvl="4" w:tplc="53463F9C" w:tentative="1">
      <w:start w:val="1"/>
      <w:numFmt w:val="bullet"/>
      <w:lvlText w:val=""/>
      <w:lvlJc w:val="left"/>
      <w:pPr>
        <w:tabs>
          <w:tab w:val="num" w:pos="3600"/>
        </w:tabs>
        <w:ind w:left="3600" w:hanging="360"/>
      </w:pPr>
      <w:rPr>
        <w:rFonts w:ascii="Wingdings" w:hAnsi="Wingdings" w:hint="default"/>
      </w:rPr>
    </w:lvl>
    <w:lvl w:ilvl="5" w:tplc="B4EC695C" w:tentative="1">
      <w:start w:val="1"/>
      <w:numFmt w:val="bullet"/>
      <w:lvlText w:val=""/>
      <w:lvlJc w:val="left"/>
      <w:pPr>
        <w:tabs>
          <w:tab w:val="num" w:pos="4320"/>
        </w:tabs>
        <w:ind w:left="4320" w:hanging="360"/>
      </w:pPr>
      <w:rPr>
        <w:rFonts w:ascii="Wingdings" w:hAnsi="Wingdings" w:hint="default"/>
      </w:rPr>
    </w:lvl>
    <w:lvl w:ilvl="6" w:tplc="61C89F4C" w:tentative="1">
      <w:start w:val="1"/>
      <w:numFmt w:val="bullet"/>
      <w:lvlText w:val=""/>
      <w:lvlJc w:val="left"/>
      <w:pPr>
        <w:tabs>
          <w:tab w:val="num" w:pos="5040"/>
        </w:tabs>
        <w:ind w:left="5040" w:hanging="360"/>
      </w:pPr>
      <w:rPr>
        <w:rFonts w:ascii="Wingdings" w:hAnsi="Wingdings" w:hint="default"/>
      </w:rPr>
    </w:lvl>
    <w:lvl w:ilvl="7" w:tplc="A39AE116" w:tentative="1">
      <w:start w:val="1"/>
      <w:numFmt w:val="bullet"/>
      <w:lvlText w:val=""/>
      <w:lvlJc w:val="left"/>
      <w:pPr>
        <w:tabs>
          <w:tab w:val="num" w:pos="5760"/>
        </w:tabs>
        <w:ind w:left="5760" w:hanging="360"/>
      </w:pPr>
      <w:rPr>
        <w:rFonts w:ascii="Wingdings" w:hAnsi="Wingdings" w:hint="default"/>
      </w:rPr>
    </w:lvl>
    <w:lvl w:ilvl="8" w:tplc="B3C4D2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75F45"/>
    <w:multiLevelType w:val="hybridMultilevel"/>
    <w:tmpl w:val="6E204354"/>
    <w:lvl w:ilvl="0" w:tplc="396C3A38">
      <w:start w:val="1"/>
      <w:numFmt w:val="bullet"/>
      <w:lvlText w:val="•"/>
      <w:lvlJc w:val="left"/>
      <w:pPr>
        <w:tabs>
          <w:tab w:val="num" w:pos="720"/>
        </w:tabs>
        <w:ind w:left="720" w:hanging="360"/>
      </w:pPr>
      <w:rPr>
        <w:rFonts w:ascii="Arial" w:hAnsi="Arial" w:hint="default"/>
      </w:rPr>
    </w:lvl>
    <w:lvl w:ilvl="1" w:tplc="FA82FBC0">
      <w:start w:val="132"/>
      <w:numFmt w:val="bullet"/>
      <w:lvlText w:val="o"/>
      <w:lvlJc w:val="left"/>
      <w:pPr>
        <w:tabs>
          <w:tab w:val="num" w:pos="1440"/>
        </w:tabs>
        <w:ind w:left="1440" w:hanging="360"/>
      </w:pPr>
      <w:rPr>
        <w:rFonts w:ascii="Courier New" w:hAnsi="Courier New" w:hint="default"/>
      </w:rPr>
    </w:lvl>
    <w:lvl w:ilvl="2" w:tplc="BB5AF7C4" w:tentative="1">
      <w:start w:val="1"/>
      <w:numFmt w:val="bullet"/>
      <w:lvlText w:val="•"/>
      <w:lvlJc w:val="left"/>
      <w:pPr>
        <w:tabs>
          <w:tab w:val="num" w:pos="2160"/>
        </w:tabs>
        <w:ind w:left="2160" w:hanging="360"/>
      </w:pPr>
      <w:rPr>
        <w:rFonts w:ascii="Arial" w:hAnsi="Arial" w:hint="default"/>
      </w:rPr>
    </w:lvl>
    <w:lvl w:ilvl="3" w:tplc="BD38BB22" w:tentative="1">
      <w:start w:val="1"/>
      <w:numFmt w:val="bullet"/>
      <w:lvlText w:val="•"/>
      <w:lvlJc w:val="left"/>
      <w:pPr>
        <w:tabs>
          <w:tab w:val="num" w:pos="2880"/>
        </w:tabs>
        <w:ind w:left="2880" w:hanging="360"/>
      </w:pPr>
      <w:rPr>
        <w:rFonts w:ascii="Arial" w:hAnsi="Arial" w:hint="default"/>
      </w:rPr>
    </w:lvl>
    <w:lvl w:ilvl="4" w:tplc="BF7469B8" w:tentative="1">
      <w:start w:val="1"/>
      <w:numFmt w:val="bullet"/>
      <w:lvlText w:val="•"/>
      <w:lvlJc w:val="left"/>
      <w:pPr>
        <w:tabs>
          <w:tab w:val="num" w:pos="3600"/>
        </w:tabs>
        <w:ind w:left="3600" w:hanging="360"/>
      </w:pPr>
      <w:rPr>
        <w:rFonts w:ascii="Arial" w:hAnsi="Arial" w:hint="default"/>
      </w:rPr>
    </w:lvl>
    <w:lvl w:ilvl="5" w:tplc="494685E6" w:tentative="1">
      <w:start w:val="1"/>
      <w:numFmt w:val="bullet"/>
      <w:lvlText w:val="•"/>
      <w:lvlJc w:val="left"/>
      <w:pPr>
        <w:tabs>
          <w:tab w:val="num" w:pos="4320"/>
        </w:tabs>
        <w:ind w:left="4320" w:hanging="360"/>
      </w:pPr>
      <w:rPr>
        <w:rFonts w:ascii="Arial" w:hAnsi="Arial" w:hint="default"/>
      </w:rPr>
    </w:lvl>
    <w:lvl w:ilvl="6" w:tplc="6726B14E" w:tentative="1">
      <w:start w:val="1"/>
      <w:numFmt w:val="bullet"/>
      <w:lvlText w:val="•"/>
      <w:lvlJc w:val="left"/>
      <w:pPr>
        <w:tabs>
          <w:tab w:val="num" w:pos="5040"/>
        </w:tabs>
        <w:ind w:left="5040" w:hanging="360"/>
      </w:pPr>
      <w:rPr>
        <w:rFonts w:ascii="Arial" w:hAnsi="Arial" w:hint="default"/>
      </w:rPr>
    </w:lvl>
    <w:lvl w:ilvl="7" w:tplc="A0E629A4" w:tentative="1">
      <w:start w:val="1"/>
      <w:numFmt w:val="bullet"/>
      <w:lvlText w:val="•"/>
      <w:lvlJc w:val="left"/>
      <w:pPr>
        <w:tabs>
          <w:tab w:val="num" w:pos="5760"/>
        </w:tabs>
        <w:ind w:left="5760" w:hanging="360"/>
      </w:pPr>
      <w:rPr>
        <w:rFonts w:ascii="Arial" w:hAnsi="Arial" w:hint="default"/>
      </w:rPr>
    </w:lvl>
    <w:lvl w:ilvl="8" w:tplc="D4E6F5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712E"/>
    <w:multiLevelType w:val="hybridMultilevel"/>
    <w:tmpl w:val="18F6D312"/>
    <w:lvl w:ilvl="0" w:tplc="6890E8E0">
      <w:start w:val="1"/>
      <w:numFmt w:val="bullet"/>
      <w:lvlText w:val="•"/>
      <w:lvlJc w:val="left"/>
      <w:pPr>
        <w:tabs>
          <w:tab w:val="num" w:pos="720"/>
        </w:tabs>
        <w:ind w:left="720" w:hanging="360"/>
      </w:pPr>
      <w:rPr>
        <w:rFonts w:ascii="Arial" w:hAnsi="Arial" w:hint="default"/>
      </w:rPr>
    </w:lvl>
    <w:lvl w:ilvl="1" w:tplc="7400A7AE">
      <w:start w:val="132"/>
      <w:numFmt w:val="bullet"/>
      <w:lvlText w:val="o"/>
      <w:lvlJc w:val="left"/>
      <w:pPr>
        <w:tabs>
          <w:tab w:val="num" w:pos="1440"/>
        </w:tabs>
        <w:ind w:left="1440" w:hanging="360"/>
      </w:pPr>
      <w:rPr>
        <w:rFonts w:ascii="Courier New" w:hAnsi="Courier New" w:hint="default"/>
      </w:rPr>
    </w:lvl>
    <w:lvl w:ilvl="2" w:tplc="5CB63EF8">
      <w:start w:val="132"/>
      <w:numFmt w:val="bullet"/>
      <w:lvlText w:val="•"/>
      <w:lvlJc w:val="left"/>
      <w:pPr>
        <w:tabs>
          <w:tab w:val="num" w:pos="2160"/>
        </w:tabs>
        <w:ind w:left="2160" w:hanging="360"/>
      </w:pPr>
      <w:rPr>
        <w:rFonts w:ascii="Arial" w:hAnsi="Arial" w:hint="default"/>
      </w:rPr>
    </w:lvl>
    <w:lvl w:ilvl="3" w:tplc="2468071C" w:tentative="1">
      <w:start w:val="1"/>
      <w:numFmt w:val="bullet"/>
      <w:lvlText w:val="•"/>
      <w:lvlJc w:val="left"/>
      <w:pPr>
        <w:tabs>
          <w:tab w:val="num" w:pos="2880"/>
        </w:tabs>
        <w:ind w:left="2880" w:hanging="360"/>
      </w:pPr>
      <w:rPr>
        <w:rFonts w:ascii="Arial" w:hAnsi="Arial" w:hint="default"/>
      </w:rPr>
    </w:lvl>
    <w:lvl w:ilvl="4" w:tplc="4058FECA" w:tentative="1">
      <w:start w:val="1"/>
      <w:numFmt w:val="bullet"/>
      <w:lvlText w:val="•"/>
      <w:lvlJc w:val="left"/>
      <w:pPr>
        <w:tabs>
          <w:tab w:val="num" w:pos="3600"/>
        </w:tabs>
        <w:ind w:left="3600" w:hanging="360"/>
      </w:pPr>
      <w:rPr>
        <w:rFonts w:ascii="Arial" w:hAnsi="Arial" w:hint="default"/>
      </w:rPr>
    </w:lvl>
    <w:lvl w:ilvl="5" w:tplc="4B705926" w:tentative="1">
      <w:start w:val="1"/>
      <w:numFmt w:val="bullet"/>
      <w:lvlText w:val="•"/>
      <w:lvlJc w:val="left"/>
      <w:pPr>
        <w:tabs>
          <w:tab w:val="num" w:pos="4320"/>
        </w:tabs>
        <w:ind w:left="4320" w:hanging="360"/>
      </w:pPr>
      <w:rPr>
        <w:rFonts w:ascii="Arial" w:hAnsi="Arial" w:hint="default"/>
      </w:rPr>
    </w:lvl>
    <w:lvl w:ilvl="6" w:tplc="9C9211CA" w:tentative="1">
      <w:start w:val="1"/>
      <w:numFmt w:val="bullet"/>
      <w:lvlText w:val="•"/>
      <w:lvlJc w:val="left"/>
      <w:pPr>
        <w:tabs>
          <w:tab w:val="num" w:pos="5040"/>
        </w:tabs>
        <w:ind w:left="5040" w:hanging="360"/>
      </w:pPr>
      <w:rPr>
        <w:rFonts w:ascii="Arial" w:hAnsi="Arial" w:hint="default"/>
      </w:rPr>
    </w:lvl>
    <w:lvl w:ilvl="7" w:tplc="DACC77BA" w:tentative="1">
      <w:start w:val="1"/>
      <w:numFmt w:val="bullet"/>
      <w:lvlText w:val="•"/>
      <w:lvlJc w:val="left"/>
      <w:pPr>
        <w:tabs>
          <w:tab w:val="num" w:pos="5760"/>
        </w:tabs>
        <w:ind w:left="5760" w:hanging="360"/>
      </w:pPr>
      <w:rPr>
        <w:rFonts w:ascii="Arial" w:hAnsi="Arial" w:hint="default"/>
      </w:rPr>
    </w:lvl>
    <w:lvl w:ilvl="8" w:tplc="8A8C9D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FF39D7"/>
    <w:multiLevelType w:val="hybridMultilevel"/>
    <w:tmpl w:val="4056763A"/>
    <w:lvl w:ilvl="0" w:tplc="ED0C9522">
      <w:start w:val="1"/>
      <w:numFmt w:val="bullet"/>
      <w:lvlText w:val=""/>
      <w:lvlJc w:val="left"/>
      <w:pPr>
        <w:tabs>
          <w:tab w:val="num" w:pos="720"/>
        </w:tabs>
        <w:ind w:left="720" w:hanging="360"/>
      </w:pPr>
      <w:rPr>
        <w:rFonts w:ascii="Wingdings" w:hAnsi="Wingdings" w:hint="default"/>
      </w:rPr>
    </w:lvl>
    <w:lvl w:ilvl="1" w:tplc="DA848A7E">
      <w:start w:val="49"/>
      <w:numFmt w:val="bullet"/>
      <w:lvlText w:val="–"/>
      <w:lvlJc w:val="left"/>
      <w:pPr>
        <w:tabs>
          <w:tab w:val="num" w:pos="1440"/>
        </w:tabs>
        <w:ind w:left="1440" w:hanging="360"/>
      </w:pPr>
      <w:rPr>
        <w:rFonts w:ascii="Times New Roman" w:hAnsi="Times New Roman" w:hint="default"/>
      </w:rPr>
    </w:lvl>
    <w:lvl w:ilvl="2" w:tplc="898C3534" w:tentative="1">
      <w:start w:val="1"/>
      <w:numFmt w:val="bullet"/>
      <w:lvlText w:val=""/>
      <w:lvlJc w:val="left"/>
      <w:pPr>
        <w:tabs>
          <w:tab w:val="num" w:pos="2160"/>
        </w:tabs>
        <w:ind w:left="2160" w:hanging="360"/>
      </w:pPr>
      <w:rPr>
        <w:rFonts w:ascii="Wingdings" w:hAnsi="Wingdings" w:hint="default"/>
      </w:rPr>
    </w:lvl>
    <w:lvl w:ilvl="3" w:tplc="6794F22A" w:tentative="1">
      <w:start w:val="1"/>
      <w:numFmt w:val="bullet"/>
      <w:lvlText w:val=""/>
      <w:lvlJc w:val="left"/>
      <w:pPr>
        <w:tabs>
          <w:tab w:val="num" w:pos="2880"/>
        </w:tabs>
        <w:ind w:left="2880" w:hanging="360"/>
      </w:pPr>
      <w:rPr>
        <w:rFonts w:ascii="Wingdings" w:hAnsi="Wingdings" w:hint="default"/>
      </w:rPr>
    </w:lvl>
    <w:lvl w:ilvl="4" w:tplc="F5D821A0" w:tentative="1">
      <w:start w:val="1"/>
      <w:numFmt w:val="bullet"/>
      <w:lvlText w:val=""/>
      <w:lvlJc w:val="left"/>
      <w:pPr>
        <w:tabs>
          <w:tab w:val="num" w:pos="3600"/>
        </w:tabs>
        <w:ind w:left="3600" w:hanging="360"/>
      </w:pPr>
      <w:rPr>
        <w:rFonts w:ascii="Wingdings" w:hAnsi="Wingdings" w:hint="default"/>
      </w:rPr>
    </w:lvl>
    <w:lvl w:ilvl="5" w:tplc="779AD372" w:tentative="1">
      <w:start w:val="1"/>
      <w:numFmt w:val="bullet"/>
      <w:lvlText w:val=""/>
      <w:lvlJc w:val="left"/>
      <w:pPr>
        <w:tabs>
          <w:tab w:val="num" w:pos="4320"/>
        </w:tabs>
        <w:ind w:left="4320" w:hanging="360"/>
      </w:pPr>
      <w:rPr>
        <w:rFonts w:ascii="Wingdings" w:hAnsi="Wingdings" w:hint="default"/>
      </w:rPr>
    </w:lvl>
    <w:lvl w:ilvl="6" w:tplc="358CB476" w:tentative="1">
      <w:start w:val="1"/>
      <w:numFmt w:val="bullet"/>
      <w:lvlText w:val=""/>
      <w:lvlJc w:val="left"/>
      <w:pPr>
        <w:tabs>
          <w:tab w:val="num" w:pos="5040"/>
        </w:tabs>
        <w:ind w:left="5040" w:hanging="360"/>
      </w:pPr>
      <w:rPr>
        <w:rFonts w:ascii="Wingdings" w:hAnsi="Wingdings" w:hint="default"/>
      </w:rPr>
    </w:lvl>
    <w:lvl w:ilvl="7" w:tplc="AEC4405A" w:tentative="1">
      <w:start w:val="1"/>
      <w:numFmt w:val="bullet"/>
      <w:lvlText w:val=""/>
      <w:lvlJc w:val="left"/>
      <w:pPr>
        <w:tabs>
          <w:tab w:val="num" w:pos="5760"/>
        </w:tabs>
        <w:ind w:left="5760" w:hanging="360"/>
      </w:pPr>
      <w:rPr>
        <w:rFonts w:ascii="Wingdings" w:hAnsi="Wingdings" w:hint="default"/>
      </w:rPr>
    </w:lvl>
    <w:lvl w:ilvl="8" w:tplc="06CE89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5508F"/>
    <w:multiLevelType w:val="hybridMultilevel"/>
    <w:tmpl w:val="71D0BFEE"/>
    <w:lvl w:ilvl="0" w:tplc="8526827C">
      <w:start w:val="1"/>
      <w:numFmt w:val="bullet"/>
      <w:lvlText w:val="•"/>
      <w:lvlJc w:val="left"/>
      <w:pPr>
        <w:tabs>
          <w:tab w:val="num" w:pos="720"/>
        </w:tabs>
        <w:ind w:left="720" w:hanging="360"/>
      </w:pPr>
      <w:rPr>
        <w:rFonts w:ascii="Arial" w:hAnsi="Arial" w:hint="default"/>
      </w:rPr>
    </w:lvl>
    <w:lvl w:ilvl="1" w:tplc="5018222C" w:tentative="1">
      <w:start w:val="1"/>
      <w:numFmt w:val="bullet"/>
      <w:lvlText w:val="•"/>
      <w:lvlJc w:val="left"/>
      <w:pPr>
        <w:tabs>
          <w:tab w:val="num" w:pos="1440"/>
        </w:tabs>
        <w:ind w:left="1440" w:hanging="360"/>
      </w:pPr>
      <w:rPr>
        <w:rFonts w:ascii="Arial" w:hAnsi="Arial" w:hint="default"/>
      </w:rPr>
    </w:lvl>
    <w:lvl w:ilvl="2" w:tplc="7E5C1194" w:tentative="1">
      <w:start w:val="1"/>
      <w:numFmt w:val="bullet"/>
      <w:lvlText w:val="•"/>
      <w:lvlJc w:val="left"/>
      <w:pPr>
        <w:tabs>
          <w:tab w:val="num" w:pos="2160"/>
        </w:tabs>
        <w:ind w:left="2160" w:hanging="360"/>
      </w:pPr>
      <w:rPr>
        <w:rFonts w:ascii="Arial" w:hAnsi="Arial" w:hint="default"/>
      </w:rPr>
    </w:lvl>
    <w:lvl w:ilvl="3" w:tplc="DC7AC834" w:tentative="1">
      <w:start w:val="1"/>
      <w:numFmt w:val="bullet"/>
      <w:lvlText w:val="•"/>
      <w:lvlJc w:val="left"/>
      <w:pPr>
        <w:tabs>
          <w:tab w:val="num" w:pos="2880"/>
        </w:tabs>
        <w:ind w:left="2880" w:hanging="360"/>
      </w:pPr>
      <w:rPr>
        <w:rFonts w:ascii="Arial" w:hAnsi="Arial" w:hint="default"/>
      </w:rPr>
    </w:lvl>
    <w:lvl w:ilvl="4" w:tplc="0E4CB848" w:tentative="1">
      <w:start w:val="1"/>
      <w:numFmt w:val="bullet"/>
      <w:lvlText w:val="•"/>
      <w:lvlJc w:val="left"/>
      <w:pPr>
        <w:tabs>
          <w:tab w:val="num" w:pos="3600"/>
        </w:tabs>
        <w:ind w:left="3600" w:hanging="360"/>
      </w:pPr>
      <w:rPr>
        <w:rFonts w:ascii="Arial" w:hAnsi="Arial" w:hint="default"/>
      </w:rPr>
    </w:lvl>
    <w:lvl w:ilvl="5" w:tplc="2046894C" w:tentative="1">
      <w:start w:val="1"/>
      <w:numFmt w:val="bullet"/>
      <w:lvlText w:val="•"/>
      <w:lvlJc w:val="left"/>
      <w:pPr>
        <w:tabs>
          <w:tab w:val="num" w:pos="4320"/>
        </w:tabs>
        <w:ind w:left="4320" w:hanging="360"/>
      </w:pPr>
      <w:rPr>
        <w:rFonts w:ascii="Arial" w:hAnsi="Arial" w:hint="default"/>
      </w:rPr>
    </w:lvl>
    <w:lvl w:ilvl="6" w:tplc="CC4AED28" w:tentative="1">
      <w:start w:val="1"/>
      <w:numFmt w:val="bullet"/>
      <w:lvlText w:val="•"/>
      <w:lvlJc w:val="left"/>
      <w:pPr>
        <w:tabs>
          <w:tab w:val="num" w:pos="5040"/>
        </w:tabs>
        <w:ind w:left="5040" w:hanging="360"/>
      </w:pPr>
      <w:rPr>
        <w:rFonts w:ascii="Arial" w:hAnsi="Arial" w:hint="default"/>
      </w:rPr>
    </w:lvl>
    <w:lvl w:ilvl="7" w:tplc="D9F41D94" w:tentative="1">
      <w:start w:val="1"/>
      <w:numFmt w:val="bullet"/>
      <w:lvlText w:val="•"/>
      <w:lvlJc w:val="left"/>
      <w:pPr>
        <w:tabs>
          <w:tab w:val="num" w:pos="5760"/>
        </w:tabs>
        <w:ind w:left="5760" w:hanging="360"/>
      </w:pPr>
      <w:rPr>
        <w:rFonts w:ascii="Arial" w:hAnsi="Arial" w:hint="default"/>
      </w:rPr>
    </w:lvl>
    <w:lvl w:ilvl="8" w:tplc="2D5813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BF56F8"/>
    <w:multiLevelType w:val="hybridMultilevel"/>
    <w:tmpl w:val="D0026720"/>
    <w:lvl w:ilvl="0" w:tplc="0B8C3F58">
      <w:start w:val="1"/>
      <w:numFmt w:val="bullet"/>
      <w:lvlText w:val="•"/>
      <w:lvlJc w:val="left"/>
      <w:pPr>
        <w:tabs>
          <w:tab w:val="num" w:pos="720"/>
        </w:tabs>
        <w:ind w:left="720" w:hanging="360"/>
      </w:pPr>
      <w:rPr>
        <w:rFonts w:ascii="Arial" w:hAnsi="Arial" w:hint="default"/>
      </w:rPr>
    </w:lvl>
    <w:lvl w:ilvl="1" w:tplc="9FACF3BC" w:tentative="1">
      <w:start w:val="1"/>
      <w:numFmt w:val="bullet"/>
      <w:lvlText w:val="•"/>
      <w:lvlJc w:val="left"/>
      <w:pPr>
        <w:tabs>
          <w:tab w:val="num" w:pos="1440"/>
        </w:tabs>
        <w:ind w:left="1440" w:hanging="360"/>
      </w:pPr>
      <w:rPr>
        <w:rFonts w:ascii="Arial" w:hAnsi="Arial" w:hint="default"/>
      </w:rPr>
    </w:lvl>
    <w:lvl w:ilvl="2" w:tplc="3BAA4958" w:tentative="1">
      <w:start w:val="1"/>
      <w:numFmt w:val="bullet"/>
      <w:lvlText w:val="•"/>
      <w:lvlJc w:val="left"/>
      <w:pPr>
        <w:tabs>
          <w:tab w:val="num" w:pos="2160"/>
        </w:tabs>
        <w:ind w:left="2160" w:hanging="360"/>
      </w:pPr>
      <w:rPr>
        <w:rFonts w:ascii="Arial" w:hAnsi="Arial" w:hint="default"/>
      </w:rPr>
    </w:lvl>
    <w:lvl w:ilvl="3" w:tplc="0D6C61A8" w:tentative="1">
      <w:start w:val="1"/>
      <w:numFmt w:val="bullet"/>
      <w:lvlText w:val="•"/>
      <w:lvlJc w:val="left"/>
      <w:pPr>
        <w:tabs>
          <w:tab w:val="num" w:pos="2880"/>
        </w:tabs>
        <w:ind w:left="2880" w:hanging="360"/>
      </w:pPr>
      <w:rPr>
        <w:rFonts w:ascii="Arial" w:hAnsi="Arial" w:hint="default"/>
      </w:rPr>
    </w:lvl>
    <w:lvl w:ilvl="4" w:tplc="C82CEDCA" w:tentative="1">
      <w:start w:val="1"/>
      <w:numFmt w:val="bullet"/>
      <w:lvlText w:val="•"/>
      <w:lvlJc w:val="left"/>
      <w:pPr>
        <w:tabs>
          <w:tab w:val="num" w:pos="3600"/>
        </w:tabs>
        <w:ind w:left="3600" w:hanging="360"/>
      </w:pPr>
      <w:rPr>
        <w:rFonts w:ascii="Arial" w:hAnsi="Arial" w:hint="default"/>
      </w:rPr>
    </w:lvl>
    <w:lvl w:ilvl="5" w:tplc="0CDA735E" w:tentative="1">
      <w:start w:val="1"/>
      <w:numFmt w:val="bullet"/>
      <w:lvlText w:val="•"/>
      <w:lvlJc w:val="left"/>
      <w:pPr>
        <w:tabs>
          <w:tab w:val="num" w:pos="4320"/>
        </w:tabs>
        <w:ind w:left="4320" w:hanging="360"/>
      </w:pPr>
      <w:rPr>
        <w:rFonts w:ascii="Arial" w:hAnsi="Arial" w:hint="default"/>
      </w:rPr>
    </w:lvl>
    <w:lvl w:ilvl="6" w:tplc="689231FC" w:tentative="1">
      <w:start w:val="1"/>
      <w:numFmt w:val="bullet"/>
      <w:lvlText w:val="•"/>
      <w:lvlJc w:val="left"/>
      <w:pPr>
        <w:tabs>
          <w:tab w:val="num" w:pos="5040"/>
        </w:tabs>
        <w:ind w:left="5040" w:hanging="360"/>
      </w:pPr>
      <w:rPr>
        <w:rFonts w:ascii="Arial" w:hAnsi="Arial" w:hint="default"/>
      </w:rPr>
    </w:lvl>
    <w:lvl w:ilvl="7" w:tplc="0270E404" w:tentative="1">
      <w:start w:val="1"/>
      <w:numFmt w:val="bullet"/>
      <w:lvlText w:val="•"/>
      <w:lvlJc w:val="left"/>
      <w:pPr>
        <w:tabs>
          <w:tab w:val="num" w:pos="5760"/>
        </w:tabs>
        <w:ind w:left="5760" w:hanging="360"/>
      </w:pPr>
      <w:rPr>
        <w:rFonts w:ascii="Arial" w:hAnsi="Arial" w:hint="default"/>
      </w:rPr>
    </w:lvl>
    <w:lvl w:ilvl="8" w:tplc="EE3636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3542D"/>
    <w:multiLevelType w:val="hybridMultilevel"/>
    <w:tmpl w:val="0EC298AE"/>
    <w:lvl w:ilvl="0" w:tplc="ED68546E">
      <w:start w:val="1"/>
      <w:numFmt w:val="bullet"/>
      <w:lvlText w:val="–"/>
      <w:lvlJc w:val="left"/>
      <w:pPr>
        <w:tabs>
          <w:tab w:val="num" w:pos="720"/>
        </w:tabs>
        <w:ind w:left="720" w:hanging="360"/>
      </w:pPr>
      <w:rPr>
        <w:rFonts w:ascii="Times New Roman" w:hAnsi="Times New Roman" w:hint="default"/>
      </w:rPr>
    </w:lvl>
    <w:lvl w:ilvl="1" w:tplc="517A10A6">
      <w:start w:val="1"/>
      <w:numFmt w:val="bullet"/>
      <w:lvlText w:val="–"/>
      <w:lvlJc w:val="left"/>
      <w:pPr>
        <w:tabs>
          <w:tab w:val="num" w:pos="1440"/>
        </w:tabs>
        <w:ind w:left="1440" w:hanging="360"/>
      </w:pPr>
      <w:rPr>
        <w:rFonts w:ascii="Times New Roman" w:hAnsi="Times New Roman" w:hint="default"/>
      </w:rPr>
    </w:lvl>
    <w:lvl w:ilvl="2" w:tplc="33B89386" w:tentative="1">
      <w:start w:val="1"/>
      <w:numFmt w:val="bullet"/>
      <w:lvlText w:val="–"/>
      <w:lvlJc w:val="left"/>
      <w:pPr>
        <w:tabs>
          <w:tab w:val="num" w:pos="2160"/>
        </w:tabs>
        <w:ind w:left="2160" w:hanging="360"/>
      </w:pPr>
      <w:rPr>
        <w:rFonts w:ascii="Times New Roman" w:hAnsi="Times New Roman" w:hint="default"/>
      </w:rPr>
    </w:lvl>
    <w:lvl w:ilvl="3" w:tplc="09766F78" w:tentative="1">
      <w:start w:val="1"/>
      <w:numFmt w:val="bullet"/>
      <w:lvlText w:val="–"/>
      <w:lvlJc w:val="left"/>
      <w:pPr>
        <w:tabs>
          <w:tab w:val="num" w:pos="2880"/>
        </w:tabs>
        <w:ind w:left="2880" w:hanging="360"/>
      </w:pPr>
      <w:rPr>
        <w:rFonts w:ascii="Times New Roman" w:hAnsi="Times New Roman" w:hint="default"/>
      </w:rPr>
    </w:lvl>
    <w:lvl w:ilvl="4" w:tplc="A78408F6" w:tentative="1">
      <w:start w:val="1"/>
      <w:numFmt w:val="bullet"/>
      <w:lvlText w:val="–"/>
      <w:lvlJc w:val="left"/>
      <w:pPr>
        <w:tabs>
          <w:tab w:val="num" w:pos="3600"/>
        </w:tabs>
        <w:ind w:left="3600" w:hanging="360"/>
      </w:pPr>
      <w:rPr>
        <w:rFonts w:ascii="Times New Roman" w:hAnsi="Times New Roman" w:hint="default"/>
      </w:rPr>
    </w:lvl>
    <w:lvl w:ilvl="5" w:tplc="30BABD00" w:tentative="1">
      <w:start w:val="1"/>
      <w:numFmt w:val="bullet"/>
      <w:lvlText w:val="–"/>
      <w:lvlJc w:val="left"/>
      <w:pPr>
        <w:tabs>
          <w:tab w:val="num" w:pos="4320"/>
        </w:tabs>
        <w:ind w:left="4320" w:hanging="360"/>
      </w:pPr>
      <w:rPr>
        <w:rFonts w:ascii="Times New Roman" w:hAnsi="Times New Roman" w:hint="default"/>
      </w:rPr>
    </w:lvl>
    <w:lvl w:ilvl="6" w:tplc="2C703444" w:tentative="1">
      <w:start w:val="1"/>
      <w:numFmt w:val="bullet"/>
      <w:lvlText w:val="–"/>
      <w:lvlJc w:val="left"/>
      <w:pPr>
        <w:tabs>
          <w:tab w:val="num" w:pos="5040"/>
        </w:tabs>
        <w:ind w:left="5040" w:hanging="360"/>
      </w:pPr>
      <w:rPr>
        <w:rFonts w:ascii="Times New Roman" w:hAnsi="Times New Roman" w:hint="default"/>
      </w:rPr>
    </w:lvl>
    <w:lvl w:ilvl="7" w:tplc="A642DDAC" w:tentative="1">
      <w:start w:val="1"/>
      <w:numFmt w:val="bullet"/>
      <w:lvlText w:val="–"/>
      <w:lvlJc w:val="left"/>
      <w:pPr>
        <w:tabs>
          <w:tab w:val="num" w:pos="5760"/>
        </w:tabs>
        <w:ind w:left="5760" w:hanging="360"/>
      </w:pPr>
      <w:rPr>
        <w:rFonts w:ascii="Times New Roman" w:hAnsi="Times New Roman" w:hint="default"/>
      </w:rPr>
    </w:lvl>
    <w:lvl w:ilvl="8" w:tplc="C940132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37454C"/>
    <w:multiLevelType w:val="hybridMultilevel"/>
    <w:tmpl w:val="4A340C5C"/>
    <w:lvl w:ilvl="0" w:tplc="9A58BC22">
      <w:start w:val="1"/>
      <w:numFmt w:val="bullet"/>
      <w:lvlText w:val="•"/>
      <w:lvlJc w:val="left"/>
      <w:pPr>
        <w:tabs>
          <w:tab w:val="num" w:pos="720"/>
        </w:tabs>
        <w:ind w:left="720" w:hanging="360"/>
      </w:pPr>
      <w:rPr>
        <w:rFonts w:ascii="Arial" w:hAnsi="Arial" w:hint="default"/>
      </w:rPr>
    </w:lvl>
    <w:lvl w:ilvl="1" w:tplc="0E2E5436">
      <w:start w:val="44"/>
      <w:numFmt w:val="bullet"/>
      <w:lvlText w:val="–"/>
      <w:lvlJc w:val="left"/>
      <w:pPr>
        <w:tabs>
          <w:tab w:val="num" w:pos="1440"/>
        </w:tabs>
        <w:ind w:left="1440" w:hanging="360"/>
      </w:pPr>
      <w:rPr>
        <w:rFonts w:ascii="Arial" w:hAnsi="Arial" w:hint="default"/>
      </w:rPr>
    </w:lvl>
    <w:lvl w:ilvl="2" w:tplc="335E0786" w:tentative="1">
      <w:start w:val="1"/>
      <w:numFmt w:val="bullet"/>
      <w:lvlText w:val="•"/>
      <w:lvlJc w:val="left"/>
      <w:pPr>
        <w:tabs>
          <w:tab w:val="num" w:pos="2160"/>
        </w:tabs>
        <w:ind w:left="2160" w:hanging="360"/>
      </w:pPr>
      <w:rPr>
        <w:rFonts w:ascii="Arial" w:hAnsi="Arial" w:hint="default"/>
      </w:rPr>
    </w:lvl>
    <w:lvl w:ilvl="3" w:tplc="038A1DAA" w:tentative="1">
      <w:start w:val="1"/>
      <w:numFmt w:val="bullet"/>
      <w:lvlText w:val="•"/>
      <w:lvlJc w:val="left"/>
      <w:pPr>
        <w:tabs>
          <w:tab w:val="num" w:pos="2880"/>
        </w:tabs>
        <w:ind w:left="2880" w:hanging="360"/>
      </w:pPr>
      <w:rPr>
        <w:rFonts w:ascii="Arial" w:hAnsi="Arial" w:hint="default"/>
      </w:rPr>
    </w:lvl>
    <w:lvl w:ilvl="4" w:tplc="76E6D8D0" w:tentative="1">
      <w:start w:val="1"/>
      <w:numFmt w:val="bullet"/>
      <w:lvlText w:val="•"/>
      <w:lvlJc w:val="left"/>
      <w:pPr>
        <w:tabs>
          <w:tab w:val="num" w:pos="3600"/>
        </w:tabs>
        <w:ind w:left="3600" w:hanging="360"/>
      </w:pPr>
      <w:rPr>
        <w:rFonts w:ascii="Arial" w:hAnsi="Arial" w:hint="default"/>
      </w:rPr>
    </w:lvl>
    <w:lvl w:ilvl="5" w:tplc="5D16B2C8" w:tentative="1">
      <w:start w:val="1"/>
      <w:numFmt w:val="bullet"/>
      <w:lvlText w:val="•"/>
      <w:lvlJc w:val="left"/>
      <w:pPr>
        <w:tabs>
          <w:tab w:val="num" w:pos="4320"/>
        </w:tabs>
        <w:ind w:left="4320" w:hanging="360"/>
      </w:pPr>
      <w:rPr>
        <w:rFonts w:ascii="Arial" w:hAnsi="Arial" w:hint="default"/>
      </w:rPr>
    </w:lvl>
    <w:lvl w:ilvl="6" w:tplc="3F5AEDA2" w:tentative="1">
      <w:start w:val="1"/>
      <w:numFmt w:val="bullet"/>
      <w:lvlText w:val="•"/>
      <w:lvlJc w:val="left"/>
      <w:pPr>
        <w:tabs>
          <w:tab w:val="num" w:pos="5040"/>
        </w:tabs>
        <w:ind w:left="5040" w:hanging="360"/>
      </w:pPr>
      <w:rPr>
        <w:rFonts w:ascii="Arial" w:hAnsi="Arial" w:hint="default"/>
      </w:rPr>
    </w:lvl>
    <w:lvl w:ilvl="7" w:tplc="1B8C128C" w:tentative="1">
      <w:start w:val="1"/>
      <w:numFmt w:val="bullet"/>
      <w:lvlText w:val="•"/>
      <w:lvlJc w:val="left"/>
      <w:pPr>
        <w:tabs>
          <w:tab w:val="num" w:pos="5760"/>
        </w:tabs>
        <w:ind w:left="5760" w:hanging="360"/>
      </w:pPr>
      <w:rPr>
        <w:rFonts w:ascii="Arial" w:hAnsi="Arial" w:hint="default"/>
      </w:rPr>
    </w:lvl>
    <w:lvl w:ilvl="8" w:tplc="D200EF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751EBF"/>
    <w:multiLevelType w:val="hybridMultilevel"/>
    <w:tmpl w:val="7C72C35E"/>
    <w:lvl w:ilvl="0" w:tplc="810620A2">
      <w:start w:val="1"/>
      <w:numFmt w:val="bullet"/>
      <w:lvlText w:val="–"/>
      <w:lvlJc w:val="left"/>
      <w:pPr>
        <w:tabs>
          <w:tab w:val="num" w:pos="720"/>
        </w:tabs>
        <w:ind w:left="720" w:hanging="360"/>
      </w:pPr>
      <w:rPr>
        <w:rFonts w:ascii="Times New Roman" w:hAnsi="Times New Roman" w:hint="default"/>
      </w:rPr>
    </w:lvl>
    <w:lvl w:ilvl="1" w:tplc="71C887CA">
      <w:start w:val="1"/>
      <w:numFmt w:val="bullet"/>
      <w:lvlText w:val="–"/>
      <w:lvlJc w:val="left"/>
      <w:pPr>
        <w:tabs>
          <w:tab w:val="num" w:pos="1440"/>
        </w:tabs>
        <w:ind w:left="1440" w:hanging="360"/>
      </w:pPr>
      <w:rPr>
        <w:rFonts w:ascii="Times New Roman" w:hAnsi="Times New Roman" w:hint="default"/>
      </w:rPr>
    </w:lvl>
    <w:lvl w:ilvl="2" w:tplc="E9D8C8BC" w:tentative="1">
      <w:start w:val="1"/>
      <w:numFmt w:val="bullet"/>
      <w:lvlText w:val="–"/>
      <w:lvlJc w:val="left"/>
      <w:pPr>
        <w:tabs>
          <w:tab w:val="num" w:pos="2160"/>
        </w:tabs>
        <w:ind w:left="2160" w:hanging="360"/>
      </w:pPr>
      <w:rPr>
        <w:rFonts w:ascii="Times New Roman" w:hAnsi="Times New Roman" w:hint="default"/>
      </w:rPr>
    </w:lvl>
    <w:lvl w:ilvl="3" w:tplc="653664DA" w:tentative="1">
      <w:start w:val="1"/>
      <w:numFmt w:val="bullet"/>
      <w:lvlText w:val="–"/>
      <w:lvlJc w:val="left"/>
      <w:pPr>
        <w:tabs>
          <w:tab w:val="num" w:pos="2880"/>
        </w:tabs>
        <w:ind w:left="2880" w:hanging="360"/>
      </w:pPr>
      <w:rPr>
        <w:rFonts w:ascii="Times New Roman" w:hAnsi="Times New Roman" w:hint="default"/>
      </w:rPr>
    </w:lvl>
    <w:lvl w:ilvl="4" w:tplc="762C1302" w:tentative="1">
      <w:start w:val="1"/>
      <w:numFmt w:val="bullet"/>
      <w:lvlText w:val="–"/>
      <w:lvlJc w:val="left"/>
      <w:pPr>
        <w:tabs>
          <w:tab w:val="num" w:pos="3600"/>
        </w:tabs>
        <w:ind w:left="3600" w:hanging="360"/>
      </w:pPr>
      <w:rPr>
        <w:rFonts w:ascii="Times New Roman" w:hAnsi="Times New Roman" w:hint="default"/>
      </w:rPr>
    </w:lvl>
    <w:lvl w:ilvl="5" w:tplc="AD8659B0" w:tentative="1">
      <w:start w:val="1"/>
      <w:numFmt w:val="bullet"/>
      <w:lvlText w:val="–"/>
      <w:lvlJc w:val="left"/>
      <w:pPr>
        <w:tabs>
          <w:tab w:val="num" w:pos="4320"/>
        </w:tabs>
        <w:ind w:left="4320" w:hanging="360"/>
      </w:pPr>
      <w:rPr>
        <w:rFonts w:ascii="Times New Roman" w:hAnsi="Times New Roman" w:hint="default"/>
      </w:rPr>
    </w:lvl>
    <w:lvl w:ilvl="6" w:tplc="1CF678C8" w:tentative="1">
      <w:start w:val="1"/>
      <w:numFmt w:val="bullet"/>
      <w:lvlText w:val="–"/>
      <w:lvlJc w:val="left"/>
      <w:pPr>
        <w:tabs>
          <w:tab w:val="num" w:pos="5040"/>
        </w:tabs>
        <w:ind w:left="5040" w:hanging="360"/>
      </w:pPr>
      <w:rPr>
        <w:rFonts w:ascii="Times New Roman" w:hAnsi="Times New Roman" w:hint="default"/>
      </w:rPr>
    </w:lvl>
    <w:lvl w:ilvl="7" w:tplc="10ACED10" w:tentative="1">
      <w:start w:val="1"/>
      <w:numFmt w:val="bullet"/>
      <w:lvlText w:val="–"/>
      <w:lvlJc w:val="left"/>
      <w:pPr>
        <w:tabs>
          <w:tab w:val="num" w:pos="5760"/>
        </w:tabs>
        <w:ind w:left="5760" w:hanging="360"/>
      </w:pPr>
      <w:rPr>
        <w:rFonts w:ascii="Times New Roman" w:hAnsi="Times New Roman" w:hint="default"/>
      </w:rPr>
    </w:lvl>
    <w:lvl w:ilvl="8" w:tplc="3A704B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C7B98"/>
    <w:multiLevelType w:val="hybridMultilevel"/>
    <w:tmpl w:val="954E505C"/>
    <w:lvl w:ilvl="0" w:tplc="6406AB7A">
      <w:start w:val="1"/>
      <w:numFmt w:val="bullet"/>
      <w:lvlText w:val="•"/>
      <w:lvlJc w:val="left"/>
      <w:pPr>
        <w:tabs>
          <w:tab w:val="num" w:pos="720"/>
        </w:tabs>
        <w:ind w:left="720" w:hanging="360"/>
      </w:pPr>
      <w:rPr>
        <w:rFonts w:ascii="Arial" w:hAnsi="Arial" w:hint="default"/>
      </w:rPr>
    </w:lvl>
    <w:lvl w:ilvl="1" w:tplc="ED44DBDE" w:tentative="1">
      <w:start w:val="1"/>
      <w:numFmt w:val="bullet"/>
      <w:lvlText w:val="•"/>
      <w:lvlJc w:val="left"/>
      <w:pPr>
        <w:tabs>
          <w:tab w:val="num" w:pos="1440"/>
        </w:tabs>
        <w:ind w:left="1440" w:hanging="360"/>
      </w:pPr>
      <w:rPr>
        <w:rFonts w:ascii="Arial" w:hAnsi="Arial" w:hint="default"/>
      </w:rPr>
    </w:lvl>
    <w:lvl w:ilvl="2" w:tplc="8F9614A4" w:tentative="1">
      <w:start w:val="1"/>
      <w:numFmt w:val="bullet"/>
      <w:lvlText w:val="•"/>
      <w:lvlJc w:val="left"/>
      <w:pPr>
        <w:tabs>
          <w:tab w:val="num" w:pos="2160"/>
        </w:tabs>
        <w:ind w:left="2160" w:hanging="360"/>
      </w:pPr>
      <w:rPr>
        <w:rFonts w:ascii="Arial" w:hAnsi="Arial" w:hint="default"/>
      </w:rPr>
    </w:lvl>
    <w:lvl w:ilvl="3" w:tplc="377021C6" w:tentative="1">
      <w:start w:val="1"/>
      <w:numFmt w:val="bullet"/>
      <w:lvlText w:val="•"/>
      <w:lvlJc w:val="left"/>
      <w:pPr>
        <w:tabs>
          <w:tab w:val="num" w:pos="2880"/>
        </w:tabs>
        <w:ind w:left="2880" w:hanging="360"/>
      </w:pPr>
      <w:rPr>
        <w:rFonts w:ascii="Arial" w:hAnsi="Arial" w:hint="default"/>
      </w:rPr>
    </w:lvl>
    <w:lvl w:ilvl="4" w:tplc="2392DBB6" w:tentative="1">
      <w:start w:val="1"/>
      <w:numFmt w:val="bullet"/>
      <w:lvlText w:val="•"/>
      <w:lvlJc w:val="left"/>
      <w:pPr>
        <w:tabs>
          <w:tab w:val="num" w:pos="3600"/>
        </w:tabs>
        <w:ind w:left="3600" w:hanging="360"/>
      </w:pPr>
      <w:rPr>
        <w:rFonts w:ascii="Arial" w:hAnsi="Arial" w:hint="default"/>
      </w:rPr>
    </w:lvl>
    <w:lvl w:ilvl="5" w:tplc="8040BAC4" w:tentative="1">
      <w:start w:val="1"/>
      <w:numFmt w:val="bullet"/>
      <w:lvlText w:val="•"/>
      <w:lvlJc w:val="left"/>
      <w:pPr>
        <w:tabs>
          <w:tab w:val="num" w:pos="4320"/>
        </w:tabs>
        <w:ind w:left="4320" w:hanging="360"/>
      </w:pPr>
      <w:rPr>
        <w:rFonts w:ascii="Arial" w:hAnsi="Arial" w:hint="default"/>
      </w:rPr>
    </w:lvl>
    <w:lvl w:ilvl="6" w:tplc="69D6972C" w:tentative="1">
      <w:start w:val="1"/>
      <w:numFmt w:val="bullet"/>
      <w:lvlText w:val="•"/>
      <w:lvlJc w:val="left"/>
      <w:pPr>
        <w:tabs>
          <w:tab w:val="num" w:pos="5040"/>
        </w:tabs>
        <w:ind w:left="5040" w:hanging="360"/>
      </w:pPr>
      <w:rPr>
        <w:rFonts w:ascii="Arial" w:hAnsi="Arial" w:hint="default"/>
      </w:rPr>
    </w:lvl>
    <w:lvl w:ilvl="7" w:tplc="DF82366E" w:tentative="1">
      <w:start w:val="1"/>
      <w:numFmt w:val="bullet"/>
      <w:lvlText w:val="•"/>
      <w:lvlJc w:val="left"/>
      <w:pPr>
        <w:tabs>
          <w:tab w:val="num" w:pos="5760"/>
        </w:tabs>
        <w:ind w:left="5760" w:hanging="360"/>
      </w:pPr>
      <w:rPr>
        <w:rFonts w:ascii="Arial" w:hAnsi="Arial" w:hint="default"/>
      </w:rPr>
    </w:lvl>
    <w:lvl w:ilvl="8" w:tplc="8BBACF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41158C"/>
    <w:multiLevelType w:val="hybridMultilevel"/>
    <w:tmpl w:val="8878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7A1860"/>
    <w:multiLevelType w:val="hybridMultilevel"/>
    <w:tmpl w:val="A58A3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166521"/>
    <w:multiLevelType w:val="hybridMultilevel"/>
    <w:tmpl w:val="C49287C4"/>
    <w:lvl w:ilvl="0" w:tplc="FF4E1970">
      <w:start w:val="1"/>
      <w:numFmt w:val="bullet"/>
      <w:lvlText w:val=""/>
      <w:lvlJc w:val="left"/>
      <w:pPr>
        <w:tabs>
          <w:tab w:val="num" w:pos="720"/>
        </w:tabs>
        <w:ind w:left="720" w:hanging="360"/>
      </w:pPr>
      <w:rPr>
        <w:rFonts w:ascii="Wingdings" w:hAnsi="Wingdings" w:hint="default"/>
      </w:rPr>
    </w:lvl>
    <w:lvl w:ilvl="1" w:tplc="3BB63B50" w:tentative="1">
      <w:start w:val="1"/>
      <w:numFmt w:val="bullet"/>
      <w:lvlText w:val=""/>
      <w:lvlJc w:val="left"/>
      <w:pPr>
        <w:tabs>
          <w:tab w:val="num" w:pos="1440"/>
        </w:tabs>
        <w:ind w:left="1440" w:hanging="360"/>
      </w:pPr>
      <w:rPr>
        <w:rFonts w:ascii="Wingdings" w:hAnsi="Wingdings" w:hint="default"/>
      </w:rPr>
    </w:lvl>
    <w:lvl w:ilvl="2" w:tplc="ECF4016E" w:tentative="1">
      <w:start w:val="1"/>
      <w:numFmt w:val="bullet"/>
      <w:lvlText w:val=""/>
      <w:lvlJc w:val="left"/>
      <w:pPr>
        <w:tabs>
          <w:tab w:val="num" w:pos="2160"/>
        </w:tabs>
        <w:ind w:left="2160" w:hanging="360"/>
      </w:pPr>
      <w:rPr>
        <w:rFonts w:ascii="Wingdings" w:hAnsi="Wingdings" w:hint="default"/>
      </w:rPr>
    </w:lvl>
    <w:lvl w:ilvl="3" w:tplc="3A02AA70" w:tentative="1">
      <w:start w:val="1"/>
      <w:numFmt w:val="bullet"/>
      <w:lvlText w:val=""/>
      <w:lvlJc w:val="left"/>
      <w:pPr>
        <w:tabs>
          <w:tab w:val="num" w:pos="2880"/>
        </w:tabs>
        <w:ind w:left="2880" w:hanging="360"/>
      </w:pPr>
      <w:rPr>
        <w:rFonts w:ascii="Wingdings" w:hAnsi="Wingdings" w:hint="default"/>
      </w:rPr>
    </w:lvl>
    <w:lvl w:ilvl="4" w:tplc="00807782" w:tentative="1">
      <w:start w:val="1"/>
      <w:numFmt w:val="bullet"/>
      <w:lvlText w:val=""/>
      <w:lvlJc w:val="left"/>
      <w:pPr>
        <w:tabs>
          <w:tab w:val="num" w:pos="3600"/>
        </w:tabs>
        <w:ind w:left="3600" w:hanging="360"/>
      </w:pPr>
      <w:rPr>
        <w:rFonts w:ascii="Wingdings" w:hAnsi="Wingdings" w:hint="default"/>
      </w:rPr>
    </w:lvl>
    <w:lvl w:ilvl="5" w:tplc="4CDC0FA8" w:tentative="1">
      <w:start w:val="1"/>
      <w:numFmt w:val="bullet"/>
      <w:lvlText w:val=""/>
      <w:lvlJc w:val="left"/>
      <w:pPr>
        <w:tabs>
          <w:tab w:val="num" w:pos="4320"/>
        </w:tabs>
        <w:ind w:left="4320" w:hanging="360"/>
      </w:pPr>
      <w:rPr>
        <w:rFonts w:ascii="Wingdings" w:hAnsi="Wingdings" w:hint="default"/>
      </w:rPr>
    </w:lvl>
    <w:lvl w:ilvl="6" w:tplc="E5D00C8C" w:tentative="1">
      <w:start w:val="1"/>
      <w:numFmt w:val="bullet"/>
      <w:lvlText w:val=""/>
      <w:lvlJc w:val="left"/>
      <w:pPr>
        <w:tabs>
          <w:tab w:val="num" w:pos="5040"/>
        </w:tabs>
        <w:ind w:left="5040" w:hanging="360"/>
      </w:pPr>
      <w:rPr>
        <w:rFonts w:ascii="Wingdings" w:hAnsi="Wingdings" w:hint="default"/>
      </w:rPr>
    </w:lvl>
    <w:lvl w:ilvl="7" w:tplc="DD629C14" w:tentative="1">
      <w:start w:val="1"/>
      <w:numFmt w:val="bullet"/>
      <w:lvlText w:val=""/>
      <w:lvlJc w:val="left"/>
      <w:pPr>
        <w:tabs>
          <w:tab w:val="num" w:pos="5760"/>
        </w:tabs>
        <w:ind w:left="5760" w:hanging="360"/>
      </w:pPr>
      <w:rPr>
        <w:rFonts w:ascii="Wingdings" w:hAnsi="Wingdings" w:hint="default"/>
      </w:rPr>
    </w:lvl>
    <w:lvl w:ilvl="8" w:tplc="1B68E7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A40F7E"/>
    <w:multiLevelType w:val="hybridMultilevel"/>
    <w:tmpl w:val="184A4D50"/>
    <w:lvl w:ilvl="0" w:tplc="83FA9A0E">
      <w:start w:val="1"/>
      <w:numFmt w:val="bullet"/>
      <w:lvlText w:val="•"/>
      <w:lvlJc w:val="left"/>
      <w:pPr>
        <w:tabs>
          <w:tab w:val="num" w:pos="720"/>
        </w:tabs>
        <w:ind w:left="720" w:hanging="360"/>
      </w:pPr>
      <w:rPr>
        <w:rFonts w:ascii="Arial" w:hAnsi="Arial" w:hint="default"/>
      </w:rPr>
    </w:lvl>
    <w:lvl w:ilvl="1" w:tplc="8362A500">
      <w:start w:val="132"/>
      <w:numFmt w:val="bullet"/>
      <w:lvlText w:val="o"/>
      <w:lvlJc w:val="left"/>
      <w:pPr>
        <w:tabs>
          <w:tab w:val="num" w:pos="1440"/>
        </w:tabs>
        <w:ind w:left="1440" w:hanging="360"/>
      </w:pPr>
      <w:rPr>
        <w:rFonts w:ascii="Courier New" w:hAnsi="Courier New" w:hint="default"/>
      </w:rPr>
    </w:lvl>
    <w:lvl w:ilvl="2" w:tplc="981A846A" w:tentative="1">
      <w:start w:val="1"/>
      <w:numFmt w:val="bullet"/>
      <w:lvlText w:val="•"/>
      <w:lvlJc w:val="left"/>
      <w:pPr>
        <w:tabs>
          <w:tab w:val="num" w:pos="2160"/>
        </w:tabs>
        <w:ind w:left="2160" w:hanging="360"/>
      </w:pPr>
      <w:rPr>
        <w:rFonts w:ascii="Arial" w:hAnsi="Arial" w:hint="default"/>
      </w:rPr>
    </w:lvl>
    <w:lvl w:ilvl="3" w:tplc="3A0C3A0C" w:tentative="1">
      <w:start w:val="1"/>
      <w:numFmt w:val="bullet"/>
      <w:lvlText w:val="•"/>
      <w:lvlJc w:val="left"/>
      <w:pPr>
        <w:tabs>
          <w:tab w:val="num" w:pos="2880"/>
        </w:tabs>
        <w:ind w:left="2880" w:hanging="360"/>
      </w:pPr>
      <w:rPr>
        <w:rFonts w:ascii="Arial" w:hAnsi="Arial" w:hint="default"/>
      </w:rPr>
    </w:lvl>
    <w:lvl w:ilvl="4" w:tplc="6172CB10" w:tentative="1">
      <w:start w:val="1"/>
      <w:numFmt w:val="bullet"/>
      <w:lvlText w:val="•"/>
      <w:lvlJc w:val="left"/>
      <w:pPr>
        <w:tabs>
          <w:tab w:val="num" w:pos="3600"/>
        </w:tabs>
        <w:ind w:left="3600" w:hanging="360"/>
      </w:pPr>
      <w:rPr>
        <w:rFonts w:ascii="Arial" w:hAnsi="Arial" w:hint="default"/>
      </w:rPr>
    </w:lvl>
    <w:lvl w:ilvl="5" w:tplc="D082AFBE" w:tentative="1">
      <w:start w:val="1"/>
      <w:numFmt w:val="bullet"/>
      <w:lvlText w:val="•"/>
      <w:lvlJc w:val="left"/>
      <w:pPr>
        <w:tabs>
          <w:tab w:val="num" w:pos="4320"/>
        </w:tabs>
        <w:ind w:left="4320" w:hanging="360"/>
      </w:pPr>
      <w:rPr>
        <w:rFonts w:ascii="Arial" w:hAnsi="Arial" w:hint="default"/>
      </w:rPr>
    </w:lvl>
    <w:lvl w:ilvl="6" w:tplc="BAC00D02" w:tentative="1">
      <w:start w:val="1"/>
      <w:numFmt w:val="bullet"/>
      <w:lvlText w:val="•"/>
      <w:lvlJc w:val="left"/>
      <w:pPr>
        <w:tabs>
          <w:tab w:val="num" w:pos="5040"/>
        </w:tabs>
        <w:ind w:left="5040" w:hanging="360"/>
      </w:pPr>
      <w:rPr>
        <w:rFonts w:ascii="Arial" w:hAnsi="Arial" w:hint="default"/>
      </w:rPr>
    </w:lvl>
    <w:lvl w:ilvl="7" w:tplc="4FC0F132" w:tentative="1">
      <w:start w:val="1"/>
      <w:numFmt w:val="bullet"/>
      <w:lvlText w:val="•"/>
      <w:lvlJc w:val="left"/>
      <w:pPr>
        <w:tabs>
          <w:tab w:val="num" w:pos="5760"/>
        </w:tabs>
        <w:ind w:left="5760" w:hanging="360"/>
      </w:pPr>
      <w:rPr>
        <w:rFonts w:ascii="Arial" w:hAnsi="Arial" w:hint="default"/>
      </w:rPr>
    </w:lvl>
    <w:lvl w:ilvl="8" w:tplc="B1101E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E73533"/>
    <w:multiLevelType w:val="hybridMultilevel"/>
    <w:tmpl w:val="4E2A26E0"/>
    <w:lvl w:ilvl="0" w:tplc="6890E8E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0404C4"/>
    <w:multiLevelType w:val="hybridMultilevel"/>
    <w:tmpl w:val="36D4BD02"/>
    <w:lvl w:ilvl="0" w:tplc="180ABCB0">
      <w:start w:val="1"/>
      <w:numFmt w:val="bullet"/>
      <w:lvlText w:val="•"/>
      <w:lvlJc w:val="left"/>
      <w:pPr>
        <w:tabs>
          <w:tab w:val="num" w:pos="720"/>
        </w:tabs>
        <w:ind w:left="720" w:hanging="360"/>
      </w:pPr>
      <w:rPr>
        <w:rFonts w:ascii="Arial" w:hAnsi="Arial" w:hint="default"/>
      </w:rPr>
    </w:lvl>
    <w:lvl w:ilvl="1" w:tplc="1CC04EDA">
      <w:start w:val="132"/>
      <w:numFmt w:val="bullet"/>
      <w:lvlText w:val="o"/>
      <w:lvlJc w:val="left"/>
      <w:pPr>
        <w:tabs>
          <w:tab w:val="num" w:pos="1440"/>
        </w:tabs>
        <w:ind w:left="1440" w:hanging="360"/>
      </w:pPr>
      <w:rPr>
        <w:rFonts w:ascii="Courier New" w:hAnsi="Courier New" w:hint="default"/>
      </w:rPr>
    </w:lvl>
    <w:lvl w:ilvl="2" w:tplc="8E0867F4" w:tentative="1">
      <w:start w:val="1"/>
      <w:numFmt w:val="bullet"/>
      <w:lvlText w:val="•"/>
      <w:lvlJc w:val="left"/>
      <w:pPr>
        <w:tabs>
          <w:tab w:val="num" w:pos="2160"/>
        </w:tabs>
        <w:ind w:left="2160" w:hanging="360"/>
      </w:pPr>
      <w:rPr>
        <w:rFonts w:ascii="Arial" w:hAnsi="Arial" w:hint="default"/>
      </w:rPr>
    </w:lvl>
    <w:lvl w:ilvl="3" w:tplc="91CA647C" w:tentative="1">
      <w:start w:val="1"/>
      <w:numFmt w:val="bullet"/>
      <w:lvlText w:val="•"/>
      <w:lvlJc w:val="left"/>
      <w:pPr>
        <w:tabs>
          <w:tab w:val="num" w:pos="2880"/>
        </w:tabs>
        <w:ind w:left="2880" w:hanging="360"/>
      </w:pPr>
      <w:rPr>
        <w:rFonts w:ascii="Arial" w:hAnsi="Arial" w:hint="default"/>
      </w:rPr>
    </w:lvl>
    <w:lvl w:ilvl="4" w:tplc="4F38AE4A" w:tentative="1">
      <w:start w:val="1"/>
      <w:numFmt w:val="bullet"/>
      <w:lvlText w:val="•"/>
      <w:lvlJc w:val="left"/>
      <w:pPr>
        <w:tabs>
          <w:tab w:val="num" w:pos="3600"/>
        </w:tabs>
        <w:ind w:left="3600" w:hanging="360"/>
      </w:pPr>
      <w:rPr>
        <w:rFonts w:ascii="Arial" w:hAnsi="Arial" w:hint="default"/>
      </w:rPr>
    </w:lvl>
    <w:lvl w:ilvl="5" w:tplc="C6E03D76" w:tentative="1">
      <w:start w:val="1"/>
      <w:numFmt w:val="bullet"/>
      <w:lvlText w:val="•"/>
      <w:lvlJc w:val="left"/>
      <w:pPr>
        <w:tabs>
          <w:tab w:val="num" w:pos="4320"/>
        </w:tabs>
        <w:ind w:left="4320" w:hanging="360"/>
      </w:pPr>
      <w:rPr>
        <w:rFonts w:ascii="Arial" w:hAnsi="Arial" w:hint="default"/>
      </w:rPr>
    </w:lvl>
    <w:lvl w:ilvl="6" w:tplc="535A39E2" w:tentative="1">
      <w:start w:val="1"/>
      <w:numFmt w:val="bullet"/>
      <w:lvlText w:val="•"/>
      <w:lvlJc w:val="left"/>
      <w:pPr>
        <w:tabs>
          <w:tab w:val="num" w:pos="5040"/>
        </w:tabs>
        <w:ind w:left="5040" w:hanging="360"/>
      </w:pPr>
      <w:rPr>
        <w:rFonts w:ascii="Arial" w:hAnsi="Arial" w:hint="default"/>
      </w:rPr>
    </w:lvl>
    <w:lvl w:ilvl="7" w:tplc="0D3E6EA0" w:tentative="1">
      <w:start w:val="1"/>
      <w:numFmt w:val="bullet"/>
      <w:lvlText w:val="•"/>
      <w:lvlJc w:val="left"/>
      <w:pPr>
        <w:tabs>
          <w:tab w:val="num" w:pos="5760"/>
        </w:tabs>
        <w:ind w:left="5760" w:hanging="360"/>
      </w:pPr>
      <w:rPr>
        <w:rFonts w:ascii="Arial" w:hAnsi="Arial" w:hint="default"/>
      </w:rPr>
    </w:lvl>
    <w:lvl w:ilvl="8" w:tplc="4AD8C4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B05A03"/>
    <w:multiLevelType w:val="hybridMultilevel"/>
    <w:tmpl w:val="F76C872A"/>
    <w:lvl w:ilvl="0" w:tplc="F588244A">
      <w:start w:val="1"/>
      <w:numFmt w:val="bullet"/>
      <w:lvlText w:val="•"/>
      <w:lvlJc w:val="left"/>
      <w:pPr>
        <w:tabs>
          <w:tab w:val="num" w:pos="720"/>
        </w:tabs>
        <w:ind w:left="720" w:hanging="360"/>
      </w:pPr>
      <w:rPr>
        <w:rFonts w:ascii="Arial" w:hAnsi="Arial" w:hint="default"/>
      </w:rPr>
    </w:lvl>
    <w:lvl w:ilvl="1" w:tplc="B6DC8946" w:tentative="1">
      <w:start w:val="1"/>
      <w:numFmt w:val="bullet"/>
      <w:lvlText w:val="•"/>
      <w:lvlJc w:val="left"/>
      <w:pPr>
        <w:tabs>
          <w:tab w:val="num" w:pos="1440"/>
        </w:tabs>
        <w:ind w:left="1440" w:hanging="360"/>
      </w:pPr>
      <w:rPr>
        <w:rFonts w:ascii="Arial" w:hAnsi="Arial" w:hint="default"/>
      </w:rPr>
    </w:lvl>
    <w:lvl w:ilvl="2" w:tplc="A622E228" w:tentative="1">
      <w:start w:val="1"/>
      <w:numFmt w:val="bullet"/>
      <w:lvlText w:val="•"/>
      <w:lvlJc w:val="left"/>
      <w:pPr>
        <w:tabs>
          <w:tab w:val="num" w:pos="2160"/>
        </w:tabs>
        <w:ind w:left="2160" w:hanging="360"/>
      </w:pPr>
      <w:rPr>
        <w:rFonts w:ascii="Arial" w:hAnsi="Arial" w:hint="default"/>
      </w:rPr>
    </w:lvl>
    <w:lvl w:ilvl="3" w:tplc="CDFCD5D2" w:tentative="1">
      <w:start w:val="1"/>
      <w:numFmt w:val="bullet"/>
      <w:lvlText w:val="•"/>
      <w:lvlJc w:val="left"/>
      <w:pPr>
        <w:tabs>
          <w:tab w:val="num" w:pos="2880"/>
        </w:tabs>
        <w:ind w:left="2880" w:hanging="360"/>
      </w:pPr>
      <w:rPr>
        <w:rFonts w:ascii="Arial" w:hAnsi="Arial" w:hint="default"/>
      </w:rPr>
    </w:lvl>
    <w:lvl w:ilvl="4" w:tplc="56EE55B8" w:tentative="1">
      <w:start w:val="1"/>
      <w:numFmt w:val="bullet"/>
      <w:lvlText w:val="•"/>
      <w:lvlJc w:val="left"/>
      <w:pPr>
        <w:tabs>
          <w:tab w:val="num" w:pos="3600"/>
        </w:tabs>
        <w:ind w:left="3600" w:hanging="360"/>
      </w:pPr>
      <w:rPr>
        <w:rFonts w:ascii="Arial" w:hAnsi="Arial" w:hint="default"/>
      </w:rPr>
    </w:lvl>
    <w:lvl w:ilvl="5" w:tplc="D4CAD590" w:tentative="1">
      <w:start w:val="1"/>
      <w:numFmt w:val="bullet"/>
      <w:lvlText w:val="•"/>
      <w:lvlJc w:val="left"/>
      <w:pPr>
        <w:tabs>
          <w:tab w:val="num" w:pos="4320"/>
        </w:tabs>
        <w:ind w:left="4320" w:hanging="360"/>
      </w:pPr>
      <w:rPr>
        <w:rFonts w:ascii="Arial" w:hAnsi="Arial" w:hint="default"/>
      </w:rPr>
    </w:lvl>
    <w:lvl w:ilvl="6" w:tplc="73C49372" w:tentative="1">
      <w:start w:val="1"/>
      <w:numFmt w:val="bullet"/>
      <w:lvlText w:val="•"/>
      <w:lvlJc w:val="left"/>
      <w:pPr>
        <w:tabs>
          <w:tab w:val="num" w:pos="5040"/>
        </w:tabs>
        <w:ind w:left="5040" w:hanging="360"/>
      </w:pPr>
      <w:rPr>
        <w:rFonts w:ascii="Arial" w:hAnsi="Arial" w:hint="default"/>
      </w:rPr>
    </w:lvl>
    <w:lvl w:ilvl="7" w:tplc="169CD116" w:tentative="1">
      <w:start w:val="1"/>
      <w:numFmt w:val="bullet"/>
      <w:lvlText w:val="•"/>
      <w:lvlJc w:val="left"/>
      <w:pPr>
        <w:tabs>
          <w:tab w:val="num" w:pos="5760"/>
        </w:tabs>
        <w:ind w:left="5760" w:hanging="360"/>
      </w:pPr>
      <w:rPr>
        <w:rFonts w:ascii="Arial" w:hAnsi="Arial" w:hint="default"/>
      </w:rPr>
    </w:lvl>
    <w:lvl w:ilvl="8" w:tplc="B65C96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8943E2"/>
    <w:multiLevelType w:val="hybridMultilevel"/>
    <w:tmpl w:val="5F1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F592E"/>
    <w:multiLevelType w:val="hybridMultilevel"/>
    <w:tmpl w:val="E0884A44"/>
    <w:lvl w:ilvl="0" w:tplc="AA1683D8">
      <w:start w:val="1"/>
      <w:numFmt w:val="bullet"/>
      <w:lvlText w:val="•"/>
      <w:lvlJc w:val="left"/>
      <w:pPr>
        <w:tabs>
          <w:tab w:val="num" w:pos="720"/>
        </w:tabs>
        <w:ind w:left="720" w:hanging="360"/>
      </w:pPr>
      <w:rPr>
        <w:rFonts w:ascii="Arial" w:hAnsi="Arial" w:hint="default"/>
      </w:rPr>
    </w:lvl>
    <w:lvl w:ilvl="1" w:tplc="7ECE3A58">
      <w:start w:val="44"/>
      <w:numFmt w:val="bullet"/>
      <w:lvlText w:val="–"/>
      <w:lvlJc w:val="left"/>
      <w:pPr>
        <w:tabs>
          <w:tab w:val="num" w:pos="1440"/>
        </w:tabs>
        <w:ind w:left="1440" w:hanging="360"/>
      </w:pPr>
      <w:rPr>
        <w:rFonts w:ascii="Arial" w:hAnsi="Arial" w:hint="default"/>
      </w:rPr>
    </w:lvl>
    <w:lvl w:ilvl="2" w:tplc="9B8CE65E" w:tentative="1">
      <w:start w:val="1"/>
      <w:numFmt w:val="bullet"/>
      <w:lvlText w:val="•"/>
      <w:lvlJc w:val="left"/>
      <w:pPr>
        <w:tabs>
          <w:tab w:val="num" w:pos="2160"/>
        </w:tabs>
        <w:ind w:left="2160" w:hanging="360"/>
      </w:pPr>
      <w:rPr>
        <w:rFonts w:ascii="Arial" w:hAnsi="Arial" w:hint="default"/>
      </w:rPr>
    </w:lvl>
    <w:lvl w:ilvl="3" w:tplc="2BE8C3E8" w:tentative="1">
      <w:start w:val="1"/>
      <w:numFmt w:val="bullet"/>
      <w:lvlText w:val="•"/>
      <w:lvlJc w:val="left"/>
      <w:pPr>
        <w:tabs>
          <w:tab w:val="num" w:pos="2880"/>
        </w:tabs>
        <w:ind w:left="2880" w:hanging="360"/>
      </w:pPr>
      <w:rPr>
        <w:rFonts w:ascii="Arial" w:hAnsi="Arial" w:hint="default"/>
      </w:rPr>
    </w:lvl>
    <w:lvl w:ilvl="4" w:tplc="0F06ACB6" w:tentative="1">
      <w:start w:val="1"/>
      <w:numFmt w:val="bullet"/>
      <w:lvlText w:val="•"/>
      <w:lvlJc w:val="left"/>
      <w:pPr>
        <w:tabs>
          <w:tab w:val="num" w:pos="3600"/>
        </w:tabs>
        <w:ind w:left="3600" w:hanging="360"/>
      </w:pPr>
      <w:rPr>
        <w:rFonts w:ascii="Arial" w:hAnsi="Arial" w:hint="default"/>
      </w:rPr>
    </w:lvl>
    <w:lvl w:ilvl="5" w:tplc="560467F4" w:tentative="1">
      <w:start w:val="1"/>
      <w:numFmt w:val="bullet"/>
      <w:lvlText w:val="•"/>
      <w:lvlJc w:val="left"/>
      <w:pPr>
        <w:tabs>
          <w:tab w:val="num" w:pos="4320"/>
        </w:tabs>
        <w:ind w:left="4320" w:hanging="360"/>
      </w:pPr>
      <w:rPr>
        <w:rFonts w:ascii="Arial" w:hAnsi="Arial" w:hint="default"/>
      </w:rPr>
    </w:lvl>
    <w:lvl w:ilvl="6" w:tplc="9D7C1CD2" w:tentative="1">
      <w:start w:val="1"/>
      <w:numFmt w:val="bullet"/>
      <w:lvlText w:val="•"/>
      <w:lvlJc w:val="left"/>
      <w:pPr>
        <w:tabs>
          <w:tab w:val="num" w:pos="5040"/>
        </w:tabs>
        <w:ind w:left="5040" w:hanging="360"/>
      </w:pPr>
      <w:rPr>
        <w:rFonts w:ascii="Arial" w:hAnsi="Arial" w:hint="default"/>
      </w:rPr>
    </w:lvl>
    <w:lvl w:ilvl="7" w:tplc="0C62572A" w:tentative="1">
      <w:start w:val="1"/>
      <w:numFmt w:val="bullet"/>
      <w:lvlText w:val="•"/>
      <w:lvlJc w:val="left"/>
      <w:pPr>
        <w:tabs>
          <w:tab w:val="num" w:pos="5760"/>
        </w:tabs>
        <w:ind w:left="5760" w:hanging="360"/>
      </w:pPr>
      <w:rPr>
        <w:rFonts w:ascii="Arial" w:hAnsi="Arial" w:hint="default"/>
      </w:rPr>
    </w:lvl>
    <w:lvl w:ilvl="8" w:tplc="719614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8000C0"/>
    <w:multiLevelType w:val="hybridMultilevel"/>
    <w:tmpl w:val="DD42C38E"/>
    <w:lvl w:ilvl="0" w:tplc="A4C825BE">
      <w:start w:val="1"/>
      <w:numFmt w:val="bullet"/>
      <w:lvlText w:val="•"/>
      <w:lvlJc w:val="left"/>
      <w:pPr>
        <w:tabs>
          <w:tab w:val="num" w:pos="720"/>
        </w:tabs>
        <w:ind w:left="720" w:hanging="360"/>
      </w:pPr>
      <w:rPr>
        <w:rFonts w:ascii="Arial" w:hAnsi="Arial" w:hint="default"/>
      </w:rPr>
    </w:lvl>
    <w:lvl w:ilvl="1" w:tplc="451CC972" w:tentative="1">
      <w:start w:val="1"/>
      <w:numFmt w:val="bullet"/>
      <w:lvlText w:val="•"/>
      <w:lvlJc w:val="left"/>
      <w:pPr>
        <w:tabs>
          <w:tab w:val="num" w:pos="1440"/>
        </w:tabs>
        <w:ind w:left="1440" w:hanging="360"/>
      </w:pPr>
      <w:rPr>
        <w:rFonts w:ascii="Arial" w:hAnsi="Arial" w:hint="default"/>
      </w:rPr>
    </w:lvl>
    <w:lvl w:ilvl="2" w:tplc="D2BCF104" w:tentative="1">
      <w:start w:val="1"/>
      <w:numFmt w:val="bullet"/>
      <w:lvlText w:val="•"/>
      <w:lvlJc w:val="left"/>
      <w:pPr>
        <w:tabs>
          <w:tab w:val="num" w:pos="2160"/>
        </w:tabs>
        <w:ind w:left="2160" w:hanging="360"/>
      </w:pPr>
      <w:rPr>
        <w:rFonts w:ascii="Arial" w:hAnsi="Arial" w:hint="default"/>
      </w:rPr>
    </w:lvl>
    <w:lvl w:ilvl="3" w:tplc="DD604F26" w:tentative="1">
      <w:start w:val="1"/>
      <w:numFmt w:val="bullet"/>
      <w:lvlText w:val="•"/>
      <w:lvlJc w:val="left"/>
      <w:pPr>
        <w:tabs>
          <w:tab w:val="num" w:pos="2880"/>
        </w:tabs>
        <w:ind w:left="2880" w:hanging="360"/>
      </w:pPr>
      <w:rPr>
        <w:rFonts w:ascii="Arial" w:hAnsi="Arial" w:hint="default"/>
      </w:rPr>
    </w:lvl>
    <w:lvl w:ilvl="4" w:tplc="BEFEBEE4" w:tentative="1">
      <w:start w:val="1"/>
      <w:numFmt w:val="bullet"/>
      <w:lvlText w:val="•"/>
      <w:lvlJc w:val="left"/>
      <w:pPr>
        <w:tabs>
          <w:tab w:val="num" w:pos="3600"/>
        </w:tabs>
        <w:ind w:left="3600" w:hanging="360"/>
      </w:pPr>
      <w:rPr>
        <w:rFonts w:ascii="Arial" w:hAnsi="Arial" w:hint="default"/>
      </w:rPr>
    </w:lvl>
    <w:lvl w:ilvl="5" w:tplc="AD12231E" w:tentative="1">
      <w:start w:val="1"/>
      <w:numFmt w:val="bullet"/>
      <w:lvlText w:val="•"/>
      <w:lvlJc w:val="left"/>
      <w:pPr>
        <w:tabs>
          <w:tab w:val="num" w:pos="4320"/>
        </w:tabs>
        <w:ind w:left="4320" w:hanging="360"/>
      </w:pPr>
      <w:rPr>
        <w:rFonts w:ascii="Arial" w:hAnsi="Arial" w:hint="default"/>
      </w:rPr>
    </w:lvl>
    <w:lvl w:ilvl="6" w:tplc="8D4C323C" w:tentative="1">
      <w:start w:val="1"/>
      <w:numFmt w:val="bullet"/>
      <w:lvlText w:val="•"/>
      <w:lvlJc w:val="left"/>
      <w:pPr>
        <w:tabs>
          <w:tab w:val="num" w:pos="5040"/>
        </w:tabs>
        <w:ind w:left="5040" w:hanging="360"/>
      </w:pPr>
      <w:rPr>
        <w:rFonts w:ascii="Arial" w:hAnsi="Arial" w:hint="default"/>
      </w:rPr>
    </w:lvl>
    <w:lvl w:ilvl="7" w:tplc="AC4A3A7E" w:tentative="1">
      <w:start w:val="1"/>
      <w:numFmt w:val="bullet"/>
      <w:lvlText w:val="•"/>
      <w:lvlJc w:val="left"/>
      <w:pPr>
        <w:tabs>
          <w:tab w:val="num" w:pos="5760"/>
        </w:tabs>
        <w:ind w:left="5760" w:hanging="360"/>
      </w:pPr>
      <w:rPr>
        <w:rFonts w:ascii="Arial" w:hAnsi="Arial" w:hint="default"/>
      </w:rPr>
    </w:lvl>
    <w:lvl w:ilvl="8" w:tplc="70A285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D90197"/>
    <w:multiLevelType w:val="hybridMultilevel"/>
    <w:tmpl w:val="3380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E2148B8"/>
    <w:multiLevelType w:val="hybridMultilevel"/>
    <w:tmpl w:val="1B585F34"/>
    <w:lvl w:ilvl="0" w:tplc="A4D0656A">
      <w:start w:val="1"/>
      <w:numFmt w:val="bullet"/>
      <w:lvlText w:val="•"/>
      <w:lvlJc w:val="left"/>
      <w:pPr>
        <w:tabs>
          <w:tab w:val="num" w:pos="720"/>
        </w:tabs>
        <w:ind w:left="720" w:hanging="360"/>
      </w:pPr>
      <w:rPr>
        <w:rFonts w:ascii="Arial" w:hAnsi="Arial" w:hint="default"/>
      </w:rPr>
    </w:lvl>
    <w:lvl w:ilvl="1" w:tplc="251AB62C">
      <w:start w:val="306"/>
      <w:numFmt w:val="bullet"/>
      <w:lvlText w:val="o"/>
      <w:lvlJc w:val="left"/>
      <w:pPr>
        <w:tabs>
          <w:tab w:val="num" w:pos="1440"/>
        </w:tabs>
        <w:ind w:left="1440" w:hanging="360"/>
      </w:pPr>
      <w:rPr>
        <w:rFonts w:ascii="Courier New" w:hAnsi="Courier New" w:hint="default"/>
      </w:rPr>
    </w:lvl>
    <w:lvl w:ilvl="2" w:tplc="4F747D10" w:tentative="1">
      <w:start w:val="1"/>
      <w:numFmt w:val="bullet"/>
      <w:lvlText w:val="•"/>
      <w:lvlJc w:val="left"/>
      <w:pPr>
        <w:tabs>
          <w:tab w:val="num" w:pos="2160"/>
        </w:tabs>
        <w:ind w:left="2160" w:hanging="360"/>
      </w:pPr>
      <w:rPr>
        <w:rFonts w:ascii="Arial" w:hAnsi="Arial" w:hint="default"/>
      </w:rPr>
    </w:lvl>
    <w:lvl w:ilvl="3" w:tplc="560C9FA0" w:tentative="1">
      <w:start w:val="1"/>
      <w:numFmt w:val="bullet"/>
      <w:lvlText w:val="•"/>
      <w:lvlJc w:val="left"/>
      <w:pPr>
        <w:tabs>
          <w:tab w:val="num" w:pos="2880"/>
        </w:tabs>
        <w:ind w:left="2880" w:hanging="360"/>
      </w:pPr>
      <w:rPr>
        <w:rFonts w:ascii="Arial" w:hAnsi="Arial" w:hint="default"/>
      </w:rPr>
    </w:lvl>
    <w:lvl w:ilvl="4" w:tplc="53F09E30" w:tentative="1">
      <w:start w:val="1"/>
      <w:numFmt w:val="bullet"/>
      <w:lvlText w:val="•"/>
      <w:lvlJc w:val="left"/>
      <w:pPr>
        <w:tabs>
          <w:tab w:val="num" w:pos="3600"/>
        </w:tabs>
        <w:ind w:left="3600" w:hanging="360"/>
      </w:pPr>
      <w:rPr>
        <w:rFonts w:ascii="Arial" w:hAnsi="Arial" w:hint="default"/>
      </w:rPr>
    </w:lvl>
    <w:lvl w:ilvl="5" w:tplc="0F16211A" w:tentative="1">
      <w:start w:val="1"/>
      <w:numFmt w:val="bullet"/>
      <w:lvlText w:val="•"/>
      <w:lvlJc w:val="left"/>
      <w:pPr>
        <w:tabs>
          <w:tab w:val="num" w:pos="4320"/>
        </w:tabs>
        <w:ind w:left="4320" w:hanging="360"/>
      </w:pPr>
      <w:rPr>
        <w:rFonts w:ascii="Arial" w:hAnsi="Arial" w:hint="default"/>
      </w:rPr>
    </w:lvl>
    <w:lvl w:ilvl="6" w:tplc="2D6C0A06" w:tentative="1">
      <w:start w:val="1"/>
      <w:numFmt w:val="bullet"/>
      <w:lvlText w:val="•"/>
      <w:lvlJc w:val="left"/>
      <w:pPr>
        <w:tabs>
          <w:tab w:val="num" w:pos="5040"/>
        </w:tabs>
        <w:ind w:left="5040" w:hanging="360"/>
      </w:pPr>
      <w:rPr>
        <w:rFonts w:ascii="Arial" w:hAnsi="Arial" w:hint="default"/>
      </w:rPr>
    </w:lvl>
    <w:lvl w:ilvl="7" w:tplc="E886F9F4" w:tentative="1">
      <w:start w:val="1"/>
      <w:numFmt w:val="bullet"/>
      <w:lvlText w:val="•"/>
      <w:lvlJc w:val="left"/>
      <w:pPr>
        <w:tabs>
          <w:tab w:val="num" w:pos="5760"/>
        </w:tabs>
        <w:ind w:left="5760" w:hanging="360"/>
      </w:pPr>
      <w:rPr>
        <w:rFonts w:ascii="Arial" w:hAnsi="Arial" w:hint="default"/>
      </w:rPr>
    </w:lvl>
    <w:lvl w:ilvl="8" w:tplc="8EFE325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906D38"/>
    <w:multiLevelType w:val="hybridMultilevel"/>
    <w:tmpl w:val="82F2F3BA"/>
    <w:lvl w:ilvl="0" w:tplc="DE3637A2">
      <w:start w:val="1"/>
      <w:numFmt w:val="bullet"/>
      <w:lvlText w:val="•"/>
      <w:lvlJc w:val="left"/>
      <w:pPr>
        <w:tabs>
          <w:tab w:val="num" w:pos="720"/>
        </w:tabs>
        <w:ind w:left="720" w:hanging="360"/>
      </w:pPr>
      <w:rPr>
        <w:rFonts w:ascii="Arial" w:hAnsi="Arial" w:hint="default"/>
      </w:rPr>
    </w:lvl>
    <w:lvl w:ilvl="1" w:tplc="8DBA8BBC" w:tentative="1">
      <w:start w:val="1"/>
      <w:numFmt w:val="bullet"/>
      <w:lvlText w:val="•"/>
      <w:lvlJc w:val="left"/>
      <w:pPr>
        <w:tabs>
          <w:tab w:val="num" w:pos="1440"/>
        </w:tabs>
        <w:ind w:left="1440" w:hanging="360"/>
      </w:pPr>
      <w:rPr>
        <w:rFonts w:ascii="Arial" w:hAnsi="Arial" w:hint="default"/>
      </w:rPr>
    </w:lvl>
    <w:lvl w:ilvl="2" w:tplc="38DE2A44" w:tentative="1">
      <w:start w:val="1"/>
      <w:numFmt w:val="bullet"/>
      <w:lvlText w:val="•"/>
      <w:lvlJc w:val="left"/>
      <w:pPr>
        <w:tabs>
          <w:tab w:val="num" w:pos="2160"/>
        </w:tabs>
        <w:ind w:left="2160" w:hanging="360"/>
      </w:pPr>
      <w:rPr>
        <w:rFonts w:ascii="Arial" w:hAnsi="Arial" w:hint="default"/>
      </w:rPr>
    </w:lvl>
    <w:lvl w:ilvl="3" w:tplc="C7882B2A" w:tentative="1">
      <w:start w:val="1"/>
      <w:numFmt w:val="bullet"/>
      <w:lvlText w:val="•"/>
      <w:lvlJc w:val="left"/>
      <w:pPr>
        <w:tabs>
          <w:tab w:val="num" w:pos="2880"/>
        </w:tabs>
        <w:ind w:left="2880" w:hanging="360"/>
      </w:pPr>
      <w:rPr>
        <w:rFonts w:ascii="Arial" w:hAnsi="Arial" w:hint="default"/>
      </w:rPr>
    </w:lvl>
    <w:lvl w:ilvl="4" w:tplc="3E301888" w:tentative="1">
      <w:start w:val="1"/>
      <w:numFmt w:val="bullet"/>
      <w:lvlText w:val="•"/>
      <w:lvlJc w:val="left"/>
      <w:pPr>
        <w:tabs>
          <w:tab w:val="num" w:pos="3600"/>
        </w:tabs>
        <w:ind w:left="3600" w:hanging="360"/>
      </w:pPr>
      <w:rPr>
        <w:rFonts w:ascii="Arial" w:hAnsi="Arial" w:hint="default"/>
      </w:rPr>
    </w:lvl>
    <w:lvl w:ilvl="5" w:tplc="662E7B52" w:tentative="1">
      <w:start w:val="1"/>
      <w:numFmt w:val="bullet"/>
      <w:lvlText w:val="•"/>
      <w:lvlJc w:val="left"/>
      <w:pPr>
        <w:tabs>
          <w:tab w:val="num" w:pos="4320"/>
        </w:tabs>
        <w:ind w:left="4320" w:hanging="360"/>
      </w:pPr>
      <w:rPr>
        <w:rFonts w:ascii="Arial" w:hAnsi="Arial" w:hint="default"/>
      </w:rPr>
    </w:lvl>
    <w:lvl w:ilvl="6" w:tplc="8884C4CE" w:tentative="1">
      <w:start w:val="1"/>
      <w:numFmt w:val="bullet"/>
      <w:lvlText w:val="•"/>
      <w:lvlJc w:val="left"/>
      <w:pPr>
        <w:tabs>
          <w:tab w:val="num" w:pos="5040"/>
        </w:tabs>
        <w:ind w:left="5040" w:hanging="360"/>
      </w:pPr>
      <w:rPr>
        <w:rFonts w:ascii="Arial" w:hAnsi="Arial" w:hint="default"/>
      </w:rPr>
    </w:lvl>
    <w:lvl w:ilvl="7" w:tplc="8B26AA32" w:tentative="1">
      <w:start w:val="1"/>
      <w:numFmt w:val="bullet"/>
      <w:lvlText w:val="•"/>
      <w:lvlJc w:val="left"/>
      <w:pPr>
        <w:tabs>
          <w:tab w:val="num" w:pos="5760"/>
        </w:tabs>
        <w:ind w:left="5760" w:hanging="360"/>
      </w:pPr>
      <w:rPr>
        <w:rFonts w:ascii="Arial" w:hAnsi="Arial" w:hint="default"/>
      </w:rPr>
    </w:lvl>
    <w:lvl w:ilvl="8" w:tplc="C5F4B39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5B5EC8"/>
    <w:multiLevelType w:val="hybridMultilevel"/>
    <w:tmpl w:val="7E1A3B0C"/>
    <w:lvl w:ilvl="0" w:tplc="2F96EBE8">
      <w:start w:val="1"/>
      <w:numFmt w:val="bullet"/>
      <w:lvlText w:val="•"/>
      <w:lvlJc w:val="left"/>
      <w:pPr>
        <w:tabs>
          <w:tab w:val="num" w:pos="720"/>
        </w:tabs>
        <w:ind w:left="720" w:hanging="360"/>
      </w:pPr>
      <w:rPr>
        <w:rFonts w:ascii="Arial" w:hAnsi="Arial" w:hint="default"/>
      </w:rPr>
    </w:lvl>
    <w:lvl w:ilvl="1" w:tplc="CCD810D2">
      <w:start w:val="132"/>
      <w:numFmt w:val="bullet"/>
      <w:lvlText w:val="o"/>
      <w:lvlJc w:val="left"/>
      <w:pPr>
        <w:tabs>
          <w:tab w:val="num" w:pos="1440"/>
        </w:tabs>
        <w:ind w:left="1440" w:hanging="360"/>
      </w:pPr>
      <w:rPr>
        <w:rFonts w:ascii="Courier New" w:hAnsi="Courier New" w:hint="default"/>
      </w:rPr>
    </w:lvl>
    <w:lvl w:ilvl="2" w:tplc="A1EA3B20" w:tentative="1">
      <w:start w:val="1"/>
      <w:numFmt w:val="bullet"/>
      <w:lvlText w:val="•"/>
      <w:lvlJc w:val="left"/>
      <w:pPr>
        <w:tabs>
          <w:tab w:val="num" w:pos="2160"/>
        </w:tabs>
        <w:ind w:left="2160" w:hanging="360"/>
      </w:pPr>
      <w:rPr>
        <w:rFonts w:ascii="Arial" w:hAnsi="Arial" w:hint="default"/>
      </w:rPr>
    </w:lvl>
    <w:lvl w:ilvl="3" w:tplc="94003426" w:tentative="1">
      <w:start w:val="1"/>
      <w:numFmt w:val="bullet"/>
      <w:lvlText w:val="•"/>
      <w:lvlJc w:val="left"/>
      <w:pPr>
        <w:tabs>
          <w:tab w:val="num" w:pos="2880"/>
        </w:tabs>
        <w:ind w:left="2880" w:hanging="360"/>
      </w:pPr>
      <w:rPr>
        <w:rFonts w:ascii="Arial" w:hAnsi="Arial" w:hint="default"/>
      </w:rPr>
    </w:lvl>
    <w:lvl w:ilvl="4" w:tplc="0A4A1A46" w:tentative="1">
      <w:start w:val="1"/>
      <w:numFmt w:val="bullet"/>
      <w:lvlText w:val="•"/>
      <w:lvlJc w:val="left"/>
      <w:pPr>
        <w:tabs>
          <w:tab w:val="num" w:pos="3600"/>
        </w:tabs>
        <w:ind w:left="3600" w:hanging="360"/>
      </w:pPr>
      <w:rPr>
        <w:rFonts w:ascii="Arial" w:hAnsi="Arial" w:hint="default"/>
      </w:rPr>
    </w:lvl>
    <w:lvl w:ilvl="5" w:tplc="5A921076" w:tentative="1">
      <w:start w:val="1"/>
      <w:numFmt w:val="bullet"/>
      <w:lvlText w:val="•"/>
      <w:lvlJc w:val="left"/>
      <w:pPr>
        <w:tabs>
          <w:tab w:val="num" w:pos="4320"/>
        </w:tabs>
        <w:ind w:left="4320" w:hanging="360"/>
      </w:pPr>
      <w:rPr>
        <w:rFonts w:ascii="Arial" w:hAnsi="Arial" w:hint="default"/>
      </w:rPr>
    </w:lvl>
    <w:lvl w:ilvl="6" w:tplc="BCBCEDD4" w:tentative="1">
      <w:start w:val="1"/>
      <w:numFmt w:val="bullet"/>
      <w:lvlText w:val="•"/>
      <w:lvlJc w:val="left"/>
      <w:pPr>
        <w:tabs>
          <w:tab w:val="num" w:pos="5040"/>
        </w:tabs>
        <w:ind w:left="5040" w:hanging="360"/>
      </w:pPr>
      <w:rPr>
        <w:rFonts w:ascii="Arial" w:hAnsi="Arial" w:hint="default"/>
      </w:rPr>
    </w:lvl>
    <w:lvl w:ilvl="7" w:tplc="6DFE2AF2" w:tentative="1">
      <w:start w:val="1"/>
      <w:numFmt w:val="bullet"/>
      <w:lvlText w:val="•"/>
      <w:lvlJc w:val="left"/>
      <w:pPr>
        <w:tabs>
          <w:tab w:val="num" w:pos="5760"/>
        </w:tabs>
        <w:ind w:left="5760" w:hanging="360"/>
      </w:pPr>
      <w:rPr>
        <w:rFonts w:ascii="Arial" w:hAnsi="Arial" w:hint="default"/>
      </w:rPr>
    </w:lvl>
    <w:lvl w:ilvl="8" w:tplc="DD9684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DE5F5E"/>
    <w:multiLevelType w:val="hybridMultilevel"/>
    <w:tmpl w:val="CCAA1F2A"/>
    <w:lvl w:ilvl="0" w:tplc="02E2D184">
      <w:start w:val="1"/>
      <w:numFmt w:val="bullet"/>
      <w:lvlText w:val=""/>
      <w:lvlJc w:val="left"/>
      <w:pPr>
        <w:tabs>
          <w:tab w:val="num" w:pos="720"/>
        </w:tabs>
        <w:ind w:left="720" w:hanging="360"/>
      </w:pPr>
      <w:rPr>
        <w:rFonts w:ascii="Wingdings" w:hAnsi="Wingdings" w:hint="default"/>
      </w:rPr>
    </w:lvl>
    <w:lvl w:ilvl="1" w:tplc="6976490C">
      <w:start w:val="26"/>
      <w:numFmt w:val="bullet"/>
      <w:lvlText w:val="–"/>
      <w:lvlJc w:val="left"/>
      <w:pPr>
        <w:tabs>
          <w:tab w:val="num" w:pos="1440"/>
        </w:tabs>
        <w:ind w:left="1440" w:hanging="360"/>
      </w:pPr>
      <w:rPr>
        <w:rFonts w:ascii="Times New Roman" w:hAnsi="Times New Roman" w:hint="default"/>
      </w:rPr>
    </w:lvl>
    <w:lvl w:ilvl="2" w:tplc="B8203FE6" w:tentative="1">
      <w:start w:val="1"/>
      <w:numFmt w:val="bullet"/>
      <w:lvlText w:val=""/>
      <w:lvlJc w:val="left"/>
      <w:pPr>
        <w:tabs>
          <w:tab w:val="num" w:pos="2160"/>
        </w:tabs>
        <w:ind w:left="2160" w:hanging="360"/>
      </w:pPr>
      <w:rPr>
        <w:rFonts w:ascii="Wingdings" w:hAnsi="Wingdings" w:hint="default"/>
      </w:rPr>
    </w:lvl>
    <w:lvl w:ilvl="3" w:tplc="EDD4702E" w:tentative="1">
      <w:start w:val="1"/>
      <w:numFmt w:val="bullet"/>
      <w:lvlText w:val=""/>
      <w:lvlJc w:val="left"/>
      <w:pPr>
        <w:tabs>
          <w:tab w:val="num" w:pos="2880"/>
        </w:tabs>
        <w:ind w:left="2880" w:hanging="360"/>
      </w:pPr>
      <w:rPr>
        <w:rFonts w:ascii="Wingdings" w:hAnsi="Wingdings" w:hint="default"/>
      </w:rPr>
    </w:lvl>
    <w:lvl w:ilvl="4" w:tplc="269ED1A6" w:tentative="1">
      <w:start w:val="1"/>
      <w:numFmt w:val="bullet"/>
      <w:lvlText w:val=""/>
      <w:lvlJc w:val="left"/>
      <w:pPr>
        <w:tabs>
          <w:tab w:val="num" w:pos="3600"/>
        </w:tabs>
        <w:ind w:left="3600" w:hanging="360"/>
      </w:pPr>
      <w:rPr>
        <w:rFonts w:ascii="Wingdings" w:hAnsi="Wingdings" w:hint="default"/>
      </w:rPr>
    </w:lvl>
    <w:lvl w:ilvl="5" w:tplc="60E49A3A" w:tentative="1">
      <w:start w:val="1"/>
      <w:numFmt w:val="bullet"/>
      <w:lvlText w:val=""/>
      <w:lvlJc w:val="left"/>
      <w:pPr>
        <w:tabs>
          <w:tab w:val="num" w:pos="4320"/>
        </w:tabs>
        <w:ind w:left="4320" w:hanging="360"/>
      </w:pPr>
      <w:rPr>
        <w:rFonts w:ascii="Wingdings" w:hAnsi="Wingdings" w:hint="default"/>
      </w:rPr>
    </w:lvl>
    <w:lvl w:ilvl="6" w:tplc="53763ACC" w:tentative="1">
      <w:start w:val="1"/>
      <w:numFmt w:val="bullet"/>
      <w:lvlText w:val=""/>
      <w:lvlJc w:val="left"/>
      <w:pPr>
        <w:tabs>
          <w:tab w:val="num" w:pos="5040"/>
        </w:tabs>
        <w:ind w:left="5040" w:hanging="360"/>
      </w:pPr>
      <w:rPr>
        <w:rFonts w:ascii="Wingdings" w:hAnsi="Wingdings" w:hint="default"/>
      </w:rPr>
    </w:lvl>
    <w:lvl w:ilvl="7" w:tplc="04C43C4A" w:tentative="1">
      <w:start w:val="1"/>
      <w:numFmt w:val="bullet"/>
      <w:lvlText w:val=""/>
      <w:lvlJc w:val="left"/>
      <w:pPr>
        <w:tabs>
          <w:tab w:val="num" w:pos="5760"/>
        </w:tabs>
        <w:ind w:left="5760" w:hanging="360"/>
      </w:pPr>
      <w:rPr>
        <w:rFonts w:ascii="Wingdings" w:hAnsi="Wingdings" w:hint="default"/>
      </w:rPr>
    </w:lvl>
    <w:lvl w:ilvl="8" w:tplc="502C23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272912">
    <w:abstractNumId w:val="3"/>
  </w:num>
  <w:num w:numId="2" w16cid:durableId="175847554">
    <w:abstractNumId w:val="10"/>
  </w:num>
  <w:num w:numId="3" w16cid:durableId="1115060502">
    <w:abstractNumId w:val="21"/>
  </w:num>
  <w:num w:numId="4" w16cid:durableId="306592558">
    <w:abstractNumId w:val="29"/>
  </w:num>
  <w:num w:numId="5" w16cid:durableId="122964522">
    <w:abstractNumId w:val="2"/>
  </w:num>
  <w:num w:numId="6" w16cid:durableId="243951284">
    <w:abstractNumId w:val="22"/>
  </w:num>
  <w:num w:numId="7" w16cid:durableId="1593709561">
    <w:abstractNumId w:val="14"/>
  </w:num>
  <w:num w:numId="8" w16cid:durableId="61293230">
    <w:abstractNumId w:val="18"/>
  </w:num>
  <w:num w:numId="9" w16cid:durableId="2055613241">
    <w:abstractNumId w:val="29"/>
  </w:num>
  <w:num w:numId="10" w16cid:durableId="1778409761">
    <w:abstractNumId w:val="4"/>
  </w:num>
  <w:num w:numId="11" w16cid:durableId="484127961">
    <w:abstractNumId w:val="40"/>
  </w:num>
  <w:num w:numId="12" w16cid:durableId="177622744">
    <w:abstractNumId w:val="7"/>
  </w:num>
  <w:num w:numId="13" w16cid:durableId="761338745">
    <w:abstractNumId w:val="35"/>
  </w:num>
  <w:num w:numId="14" w16cid:durableId="619338444">
    <w:abstractNumId w:val="33"/>
  </w:num>
  <w:num w:numId="15" w16cid:durableId="848830517">
    <w:abstractNumId w:val="30"/>
  </w:num>
  <w:num w:numId="16" w16cid:durableId="831796312">
    <w:abstractNumId w:val="39"/>
  </w:num>
  <w:num w:numId="17" w16cid:durableId="1271280182">
    <w:abstractNumId w:val="24"/>
  </w:num>
  <w:num w:numId="18" w16cid:durableId="1127046343">
    <w:abstractNumId w:val="1"/>
  </w:num>
  <w:num w:numId="19" w16cid:durableId="1449818362">
    <w:abstractNumId w:val="6"/>
  </w:num>
  <w:num w:numId="20" w16cid:durableId="1690987361">
    <w:abstractNumId w:val="11"/>
  </w:num>
  <w:num w:numId="21" w16cid:durableId="1116366098">
    <w:abstractNumId w:val="0"/>
  </w:num>
  <w:num w:numId="22" w16cid:durableId="1271012401">
    <w:abstractNumId w:val="15"/>
  </w:num>
  <w:num w:numId="23" w16cid:durableId="1517695028">
    <w:abstractNumId w:val="17"/>
  </w:num>
  <w:num w:numId="24" w16cid:durableId="1847283352">
    <w:abstractNumId w:val="16"/>
  </w:num>
  <w:num w:numId="25" w16cid:durableId="817065812">
    <w:abstractNumId w:val="31"/>
  </w:num>
  <w:num w:numId="26" w16cid:durableId="1468471326">
    <w:abstractNumId w:val="3"/>
  </w:num>
  <w:num w:numId="27" w16cid:durableId="1889562561">
    <w:abstractNumId w:val="34"/>
  </w:num>
  <w:num w:numId="28" w16cid:durableId="604071923">
    <w:abstractNumId w:val="22"/>
  </w:num>
  <w:num w:numId="29" w16cid:durableId="1353219008">
    <w:abstractNumId w:val="32"/>
  </w:num>
  <w:num w:numId="30" w16cid:durableId="1758673683">
    <w:abstractNumId w:val="28"/>
  </w:num>
  <w:num w:numId="31" w16cid:durableId="197395473">
    <w:abstractNumId w:val="8"/>
  </w:num>
  <w:num w:numId="32" w16cid:durableId="1829206632">
    <w:abstractNumId w:val="9"/>
  </w:num>
  <w:num w:numId="33" w16cid:durableId="953634422">
    <w:abstractNumId w:val="37"/>
  </w:num>
  <w:num w:numId="34" w16cid:durableId="873006910">
    <w:abstractNumId w:val="25"/>
  </w:num>
  <w:num w:numId="35" w16cid:durableId="1962032768">
    <w:abstractNumId w:val="38"/>
  </w:num>
  <w:num w:numId="36" w16cid:durableId="75638962">
    <w:abstractNumId w:val="27"/>
  </w:num>
  <w:num w:numId="37" w16cid:durableId="1604415272">
    <w:abstractNumId w:val="13"/>
  </w:num>
  <w:num w:numId="38" w16cid:durableId="1761097638">
    <w:abstractNumId w:val="19"/>
  </w:num>
  <w:num w:numId="39" w16cid:durableId="1197622045">
    <w:abstractNumId w:val="36"/>
  </w:num>
  <w:num w:numId="40" w16cid:durableId="1523860155">
    <w:abstractNumId w:val="12"/>
  </w:num>
  <w:num w:numId="41" w16cid:durableId="1769501689">
    <w:abstractNumId w:val="3"/>
  </w:num>
  <w:num w:numId="42" w16cid:durableId="2085450002">
    <w:abstractNumId w:val="3"/>
  </w:num>
  <w:num w:numId="43" w16cid:durableId="369184015">
    <w:abstractNumId w:val="3"/>
  </w:num>
  <w:num w:numId="44" w16cid:durableId="596518026">
    <w:abstractNumId w:val="3"/>
  </w:num>
  <w:num w:numId="45" w16cid:durableId="756513998">
    <w:abstractNumId w:val="20"/>
  </w:num>
  <w:num w:numId="46" w16cid:durableId="1648826013">
    <w:abstractNumId w:val="26"/>
  </w:num>
  <w:num w:numId="47" w16cid:durableId="1398359184">
    <w:abstractNumId w:val="23"/>
  </w:num>
  <w:num w:numId="48" w16cid:durableId="210430319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3A24"/>
    <w:rsid w:val="0000590C"/>
    <w:rsid w:val="00005B04"/>
    <w:rsid w:val="000108CF"/>
    <w:rsid w:val="00012148"/>
    <w:rsid w:val="0001326D"/>
    <w:rsid w:val="00022D05"/>
    <w:rsid w:val="000238B5"/>
    <w:rsid w:val="0003449B"/>
    <w:rsid w:val="00040C79"/>
    <w:rsid w:val="0004215F"/>
    <w:rsid w:val="00046868"/>
    <w:rsid w:val="00047608"/>
    <w:rsid w:val="0005261F"/>
    <w:rsid w:val="00054486"/>
    <w:rsid w:val="000558CB"/>
    <w:rsid w:val="000565F5"/>
    <w:rsid w:val="000569B7"/>
    <w:rsid w:val="000571BF"/>
    <w:rsid w:val="00057E7C"/>
    <w:rsid w:val="00061335"/>
    <w:rsid w:val="0006474C"/>
    <w:rsid w:val="0006650B"/>
    <w:rsid w:val="00067C4C"/>
    <w:rsid w:val="000779BE"/>
    <w:rsid w:val="00077BE7"/>
    <w:rsid w:val="00080391"/>
    <w:rsid w:val="00081434"/>
    <w:rsid w:val="00081FE0"/>
    <w:rsid w:val="000869A2"/>
    <w:rsid w:val="000A4B66"/>
    <w:rsid w:val="000A52A0"/>
    <w:rsid w:val="000A54F3"/>
    <w:rsid w:val="000A70C8"/>
    <w:rsid w:val="000B02BF"/>
    <w:rsid w:val="000B14CC"/>
    <w:rsid w:val="000B198E"/>
    <w:rsid w:val="000B1CB7"/>
    <w:rsid w:val="000B71CA"/>
    <w:rsid w:val="000B71D2"/>
    <w:rsid w:val="000B77A5"/>
    <w:rsid w:val="000C2D32"/>
    <w:rsid w:val="000C67BE"/>
    <w:rsid w:val="000C74CB"/>
    <w:rsid w:val="000D06BE"/>
    <w:rsid w:val="000D3F41"/>
    <w:rsid w:val="000D71B5"/>
    <w:rsid w:val="000E074B"/>
    <w:rsid w:val="000E2D7B"/>
    <w:rsid w:val="000E7C36"/>
    <w:rsid w:val="000F3DE0"/>
    <w:rsid w:val="000F6A22"/>
    <w:rsid w:val="000F7AFE"/>
    <w:rsid w:val="001007E4"/>
    <w:rsid w:val="001014EF"/>
    <w:rsid w:val="00104968"/>
    <w:rsid w:val="00105E15"/>
    <w:rsid w:val="00110335"/>
    <w:rsid w:val="00112D23"/>
    <w:rsid w:val="00114B51"/>
    <w:rsid w:val="001150ED"/>
    <w:rsid w:val="0011521A"/>
    <w:rsid w:val="00116035"/>
    <w:rsid w:val="0012012E"/>
    <w:rsid w:val="00120573"/>
    <w:rsid w:val="00121205"/>
    <w:rsid w:val="001262F7"/>
    <w:rsid w:val="0012740F"/>
    <w:rsid w:val="00130509"/>
    <w:rsid w:val="0013179E"/>
    <w:rsid w:val="00135734"/>
    <w:rsid w:val="00136FF3"/>
    <w:rsid w:val="00137531"/>
    <w:rsid w:val="001402A2"/>
    <w:rsid w:val="0014383B"/>
    <w:rsid w:val="00143CCF"/>
    <w:rsid w:val="0015330F"/>
    <w:rsid w:val="00153912"/>
    <w:rsid w:val="00154EF8"/>
    <w:rsid w:val="00157348"/>
    <w:rsid w:val="001573B5"/>
    <w:rsid w:val="00157D0C"/>
    <w:rsid w:val="001604CC"/>
    <w:rsid w:val="0017061C"/>
    <w:rsid w:val="00170AE6"/>
    <w:rsid w:val="0017361D"/>
    <w:rsid w:val="00174C72"/>
    <w:rsid w:val="00176879"/>
    <w:rsid w:val="00183926"/>
    <w:rsid w:val="00184241"/>
    <w:rsid w:val="00184A3C"/>
    <w:rsid w:val="00184D4D"/>
    <w:rsid w:val="00194ADF"/>
    <w:rsid w:val="0019576C"/>
    <w:rsid w:val="001A0D8A"/>
    <w:rsid w:val="001A195A"/>
    <w:rsid w:val="001A2B71"/>
    <w:rsid w:val="001B268A"/>
    <w:rsid w:val="001B3D91"/>
    <w:rsid w:val="001B5070"/>
    <w:rsid w:val="001B59CD"/>
    <w:rsid w:val="001B76B7"/>
    <w:rsid w:val="001C247E"/>
    <w:rsid w:val="001C4C67"/>
    <w:rsid w:val="001D02B4"/>
    <w:rsid w:val="001D05AD"/>
    <w:rsid w:val="001D1340"/>
    <w:rsid w:val="001D2E6A"/>
    <w:rsid w:val="001D326B"/>
    <w:rsid w:val="001D483A"/>
    <w:rsid w:val="001D5A75"/>
    <w:rsid w:val="001D66B9"/>
    <w:rsid w:val="001D694C"/>
    <w:rsid w:val="001E33F8"/>
    <w:rsid w:val="001F030B"/>
    <w:rsid w:val="001F153F"/>
    <w:rsid w:val="001F197E"/>
    <w:rsid w:val="001F282C"/>
    <w:rsid w:val="001F4BBB"/>
    <w:rsid w:val="001F4BBE"/>
    <w:rsid w:val="001F6F2D"/>
    <w:rsid w:val="00200847"/>
    <w:rsid w:val="002015F3"/>
    <w:rsid w:val="00203A43"/>
    <w:rsid w:val="002056C3"/>
    <w:rsid w:val="00214913"/>
    <w:rsid w:val="00216FA0"/>
    <w:rsid w:val="002243AA"/>
    <w:rsid w:val="00226F3A"/>
    <w:rsid w:val="00230051"/>
    <w:rsid w:val="00231AD0"/>
    <w:rsid w:val="00231E6E"/>
    <w:rsid w:val="00232A01"/>
    <w:rsid w:val="00234817"/>
    <w:rsid w:val="00236118"/>
    <w:rsid w:val="002366D9"/>
    <w:rsid w:val="002375B7"/>
    <w:rsid w:val="00237CCD"/>
    <w:rsid w:val="0024084E"/>
    <w:rsid w:val="002408D5"/>
    <w:rsid w:val="0024209B"/>
    <w:rsid w:val="0024242F"/>
    <w:rsid w:val="00244684"/>
    <w:rsid w:val="00246659"/>
    <w:rsid w:val="0025051B"/>
    <w:rsid w:val="0025087F"/>
    <w:rsid w:val="00250FEF"/>
    <w:rsid w:val="00251859"/>
    <w:rsid w:val="00251997"/>
    <w:rsid w:val="00257FE1"/>
    <w:rsid w:val="00261E47"/>
    <w:rsid w:val="00267BA2"/>
    <w:rsid w:val="00267F5A"/>
    <w:rsid w:val="00270F9F"/>
    <w:rsid w:val="00271DAD"/>
    <w:rsid w:val="00273FA3"/>
    <w:rsid w:val="0028561F"/>
    <w:rsid w:val="002869D3"/>
    <w:rsid w:val="002908E2"/>
    <w:rsid w:val="002912BA"/>
    <w:rsid w:val="00291824"/>
    <w:rsid w:val="00293ECD"/>
    <w:rsid w:val="00293F59"/>
    <w:rsid w:val="002956C8"/>
    <w:rsid w:val="002A1C24"/>
    <w:rsid w:val="002A24A1"/>
    <w:rsid w:val="002A526E"/>
    <w:rsid w:val="002A598F"/>
    <w:rsid w:val="002A5CA8"/>
    <w:rsid w:val="002A6BC9"/>
    <w:rsid w:val="002B2AE2"/>
    <w:rsid w:val="002B396E"/>
    <w:rsid w:val="002B3E88"/>
    <w:rsid w:val="002B62BB"/>
    <w:rsid w:val="002B674D"/>
    <w:rsid w:val="002C1AA6"/>
    <w:rsid w:val="002C3FE7"/>
    <w:rsid w:val="002C4A91"/>
    <w:rsid w:val="002C74B0"/>
    <w:rsid w:val="002C7A73"/>
    <w:rsid w:val="002D0BC7"/>
    <w:rsid w:val="002D1DCE"/>
    <w:rsid w:val="002D261E"/>
    <w:rsid w:val="002D7C4C"/>
    <w:rsid w:val="002E3812"/>
    <w:rsid w:val="002E4AD8"/>
    <w:rsid w:val="002E638E"/>
    <w:rsid w:val="002E75D8"/>
    <w:rsid w:val="002E7FD3"/>
    <w:rsid w:val="002F331B"/>
    <w:rsid w:val="002F522D"/>
    <w:rsid w:val="003021F1"/>
    <w:rsid w:val="00303946"/>
    <w:rsid w:val="00310238"/>
    <w:rsid w:val="00310870"/>
    <w:rsid w:val="00311989"/>
    <w:rsid w:val="0031232D"/>
    <w:rsid w:val="00312E2C"/>
    <w:rsid w:val="003132B7"/>
    <w:rsid w:val="00315AE5"/>
    <w:rsid w:val="00315ED8"/>
    <w:rsid w:val="003160DF"/>
    <w:rsid w:val="00316176"/>
    <w:rsid w:val="00320EEC"/>
    <w:rsid w:val="00324A71"/>
    <w:rsid w:val="00332C62"/>
    <w:rsid w:val="00332CAF"/>
    <w:rsid w:val="003375EF"/>
    <w:rsid w:val="00344186"/>
    <w:rsid w:val="003470FF"/>
    <w:rsid w:val="00347C76"/>
    <w:rsid w:val="00351657"/>
    <w:rsid w:val="0035224D"/>
    <w:rsid w:val="00353A4E"/>
    <w:rsid w:val="0035597D"/>
    <w:rsid w:val="00360F79"/>
    <w:rsid w:val="00363C95"/>
    <w:rsid w:val="00367203"/>
    <w:rsid w:val="00367398"/>
    <w:rsid w:val="00373F8C"/>
    <w:rsid w:val="00374966"/>
    <w:rsid w:val="00376739"/>
    <w:rsid w:val="00384166"/>
    <w:rsid w:val="00384703"/>
    <w:rsid w:val="00386438"/>
    <w:rsid w:val="003908F3"/>
    <w:rsid w:val="00393476"/>
    <w:rsid w:val="003957E5"/>
    <w:rsid w:val="00397146"/>
    <w:rsid w:val="00397735"/>
    <w:rsid w:val="003A5D5B"/>
    <w:rsid w:val="003B04B5"/>
    <w:rsid w:val="003B118F"/>
    <w:rsid w:val="003B2EE7"/>
    <w:rsid w:val="003B3180"/>
    <w:rsid w:val="003B3F0A"/>
    <w:rsid w:val="003C0331"/>
    <w:rsid w:val="003D0760"/>
    <w:rsid w:val="003D1175"/>
    <w:rsid w:val="003D24BA"/>
    <w:rsid w:val="003D3E5B"/>
    <w:rsid w:val="003D53B8"/>
    <w:rsid w:val="003D6564"/>
    <w:rsid w:val="003E0BAD"/>
    <w:rsid w:val="003E1BD0"/>
    <w:rsid w:val="003E38ED"/>
    <w:rsid w:val="003E3D02"/>
    <w:rsid w:val="003E412B"/>
    <w:rsid w:val="003F6032"/>
    <w:rsid w:val="003F671A"/>
    <w:rsid w:val="004040E9"/>
    <w:rsid w:val="00414618"/>
    <w:rsid w:val="0041549E"/>
    <w:rsid w:val="00416682"/>
    <w:rsid w:val="004171F8"/>
    <w:rsid w:val="004214D4"/>
    <w:rsid w:val="00423678"/>
    <w:rsid w:val="004237C9"/>
    <w:rsid w:val="00432145"/>
    <w:rsid w:val="004356BB"/>
    <w:rsid w:val="004362CC"/>
    <w:rsid w:val="0043691F"/>
    <w:rsid w:val="00437E75"/>
    <w:rsid w:val="00437EF1"/>
    <w:rsid w:val="00440BED"/>
    <w:rsid w:val="00441BA5"/>
    <w:rsid w:val="00450A98"/>
    <w:rsid w:val="00454C4F"/>
    <w:rsid w:val="00456C46"/>
    <w:rsid w:val="004704EF"/>
    <w:rsid w:val="004736EF"/>
    <w:rsid w:val="0047595D"/>
    <w:rsid w:val="0048667C"/>
    <w:rsid w:val="00487A64"/>
    <w:rsid w:val="004919B9"/>
    <w:rsid w:val="00493FE6"/>
    <w:rsid w:val="00494920"/>
    <w:rsid w:val="00497D73"/>
    <w:rsid w:val="004A2ED0"/>
    <w:rsid w:val="004A45F3"/>
    <w:rsid w:val="004A774D"/>
    <w:rsid w:val="004B2667"/>
    <w:rsid w:val="004B4EE0"/>
    <w:rsid w:val="004B5F8E"/>
    <w:rsid w:val="004C2968"/>
    <w:rsid w:val="004C2A98"/>
    <w:rsid w:val="004C647A"/>
    <w:rsid w:val="004D094D"/>
    <w:rsid w:val="004D3764"/>
    <w:rsid w:val="004D5FDF"/>
    <w:rsid w:val="004E0EBE"/>
    <w:rsid w:val="004E11E4"/>
    <w:rsid w:val="004E6120"/>
    <w:rsid w:val="004F2756"/>
    <w:rsid w:val="004F5084"/>
    <w:rsid w:val="004F7206"/>
    <w:rsid w:val="004F75C8"/>
    <w:rsid w:val="00503817"/>
    <w:rsid w:val="00505DDF"/>
    <w:rsid w:val="00507FC8"/>
    <w:rsid w:val="00510F85"/>
    <w:rsid w:val="0051153B"/>
    <w:rsid w:val="005117D2"/>
    <w:rsid w:val="00512A7D"/>
    <w:rsid w:val="00524416"/>
    <w:rsid w:val="00524E0E"/>
    <w:rsid w:val="0052735B"/>
    <w:rsid w:val="00532E5A"/>
    <w:rsid w:val="005360D8"/>
    <w:rsid w:val="00537156"/>
    <w:rsid w:val="00540CAD"/>
    <w:rsid w:val="00541ADE"/>
    <w:rsid w:val="0054389C"/>
    <w:rsid w:val="005474B4"/>
    <w:rsid w:val="005536FC"/>
    <w:rsid w:val="00554001"/>
    <w:rsid w:val="0056169B"/>
    <w:rsid w:val="005622D8"/>
    <w:rsid w:val="0056255B"/>
    <w:rsid w:val="00563D94"/>
    <w:rsid w:val="005702EC"/>
    <w:rsid w:val="005737EA"/>
    <w:rsid w:val="00576D49"/>
    <w:rsid w:val="00585485"/>
    <w:rsid w:val="00585B88"/>
    <w:rsid w:val="005863F6"/>
    <w:rsid w:val="005907AA"/>
    <w:rsid w:val="00590F38"/>
    <w:rsid w:val="005965F1"/>
    <w:rsid w:val="00596EB2"/>
    <w:rsid w:val="005A1CB3"/>
    <w:rsid w:val="005A37EC"/>
    <w:rsid w:val="005A6428"/>
    <w:rsid w:val="005A66E2"/>
    <w:rsid w:val="005A6A4E"/>
    <w:rsid w:val="005A72B9"/>
    <w:rsid w:val="005B350B"/>
    <w:rsid w:val="005B6642"/>
    <w:rsid w:val="005B6A52"/>
    <w:rsid w:val="005C097E"/>
    <w:rsid w:val="005C5421"/>
    <w:rsid w:val="005C545B"/>
    <w:rsid w:val="005D2227"/>
    <w:rsid w:val="005D44C5"/>
    <w:rsid w:val="005D4632"/>
    <w:rsid w:val="005D5030"/>
    <w:rsid w:val="005D5F99"/>
    <w:rsid w:val="005E7963"/>
    <w:rsid w:val="005F5321"/>
    <w:rsid w:val="00602646"/>
    <w:rsid w:val="00605711"/>
    <w:rsid w:val="00606B6D"/>
    <w:rsid w:val="0060754E"/>
    <w:rsid w:val="00612D9E"/>
    <w:rsid w:val="00612EEB"/>
    <w:rsid w:val="00614D16"/>
    <w:rsid w:val="00620DE7"/>
    <w:rsid w:val="00621A98"/>
    <w:rsid w:val="00621E26"/>
    <w:rsid w:val="00622460"/>
    <w:rsid w:val="00624C85"/>
    <w:rsid w:val="0063039C"/>
    <w:rsid w:val="00632EDC"/>
    <w:rsid w:val="006347DF"/>
    <w:rsid w:val="006365CB"/>
    <w:rsid w:val="0064101B"/>
    <w:rsid w:val="006434E8"/>
    <w:rsid w:val="00643BF0"/>
    <w:rsid w:val="00650BD5"/>
    <w:rsid w:val="0065250A"/>
    <w:rsid w:val="006525EB"/>
    <w:rsid w:val="00653BFF"/>
    <w:rsid w:val="00655B0D"/>
    <w:rsid w:val="00656277"/>
    <w:rsid w:val="00660811"/>
    <w:rsid w:val="00660934"/>
    <w:rsid w:val="0066186F"/>
    <w:rsid w:val="00661A61"/>
    <w:rsid w:val="006633E3"/>
    <w:rsid w:val="00665DC8"/>
    <w:rsid w:val="006663E9"/>
    <w:rsid w:val="00681514"/>
    <w:rsid w:val="006836F3"/>
    <w:rsid w:val="0069233F"/>
    <w:rsid w:val="0069776E"/>
    <w:rsid w:val="006A05C3"/>
    <w:rsid w:val="006A24B2"/>
    <w:rsid w:val="006A372C"/>
    <w:rsid w:val="006A3748"/>
    <w:rsid w:val="006A4026"/>
    <w:rsid w:val="006A4FBF"/>
    <w:rsid w:val="006B6C61"/>
    <w:rsid w:val="006B6D63"/>
    <w:rsid w:val="006B75CF"/>
    <w:rsid w:val="006B7C72"/>
    <w:rsid w:val="006C2295"/>
    <w:rsid w:val="006C261D"/>
    <w:rsid w:val="006C2831"/>
    <w:rsid w:val="006C3091"/>
    <w:rsid w:val="006C37CF"/>
    <w:rsid w:val="006C50FB"/>
    <w:rsid w:val="006C72E3"/>
    <w:rsid w:val="006D79F4"/>
    <w:rsid w:val="006E1367"/>
    <w:rsid w:val="006E54AE"/>
    <w:rsid w:val="006F367C"/>
    <w:rsid w:val="006F530C"/>
    <w:rsid w:val="007024C4"/>
    <w:rsid w:val="007028E7"/>
    <w:rsid w:val="007043C0"/>
    <w:rsid w:val="0070502F"/>
    <w:rsid w:val="007058F3"/>
    <w:rsid w:val="00705C97"/>
    <w:rsid w:val="0070698D"/>
    <w:rsid w:val="00706B12"/>
    <w:rsid w:val="00712731"/>
    <w:rsid w:val="00714441"/>
    <w:rsid w:val="00714939"/>
    <w:rsid w:val="00715298"/>
    <w:rsid w:val="0071558A"/>
    <w:rsid w:val="00720FA1"/>
    <w:rsid w:val="00725C79"/>
    <w:rsid w:val="00725E38"/>
    <w:rsid w:val="00726546"/>
    <w:rsid w:val="00726B3D"/>
    <w:rsid w:val="007309F0"/>
    <w:rsid w:val="00731C06"/>
    <w:rsid w:val="007321C6"/>
    <w:rsid w:val="007350D2"/>
    <w:rsid w:val="00736109"/>
    <w:rsid w:val="0074291C"/>
    <w:rsid w:val="007431A7"/>
    <w:rsid w:val="007466D7"/>
    <w:rsid w:val="0074715A"/>
    <w:rsid w:val="00750D38"/>
    <w:rsid w:val="00750F4F"/>
    <w:rsid w:val="0075182E"/>
    <w:rsid w:val="00753A11"/>
    <w:rsid w:val="0075410E"/>
    <w:rsid w:val="007546B8"/>
    <w:rsid w:val="007547EB"/>
    <w:rsid w:val="0075542C"/>
    <w:rsid w:val="00756D4C"/>
    <w:rsid w:val="00756D64"/>
    <w:rsid w:val="007655E2"/>
    <w:rsid w:val="007656D6"/>
    <w:rsid w:val="00766CC3"/>
    <w:rsid w:val="00767E13"/>
    <w:rsid w:val="00771B38"/>
    <w:rsid w:val="00771D7B"/>
    <w:rsid w:val="0077231C"/>
    <w:rsid w:val="0077679F"/>
    <w:rsid w:val="00776893"/>
    <w:rsid w:val="00780CFF"/>
    <w:rsid w:val="00790D7C"/>
    <w:rsid w:val="00791555"/>
    <w:rsid w:val="00793FF1"/>
    <w:rsid w:val="007A20BA"/>
    <w:rsid w:val="007A2B5C"/>
    <w:rsid w:val="007A2EC7"/>
    <w:rsid w:val="007B3B14"/>
    <w:rsid w:val="007B42C1"/>
    <w:rsid w:val="007B4B46"/>
    <w:rsid w:val="007C1C9C"/>
    <w:rsid w:val="007C5401"/>
    <w:rsid w:val="007C5EC9"/>
    <w:rsid w:val="007D265F"/>
    <w:rsid w:val="007D47CB"/>
    <w:rsid w:val="007D483F"/>
    <w:rsid w:val="007D74F6"/>
    <w:rsid w:val="007D7D35"/>
    <w:rsid w:val="007D7F7E"/>
    <w:rsid w:val="007E0ED8"/>
    <w:rsid w:val="007E1F58"/>
    <w:rsid w:val="007E3B0D"/>
    <w:rsid w:val="007E3B24"/>
    <w:rsid w:val="007E75B2"/>
    <w:rsid w:val="007F0B92"/>
    <w:rsid w:val="007F17EA"/>
    <w:rsid w:val="007F1B5E"/>
    <w:rsid w:val="007F3FE1"/>
    <w:rsid w:val="007F4752"/>
    <w:rsid w:val="007F4916"/>
    <w:rsid w:val="007F4D1E"/>
    <w:rsid w:val="007F59BB"/>
    <w:rsid w:val="0080191A"/>
    <w:rsid w:val="00803940"/>
    <w:rsid w:val="00803A51"/>
    <w:rsid w:val="0080474B"/>
    <w:rsid w:val="00812762"/>
    <w:rsid w:val="008133EE"/>
    <w:rsid w:val="00814C02"/>
    <w:rsid w:val="008177CD"/>
    <w:rsid w:val="0082202C"/>
    <w:rsid w:val="00825730"/>
    <w:rsid w:val="00832DA8"/>
    <w:rsid w:val="00835A12"/>
    <w:rsid w:val="00836FF8"/>
    <w:rsid w:val="008404DE"/>
    <w:rsid w:val="00840607"/>
    <w:rsid w:val="00841182"/>
    <w:rsid w:val="00842DA9"/>
    <w:rsid w:val="00843302"/>
    <w:rsid w:val="00843385"/>
    <w:rsid w:val="00844086"/>
    <w:rsid w:val="00847C78"/>
    <w:rsid w:val="008508A5"/>
    <w:rsid w:val="00855C1D"/>
    <w:rsid w:val="0085607C"/>
    <w:rsid w:val="00862551"/>
    <w:rsid w:val="00862FBA"/>
    <w:rsid w:val="00864806"/>
    <w:rsid w:val="00865E22"/>
    <w:rsid w:val="00866154"/>
    <w:rsid w:val="008710A0"/>
    <w:rsid w:val="008715F0"/>
    <w:rsid w:val="00872478"/>
    <w:rsid w:val="00876B4A"/>
    <w:rsid w:val="00880257"/>
    <w:rsid w:val="00883349"/>
    <w:rsid w:val="00886FBC"/>
    <w:rsid w:val="00890EAC"/>
    <w:rsid w:val="008911BA"/>
    <w:rsid w:val="008916C0"/>
    <w:rsid w:val="00892B2F"/>
    <w:rsid w:val="00892C34"/>
    <w:rsid w:val="00896BA4"/>
    <w:rsid w:val="008A0FA0"/>
    <w:rsid w:val="008A2D07"/>
    <w:rsid w:val="008A38D7"/>
    <w:rsid w:val="008A40F7"/>
    <w:rsid w:val="008A4949"/>
    <w:rsid w:val="008A4FAD"/>
    <w:rsid w:val="008A636F"/>
    <w:rsid w:val="008B17A7"/>
    <w:rsid w:val="008C0917"/>
    <w:rsid w:val="008C171D"/>
    <w:rsid w:val="008C2B5C"/>
    <w:rsid w:val="008C59F2"/>
    <w:rsid w:val="008C5B9E"/>
    <w:rsid w:val="008D3261"/>
    <w:rsid w:val="008E62C4"/>
    <w:rsid w:val="008F1089"/>
    <w:rsid w:val="008F5D1F"/>
    <w:rsid w:val="00900B0A"/>
    <w:rsid w:val="00905E73"/>
    <w:rsid w:val="009077C3"/>
    <w:rsid w:val="00907BD3"/>
    <w:rsid w:val="00911423"/>
    <w:rsid w:val="00911E67"/>
    <w:rsid w:val="0091339C"/>
    <w:rsid w:val="00915A08"/>
    <w:rsid w:val="009179F0"/>
    <w:rsid w:val="00921141"/>
    <w:rsid w:val="009218FA"/>
    <w:rsid w:val="00922474"/>
    <w:rsid w:val="00922A71"/>
    <w:rsid w:val="00927B07"/>
    <w:rsid w:val="009302F9"/>
    <w:rsid w:val="0093154E"/>
    <w:rsid w:val="009517E7"/>
    <w:rsid w:val="009537F4"/>
    <w:rsid w:val="009543DA"/>
    <w:rsid w:val="00954E8B"/>
    <w:rsid w:val="00955506"/>
    <w:rsid w:val="00955DA5"/>
    <w:rsid w:val="00963A53"/>
    <w:rsid w:val="00963E61"/>
    <w:rsid w:val="009833CD"/>
    <w:rsid w:val="0098344A"/>
    <w:rsid w:val="0098549B"/>
    <w:rsid w:val="009875BA"/>
    <w:rsid w:val="00992A61"/>
    <w:rsid w:val="00992E92"/>
    <w:rsid w:val="009940C0"/>
    <w:rsid w:val="00994C3A"/>
    <w:rsid w:val="009A2863"/>
    <w:rsid w:val="009A2E6B"/>
    <w:rsid w:val="009A331E"/>
    <w:rsid w:val="009B0B6A"/>
    <w:rsid w:val="009B0C49"/>
    <w:rsid w:val="009B4B7C"/>
    <w:rsid w:val="009B5BEB"/>
    <w:rsid w:val="009B66F4"/>
    <w:rsid w:val="009B6C3C"/>
    <w:rsid w:val="009C0E4A"/>
    <w:rsid w:val="009C14AF"/>
    <w:rsid w:val="009C5271"/>
    <w:rsid w:val="009D4F24"/>
    <w:rsid w:val="009D591A"/>
    <w:rsid w:val="009D5AE7"/>
    <w:rsid w:val="009D7221"/>
    <w:rsid w:val="009E0931"/>
    <w:rsid w:val="009E1892"/>
    <w:rsid w:val="009E4AB8"/>
    <w:rsid w:val="009E737B"/>
    <w:rsid w:val="009E7959"/>
    <w:rsid w:val="009F2B57"/>
    <w:rsid w:val="009F361E"/>
    <w:rsid w:val="009F4035"/>
    <w:rsid w:val="009F47BB"/>
    <w:rsid w:val="009F5ECA"/>
    <w:rsid w:val="00A014D0"/>
    <w:rsid w:val="00A032E4"/>
    <w:rsid w:val="00A037E4"/>
    <w:rsid w:val="00A03870"/>
    <w:rsid w:val="00A06613"/>
    <w:rsid w:val="00A07037"/>
    <w:rsid w:val="00A070B6"/>
    <w:rsid w:val="00A07C66"/>
    <w:rsid w:val="00A10326"/>
    <w:rsid w:val="00A12772"/>
    <w:rsid w:val="00A13F82"/>
    <w:rsid w:val="00A14472"/>
    <w:rsid w:val="00A15DB2"/>
    <w:rsid w:val="00A17304"/>
    <w:rsid w:val="00A175BD"/>
    <w:rsid w:val="00A21524"/>
    <w:rsid w:val="00A31F03"/>
    <w:rsid w:val="00A3300E"/>
    <w:rsid w:val="00A35BCE"/>
    <w:rsid w:val="00A35D6E"/>
    <w:rsid w:val="00A35ECA"/>
    <w:rsid w:val="00A3668B"/>
    <w:rsid w:val="00A479C3"/>
    <w:rsid w:val="00A51279"/>
    <w:rsid w:val="00A52398"/>
    <w:rsid w:val="00A52E26"/>
    <w:rsid w:val="00A54219"/>
    <w:rsid w:val="00A544EE"/>
    <w:rsid w:val="00A66DFB"/>
    <w:rsid w:val="00A72094"/>
    <w:rsid w:val="00A720AC"/>
    <w:rsid w:val="00A75A3A"/>
    <w:rsid w:val="00A75F5A"/>
    <w:rsid w:val="00A80C9B"/>
    <w:rsid w:val="00A81BDF"/>
    <w:rsid w:val="00A83D2C"/>
    <w:rsid w:val="00A83DE1"/>
    <w:rsid w:val="00A85B7B"/>
    <w:rsid w:val="00A85E58"/>
    <w:rsid w:val="00A914FB"/>
    <w:rsid w:val="00A931C0"/>
    <w:rsid w:val="00A97DE6"/>
    <w:rsid w:val="00AA13D7"/>
    <w:rsid w:val="00AA4992"/>
    <w:rsid w:val="00AB2E59"/>
    <w:rsid w:val="00AC0E32"/>
    <w:rsid w:val="00AC1819"/>
    <w:rsid w:val="00AC23CA"/>
    <w:rsid w:val="00AC279F"/>
    <w:rsid w:val="00AC520D"/>
    <w:rsid w:val="00AC5A4D"/>
    <w:rsid w:val="00AD35A3"/>
    <w:rsid w:val="00AD4654"/>
    <w:rsid w:val="00AD5D43"/>
    <w:rsid w:val="00AD723B"/>
    <w:rsid w:val="00AE0EFF"/>
    <w:rsid w:val="00AE3B2E"/>
    <w:rsid w:val="00AE60C7"/>
    <w:rsid w:val="00AE6ACA"/>
    <w:rsid w:val="00AE7DE4"/>
    <w:rsid w:val="00AF472B"/>
    <w:rsid w:val="00AF4EAB"/>
    <w:rsid w:val="00B01DE0"/>
    <w:rsid w:val="00B0345E"/>
    <w:rsid w:val="00B044ED"/>
    <w:rsid w:val="00B05432"/>
    <w:rsid w:val="00B06967"/>
    <w:rsid w:val="00B07337"/>
    <w:rsid w:val="00B07F32"/>
    <w:rsid w:val="00B12068"/>
    <w:rsid w:val="00B1473E"/>
    <w:rsid w:val="00B14B2E"/>
    <w:rsid w:val="00B1501D"/>
    <w:rsid w:val="00B1675C"/>
    <w:rsid w:val="00B16FED"/>
    <w:rsid w:val="00B172C2"/>
    <w:rsid w:val="00B17B59"/>
    <w:rsid w:val="00B20176"/>
    <w:rsid w:val="00B21128"/>
    <w:rsid w:val="00B22008"/>
    <w:rsid w:val="00B221B2"/>
    <w:rsid w:val="00B22BBA"/>
    <w:rsid w:val="00B24766"/>
    <w:rsid w:val="00B24CD7"/>
    <w:rsid w:val="00B25325"/>
    <w:rsid w:val="00B26191"/>
    <w:rsid w:val="00B33908"/>
    <w:rsid w:val="00B362F0"/>
    <w:rsid w:val="00B4234A"/>
    <w:rsid w:val="00B476BA"/>
    <w:rsid w:val="00B51013"/>
    <w:rsid w:val="00B57B92"/>
    <w:rsid w:val="00B6405C"/>
    <w:rsid w:val="00B66372"/>
    <w:rsid w:val="00B7067F"/>
    <w:rsid w:val="00B7483B"/>
    <w:rsid w:val="00B76E7A"/>
    <w:rsid w:val="00B80E77"/>
    <w:rsid w:val="00B83D30"/>
    <w:rsid w:val="00B8759A"/>
    <w:rsid w:val="00B90D42"/>
    <w:rsid w:val="00B93F06"/>
    <w:rsid w:val="00B95D0A"/>
    <w:rsid w:val="00BA2245"/>
    <w:rsid w:val="00BA2283"/>
    <w:rsid w:val="00BA47E9"/>
    <w:rsid w:val="00BA4815"/>
    <w:rsid w:val="00BB05F2"/>
    <w:rsid w:val="00BB0C67"/>
    <w:rsid w:val="00BB0E2D"/>
    <w:rsid w:val="00BB2611"/>
    <w:rsid w:val="00BB380B"/>
    <w:rsid w:val="00BB447A"/>
    <w:rsid w:val="00BC088C"/>
    <w:rsid w:val="00BC2D18"/>
    <w:rsid w:val="00BC553D"/>
    <w:rsid w:val="00BC673F"/>
    <w:rsid w:val="00BD24DF"/>
    <w:rsid w:val="00BD2D7F"/>
    <w:rsid w:val="00BD4578"/>
    <w:rsid w:val="00BD48D0"/>
    <w:rsid w:val="00BE1D51"/>
    <w:rsid w:val="00BE264D"/>
    <w:rsid w:val="00BE43A9"/>
    <w:rsid w:val="00BF09ED"/>
    <w:rsid w:val="00BF0A38"/>
    <w:rsid w:val="00BF15B0"/>
    <w:rsid w:val="00BF4C17"/>
    <w:rsid w:val="00BF4D0A"/>
    <w:rsid w:val="00BF6660"/>
    <w:rsid w:val="00BF6ADA"/>
    <w:rsid w:val="00C04313"/>
    <w:rsid w:val="00C04D12"/>
    <w:rsid w:val="00C07030"/>
    <w:rsid w:val="00C07C7B"/>
    <w:rsid w:val="00C1522F"/>
    <w:rsid w:val="00C15433"/>
    <w:rsid w:val="00C1552A"/>
    <w:rsid w:val="00C159B3"/>
    <w:rsid w:val="00C16E15"/>
    <w:rsid w:val="00C214A9"/>
    <w:rsid w:val="00C219ED"/>
    <w:rsid w:val="00C22C5A"/>
    <w:rsid w:val="00C22DE2"/>
    <w:rsid w:val="00C23A82"/>
    <w:rsid w:val="00C241D1"/>
    <w:rsid w:val="00C24763"/>
    <w:rsid w:val="00C255E8"/>
    <w:rsid w:val="00C30F06"/>
    <w:rsid w:val="00C310D8"/>
    <w:rsid w:val="00C40459"/>
    <w:rsid w:val="00C405AB"/>
    <w:rsid w:val="00C40AB2"/>
    <w:rsid w:val="00C427E2"/>
    <w:rsid w:val="00C44138"/>
    <w:rsid w:val="00C4515C"/>
    <w:rsid w:val="00C45C39"/>
    <w:rsid w:val="00C45EA0"/>
    <w:rsid w:val="00C5086C"/>
    <w:rsid w:val="00C523A5"/>
    <w:rsid w:val="00C56110"/>
    <w:rsid w:val="00C60536"/>
    <w:rsid w:val="00C61FA9"/>
    <w:rsid w:val="00C6247E"/>
    <w:rsid w:val="00C6485C"/>
    <w:rsid w:val="00C71441"/>
    <w:rsid w:val="00C76107"/>
    <w:rsid w:val="00C764DB"/>
    <w:rsid w:val="00C80D5C"/>
    <w:rsid w:val="00C8779F"/>
    <w:rsid w:val="00C90127"/>
    <w:rsid w:val="00C924EC"/>
    <w:rsid w:val="00C930A3"/>
    <w:rsid w:val="00C9406A"/>
    <w:rsid w:val="00CA02A8"/>
    <w:rsid w:val="00CA1216"/>
    <w:rsid w:val="00CA5CD9"/>
    <w:rsid w:val="00CA6D46"/>
    <w:rsid w:val="00CB0F92"/>
    <w:rsid w:val="00CB33A8"/>
    <w:rsid w:val="00CB5D0F"/>
    <w:rsid w:val="00CB6018"/>
    <w:rsid w:val="00CB73E1"/>
    <w:rsid w:val="00CC2A69"/>
    <w:rsid w:val="00CC34A4"/>
    <w:rsid w:val="00CC5F8B"/>
    <w:rsid w:val="00CC699B"/>
    <w:rsid w:val="00CC784A"/>
    <w:rsid w:val="00CC7CC9"/>
    <w:rsid w:val="00CD03DB"/>
    <w:rsid w:val="00CD19D5"/>
    <w:rsid w:val="00CD25E2"/>
    <w:rsid w:val="00CD2D02"/>
    <w:rsid w:val="00CD50C6"/>
    <w:rsid w:val="00CD5456"/>
    <w:rsid w:val="00CE1159"/>
    <w:rsid w:val="00CE1D3C"/>
    <w:rsid w:val="00CF0FE9"/>
    <w:rsid w:val="00CF29AA"/>
    <w:rsid w:val="00CF50B0"/>
    <w:rsid w:val="00CF6923"/>
    <w:rsid w:val="00D068D0"/>
    <w:rsid w:val="00D06950"/>
    <w:rsid w:val="00D11F87"/>
    <w:rsid w:val="00D1227C"/>
    <w:rsid w:val="00D13E17"/>
    <w:rsid w:val="00D226CA"/>
    <w:rsid w:val="00D23921"/>
    <w:rsid w:val="00D23C9F"/>
    <w:rsid w:val="00D242F1"/>
    <w:rsid w:val="00D30134"/>
    <w:rsid w:val="00D31CBB"/>
    <w:rsid w:val="00D372D4"/>
    <w:rsid w:val="00D37384"/>
    <w:rsid w:val="00D37C3E"/>
    <w:rsid w:val="00D4562A"/>
    <w:rsid w:val="00D47C0F"/>
    <w:rsid w:val="00D50092"/>
    <w:rsid w:val="00D50F41"/>
    <w:rsid w:val="00D600D0"/>
    <w:rsid w:val="00D60D79"/>
    <w:rsid w:val="00D70ADE"/>
    <w:rsid w:val="00D74655"/>
    <w:rsid w:val="00D77B6C"/>
    <w:rsid w:val="00D80DE4"/>
    <w:rsid w:val="00D83C75"/>
    <w:rsid w:val="00D86AB7"/>
    <w:rsid w:val="00D874CA"/>
    <w:rsid w:val="00D911D0"/>
    <w:rsid w:val="00D92BA3"/>
    <w:rsid w:val="00D94905"/>
    <w:rsid w:val="00D95150"/>
    <w:rsid w:val="00D9579B"/>
    <w:rsid w:val="00DA2824"/>
    <w:rsid w:val="00DA3AC6"/>
    <w:rsid w:val="00DA3D68"/>
    <w:rsid w:val="00DB09F4"/>
    <w:rsid w:val="00DB171D"/>
    <w:rsid w:val="00DC4CCC"/>
    <w:rsid w:val="00DD2ECE"/>
    <w:rsid w:val="00DE122F"/>
    <w:rsid w:val="00DE18DE"/>
    <w:rsid w:val="00DE2607"/>
    <w:rsid w:val="00DE45FE"/>
    <w:rsid w:val="00DE4ADB"/>
    <w:rsid w:val="00DE63D5"/>
    <w:rsid w:val="00DF6115"/>
    <w:rsid w:val="00E034DA"/>
    <w:rsid w:val="00E06FC8"/>
    <w:rsid w:val="00E12AB0"/>
    <w:rsid w:val="00E226F4"/>
    <w:rsid w:val="00E22C71"/>
    <w:rsid w:val="00E26296"/>
    <w:rsid w:val="00E26E5C"/>
    <w:rsid w:val="00E2785A"/>
    <w:rsid w:val="00E30656"/>
    <w:rsid w:val="00E332C4"/>
    <w:rsid w:val="00E34C8B"/>
    <w:rsid w:val="00E365AD"/>
    <w:rsid w:val="00E3701F"/>
    <w:rsid w:val="00E4103C"/>
    <w:rsid w:val="00E4130E"/>
    <w:rsid w:val="00E43C51"/>
    <w:rsid w:val="00E4471F"/>
    <w:rsid w:val="00E4567C"/>
    <w:rsid w:val="00E4631D"/>
    <w:rsid w:val="00E4649A"/>
    <w:rsid w:val="00E50F9D"/>
    <w:rsid w:val="00E53A33"/>
    <w:rsid w:val="00E54508"/>
    <w:rsid w:val="00E601B4"/>
    <w:rsid w:val="00E61A1A"/>
    <w:rsid w:val="00E628A5"/>
    <w:rsid w:val="00E62AF5"/>
    <w:rsid w:val="00E64A91"/>
    <w:rsid w:val="00E66606"/>
    <w:rsid w:val="00E66814"/>
    <w:rsid w:val="00E729FD"/>
    <w:rsid w:val="00E73091"/>
    <w:rsid w:val="00E758D7"/>
    <w:rsid w:val="00E75933"/>
    <w:rsid w:val="00E75EC8"/>
    <w:rsid w:val="00E77D10"/>
    <w:rsid w:val="00E81F93"/>
    <w:rsid w:val="00E83954"/>
    <w:rsid w:val="00E86C08"/>
    <w:rsid w:val="00E90283"/>
    <w:rsid w:val="00E90B62"/>
    <w:rsid w:val="00E92181"/>
    <w:rsid w:val="00E927DA"/>
    <w:rsid w:val="00E93599"/>
    <w:rsid w:val="00E94AEA"/>
    <w:rsid w:val="00E9740D"/>
    <w:rsid w:val="00EA0D8D"/>
    <w:rsid w:val="00EA2BC0"/>
    <w:rsid w:val="00EA3091"/>
    <w:rsid w:val="00EA351F"/>
    <w:rsid w:val="00EA3565"/>
    <w:rsid w:val="00EA3830"/>
    <w:rsid w:val="00EB7806"/>
    <w:rsid w:val="00EC2909"/>
    <w:rsid w:val="00EC5C59"/>
    <w:rsid w:val="00ED1FC5"/>
    <w:rsid w:val="00ED2CC8"/>
    <w:rsid w:val="00ED314A"/>
    <w:rsid w:val="00ED4432"/>
    <w:rsid w:val="00EE059E"/>
    <w:rsid w:val="00EE1AD6"/>
    <w:rsid w:val="00EE458F"/>
    <w:rsid w:val="00EE66A4"/>
    <w:rsid w:val="00EE6C60"/>
    <w:rsid w:val="00EF0B51"/>
    <w:rsid w:val="00EF0F1E"/>
    <w:rsid w:val="00EF36A9"/>
    <w:rsid w:val="00EF4CDB"/>
    <w:rsid w:val="00EF4D48"/>
    <w:rsid w:val="00EF569B"/>
    <w:rsid w:val="00EF5FF1"/>
    <w:rsid w:val="00EF648B"/>
    <w:rsid w:val="00F013C8"/>
    <w:rsid w:val="00F0544B"/>
    <w:rsid w:val="00F0701C"/>
    <w:rsid w:val="00F105D4"/>
    <w:rsid w:val="00F11C5F"/>
    <w:rsid w:val="00F15316"/>
    <w:rsid w:val="00F1614F"/>
    <w:rsid w:val="00F2031A"/>
    <w:rsid w:val="00F2779D"/>
    <w:rsid w:val="00F33D55"/>
    <w:rsid w:val="00F34071"/>
    <w:rsid w:val="00F356D3"/>
    <w:rsid w:val="00F35C13"/>
    <w:rsid w:val="00F36556"/>
    <w:rsid w:val="00F37551"/>
    <w:rsid w:val="00F40115"/>
    <w:rsid w:val="00F4718D"/>
    <w:rsid w:val="00F55452"/>
    <w:rsid w:val="00F55CCD"/>
    <w:rsid w:val="00F60F26"/>
    <w:rsid w:val="00F72995"/>
    <w:rsid w:val="00F76B20"/>
    <w:rsid w:val="00F77278"/>
    <w:rsid w:val="00F77DA8"/>
    <w:rsid w:val="00F82D06"/>
    <w:rsid w:val="00F848BB"/>
    <w:rsid w:val="00F8667C"/>
    <w:rsid w:val="00F87B6C"/>
    <w:rsid w:val="00F922A4"/>
    <w:rsid w:val="00F9367D"/>
    <w:rsid w:val="00F942CA"/>
    <w:rsid w:val="00F97F53"/>
    <w:rsid w:val="00FA065C"/>
    <w:rsid w:val="00FA248F"/>
    <w:rsid w:val="00FA4138"/>
    <w:rsid w:val="00FA4E9F"/>
    <w:rsid w:val="00FC1976"/>
    <w:rsid w:val="00FC2C7D"/>
    <w:rsid w:val="00FC359C"/>
    <w:rsid w:val="00FC5245"/>
    <w:rsid w:val="00FC714D"/>
    <w:rsid w:val="00FC7588"/>
    <w:rsid w:val="00FD126B"/>
    <w:rsid w:val="00FD1630"/>
    <w:rsid w:val="00FD37B9"/>
    <w:rsid w:val="00FD3F67"/>
    <w:rsid w:val="00FD4943"/>
    <w:rsid w:val="00FD535B"/>
    <w:rsid w:val="00FD6C9A"/>
    <w:rsid w:val="00FE3995"/>
    <w:rsid w:val="00FE4ACA"/>
    <w:rsid w:val="00FF407B"/>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FCED"/>
  <w15:docId w15:val="{D2536439-FA6A-436D-A162-4C3A9C8E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DB"/>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character" w:styleId="UnresolvedMention">
    <w:name w:val="Unresolved Mention"/>
    <w:basedOn w:val="DefaultParagraphFont"/>
    <w:uiPriority w:val="99"/>
    <w:semiHidden/>
    <w:unhideWhenUsed/>
    <w:rsid w:val="00B20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8324">
      <w:bodyDiv w:val="1"/>
      <w:marLeft w:val="0"/>
      <w:marRight w:val="0"/>
      <w:marTop w:val="0"/>
      <w:marBottom w:val="0"/>
      <w:divBdr>
        <w:top w:val="none" w:sz="0" w:space="0" w:color="auto"/>
        <w:left w:val="none" w:sz="0" w:space="0" w:color="auto"/>
        <w:bottom w:val="none" w:sz="0" w:space="0" w:color="auto"/>
        <w:right w:val="none" w:sz="0" w:space="0" w:color="auto"/>
      </w:divBdr>
      <w:divsChild>
        <w:div w:id="1051884332">
          <w:marLeft w:val="547"/>
          <w:marRight w:val="0"/>
          <w:marTop w:val="115"/>
          <w:marBottom w:val="0"/>
          <w:divBdr>
            <w:top w:val="none" w:sz="0" w:space="0" w:color="auto"/>
            <w:left w:val="none" w:sz="0" w:space="0" w:color="auto"/>
            <w:bottom w:val="none" w:sz="0" w:space="0" w:color="auto"/>
            <w:right w:val="none" w:sz="0" w:space="0" w:color="auto"/>
          </w:divBdr>
        </w:div>
        <w:div w:id="1550651176">
          <w:marLeft w:val="547"/>
          <w:marRight w:val="0"/>
          <w:marTop w:val="115"/>
          <w:marBottom w:val="0"/>
          <w:divBdr>
            <w:top w:val="none" w:sz="0" w:space="0" w:color="auto"/>
            <w:left w:val="none" w:sz="0" w:space="0" w:color="auto"/>
            <w:bottom w:val="none" w:sz="0" w:space="0" w:color="auto"/>
            <w:right w:val="none" w:sz="0" w:space="0" w:color="auto"/>
          </w:divBdr>
        </w:div>
        <w:div w:id="267354099">
          <w:marLeft w:val="547"/>
          <w:marRight w:val="0"/>
          <w:marTop w:val="115"/>
          <w:marBottom w:val="0"/>
          <w:divBdr>
            <w:top w:val="none" w:sz="0" w:space="0" w:color="auto"/>
            <w:left w:val="none" w:sz="0" w:space="0" w:color="auto"/>
            <w:bottom w:val="none" w:sz="0" w:space="0" w:color="auto"/>
            <w:right w:val="none" w:sz="0" w:space="0" w:color="auto"/>
          </w:divBdr>
        </w:div>
        <w:div w:id="910895267">
          <w:marLeft w:val="547"/>
          <w:marRight w:val="0"/>
          <w:marTop w:val="115"/>
          <w:marBottom w:val="0"/>
          <w:divBdr>
            <w:top w:val="none" w:sz="0" w:space="0" w:color="auto"/>
            <w:left w:val="none" w:sz="0" w:space="0" w:color="auto"/>
            <w:bottom w:val="none" w:sz="0" w:space="0" w:color="auto"/>
            <w:right w:val="none" w:sz="0" w:space="0" w:color="auto"/>
          </w:divBdr>
        </w:div>
      </w:divsChild>
    </w:div>
    <w:div w:id="157313317">
      <w:bodyDiv w:val="1"/>
      <w:marLeft w:val="0"/>
      <w:marRight w:val="0"/>
      <w:marTop w:val="0"/>
      <w:marBottom w:val="0"/>
      <w:divBdr>
        <w:top w:val="none" w:sz="0" w:space="0" w:color="auto"/>
        <w:left w:val="none" w:sz="0" w:space="0" w:color="auto"/>
        <w:bottom w:val="none" w:sz="0" w:space="0" w:color="auto"/>
        <w:right w:val="none" w:sz="0" w:space="0" w:color="auto"/>
      </w:divBdr>
      <w:divsChild>
        <w:div w:id="971247304">
          <w:marLeft w:val="547"/>
          <w:marRight w:val="0"/>
          <w:marTop w:val="120"/>
          <w:marBottom w:val="0"/>
          <w:divBdr>
            <w:top w:val="none" w:sz="0" w:space="0" w:color="auto"/>
            <w:left w:val="none" w:sz="0" w:space="0" w:color="auto"/>
            <w:bottom w:val="none" w:sz="0" w:space="0" w:color="auto"/>
            <w:right w:val="none" w:sz="0" w:space="0" w:color="auto"/>
          </w:divBdr>
        </w:div>
      </w:divsChild>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9">
          <w:marLeft w:val="547"/>
          <w:marRight w:val="0"/>
          <w:marTop w:val="134"/>
          <w:marBottom w:val="0"/>
          <w:divBdr>
            <w:top w:val="none" w:sz="0" w:space="0" w:color="auto"/>
            <w:left w:val="none" w:sz="0" w:space="0" w:color="auto"/>
            <w:bottom w:val="none" w:sz="0" w:space="0" w:color="auto"/>
            <w:right w:val="none" w:sz="0" w:space="0" w:color="auto"/>
          </w:divBdr>
        </w:div>
        <w:div w:id="1272206132">
          <w:marLeft w:val="547"/>
          <w:marRight w:val="0"/>
          <w:marTop w:val="134"/>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961573446">
          <w:marLeft w:val="547"/>
          <w:marRight w:val="0"/>
          <w:marTop w:val="106"/>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151407474">
          <w:marLeft w:val="547"/>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14161062">
          <w:marLeft w:val="1166"/>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89080770">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1050376261">
          <w:marLeft w:val="547"/>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731075863">
          <w:marLeft w:val="1166"/>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08">
          <w:marLeft w:val="547"/>
          <w:marRight w:val="0"/>
          <w:marTop w:val="134"/>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339703005">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vbaw.vba.va.gov/bl/21/PACT%20Act%20Implementation%20SOP.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bl/21/PACT%20Act%20Implementation%20SOP.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2662B6-4020-4CAF-AE0E-23362000C765}" type="doc">
      <dgm:prSet loTypeId="urn:microsoft.com/office/officeart/2005/8/layout/gear1" loCatId="cycle" qsTypeId="urn:microsoft.com/office/officeart/2005/8/quickstyle/simple5" qsCatId="simple" csTypeId="urn:microsoft.com/office/officeart/2005/8/colors/colorful3" csCatId="colorful" phldr="1"/>
      <dgm:spPr/>
    </dgm:pt>
    <dgm:pt modelId="{3DEE64FD-A7B1-428F-AF46-ADB08F64AD4E}">
      <dgm:prSet phldrT="[Text]"/>
      <dgm:spPr/>
      <dgm:t>
        <a:bodyPr/>
        <a:lstStyle/>
        <a:p>
          <a:r>
            <a:rPr lang="en-US" dirty="0"/>
            <a:t>EP 180</a:t>
          </a:r>
        </a:p>
      </dgm:t>
    </dgm:pt>
    <dgm:pt modelId="{F3A38C93-530B-48E7-B984-70D9102FBB3F}" type="parTrans" cxnId="{06E2ED53-8046-404A-ABE4-222C03AC5DB4}">
      <dgm:prSet/>
      <dgm:spPr/>
      <dgm:t>
        <a:bodyPr/>
        <a:lstStyle/>
        <a:p>
          <a:endParaRPr lang="en-US"/>
        </a:p>
      </dgm:t>
    </dgm:pt>
    <dgm:pt modelId="{040A9EEE-3DE7-45FF-AFB5-A86682EA04F6}" type="sibTrans" cxnId="{06E2ED53-8046-404A-ABE4-222C03AC5DB4}">
      <dgm:prSet/>
      <dgm:spPr/>
      <dgm:t>
        <a:bodyPr/>
        <a:lstStyle/>
        <a:p>
          <a:endParaRPr lang="en-US"/>
        </a:p>
      </dgm:t>
    </dgm:pt>
    <dgm:pt modelId="{B117DC58-32B6-4703-8394-A6CE04510514}">
      <dgm:prSet phldrT="[Text]"/>
      <dgm:spPr/>
      <dgm:t>
        <a:bodyPr/>
        <a:lstStyle/>
        <a:p>
          <a:r>
            <a:rPr lang="en-US" dirty="0"/>
            <a:t>EP 120</a:t>
          </a:r>
        </a:p>
      </dgm:t>
    </dgm:pt>
    <dgm:pt modelId="{6001BEFF-0557-4A18-B7F9-630CE775B683}" type="parTrans" cxnId="{3BC093D6-E6FF-4F7B-985C-F18F7AD88722}">
      <dgm:prSet/>
      <dgm:spPr/>
      <dgm:t>
        <a:bodyPr/>
        <a:lstStyle/>
        <a:p>
          <a:endParaRPr lang="en-US"/>
        </a:p>
      </dgm:t>
    </dgm:pt>
    <dgm:pt modelId="{62555B23-DC70-44D9-B953-5AEA82641A5F}" type="sibTrans" cxnId="{3BC093D6-E6FF-4F7B-985C-F18F7AD88722}">
      <dgm:prSet/>
      <dgm:spPr/>
      <dgm:t>
        <a:bodyPr/>
        <a:lstStyle/>
        <a:p>
          <a:endParaRPr lang="en-US"/>
        </a:p>
      </dgm:t>
    </dgm:pt>
    <dgm:pt modelId="{0AED6FA7-2F40-4B0D-8E1C-DE74FE16B90F}">
      <dgm:prSet phldrT="[Text]"/>
      <dgm:spPr/>
      <dgm:t>
        <a:bodyPr/>
        <a:lstStyle/>
        <a:p>
          <a:r>
            <a:rPr lang="en-US" dirty="0"/>
            <a:t>EP 150</a:t>
          </a:r>
        </a:p>
      </dgm:t>
    </dgm:pt>
    <dgm:pt modelId="{CF566C92-6F52-436E-860C-EA314F11D915}" type="parTrans" cxnId="{A16BCCB6-0FB3-4CC5-A062-33B88844BF88}">
      <dgm:prSet/>
      <dgm:spPr/>
      <dgm:t>
        <a:bodyPr/>
        <a:lstStyle/>
        <a:p>
          <a:endParaRPr lang="en-US"/>
        </a:p>
      </dgm:t>
    </dgm:pt>
    <dgm:pt modelId="{185AE872-D67F-4AA8-B503-D7BF12E0C6E7}" type="sibTrans" cxnId="{A16BCCB6-0FB3-4CC5-A062-33B88844BF88}">
      <dgm:prSet/>
      <dgm:spPr/>
      <dgm:t>
        <a:bodyPr/>
        <a:lstStyle/>
        <a:p>
          <a:endParaRPr lang="en-US"/>
        </a:p>
      </dgm:t>
    </dgm:pt>
    <dgm:pt modelId="{BC42D7C1-D80D-4258-A90F-837762972FD4}" type="pres">
      <dgm:prSet presAssocID="{A12662B6-4020-4CAF-AE0E-23362000C765}" presName="composite" presStyleCnt="0">
        <dgm:presLayoutVars>
          <dgm:chMax val="3"/>
          <dgm:animLvl val="lvl"/>
          <dgm:resizeHandles val="exact"/>
        </dgm:presLayoutVars>
      </dgm:prSet>
      <dgm:spPr/>
    </dgm:pt>
    <dgm:pt modelId="{1B442954-5B13-4E8E-9D8B-BEFB83B69401}" type="pres">
      <dgm:prSet presAssocID="{3DEE64FD-A7B1-428F-AF46-ADB08F64AD4E}" presName="gear1" presStyleLbl="node1" presStyleIdx="0" presStyleCnt="3">
        <dgm:presLayoutVars>
          <dgm:chMax val="1"/>
          <dgm:bulletEnabled val="1"/>
        </dgm:presLayoutVars>
      </dgm:prSet>
      <dgm:spPr/>
    </dgm:pt>
    <dgm:pt modelId="{138ACEBE-46E9-4E25-9C6B-6FE0EB93B890}" type="pres">
      <dgm:prSet presAssocID="{3DEE64FD-A7B1-428F-AF46-ADB08F64AD4E}" presName="gear1srcNode" presStyleLbl="node1" presStyleIdx="0" presStyleCnt="3"/>
      <dgm:spPr/>
    </dgm:pt>
    <dgm:pt modelId="{6BD714D4-2781-4AF3-BB89-086F72AFEDFA}" type="pres">
      <dgm:prSet presAssocID="{3DEE64FD-A7B1-428F-AF46-ADB08F64AD4E}" presName="gear1dstNode" presStyleLbl="node1" presStyleIdx="0" presStyleCnt="3"/>
      <dgm:spPr/>
    </dgm:pt>
    <dgm:pt modelId="{B3BCE416-4EDC-4C8A-8970-D4543A7CB8C8}" type="pres">
      <dgm:prSet presAssocID="{B117DC58-32B6-4703-8394-A6CE04510514}" presName="gear2" presStyleLbl="node1" presStyleIdx="1" presStyleCnt="3">
        <dgm:presLayoutVars>
          <dgm:chMax val="1"/>
          <dgm:bulletEnabled val="1"/>
        </dgm:presLayoutVars>
      </dgm:prSet>
      <dgm:spPr/>
    </dgm:pt>
    <dgm:pt modelId="{17BF8D9D-4D47-47EE-BC50-00DBD6E14DDA}" type="pres">
      <dgm:prSet presAssocID="{B117DC58-32B6-4703-8394-A6CE04510514}" presName="gear2srcNode" presStyleLbl="node1" presStyleIdx="1" presStyleCnt="3"/>
      <dgm:spPr/>
    </dgm:pt>
    <dgm:pt modelId="{BA938614-BE1C-45AA-AB59-6702A65BED0F}" type="pres">
      <dgm:prSet presAssocID="{B117DC58-32B6-4703-8394-A6CE04510514}" presName="gear2dstNode" presStyleLbl="node1" presStyleIdx="1" presStyleCnt="3"/>
      <dgm:spPr/>
    </dgm:pt>
    <dgm:pt modelId="{F94EB84A-DEBE-4AE2-B351-D4A79F4568B4}" type="pres">
      <dgm:prSet presAssocID="{0AED6FA7-2F40-4B0D-8E1C-DE74FE16B90F}" presName="gear3" presStyleLbl="node1" presStyleIdx="2" presStyleCnt="3"/>
      <dgm:spPr/>
    </dgm:pt>
    <dgm:pt modelId="{0B88C7E4-3B41-4D98-90B7-6E258E72CC77}" type="pres">
      <dgm:prSet presAssocID="{0AED6FA7-2F40-4B0D-8E1C-DE74FE16B90F}" presName="gear3tx" presStyleLbl="node1" presStyleIdx="2" presStyleCnt="3">
        <dgm:presLayoutVars>
          <dgm:chMax val="1"/>
          <dgm:bulletEnabled val="1"/>
        </dgm:presLayoutVars>
      </dgm:prSet>
      <dgm:spPr/>
    </dgm:pt>
    <dgm:pt modelId="{5F3C138B-BD38-4FD8-923E-4FDF3194CBB0}" type="pres">
      <dgm:prSet presAssocID="{0AED6FA7-2F40-4B0D-8E1C-DE74FE16B90F}" presName="gear3srcNode" presStyleLbl="node1" presStyleIdx="2" presStyleCnt="3"/>
      <dgm:spPr/>
    </dgm:pt>
    <dgm:pt modelId="{BCF09AAE-5DDA-4D84-858E-3E6D09446BB8}" type="pres">
      <dgm:prSet presAssocID="{0AED6FA7-2F40-4B0D-8E1C-DE74FE16B90F}" presName="gear3dstNode" presStyleLbl="node1" presStyleIdx="2" presStyleCnt="3"/>
      <dgm:spPr/>
    </dgm:pt>
    <dgm:pt modelId="{2D49804A-A2AE-4ED1-93AF-59863321745F}" type="pres">
      <dgm:prSet presAssocID="{040A9EEE-3DE7-45FF-AFB5-A86682EA04F6}" presName="connector1" presStyleLbl="sibTrans2D1" presStyleIdx="0" presStyleCnt="3"/>
      <dgm:spPr/>
    </dgm:pt>
    <dgm:pt modelId="{CB5AF180-D6CD-4E8B-80A4-DC08A6CCFD84}" type="pres">
      <dgm:prSet presAssocID="{62555B23-DC70-44D9-B953-5AEA82641A5F}" presName="connector2" presStyleLbl="sibTrans2D1" presStyleIdx="1" presStyleCnt="3"/>
      <dgm:spPr/>
    </dgm:pt>
    <dgm:pt modelId="{C7B6992B-6536-41AD-B3CD-20F5048D06CA}" type="pres">
      <dgm:prSet presAssocID="{185AE872-D67F-4AA8-B503-D7BF12E0C6E7}" presName="connector3" presStyleLbl="sibTrans2D1" presStyleIdx="2" presStyleCnt="3"/>
      <dgm:spPr/>
    </dgm:pt>
  </dgm:ptLst>
  <dgm:cxnLst>
    <dgm:cxn modelId="{CD116819-FA10-4CEA-BB5B-3934E5F73EB3}" type="presOf" srcId="{A12662B6-4020-4CAF-AE0E-23362000C765}" destId="{BC42D7C1-D80D-4258-A90F-837762972FD4}" srcOrd="0" destOrd="0" presId="urn:microsoft.com/office/officeart/2005/8/layout/gear1"/>
    <dgm:cxn modelId="{4F1F724D-E61C-446C-B98F-91B91EA759A8}" type="presOf" srcId="{0AED6FA7-2F40-4B0D-8E1C-DE74FE16B90F}" destId="{BCF09AAE-5DDA-4D84-858E-3E6D09446BB8}" srcOrd="3" destOrd="0" presId="urn:microsoft.com/office/officeart/2005/8/layout/gear1"/>
    <dgm:cxn modelId="{EB11AB70-3669-492C-AC51-0EC0053F45F6}" type="presOf" srcId="{0AED6FA7-2F40-4B0D-8E1C-DE74FE16B90F}" destId="{5F3C138B-BD38-4FD8-923E-4FDF3194CBB0}" srcOrd="2" destOrd="0" presId="urn:microsoft.com/office/officeart/2005/8/layout/gear1"/>
    <dgm:cxn modelId="{06E2ED53-8046-404A-ABE4-222C03AC5DB4}" srcId="{A12662B6-4020-4CAF-AE0E-23362000C765}" destId="{3DEE64FD-A7B1-428F-AF46-ADB08F64AD4E}" srcOrd="0" destOrd="0" parTransId="{F3A38C93-530B-48E7-B984-70D9102FBB3F}" sibTransId="{040A9EEE-3DE7-45FF-AFB5-A86682EA04F6}"/>
    <dgm:cxn modelId="{E7EE8D76-2C73-4610-8D32-529F634D7F8A}" type="presOf" srcId="{62555B23-DC70-44D9-B953-5AEA82641A5F}" destId="{CB5AF180-D6CD-4E8B-80A4-DC08A6CCFD84}" srcOrd="0" destOrd="0" presId="urn:microsoft.com/office/officeart/2005/8/layout/gear1"/>
    <dgm:cxn modelId="{ACC5B459-C4F9-473D-AB88-49D56C6F6431}" type="presOf" srcId="{B117DC58-32B6-4703-8394-A6CE04510514}" destId="{17BF8D9D-4D47-47EE-BC50-00DBD6E14DDA}" srcOrd="1" destOrd="0" presId="urn:microsoft.com/office/officeart/2005/8/layout/gear1"/>
    <dgm:cxn modelId="{788FC97F-5860-4244-A296-7C707EF42660}" type="presOf" srcId="{0AED6FA7-2F40-4B0D-8E1C-DE74FE16B90F}" destId="{F94EB84A-DEBE-4AE2-B351-D4A79F4568B4}" srcOrd="0" destOrd="0" presId="urn:microsoft.com/office/officeart/2005/8/layout/gear1"/>
    <dgm:cxn modelId="{B958AC80-8729-41BB-ADB5-6A5BCF209238}" type="presOf" srcId="{040A9EEE-3DE7-45FF-AFB5-A86682EA04F6}" destId="{2D49804A-A2AE-4ED1-93AF-59863321745F}" srcOrd="0" destOrd="0" presId="urn:microsoft.com/office/officeart/2005/8/layout/gear1"/>
    <dgm:cxn modelId="{2D353899-3D9B-422A-82AE-02921ACB2A1F}" type="presOf" srcId="{0AED6FA7-2F40-4B0D-8E1C-DE74FE16B90F}" destId="{0B88C7E4-3B41-4D98-90B7-6E258E72CC77}" srcOrd="1" destOrd="0" presId="urn:microsoft.com/office/officeart/2005/8/layout/gear1"/>
    <dgm:cxn modelId="{A76A27A8-E888-4952-901B-F9F029924DEA}" type="presOf" srcId="{3DEE64FD-A7B1-428F-AF46-ADB08F64AD4E}" destId="{138ACEBE-46E9-4E25-9C6B-6FE0EB93B890}" srcOrd="1" destOrd="0" presId="urn:microsoft.com/office/officeart/2005/8/layout/gear1"/>
    <dgm:cxn modelId="{A16BCCB6-0FB3-4CC5-A062-33B88844BF88}" srcId="{A12662B6-4020-4CAF-AE0E-23362000C765}" destId="{0AED6FA7-2F40-4B0D-8E1C-DE74FE16B90F}" srcOrd="2" destOrd="0" parTransId="{CF566C92-6F52-436E-860C-EA314F11D915}" sibTransId="{185AE872-D67F-4AA8-B503-D7BF12E0C6E7}"/>
    <dgm:cxn modelId="{479C2DB7-492A-4020-8231-CF791732A575}" type="presOf" srcId="{3DEE64FD-A7B1-428F-AF46-ADB08F64AD4E}" destId="{6BD714D4-2781-4AF3-BB89-086F72AFEDFA}" srcOrd="2" destOrd="0" presId="urn:microsoft.com/office/officeart/2005/8/layout/gear1"/>
    <dgm:cxn modelId="{AC3EC4C1-9440-49D6-9F66-FAF95722040F}" type="presOf" srcId="{185AE872-D67F-4AA8-B503-D7BF12E0C6E7}" destId="{C7B6992B-6536-41AD-B3CD-20F5048D06CA}" srcOrd="0" destOrd="0" presId="urn:microsoft.com/office/officeart/2005/8/layout/gear1"/>
    <dgm:cxn modelId="{68F9AEC4-A8B4-493F-8B8D-348FA71462C7}" type="presOf" srcId="{B117DC58-32B6-4703-8394-A6CE04510514}" destId="{BA938614-BE1C-45AA-AB59-6702A65BED0F}" srcOrd="2" destOrd="0" presId="urn:microsoft.com/office/officeart/2005/8/layout/gear1"/>
    <dgm:cxn modelId="{4334F7D4-3EBF-4B2A-AD13-A0170DBAF76F}" type="presOf" srcId="{B117DC58-32B6-4703-8394-A6CE04510514}" destId="{B3BCE416-4EDC-4C8A-8970-D4543A7CB8C8}" srcOrd="0" destOrd="0" presId="urn:microsoft.com/office/officeart/2005/8/layout/gear1"/>
    <dgm:cxn modelId="{3BC093D6-E6FF-4F7B-985C-F18F7AD88722}" srcId="{A12662B6-4020-4CAF-AE0E-23362000C765}" destId="{B117DC58-32B6-4703-8394-A6CE04510514}" srcOrd="1" destOrd="0" parTransId="{6001BEFF-0557-4A18-B7F9-630CE775B683}" sibTransId="{62555B23-DC70-44D9-B953-5AEA82641A5F}"/>
    <dgm:cxn modelId="{5BA454F7-938D-4DFA-B14A-A87D84B980A7}" type="presOf" srcId="{3DEE64FD-A7B1-428F-AF46-ADB08F64AD4E}" destId="{1B442954-5B13-4E8E-9D8B-BEFB83B69401}" srcOrd="0" destOrd="0" presId="urn:microsoft.com/office/officeart/2005/8/layout/gear1"/>
    <dgm:cxn modelId="{A757599D-63AD-4D0F-9092-80C43A4F4BFB}" type="presParOf" srcId="{BC42D7C1-D80D-4258-A90F-837762972FD4}" destId="{1B442954-5B13-4E8E-9D8B-BEFB83B69401}" srcOrd="0" destOrd="0" presId="urn:microsoft.com/office/officeart/2005/8/layout/gear1"/>
    <dgm:cxn modelId="{EB855CED-9957-4A84-8E50-A1AB9EE1F2B4}" type="presParOf" srcId="{BC42D7C1-D80D-4258-A90F-837762972FD4}" destId="{138ACEBE-46E9-4E25-9C6B-6FE0EB93B890}" srcOrd="1" destOrd="0" presId="urn:microsoft.com/office/officeart/2005/8/layout/gear1"/>
    <dgm:cxn modelId="{933C33DB-26A8-442C-A300-30D1A53D05AA}" type="presParOf" srcId="{BC42D7C1-D80D-4258-A90F-837762972FD4}" destId="{6BD714D4-2781-4AF3-BB89-086F72AFEDFA}" srcOrd="2" destOrd="0" presId="urn:microsoft.com/office/officeart/2005/8/layout/gear1"/>
    <dgm:cxn modelId="{F5DD576F-101F-4BE1-8C7B-732630651888}" type="presParOf" srcId="{BC42D7C1-D80D-4258-A90F-837762972FD4}" destId="{B3BCE416-4EDC-4C8A-8970-D4543A7CB8C8}" srcOrd="3" destOrd="0" presId="urn:microsoft.com/office/officeart/2005/8/layout/gear1"/>
    <dgm:cxn modelId="{6909C7F0-8BD5-4606-B3EA-4CEE9A5EC8F0}" type="presParOf" srcId="{BC42D7C1-D80D-4258-A90F-837762972FD4}" destId="{17BF8D9D-4D47-47EE-BC50-00DBD6E14DDA}" srcOrd="4" destOrd="0" presId="urn:microsoft.com/office/officeart/2005/8/layout/gear1"/>
    <dgm:cxn modelId="{FB2BB54B-F9A5-4232-92BC-54F35DA0A518}" type="presParOf" srcId="{BC42D7C1-D80D-4258-A90F-837762972FD4}" destId="{BA938614-BE1C-45AA-AB59-6702A65BED0F}" srcOrd="5" destOrd="0" presId="urn:microsoft.com/office/officeart/2005/8/layout/gear1"/>
    <dgm:cxn modelId="{251D0F6D-F254-449A-AC54-7F6B3B1E2475}" type="presParOf" srcId="{BC42D7C1-D80D-4258-A90F-837762972FD4}" destId="{F94EB84A-DEBE-4AE2-B351-D4A79F4568B4}" srcOrd="6" destOrd="0" presId="urn:microsoft.com/office/officeart/2005/8/layout/gear1"/>
    <dgm:cxn modelId="{0BD38547-AC45-4313-80E7-AAFD3C72FF99}" type="presParOf" srcId="{BC42D7C1-D80D-4258-A90F-837762972FD4}" destId="{0B88C7E4-3B41-4D98-90B7-6E258E72CC77}" srcOrd="7" destOrd="0" presId="urn:microsoft.com/office/officeart/2005/8/layout/gear1"/>
    <dgm:cxn modelId="{9681EA4D-9A05-419C-912D-9CA987C15C8A}" type="presParOf" srcId="{BC42D7C1-D80D-4258-A90F-837762972FD4}" destId="{5F3C138B-BD38-4FD8-923E-4FDF3194CBB0}" srcOrd="8" destOrd="0" presId="urn:microsoft.com/office/officeart/2005/8/layout/gear1"/>
    <dgm:cxn modelId="{1110125C-7BEE-4DFF-B367-295501E627D7}" type="presParOf" srcId="{BC42D7C1-D80D-4258-A90F-837762972FD4}" destId="{BCF09AAE-5DDA-4D84-858E-3E6D09446BB8}" srcOrd="9" destOrd="0" presId="urn:microsoft.com/office/officeart/2005/8/layout/gear1"/>
    <dgm:cxn modelId="{D3111774-28C4-4380-92D8-1804BD39AF13}" type="presParOf" srcId="{BC42D7C1-D80D-4258-A90F-837762972FD4}" destId="{2D49804A-A2AE-4ED1-93AF-59863321745F}" srcOrd="10" destOrd="0" presId="urn:microsoft.com/office/officeart/2005/8/layout/gear1"/>
    <dgm:cxn modelId="{65A5C896-613A-4464-A114-0ECE6E715BB3}" type="presParOf" srcId="{BC42D7C1-D80D-4258-A90F-837762972FD4}" destId="{CB5AF180-D6CD-4E8B-80A4-DC08A6CCFD84}" srcOrd="11" destOrd="0" presId="urn:microsoft.com/office/officeart/2005/8/layout/gear1"/>
    <dgm:cxn modelId="{AF48556C-17BC-4EF3-8131-139F1E70884D}" type="presParOf" srcId="{BC42D7C1-D80D-4258-A90F-837762972FD4}" destId="{C7B6992B-6536-41AD-B3CD-20F5048D06CA}" srcOrd="12" destOrd="0" presId="urn:microsoft.com/office/officeart/2005/8/layout/gear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42954-5B13-4E8E-9D8B-BEFB83B69401}">
      <dsp:nvSpPr>
        <dsp:cNvPr id="0" name=""/>
        <dsp:cNvSpPr/>
      </dsp:nvSpPr>
      <dsp:spPr>
        <a:xfrm>
          <a:off x="1037272" y="1306512"/>
          <a:ext cx="1267777" cy="1267777"/>
        </a:xfrm>
        <a:prstGeom prst="gear9">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EP 180</a:t>
          </a:r>
        </a:p>
      </dsp:txBody>
      <dsp:txXfrm>
        <a:off x="1292152" y="1603483"/>
        <a:ext cx="758017" cy="651663"/>
      </dsp:txXfrm>
    </dsp:sp>
    <dsp:sp modelId="{B3BCE416-4EDC-4C8A-8970-D4543A7CB8C8}">
      <dsp:nvSpPr>
        <dsp:cNvPr id="0" name=""/>
        <dsp:cNvSpPr/>
      </dsp:nvSpPr>
      <dsp:spPr>
        <a:xfrm>
          <a:off x="299656" y="1006856"/>
          <a:ext cx="922020" cy="922020"/>
        </a:xfrm>
        <a:prstGeom prst="gear6">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EP 120</a:t>
          </a:r>
        </a:p>
      </dsp:txBody>
      <dsp:txXfrm>
        <a:off x="531777" y="1240380"/>
        <a:ext cx="457778" cy="454972"/>
      </dsp:txXfrm>
    </dsp:sp>
    <dsp:sp modelId="{F94EB84A-DEBE-4AE2-B351-D4A79F4568B4}">
      <dsp:nvSpPr>
        <dsp:cNvPr id="0" name=""/>
        <dsp:cNvSpPr/>
      </dsp:nvSpPr>
      <dsp:spPr>
        <a:xfrm rot="20700000">
          <a:off x="816081" y="370756"/>
          <a:ext cx="903391" cy="903391"/>
        </a:xfrm>
        <a:prstGeom prst="gear6">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EP 150</a:t>
          </a:r>
        </a:p>
      </dsp:txBody>
      <dsp:txXfrm rot="-20700000">
        <a:off x="1014222" y="568896"/>
        <a:ext cx="507111" cy="507111"/>
      </dsp:txXfrm>
    </dsp:sp>
    <dsp:sp modelId="{2D49804A-A2AE-4ED1-93AF-59863321745F}">
      <dsp:nvSpPr>
        <dsp:cNvPr id="0" name=""/>
        <dsp:cNvSpPr/>
      </dsp:nvSpPr>
      <dsp:spPr>
        <a:xfrm>
          <a:off x="920429" y="1125956"/>
          <a:ext cx="1622755" cy="1622755"/>
        </a:xfrm>
        <a:prstGeom prst="circularArrow">
          <a:avLst>
            <a:gd name="adj1" fmla="val 4687"/>
            <a:gd name="adj2" fmla="val 299029"/>
            <a:gd name="adj3" fmla="val 2442859"/>
            <a:gd name="adj4" fmla="val 16029353"/>
            <a:gd name="adj5" fmla="val 5469"/>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B5AF180-D6CD-4E8B-80A4-DC08A6CCFD84}">
      <dsp:nvSpPr>
        <dsp:cNvPr id="0" name=""/>
        <dsp:cNvSpPr/>
      </dsp:nvSpPr>
      <dsp:spPr>
        <a:xfrm>
          <a:off x="136368" y="810955"/>
          <a:ext cx="1179033" cy="1179033"/>
        </a:xfrm>
        <a:prstGeom prst="leftCircularArrow">
          <a:avLst>
            <a:gd name="adj1" fmla="val 6452"/>
            <a:gd name="adj2" fmla="val 429999"/>
            <a:gd name="adj3" fmla="val 10489124"/>
            <a:gd name="adj4" fmla="val 14837806"/>
            <a:gd name="adj5" fmla="val 7527"/>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7B6992B-6536-41AD-B3CD-20F5048D06CA}">
      <dsp:nvSpPr>
        <dsp:cNvPr id="0" name=""/>
        <dsp:cNvSpPr/>
      </dsp:nvSpPr>
      <dsp:spPr>
        <a:xfrm>
          <a:off x="607118" y="180987"/>
          <a:ext cx="1271235" cy="1271235"/>
        </a:xfrm>
        <a:prstGeom prst="circularArrow">
          <a:avLst>
            <a:gd name="adj1" fmla="val 5984"/>
            <a:gd name="adj2" fmla="val 394124"/>
            <a:gd name="adj3" fmla="val 13313824"/>
            <a:gd name="adj4" fmla="val 10508221"/>
            <a:gd name="adj5" fmla="val 6981"/>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5" ma:contentTypeDescription="Create a new document." ma:contentTypeScope="" ma:versionID="d064e4bcea99757b43bfed63ec08b8ca">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bcffe074cbf1c01c43a732249c00fa"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A7B9E-C25C-4BDC-917F-F3526365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CBB0A-C306-42A6-A9D9-8EE91076D721}">
  <ds:schemaRefs>
    <ds:schemaRef ds:uri="http://schemas.openxmlformats.org/officeDocument/2006/bibliography"/>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Lesson 6: End Product (EP) Codes Trainee Guide</vt:lpstr>
    </vt:vector>
  </TitlesOfParts>
  <Company>Veterans Benefits Administration</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6: End Product (EP) Codes Trainee Guide</dc:title>
  <dc:subject>PMC VSR</dc:subject>
  <dc:creator>Department of Veterans Affairs, Veterans Benefits Administration, Pension Service, STAFF</dc:creator>
  <cp:lastModifiedBy>Kathy Poole</cp:lastModifiedBy>
  <cp:revision>4</cp:revision>
  <dcterms:created xsi:type="dcterms:W3CDTF">2024-07-11T17:40:00Z</dcterms:created>
  <dcterms:modified xsi:type="dcterms:W3CDTF">2024-07-31T18:44:00Z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