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6F73C" w14:textId="42A91245" w:rsidR="00C8779F" w:rsidRDefault="009237E8" w:rsidP="003E3D02">
      <w:pPr>
        <w:pStyle w:val="VBAILTCoverService"/>
      </w:pPr>
      <w:r>
        <w:t>Pension and fiduciary</w:t>
      </w:r>
    </w:p>
    <w:p w14:paraId="7326F73D" w14:textId="1382B7C2" w:rsidR="00C8779F" w:rsidRDefault="009237E8" w:rsidP="00C8779F">
      <w:pPr>
        <w:pStyle w:val="VBAILTCoverdoctypecourse"/>
      </w:pPr>
      <w:r>
        <w:t xml:space="preserve">PMC VSR </w:t>
      </w:r>
      <w:r w:rsidR="003A113C">
        <w:t>Intermediate</w:t>
      </w:r>
      <w:r w:rsidR="006C77DF">
        <w:t xml:space="preserve"> </w:t>
      </w:r>
      <w:r>
        <w:t>Core C</w:t>
      </w:r>
      <w:r w:rsidR="00C8779F">
        <w:t>ourse</w:t>
      </w:r>
      <w:r>
        <w:t xml:space="preserve"> </w:t>
      </w:r>
      <w:r w:rsidR="002E07E4">
        <w:br/>
      </w:r>
      <w:r>
        <w:t xml:space="preserve">Phase 5: </w:t>
      </w:r>
      <w:r w:rsidR="003A113C">
        <w:t>Proficiency Development</w:t>
      </w:r>
      <w:r w:rsidR="0051558A">
        <w:t xml:space="preserve"> </w:t>
      </w:r>
      <w:r w:rsidR="00DB5921">
        <w:br/>
      </w:r>
      <w:r>
        <w:t>Part 1</w:t>
      </w:r>
      <w:r w:rsidR="003A113C">
        <w:t>(a)</w:t>
      </w:r>
      <w:r w:rsidR="0051558A">
        <w:t>:</w:t>
      </w:r>
      <w:r>
        <w:t xml:space="preserve"> </w:t>
      </w:r>
      <w:r w:rsidR="003A113C">
        <w:t>Types of Claims</w:t>
      </w:r>
    </w:p>
    <w:p w14:paraId="7326F73E" w14:textId="0308B16F" w:rsidR="00C214A9" w:rsidRDefault="00EA0997" w:rsidP="00C8779F">
      <w:pPr>
        <w:pStyle w:val="VBAILTCoverLessonTitle"/>
      </w:pPr>
      <w:r>
        <w:t xml:space="preserve">VA Representation and </w:t>
      </w:r>
      <w:proofErr w:type="gramStart"/>
      <w:r>
        <w:t>Third</w:t>
      </w:r>
      <w:r w:rsidR="00FA4784">
        <w:t xml:space="preserve"> </w:t>
      </w:r>
      <w:r>
        <w:t>Party</w:t>
      </w:r>
      <w:proofErr w:type="gramEnd"/>
      <w:r>
        <w:t xml:space="preserve"> Authorization</w:t>
      </w:r>
    </w:p>
    <w:p w14:paraId="7326F73F" w14:textId="57A1E46B" w:rsidR="00C30F06" w:rsidRPr="00C214A9" w:rsidRDefault="009164EA" w:rsidP="00C8779F">
      <w:pPr>
        <w:pStyle w:val="VBAILTCoverdoctypecourse"/>
      </w:pPr>
      <w:r>
        <w:t>Trainee Guide</w:t>
      </w:r>
      <w:r w:rsidR="00C30F06">
        <w:t xml:space="preserve"> </w:t>
      </w:r>
    </w:p>
    <w:p w14:paraId="7326F740" w14:textId="4ECD1685" w:rsidR="001D2E6A" w:rsidRDefault="003A113C" w:rsidP="00C8779F">
      <w:pPr>
        <w:pStyle w:val="VBAILTCoverMisc"/>
      </w:pPr>
      <w:r>
        <w:t>April 2024</w:t>
      </w:r>
    </w:p>
    <w:p w14:paraId="7326F741" w14:textId="2B39AB74" w:rsidR="00C30F06" w:rsidRDefault="00C30F06" w:rsidP="00C8779F">
      <w:pPr>
        <w:pStyle w:val="VBAILTCoverMisc"/>
        <w:rPr>
          <w:sz w:val="72"/>
          <w:szCs w:val="72"/>
        </w:rPr>
      </w:pPr>
      <w:r>
        <w:br w:type="page"/>
      </w:r>
    </w:p>
    <w:p w14:paraId="7326F743" w14:textId="05C6E59C" w:rsidR="00C214A9" w:rsidRPr="009B726A" w:rsidRDefault="00EA0997" w:rsidP="002D1DCE">
      <w:pPr>
        <w:pStyle w:val="VBAILTHeading1"/>
      </w:pPr>
      <w:r>
        <w:lastRenderedPageBreak/>
        <w:t>VA Representation and Third</w:t>
      </w:r>
      <w:r w:rsidR="00315E28">
        <w:t>-</w:t>
      </w:r>
      <w:r>
        <w:t>Party Authorization</w:t>
      </w:r>
    </w:p>
    <w:p w14:paraId="7326F744" w14:textId="77777777" w:rsidR="00C214A9" w:rsidRPr="009B726A" w:rsidRDefault="00C214A9" w:rsidP="002E7FD3">
      <w:pPr>
        <w:pStyle w:val="VBAILTHeading2"/>
      </w:pPr>
      <w:r w:rsidRPr="009B726A">
        <w:t xml:space="preserve">Lesson </w:t>
      </w:r>
      <w:r w:rsidR="002D1DCE" w:rsidRPr="009B726A">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863"/>
        <w:gridCol w:w="7497"/>
      </w:tblGrid>
      <w:tr w:rsidR="009B726A" w:rsidRPr="009B726A" w14:paraId="7326F747" w14:textId="77777777" w:rsidTr="3AED4B6E">
        <w:trPr>
          <w:cantSplit/>
          <w:tblHeader/>
          <w:jc w:val="center"/>
        </w:trPr>
        <w:tc>
          <w:tcPr>
            <w:tcW w:w="1863" w:type="dxa"/>
            <w:shd w:val="clear" w:color="auto" w:fill="BDD6EE" w:themeFill="accent1" w:themeFillTint="66"/>
          </w:tcPr>
          <w:p w14:paraId="7326F745" w14:textId="77777777" w:rsidR="003B118F" w:rsidRPr="009B726A" w:rsidRDefault="003B118F" w:rsidP="003B118F">
            <w:pPr>
              <w:pStyle w:val="VBAILTTableHeading1"/>
            </w:pPr>
            <w:r w:rsidRPr="009B726A">
              <w:t>Topic</w:t>
            </w:r>
          </w:p>
        </w:tc>
        <w:tc>
          <w:tcPr>
            <w:tcW w:w="7497" w:type="dxa"/>
            <w:shd w:val="clear" w:color="auto" w:fill="BDD6EE" w:themeFill="accent1" w:themeFillTint="66"/>
          </w:tcPr>
          <w:p w14:paraId="7326F746" w14:textId="77777777" w:rsidR="003B118F" w:rsidRPr="009B726A" w:rsidRDefault="003B118F" w:rsidP="003B118F">
            <w:pPr>
              <w:pStyle w:val="VBAILTTableHeading1"/>
            </w:pPr>
            <w:r w:rsidRPr="009B726A">
              <w:t>Description</w:t>
            </w:r>
          </w:p>
        </w:tc>
      </w:tr>
      <w:tr w:rsidR="009B726A" w:rsidRPr="009B726A" w14:paraId="7326F74A" w14:textId="77777777" w:rsidTr="3AED4B6E">
        <w:trPr>
          <w:cantSplit/>
          <w:jc w:val="center"/>
        </w:trPr>
        <w:tc>
          <w:tcPr>
            <w:tcW w:w="1863" w:type="dxa"/>
          </w:tcPr>
          <w:p w14:paraId="7326F748" w14:textId="77777777" w:rsidR="00267BA2" w:rsidRPr="009B726A" w:rsidRDefault="00267BA2" w:rsidP="00304C1D">
            <w:pPr>
              <w:pStyle w:val="VBAILTBody"/>
            </w:pPr>
            <w:r w:rsidRPr="009B726A">
              <w:t>Time Estimate</w:t>
            </w:r>
            <w:r w:rsidR="00077BE7" w:rsidRPr="009B726A">
              <w:t>:</w:t>
            </w:r>
          </w:p>
        </w:tc>
        <w:tc>
          <w:tcPr>
            <w:tcW w:w="7497" w:type="dxa"/>
          </w:tcPr>
          <w:p w14:paraId="7326F749" w14:textId="1C84401F" w:rsidR="00267BA2" w:rsidRPr="009B726A" w:rsidRDefault="58EA4A62" w:rsidP="00304C1D">
            <w:pPr>
              <w:pStyle w:val="VBAILTBody"/>
            </w:pPr>
            <w:r>
              <w:t xml:space="preserve">1 </w:t>
            </w:r>
            <w:r w:rsidR="00030542">
              <w:t>h</w:t>
            </w:r>
            <w:r w:rsidR="009237E8">
              <w:t>our</w:t>
            </w:r>
          </w:p>
        </w:tc>
      </w:tr>
      <w:tr w:rsidR="009B726A" w:rsidRPr="009B726A" w14:paraId="7326F74D" w14:textId="77777777" w:rsidTr="3AED4B6E">
        <w:trPr>
          <w:cantSplit/>
          <w:jc w:val="center"/>
        </w:trPr>
        <w:tc>
          <w:tcPr>
            <w:tcW w:w="1863" w:type="dxa"/>
          </w:tcPr>
          <w:p w14:paraId="7326F74B" w14:textId="77777777" w:rsidR="002D1DCE" w:rsidRPr="009B726A" w:rsidRDefault="00267BA2" w:rsidP="001262F7">
            <w:pPr>
              <w:pStyle w:val="VBAILTBody"/>
            </w:pPr>
            <w:r w:rsidRPr="009B726A">
              <w:t>Purpose of the Lesson:</w:t>
            </w:r>
          </w:p>
        </w:tc>
        <w:tc>
          <w:tcPr>
            <w:tcW w:w="7497" w:type="dxa"/>
          </w:tcPr>
          <w:p w14:paraId="7326F74C" w14:textId="7F7AA4C0" w:rsidR="002D1DCE" w:rsidRPr="009B726A" w:rsidRDefault="009C11B0" w:rsidP="006A26C3">
            <w:pPr>
              <w:pStyle w:val="VBAILTBody"/>
            </w:pPr>
            <w:r w:rsidRPr="009B726A">
              <w:t xml:space="preserve">This lesson is part of the entry-level curriculum, Core Course for PMC VSRs. The purpose of this lesson is to prepare </w:t>
            </w:r>
            <w:r w:rsidR="006A26C3" w:rsidRPr="009B726A">
              <w:t>you</w:t>
            </w:r>
            <w:r w:rsidRPr="009B726A">
              <w:t xml:space="preserve"> to recognize indicators of a POA and verify the POA.</w:t>
            </w:r>
          </w:p>
        </w:tc>
      </w:tr>
      <w:tr w:rsidR="009B726A" w:rsidRPr="009B726A" w14:paraId="7326F750" w14:textId="77777777" w:rsidTr="3AED4B6E">
        <w:trPr>
          <w:cantSplit/>
          <w:jc w:val="center"/>
        </w:trPr>
        <w:tc>
          <w:tcPr>
            <w:tcW w:w="1863" w:type="dxa"/>
          </w:tcPr>
          <w:p w14:paraId="7326F74E" w14:textId="77777777" w:rsidR="002D1DCE" w:rsidRPr="009B726A" w:rsidRDefault="001262F7" w:rsidP="001262F7">
            <w:pPr>
              <w:pStyle w:val="VBAILTBody"/>
            </w:pPr>
            <w:r w:rsidRPr="009B726A">
              <w:t>Prerequisite Training Requirements:</w:t>
            </w:r>
          </w:p>
        </w:tc>
        <w:tc>
          <w:tcPr>
            <w:tcW w:w="7497" w:type="dxa"/>
          </w:tcPr>
          <w:p w14:paraId="7326F74F" w14:textId="6ED7688D" w:rsidR="002D1DCE" w:rsidRPr="009B726A" w:rsidRDefault="00EA0997" w:rsidP="00C135E5">
            <w:pPr>
              <w:pStyle w:val="VBAILTBody"/>
            </w:pPr>
            <w:r w:rsidRPr="00722D49">
              <w:t xml:space="preserve">Prior to taking the </w:t>
            </w:r>
            <w:r>
              <w:t xml:space="preserve">VA Representation and </w:t>
            </w:r>
            <w:proofErr w:type="gramStart"/>
            <w:r>
              <w:t>Third Party</w:t>
            </w:r>
            <w:proofErr w:type="gramEnd"/>
            <w:r>
              <w:t xml:space="preserve"> Authorization</w:t>
            </w:r>
            <w:r w:rsidRPr="00722D49">
              <w:t xml:space="preserve"> lesson, the trainee must complete PMC VSR Core Course Phases 1–4</w:t>
            </w:r>
            <w:r w:rsidR="0055137C">
              <w:t>.</w:t>
            </w:r>
            <w:r w:rsidRPr="00722D49">
              <w:t xml:space="preserve"> </w:t>
            </w:r>
          </w:p>
        </w:tc>
      </w:tr>
      <w:tr w:rsidR="009B726A" w:rsidRPr="009B726A" w14:paraId="7326F753" w14:textId="77777777" w:rsidTr="3AED4B6E">
        <w:trPr>
          <w:cantSplit/>
          <w:jc w:val="center"/>
        </w:trPr>
        <w:tc>
          <w:tcPr>
            <w:tcW w:w="1863" w:type="dxa"/>
          </w:tcPr>
          <w:p w14:paraId="7326F751" w14:textId="128681E9" w:rsidR="001262F7" w:rsidRPr="009B726A" w:rsidRDefault="001262F7" w:rsidP="001262F7">
            <w:pPr>
              <w:pStyle w:val="VBAILTBody"/>
            </w:pPr>
            <w:r w:rsidRPr="009B726A">
              <w:t>Target Audience:</w:t>
            </w:r>
          </w:p>
        </w:tc>
        <w:tc>
          <w:tcPr>
            <w:tcW w:w="7497" w:type="dxa"/>
          </w:tcPr>
          <w:p w14:paraId="7326F752" w14:textId="77777777" w:rsidR="001262F7" w:rsidRPr="009B726A" w:rsidRDefault="002745DB" w:rsidP="001262F7">
            <w:pPr>
              <w:pStyle w:val="VBAILTBody"/>
            </w:pPr>
            <w:r w:rsidRPr="009B726A">
              <w:t>This lesson is for entry level PMC VSRs.</w:t>
            </w:r>
          </w:p>
        </w:tc>
      </w:tr>
      <w:tr w:rsidR="00315E28" w:rsidRPr="009B726A" w14:paraId="7326F757" w14:textId="77777777" w:rsidTr="3AED4B6E">
        <w:trPr>
          <w:cantSplit/>
          <w:jc w:val="center"/>
        </w:trPr>
        <w:tc>
          <w:tcPr>
            <w:tcW w:w="1863" w:type="dxa"/>
          </w:tcPr>
          <w:p w14:paraId="7326F754" w14:textId="77777777" w:rsidR="00315E28" w:rsidRPr="009B726A" w:rsidRDefault="00315E28" w:rsidP="00315E28">
            <w:pPr>
              <w:pStyle w:val="VBAILTBody"/>
            </w:pPr>
            <w:r w:rsidRPr="009B726A">
              <w:lastRenderedPageBreak/>
              <w:t>Lesson References:</w:t>
            </w:r>
          </w:p>
        </w:tc>
        <w:tc>
          <w:tcPr>
            <w:tcW w:w="7497" w:type="dxa"/>
          </w:tcPr>
          <w:p w14:paraId="43B0AC38" w14:textId="77777777" w:rsidR="003B236D" w:rsidRDefault="003B236D" w:rsidP="003B236D">
            <w:pPr>
              <w:pStyle w:val="VBAILTBullet2"/>
              <w:numPr>
                <w:ilvl w:val="0"/>
                <w:numId w:val="4"/>
              </w:numPr>
            </w:pPr>
            <w:r>
              <w:t xml:space="preserve">VA Form 21-22 (Appointment of Veterans Service Organization as Claimant's Representative) </w:t>
            </w:r>
          </w:p>
          <w:p w14:paraId="6BCBC2B9" w14:textId="77777777" w:rsidR="003B236D" w:rsidRDefault="003B236D" w:rsidP="003B236D">
            <w:pPr>
              <w:pStyle w:val="VBAILTBullet2"/>
              <w:numPr>
                <w:ilvl w:val="0"/>
                <w:numId w:val="4"/>
              </w:numPr>
            </w:pPr>
            <w:r>
              <w:t>VA Form 21-22a (Appointment of Individual as Claimant's Representative)</w:t>
            </w:r>
          </w:p>
          <w:p w14:paraId="02FA2002" w14:textId="77777777" w:rsidR="003B236D" w:rsidRDefault="003B236D" w:rsidP="003B236D">
            <w:pPr>
              <w:pStyle w:val="VBAILTBullet2"/>
              <w:numPr>
                <w:ilvl w:val="0"/>
                <w:numId w:val="4"/>
              </w:numPr>
            </w:pPr>
            <w:r>
              <w:t>VA Form 21-0845 (Authorization to Disclose Personal Information to a Third Party)</w:t>
            </w:r>
          </w:p>
          <w:p w14:paraId="50AA9650" w14:textId="77777777" w:rsidR="003B236D" w:rsidRDefault="003B236D" w:rsidP="003B236D">
            <w:pPr>
              <w:pStyle w:val="VBAILTBullet2"/>
              <w:numPr>
                <w:ilvl w:val="0"/>
                <w:numId w:val="4"/>
              </w:numPr>
            </w:pPr>
            <w:r>
              <w:t>38 CFR 1.600 (Purpose)</w:t>
            </w:r>
          </w:p>
          <w:p w14:paraId="3B554DA3" w14:textId="77777777" w:rsidR="003B236D" w:rsidRDefault="003B236D" w:rsidP="003B236D">
            <w:pPr>
              <w:pStyle w:val="VBAILTBullet2"/>
              <w:numPr>
                <w:ilvl w:val="0"/>
                <w:numId w:val="4"/>
              </w:numPr>
            </w:pPr>
            <w:r>
              <w:t>38 CFR 1.601 (Qualification for Access)</w:t>
            </w:r>
          </w:p>
          <w:p w14:paraId="52903723" w14:textId="77777777" w:rsidR="003B236D" w:rsidRDefault="003B236D" w:rsidP="003B236D">
            <w:pPr>
              <w:pStyle w:val="VBAILTBullet2"/>
              <w:numPr>
                <w:ilvl w:val="0"/>
                <w:numId w:val="4"/>
              </w:numPr>
            </w:pPr>
            <w:r>
              <w:t>38 CFR 1.602 (Utilization of Access)</w:t>
            </w:r>
          </w:p>
          <w:p w14:paraId="01A01A27" w14:textId="77777777" w:rsidR="003B236D" w:rsidRDefault="003B236D" w:rsidP="003B236D">
            <w:pPr>
              <w:pStyle w:val="VBAILTBullet2"/>
              <w:numPr>
                <w:ilvl w:val="0"/>
                <w:numId w:val="4"/>
              </w:numPr>
            </w:pPr>
            <w:r>
              <w:t>38 CFR 1.603 (Disqualifications)</w:t>
            </w:r>
          </w:p>
          <w:p w14:paraId="7617F4E0" w14:textId="77777777" w:rsidR="003B236D" w:rsidRDefault="003B236D" w:rsidP="003B236D">
            <w:pPr>
              <w:pStyle w:val="VBAILTBullet2"/>
              <w:numPr>
                <w:ilvl w:val="0"/>
                <w:numId w:val="4"/>
              </w:numPr>
            </w:pPr>
            <w:r>
              <w:t xml:space="preserve">38 CFR 3.103 (Procedural Due Process and Other Rights) </w:t>
            </w:r>
          </w:p>
          <w:p w14:paraId="101A23C0" w14:textId="77777777" w:rsidR="003B236D" w:rsidRDefault="003B236D" w:rsidP="003B236D">
            <w:pPr>
              <w:pStyle w:val="VBAILTBullet2"/>
              <w:numPr>
                <w:ilvl w:val="0"/>
                <w:numId w:val="4"/>
              </w:numPr>
            </w:pPr>
            <w:r>
              <w:t>38 CFR 14.630 (Authorization for a Particular Claim)</w:t>
            </w:r>
          </w:p>
          <w:p w14:paraId="55DA2AD4" w14:textId="77777777" w:rsidR="003B236D" w:rsidRDefault="003B236D" w:rsidP="003B236D">
            <w:pPr>
              <w:pStyle w:val="VBAILTBullet2"/>
              <w:numPr>
                <w:ilvl w:val="0"/>
                <w:numId w:val="4"/>
              </w:numPr>
            </w:pPr>
            <w:r>
              <w:t>M21-1 I.i.2.A (General Information on Power of Attorney (POA))</w:t>
            </w:r>
          </w:p>
          <w:p w14:paraId="2DA9FC0E" w14:textId="77777777" w:rsidR="003B236D" w:rsidRDefault="003B236D" w:rsidP="003B236D">
            <w:pPr>
              <w:pStyle w:val="VBAILTBullet2"/>
              <w:numPr>
                <w:ilvl w:val="0"/>
                <w:numId w:val="4"/>
              </w:numPr>
            </w:pPr>
            <w:r>
              <w:t>M21-1 I.i.2.B (A Representative’s Right to Notification and Review of Records)</w:t>
            </w:r>
          </w:p>
          <w:p w14:paraId="6D377448" w14:textId="018466AF" w:rsidR="003B236D" w:rsidRDefault="003B236D" w:rsidP="003B236D">
            <w:pPr>
              <w:pStyle w:val="VBAILTBullet2"/>
              <w:numPr>
                <w:ilvl w:val="0"/>
                <w:numId w:val="4"/>
              </w:numPr>
            </w:pPr>
            <w:r>
              <w:t>M21-1 I.i.2.</w:t>
            </w:r>
            <w:r w:rsidR="00C56216">
              <w:t>C</w:t>
            </w:r>
            <w:r>
              <w:t>. (System Updates for Power of Attorney (POA) Appointments)</w:t>
            </w:r>
          </w:p>
          <w:p w14:paraId="7326F756" w14:textId="0374EE23" w:rsidR="00315E28" w:rsidRPr="009B726A" w:rsidRDefault="003B236D" w:rsidP="003B236D">
            <w:pPr>
              <w:pStyle w:val="VBAILTBody"/>
              <w:numPr>
                <w:ilvl w:val="0"/>
                <w:numId w:val="4"/>
              </w:numPr>
            </w:pPr>
            <w:r>
              <w:t>M21-1 XIV.4.B.3.c. (Disclosure to POA)</w:t>
            </w:r>
          </w:p>
        </w:tc>
      </w:tr>
      <w:tr w:rsidR="003A113C" w:rsidRPr="009B726A" w14:paraId="1E203849" w14:textId="77777777" w:rsidTr="3AED4B6E">
        <w:trPr>
          <w:cantSplit/>
          <w:jc w:val="center"/>
        </w:trPr>
        <w:tc>
          <w:tcPr>
            <w:tcW w:w="1863" w:type="dxa"/>
          </w:tcPr>
          <w:p w14:paraId="0772EC01" w14:textId="3591642E" w:rsidR="003A113C" w:rsidRPr="009B726A" w:rsidRDefault="003A113C" w:rsidP="003A113C">
            <w:pPr>
              <w:pStyle w:val="VBAILTBody"/>
            </w:pPr>
            <w:r>
              <w:t>Knowledge Check:</w:t>
            </w:r>
          </w:p>
        </w:tc>
        <w:tc>
          <w:tcPr>
            <w:tcW w:w="7497" w:type="dxa"/>
          </w:tcPr>
          <w:p w14:paraId="5ED4A08D" w14:textId="24FEF5B3" w:rsidR="003A113C" w:rsidRPr="009B726A" w:rsidRDefault="003A113C" w:rsidP="003A113C">
            <w:pPr>
              <w:pStyle w:val="VBAILTBody"/>
            </w:pPr>
            <w:r>
              <w:t>Phase 5.1(a): VA Representation and Third-Party Authorization Knowledge Check</w:t>
            </w:r>
          </w:p>
        </w:tc>
      </w:tr>
      <w:tr w:rsidR="003A113C" w:rsidRPr="009B726A" w14:paraId="7326F75B" w14:textId="77777777" w:rsidTr="3AED4B6E">
        <w:trPr>
          <w:cantSplit/>
          <w:jc w:val="center"/>
        </w:trPr>
        <w:tc>
          <w:tcPr>
            <w:tcW w:w="1863" w:type="dxa"/>
          </w:tcPr>
          <w:p w14:paraId="7326F758" w14:textId="77777777" w:rsidR="003A113C" w:rsidRPr="009B726A" w:rsidRDefault="003A113C" w:rsidP="003A113C">
            <w:pPr>
              <w:pStyle w:val="VBAILTBody"/>
            </w:pPr>
            <w:r w:rsidRPr="009B726A">
              <w:t>Lesson Objectives:</w:t>
            </w:r>
          </w:p>
        </w:tc>
        <w:tc>
          <w:tcPr>
            <w:tcW w:w="7497" w:type="dxa"/>
          </w:tcPr>
          <w:p w14:paraId="0357A0E7" w14:textId="32B1DCB7" w:rsidR="003A113C" w:rsidRDefault="003A113C" w:rsidP="003A113C">
            <w:pPr>
              <w:pStyle w:val="VBAILTbullet1"/>
              <w:numPr>
                <w:ilvl w:val="0"/>
                <w:numId w:val="0"/>
              </w:numPr>
              <w:ind w:left="360" w:hanging="360"/>
            </w:pPr>
            <w:r>
              <w:t>By the end of this lesson, you will be able to:</w:t>
            </w:r>
          </w:p>
          <w:p w14:paraId="3F98324B" w14:textId="3F7EED05" w:rsidR="003A113C" w:rsidRDefault="003A113C" w:rsidP="003A113C">
            <w:pPr>
              <w:pStyle w:val="VBAILTbullet1"/>
            </w:pPr>
            <w:r>
              <w:t>Understand a claimant’s right to representation</w:t>
            </w:r>
          </w:p>
          <w:p w14:paraId="4CCE4967" w14:textId="77777777" w:rsidR="003A113C" w:rsidRDefault="003A113C" w:rsidP="003A113C">
            <w:pPr>
              <w:pStyle w:val="VBAILTbullet1"/>
            </w:pPr>
            <w:r>
              <w:t>Define POA</w:t>
            </w:r>
          </w:p>
          <w:p w14:paraId="20E2CC50" w14:textId="77777777" w:rsidR="003A113C" w:rsidRDefault="003A113C" w:rsidP="003A113C">
            <w:pPr>
              <w:pStyle w:val="VBAILTbullet1"/>
            </w:pPr>
            <w:r>
              <w:t>Understand the types of POAs</w:t>
            </w:r>
          </w:p>
          <w:p w14:paraId="37C4CF03" w14:textId="77777777" w:rsidR="003A113C" w:rsidRDefault="003A113C" w:rsidP="003A113C">
            <w:pPr>
              <w:pStyle w:val="VBAILTbullet1"/>
            </w:pPr>
            <w:r>
              <w:t>Know the authority of the representative</w:t>
            </w:r>
          </w:p>
          <w:p w14:paraId="1446778A" w14:textId="77777777" w:rsidR="003A113C" w:rsidRDefault="003A113C" w:rsidP="003A113C">
            <w:pPr>
              <w:pStyle w:val="VBAILTbullet1"/>
            </w:pPr>
            <w:r>
              <w:t>Review the POA forms</w:t>
            </w:r>
          </w:p>
          <w:p w14:paraId="6E64AD9D" w14:textId="77777777" w:rsidR="003A113C" w:rsidRDefault="003A113C" w:rsidP="003A113C">
            <w:pPr>
              <w:pStyle w:val="VBAILTbullet1"/>
            </w:pPr>
            <w:r>
              <w:t>Modify VBMS with correct POA information</w:t>
            </w:r>
          </w:p>
          <w:p w14:paraId="276560FD" w14:textId="77777777" w:rsidR="003A113C" w:rsidRDefault="003A113C" w:rsidP="003A113C">
            <w:pPr>
              <w:pStyle w:val="VBAILTbullet1"/>
            </w:pPr>
            <w:r>
              <w:t xml:space="preserve">Know the process for revoking and terminating representation </w:t>
            </w:r>
          </w:p>
          <w:p w14:paraId="7326F75A" w14:textId="7746949C" w:rsidR="003A113C" w:rsidRPr="009B726A" w:rsidRDefault="003A113C" w:rsidP="003A113C">
            <w:pPr>
              <w:pStyle w:val="VBAILTbullet1"/>
            </w:pPr>
            <w:r>
              <w:t xml:space="preserve">Understand the </w:t>
            </w:r>
            <w:proofErr w:type="gramStart"/>
            <w:r>
              <w:t>Third Party</w:t>
            </w:r>
            <w:proofErr w:type="gramEnd"/>
            <w:r>
              <w:t xml:space="preserve"> Authorization process</w:t>
            </w:r>
          </w:p>
        </w:tc>
      </w:tr>
      <w:tr w:rsidR="003A113C" w:rsidRPr="009B726A" w14:paraId="7326F75F" w14:textId="77777777" w:rsidTr="3AED4B6E">
        <w:trPr>
          <w:cantSplit/>
          <w:jc w:val="center"/>
        </w:trPr>
        <w:tc>
          <w:tcPr>
            <w:tcW w:w="1863" w:type="dxa"/>
          </w:tcPr>
          <w:p w14:paraId="7326F75C" w14:textId="77777777" w:rsidR="003A113C" w:rsidRPr="009B726A" w:rsidRDefault="003A113C" w:rsidP="003A113C">
            <w:pPr>
              <w:pStyle w:val="VBAILTBody"/>
            </w:pPr>
            <w:r w:rsidRPr="009B726A">
              <w:lastRenderedPageBreak/>
              <w:t>What You Need:</w:t>
            </w:r>
          </w:p>
        </w:tc>
        <w:tc>
          <w:tcPr>
            <w:tcW w:w="7497" w:type="dxa"/>
          </w:tcPr>
          <w:p w14:paraId="0AC31BBE" w14:textId="118B33C2" w:rsidR="003A113C" w:rsidRDefault="003A113C" w:rsidP="003A113C">
            <w:pPr>
              <w:pStyle w:val="VBAILTbullet1"/>
            </w:pPr>
            <w:r w:rsidRPr="009B726A">
              <w:t>Trainee guide</w:t>
            </w:r>
          </w:p>
          <w:p w14:paraId="42440B42" w14:textId="77777777" w:rsidR="003A113C" w:rsidRPr="009B726A" w:rsidRDefault="003A113C" w:rsidP="003A113C">
            <w:pPr>
              <w:pStyle w:val="VBAILTbullet1"/>
            </w:pPr>
            <w:r w:rsidRPr="009B726A">
              <w:t>Access to VBA Intranet</w:t>
            </w:r>
          </w:p>
          <w:p w14:paraId="51FD1494" w14:textId="77777777" w:rsidR="003A113C" w:rsidRPr="009B726A" w:rsidRDefault="003A113C" w:rsidP="003A113C">
            <w:pPr>
              <w:pStyle w:val="VBAILTbullet1"/>
            </w:pPr>
            <w:r w:rsidRPr="009B726A">
              <w:t>Access to CPKM</w:t>
            </w:r>
          </w:p>
          <w:p w14:paraId="2D18E889" w14:textId="77777777" w:rsidR="003A113C" w:rsidRDefault="003A113C" w:rsidP="003A113C">
            <w:pPr>
              <w:pStyle w:val="VBAILTbullet1"/>
            </w:pPr>
            <w:r w:rsidRPr="009B726A">
              <w:t xml:space="preserve">Access to the SHARE </w:t>
            </w:r>
          </w:p>
          <w:p w14:paraId="62A1B8F6" w14:textId="77777777" w:rsidR="003A113C" w:rsidRDefault="003A113C" w:rsidP="003A113C">
            <w:pPr>
              <w:pStyle w:val="VBAILTbullet1"/>
            </w:pPr>
            <w:r>
              <w:t xml:space="preserve">Access to </w:t>
            </w:r>
            <w:r w:rsidRPr="009B726A">
              <w:t xml:space="preserve">VBMS  </w:t>
            </w:r>
          </w:p>
          <w:p w14:paraId="7326F75E" w14:textId="7DC7A333" w:rsidR="00CE7D10" w:rsidRPr="009B726A" w:rsidRDefault="00CE7D10" w:rsidP="003A113C">
            <w:pPr>
              <w:pStyle w:val="VBAILTbullet1"/>
            </w:pPr>
            <w:r>
              <w:t>Access to the Assessment Portal</w:t>
            </w:r>
          </w:p>
        </w:tc>
      </w:tr>
    </w:tbl>
    <w:p w14:paraId="7326F762" w14:textId="7D9CD2C9" w:rsidR="003B236D" w:rsidRDefault="000D64DD" w:rsidP="001262F7">
      <w:pPr>
        <w:pStyle w:val="VBAILTBody"/>
      </w:pPr>
      <w:r w:rsidRPr="009B726A">
        <w:t xml:space="preserve"> </w:t>
      </w:r>
    </w:p>
    <w:p w14:paraId="044F65B4" w14:textId="77777777" w:rsidR="003B236D" w:rsidRDefault="003B236D">
      <w:pPr>
        <w:rPr>
          <w:rFonts w:ascii="Verdana" w:hAnsi="Verdana"/>
        </w:rPr>
      </w:pPr>
      <w:r>
        <w:br w:type="page"/>
      </w: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9B726A" w:rsidRPr="009B726A" w14:paraId="7326F765" w14:textId="77777777" w:rsidTr="006A26C3">
        <w:trPr>
          <w:cantSplit/>
          <w:tblHeader/>
          <w:jc w:val="center"/>
        </w:trPr>
        <w:tc>
          <w:tcPr>
            <w:tcW w:w="4104" w:type="dxa"/>
            <w:tcBorders>
              <w:right w:val="dashSmallGap" w:sz="4" w:space="0" w:color="auto"/>
            </w:tcBorders>
            <w:shd w:val="clear" w:color="auto" w:fill="BDD6EE" w:themeFill="accent1" w:themeFillTint="66"/>
          </w:tcPr>
          <w:p w14:paraId="7326F763" w14:textId="77777777" w:rsidR="009F361E" w:rsidRPr="009B726A" w:rsidRDefault="009F361E" w:rsidP="006E54AE">
            <w:pPr>
              <w:pStyle w:val="VBAILTTableHeading1"/>
            </w:pPr>
            <w:r w:rsidRPr="009B726A">
              <w:lastRenderedPageBreak/>
              <w:t>PowerPoint Slides</w:t>
            </w:r>
          </w:p>
        </w:tc>
        <w:tc>
          <w:tcPr>
            <w:tcW w:w="5976" w:type="dxa"/>
            <w:tcBorders>
              <w:left w:val="dashSmallGap" w:sz="4" w:space="0" w:color="auto"/>
            </w:tcBorders>
            <w:shd w:val="clear" w:color="auto" w:fill="BDD6EE" w:themeFill="accent1" w:themeFillTint="66"/>
          </w:tcPr>
          <w:p w14:paraId="7326F764" w14:textId="7E72F5BE" w:rsidR="009F361E" w:rsidRPr="009B726A" w:rsidRDefault="006A26C3" w:rsidP="006E54AE">
            <w:pPr>
              <w:pStyle w:val="VBAILTTableHeading1"/>
            </w:pPr>
            <w:r w:rsidRPr="009B726A">
              <w:t>Notes</w:t>
            </w:r>
          </w:p>
        </w:tc>
      </w:tr>
      <w:tr w:rsidR="009B726A" w:rsidRPr="009B726A" w14:paraId="7326F769" w14:textId="77777777" w:rsidTr="002C5FA4">
        <w:trPr>
          <w:cantSplit/>
          <w:trHeight w:val="1160"/>
          <w:jc w:val="center"/>
        </w:trPr>
        <w:tc>
          <w:tcPr>
            <w:tcW w:w="4104" w:type="dxa"/>
            <w:tcBorders>
              <w:right w:val="dashSmallGap" w:sz="4" w:space="0" w:color="auto"/>
            </w:tcBorders>
          </w:tcPr>
          <w:p w14:paraId="7326F766" w14:textId="0C30998A" w:rsidR="00315E28" w:rsidRPr="00315E28" w:rsidRDefault="00B33809" w:rsidP="002C5FA4">
            <w:pPr>
              <w:pStyle w:val="VBAILTBody"/>
            </w:pPr>
            <w:r>
              <w:rPr>
                <w:b/>
              </w:rPr>
              <w:t xml:space="preserve">VA Representation and </w:t>
            </w:r>
            <w:proofErr w:type="gramStart"/>
            <w:r>
              <w:rPr>
                <w:b/>
              </w:rPr>
              <w:t>Third Party</w:t>
            </w:r>
            <w:proofErr w:type="gramEnd"/>
            <w:r>
              <w:rPr>
                <w:b/>
              </w:rPr>
              <w:t xml:space="preserve"> Authorization</w:t>
            </w:r>
          </w:p>
        </w:tc>
        <w:tc>
          <w:tcPr>
            <w:tcW w:w="5976" w:type="dxa"/>
            <w:tcBorders>
              <w:left w:val="dashSmallGap" w:sz="4" w:space="0" w:color="auto"/>
            </w:tcBorders>
          </w:tcPr>
          <w:p w14:paraId="7326F768" w14:textId="50095B68" w:rsidR="00280C36" w:rsidRPr="009B726A" w:rsidRDefault="00280C36" w:rsidP="009F361E">
            <w:pPr>
              <w:pStyle w:val="VBAILTBody"/>
            </w:pPr>
          </w:p>
        </w:tc>
      </w:tr>
      <w:tr w:rsidR="009B726A" w:rsidRPr="009B726A" w14:paraId="6AA8C8D7" w14:textId="77777777" w:rsidTr="006A26C3">
        <w:trPr>
          <w:cantSplit/>
          <w:jc w:val="center"/>
        </w:trPr>
        <w:tc>
          <w:tcPr>
            <w:tcW w:w="4104" w:type="dxa"/>
            <w:tcBorders>
              <w:right w:val="dashSmallGap" w:sz="4" w:space="0" w:color="auto"/>
            </w:tcBorders>
          </w:tcPr>
          <w:p w14:paraId="06A70E54" w14:textId="01589EA6" w:rsidR="00B33809" w:rsidRDefault="00B33809" w:rsidP="00B33809">
            <w:pPr>
              <w:pStyle w:val="VBAILTBody"/>
              <w:rPr>
                <w:b/>
              </w:rPr>
            </w:pPr>
            <w:r w:rsidRPr="00722D49">
              <w:rPr>
                <w:b/>
              </w:rPr>
              <w:t>Objectives</w:t>
            </w:r>
          </w:p>
          <w:p w14:paraId="3FCAE89F" w14:textId="59710856" w:rsidR="002C5FA4" w:rsidRPr="002C5FA4" w:rsidRDefault="002C5FA4" w:rsidP="00B33809">
            <w:pPr>
              <w:pStyle w:val="VBAILTBody"/>
              <w:rPr>
                <w:bCs/>
              </w:rPr>
            </w:pPr>
            <w:r w:rsidRPr="002C5FA4">
              <w:rPr>
                <w:bCs/>
              </w:rPr>
              <w:t>By the end of this lesson, you will be able to:</w:t>
            </w:r>
          </w:p>
          <w:p w14:paraId="51DD5101" w14:textId="77777777" w:rsidR="00B33809" w:rsidRPr="00545E53" w:rsidRDefault="00B33809" w:rsidP="00B33809">
            <w:pPr>
              <w:pStyle w:val="VBAILTbullet1"/>
            </w:pPr>
            <w:r w:rsidRPr="00545E53">
              <w:t>Understand a claimant’s right to representation</w:t>
            </w:r>
          </w:p>
          <w:p w14:paraId="32797ED0" w14:textId="77777777" w:rsidR="00B33809" w:rsidRPr="00545E53" w:rsidRDefault="00B33809" w:rsidP="00B33809">
            <w:pPr>
              <w:pStyle w:val="VBAILTbullet1"/>
            </w:pPr>
            <w:r w:rsidRPr="00545E53">
              <w:t>Define POA</w:t>
            </w:r>
          </w:p>
          <w:p w14:paraId="7A02B72B" w14:textId="77777777" w:rsidR="00B33809" w:rsidRPr="00545E53" w:rsidRDefault="00B33809" w:rsidP="00B33809">
            <w:pPr>
              <w:pStyle w:val="VBAILTbullet1"/>
            </w:pPr>
            <w:r w:rsidRPr="00545E53">
              <w:t>Understand the types of POAs</w:t>
            </w:r>
          </w:p>
          <w:p w14:paraId="5539E302" w14:textId="77777777" w:rsidR="00B33809" w:rsidRPr="00545E53" w:rsidRDefault="00B33809" w:rsidP="00B33809">
            <w:pPr>
              <w:pStyle w:val="VBAILTbullet1"/>
            </w:pPr>
            <w:r w:rsidRPr="00545E53">
              <w:t>Know the authority of the representative</w:t>
            </w:r>
          </w:p>
          <w:p w14:paraId="28C69D45" w14:textId="77777777" w:rsidR="00B33809" w:rsidRPr="00545E53" w:rsidRDefault="00B33809" w:rsidP="00B33809">
            <w:pPr>
              <w:pStyle w:val="VBAILTbullet1"/>
            </w:pPr>
            <w:r w:rsidRPr="00545E53">
              <w:t>Review the POA forms</w:t>
            </w:r>
          </w:p>
          <w:p w14:paraId="668C15DD" w14:textId="77777777" w:rsidR="00B33809" w:rsidRPr="00545E53" w:rsidRDefault="00B33809" w:rsidP="00B33809">
            <w:pPr>
              <w:pStyle w:val="VBAILTbullet1"/>
            </w:pPr>
            <w:r w:rsidRPr="00545E53">
              <w:t>Modify VBMS with correct POA information.</w:t>
            </w:r>
          </w:p>
          <w:p w14:paraId="272FA929" w14:textId="77777777" w:rsidR="00B33809" w:rsidRPr="00545E53" w:rsidRDefault="00B33809" w:rsidP="00B33809">
            <w:pPr>
              <w:pStyle w:val="VBAILTbullet1"/>
            </w:pPr>
            <w:r w:rsidRPr="00545E53">
              <w:t>Know the process for revoking and terminating representation</w:t>
            </w:r>
          </w:p>
          <w:p w14:paraId="0CC77A7B" w14:textId="24C37352" w:rsidR="00AE1EEE" w:rsidRPr="009B726A" w:rsidRDefault="00B33809" w:rsidP="00B33809">
            <w:pPr>
              <w:pStyle w:val="VBAILTbullet1"/>
            </w:pPr>
            <w:r w:rsidRPr="00545E53">
              <w:t>Understand the Third</w:t>
            </w:r>
            <w:r w:rsidR="00315E28">
              <w:t>-</w:t>
            </w:r>
            <w:r w:rsidRPr="00545E53">
              <w:t>Party Authorization process</w:t>
            </w:r>
          </w:p>
        </w:tc>
        <w:tc>
          <w:tcPr>
            <w:tcW w:w="5976" w:type="dxa"/>
            <w:tcBorders>
              <w:left w:val="dashSmallGap" w:sz="4" w:space="0" w:color="auto"/>
            </w:tcBorders>
          </w:tcPr>
          <w:p w14:paraId="5BB28518" w14:textId="338E983D" w:rsidR="002E5D34" w:rsidRPr="009B726A" w:rsidRDefault="002E5D34" w:rsidP="002E5D34">
            <w:pPr>
              <w:pStyle w:val="VBAILTBody"/>
              <w:rPr>
                <w:rStyle w:val="Strong"/>
                <w:b w:val="0"/>
                <w:bCs w:val="0"/>
              </w:rPr>
            </w:pPr>
          </w:p>
        </w:tc>
      </w:tr>
      <w:tr w:rsidR="00315E28" w:rsidRPr="009B726A" w14:paraId="41A9DC88" w14:textId="77777777" w:rsidTr="006A26C3">
        <w:trPr>
          <w:cantSplit/>
          <w:jc w:val="center"/>
        </w:trPr>
        <w:tc>
          <w:tcPr>
            <w:tcW w:w="4104" w:type="dxa"/>
            <w:tcBorders>
              <w:right w:val="dashSmallGap" w:sz="4" w:space="0" w:color="auto"/>
            </w:tcBorders>
          </w:tcPr>
          <w:p w14:paraId="5DE80F51" w14:textId="77777777" w:rsidR="00315E28" w:rsidRDefault="00315E28" w:rsidP="00315E28">
            <w:pPr>
              <w:pStyle w:val="VBAILTBody"/>
              <w:rPr>
                <w:b/>
              </w:rPr>
            </w:pPr>
            <w:r>
              <w:rPr>
                <w:b/>
              </w:rPr>
              <w:t>Why This Matters!</w:t>
            </w:r>
          </w:p>
          <w:p w14:paraId="3AD13B21" w14:textId="2AA08911" w:rsidR="00315E28" w:rsidRPr="00722D49" w:rsidRDefault="00315E28" w:rsidP="00315E28">
            <w:pPr>
              <w:pStyle w:val="VBAILTBody"/>
              <w:rPr>
                <w:b/>
              </w:rPr>
            </w:pPr>
            <w:r>
              <w:t xml:space="preserve">All Claimants have the right to representation before the Department of Veterans Affairs in claims affecting the payment of benefits or relief. </w:t>
            </w:r>
          </w:p>
        </w:tc>
        <w:tc>
          <w:tcPr>
            <w:tcW w:w="5976" w:type="dxa"/>
            <w:tcBorders>
              <w:left w:val="dashSmallGap" w:sz="4" w:space="0" w:color="auto"/>
            </w:tcBorders>
          </w:tcPr>
          <w:p w14:paraId="07D641E0" w14:textId="77777777" w:rsidR="00315E28" w:rsidRPr="009B726A" w:rsidRDefault="00315E28" w:rsidP="00315E28">
            <w:pPr>
              <w:pStyle w:val="VBAILTBody"/>
              <w:rPr>
                <w:rStyle w:val="Strong"/>
                <w:b w:val="0"/>
                <w:bCs w:val="0"/>
              </w:rPr>
            </w:pPr>
          </w:p>
        </w:tc>
      </w:tr>
      <w:tr w:rsidR="00315E28" w:rsidRPr="009B726A" w14:paraId="03B6ABA0" w14:textId="77777777" w:rsidTr="006A26C3">
        <w:trPr>
          <w:cantSplit/>
          <w:jc w:val="center"/>
        </w:trPr>
        <w:tc>
          <w:tcPr>
            <w:tcW w:w="4104" w:type="dxa"/>
            <w:tcBorders>
              <w:right w:val="dashSmallGap" w:sz="4" w:space="0" w:color="auto"/>
            </w:tcBorders>
          </w:tcPr>
          <w:p w14:paraId="6AD98D0E" w14:textId="77777777" w:rsidR="00315E28" w:rsidRPr="00722D49" w:rsidRDefault="00315E28" w:rsidP="00315E28">
            <w:pPr>
              <w:pStyle w:val="VBAILTBody"/>
              <w:rPr>
                <w:b/>
              </w:rPr>
            </w:pPr>
            <w:r>
              <w:rPr>
                <w:b/>
              </w:rPr>
              <w:lastRenderedPageBreak/>
              <w:t>Definitions (1 of 2)</w:t>
            </w:r>
          </w:p>
          <w:p w14:paraId="370532D2" w14:textId="77777777" w:rsidR="00DA7DD4" w:rsidRPr="008B17AD" w:rsidRDefault="00A41873" w:rsidP="00315E28">
            <w:pPr>
              <w:pStyle w:val="VBAILTbullet1"/>
            </w:pPr>
            <w:r w:rsidRPr="008B17AD">
              <w:rPr>
                <w:b/>
                <w:bCs/>
              </w:rPr>
              <w:t xml:space="preserve">VA representation </w:t>
            </w:r>
            <w:r w:rsidRPr="008B17AD">
              <w:t>means that an individual has completed legal formalities to authorize a VSO, attorney, agent, or individual to perform functions on his or her behalf in business before the VA</w:t>
            </w:r>
          </w:p>
          <w:p w14:paraId="5D7B68F2" w14:textId="77777777" w:rsidR="00315E28" w:rsidRPr="008B17AD" w:rsidRDefault="00315E28" w:rsidP="00315E28">
            <w:pPr>
              <w:pStyle w:val="VBAILTBullet2"/>
            </w:pPr>
            <w:r w:rsidRPr="008B17AD">
              <w:t>The term “power of attorney” (POA) refers to VA representation, unless otherwise specified.</w:t>
            </w:r>
          </w:p>
          <w:p w14:paraId="4E741CF3" w14:textId="6275F0C4" w:rsidR="00315E28" w:rsidRPr="009B726A" w:rsidRDefault="00A41873" w:rsidP="00315E28">
            <w:pPr>
              <w:pStyle w:val="VBAILTbullet1"/>
            </w:pPr>
            <w:r w:rsidRPr="008B17AD">
              <w:t xml:space="preserve">A </w:t>
            </w:r>
            <w:r w:rsidRPr="008B17AD">
              <w:rPr>
                <w:b/>
                <w:bCs/>
                <w:i/>
                <w:iCs/>
              </w:rPr>
              <w:t>declaration of representation</w:t>
            </w:r>
            <w:r w:rsidRPr="008B17AD">
              <w:t xml:space="preserve"> is the form a claimant uses to designate a person or organization as his or her representative for VA purposes.</w:t>
            </w:r>
          </w:p>
        </w:tc>
        <w:tc>
          <w:tcPr>
            <w:tcW w:w="5976" w:type="dxa"/>
            <w:tcBorders>
              <w:left w:val="dashSmallGap" w:sz="4" w:space="0" w:color="auto"/>
            </w:tcBorders>
          </w:tcPr>
          <w:p w14:paraId="57877C41" w14:textId="35EBA502" w:rsidR="00315E28" w:rsidRPr="009B726A" w:rsidRDefault="00315E28" w:rsidP="00315E28">
            <w:pPr>
              <w:pStyle w:val="VBAILTBody"/>
              <w:rPr>
                <w:rStyle w:val="Strong"/>
              </w:rPr>
            </w:pPr>
          </w:p>
        </w:tc>
      </w:tr>
      <w:tr w:rsidR="00315E28" w:rsidRPr="009B726A" w14:paraId="62C5578E" w14:textId="77777777" w:rsidTr="006A26C3">
        <w:trPr>
          <w:cantSplit/>
          <w:jc w:val="center"/>
        </w:trPr>
        <w:tc>
          <w:tcPr>
            <w:tcW w:w="4104" w:type="dxa"/>
            <w:tcBorders>
              <w:right w:val="dashSmallGap" w:sz="4" w:space="0" w:color="auto"/>
            </w:tcBorders>
          </w:tcPr>
          <w:p w14:paraId="32400625" w14:textId="77777777" w:rsidR="00315E28" w:rsidRDefault="00315E28" w:rsidP="00315E28">
            <w:pPr>
              <w:pStyle w:val="VBAILTBody"/>
              <w:rPr>
                <w:b/>
              </w:rPr>
            </w:pPr>
            <w:r>
              <w:rPr>
                <w:b/>
              </w:rPr>
              <w:lastRenderedPageBreak/>
              <w:t>Definitions (2 of 2)</w:t>
            </w:r>
          </w:p>
          <w:p w14:paraId="5D3897B3" w14:textId="77777777" w:rsidR="00DA7DD4" w:rsidRPr="008B17AD" w:rsidRDefault="00A41873" w:rsidP="00315E28">
            <w:pPr>
              <w:pStyle w:val="VBAILTBody"/>
              <w:numPr>
                <w:ilvl w:val="0"/>
                <w:numId w:val="27"/>
              </w:numPr>
            </w:pPr>
            <w:r w:rsidRPr="008B17AD">
              <w:rPr>
                <w:b/>
                <w:bCs/>
                <w:i/>
                <w:iCs/>
              </w:rPr>
              <w:t>Unlimited representation</w:t>
            </w:r>
            <w:r w:rsidRPr="008B17AD">
              <w:t xml:space="preserve"> means that the representative represents the claimant for all VA claims.</w:t>
            </w:r>
          </w:p>
          <w:p w14:paraId="5F209B32" w14:textId="77777777" w:rsidR="00DA7DD4" w:rsidRPr="008B17AD" w:rsidRDefault="00A41873" w:rsidP="00315E28">
            <w:pPr>
              <w:pStyle w:val="VBAILTBody"/>
              <w:numPr>
                <w:ilvl w:val="0"/>
                <w:numId w:val="27"/>
              </w:numPr>
            </w:pPr>
            <w:r w:rsidRPr="008B17AD">
              <w:rPr>
                <w:b/>
                <w:bCs/>
                <w:i/>
                <w:iCs/>
              </w:rPr>
              <w:t>Limited representation</w:t>
            </w:r>
            <w:r w:rsidRPr="008B17AD">
              <w:t xml:space="preserve"> means that the representation is for a specific claim or claims.</w:t>
            </w:r>
          </w:p>
          <w:p w14:paraId="75108D09" w14:textId="77777777" w:rsidR="00315E28" w:rsidRPr="00315E28" w:rsidRDefault="00A41873" w:rsidP="00315E28">
            <w:pPr>
              <w:pStyle w:val="VBAILTBody"/>
              <w:numPr>
                <w:ilvl w:val="0"/>
                <w:numId w:val="27"/>
              </w:numPr>
              <w:rPr>
                <w:b/>
              </w:rPr>
            </w:pPr>
            <w:r w:rsidRPr="008B17AD">
              <w:rPr>
                <w:bCs/>
              </w:rPr>
              <w:t xml:space="preserve">The term </w:t>
            </w:r>
            <w:r w:rsidRPr="008B17AD">
              <w:rPr>
                <w:b/>
                <w:i/>
                <w:iCs/>
              </w:rPr>
              <w:t>exclusive contact</w:t>
            </w:r>
            <w:r w:rsidRPr="008B17AD">
              <w:rPr>
                <w:bCs/>
              </w:rPr>
              <w:t xml:space="preserve"> refers to sending communications with the claimant directly to a representative and generally </w:t>
            </w:r>
            <w:r w:rsidRPr="008B17AD">
              <w:rPr>
                <w:b/>
                <w:i/>
                <w:iCs/>
              </w:rPr>
              <w:t>not</w:t>
            </w:r>
            <w:r w:rsidRPr="008B17AD">
              <w:rPr>
                <w:bCs/>
              </w:rPr>
              <w:t xml:space="preserve"> communicating directly with the claimant.</w:t>
            </w:r>
            <w:r w:rsidR="00315E28">
              <w:rPr>
                <w:bCs/>
              </w:rPr>
              <w:t xml:space="preserve"> </w:t>
            </w:r>
          </w:p>
          <w:p w14:paraId="410C899C" w14:textId="7281B52E" w:rsidR="00315E28" w:rsidRDefault="00A41873" w:rsidP="00315E28">
            <w:pPr>
              <w:pStyle w:val="VBAILTBody"/>
              <w:numPr>
                <w:ilvl w:val="0"/>
                <w:numId w:val="27"/>
              </w:numPr>
              <w:rPr>
                <w:b/>
              </w:rPr>
            </w:pPr>
            <w:r w:rsidRPr="008B17AD">
              <w:rPr>
                <w:bCs/>
              </w:rPr>
              <w:t xml:space="preserve">A represented individual who ends the relationship with his/her appointed representative at any time by expressly telling VA, is known as </w:t>
            </w:r>
            <w:r w:rsidRPr="008B17AD">
              <w:rPr>
                <w:b/>
                <w:i/>
                <w:iCs/>
              </w:rPr>
              <w:t>express revocation</w:t>
            </w:r>
            <w:r w:rsidRPr="008B17AD">
              <w:rPr>
                <w:bCs/>
              </w:rPr>
              <w:t xml:space="preserve"> of the representative’s appointment.</w:t>
            </w:r>
          </w:p>
        </w:tc>
        <w:tc>
          <w:tcPr>
            <w:tcW w:w="5976" w:type="dxa"/>
            <w:tcBorders>
              <w:left w:val="dashSmallGap" w:sz="4" w:space="0" w:color="auto"/>
            </w:tcBorders>
          </w:tcPr>
          <w:p w14:paraId="1907FEC4" w14:textId="77777777" w:rsidR="00315E28" w:rsidRPr="009B726A" w:rsidRDefault="00315E28" w:rsidP="00315E28">
            <w:pPr>
              <w:pStyle w:val="VBAILTBody"/>
              <w:rPr>
                <w:rStyle w:val="Strong"/>
              </w:rPr>
            </w:pPr>
          </w:p>
        </w:tc>
      </w:tr>
      <w:tr w:rsidR="00315E28" w:rsidRPr="009B726A" w14:paraId="4BF7C946" w14:textId="77777777" w:rsidTr="006A26C3">
        <w:trPr>
          <w:cantSplit/>
          <w:jc w:val="center"/>
        </w:trPr>
        <w:tc>
          <w:tcPr>
            <w:tcW w:w="4104" w:type="dxa"/>
            <w:tcBorders>
              <w:right w:val="dashSmallGap" w:sz="4" w:space="0" w:color="auto"/>
            </w:tcBorders>
          </w:tcPr>
          <w:p w14:paraId="51A19D0E" w14:textId="77777777" w:rsidR="00315E28" w:rsidRPr="006E691C" w:rsidRDefault="00315E28" w:rsidP="00315E28">
            <w:pPr>
              <w:pStyle w:val="VBAILTBody"/>
              <w:rPr>
                <w:b/>
                <w:bCs/>
              </w:rPr>
            </w:pPr>
            <w:r w:rsidRPr="006E691C">
              <w:rPr>
                <w:b/>
                <w:bCs/>
              </w:rPr>
              <w:lastRenderedPageBreak/>
              <w:t>Appointment of a Representative for Incompetent Claimants</w:t>
            </w:r>
          </w:p>
          <w:p w14:paraId="4012F302" w14:textId="77777777" w:rsidR="00DA7DD4" w:rsidRPr="006E691C" w:rsidRDefault="00A41873" w:rsidP="00315E28">
            <w:pPr>
              <w:pStyle w:val="VBAILTBody"/>
              <w:numPr>
                <w:ilvl w:val="0"/>
                <w:numId w:val="28"/>
              </w:numPr>
              <w:rPr>
                <w:bCs/>
              </w:rPr>
            </w:pPr>
            <w:r w:rsidRPr="006E691C">
              <w:rPr>
                <w:bCs/>
              </w:rPr>
              <w:t>Until a fiduciary is appointed for a claimant in the process of being declared incompetent,</w:t>
            </w:r>
            <w:r w:rsidRPr="006E691C">
              <w:rPr>
                <w:b/>
              </w:rPr>
              <w:t xml:space="preserve"> </w:t>
            </w:r>
            <w:r w:rsidRPr="006E691C">
              <w:rPr>
                <w:bCs/>
              </w:rPr>
              <w:t>accept the appointment of a representative from any of the following people in the following order</w:t>
            </w:r>
          </w:p>
          <w:p w14:paraId="32017429" w14:textId="77777777" w:rsidR="00DA7DD4" w:rsidRPr="006E691C" w:rsidRDefault="00A41873" w:rsidP="00315E28">
            <w:pPr>
              <w:pStyle w:val="VBAILTBody"/>
              <w:numPr>
                <w:ilvl w:val="1"/>
                <w:numId w:val="28"/>
              </w:numPr>
              <w:rPr>
                <w:bCs/>
              </w:rPr>
            </w:pPr>
            <w:r w:rsidRPr="006E691C">
              <w:rPr>
                <w:bCs/>
              </w:rPr>
              <w:t>claimant</w:t>
            </w:r>
          </w:p>
          <w:p w14:paraId="7CD219F7" w14:textId="77777777" w:rsidR="00DA7DD4" w:rsidRPr="006E691C" w:rsidRDefault="00A41873" w:rsidP="00315E28">
            <w:pPr>
              <w:pStyle w:val="VBAILTBody"/>
              <w:numPr>
                <w:ilvl w:val="1"/>
                <w:numId w:val="28"/>
              </w:numPr>
              <w:rPr>
                <w:bCs/>
              </w:rPr>
            </w:pPr>
            <w:r w:rsidRPr="006E691C">
              <w:rPr>
                <w:bCs/>
              </w:rPr>
              <w:t>spouse</w:t>
            </w:r>
          </w:p>
          <w:p w14:paraId="233B071A" w14:textId="77777777" w:rsidR="00DA7DD4" w:rsidRPr="006E691C" w:rsidRDefault="00A41873" w:rsidP="00315E28">
            <w:pPr>
              <w:pStyle w:val="VBAILTBody"/>
              <w:numPr>
                <w:ilvl w:val="1"/>
                <w:numId w:val="28"/>
              </w:numPr>
              <w:rPr>
                <w:bCs/>
              </w:rPr>
            </w:pPr>
            <w:r w:rsidRPr="006E691C">
              <w:rPr>
                <w:bCs/>
              </w:rPr>
              <w:t>mother or father, or</w:t>
            </w:r>
          </w:p>
          <w:p w14:paraId="2A8C395A" w14:textId="77777777" w:rsidR="00DA7DD4" w:rsidRPr="006E691C" w:rsidRDefault="00A41873" w:rsidP="00315E28">
            <w:pPr>
              <w:pStyle w:val="VBAILTBody"/>
              <w:numPr>
                <w:ilvl w:val="1"/>
                <w:numId w:val="28"/>
              </w:numPr>
              <w:rPr>
                <w:bCs/>
              </w:rPr>
            </w:pPr>
            <w:r w:rsidRPr="006E691C">
              <w:rPr>
                <w:bCs/>
              </w:rPr>
              <w:t>next of kin</w:t>
            </w:r>
          </w:p>
          <w:p w14:paraId="0269A0C9" w14:textId="77777777" w:rsidR="00315E28" w:rsidRPr="00315E28" w:rsidRDefault="00A41873" w:rsidP="00315E28">
            <w:pPr>
              <w:pStyle w:val="VBAILTBody"/>
              <w:numPr>
                <w:ilvl w:val="0"/>
                <w:numId w:val="28"/>
              </w:numPr>
              <w:rPr>
                <w:b/>
              </w:rPr>
            </w:pPr>
            <w:r w:rsidRPr="006E691C">
              <w:rPr>
                <w:bCs/>
              </w:rPr>
              <w:t>Once VA appoints a fiduciary, the fiduciary may appoint a new POA representative</w:t>
            </w:r>
            <w:r w:rsidR="00315E28">
              <w:rPr>
                <w:bCs/>
              </w:rPr>
              <w:t xml:space="preserve"> </w:t>
            </w:r>
          </w:p>
          <w:p w14:paraId="004E8F9E" w14:textId="377E46A9" w:rsidR="00315E28" w:rsidRDefault="00A41873" w:rsidP="00315E28">
            <w:pPr>
              <w:pStyle w:val="VBAILTBody"/>
              <w:numPr>
                <w:ilvl w:val="1"/>
                <w:numId w:val="28"/>
              </w:numPr>
              <w:rPr>
                <w:b/>
              </w:rPr>
            </w:pPr>
            <w:r w:rsidRPr="006E691C">
              <w:rPr>
                <w:bCs/>
              </w:rPr>
              <w:t xml:space="preserve">The prior representative is </w:t>
            </w:r>
            <w:r w:rsidRPr="006E691C">
              <w:rPr>
                <w:bCs/>
                <w:i/>
                <w:iCs/>
              </w:rPr>
              <w:t xml:space="preserve">not </w:t>
            </w:r>
            <w:r w:rsidRPr="006E691C">
              <w:rPr>
                <w:bCs/>
              </w:rPr>
              <w:t>automatically revoked</w:t>
            </w:r>
          </w:p>
        </w:tc>
        <w:tc>
          <w:tcPr>
            <w:tcW w:w="5976" w:type="dxa"/>
            <w:tcBorders>
              <w:left w:val="dashSmallGap" w:sz="4" w:space="0" w:color="auto"/>
            </w:tcBorders>
          </w:tcPr>
          <w:p w14:paraId="60E85452" w14:textId="77777777" w:rsidR="00315E28" w:rsidRPr="009B726A" w:rsidRDefault="00315E28" w:rsidP="00315E28">
            <w:pPr>
              <w:pStyle w:val="VBAILTBody"/>
              <w:rPr>
                <w:rStyle w:val="Strong"/>
              </w:rPr>
            </w:pPr>
          </w:p>
        </w:tc>
      </w:tr>
      <w:tr w:rsidR="00315E28" w:rsidRPr="009B726A" w14:paraId="03811AA7" w14:textId="77777777" w:rsidTr="006A26C3">
        <w:trPr>
          <w:cantSplit/>
          <w:jc w:val="center"/>
        </w:trPr>
        <w:tc>
          <w:tcPr>
            <w:tcW w:w="4104" w:type="dxa"/>
            <w:tcBorders>
              <w:right w:val="dashSmallGap" w:sz="4" w:space="0" w:color="auto"/>
            </w:tcBorders>
          </w:tcPr>
          <w:p w14:paraId="195B6BD6" w14:textId="77777777" w:rsidR="00315E28" w:rsidRPr="00722D49" w:rsidRDefault="00315E28" w:rsidP="00315E28">
            <w:pPr>
              <w:pStyle w:val="VBAILTBody"/>
              <w:rPr>
                <w:b/>
              </w:rPr>
            </w:pPr>
            <w:r w:rsidRPr="00722D49">
              <w:rPr>
                <w:b/>
              </w:rPr>
              <w:lastRenderedPageBreak/>
              <w:t>Types of POAs</w:t>
            </w:r>
          </w:p>
          <w:p w14:paraId="6344A2B8" w14:textId="77777777" w:rsidR="00315E28" w:rsidRPr="00722D49" w:rsidRDefault="00315E28" w:rsidP="00315E28">
            <w:pPr>
              <w:pStyle w:val="VBAILTbullet1"/>
            </w:pPr>
            <w:r w:rsidRPr="00722D49">
              <w:t>Accredited</w:t>
            </w:r>
          </w:p>
          <w:p w14:paraId="5B234C9A" w14:textId="77777777" w:rsidR="00315E28" w:rsidRPr="00722D49" w:rsidRDefault="00315E28" w:rsidP="00315E28">
            <w:pPr>
              <w:pStyle w:val="VBAILTBullet2"/>
            </w:pPr>
            <w:r w:rsidRPr="00722D49">
              <w:t>Service Organization Representative</w:t>
            </w:r>
          </w:p>
          <w:p w14:paraId="743E8F07" w14:textId="77777777" w:rsidR="00315E28" w:rsidRPr="00722D49" w:rsidRDefault="00315E28" w:rsidP="00315E28">
            <w:pPr>
              <w:pStyle w:val="VBAILTBullet2"/>
            </w:pPr>
            <w:r w:rsidRPr="00722D49">
              <w:t>Claims Agent</w:t>
            </w:r>
          </w:p>
          <w:p w14:paraId="1F01ECA4" w14:textId="77777777" w:rsidR="00315E28" w:rsidRPr="00722D49" w:rsidRDefault="00315E28" w:rsidP="00315E28">
            <w:pPr>
              <w:pStyle w:val="VBAILTBullet2"/>
            </w:pPr>
            <w:r w:rsidRPr="00722D49">
              <w:t>Attorney</w:t>
            </w:r>
          </w:p>
          <w:p w14:paraId="27E0150A" w14:textId="77777777" w:rsidR="00315E28" w:rsidRPr="00722D49" w:rsidRDefault="00315E28" w:rsidP="00315E28">
            <w:pPr>
              <w:pStyle w:val="VBAILTbullet1"/>
            </w:pPr>
            <w:r w:rsidRPr="00722D49">
              <w:t>Non-licensed</w:t>
            </w:r>
          </w:p>
          <w:p w14:paraId="5A93E2B8" w14:textId="77777777" w:rsidR="00315E28" w:rsidRDefault="00315E28" w:rsidP="00315E28">
            <w:pPr>
              <w:pStyle w:val="VBAILTBullet2"/>
            </w:pPr>
            <w:r w:rsidRPr="00722D49">
              <w:t>Any individual</w:t>
            </w:r>
          </w:p>
          <w:p w14:paraId="766D8E9F" w14:textId="77777777" w:rsidR="00315E28" w:rsidRPr="00722D49" w:rsidRDefault="00315E28" w:rsidP="00315E28">
            <w:pPr>
              <w:pStyle w:val="VBAILTBullet2"/>
              <w:numPr>
                <w:ilvl w:val="0"/>
                <w:numId w:val="0"/>
              </w:numPr>
              <w:ind w:left="720"/>
            </w:pPr>
            <w:r>
              <w:t>May represent a claimant on a one-time, on claim basis per the provisions of 38 CFR 14.630.</w:t>
            </w:r>
          </w:p>
          <w:p w14:paraId="4DCFA6DB" w14:textId="64056B89" w:rsidR="00315E28" w:rsidRPr="009B726A" w:rsidRDefault="00315E28" w:rsidP="00315E28">
            <w:pPr>
              <w:pStyle w:val="VBAILTBody"/>
            </w:pPr>
            <w:r w:rsidRPr="00C32888">
              <w:rPr>
                <w:noProof/>
              </w:rPr>
              <w:drawing>
                <wp:inline distT="0" distB="0" distL="0" distR="0" wp14:anchorId="3EFB57B0" wp14:editId="4B5FCA83">
                  <wp:extent cx="2286000" cy="1536065"/>
                  <wp:effectExtent l="0" t="38100" r="0" b="45085"/>
                  <wp:docPr id="1" name="Diagram 1">
                    <a:extLst xmlns:a="http://schemas.openxmlformats.org/drawingml/2006/main">
                      <a:ext uri="{FF2B5EF4-FFF2-40B4-BE49-F238E27FC236}">
                        <a16:creationId xmlns:a16="http://schemas.microsoft.com/office/drawing/2014/main" id="{5BB24C02-54F9-43FB-8B25-1B7254DCF5E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c>
          <w:tcPr>
            <w:tcW w:w="5976" w:type="dxa"/>
            <w:tcBorders>
              <w:left w:val="dashSmallGap" w:sz="4" w:space="0" w:color="auto"/>
            </w:tcBorders>
          </w:tcPr>
          <w:p w14:paraId="3241059D" w14:textId="1235B6D5" w:rsidR="00315E28" w:rsidRPr="009B726A" w:rsidRDefault="00315E28" w:rsidP="00FA4784">
            <w:pPr>
              <w:pStyle w:val="VBAILTbullet1"/>
              <w:numPr>
                <w:ilvl w:val="0"/>
                <w:numId w:val="0"/>
              </w:numPr>
              <w:ind w:left="360"/>
              <w:rPr>
                <w:rStyle w:val="Strong"/>
                <w:b w:val="0"/>
                <w:bCs w:val="0"/>
              </w:rPr>
            </w:pPr>
          </w:p>
        </w:tc>
      </w:tr>
      <w:tr w:rsidR="00315E28" w:rsidRPr="009B726A" w14:paraId="4D3BB1F4" w14:textId="77777777" w:rsidTr="006A26C3">
        <w:trPr>
          <w:cantSplit/>
          <w:jc w:val="center"/>
        </w:trPr>
        <w:tc>
          <w:tcPr>
            <w:tcW w:w="4104" w:type="dxa"/>
            <w:tcBorders>
              <w:right w:val="dashSmallGap" w:sz="4" w:space="0" w:color="auto"/>
            </w:tcBorders>
          </w:tcPr>
          <w:p w14:paraId="3C56E64B" w14:textId="77777777" w:rsidR="00315E28" w:rsidRDefault="00315E28" w:rsidP="00315E28">
            <w:pPr>
              <w:pStyle w:val="VBAILTBody"/>
              <w:rPr>
                <w:b/>
              </w:rPr>
            </w:pPr>
            <w:r>
              <w:rPr>
                <w:b/>
              </w:rPr>
              <w:lastRenderedPageBreak/>
              <w:t>Representative’s Authority (1 of 2)</w:t>
            </w:r>
          </w:p>
          <w:p w14:paraId="6CCDAD8D" w14:textId="77777777" w:rsidR="00315E28" w:rsidRPr="00985879" w:rsidRDefault="00315E28" w:rsidP="00315E28">
            <w:pPr>
              <w:pStyle w:val="VBAILTbullet1"/>
            </w:pPr>
            <w:r w:rsidRPr="00985879">
              <w:t xml:space="preserve">Some responsibilities of a POA include: </w:t>
            </w:r>
          </w:p>
          <w:p w14:paraId="2987E00D" w14:textId="77777777" w:rsidR="00315E28" w:rsidRPr="00985879" w:rsidRDefault="00315E28" w:rsidP="00315E28">
            <w:pPr>
              <w:pStyle w:val="VBAILTBody"/>
              <w:numPr>
                <w:ilvl w:val="0"/>
                <w:numId w:val="29"/>
              </w:numPr>
            </w:pPr>
            <w:r w:rsidRPr="00985879">
              <w:t>Review the claimant’s records</w:t>
            </w:r>
          </w:p>
          <w:p w14:paraId="5CAB26DE" w14:textId="77777777" w:rsidR="00315E28" w:rsidRPr="00985879" w:rsidRDefault="00315E28" w:rsidP="00315E28">
            <w:pPr>
              <w:pStyle w:val="VBAILTBody"/>
              <w:numPr>
                <w:ilvl w:val="0"/>
                <w:numId w:val="29"/>
              </w:numPr>
            </w:pPr>
            <w:r w:rsidRPr="00985879">
              <w:t>Submit information, evidence, and argument on behalf of claimant</w:t>
            </w:r>
          </w:p>
          <w:p w14:paraId="2CFEEBD1" w14:textId="77777777" w:rsidR="00315E28" w:rsidRPr="00985879" w:rsidRDefault="00315E28" w:rsidP="00315E28">
            <w:pPr>
              <w:pStyle w:val="VBAILTBody"/>
              <w:numPr>
                <w:ilvl w:val="0"/>
                <w:numId w:val="29"/>
              </w:numPr>
            </w:pPr>
            <w:r w:rsidRPr="00985879">
              <w:t>Authorize administrative changes on behalf of claimant (change of address, direct deposit)</w:t>
            </w:r>
          </w:p>
          <w:p w14:paraId="4AA96A3F" w14:textId="77777777" w:rsidR="00315E28" w:rsidRPr="00985879" w:rsidRDefault="00315E28" w:rsidP="00315E28">
            <w:pPr>
              <w:pStyle w:val="VBAILTBody"/>
              <w:numPr>
                <w:ilvl w:val="0"/>
                <w:numId w:val="29"/>
              </w:numPr>
            </w:pPr>
            <w:r w:rsidRPr="00985879">
              <w:t>Coordinate with VA on development matters such as the scheduling of a hearing or an examination</w:t>
            </w:r>
          </w:p>
          <w:p w14:paraId="605DCB00" w14:textId="77777777" w:rsidR="00315E28" w:rsidRPr="00985879" w:rsidRDefault="00315E28" w:rsidP="00315E28">
            <w:pPr>
              <w:pStyle w:val="VBAILTBody"/>
              <w:numPr>
                <w:ilvl w:val="0"/>
                <w:numId w:val="29"/>
              </w:numPr>
            </w:pPr>
            <w:r w:rsidRPr="00985879">
              <w:t>Prepare and submit forms and other procedural documents on behalf of the claimant</w:t>
            </w:r>
          </w:p>
          <w:p w14:paraId="6368456D" w14:textId="0941B038" w:rsidR="00315E28" w:rsidRPr="00722D49" w:rsidRDefault="00315E28" w:rsidP="00315E28">
            <w:pPr>
              <w:pStyle w:val="VBAILTBody"/>
              <w:numPr>
                <w:ilvl w:val="0"/>
                <w:numId w:val="8"/>
              </w:numPr>
              <w:rPr>
                <w:b/>
              </w:rPr>
            </w:pPr>
            <w:r w:rsidRPr="00985879">
              <w:t>Withdraw a claim at any stage of adjudication</w:t>
            </w:r>
          </w:p>
        </w:tc>
        <w:tc>
          <w:tcPr>
            <w:tcW w:w="5976" w:type="dxa"/>
            <w:tcBorders>
              <w:left w:val="dashSmallGap" w:sz="4" w:space="0" w:color="auto"/>
            </w:tcBorders>
          </w:tcPr>
          <w:p w14:paraId="323C454F" w14:textId="77777777" w:rsidR="00315E28" w:rsidRPr="009B726A" w:rsidRDefault="00315E28" w:rsidP="00315E28">
            <w:pPr>
              <w:pStyle w:val="VBAILTBody"/>
              <w:rPr>
                <w:rStyle w:val="Strong"/>
                <w:b w:val="0"/>
                <w:bCs w:val="0"/>
              </w:rPr>
            </w:pPr>
          </w:p>
        </w:tc>
      </w:tr>
      <w:tr w:rsidR="00315E28" w:rsidRPr="009B726A" w14:paraId="6FD35EAD" w14:textId="77777777" w:rsidTr="006A26C3">
        <w:trPr>
          <w:cantSplit/>
          <w:jc w:val="center"/>
        </w:trPr>
        <w:tc>
          <w:tcPr>
            <w:tcW w:w="4104" w:type="dxa"/>
            <w:tcBorders>
              <w:right w:val="dashSmallGap" w:sz="4" w:space="0" w:color="auto"/>
            </w:tcBorders>
          </w:tcPr>
          <w:p w14:paraId="375AD642" w14:textId="77777777" w:rsidR="00315E28" w:rsidRDefault="00315E28" w:rsidP="00315E28">
            <w:pPr>
              <w:pStyle w:val="VBAILTBody"/>
              <w:rPr>
                <w:b/>
              </w:rPr>
            </w:pPr>
            <w:r>
              <w:rPr>
                <w:b/>
              </w:rPr>
              <w:lastRenderedPageBreak/>
              <w:t>Representative’s Authority (2 of 2)</w:t>
            </w:r>
          </w:p>
          <w:p w14:paraId="32DA6D81" w14:textId="77777777" w:rsidR="00315E28" w:rsidRPr="002C16FD" w:rsidRDefault="00315E28" w:rsidP="00315E28">
            <w:pPr>
              <w:pStyle w:val="VBAILTbullet1"/>
            </w:pPr>
            <w:r w:rsidRPr="002C16FD">
              <w:t xml:space="preserve">A properly appointed representative has the authority to prepare and submit certain types of claims and claim-related documents on behalf of the claimant without the claimant’s signature such as: </w:t>
            </w:r>
          </w:p>
          <w:p w14:paraId="00A7CB4E" w14:textId="77777777" w:rsidR="00315E28" w:rsidRPr="002C16FD" w:rsidRDefault="00315E28" w:rsidP="00315E28">
            <w:pPr>
              <w:pStyle w:val="VBAILTBody"/>
              <w:numPr>
                <w:ilvl w:val="1"/>
                <w:numId w:val="9"/>
              </w:numPr>
            </w:pPr>
            <w:r w:rsidRPr="002C16FD">
              <w:t>Request for an application for benefits</w:t>
            </w:r>
          </w:p>
          <w:p w14:paraId="402F0FDB" w14:textId="77777777" w:rsidR="00315E28" w:rsidRPr="002C16FD" w:rsidRDefault="00315E28" w:rsidP="00315E28">
            <w:pPr>
              <w:pStyle w:val="VBAILTBody"/>
              <w:numPr>
                <w:ilvl w:val="1"/>
                <w:numId w:val="9"/>
              </w:numPr>
            </w:pPr>
            <w:r w:rsidRPr="002C16FD">
              <w:t>Intent to File (ITF)</w:t>
            </w:r>
          </w:p>
          <w:p w14:paraId="688017F4" w14:textId="77777777" w:rsidR="00315E28" w:rsidRPr="002C16FD" w:rsidRDefault="00315E28" w:rsidP="00315E28">
            <w:pPr>
              <w:pStyle w:val="VBAILTBody"/>
              <w:numPr>
                <w:ilvl w:val="1"/>
                <w:numId w:val="9"/>
              </w:numPr>
            </w:pPr>
            <w:r w:rsidRPr="002C16FD">
              <w:t>Supplemental Claim</w:t>
            </w:r>
          </w:p>
          <w:p w14:paraId="1523D751" w14:textId="77777777" w:rsidR="00315E28" w:rsidRPr="002C16FD" w:rsidRDefault="00315E28" w:rsidP="00315E28">
            <w:pPr>
              <w:pStyle w:val="VBAILTBody"/>
              <w:numPr>
                <w:ilvl w:val="1"/>
                <w:numId w:val="9"/>
              </w:numPr>
            </w:pPr>
            <w:r w:rsidRPr="002C16FD">
              <w:t>Request for revision of a decision based on a clear and unmistakable error (CUE)</w:t>
            </w:r>
          </w:p>
          <w:p w14:paraId="1B07F294" w14:textId="77777777" w:rsidR="00315E28" w:rsidRPr="002C16FD" w:rsidRDefault="00315E28" w:rsidP="00315E28">
            <w:pPr>
              <w:pStyle w:val="VBAILTBody"/>
              <w:numPr>
                <w:ilvl w:val="1"/>
                <w:numId w:val="9"/>
              </w:numPr>
            </w:pPr>
            <w:r w:rsidRPr="002C16FD">
              <w:t>Request for higher-level review (HLR)</w:t>
            </w:r>
          </w:p>
          <w:p w14:paraId="1AF1DB6E" w14:textId="77777777" w:rsidR="00315E28" w:rsidRPr="002C16FD" w:rsidRDefault="00315E28" w:rsidP="00315E28">
            <w:pPr>
              <w:pStyle w:val="VBAILTBody"/>
              <w:numPr>
                <w:ilvl w:val="1"/>
                <w:numId w:val="9"/>
              </w:numPr>
            </w:pPr>
            <w:r w:rsidRPr="002C16FD">
              <w:t>Legacy notice of disagreement (NOD), or</w:t>
            </w:r>
          </w:p>
          <w:p w14:paraId="0D0D8FE6" w14:textId="56692A07" w:rsidR="00315E28" w:rsidRPr="00315E28" w:rsidRDefault="00315E28" w:rsidP="00315E28">
            <w:pPr>
              <w:pStyle w:val="VBAILTBody"/>
              <w:numPr>
                <w:ilvl w:val="1"/>
                <w:numId w:val="9"/>
              </w:numPr>
            </w:pPr>
            <w:r w:rsidRPr="002C16FD">
              <w:t>Legacy substantive appeal</w:t>
            </w:r>
          </w:p>
        </w:tc>
        <w:tc>
          <w:tcPr>
            <w:tcW w:w="5976" w:type="dxa"/>
            <w:tcBorders>
              <w:left w:val="dashSmallGap" w:sz="4" w:space="0" w:color="auto"/>
            </w:tcBorders>
          </w:tcPr>
          <w:p w14:paraId="5C5624EC" w14:textId="77777777" w:rsidR="00315E28" w:rsidRPr="009B726A" w:rsidRDefault="00315E28" w:rsidP="00315E28">
            <w:pPr>
              <w:pStyle w:val="VBAILTBody"/>
              <w:rPr>
                <w:rStyle w:val="Strong"/>
                <w:b w:val="0"/>
                <w:bCs w:val="0"/>
              </w:rPr>
            </w:pPr>
          </w:p>
        </w:tc>
      </w:tr>
      <w:tr w:rsidR="00315E28" w:rsidRPr="009B726A" w14:paraId="5B973630" w14:textId="77777777" w:rsidTr="006A26C3">
        <w:trPr>
          <w:cantSplit/>
          <w:jc w:val="center"/>
        </w:trPr>
        <w:tc>
          <w:tcPr>
            <w:tcW w:w="4104" w:type="dxa"/>
            <w:tcBorders>
              <w:right w:val="dashSmallGap" w:sz="4" w:space="0" w:color="auto"/>
            </w:tcBorders>
          </w:tcPr>
          <w:p w14:paraId="3895DA79" w14:textId="77777777" w:rsidR="00315E28" w:rsidRDefault="00315E28" w:rsidP="00315E28">
            <w:pPr>
              <w:pStyle w:val="VBAILTBody"/>
              <w:rPr>
                <w:b/>
              </w:rPr>
            </w:pPr>
            <w:r>
              <w:rPr>
                <w:b/>
              </w:rPr>
              <w:lastRenderedPageBreak/>
              <w:t>Representative’s Authority: Limitations</w:t>
            </w:r>
          </w:p>
          <w:p w14:paraId="67EB1777" w14:textId="77777777" w:rsidR="00315E28" w:rsidRPr="002C16FD" w:rsidRDefault="00315E28" w:rsidP="00315E28">
            <w:pPr>
              <w:pStyle w:val="VBAILTbullet1"/>
            </w:pPr>
            <w:r w:rsidRPr="002C16FD">
              <w:t xml:space="preserve">A POA may prepare and submit, </w:t>
            </w:r>
            <w:r w:rsidRPr="00554AD5">
              <w:t>but may not sign</w:t>
            </w:r>
            <w:r w:rsidRPr="002C16FD">
              <w:t>, documents that require the claimant’s signature:</w:t>
            </w:r>
          </w:p>
          <w:p w14:paraId="40F02352" w14:textId="77777777" w:rsidR="00315E28" w:rsidRPr="002C16FD" w:rsidRDefault="00315E28" w:rsidP="00315E28">
            <w:pPr>
              <w:pStyle w:val="VBAILTBody"/>
              <w:numPr>
                <w:ilvl w:val="1"/>
                <w:numId w:val="10"/>
              </w:numPr>
            </w:pPr>
            <w:r w:rsidRPr="002C16FD">
              <w:t>Original applications</w:t>
            </w:r>
          </w:p>
          <w:p w14:paraId="5787DAA1" w14:textId="77777777" w:rsidR="00315E28" w:rsidRPr="002C16FD" w:rsidRDefault="00315E28" w:rsidP="00315E28">
            <w:pPr>
              <w:pStyle w:val="VBAILTBody"/>
              <w:numPr>
                <w:ilvl w:val="1"/>
                <w:numId w:val="10"/>
              </w:numPr>
            </w:pPr>
            <w:r w:rsidRPr="002C16FD">
              <w:t>Forms requiring claimant certification, such as eligibility verification reports</w:t>
            </w:r>
          </w:p>
          <w:p w14:paraId="11DB242A" w14:textId="77777777" w:rsidR="00315E28" w:rsidRPr="002C16FD" w:rsidRDefault="00315E28" w:rsidP="00315E28">
            <w:pPr>
              <w:pStyle w:val="VBAILTBody"/>
              <w:numPr>
                <w:ilvl w:val="1"/>
                <w:numId w:val="10"/>
              </w:numPr>
            </w:pPr>
            <w:r w:rsidRPr="002C16FD">
              <w:t>VA Form 21-4142</w:t>
            </w:r>
          </w:p>
          <w:p w14:paraId="79D45A3F" w14:textId="1F071249" w:rsidR="00315E28" w:rsidRDefault="00315E28" w:rsidP="00315E28">
            <w:pPr>
              <w:pStyle w:val="VBAILTBody"/>
              <w:numPr>
                <w:ilvl w:val="1"/>
                <w:numId w:val="10"/>
              </w:numPr>
              <w:rPr>
                <w:b/>
              </w:rPr>
            </w:pPr>
            <w:r w:rsidRPr="002C16FD">
              <w:t>Various compensation related forms</w:t>
            </w:r>
          </w:p>
        </w:tc>
        <w:tc>
          <w:tcPr>
            <w:tcW w:w="5976" w:type="dxa"/>
            <w:tcBorders>
              <w:left w:val="dashSmallGap" w:sz="4" w:space="0" w:color="auto"/>
            </w:tcBorders>
          </w:tcPr>
          <w:p w14:paraId="629725EF" w14:textId="77777777" w:rsidR="00315E28" w:rsidRPr="009B726A" w:rsidRDefault="00315E28" w:rsidP="00315E28">
            <w:pPr>
              <w:pStyle w:val="VBAILTBody"/>
              <w:rPr>
                <w:rStyle w:val="Strong"/>
                <w:b w:val="0"/>
                <w:bCs w:val="0"/>
              </w:rPr>
            </w:pPr>
          </w:p>
        </w:tc>
      </w:tr>
      <w:tr w:rsidR="00315E28" w:rsidRPr="009B726A" w14:paraId="2EC24A86" w14:textId="77777777" w:rsidTr="006A26C3">
        <w:trPr>
          <w:cantSplit/>
          <w:jc w:val="center"/>
        </w:trPr>
        <w:tc>
          <w:tcPr>
            <w:tcW w:w="4104" w:type="dxa"/>
            <w:tcBorders>
              <w:right w:val="dashSmallGap" w:sz="4" w:space="0" w:color="auto"/>
            </w:tcBorders>
          </w:tcPr>
          <w:p w14:paraId="732BF63A" w14:textId="77777777" w:rsidR="00315E28" w:rsidRDefault="00315E28" w:rsidP="00315E28">
            <w:pPr>
              <w:pStyle w:val="VBAILTBody"/>
              <w:rPr>
                <w:b/>
              </w:rPr>
            </w:pPr>
            <w:r>
              <w:rPr>
                <w:b/>
              </w:rPr>
              <w:lastRenderedPageBreak/>
              <w:t>VA Forms for POAs</w:t>
            </w:r>
          </w:p>
          <w:p w14:paraId="78920946" w14:textId="77777777" w:rsidR="00315E28" w:rsidRPr="00F87955" w:rsidRDefault="00315E28" w:rsidP="00315E28">
            <w:pPr>
              <w:pStyle w:val="VBAILTbullet1"/>
            </w:pPr>
            <w:r w:rsidRPr="00F87955">
              <w:t>When reviewing a submitted VA Form 21-22 or VA Form 21-22a, take the following actions:</w:t>
            </w:r>
          </w:p>
          <w:p w14:paraId="157ACC87" w14:textId="77777777" w:rsidR="00315E28" w:rsidRPr="00F87955" w:rsidRDefault="00315E28" w:rsidP="00315E28">
            <w:pPr>
              <w:pStyle w:val="VBAILTBody"/>
              <w:numPr>
                <w:ilvl w:val="1"/>
                <w:numId w:val="11"/>
              </w:numPr>
            </w:pPr>
            <w:r w:rsidRPr="00F87955">
              <w:t>Check the form for compliance regarding 38 U.S.C. 7332 and authorization for disclosure of protected records</w:t>
            </w:r>
          </w:p>
          <w:p w14:paraId="23050188" w14:textId="466FB841" w:rsidR="00DA7DD4" w:rsidRPr="00F319BF" w:rsidRDefault="00A41873" w:rsidP="00315E28">
            <w:pPr>
              <w:pStyle w:val="VBAILTBody"/>
              <w:numPr>
                <w:ilvl w:val="1"/>
                <w:numId w:val="11"/>
              </w:numPr>
            </w:pPr>
            <w:r w:rsidRPr="00F319BF">
              <w:t>Check that the form is complete as described in</w:t>
            </w:r>
            <w:r w:rsidR="00315E28">
              <w:t xml:space="preserve"> </w:t>
            </w:r>
            <w:r w:rsidRPr="00F319BF">
              <w:t>M21-1 I.i.2.</w:t>
            </w:r>
            <w:r w:rsidR="00C56216">
              <w:t>C</w:t>
            </w:r>
            <w:r w:rsidRPr="00F319BF">
              <w:t>.1.e.</w:t>
            </w:r>
          </w:p>
          <w:p w14:paraId="12187183" w14:textId="77777777" w:rsidR="00315E28" w:rsidRPr="00F87955" w:rsidRDefault="00315E28" w:rsidP="00315E28">
            <w:pPr>
              <w:pStyle w:val="VBAILTBody"/>
              <w:numPr>
                <w:ilvl w:val="1"/>
                <w:numId w:val="11"/>
              </w:numPr>
            </w:pPr>
            <w:r w:rsidRPr="00F87955">
              <w:t xml:space="preserve">Process each copy of the properly completed and current form, and </w:t>
            </w:r>
          </w:p>
          <w:p w14:paraId="779EFE17" w14:textId="4EC75D6B" w:rsidR="00315E28" w:rsidRDefault="00315E28" w:rsidP="00315E28">
            <w:pPr>
              <w:pStyle w:val="VBAILTBody"/>
              <w:numPr>
                <w:ilvl w:val="1"/>
                <w:numId w:val="11"/>
              </w:numPr>
              <w:rPr>
                <w:b/>
              </w:rPr>
            </w:pPr>
            <w:r w:rsidRPr="00F87955">
              <w:t>Update electronic systems to reflect the appointment</w:t>
            </w:r>
          </w:p>
        </w:tc>
        <w:tc>
          <w:tcPr>
            <w:tcW w:w="5976" w:type="dxa"/>
            <w:tcBorders>
              <w:left w:val="dashSmallGap" w:sz="4" w:space="0" w:color="auto"/>
            </w:tcBorders>
          </w:tcPr>
          <w:p w14:paraId="2986ADB2" w14:textId="77777777" w:rsidR="00315E28" w:rsidRPr="009B726A" w:rsidRDefault="00315E28" w:rsidP="00315E28">
            <w:pPr>
              <w:pStyle w:val="VBAILTBody"/>
              <w:rPr>
                <w:rStyle w:val="Strong"/>
                <w:b w:val="0"/>
                <w:bCs w:val="0"/>
              </w:rPr>
            </w:pPr>
          </w:p>
        </w:tc>
      </w:tr>
      <w:tr w:rsidR="00315E28" w:rsidRPr="009B726A" w14:paraId="3F3ADB4D" w14:textId="77777777" w:rsidTr="006A26C3">
        <w:trPr>
          <w:cantSplit/>
          <w:jc w:val="center"/>
        </w:trPr>
        <w:tc>
          <w:tcPr>
            <w:tcW w:w="4104" w:type="dxa"/>
            <w:tcBorders>
              <w:right w:val="dashSmallGap" w:sz="4" w:space="0" w:color="auto"/>
            </w:tcBorders>
          </w:tcPr>
          <w:p w14:paraId="7336CBA8" w14:textId="53D34338" w:rsidR="00315E28" w:rsidRPr="009B726A" w:rsidRDefault="00315E28" w:rsidP="00315E28">
            <w:pPr>
              <w:pStyle w:val="VBAILTBody"/>
              <w:rPr>
                <w:b/>
              </w:rPr>
            </w:pPr>
            <w:r w:rsidRPr="009B726A">
              <w:rPr>
                <w:b/>
              </w:rPr>
              <w:lastRenderedPageBreak/>
              <w:t>VA Form</w:t>
            </w:r>
            <w:r>
              <w:rPr>
                <w:b/>
              </w:rPr>
              <w:t xml:space="preserve"> 21-22</w:t>
            </w:r>
          </w:p>
          <w:p w14:paraId="08D718A7" w14:textId="77777777" w:rsidR="00315E28" w:rsidRDefault="00315E28" w:rsidP="00315E28">
            <w:pPr>
              <w:pStyle w:val="VBAILTBody"/>
              <w:rPr>
                <w:b/>
                <w:noProof/>
              </w:rPr>
            </w:pPr>
            <w:r w:rsidRPr="009B726A">
              <w:rPr>
                <w:b/>
                <w:noProof/>
              </w:rPr>
              <w:t xml:space="preserve"> </w:t>
            </w:r>
            <w:r w:rsidRPr="001D622E">
              <w:rPr>
                <w:b/>
                <w:noProof/>
              </w:rPr>
              <w:drawing>
                <wp:inline distT="0" distB="0" distL="0" distR="0" wp14:anchorId="2F5C63BC" wp14:editId="066AEAB5">
                  <wp:extent cx="1298422" cy="1704975"/>
                  <wp:effectExtent l="0" t="0" r="0" b="0"/>
                  <wp:docPr id="27" name="Content Placeholder 7">
                    <a:extLst xmlns:a="http://schemas.openxmlformats.org/drawingml/2006/main">
                      <a:ext uri="{FF2B5EF4-FFF2-40B4-BE49-F238E27FC236}">
                        <a16:creationId xmlns:a16="http://schemas.microsoft.com/office/drawing/2014/main" id="{2BE50495-A122-4715-8885-3D3E8BBFF96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a16="http://schemas.microsoft.com/office/drawing/2014/main" id="{2BE50495-A122-4715-8885-3D3E8BBFF96F}"/>
                              </a:ext>
                            </a:extLst>
                          </pic:cNvPr>
                          <pic:cNvPicPr>
                            <a:picLocks noGrp="1" noChangeAspect="1"/>
                          </pic:cNvPicPr>
                        </pic:nvPicPr>
                        <pic:blipFill>
                          <a:blip r:embed="rId16"/>
                          <a:stretch>
                            <a:fillRect/>
                          </a:stretch>
                        </pic:blipFill>
                        <pic:spPr>
                          <a:xfrm>
                            <a:off x="0" y="0"/>
                            <a:ext cx="1308793" cy="1718593"/>
                          </a:xfrm>
                          <a:prstGeom prst="rect">
                            <a:avLst/>
                          </a:prstGeom>
                        </pic:spPr>
                      </pic:pic>
                    </a:graphicData>
                  </a:graphic>
                </wp:inline>
              </w:drawing>
            </w:r>
          </w:p>
          <w:p w14:paraId="0480A872" w14:textId="69BAF23F" w:rsidR="00315E28" w:rsidRPr="009B726A" w:rsidRDefault="00315E28" w:rsidP="00315E28">
            <w:pPr>
              <w:pStyle w:val="VBAILTBody"/>
              <w:rPr>
                <w:b/>
              </w:rPr>
            </w:pPr>
            <w:r w:rsidRPr="001D622E">
              <w:rPr>
                <w:b/>
                <w:noProof/>
              </w:rPr>
              <w:drawing>
                <wp:inline distT="0" distB="0" distL="0" distR="0" wp14:anchorId="43EC473C" wp14:editId="5A75954C">
                  <wp:extent cx="1304925" cy="1727998"/>
                  <wp:effectExtent l="0" t="0" r="0" b="5715"/>
                  <wp:docPr id="37" name="Content Placeholder 13">
                    <a:extLst xmlns:a="http://schemas.openxmlformats.org/drawingml/2006/main">
                      <a:ext uri="{FF2B5EF4-FFF2-40B4-BE49-F238E27FC236}">
                        <a16:creationId xmlns:a16="http://schemas.microsoft.com/office/drawing/2014/main" id="{1E4F82F0-3283-4501-B3FE-3CA9C056D07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a:extLst>
                              <a:ext uri="{FF2B5EF4-FFF2-40B4-BE49-F238E27FC236}">
                                <a16:creationId xmlns:a16="http://schemas.microsoft.com/office/drawing/2014/main" id="{1E4F82F0-3283-4501-B3FE-3CA9C056D07E}"/>
                              </a:ext>
                            </a:extLst>
                          </pic:cNvPr>
                          <pic:cNvPicPr>
                            <a:picLocks noGrp="1" noChangeAspect="1"/>
                          </pic:cNvPicPr>
                        </pic:nvPicPr>
                        <pic:blipFill>
                          <a:blip r:embed="rId17"/>
                          <a:stretch>
                            <a:fillRect/>
                          </a:stretch>
                        </pic:blipFill>
                        <pic:spPr>
                          <a:xfrm>
                            <a:off x="0" y="0"/>
                            <a:ext cx="1310324" cy="1735148"/>
                          </a:xfrm>
                          <a:prstGeom prst="rect">
                            <a:avLst/>
                          </a:prstGeom>
                        </pic:spPr>
                      </pic:pic>
                    </a:graphicData>
                  </a:graphic>
                </wp:inline>
              </w:drawing>
            </w:r>
          </w:p>
        </w:tc>
        <w:tc>
          <w:tcPr>
            <w:tcW w:w="5976" w:type="dxa"/>
            <w:tcBorders>
              <w:left w:val="dashSmallGap" w:sz="4" w:space="0" w:color="auto"/>
            </w:tcBorders>
          </w:tcPr>
          <w:p w14:paraId="56CADADB" w14:textId="51C96B03" w:rsidR="00315E28" w:rsidRPr="009B726A" w:rsidRDefault="00315E28" w:rsidP="00315E28">
            <w:pPr>
              <w:pStyle w:val="VBAILTBody"/>
              <w:rPr>
                <w:rStyle w:val="Strong"/>
                <w:b w:val="0"/>
                <w:bCs w:val="0"/>
              </w:rPr>
            </w:pPr>
          </w:p>
        </w:tc>
      </w:tr>
      <w:tr w:rsidR="00315E28" w:rsidRPr="009B726A" w14:paraId="78A65884" w14:textId="77777777" w:rsidTr="006A26C3">
        <w:trPr>
          <w:cantSplit/>
          <w:jc w:val="center"/>
        </w:trPr>
        <w:tc>
          <w:tcPr>
            <w:tcW w:w="4104" w:type="dxa"/>
            <w:tcBorders>
              <w:right w:val="dashSmallGap" w:sz="4" w:space="0" w:color="auto"/>
            </w:tcBorders>
          </w:tcPr>
          <w:p w14:paraId="07B71E8B" w14:textId="77777777" w:rsidR="00315E28" w:rsidRDefault="00315E28" w:rsidP="00315E28">
            <w:pPr>
              <w:pStyle w:val="VBAILTBody"/>
              <w:rPr>
                <w:b/>
              </w:rPr>
            </w:pPr>
            <w:r>
              <w:rPr>
                <w:b/>
              </w:rPr>
              <w:lastRenderedPageBreak/>
              <w:t>VA Form 21-22a</w:t>
            </w:r>
          </w:p>
          <w:p w14:paraId="171B6D27" w14:textId="77777777" w:rsidR="00315E28" w:rsidRDefault="00315E28" w:rsidP="00315E28">
            <w:pPr>
              <w:pStyle w:val="VBAILTBody"/>
              <w:rPr>
                <w:b/>
              </w:rPr>
            </w:pPr>
            <w:r w:rsidRPr="00961107">
              <w:rPr>
                <w:b/>
                <w:noProof/>
              </w:rPr>
              <w:drawing>
                <wp:inline distT="0" distB="0" distL="0" distR="0" wp14:anchorId="674F2D94" wp14:editId="6394773B">
                  <wp:extent cx="1341945" cy="1762125"/>
                  <wp:effectExtent l="0" t="0" r="0" b="0"/>
                  <wp:docPr id="39" name="Content Placeholder 8">
                    <a:extLst xmlns:a="http://schemas.openxmlformats.org/drawingml/2006/main">
                      <a:ext uri="{FF2B5EF4-FFF2-40B4-BE49-F238E27FC236}">
                        <a16:creationId xmlns:a16="http://schemas.microsoft.com/office/drawing/2014/main" id="{AE8D3C20-1305-4384-8115-E9D2A59A3C0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a:extLst>
                              <a:ext uri="{FF2B5EF4-FFF2-40B4-BE49-F238E27FC236}">
                                <a16:creationId xmlns:a16="http://schemas.microsoft.com/office/drawing/2014/main" id="{AE8D3C20-1305-4384-8115-E9D2A59A3C0C}"/>
                              </a:ext>
                            </a:extLst>
                          </pic:cNvPr>
                          <pic:cNvPicPr>
                            <a:picLocks noGrp="1" noChangeAspect="1"/>
                          </pic:cNvPicPr>
                        </pic:nvPicPr>
                        <pic:blipFill>
                          <a:blip r:embed="rId18"/>
                          <a:stretch>
                            <a:fillRect/>
                          </a:stretch>
                        </pic:blipFill>
                        <pic:spPr>
                          <a:xfrm>
                            <a:off x="0" y="0"/>
                            <a:ext cx="1345419" cy="1766687"/>
                          </a:xfrm>
                          <a:prstGeom prst="rect">
                            <a:avLst/>
                          </a:prstGeom>
                        </pic:spPr>
                      </pic:pic>
                    </a:graphicData>
                  </a:graphic>
                </wp:inline>
              </w:drawing>
            </w:r>
          </w:p>
          <w:p w14:paraId="266D8F3E" w14:textId="12371C8E" w:rsidR="00315E28" w:rsidRPr="009B726A" w:rsidRDefault="00315E28" w:rsidP="00315E28">
            <w:pPr>
              <w:pStyle w:val="VBAILTBody"/>
              <w:rPr>
                <w:b/>
              </w:rPr>
            </w:pPr>
            <w:r w:rsidRPr="00961107">
              <w:rPr>
                <w:b/>
                <w:noProof/>
              </w:rPr>
              <w:drawing>
                <wp:inline distT="0" distB="0" distL="0" distR="0" wp14:anchorId="51AF04EC" wp14:editId="425CC08E">
                  <wp:extent cx="1314450" cy="1667322"/>
                  <wp:effectExtent l="0" t="0" r="0" b="9525"/>
                  <wp:docPr id="40" name="Content Placeholder 12">
                    <a:extLst xmlns:a="http://schemas.openxmlformats.org/drawingml/2006/main">
                      <a:ext uri="{FF2B5EF4-FFF2-40B4-BE49-F238E27FC236}">
                        <a16:creationId xmlns:a16="http://schemas.microsoft.com/office/drawing/2014/main" id="{9CD88566-ABA6-4291-88DC-D5CEB826C88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Content Placeholder 12">
                            <a:extLst>
                              <a:ext uri="{FF2B5EF4-FFF2-40B4-BE49-F238E27FC236}">
                                <a16:creationId xmlns:a16="http://schemas.microsoft.com/office/drawing/2014/main" id="{9CD88566-ABA6-4291-88DC-D5CEB826C882}"/>
                              </a:ext>
                            </a:extLst>
                          </pic:cNvPr>
                          <pic:cNvPicPr>
                            <a:picLocks noGrp="1" noChangeAspect="1"/>
                          </pic:cNvPicPr>
                        </pic:nvPicPr>
                        <pic:blipFill>
                          <a:blip r:embed="rId19"/>
                          <a:stretch>
                            <a:fillRect/>
                          </a:stretch>
                        </pic:blipFill>
                        <pic:spPr>
                          <a:xfrm>
                            <a:off x="0" y="0"/>
                            <a:ext cx="1322622" cy="1677688"/>
                          </a:xfrm>
                          <a:prstGeom prst="rect">
                            <a:avLst/>
                          </a:prstGeom>
                        </pic:spPr>
                      </pic:pic>
                    </a:graphicData>
                  </a:graphic>
                </wp:inline>
              </w:drawing>
            </w:r>
          </w:p>
        </w:tc>
        <w:tc>
          <w:tcPr>
            <w:tcW w:w="5976" w:type="dxa"/>
            <w:tcBorders>
              <w:left w:val="dashSmallGap" w:sz="4" w:space="0" w:color="auto"/>
            </w:tcBorders>
          </w:tcPr>
          <w:p w14:paraId="541D071A" w14:textId="77777777" w:rsidR="00315E28" w:rsidRPr="009B726A" w:rsidRDefault="00315E28" w:rsidP="00315E28">
            <w:pPr>
              <w:pStyle w:val="VBAILTBody"/>
              <w:rPr>
                <w:rStyle w:val="Strong"/>
                <w:b w:val="0"/>
                <w:bCs w:val="0"/>
              </w:rPr>
            </w:pPr>
          </w:p>
        </w:tc>
      </w:tr>
    </w:tbl>
    <w:p w14:paraId="3A2C024F" w14:textId="04A91E75" w:rsidR="009A5BCC" w:rsidRPr="009B726A" w:rsidRDefault="009A5BCC"/>
    <w:p w14:paraId="43FA1D6F" w14:textId="77777777" w:rsidR="009A5BCC" w:rsidRPr="009B726A" w:rsidRDefault="009A5BCC">
      <w:r w:rsidRPr="009B726A">
        <w:br w:type="page"/>
      </w:r>
    </w:p>
    <w:p w14:paraId="3F1E4408" w14:textId="68B00699" w:rsidR="009A5BCC" w:rsidRPr="009B726A" w:rsidRDefault="009A5BCC"/>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9B726A" w:rsidRPr="009B726A" w14:paraId="08DC70C7" w14:textId="77777777" w:rsidTr="00EB4F1D">
        <w:trPr>
          <w:cantSplit/>
          <w:tblHeader/>
          <w:jc w:val="center"/>
        </w:trPr>
        <w:tc>
          <w:tcPr>
            <w:tcW w:w="4104" w:type="dxa"/>
            <w:tcBorders>
              <w:right w:val="dashSmallGap" w:sz="4" w:space="0" w:color="auto"/>
            </w:tcBorders>
            <w:shd w:val="clear" w:color="auto" w:fill="BDD6EE" w:themeFill="accent1" w:themeFillTint="66"/>
          </w:tcPr>
          <w:p w14:paraId="5CE6A796" w14:textId="77777777" w:rsidR="009A5BCC" w:rsidRPr="009B726A" w:rsidRDefault="009A5BCC" w:rsidP="00EB4F1D">
            <w:pPr>
              <w:pStyle w:val="VBAILTTableHeading1"/>
            </w:pPr>
            <w:r w:rsidRPr="009B726A">
              <w:t>PowerPoint Slides</w:t>
            </w:r>
          </w:p>
        </w:tc>
        <w:tc>
          <w:tcPr>
            <w:tcW w:w="5976" w:type="dxa"/>
            <w:tcBorders>
              <w:left w:val="dashSmallGap" w:sz="4" w:space="0" w:color="auto"/>
            </w:tcBorders>
            <w:shd w:val="clear" w:color="auto" w:fill="BDD6EE" w:themeFill="accent1" w:themeFillTint="66"/>
          </w:tcPr>
          <w:p w14:paraId="17B7FFC9" w14:textId="12456ECD" w:rsidR="009A5BCC" w:rsidRPr="009B726A" w:rsidRDefault="00C114D0" w:rsidP="00EB4F1D">
            <w:pPr>
              <w:pStyle w:val="VBAILTTableHeading1"/>
            </w:pPr>
            <w:r>
              <w:t>Notes</w:t>
            </w:r>
          </w:p>
        </w:tc>
      </w:tr>
      <w:tr w:rsidR="00315E28" w:rsidRPr="009B726A" w14:paraId="354FBD99" w14:textId="77777777" w:rsidTr="00EF4CDB">
        <w:trPr>
          <w:cantSplit/>
          <w:jc w:val="center"/>
        </w:trPr>
        <w:tc>
          <w:tcPr>
            <w:tcW w:w="4104" w:type="dxa"/>
            <w:tcBorders>
              <w:right w:val="dashSmallGap" w:sz="4" w:space="0" w:color="auto"/>
            </w:tcBorders>
          </w:tcPr>
          <w:p w14:paraId="6A945EB2" w14:textId="77777777" w:rsidR="00315E28" w:rsidRDefault="00315E28" w:rsidP="00315E28">
            <w:pPr>
              <w:pStyle w:val="VBAILTBody"/>
              <w:rPr>
                <w:b/>
              </w:rPr>
            </w:pPr>
            <w:r>
              <w:rPr>
                <w:b/>
              </w:rPr>
              <w:t>Incomplete Form</w:t>
            </w:r>
          </w:p>
          <w:p w14:paraId="5901C90B" w14:textId="77777777" w:rsidR="00315E28" w:rsidRDefault="00315E28" w:rsidP="00315E28">
            <w:pPr>
              <w:pStyle w:val="VBAILTBody"/>
            </w:pPr>
            <w:r>
              <w:t>If the VSO is:</w:t>
            </w:r>
          </w:p>
          <w:p w14:paraId="675249F6" w14:textId="348AA342" w:rsidR="00315E28" w:rsidRPr="009B726A" w:rsidRDefault="00315E28" w:rsidP="00315E28">
            <w:pPr>
              <w:pStyle w:val="VBAILTbullet1"/>
              <w:numPr>
                <w:ilvl w:val="0"/>
                <w:numId w:val="0"/>
              </w:numPr>
              <w:ind w:left="360" w:hanging="360"/>
            </w:pPr>
            <w:r>
              <w:rPr>
                <w:noProof/>
              </w:rPr>
              <w:drawing>
                <wp:inline distT="0" distB="0" distL="0" distR="0" wp14:anchorId="45A5E2E8" wp14:editId="3DA1D0EA">
                  <wp:extent cx="2255520" cy="20726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63201" cy="2079698"/>
                          </a:xfrm>
                          <a:prstGeom prst="rect">
                            <a:avLst/>
                          </a:prstGeom>
                        </pic:spPr>
                      </pic:pic>
                    </a:graphicData>
                  </a:graphic>
                </wp:inline>
              </w:drawing>
            </w:r>
            <w:r>
              <w:t xml:space="preserve"> </w:t>
            </w:r>
          </w:p>
        </w:tc>
        <w:tc>
          <w:tcPr>
            <w:tcW w:w="5976" w:type="dxa"/>
            <w:tcBorders>
              <w:left w:val="dashSmallGap" w:sz="4" w:space="0" w:color="auto"/>
            </w:tcBorders>
          </w:tcPr>
          <w:p w14:paraId="5AEC463F" w14:textId="2A9FFCBF" w:rsidR="00315E28" w:rsidRPr="009B726A" w:rsidRDefault="00315E28" w:rsidP="00315E28">
            <w:pPr>
              <w:pStyle w:val="VBAILTBody"/>
              <w:rPr>
                <w:rStyle w:val="Strong"/>
                <w:b w:val="0"/>
                <w:bCs w:val="0"/>
              </w:rPr>
            </w:pPr>
          </w:p>
        </w:tc>
      </w:tr>
      <w:tr w:rsidR="006C18F4" w:rsidRPr="009B726A" w14:paraId="76198EA5" w14:textId="77777777" w:rsidTr="00EF4CDB">
        <w:trPr>
          <w:cantSplit/>
          <w:jc w:val="center"/>
        </w:trPr>
        <w:tc>
          <w:tcPr>
            <w:tcW w:w="4104" w:type="dxa"/>
            <w:tcBorders>
              <w:right w:val="dashSmallGap" w:sz="4" w:space="0" w:color="auto"/>
            </w:tcBorders>
          </w:tcPr>
          <w:p w14:paraId="4D824760" w14:textId="77777777" w:rsidR="006C18F4" w:rsidRDefault="006C18F4" w:rsidP="006C18F4">
            <w:pPr>
              <w:pStyle w:val="VBAILTBody"/>
              <w:rPr>
                <w:b/>
              </w:rPr>
            </w:pPr>
            <w:r>
              <w:rPr>
                <w:b/>
              </w:rPr>
              <w:t>Current POA Status</w:t>
            </w:r>
          </w:p>
          <w:p w14:paraId="19F91C66" w14:textId="77777777" w:rsidR="006C18F4" w:rsidRDefault="006C18F4" w:rsidP="006C18F4">
            <w:pPr>
              <w:pStyle w:val="VBAILTBody"/>
            </w:pPr>
            <w:r>
              <w:t>The POA status of a Veteran/claimant can be viewed in VBMS or SHARE.</w:t>
            </w:r>
          </w:p>
          <w:p w14:paraId="15235E24" w14:textId="5E34145B" w:rsidR="006C18F4" w:rsidRDefault="006C18F4" w:rsidP="000557CB">
            <w:pPr>
              <w:pStyle w:val="VBAILTBody"/>
              <w:rPr>
                <w:b/>
              </w:rPr>
            </w:pPr>
            <w:r w:rsidRPr="00EE04B0">
              <w:rPr>
                <w:noProof/>
              </w:rPr>
              <w:drawing>
                <wp:inline distT="0" distB="0" distL="0" distR="0" wp14:anchorId="0EFDD9A1" wp14:editId="3B929E8D">
                  <wp:extent cx="2362200" cy="1245235"/>
                  <wp:effectExtent l="57150" t="0" r="57150" b="0"/>
                  <wp:docPr id="41" name="Diagram 41">
                    <a:extLst xmlns:a="http://schemas.openxmlformats.org/drawingml/2006/main">
                      <a:ext uri="{FF2B5EF4-FFF2-40B4-BE49-F238E27FC236}">
                        <a16:creationId xmlns:a16="http://schemas.microsoft.com/office/drawing/2014/main" id="{A6E40159-5AE5-43AC-9161-C540DBA6BCE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c>
          <w:tcPr>
            <w:tcW w:w="5976" w:type="dxa"/>
            <w:tcBorders>
              <w:left w:val="dashSmallGap" w:sz="4" w:space="0" w:color="auto"/>
            </w:tcBorders>
          </w:tcPr>
          <w:p w14:paraId="08DF35A4" w14:textId="77777777" w:rsidR="006C18F4" w:rsidRPr="009B726A" w:rsidRDefault="006C18F4" w:rsidP="001C3836">
            <w:pPr>
              <w:pStyle w:val="VBAILTBody"/>
              <w:rPr>
                <w:rStyle w:val="Strong"/>
                <w:b w:val="0"/>
                <w:bCs w:val="0"/>
              </w:rPr>
            </w:pPr>
          </w:p>
        </w:tc>
      </w:tr>
    </w:tbl>
    <w:p w14:paraId="238F2640" w14:textId="77777777" w:rsidR="002F7079" w:rsidRPr="009B726A" w:rsidRDefault="002F7079" w:rsidP="008B6DBD">
      <w:pPr>
        <w:pStyle w:val="VBAILTBody"/>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9B726A" w:rsidRPr="009B726A" w14:paraId="2A834D29" w14:textId="77777777" w:rsidTr="00504EFF">
        <w:trPr>
          <w:cantSplit/>
          <w:tblHeader/>
          <w:jc w:val="center"/>
        </w:trPr>
        <w:tc>
          <w:tcPr>
            <w:tcW w:w="4104" w:type="dxa"/>
            <w:tcBorders>
              <w:right w:val="dashSmallGap" w:sz="4" w:space="0" w:color="auto"/>
            </w:tcBorders>
            <w:shd w:val="clear" w:color="auto" w:fill="BDD6EE" w:themeFill="accent1" w:themeFillTint="66"/>
          </w:tcPr>
          <w:p w14:paraId="355478E2" w14:textId="77777777" w:rsidR="00A06CA5" w:rsidRPr="009B726A" w:rsidRDefault="00A06CA5" w:rsidP="00504EFF">
            <w:pPr>
              <w:pStyle w:val="VBAILTTableHeading1"/>
            </w:pPr>
            <w:r w:rsidRPr="009B726A">
              <w:lastRenderedPageBreak/>
              <w:t>PowerPoint Slides</w:t>
            </w:r>
          </w:p>
        </w:tc>
        <w:tc>
          <w:tcPr>
            <w:tcW w:w="5976" w:type="dxa"/>
            <w:tcBorders>
              <w:left w:val="dashSmallGap" w:sz="4" w:space="0" w:color="auto"/>
            </w:tcBorders>
            <w:shd w:val="clear" w:color="auto" w:fill="BDD6EE" w:themeFill="accent1" w:themeFillTint="66"/>
          </w:tcPr>
          <w:p w14:paraId="04AE3711" w14:textId="1F3B36EB" w:rsidR="00A06CA5" w:rsidRPr="009B726A" w:rsidRDefault="009164EA" w:rsidP="00504EFF">
            <w:pPr>
              <w:pStyle w:val="VBAILTTableHeading1"/>
            </w:pPr>
            <w:r w:rsidRPr="009B726A">
              <w:t>Notes</w:t>
            </w:r>
          </w:p>
        </w:tc>
      </w:tr>
      <w:tr w:rsidR="009B726A" w:rsidRPr="009B726A" w14:paraId="2EF24377" w14:textId="77777777" w:rsidTr="006D7620">
        <w:trPr>
          <w:cantSplit/>
          <w:jc w:val="center"/>
        </w:trPr>
        <w:tc>
          <w:tcPr>
            <w:tcW w:w="4104" w:type="dxa"/>
            <w:tcBorders>
              <w:right w:val="dashSmallGap" w:sz="4" w:space="0" w:color="auto"/>
            </w:tcBorders>
          </w:tcPr>
          <w:p w14:paraId="061A6B85" w14:textId="77777777" w:rsidR="006C18F4" w:rsidRDefault="006C18F4" w:rsidP="006C18F4">
            <w:pPr>
              <w:pStyle w:val="VBAILTBody"/>
              <w:rPr>
                <w:b/>
              </w:rPr>
            </w:pPr>
            <w:r>
              <w:rPr>
                <w:b/>
              </w:rPr>
              <w:t>Updating POA Information</w:t>
            </w:r>
          </w:p>
          <w:p w14:paraId="3E9B8297" w14:textId="77777777" w:rsidR="006C18F4" w:rsidRPr="00CF6CCD" w:rsidRDefault="006C18F4" w:rsidP="00C51C37">
            <w:pPr>
              <w:pStyle w:val="VBAILTBody"/>
              <w:numPr>
                <w:ilvl w:val="0"/>
                <w:numId w:val="5"/>
              </w:numPr>
            </w:pPr>
            <w:r w:rsidRPr="00CF6CCD">
              <w:t>When a claimant appoints a new representative or revokes a current representative system updates are required in VBMS and VACOLS (if there is an active legacy appeal)</w:t>
            </w:r>
          </w:p>
          <w:p w14:paraId="6EEDBA50" w14:textId="77777777" w:rsidR="006C18F4" w:rsidRPr="00CF6CCD" w:rsidRDefault="006C18F4" w:rsidP="00C51C37">
            <w:pPr>
              <w:pStyle w:val="VBAILTBody"/>
              <w:numPr>
                <w:ilvl w:val="1"/>
                <w:numId w:val="5"/>
              </w:numPr>
            </w:pPr>
            <w:r w:rsidRPr="00CF6CCD">
              <w:t>Navigate to the Veteran’s profile and access the POA screen from the VETERAN drop-down menu</w:t>
            </w:r>
          </w:p>
          <w:p w14:paraId="311178A3" w14:textId="77777777" w:rsidR="006C18F4" w:rsidRPr="00CF6CCD" w:rsidRDefault="006C18F4" w:rsidP="00C51C37">
            <w:pPr>
              <w:pStyle w:val="VBAILTBody"/>
              <w:numPr>
                <w:ilvl w:val="1"/>
                <w:numId w:val="5"/>
              </w:numPr>
            </w:pPr>
            <w:r w:rsidRPr="00CF6CCD">
              <w:t>Click the EDIT GENERAL POA button and make appropriate selections</w:t>
            </w:r>
          </w:p>
          <w:p w14:paraId="45FB4355" w14:textId="064DDC83" w:rsidR="00B55152" w:rsidRPr="009B726A" w:rsidRDefault="006C18F4" w:rsidP="001E76EA">
            <w:pPr>
              <w:pStyle w:val="VBAILTBody"/>
              <w:rPr>
                <w:b/>
              </w:rPr>
            </w:pPr>
            <w:r w:rsidRPr="004B068E">
              <w:rPr>
                <w:b/>
                <w:noProof/>
              </w:rPr>
              <w:drawing>
                <wp:inline distT="0" distB="0" distL="0" distR="0" wp14:anchorId="74113227" wp14:editId="52BDF495">
                  <wp:extent cx="2459990" cy="555625"/>
                  <wp:effectExtent l="0" t="0" r="0" b="0"/>
                  <wp:docPr id="42" name="Picture 6">
                    <a:extLst xmlns:a="http://schemas.openxmlformats.org/drawingml/2006/main">
                      <a:ext uri="{FF2B5EF4-FFF2-40B4-BE49-F238E27FC236}">
                        <a16:creationId xmlns:a16="http://schemas.microsoft.com/office/drawing/2014/main" id="{DC7A13A9-505E-444D-A1BA-967094B340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C7A13A9-505E-444D-A1BA-967094B340BC}"/>
                              </a:ext>
                            </a:extLst>
                          </pic:cNvPr>
                          <pic:cNvPicPr>
                            <a:picLocks noChangeAspect="1"/>
                          </pic:cNvPicPr>
                        </pic:nvPicPr>
                        <pic:blipFill>
                          <a:blip r:embed="rId26"/>
                          <a:stretch>
                            <a:fillRect/>
                          </a:stretch>
                        </pic:blipFill>
                        <pic:spPr>
                          <a:xfrm>
                            <a:off x="0" y="0"/>
                            <a:ext cx="2459990" cy="555625"/>
                          </a:xfrm>
                          <a:prstGeom prst="rect">
                            <a:avLst/>
                          </a:prstGeom>
                        </pic:spPr>
                      </pic:pic>
                    </a:graphicData>
                  </a:graphic>
                </wp:inline>
              </w:drawing>
            </w:r>
          </w:p>
        </w:tc>
        <w:tc>
          <w:tcPr>
            <w:tcW w:w="5976" w:type="dxa"/>
            <w:tcBorders>
              <w:left w:val="dashSmallGap" w:sz="4" w:space="0" w:color="auto"/>
            </w:tcBorders>
          </w:tcPr>
          <w:p w14:paraId="5352EA45" w14:textId="1E7BD2E3" w:rsidR="001F4745" w:rsidRPr="009B726A" w:rsidRDefault="001F4745" w:rsidP="00B55152">
            <w:pPr>
              <w:pStyle w:val="VBAILTBody"/>
              <w:rPr>
                <w:rStyle w:val="Strong"/>
                <w:b w:val="0"/>
              </w:rPr>
            </w:pPr>
          </w:p>
        </w:tc>
      </w:tr>
      <w:tr w:rsidR="00315E28" w:rsidRPr="009B726A" w14:paraId="4E24C0C9" w14:textId="77777777" w:rsidTr="006D7620">
        <w:trPr>
          <w:cantSplit/>
          <w:jc w:val="center"/>
        </w:trPr>
        <w:tc>
          <w:tcPr>
            <w:tcW w:w="4104" w:type="dxa"/>
            <w:tcBorders>
              <w:right w:val="dashSmallGap" w:sz="4" w:space="0" w:color="auto"/>
            </w:tcBorders>
          </w:tcPr>
          <w:p w14:paraId="6BCE781B" w14:textId="77777777" w:rsidR="00315E28" w:rsidRDefault="00315E28" w:rsidP="00315E28">
            <w:pPr>
              <w:pStyle w:val="VBAILTBody"/>
              <w:rPr>
                <w:b/>
              </w:rPr>
            </w:pPr>
            <w:r>
              <w:rPr>
                <w:b/>
              </w:rPr>
              <w:t>POA Codes</w:t>
            </w:r>
          </w:p>
          <w:p w14:paraId="6AE28E34" w14:textId="77777777" w:rsidR="00DA7DD4" w:rsidRPr="00A150BE" w:rsidRDefault="00A41873" w:rsidP="00315E28">
            <w:pPr>
              <w:pStyle w:val="VBAILTbullet1"/>
            </w:pPr>
            <w:r w:rsidRPr="00A150BE">
              <w:t xml:space="preserve">POA codes are shown by the corporate record as either alphanumeric codes or by the name of the organization. BIRLS shows the codes prefixed by a zero. </w:t>
            </w:r>
          </w:p>
          <w:p w14:paraId="10765E66" w14:textId="5CBCCD47" w:rsidR="00DA7DD4" w:rsidRPr="00A150BE" w:rsidRDefault="00A41873" w:rsidP="00315E28">
            <w:pPr>
              <w:pStyle w:val="VBAILTbullet1"/>
            </w:pPr>
            <w:r w:rsidRPr="00A150BE">
              <w:t>A list of POA codes can be found in M21-1 I.i.2.</w:t>
            </w:r>
            <w:r w:rsidR="00C56216">
              <w:t>C</w:t>
            </w:r>
            <w:r w:rsidRPr="00A150BE">
              <w:t xml:space="preserve">.3.a. through g.  </w:t>
            </w:r>
          </w:p>
          <w:p w14:paraId="28102C1F" w14:textId="77777777" w:rsidR="00315E28" w:rsidRPr="00A150BE" w:rsidRDefault="00315E28" w:rsidP="00315E28">
            <w:pPr>
              <w:pStyle w:val="VBAILTbullet1"/>
              <w:numPr>
                <w:ilvl w:val="0"/>
                <w:numId w:val="0"/>
              </w:numPr>
            </w:pPr>
            <w:r w:rsidRPr="00A150BE">
              <w:rPr>
                <w:u w:val="single"/>
              </w:rPr>
              <w:t>Practice</w:t>
            </w:r>
            <w:r w:rsidRPr="00A150BE">
              <w:t>:</w:t>
            </w:r>
          </w:p>
          <w:p w14:paraId="0F797C87" w14:textId="77777777" w:rsidR="00315E28" w:rsidRPr="00A150BE" w:rsidRDefault="00315E28" w:rsidP="00315E28">
            <w:pPr>
              <w:pStyle w:val="VBAILTbullet1"/>
              <w:numPr>
                <w:ilvl w:val="0"/>
                <w:numId w:val="32"/>
              </w:numPr>
            </w:pPr>
            <w:r w:rsidRPr="00A150BE">
              <w:t>What is the POA Code for Vietnam Veterans of America?</w:t>
            </w:r>
          </w:p>
          <w:p w14:paraId="08DEB1CB" w14:textId="379E85AE" w:rsidR="00315E28" w:rsidRPr="00315E28" w:rsidRDefault="00315E28" w:rsidP="00315E28">
            <w:pPr>
              <w:pStyle w:val="VBAILTbullet1"/>
              <w:numPr>
                <w:ilvl w:val="0"/>
                <w:numId w:val="32"/>
              </w:numPr>
            </w:pPr>
            <w:r w:rsidRPr="00A150BE">
              <w:t>What is the Veterans Service Organization with a POA Code of 085?</w:t>
            </w:r>
          </w:p>
        </w:tc>
        <w:tc>
          <w:tcPr>
            <w:tcW w:w="5976" w:type="dxa"/>
            <w:tcBorders>
              <w:left w:val="dashSmallGap" w:sz="4" w:space="0" w:color="auto"/>
            </w:tcBorders>
          </w:tcPr>
          <w:p w14:paraId="6257675A" w14:textId="77777777" w:rsidR="00315E28" w:rsidRPr="009B726A" w:rsidRDefault="00315E28" w:rsidP="00315E28">
            <w:pPr>
              <w:pStyle w:val="VBAILTBody"/>
              <w:rPr>
                <w:rStyle w:val="Strong"/>
                <w:b w:val="0"/>
              </w:rPr>
            </w:pPr>
          </w:p>
        </w:tc>
      </w:tr>
      <w:tr w:rsidR="006C18F4" w:rsidRPr="009B726A" w14:paraId="56E09111" w14:textId="77777777" w:rsidTr="006D7620">
        <w:trPr>
          <w:cantSplit/>
          <w:jc w:val="center"/>
        </w:trPr>
        <w:tc>
          <w:tcPr>
            <w:tcW w:w="4104" w:type="dxa"/>
            <w:tcBorders>
              <w:right w:val="dashSmallGap" w:sz="4" w:space="0" w:color="auto"/>
            </w:tcBorders>
          </w:tcPr>
          <w:p w14:paraId="0E2C0FDB" w14:textId="77777777" w:rsidR="005423AE" w:rsidRDefault="005423AE" w:rsidP="005423AE">
            <w:pPr>
              <w:pStyle w:val="VBAILTBody"/>
              <w:rPr>
                <w:b/>
              </w:rPr>
            </w:pPr>
            <w:r>
              <w:rPr>
                <w:b/>
              </w:rPr>
              <w:lastRenderedPageBreak/>
              <w:t>POA System Access</w:t>
            </w:r>
          </w:p>
          <w:p w14:paraId="735FFF6F" w14:textId="77777777" w:rsidR="002F67A7" w:rsidRPr="002F67A7" w:rsidRDefault="005423AE" w:rsidP="002F67A7">
            <w:pPr>
              <w:pStyle w:val="VBAILTBody"/>
              <w:numPr>
                <w:ilvl w:val="0"/>
                <w:numId w:val="5"/>
              </w:numPr>
              <w:rPr>
                <w:b/>
              </w:rPr>
            </w:pPr>
            <w:r w:rsidRPr="00EA1354">
              <w:t xml:space="preserve">Under the provisions of 38 CFR 1.600 through 1.603 accredited attorneys and agents associated or employed by the same legal service office as the appointed representative of record to qualify for direct access to specific VA systems. </w:t>
            </w:r>
          </w:p>
          <w:p w14:paraId="0E3C93DC" w14:textId="50E4C4D5" w:rsidR="006C18F4" w:rsidRDefault="005423AE" w:rsidP="002F67A7">
            <w:pPr>
              <w:pStyle w:val="VBAILTBody"/>
              <w:numPr>
                <w:ilvl w:val="0"/>
                <w:numId w:val="5"/>
              </w:numPr>
              <w:rPr>
                <w:b/>
              </w:rPr>
            </w:pPr>
            <w:r w:rsidRPr="00EA1354">
              <w:t>Remote access to specific VA systems will also be granted to non-accredited-administrative support staff assisting in the representation of a claimant before VA, including paralegals, law students and interns.</w:t>
            </w:r>
          </w:p>
        </w:tc>
        <w:tc>
          <w:tcPr>
            <w:tcW w:w="5976" w:type="dxa"/>
            <w:tcBorders>
              <w:left w:val="dashSmallGap" w:sz="4" w:space="0" w:color="auto"/>
            </w:tcBorders>
          </w:tcPr>
          <w:p w14:paraId="45011DC9" w14:textId="77777777" w:rsidR="006C18F4" w:rsidRPr="009B726A" w:rsidRDefault="006C18F4" w:rsidP="00B55152">
            <w:pPr>
              <w:pStyle w:val="VBAILTBody"/>
              <w:rPr>
                <w:rStyle w:val="Strong"/>
                <w:b w:val="0"/>
              </w:rPr>
            </w:pPr>
          </w:p>
        </w:tc>
      </w:tr>
      <w:tr w:rsidR="003B236D" w:rsidRPr="009B726A" w14:paraId="52004905" w14:textId="77777777" w:rsidTr="006D7620">
        <w:trPr>
          <w:cantSplit/>
          <w:jc w:val="center"/>
        </w:trPr>
        <w:tc>
          <w:tcPr>
            <w:tcW w:w="4104" w:type="dxa"/>
            <w:tcBorders>
              <w:right w:val="dashSmallGap" w:sz="4" w:space="0" w:color="auto"/>
            </w:tcBorders>
          </w:tcPr>
          <w:p w14:paraId="40EC5F78" w14:textId="77777777" w:rsidR="003B236D" w:rsidRDefault="003B236D" w:rsidP="003B236D">
            <w:pPr>
              <w:pStyle w:val="VBAILTBody"/>
              <w:rPr>
                <w:b/>
              </w:rPr>
            </w:pPr>
            <w:r>
              <w:rPr>
                <w:b/>
              </w:rPr>
              <w:t>Revoking and Terminating Representation (1 of 2)</w:t>
            </w:r>
          </w:p>
          <w:p w14:paraId="471754D6" w14:textId="77777777" w:rsidR="003B236D" w:rsidRPr="000B11A5" w:rsidRDefault="003B236D" w:rsidP="003B236D">
            <w:pPr>
              <w:pStyle w:val="VBAILTBody"/>
              <w:numPr>
                <w:ilvl w:val="0"/>
                <w:numId w:val="5"/>
              </w:numPr>
            </w:pPr>
            <w:r w:rsidRPr="000B11A5">
              <w:t xml:space="preserve">Representation can end without specific action by the representative or represented individual </w:t>
            </w:r>
          </w:p>
          <w:p w14:paraId="651E7234" w14:textId="77777777" w:rsidR="003B236D" w:rsidRPr="000B11A5" w:rsidRDefault="003B236D" w:rsidP="003B236D">
            <w:pPr>
              <w:pStyle w:val="VBAILTBody"/>
              <w:numPr>
                <w:ilvl w:val="1"/>
                <w:numId w:val="13"/>
              </w:numPr>
            </w:pPr>
            <w:r w:rsidRPr="000B11A5">
              <w:t>Death</w:t>
            </w:r>
          </w:p>
          <w:p w14:paraId="5C101446" w14:textId="77777777" w:rsidR="003B236D" w:rsidRPr="000B11A5" w:rsidRDefault="003B236D" w:rsidP="003B236D">
            <w:pPr>
              <w:pStyle w:val="VBAILTBody"/>
              <w:numPr>
                <w:ilvl w:val="0"/>
                <w:numId w:val="5"/>
              </w:numPr>
            </w:pPr>
            <w:r w:rsidRPr="000B11A5">
              <w:t>Represented party may</w:t>
            </w:r>
            <w:r>
              <w:t>:</w:t>
            </w:r>
            <w:r w:rsidRPr="000B11A5">
              <w:t xml:space="preserve"> </w:t>
            </w:r>
          </w:p>
          <w:p w14:paraId="6FE6A408" w14:textId="77777777" w:rsidR="003B236D" w:rsidRPr="000B11A5" w:rsidRDefault="003B236D" w:rsidP="003B236D">
            <w:pPr>
              <w:pStyle w:val="VBAILTBody"/>
              <w:numPr>
                <w:ilvl w:val="1"/>
                <w:numId w:val="13"/>
              </w:numPr>
            </w:pPr>
            <w:r w:rsidRPr="000B11A5">
              <w:t>Appoint another representative</w:t>
            </w:r>
          </w:p>
          <w:p w14:paraId="7E2FC89B" w14:textId="77777777" w:rsidR="003B236D" w:rsidRPr="000B11A5" w:rsidRDefault="003B236D" w:rsidP="003B236D">
            <w:pPr>
              <w:pStyle w:val="VBAILTBody"/>
              <w:numPr>
                <w:ilvl w:val="1"/>
                <w:numId w:val="13"/>
              </w:numPr>
            </w:pPr>
            <w:r w:rsidRPr="000B11A5">
              <w:t>Choose to explicitly terminate the relationship</w:t>
            </w:r>
          </w:p>
          <w:p w14:paraId="48FC4C1F" w14:textId="0A2FCC56" w:rsidR="003B236D" w:rsidRDefault="003B236D" w:rsidP="003B236D">
            <w:pPr>
              <w:pStyle w:val="VBAILTBody"/>
              <w:rPr>
                <w:b/>
              </w:rPr>
            </w:pPr>
            <w:r w:rsidRPr="000B11A5">
              <w:t>The representative may choose to withdraw from representation</w:t>
            </w:r>
          </w:p>
        </w:tc>
        <w:tc>
          <w:tcPr>
            <w:tcW w:w="5976" w:type="dxa"/>
            <w:tcBorders>
              <w:left w:val="dashSmallGap" w:sz="4" w:space="0" w:color="auto"/>
            </w:tcBorders>
          </w:tcPr>
          <w:p w14:paraId="12012BF6" w14:textId="77777777" w:rsidR="003B236D" w:rsidRPr="009B726A" w:rsidRDefault="003B236D" w:rsidP="00B55152">
            <w:pPr>
              <w:pStyle w:val="VBAILTBody"/>
              <w:rPr>
                <w:rStyle w:val="Strong"/>
                <w:b w:val="0"/>
              </w:rPr>
            </w:pPr>
          </w:p>
        </w:tc>
      </w:tr>
      <w:tr w:rsidR="00315E28" w:rsidRPr="009B726A" w14:paraId="107549DC" w14:textId="77777777" w:rsidTr="006D7620">
        <w:trPr>
          <w:cantSplit/>
          <w:jc w:val="center"/>
        </w:trPr>
        <w:tc>
          <w:tcPr>
            <w:tcW w:w="4104" w:type="dxa"/>
            <w:tcBorders>
              <w:right w:val="dashSmallGap" w:sz="4" w:space="0" w:color="auto"/>
            </w:tcBorders>
          </w:tcPr>
          <w:p w14:paraId="1BD52370" w14:textId="7A410410" w:rsidR="00315E28" w:rsidRDefault="00315E28" w:rsidP="00315E28">
            <w:pPr>
              <w:pStyle w:val="VBAILTBody"/>
              <w:rPr>
                <w:b/>
              </w:rPr>
            </w:pPr>
            <w:r>
              <w:rPr>
                <w:b/>
              </w:rPr>
              <w:lastRenderedPageBreak/>
              <w:t>Revoking and Terminating Representation (2 of 2)</w:t>
            </w:r>
          </w:p>
          <w:p w14:paraId="5ABD4A64" w14:textId="77777777" w:rsidR="00DA7DD4" w:rsidRPr="001F588B" w:rsidRDefault="00A41873" w:rsidP="00315E28">
            <w:pPr>
              <w:pStyle w:val="VBAILTbullet1"/>
              <w:numPr>
                <w:ilvl w:val="0"/>
                <w:numId w:val="14"/>
              </w:numPr>
              <w:tabs>
                <w:tab w:val="clear" w:pos="720"/>
                <w:tab w:val="num" w:pos="360"/>
              </w:tabs>
              <w:ind w:left="360"/>
            </w:pPr>
            <w:r w:rsidRPr="001F588B">
              <w:t>When a claimant revokes or changes a representative, notice must be provided and there are required system updates.</w:t>
            </w:r>
          </w:p>
          <w:p w14:paraId="2ADBBBD7" w14:textId="77777777" w:rsidR="00DA7DD4" w:rsidRPr="001F588B" w:rsidRDefault="00A41873" w:rsidP="00315E28">
            <w:pPr>
              <w:pStyle w:val="VBAILTbullet1"/>
              <w:numPr>
                <w:ilvl w:val="1"/>
                <w:numId w:val="14"/>
              </w:numPr>
              <w:tabs>
                <w:tab w:val="clear" w:pos="1440"/>
                <w:tab w:val="num" w:pos="1080"/>
              </w:tabs>
              <w:ind w:left="1080"/>
            </w:pPr>
            <w:r w:rsidRPr="001F588B">
              <w:t>Updates in VBMS and VALCOS (if applicable)</w:t>
            </w:r>
          </w:p>
          <w:p w14:paraId="4AC1F4F5" w14:textId="77777777" w:rsidR="00DA7DD4" w:rsidRPr="001F588B" w:rsidRDefault="00A41873" w:rsidP="00315E28">
            <w:pPr>
              <w:pStyle w:val="VBAILTbullet1"/>
              <w:numPr>
                <w:ilvl w:val="1"/>
                <w:numId w:val="14"/>
              </w:numPr>
              <w:tabs>
                <w:tab w:val="clear" w:pos="1440"/>
                <w:tab w:val="num" w:pos="1080"/>
              </w:tabs>
              <w:ind w:left="1080"/>
            </w:pPr>
            <w:r w:rsidRPr="001F588B">
              <w:t>The electronic copy of the VA Form 21-22 or VA Form 21-22a must be edited to show that the POA status has been revoked.</w:t>
            </w:r>
          </w:p>
          <w:p w14:paraId="0DDF2A48" w14:textId="77777777" w:rsidR="00DA7DD4" w:rsidRPr="001F588B" w:rsidRDefault="00A41873" w:rsidP="00315E28">
            <w:pPr>
              <w:pStyle w:val="VBAILTbullet1"/>
              <w:numPr>
                <w:ilvl w:val="1"/>
                <w:numId w:val="14"/>
              </w:numPr>
              <w:tabs>
                <w:tab w:val="clear" w:pos="1440"/>
                <w:tab w:val="num" w:pos="1080"/>
              </w:tabs>
              <w:ind w:left="1080"/>
            </w:pPr>
            <w:r w:rsidRPr="001F588B">
              <w:t>Actions to revoke POA M21-1 I.i.2.E.1.f.</w:t>
            </w:r>
          </w:p>
          <w:p w14:paraId="40CA7068" w14:textId="5F1FA3FE" w:rsidR="00315E28" w:rsidRPr="007E71F2" w:rsidRDefault="00A41873" w:rsidP="007E71F2">
            <w:pPr>
              <w:pStyle w:val="VBAILTbullet1"/>
              <w:numPr>
                <w:ilvl w:val="1"/>
                <w:numId w:val="14"/>
              </w:numPr>
              <w:tabs>
                <w:tab w:val="clear" w:pos="1440"/>
                <w:tab w:val="num" w:pos="1080"/>
              </w:tabs>
              <w:ind w:left="1080"/>
            </w:pPr>
            <w:r w:rsidRPr="001F588B">
              <w:t>Notify the revoked representative</w:t>
            </w:r>
          </w:p>
        </w:tc>
        <w:tc>
          <w:tcPr>
            <w:tcW w:w="5976" w:type="dxa"/>
            <w:tcBorders>
              <w:left w:val="dashSmallGap" w:sz="4" w:space="0" w:color="auto"/>
            </w:tcBorders>
          </w:tcPr>
          <w:p w14:paraId="31471ECC" w14:textId="77777777" w:rsidR="00315E28" w:rsidRPr="009B726A" w:rsidRDefault="00315E28" w:rsidP="00315E28">
            <w:pPr>
              <w:pStyle w:val="VBAILTBody"/>
              <w:rPr>
                <w:rStyle w:val="Strong"/>
                <w:b w:val="0"/>
              </w:rPr>
            </w:pPr>
          </w:p>
        </w:tc>
      </w:tr>
      <w:tr w:rsidR="007E71F2" w:rsidRPr="009B726A" w14:paraId="77D60E31" w14:textId="77777777" w:rsidTr="008B6DBD">
        <w:trPr>
          <w:cantSplit/>
          <w:jc w:val="center"/>
        </w:trPr>
        <w:tc>
          <w:tcPr>
            <w:tcW w:w="4104" w:type="dxa"/>
            <w:tcBorders>
              <w:right w:val="dashSmallGap" w:sz="4" w:space="0" w:color="auto"/>
            </w:tcBorders>
          </w:tcPr>
          <w:p w14:paraId="730359D2" w14:textId="77777777" w:rsidR="007E71F2" w:rsidRDefault="007E71F2" w:rsidP="007E71F2">
            <w:pPr>
              <w:pStyle w:val="VBAILTBody"/>
              <w:rPr>
                <w:b/>
              </w:rPr>
            </w:pPr>
            <w:r>
              <w:rPr>
                <w:b/>
              </w:rPr>
              <w:t>Exclusive Contact</w:t>
            </w:r>
          </w:p>
          <w:p w14:paraId="6299B79C" w14:textId="77777777" w:rsidR="00DA7DD4" w:rsidRPr="001F588B" w:rsidRDefault="00A41873" w:rsidP="007E71F2">
            <w:pPr>
              <w:pStyle w:val="VBAILTbullet1"/>
            </w:pPr>
            <w:r w:rsidRPr="001F588B">
              <w:t>The term exclusive contact refers to sending communications with the claimant directly to a representative and generally not communicating directly with the claimant.</w:t>
            </w:r>
          </w:p>
          <w:p w14:paraId="3E25D249" w14:textId="77777777" w:rsidR="00DA7DD4" w:rsidRPr="001F588B" w:rsidRDefault="00A41873" w:rsidP="007E71F2">
            <w:pPr>
              <w:pStyle w:val="VBAILTbullet1"/>
            </w:pPr>
            <w:r w:rsidRPr="001F588B">
              <w:t>VA does not honor requests for exclusive contact to restrict the communication between VA and the claimant.</w:t>
            </w:r>
          </w:p>
          <w:p w14:paraId="57968D59" w14:textId="4C01029A" w:rsidR="007E71F2" w:rsidRPr="009B726A" w:rsidRDefault="00A41873" w:rsidP="007E71F2">
            <w:pPr>
              <w:pStyle w:val="VBAILTbullet1"/>
            </w:pPr>
            <w:r w:rsidRPr="001F588B">
              <w:t>If you have a POA requesting exclusive contact, send the POA a letter with the verbiage found in M21-1 I.i.2.A.5.b.</w:t>
            </w:r>
          </w:p>
        </w:tc>
        <w:tc>
          <w:tcPr>
            <w:tcW w:w="5976" w:type="dxa"/>
            <w:tcBorders>
              <w:left w:val="dashSmallGap" w:sz="4" w:space="0" w:color="auto"/>
            </w:tcBorders>
          </w:tcPr>
          <w:p w14:paraId="45B97BFA" w14:textId="543E9F61" w:rsidR="007E71F2" w:rsidRPr="009B726A" w:rsidRDefault="007E71F2" w:rsidP="007E71F2">
            <w:pPr>
              <w:pStyle w:val="VBAILTBody"/>
              <w:rPr>
                <w:rStyle w:val="Strong"/>
                <w:b w:val="0"/>
                <w:bCs w:val="0"/>
              </w:rPr>
            </w:pPr>
          </w:p>
        </w:tc>
      </w:tr>
      <w:tr w:rsidR="0055137C" w:rsidRPr="009B726A" w14:paraId="47C23D24" w14:textId="77777777" w:rsidTr="008B6DBD">
        <w:trPr>
          <w:cantSplit/>
          <w:jc w:val="center"/>
        </w:trPr>
        <w:tc>
          <w:tcPr>
            <w:tcW w:w="4104" w:type="dxa"/>
            <w:tcBorders>
              <w:right w:val="dashSmallGap" w:sz="4" w:space="0" w:color="auto"/>
            </w:tcBorders>
          </w:tcPr>
          <w:p w14:paraId="7D6D08E7" w14:textId="77777777" w:rsidR="0055137C" w:rsidRPr="00480344" w:rsidRDefault="0055137C" w:rsidP="0055137C">
            <w:pPr>
              <w:pStyle w:val="VBAILTBody"/>
              <w:rPr>
                <w:b/>
                <w:bCs/>
              </w:rPr>
            </w:pPr>
            <w:r w:rsidRPr="00480344">
              <w:rPr>
                <w:b/>
                <w:bCs/>
              </w:rPr>
              <w:lastRenderedPageBreak/>
              <w:t>Disclose Records Protected by 38 USC 7332</w:t>
            </w:r>
            <w:r>
              <w:rPr>
                <w:b/>
                <w:bCs/>
              </w:rPr>
              <w:t xml:space="preserve"> (1 of 2)</w:t>
            </w:r>
          </w:p>
          <w:p w14:paraId="5AFB8465" w14:textId="77777777" w:rsidR="00DA7DD4" w:rsidRPr="00480344" w:rsidRDefault="00192AD4" w:rsidP="0055137C">
            <w:pPr>
              <w:pStyle w:val="VBAILTBody"/>
              <w:numPr>
                <w:ilvl w:val="0"/>
                <w:numId w:val="35"/>
              </w:numPr>
              <w:rPr>
                <w:bCs/>
              </w:rPr>
            </w:pPr>
            <w:r w:rsidRPr="00480344">
              <w:rPr>
                <w:bCs/>
              </w:rPr>
              <w:t xml:space="preserve">The claimant must specifically authorize consent VA to disclose records to the claimant's representative that relate to conditions protected under the provisions of </w:t>
            </w:r>
            <w:hyperlink r:id="rId27" w:history="1">
              <w:r w:rsidRPr="00480344">
                <w:rPr>
                  <w:rStyle w:val="Hyperlink"/>
                  <w:bCs/>
                </w:rPr>
                <w:t>38 U.S.C. 7332</w:t>
              </w:r>
            </w:hyperlink>
            <w:r w:rsidRPr="00480344">
              <w:rPr>
                <w:bCs/>
              </w:rPr>
              <w:t>, namely</w:t>
            </w:r>
          </w:p>
          <w:p w14:paraId="7E1307E8" w14:textId="77777777" w:rsidR="00DA7DD4" w:rsidRPr="00480344" w:rsidRDefault="00192AD4" w:rsidP="0055137C">
            <w:pPr>
              <w:pStyle w:val="VBAILTBody"/>
              <w:numPr>
                <w:ilvl w:val="1"/>
                <w:numId w:val="35"/>
              </w:numPr>
              <w:rPr>
                <w:bCs/>
              </w:rPr>
            </w:pPr>
            <w:r w:rsidRPr="00480344">
              <w:rPr>
                <w:bCs/>
              </w:rPr>
              <w:t>drug abuse</w:t>
            </w:r>
          </w:p>
          <w:p w14:paraId="3B233ABB" w14:textId="77777777" w:rsidR="00DA7DD4" w:rsidRPr="00480344" w:rsidRDefault="00192AD4" w:rsidP="0055137C">
            <w:pPr>
              <w:pStyle w:val="VBAILTBody"/>
              <w:numPr>
                <w:ilvl w:val="1"/>
                <w:numId w:val="35"/>
              </w:numPr>
              <w:rPr>
                <w:bCs/>
              </w:rPr>
            </w:pPr>
            <w:r w:rsidRPr="00480344">
              <w:rPr>
                <w:bCs/>
              </w:rPr>
              <w:t>alcoholism or alcohol abuse</w:t>
            </w:r>
          </w:p>
          <w:p w14:paraId="5190DDB1" w14:textId="77777777" w:rsidR="00DA7DD4" w:rsidRPr="00480344" w:rsidRDefault="00192AD4" w:rsidP="0055137C">
            <w:pPr>
              <w:pStyle w:val="VBAILTBody"/>
              <w:numPr>
                <w:ilvl w:val="1"/>
                <w:numId w:val="35"/>
              </w:numPr>
              <w:rPr>
                <w:bCs/>
              </w:rPr>
            </w:pPr>
            <w:r w:rsidRPr="00480344">
              <w:rPr>
                <w:bCs/>
              </w:rPr>
              <w:t>infection with the human immunodeficiency virus (HIV), or</w:t>
            </w:r>
          </w:p>
          <w:p w14:paraId="71905B2F" w14:textId="77777777" w:rsidR="0055137C" w:rsidRPr="0055137C" w:rsidRDefault="00192AD4" w:rsidP="0055137C">
            <w:pPr>
              <w:pStyle w:val="VBAILTBody"/>
              <w:numPr>
                <w:ilvl w:val="1"/>
                <w:numId w:val="35"/>
              </w:numPr>
              <w:rPr>
                <w:b/>
              </w:rPr>
            </w:pPr>
            <w:r w:rsidRPr="00480344">
              <w:rPr>
                <w:bCs/>
              </w:rPr>
              <w:t>sickle cell anemia</w:t>
            </w:r>
            <w:r w:rsidR="0055137C">
              <w:rPr>
                <w:bCs/>
              </w:rPr>
              <w:t xml:space="preserve"> </w:t>
            </w:r>
          </w:p>
          <w:p w14:paraId="606941E0" w14:textId="219F2663" w:rsidR="0055137C" w:rsidRDefault="00192AD4" w:rsidP="0055137C">
            <w:pPr>
              <w:pStyle w:val="VBAILTBody"/>
              <w:numPr>
                <w:ilvl w:val="0"/>
                <w:numId w:val="35"/>
              </w:numPr>
              <w:rPr>
                <w:b/>
              </w:rPr>
            </w:pPr>
            <w:r w:rsidRPr="00480344">
              <w:rPr>
                <w:bCs/>
              </w:rPr>
              <w:t xml:space="preserve">The claimant may authorize disclosure of all protected records, or limit disclosure to </w:t>
            </w:r>
            <w:r w:rsidRPr="00480344">
              <w:rPr>
                <w:bCs/>
                <w:i/>
                <w:iCs/>
              </w:rPr>
              <w:t>one or more</w:t>
            </w:r>
            <w:r w:rsidRPr="00480344">
              <w:rPr>
                <w:bCs/>
              </w:rPr>
              <w:t xml:space="preserve"> categories of protected records.</w:t>
            </w:r>
          </w:p>
        </w:tc>
        <w:tc>
          <w:tcPr>
            <w:tcW w:w="5976" w:type="dxa"/>
            <w:tcBorders>
              <w:left w:val="dashSmallGap" w:sz="4" w:space="0" w:color="auto"/>
            </w:tcBorders>
          </w:tcPr>
          <w:p w14:paraId="41111793" w14:textId="77777777" w:rsidR="0055137C" w:rsidRPr="009B726A" w:rsidRDefault="0055137C" w:rsidP="0055137C">
            <w:pPr>
              <w:pStyle w:val="VBAILTBody"/>
              <w:rPr>
                <w:rStyle w:val="Strong"/>
                <w:b w:val="0"/>
                <w:bCs w:val="0"/>
              </w:rPr>
            </w:pPr>
          </w:p>
        </w:tc>
      </w:tr>
      <w:tr w:rsidR="0055137C" w:rsidRPr="009B726A" w14:paraId="3935199D" w14:textId="77777777" w:rsidTr="008B6DBD">
        <w:trPr>
          <w:cantSplit/>
          <w:jc w:val="center"/>
        </w:trPr>
        <w:tc>
          <w:tcPr>
            <w:tcW w:w="4104" w:type="dxa"/>
            <w:tcBorders>
              <w:right w:val="dashSmallGap" w:sz="4" w:space="0" w:color="auto"/>
            </w:tcBorders>
          </w:tcPr>
          <w:p w14:paraId="6E003BDE" w14:textId="77777777" w:rsidR="0055137C" w:rsidRPr="00480344" w:rsidRDefault="0055137C" w:rsidP="0055137C">
            <w:pPr>
              <w:pStyle w:val="VBAILTBody"/>
              <w:rPr>
                <w:b/>
                <w:bCs/>
              </w:rPr>
            </w:pPr>
            <w:r w:rsidRPr="00480344">
              <w:rPr>
                <w:b/>
                <w:bCs/>
              </w:rPr>
              <w:lastRenderedPageBreak/>
              <w:t>Disclose Records Protected by 38 USC 7332 (2 of 2)</w:t>
            </w:r>
          </w:p>
          <w:p w14:paraId="1A0598F4" w14:textId="77777777" w:rsidR="00DA7DD4" w:rsidRPr="00480344" w:rsidRDefault="00192AD4" w:rsidP="0055137C">
            <w:pPr>
              <w:pStyle w:val="VBAILTBody"/>
              <w:numPr>
                <w:ilvl w:val="0"/>
                <w:numId w:val="36"/>
              </w:numPr>
            </w:pPr>
            <w:r w:rsidRPr="00480344">
              <w:t xml:space="preserve">When a claimant has completed a </w:t>
            </w:r>
            <w:hyperlink r:id="rId28" w:history="1">
              <w:r w:rsidRPr="00480344">
                <w:rPr>
                  <w:rStyle w:val="Hyperlink"/>
                </w:rPr>
                <w:t>38 U.S.C. 7332</w:t>
              </w:r>
            </w:hyperlink>
            <w:r w:rsidRPr="00480344">
              <w:t xml:space="preserve"> authorization in connection with appointment of a representative using </w:t>
            </w:r>
            <w:hyperlink r:id="rId29" w:history="1">
              <w:r w:rsidRPr="00480344">
                <w:rPr>
                  <w:rStyle w:val="Hyperlink"/>
                  <w:i/>
                  <w:iCs/>
                </w:rPr>
                <w:t>VA Form 21-22</w:t>
              </w:r>
            </w:hyperlink>
            <w:r w:rsidRPr="00480344">
              <w:t xml:space="preserve"> or </w:t>
            </w:r>
            <w:hyperlink r:id="rId30" w:history="1">
              <w:r w:rsidRPr="00480344">
                <w:rPr>
                  <w:rStyle w:val="Hyperlink"/>
                  <w:i/>
                  <w:iCs/>
                </w:rPr>
                <w:t>VA Form 21-22a</w:t>
              </w:r>
            </w:hyperlink>
            <w:r w:rsidRPr="00480344">
              <w:t xml:space="preserve">, the authorization remains in effect until the </w:t>
            </w:r>
            <w:r w:rsidRPr="00480344">
              <w:rPr>
                <w:i/>
                <w:iCs/>
              </w:rPr>
              <w:t>earliest</w:t>
            </w:r>
            <w:r w:rsidRPr="00480344">
              <w:t xml:space="preserve"> of the following:</w:t>
            </w:r>
          </w:p>
          <w:p w14:paraId="63C9924B" w14:textId="77777777" w:rsidR="00DA7DD4" w:rsidRPr="00480344" w:rsidRDefault="00192AD4" w:rsidP="0055137C">
            <w:pPr>
              <w:pStyle w:val="VBAILTBody"/>
              <w:numPr>
                <w:ilvl w:val="1"/>
                <w:numId w:val="36"/>
              </w:numPr>
            </w:pPr>
            <w:r w:rsidRPr="00480344">
              <w:t xml:space="preserve">the claimant revokes the </w:t>
            </w:r>
            <w:hyperlink r:id="rId31" w:history="1">
              <w:r w:rsidRPr="00480344">
                <w:rPr>
                  <w:rStyle w:val="Hyperlink"/>
                </w:rPr>
                <w:t>38 U.S.C. 7332</w:t>
              </w:r>
            </w:hyperlink>
            <w:r w:rsidRPr="00480344">
              <w:t xml:space="preserve"> authorization by filing a written revocation with VA</w:t>
            </w:r>
          </w:p>
          <w:p w14:paraId="52ECB4E5" w14:textId="77777777" w:rsidR="0055137C" w:rsidRPr="0055137C" w:rsidRDefault="00192AD4" w:rsidP="0055137C">
            <w:pPr>
              <w:pStyle w:val="VBAILTBody"/>
              <w:numPr>
                <w:ilvl w:val="1"/>
                <w:numId w:val="36"/>
              </w:numPr>
              <w:rPr>
                <w:b/>
              </w:rPr>
            </w:pPr>
            <w:r w:rsidRPr="00480344">
              <w:t>the claimant revokes the representative’s appointment explicitly, or</w:t>
            </w:r>
            <w:r w:rsidR="0055137C">
              <w:t xml:space="preserve"> </w:t>
            </w:r>
          </w:p>
          <w:p w14:paraId="20121641" w14:textId="66AB4115" w:rsidR="0055137C" w:rsidRDefault="00192AD4" w:rsidP="0055137C">
            <w:pPr>
              <w:pStyle w:val="VBAILTBody"/>
              <w:numPr>
                <w:ilvl w:val="1"/>
                <w:numId w:val="36"/>
              </w:numPr>
              <w:rPr>
                <w:b/>
              </w:rPr>
            </w:pPr>
            <w:r w:rsidRPr="00480344">
              <w:t>the claimant implicitly revokes the representative’s appointment by appointing another representative</w:t>
            </w:r>
          </w:p>
        </w:tc>
        <w:tc>
          <w:tcPr>
            <w:tcW w:w="5976" w:type="dxa"/>
            <w:tcBorders>
              <w:left w:val="dashSmallGap" w:sz="4" w:space="0" w:color="auto"/>
            </w:tcBorders>
          </w:tcPr>
          <w:p w14:paraId="70EC6D96" w14:textId="77777777" w:rsidR="0055137C" w:rsidRPr="009B726A" w:rsidRDefault="0055137C" w:rsidP="0055137C">
            <w:pPr>
              <w:pStyle w:val="VBAILTBody"/>
              <w:rPr>
                <w:rStyle w:val="Strong"/>
                <w:b w:val="0"/>
                <w:bCs w:val="0"/>
              </w:rPr>
            </w:pPr>
          </w:p>
        </w:tc>
      </w:tr>
      <w:tr w:rsidR="0055137C" w:rsidRPr="009B726A" w14:paraId="4CC0A293" w14:textId="77777777" w:rsidTr="008B6DBD">
        <w:trPr>
          <w:cantSplit/>
          <w:jc w:val="center"/>
        </w:trPr>
        <w:tc>
          <w:tcPr>
            <w:tcW w:w="4104" w:type="dxa"/>
            <w:tcBorders>
              <w:right w:val="dashSmallGap" w:sz="4" w:space="0" w:color="auto"/>
            </w:tcBorders>
          </w:tcPr>
          <w:p w14:paraId="4BEFE078" w14:textId="77777777" w:rsidR="0055137C" w:rsidRDefault="0055137C" w:rsidP="0055137C">
            <w:pPr>
              <w:pStyle w:val="VBAILTBody"/>
              <w:rPr>
                <w:b/>
              </w:rPr>
            </w:pPr>
            <w:r>
              <w:rPr>
                <w:b/>
              </w:rPr>
              <w:lastRenderedPageBreak/>
              <w:t>POA Access to Federal Tax Information (FTI)</w:t>
            </w:r>
          </w:p>
          <w:p w14:paraId="4C83362E" w14:textId="77777777" w:rsidR="0055137C" w:rsidRPr="001F588B" w:rsidRDefault="0055137C" w:rsidP="0055137C">
            <w:pPr>
              <w:pStyle w:val="VBAILTbullet1"/>
            </w:pPr>
            <w:r w:rsidRPr="001F588B">
              <w:t>VA may disclose tax return information to an individual or a VSO designated by the individual that the tax information pertains to</w:t>
            </w:r>
          </w:p>
          <w:p w14:paraId="60C273B3" w14:textId="77777777" w:rsidR="0055137C" w:rsidRPr="001F588B" w:rsidRDefault="0055137C" w:rsidP="0055137C">
            <w:pPr>
              <w:pStyle w:val="VBAILTbullet1"/>
            </w:pPr>
            <w:r w:rsidRPr="001F588B">
              <w:t xml:space="preserve">For FTI purposes, the assignment of a VSO as POA is restricted to five years from the date the </w:t>
            </w:r>
            <w:r w:rsidRPr="001F588B">
              <w:rPr>
                <w:i/>
                <w:iCs/>
              </w:rPr>
              <w:t>VA Form 21-22,</w:t>
            </w:r>
            <w:r w:rsidRPr="001F588B">
              <w:t xml:space="preserve"> is signed.  </w:t>
            </w:r>
          </w:p>
          <w:p w14:paraId="1EDD96EF" w14:textId="77777777" w:rsidR="0055137C" w:rsidRPr="001F588B" w:rsidRDefault="0055137C" w:rsidP="0055137C">
            <w:pPr>
              <w:pStyle w:val="VBAILTBullet2"/>
              <w:ind w:left="720"/>
            </w:pPr>
            <w:r w:rsidRPr="001F588B">
              <w:t>If the beneficiary and his/her spouse are both income recipients for the same tax year match, each must execute a separate POA. </w:t>
            </w:r>
          </w:p>
          <w:p w14:paraId="211A5FA2" w14:textId="35F420CC" w:rsidR="0055137C" w:rsidRDefault="0055137C" w:rsidP="0055137C">
            <w:pPr>
              <w:pStyle w:val="VBAILTBullet2"/>
              <w:rPr>
                <w:b/>
              </w:rPr>
            </w:pPr>
            <w:r w:rsidRPr="001F588B">
              <w:t xml:space="preserve">If IVM development action appears necessary and the date the </w:t>
            </w:r>
            <w:hyperlink r:id="rId32" w:history="1">
              <w:r w:rsidRPr="001F588B">
                <w:rPr>
                  <w:rStyle w:val="Hyperlink"/>
                  <w:i/>
                  <w:iCs/>
                </w:rPr>
                <w:t xml:space="preserve">VA Form 21-22 </w:t>
              </w:r>
            </w:hyperlink>
            <w:r w:rsidRPr="001F588B">
              <w:t xml:space="preserve">was signed exceeds five years, or will likely exceed five years before the FTI action is completed, then forward the claimant a new </w:t>
            </w:r>
            <w:hyperlink r:id="rId33" w:history="1">
              <w:r w:rsidRPr="001F588B">
                <w:rPr>
                  <w:rStyle w:val="Hyperlink"/>
                  <w:i/>
                  <w:iCs/>
                </w:rPr>
                <w:t>VA Form 21-22</w:t>
              </w:r>
            </w:hyperlink>
            <w:r w:rsidRPr="001F588B">
              <w:t xml:space="preserve"> to complete.</w:t>
            </w:r>
          </w:p>
        </w:tc>
        <w:tc>
          <w:tcPr>
            <w:tcW w:w="5976" w:type="dxa"/>
            <w:tcBorders>
              <w:left w:val="dashSmallGap" w:sz="4" w:space="0" w:color="auto"/>
            </w:tcBorders>
          </w:tcPr>
          <w:p w14:paraId="0BD385CC" w14:textId="77777777" w:rsidR="0055137C" w:rsidRPr="009B726A" w:rsidRDefault="0055137C" w:rsidP="0055137C">
            <w:pPr>
              <w:pStyle w:val="VBAILTBody"/>
              <w:rPr>
                <w:rStyle w:val="Strong"/>
                <w:b w:val="0"/>
                <w:bCs w:val="0"/>
              </w:rPr>
            </w:pPr>
          </w:p>
        </w:tc>
      </w:tr>
      <w:tr w:rsidR="0055137C" w:rsidRPr="009B726A" w14:paraId="67656F2C" w14:textId="77777777" w:rsidTr="008B6DBD">
        <w:trPr>
          <w:cantSplit/>
          <w:jc w:val="center"/>
        </w:trPr>
        <w:tc>
          <w:tcPr>
            <w:tcW w:w="4104" w:type="dxa"/>
            <w:tcBorders>
              <w:right w:val="dashSmallGap" w:sz="4" w:space="0" w:color="auto"/>
            </w:tcBorders>
          </w:tcPr>
          <w:p w14:paraId="72B79330" w14:textId="77777777" w:rsidR="0055137C" w:rsidRDefault="0055137C" w:rsidP="0055137C">
            <w:pPr>
              <w:pStyle w:val="VBAILTBody"/>
              <w:rPr>
                <w:b/>
              </w:rPr>
            </w:pPr>
            <w:r>
              <w:rPr>
                <w:b/>
              </w:rPr>
              <w:lastRenderedPageBreak/>
              <w:t>Representation Upon Death of Survivor</w:t>
            </w:r>
          </w:p>
          <w:p w14:paraId="07969460" w14:textId="77777777" w:rsidR="0055137C" w:rsidRPr="00D22764" w:rsidRDefault="0055137C" w:rsidP="0055137C">
            <w:pPr>
              <w:pStyle w:val="VBAILTBody"/>
              <w:numPr>
                <w:ilvl w:val="0"/>
                <w:numId w:val="33"/>
              </w:numPr>
              <w:rPr>
                <w:b/>
              </w:rPr>
            </w:pPr>
            <w:r w:rsidRPr="00EF6496">
              <w:rPr>
                <w:bCs/>
              </w:rPr>
              <w:t>Representation based on a POA signed by the claimant during his/her lifetime ends with the death of the claimant and does not extend to any survivors. </w:t>
            </w:r>
          </w:p>
          <w:p w14:paraId="63DE67A0" w14:textId="36C6DBB3" w:rsidR="0055137C" w:rsidRDefault="0055137C" w:rsidP="0055137C">
            <w:pPr>
              <w:pStyle w:val="VBAILTBody"/>
              <w:numPr>
                <w:ilvl w:val="1"/>
                <w:numId w:val="33"/>
              </w:numPr>
              <w:rPr>
                <w:b/>
              </w:rPr>
            </w:pPr>
            <w:proofErr w:type="gramStart"/>
            <w:r w:rsidRPr="00EF6496">
              <w:rPr>
                <w:bCs/>
              </w:rPr>
              <w:t>In order for</w:t>
            </w:r>
            <w:proofErr w:type="gramEnd"/>
            <w:r w:rsidRPr="00EF6496">
              <w:rPr>
                <w:bCs/>
              </w:rPr>
              <w:t xml:space="preserve"> the same representative to represent a survivor, the survivor must execute a separate POA.</w:t>
            </w:r>
          </w:p>
        </w:tc>
        <w:tc>
          <w:tcPr>
            <w:tcW w:w="5976" w:type="dxa"/>
            <w:tcBorders>
              <w:left w:val="dashSmallGap" w:sz="4" w:space="0" w:color="auto"/>
            </w:tcBorders>
          </w:tcPr>
          <w:p w14:paraId="663A5896" w14:textId="77777777" w:rsidR="0055137C" w:rsidRPr="009B726A" w:rsidRDefault="0055137C" w:rsidP="0055137C">
            <w:pPr>
              <w:pStyle w:val="VBAILTBody"/>
              <w:rPr>
                <w:rStyle w:val="Strong"/>
                <w:b w:val="0"/>
                <w:bCs w:val="0"/>
              </w:rPr>
            </w:pPr>
          </w:p>
        </w:tc>
      </w:tr>
      <w:tr w:rsidR="0055137C" w:rsidRPr="009B726A" w14:paraId="038621FC" w14:textId="77777777" w:rsidTr="008B6DBD">
        <w:trPr>
          <w:cantSplit/>
          <w:jc w:val="center"/>
        </w:trPr>
        <w:tc>
          <w:tcPr>
            <w:tcW w:w="4104" w:type="dxa"/>
            <w:tcBorders>
              <w:right w:val="dashSmallGap" w:sz="4" w:space="0" w:color="auto"/>
            </w:tcBorders>
          </w:tcPr>
          <w:p w14:paraId="266F3CC1" w14:textId="77777777" w:rsidR="0055137C" w:rsidRDefault="0055137C" w:rsidP="0055137C">
            <w:pPr>
              <w:pStyle w:val="VBAILTBody"/>
              <w:rPr>
                <w:b/>
              </w:rPr>
            </w:pPr>
            <w:r>
              <w:rPr>
                <w:b/>
              </w:rPr>
              <w:t>Third Party Authorization</w:t>
            </w:r>
          </w:p>
          <w:p w14:paraId="147A7808" w14:textId="77777777" w:rsidR="0055137C" w:rsidRPr="00E83D91" w:rsidRDefault="0055137C" w:rsidP="0055137C">
            <w:pPr>
              <w:pStyle w:val="VBAILTbullet1"/>
            </w:pPr>
            <w:r w:rsidRPr="00E83D91">
              <w:t xml:space="preserve">National Call Center and RO employees are allowed to </w:t>
            </w:r>
            <w:r w:rsidRPr="001E76EA">
              <w:t>release</w:t>
            </w:r>
            <w:r w:rsidRPr="00E83D91">
              <w:t xml:space="preserve"> specified information normally protected under privacy provisions to family members or other designated persons who are not POAs, agents, or fiduciaries.</w:t>
            </w:r>
          </w:p>
          <w:p w14:paraId="74235F2C" w14:textId="395B7C0F" w:rsidR="0055137C" w:rsidRDefault="0055137C" w:rsidP="0055137C">
            <w:pPr>
              <w:pStyle w:val="VBAILTbullet1"/>
              <w:rPr>
                <w:b/>
              </w:rPr>
            </w:pPr>
            <w:r w:rsidRPr="00E83D91">
              <w:t xml:space="preserve">A substantially complete VA Form 21-0845, </w:t>
            </w:r>
            <w:r w:rsidRPr="001E76EA">
              <w:t xml:space="preserve">Authorization to Disclose Personal Information to a Third Party </w:t>
            </w:r>
            <w:r w:rsidRPr="00E83D91">
              <w:t>must be completed and signed</w:t>
            </w:r>
          </w:p>
        </w:tc>
        <w:tc>
          <w:tcPr>
            <w:tcW w:w="5976" w:type="dxa"/>
            <w:tcBorders>
              <w:left w:val="dashSmallGap" w:sz="4" w:space="0" w:color="auto"/>
            </w:tcBorders>
          </w:tcPr>
          <w:p w14:paraId="0C06FF8B" w14:textId="77777777" w:rsidR="0055137C" w:rsidRPr="009B726A" w:rsidRDefault="0055137C" w:rsidP="0055137C">
            <w:pPr>
              <w:pStyle w:val="VBAILTBody"/>
              <w:rPr>
                <w:rStyle w:val="Strong"/>
                <w:b w:val="0"/>
                <w:bCs w:val="0"/>
              </w:rPr>
            </w:pPr>
          </w:p>
        </w:tc>
      </w:tr>
      <w:tr w:rsidR="0055137C" w:rsidRPr="009B726A" w14:paraId="01A05393" w14:textId="77777777" w:rsidTr="008B6DBD">
        <w:trPr>
          <w:cantSplit/>
          <w:jc w:val="center"/>
        </w:trPr>
        <w:tc>
          <w:tcPr>
            <w:tcW w:w="4104" w:type="dxa"/>
            <w:tcBorders>
              <w:right w:val="dashSmallGap" w:sz="4" w:space="0" w:color="auto"/>
            </w:tcBorders>
          </w:tcPr>
          <w:p w14:paraId="7EB2D25D" w14:textId="77777777" w:rsidR="0055137C" w:rsidRDefault="0055137C" w:rsidP="0055137C">
            <w:pPr>
              <w:pStyle w:val="VBAILTBody"/>
              <w:rPr>
                <w:b/>
              </w:rPr>
            </w:pPr>
            <w:r>
              <w:rPr>
                <w:b/>
              </w:rPr>
              <w:lastRenderedPageBreak/>
              <w:t xml:space="preserve">Third Party Authorization </w:t>
            </w:r>
          </w:p>
          <w:p w14:paraId="2D3D412F" w14:textId="77777777" w:rsidR="0055137C" w:rsidRPr="00E83D91" w:rsidRDefault="0055137C" w:rsidP="0055137C">
            <w:pPr>
              <w:pStyle w:val="VBAILTbullet1"/>
            </w:pPr>
            <w:r w:rsidRPr="00E83D91">
              <w:t>VA Form 21-0845 must contain or meet the following criteria to be substantially complete:</w:t>
            </w:r>
          </w:p>
          <w:p w14:paraId="21FA6FC8" w14:textId="77777777" w:rsidR="0055137C" w:rsidRPr="00E83D91" w:rsidRDefault="0055137C" w:rsidP="0055137C">
            <w:pPr>
              <w:pStyle w:val="VBAILTBody"/>
              <w:numPr>
                <w:ilvl w:val="1"/>
                <w:numId w:val="17"/>
              </w:numPr>
            </w:pPr>
            <w:r w:rsidRPr="00E83D91">
              <w:t>the signature of the individual whose information is being released and the date the form is signed</w:t>
            </w:r>
          </w:p>
          <w:p w14:paraId="1F9F1EFB" w14:textId="49ADE8DD" w:rsidR="0055137C" w:rsidRPr="00E83D91" w:rsidRDefault="0055137C" w:rsidP="0055137C">
            <w:pPr>
              <w:pStyle w:val="VBAILTBody"/>
              <w:numPr>
                <w:ilvl w:val="1"/>
                <w:numId w:val="17"/>
              </w:numPr>
            </w:pPr>
            <w:r w:rsidRPr="00E83D91">
              <w:t>the name and claims number of the Veteran/claimant</w:t>
            </w:r>
          </w:p>
          <w:p w14:paraId="36743610" w14:textId="77777777" w:rsidR="0055137C" w:rsidRPr="00E83D91" w:rsidRDefault="0055137C" w:rsidP="0055137C">
            <w:pPr>
              <w:pStyle w:val="VBAILTBody"/>
              <w:numPr>
                <w:ilvl w:val="1"/>
                <w:numId w:val="17"/>
              </w:numPr>
            </w:pPr>
            <w:r w:rsidRPr="00E83D91">
              <w:t>the contact information the type of information authorized for release</w:t>
            </w:r>
          </w:p>
          <w:p w14:paraId="234AC41A" w14:textId="77777777" w:rsidR="0055137C" w:rsidRPr="00E83D91" w:rsidRDefault="0055137C" w:rsidP="0055137C">
            <w:pPr>
              <w:pStyle w:val="VBAILTBody"/>
              <w:numPr>
                <w:ilvl w:val="1"/>
                <w:numId w:val="17"/>
              </w:numPr>
            </w:pPr>
            <w:r w:rsidRPr="00E83D91">
              <w:t>the length of time authorization is valid, if applicable</w:t>
            </w:r>
          </w:p>
          <w:p w14:paraId="0651ED72" w14:textId="77777777" w:rsidR="0055137C" w:rsidRPr="00E83D91" w:rsidRDefault="0055137C" w:rsidP="0055137C">
            <w:pPr>
              <w:pStyle w:val="VBAILTBody"/>
              <w:numPr>
                <w:ilvl w:val="1"/>
                <w:numId w:val="17"/>
              </w:numPr>
            </w:pPr>
            <w:r w:rsidRPr="00E83D91">
              <w:t>a security question and answer</w:t>
            </w:r>
          </w:p>
          <w:p w14:paraId="100ED348" w14:textId="77777777" w:rsidR="0055137C" w:rsidRPr="00E83D91" w:rsidRDefault="0055137C" w:rsidP="0055137C">
            <w:pPr>
              <w:pStyle w:val="VBAILTBody"/>
              <w:numPr>
                <w:ilvl w:val="1"/>
                <w:numId w:val="17"/>
              </w:numPr>
            </w:pPr>
            <w:r w:rsidRPr="00E83D91">
              <w:t>the form date stamped by the VA</w:t>
            </w:r>
          </w:p>
          <w:p w14:paraId="23CC32B8" w14:textId="77777777" w:rsidR="0055137C" w:rsidRPr="00E83D91" w:rsidRDefault="0055137C" w:rsidP="0055137C">
            <w:pPr>
              <w:pStyle w:val="VBAILTBody"/>
              <w:numPr>
                <w:ilvl w:val="1"/>
                <w:numId w:val="17"/>
              </w:numPr>
            </w:pPr>
            <w:r w:rsidRPr="00E83D91">
              <w:t>the form designates only one person or organization, and</w:t>
            </w:r>
          </w:p>
          <w:p w14:paraId="25932417" w14:textId="77777777" w:rsidR="0055137C" w:rsidRPr="00432095" w:rsidRDefault="0055137C" w:rsidP="0055137C">
            <w:pPr>
              <w:pStyle w:val="VBAILTBody"/>
              <w:numPr>
                <w:ilvl w:val="1"/>
                <w:numId w:val="17"/>
              </w:numPr>
              <w:rPr>
                <w:b/>
              </w:rPr>
            </w:pPr>
            <w:r w:rsidRPr="00E83D91">
              <w:t>if the individual has a court-ordered or VA-appointed fiduciary, the signature of the fiduciary.</w:t>
            </w:r>
          </w:p>
          <w:p w14:paraId="2658461E" w14:textId="6A99B3C9" w:rsidR="00432095" w:rsidRDefault="00432095" w:rsidP="00432095">
            <w:pPr>
              <w:pStyle w:val="VBAILTBody"/>
              <w:rPr>
                <w:b/>
              </w:rPr>
            </w:pPr>
          </w:p>
        </w:tc>
        <w:tc>
          <w:tcPr>
            <w:tcW w:w="5976" w:type="dxa"/>
            <w:tcBorders>
              <w:left w:val="dashSmallGap" w:sz="4" w:space="0" w:color="auto"/>
            </w:tcBorders>
          </w:tcPr>
          <w:p w14:paraId="2386B37C" w14:textId="77777777" w:rsidR="0055137C" w:rsidRPr="009B726A" w:rsidRDefault="0055137C" w:rsidP="0055137C">
            <w:pPr>
              <w:pStyle w:val="VBAILTBody"/>
              <w:rPr>
                <w:rStyle w:val="Strong"/>
                <w:b w:val="0"/>
                <w:bCs w:val="0"/>
              </w:rPr>
            </w:pPr>
          </w:p>
        </w:tc>
      </w:tr>
      <w:tr w:rsidR="0055137C" w:rsidRPr="009B726A" w14:paraId="0137093E" w14:textId="77777777" w:rsidTr="008B6DBD">
        <w:trPr>
          <w:cantSplit/>
          <w:jc w:val="center"/>
        </w:trPr>
        <w:tc>
          <w:tcPr>
            <w:tcW w:w="4104" w:type="dxa"/>
            <w:tcBorders>
              <w:right w:val="dashSmallGap" w:sz="4" w:space="0" w:color="auto"/>
            </w:tcBorders>
          </w:tcPr>
          <w:p w14:paraId="49C78854" w14:textId="18DC3E1B" w:rsidR="0055137C" w:rsidRDefault="00432095" w:rsidP="0055137C">
            <w:pPr>
              <w:pStyle w:val="VBAILTBody"/>
              <w:rPr>
                <w:b/>
              </w:rPr>
            </w:pPr>
            <w:r>
              <w:rPr>
                <w:b/>
              </w:rPr>
              <w:lastRenderedPageBreak/>
              <w:t xml:space="preserve">Knowledge Check: </w:t>
            </w:r>
            <w:r w:rsidR="0055137C" w:rsidRPr="009B726A">
              <w:rPr>
                <w:b/>
              </w:rPr>
              <w:t>Lesson Summary</w:t>
            </w:r>
            <w:r w:rsidR="0055137C">
              <w:rPr>
                <w:b/>
              </w:rPr>
              <w:t xml:space="preserve"> Review Questions</w:t>
            </w:r>
          </w:p>
          <w:p w14:paraId="54474AAE" w14:textId="5A171F3F" w:rsidR="00432095" w:rsidRPr="009B726A" w:rsidRDefault="00432095" w:rsidP="0055137C">
            <w:pPr>
              <w:pStyle w:val="VBAILTBody"/>
              <w:rPr>
                <w:b/>
              </w:rPr>
            </w:pPr>
            <w:r>
              <w:rPr>
                <w:noProof/>
              </w:rPr>
              <w:drawing>
                <wp:inline distT="0" distB="0" distL="0" distR="0" wp14:anchorId="44169CDD" wp14:editId="13241F98">
                  <wp:extent cx="1956435" cy="920224"/>
                  <wp:effectExtent l="0" t="0" r="5715" b="0"/>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006966" cy="943992"/>
                          </a:xfrm>
                          <a:prstGeom prst="rect">
                            <a:avLst/>
                          </a:prstGeom>
                        </pic:spPr>
                      </pic:pic>
                    </a:graphicData>
                  </a:graphic>
                </wp:inline>
              </w:drawing>
            </w:r>
          </w:p>
          <w:p w14:paraId="69EB6EFA" w14:textId="28512DF5" w:rsidR="00E722F2" w:rsidRPr="00432095" w:rsidRDefault="00432095" w:rsidP="003A113C">
            <w:pPr>
              <w:pStyle w:val="VBAILTbullet1"/>
              <w:numPr>
                <w:ilvl w:val="0"/>
                <w:numId w:val="0"/>
              </w:numPr>
              <w:ind w:left="360" w:hanging="360"/>
              <w:rPr>
                <w:b/>
              </w:rPr>
            </w:pPr>
            <w:r w:rsidRPr="00432095">
              <w:rPr>
                <w:b/>
              </w:rPr>
              <w:t>Time Allowed: 10 minutes</w:t>
            </w:r>
          </w:p>
        </w:tc>
        <w:tc>
          <w:tcPr>
            <w:tcW w:w="5976" w:type="dxa"/>
            <w:tcBorders>
              <w:left w:val="dashSmallGap" w:sz="4" w:space="0" w:color="auto"/>
            </w:tcBorders>
          </w:tcPr>
          <w:p w14:paraId="080D4C5C" w14:textId="72ED5261" w:rsidR="0055137C" w:rsidRPr="009B726A" w:rsidRDefault="0055137C" w:rsidP="0055137C">
            <w:pPr>
              <w:pStyle w:val="VBAILTBody"/>
              <w:rPr>
                <w:rStyle w:val="Strong"/>
                <w:b w:val="0"/>
                <w:bCs w:val="0"/>
              </w:rPr>
            </w:pPr>
          </w:p>
        </w:tc>
      </w:tr>
      <w:tr w:rsidR="0055137C" w:rsidRPr="009B726A" w14:paraId="4451739B" w14:textId="77777777" w:rsidTr="008B6DBD">
        <w:trPr>
          <w:cantSplit/>
          <w:jc w:val="center"/>
        </w:trPr>
        <w:tc>
          <w:tcPr>
            <w:tcW w:w="4104" w:type="dxa"/>
            <w:tcBorders>
              <w:right w:val="dashSmallGap" w:sz="4" w:space="0" w:color="auto"/>
            </w:tcBorders>
          </w:tcPr>
          <w:p w14:paraId="2FEDB5E5" w14:textId="77777777" w:rsidR="0055137C" w:rsidRPr="00722D49" w:rsidRDefault="0055137C" w:rsidP="0055137C">
            <w:pPr>
              <w:pStyle w:val="VBAILTBody"/>
              <w:rPr>
                <w:b/>
              </w:rPr>
            </w:pPr>
            <w:r w:rsidRPr="00722D49">
              <w:rPr>
                <w:b/>
              </w:rPr>
              <w:t>What’s Next?</w:t>
            </w:r>
          </w:p>
          <w:p w14:paraId="017C2492" w14:textId="4D67DE05" w:rsidR="0055137C" w:rsidRPr="009B726A" w:rsidRDefault="0055137C" w:rsidP="0055137C">
            <w:pPr>
              <w:pStyle w:val="VBAILTBody"/>
              <w:rPr>
                <w:b/>
              </w:rPr>
            </w:pPr>
            <w:r w:rsidRPr="002E74DC">
              <w:t>Complete VA Representation and Third</w:t>
            </w:r>
            <w:r>
              <w:t>-</w:t>
            </w:r>
            <w:r w:rsidRPr="002E74DC">
              <w:t xml:space="preserve">Party Authorization course evaluation: </w:t>
            </w:r>
            <w:r w:rsidRPr="002E74DC">
              <w:rPr>
                <w:b/>
                <w:bCs/>
              </w:rPr>
              <w:t>TMS ID #4189357</w:t>
            </w:r>
          </w:p>
        </w:tc>
        <w:tc>
          <w:tcPr>
            <w:tcW w:w="5976" w:type="dxa"/>
            <w:tcBorders>
              <w:left w:val="dashSmallGap" w:sz="4" w:space="0" w:color="auto"/>
            </w:tcBorders>
          </w:tcPr>
          <w:p w14:paraId="12939F42" w14:textId="31B719A8" w:rsidR="0055137C" w:rsidRPr="009B726A" w:rsidRDefault="0055137C" w:rsidP="0055137C">
            <w:pPr>
              <w:pStyle w:val="VBAILTBody"/>
              <w:rPr>
                <w:rStyle w:val="Strong"/>
              </w:rPr>
            </w:pPr>
          </w:p>
        </w:tc>
      </w:tr>
    </w:tbl>
    <w:p w14:paraId="0FA5E73B" w14:textId="77777777" w:rsidR="007E71F2" w:rsidRDefault="007E71F2">
      <w:pPr>
        <w:pBdr>
          <w:bottom w:val="single" w:sz="12" w:space="1" w:color="auto"/>
        </w:pBdr>
        <w:rPr>
          <w:rFonts w:ascii="Verdana" w:hAnsi="Verdana"/>
        </w:rPr>
      </w:pPr>
      <w:r>
        <w:br w:type="page"/>
      </w:r>
    </w:p>
    <w:p w14:paraId="3C06E746" w14:textId="6D011883" w:rsidR="007E71F2" w:rsidRDefault="007E71F2" w:rsidP="00350154">
      <w:pPr>
        <w:pStyle w:val="VBAILTBody"/>
      </w:pPr>
      <w:r>
        <w:lastRenderedPageBreak/>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w:t>
      </w:r>
    </w:p>
    <w:p w14:paraId="2B15FB00" w14:textId="29436465" w:rsidR="007E71F2" w:rsidRDefault="00FA4784" w:rsidP="00FA4784">
      <w:pPr>
        <w:pStyle w:val="VBAILTBody"/>
        <w:jc w:val="center"/>
        <w:rPr>
          <w:b/>
          <w:bCs/>
        </w:rPr>
      </w:pPr>
      <w:r w:rsidRPr="00FA4784">
        <w:rPr>
          <w:b/>
          <w:bCs/>
        </w:rPr>
        <w:t>Appendix</w:t>
      </w:r>
    </w:p>
    <w:p w14:paraId="196F4332" w14:textId="79BE9122" w:rsidR="00FA4784" w:rsidRPr="00FA4784" w:rsidRDefault="00FA4784" w:rsidP="00FA4784">
      <w:pPr>
        <w:pStyle w:val="VBAILTBody"/>
        <w:rPr>
          <w:b/>
          <w:bCs/>
        </w:rPr>
      </w:pPr>
      <w:r>
        <w:rPr>
          <w:b/>
          <w:bCs/>
        </w:rPr>
        <w:t>VA Form 21-22 (Page 1)</w:t>
      </w:r>
    </w:p>
    <w:p w14:paraId="573DCF02" w14:textId="6E1D197A" w:rsidR="00FA4784" w:rsidRDefault="00FA4784" w:rsidP="00350154">
      <w:pPr>
        <w:pStyle w:val="VBAILTBody"/>
      </w:pPr>
      <w:r w:rsidRPr="001D622E">
        <w:rPr>
          <w:b/>
          <w:noProof/>
        </w:rPr>
        <w:drawing>
          <wp:inline distT="0" distB="0" distL="0" distR="0" wp14:anchorId="747206A6" wp14:editId="064F3F7D">
            <wp:extent cx="5321247" cy="7298724"/>
            <wp:effectExtent l="0" t="0" r="0" b="0"/>
            <wp:docPr id="2" name="Content Placeholder 7">
              <a:extLst xmlns:a="http://schemas.openxmlformats.org/drawingml/2006/main">
                <a:ext uri="{FF2B5EF4-FFF2-40B4-BE49-F238E27FC236}">
                  <a16:creationId xmlns:a16="http://schemas.microsoft.com/office/drawing/2014/main" id="{2BE50495-A122-4715-8885-3D3E8BBFF96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a16="http://schemas.microsoft.com/office/drawing/2014/main" id="{2BE50495-A122-4715-8885-3D3E8BBFF96F}"/>
                        </a:ext>
                      </a:extLst>
                    </pic:cNvPr>
                    <pic:cNvPicPr>
                      <a:picLocks noGrp="1" noChangeAspect="1"/>
                    </pic:cNvPicPr>
                  </pic:nvPicPr>
                  <pic:blipFill>
                    <a:blip r:embed="rId16"/>
                    <a:stretch>
                      <a:fillRect/>
                    </a:stretch>
                  </pic:blipFill>
                  <pic:spPr>
                    <a:xfrm>
                      <a:off x="0" y="0"/>
                      <a:ext cx="5410017" cy="7420482"/>
                    </a:xfrm>
                    <a:prstGeom prst="rect">
                      <a:avLst/>
                    </a:prstGeom>
                  </pic:spPr>
                </pic:pic>
              </a:graphicData>
            </a:graphic>
          </wp:inline>
        </w:drawing>
      </w:r>
    </w:p>
    <w:p w14:paraId="058C37C0" w14:textId="6DBAFC4C" w:rsidR="00FA4784" w:rsidRDefault="00FA4784" w:rsidP="00350154">
      <w:pPr>
        <w:pStyle w:val="VBAILTBody"/>
      </w:pPr>
      <w:r>
        <w:rPr>
          <w:b/>
          <w:bCs/>
        </w:rPr>
        <w:lastRenderedPageBreak/>
        <w:t>VA Form 21-22 (Page 2)</w:t>
      </w:r>
      <w:r w:rsidRPr="001D622E">
        <w:rPr>
          <w:b/>
          <w:noProof/>
        </w:rPr>
        <w:drawing>
          <wp:inline distT="0" distB="0" distL="0" distR="0" wp14:anchorId="5E13295B" wp14:editId="2119FB7B">
            <wp:extent cx="5996827" cy="7825945"/>
            <wp:effectExtent l="0" t="0" r="4445" b="3810"/>
            <wp:docPr id="4" name="Content Placeholder 13">
              <a:extLst xmlns:a="http://schemas.openxmlformats.org/drawingml/2006/main">
                <a:ext uri="{FF2B5EF4-FFF2-40B4-BE49-F238E27FC236}">
                  <a16:creationId xmlns:a16="http://schemas.microsoft.com/office/drawing/2014/main" id="{1E4F82F0-3283-4501-B3FE-3CA9C056D07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a:extLst>
                        <a:ext uri="{FF2B5EF4-FFF2-40B4-BE49-F238E27FC236}">
                          <a16:creationId xmlns:a16="http://schemas.microsoft.com/office/drawing/2014/main" id="{1E4F82F0-3283-4501-B3FE-3CA9C056D07E}"/>
                        </a:ext>
                      </a:extLst>
                    </pic:cNvPr>
                    <pic:cNvPicPr>
                      <a:picLocks noGrp="1" noChangeAspect="1"/>
                    </pic:cNvPicPr>
                  </pic:nvPicPr>
                  <pic:blipFill>
                    <a:blip r:embed="rId17"/>
                    <a:stretch>
                      <a:fillRect/>
                    </a:stretch>
                  </pic:blipFill>
                  <pic:spPr>
                    <a:xfrm>
                      <a:off x="0" y="0"/>
                      <a:ext cx="6065430" cy="7915473"/>
                    </a:xfrm>
                    <a:prstGeom prst="rect">
                      <a:avLst/>
                    </a:prstGeom>
                  </pic:spPr>
                </pic:pic>
              </a:graphicData>
            </a:graphic>
          </wp:inline>
        </w:drawing>
      </w:r>
    </w:p>
    <w:p w14:paraId="058DBEC9" w14:textId="79E0B38A" w:rsidR="00FA4784" w:rsidRPr="000173D7" w:rsidRDefault="00FA4784" w:rsidP="00350154">
      <w:pPr>
        <w:pStyle w:val="VBAILTBody"/>
        <w:rPr>
          <w:b/>
          <w:bCs/>
        </w:rPr>
      </w:pPr>
      <w:r w:rsidRPr="000173D7">
        <w:rPr>
          <w:b/>
          <w:bCs/>
        </w:rPr>
        <w:lastRenderedPageBreak/>
        <w:t>VA Form 21-22a (Page 1)</w:t>
      </w:r>
    </w:p>
    <w:p w14:paraId="3C54A5D3" w14:textId="582084D0" w:rsidR="00FA4784" w:rsidRDefault="00FA4784" w:rsidP="00350154">
      <w:pPr>
        <w:pStyle w:val="VBAILTBody"/>
      </w:pPr>
      <w:r w:rsidRPr="00961107">
        <w:rPr>
          <w:b/>
          <w:noProof/>
        </w:rPr>
        <w:drawing>
          <wp:inline distT="0" distB="0" distL="0" distR="0" wp14:anchorId="1B553DAD" wp14:editId="567EC38B">
            <wp:extent cx="6227445" cy="7710616"/>
            <wp:effectExtent l="0" t="0" r="1905" b="5080"/>
            <wp:docPr id="5" name="Content Placeholder 8">
              <a:extLst xmlns:a="http://schemas.openxmlformats.org/drawingml/2006/main">
                <a:ext uri="{FF2B5EF4-FFF2-40B4-BE49-F238E27FC236}">
                  <a16:creationId xmlns:a16="http://schemas.microsoft.com/office/drawing/2014/main" id="{AE8D3C20-1305-4384-8115-E9D2A59A3C0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a:extLst>
                        <a:ext uri="{FF2B5EF4-FFF2-40B4-BE49-F238E27FC236}">
                          <a16:creationId xmlns:a16="http://schemas.microsoft.com/office/drawing/2014/main" id="{AE8D3C20-1305-4384-8115-E9D2A59A3C0C}"/>
                        </a:ext>
                      </a:extLst>
                    </pic:cNvPr>
                    <pic:cNvPicPr>
                      <a:picLocks noGrp="1" noChangeAspect="1"/>
                    </pic:cNvPicPr>
                  </pic:nvPicPr>
                  <pic:blipFill>
                    <a:blip r:embed="rId18"/>
                    <a:stretch>
                      <a:fillRect/>
                    </a:stretch>
                  </pic:blipFill>
                  <pic:spPr>
                    <a:xfrm>
                      <a:off x="0" y="0"/>
                      <a:ext cx="6276831" cy="7771765"/>
                    </a:xfrm>
                    <a:prstGeom prst="rect">
                      <a:avLst/>
                    </a:prstGeom>
                  </pic:spPr>
                </pic:pic>
              </a:graphicData>
            </a:graphic>
          </wp:inline>
        </w:drawing>
      </w:r>
    </w:p>
    <w:p w14:paraId="7293F248" w14:textId="08755010" w:rsidR="00FA4784" w:rsidRPr="00FA4784" w:rsidRDefault="00FA4784" w:rsidP="00350154">
      <w:pPr>
        <w:pStyle w:val="VBAILTBody"/>
        <w:rPr>
          <w:b/>
          <w:bCs/>
        </w:rPr>
      </w:pPr>
      <w:r w:rsidRPr="00FA4784">
        <w:rPr>
          <w:b/>
          <w:bCs/>
        </w:rPr>
        <w:lastRenderedPageBreak/>
        <w:t>VA Form 21-22a (Page 2)</w:t>
      </w:r>
    </w:p>
    <w:p w14:paraId="178D3235" w14:textId="5732A061" w:rsidR="00FA4784" w:rsidRPr="009B726A" w:rsidRDefault="00FA4784" w:rsidP="00350154">
      <w:pPr>
        <w:pStyle w:val="VBAILTBody"/>
      </w:pPr>
      <w:r w:rsidRPr="00961107">
        <w:rPr>
          <w:b/>
          <w:noProof/>
        </w:rPr>
        <w:drawing>
          <wp:inline distT="0" distB="0" distL="0" distR="0" wp14:anchorId="4C3F82ED" wp14:editId="7BCBE7F5">
            <wp:extent cx="6399999" cy="7669427"/>
            <wp:effectExtent l="0" t="0" r="1270" b="8255"/>
            <wp:docPr id="6" name="Content Placeholder 12">
              <a:extLst xmlns:a="http://schemas.openxmlformats.org/drawingml/2006/main">
                <a:ext uri="{FF2B5EF4-FFF2-40B4-BE49-F238E27FC236}">
                  <a16:creationId xmlns:a16="http://schemas.microsoft.com/office/drawing/2014/main" id="{9CD88566-ABA6-4291-88DC-D5CEB826C88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Content Placeholder 12">
                      <a:extLst>
                        <a:ext uri="{FF2B5EF4-FFF2-40B4-BE49-F238E27FC236}">
                          <a16:creationId xmlns:a16="http://schemas.microsoft.com/office/drawing/2014/main" id="{9CD88566-ABA6-4291-88DC-D5CEB826C882}"/>
                        </a:ext>
                      </a:extLst>
                    </pic:cNvPr>
                    <pic:cNvPicPr>
                      <a:picLocks noGrp="1" noChangeAspect="1"/>
                    </pic:cNvPicPr>
                  </pic:nvPicPr>
                  <pic:blipFill>
                    <a:blip r:embed="rId19"/>
                    <a:stretch>
                      <a:fillRect/>
                    </a:stretch>
                  </pic:blipFill>
                  <pic:spPr>
                    <a:xfrm>
                      <a:off x="0" y="0"/>
                      <a:ext cx="6517538" cy="7810279"/>
                    </a:xfrm>
                    <a:prstGeom prst="rect">
                      <a:avLst/>
                    </a:prstGeom>
                  </pic:spPr>
                </pic:pic>
              </a:graphicData>
            </a:graphic>
          </wp:inline>
        </w:drawing>
      </w:r>
    </w:p>
    <w:sectPr w:rsidR="00FA4784" w:rsidRPr="009B726A" w:rsidSect="00CE30C1">
      <w:headerReference w:type="default" r:id="rId35"/>
      <w:footerReference w:type="default" r:id="rId36"/>
      <w:headerReference w:type="first" r:id="rId37"/>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DDA2A" w14:textId="77777777" w:rsidR="00CE30C1" w:rsidRDefault="00CE30C1" w:rsidP="00C214A9">
      <w:pPr>
        <w:spacing w:after="0" w:line="240" w:lineRule="auto"/>
      </w:pPr>
      <w:r>
        <w:separator/>
      </w:r>
    </w:p>
  </w:endnote>
  <w:endnote w:type="continuationSeparator" w:id="0">
    <w:p w14:paraId="0EEA0972" w14:textId="77777777" w:rsidR="00CE30C1" w:rsidRDefault="00CE30C1"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9" w14:textId="4EC3E18D" w:rsidR="00504EFF" w:rsidRPr="00C214A9" w:rsidRDefault="003A113C" w:rsidP="0024084E">
    <w:pPr>
      <w:pStyle w:val="VBAILTFooter"/>
    </w:pPr>
    <w:r>
      <w:t>April 2024</w:t>
    </w:r>
    <w:r w:rsidR="00504EFF">
      <w:tab/>
    </w:r>
    <w:r w:rsidR="00504EFF" w:rsidRPr="00C214A9">
      <w:fldChar w:fldCharType="begin"/>
    </w:r>
    <w:r w:rsidR="00504EFF" w:rsidRPr="00C214A9">
      <w:instrText xml:space="preserve"> PAGE   \* MERGEFORMAT </w:instrText>
    </w:r>
    <w:r w:rsidR="00504EFF" w:rsidRPr="00C214A9">
      <w:fldChar w:fldCharType="separate"/>
    </w:r>
    <w:r w:rsidR="00C114D0" w:rsidRPr="00C114D0">
      <w:rPr>
        <w:b/>
        <w:bCs/>
        <w:noProof/>
      </w:rPr>
      <w:t>15</w:t>
    </w:r>
    <w:r w:rsidR="00504EFF" w:rsidRPr="00C214A9">
      <w:rPr>
        <w:b/>
        <w:bCs/>
        <w:noProof/>
      </w:rPr>
      <w:fldChar w:fldCharType="end"/>
    </w:r>
    <w:r w:rsidR="00504EFF" w:rsidRPr="00C214A9">
      <w:rPr>
        <w:b/>
        <w:bCs/>
      </w:rPr>
      <w:t xml:space="preserve"> </w:t>
    </w:r>
    <w:r w:rsidR="00504EFF" w:rsidRPr="00C214A9">
      <w:t>|</w:t>
    </w:r>
    <w:r w:rsidR="00504EFF" w:rsidRPr="00C214A9">
      <w:rPr>
        <w:b/>
        <w:bCs/>
      </w:rPr>
      <w:t xml:space="preserve"> </w:t>
    </w:r>
    <w:r w:rsidR="00504EFF"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57479" w14:textId="77777777" w:rsidR="00CE30C1" w:rsidRDefault="00CE30C1" w:rsidP="00C214A9">
      <w:pPr>
        <w:spacing w:after="0" w:line="240" w:lineRule="auto"/>
      </w:pPr>
      <w:r>
        <w:separator/>
      </w:r>
    </w:p>
  </w:footnote>
  <w:footnote w:type="continuationSeparator" w:id="0">
    <w:p w14:paraId="7891D141" w14:textId="77777777" w:rsidR="00CE30C1" w:rsidRDefault="00CE30C1"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8" w14:textId="6369CD01" w:rsidR="00504EFF" w:rsidRDefault="00315E28" w:rsidP="00315E28">
    <w:pPr>
      <w:pStyle w:val="VBAILTHeader"/>
    </w:pPr>
    <w:r>
      <w:t>VA Representation and Third-Party Authorization</w:t>
    </w:r>
  </w:p>
  <w:p w14:paraId="5E2C8116" w14:textId="1C5EE044" w:rsidR="00315E28" w:rsidRPr="002D1DCE" w:rsidRDefault="00315E28" w:rsidP="00315E28">
    <w:pPr>
      <w:pStyle w:val="VBAILTHeade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A" w14:textId="623E4DC0" w:rsidR="00504EFF" w:rsidRDefault="00504EFF">
    <w:pPr>
      <w:pStyle w:val="Header"/>
    </w:pPr>
    <w:r>
      <w:rPr>
        <w:noProof/>
      </w:rPr>
      <w:drawing>
        <wp:anchor distT="0" distB="0" distL="114300" distR="114300" simplePos="0" relativeHeight="251657216" behindDoc="1" locked="0" layoutInCell="1" allowOverlap="1" wp14:anchorId="1068CE1F" wp14:editId="7A15E749">
          <wp:simplePos x="0" y="0"/>
          <wp:positionH relativeFrom="column">
            <wp:posOffset>-904875</wp:posOffset>
          </wp:positionH>
          <wp:positionV relativeFrom="paragraph">
            <wp:posOffset>-447675</wp:posOffset>
          </wp:positionV>
          <wp:extent cx="7780020" cy="5836920"/>
          <wp:effectExtent l="0" t="0" r="0" b="0"/>
          <wp:wrapNone/>
          <wp:docPr id="3" name="Picture 3"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F7A"/>
    <w:multiLevelType w:val="hybridMultilevel"/>
    <w:tmpl w:val="90CC6CAA"/>
    <w:lvl w:ilvl="0" w:tplc="40B24E7E">
      <w:start w:val="1"/>
      <w:numFmt w:val="bullet"/>
      <w:lvlText w:val="•"/>
      <w:lvlJc w:val="left"/>
      <w:pPr>
        <w:tabs>
          <w:tab w:val="num" w:pos="720"/>
        </w:tabs>
        <w:ind w:left="720" w:hanging="360"/>
      </w:pPr>
      <w:rPr>
        <w:rFonts w:ascii="Arial" w:hAnsi="Arial" w:hint="default"/>
      </w:rPr>
    </w:lvl>
    <w:lvl w:ilvl="1" w:tplc="BE1E0A8C" w:tentative="1">
      <w:start w:val="1"/>
      <w:numFmt w:val="bullet"/>
      <w:lvlText w:val="•"/>
      <w:lvlJc w:val="left"/>
      <w:pPr>
        <w:tabs>
          <w:tab w:val="num" w:pos="1440"/>
        </w:tabs>
        <w:ind w:left="1440" w:hanging="360"/>
      </w:pPr>
      <w:rPr>
        <w:rFonts w:ascii="Arial" w:hAnsi="Arial" w:hint="default"/>
      </w:rPr>
    </w:lvl>
    <w:lvl w:ilvl="2" w:tplc="16201DD8" w:tentative="1">
      <w:start w:val="1"/>
      <w:numFmt w:val="bullet"/>
      <w:lvlText w:val="•"/>
      <w:lvlJc w:val="left"/>
      <w:pPr>
        <w:tabs>
          <w:tab w:val="num" w:pos="2160"/>
        </w:tabs>
        <w:ind w:left="2160" w:hanging="360"/>
      </w:pPr>
      <w:rPr>
        <w:rFonts w:ascii="Arial" w:hAnsi="Arial" w:hint="default"/>
      </w:rPr>
    </w:lvl>
    <w:lvl w:ilvl="3" w:tplc="6E648514" w:tentative="1">
      <w:start w:val="1"/>
      <w:numFmt w:val="bullet"/>
      <w:lvlText w:val="•"/>
      <w:lvlJc w:val="left"/>
      <w:pPr>
        <w:tabs>
          <w:tab w:val="num" w:pos="2880"/>
        </w:tabs>
        <w:ind w:left="2880" w:hanging="360"/>
      </w:pPr>
      <w:rPr>
        <w:rFonts w:ascii="Arial" w:hAnsi="Arial" w:hint="default"/>
      </w:rPr>
    </w:lvl>
    <w:lvl w:ilvl="4" w:tplc="EE781FF2" w:tentative="1">
      <w:start w:val="1"/>
      <w:numFmt w:val="bullet"/>
      <w:lvlText w:val="•"/>
      <w:lvlJc w:val="left"/>
      <w:pPr>
        <w:tabs>
          <w:tab w:val="num" w:pos="3600"/>
        </w:tabs>
        <w:ind w:left="3600" w:hanging="360"/>
      </w:pPr>
      <w:rPr>
        <w:rFonts w:ascii="Arial" w:hAnsi="Arial" w:hint="default"/>
      </w:rPr>
    </w:lvl>
    <w:lvl w:ilvl="5" w:tplc="0B46FC06" w:tentative="1">
      <w:start w:val="1"/>
      <w:numFmt w:val="bullet"/>
      <w:lvlText w:val="•"/>
      <w:lvlJc w:val="left"/>
      <w:pPr>
        <w:tabs>
          <w:tab w:val="num" w:pos="4320"/>
        </w:tabs>
        <w:ind w:left="4320" w:hanging="360"/>
      </w:pPr>
      <w:rPr>
        <w:rFonts w:ascii="Arial" w:hAnsi="Arial" w:hint="default"/>
      </w:rPr>
    </w:lvl>
    <w:lvl w:ilvl="6" w:tplc="019E56C4" w:tentative="1">
      <w:start w:val="1"/>
      <w:numFmt w:val="bullet"/>
      <w:lvlText w:val="•"/>
      <w:lvlJc w:val="left"/>
      <w:pPr>
        <w:tabs>
          <w:tab w:val="num" w:pos="5040"/>
        </w:tabs>
        <w:ind w:left="5040" w:hanging="360"/>
      </w:pPr>
      <w:rPr>
        <w:rFonts w:ascii="Arial" w:hAnsi="Arial" w:hint="default"/>
      </w:rPr>
    </w:lvl>
    <w:lvl w:ilvl="7" w:tplc="01C89D74" w:tentative="1">
      <w:start w:val="1"/>
      <w:numFmt w:val="bullet"/>
      <w:lvlText w:val="•"/>
      <w:lvlJc w:val="left"/>
      <w:pPr>
        <w:tabs>
          <w:tab w:val="num" w:pos="5760"/>
        </w:tabs>
        <w:ind w:left="5760" w:hanging="360"/>
      </w:pPr>
      <w:rPr>
        <w:rFonts w:ascii="Arial" w:hAnsi="Arial" w:hint="default"/>
      </w:rPr>
    </w:lvl>
    <w:lvl w:ilvl="8" w:tplc="D6109B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0138FD"/>
    <w:multiLevelType w:val="hybridMultilevel"/>
    <w:tmpl w:val="FB56B054"/>
    <w:lvl w:ilvl="0" w:tplc="3A6A7A0E">
      <w:start w:val="1"/>
      <w:numFmt w:val="bullet"/>
      <w:lvlText w:val="•"/>
      <w:lvlJc w:val="left"/>
      <w:pPr>
        <w:tabs>
          <w:tab w:val="num" w:pos="360"/>
        </w:tabs>
        <w:ind w:left="360" w:hanging="360"/>
      </w:pPr>
      <w:rPr>
        <w:rFonts w:ascii="Arial" w:hAnsi="Arial" w:hint="default"/>
      </w:rPr>
    </w:lvl>
    <w:lvl w:ilvl="1" w:tplc="CF243280">
      <w:numFmt w:val="bullet"/>
      <w:lvlText w:val="o"/>
      <w:lvlJc w:val="left"/>
      <w:pPr>
        <w:tabs>
          <w:tab w:val="num" w:pos="1080"/>
        </w:tabs>
        <w:ind w:left="1080" w:hanging="360"/>
      </w:pPr>
      <w:rPr>
        <w:rFonts w:ascii="Courier New" w:hAnsi="Courier New" w:hint="default"/>
      </w:rPr>
    </w:lvl>
    <w:lvl w:ilvl="2" w:tplc="B8EA8150" w:tentative="1">
      <w:start w:val="1"/>
      <w:numFmt w:val="bullet"/>
      <w:lvlText w:val="•"/>
      <w:lvlJc w:val="left"/>
      <w:pPr>
        <w:tabs>
          <w:tab w:val="num" w:pos="1800"/>
        </w:tabs>
        <w:ind w:left="1800" w:hanging="360"/>
      </w:pPr>
      <w:rPr>
        <w:rFonts w:ascii="Arial" w:hAnsi="Arial" w:hint="default"/>
      </w:rPr>
    </w:lvl>
    <w:lvl w:ilvl="3" w:tplc="4308ECAE" w:tentative="1">
      <w:start w:val="1"/>
      <w:numFmt w:val="bullet"/>
      <w:lvlText w:val="•"/>
      <w:lvlJc w:val="left"/>
      <w:pPr>
        <w:tabs>
          <w:tab w:val="num" w:pos="2520"/>
        </w:tabs>
        <w:ind w:left="2520" w:hanging="360"/>
      </w:pPr>
      <w:rPr>
        <w:rFonts w:ascii="Arial" w:hAnsi="Arial" w:hint="default"/>
      </w:rPr>
    </w:lvl>
    <w:lvl w:ilvl="4" w:tplc="8412347C" w:tentative="1">
      <w:start w:val="1"/>
      <w:numFmt w:val="bullet"/>
      <w:lvlText w:val="•"/>
      <w:lvlJc w:val="left"/>
      <w:pPr>
        <w:tabs>
          <w:tab w:val="num" w:pos="3240"/>
        </w:tabs>
        <w:ind w:left="3240" w:hanging="360"/>
      </w:pPr>
      <w:rPr>
        <w:rFonts w:ascii="Arial" w:hAnsi="Arial" w:hint="default"/>
      </w:rPr>
    </w:lvl>
    <w:lvl w:ilvl="5" w:tplc="04884CC6" w:tentative="1">
      <w:start w:val="1"/>
      <w:numFmt w:val="bullet"/>
      <w:lvlText w:val="•"/>
      <w:lvlJc w:val="left"/>
      <w:pPr>
        <w:tabs>
          <w:tab w:val="num" w:pos="3960"/>
        </w:tabs>
        <w:ind w:left="3960" w:hanging="360"/>
      </w:pPr>
      <w:rPr>
        <w:rFonts w:ascii="Arial" w:hAnsi="Arial" w:hint="default"/>
      </w:rPr>
    </w:lvl>
    <w:lvl w:ilvl="6" w:tplc="AD58B88E" w:tentative="1">
      <w:start w:val="1"/>
      <w:numFmt w:val="bullet"/>
      <w:lvlText w:val="•"/>
      <w:lvlJc w:val="left"/>
      <w:pPr>
        <w:tabs>
          <w:tab w:val="num" w:pos="4680"/>
        </w:tabs>
        <w:ind w:left="4680" w:hanging="360"/>
      </w:pPr>
      <w:rPr>
        <w:rFonts w:ascii="Arial" w:hAnsi="Arial" w:hint="default"/>
      </w:rPr>
    </w:lvl>
    <w:lvl w:ilvl="7" w:tplc="9FE22AF2" w:tentative="1">
      <w:start w:val="1"/>
      <w:numFmt w:val="bullet"/>
      <w:lvlText w:val="•"/>
      <w:lvlJc w:val="left"/>
      <w:pPr>
        <w:tabs>
          <w:tab w:val="num" w:pos="5400"/>
        </w:tabs>
        <w:ind w:left="5400" w:hanging="360"/>
      </w:pPr>
      <w:rPr>
        <w:rFonts w:ascii="Arial" w:hAnsi="Arial" w:hint="default"/>
      </w:rPr>
    </w:lvl>
    <w:lvl w:ilvl="8" w:tplc="DEA60A4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55010AA"/>
    <w:multiLevelType w:val="hybridMultilevel"/>
    <w:tmpl w:val="1C2C448A"/>
    <w:lvl w:ilvl="0" w:tplc="F71CA900">
      <w:start w:val="1"/>
      <w:numFmt w:val="decimal"/>
      <w:lvlText w:val="%1."/>
      <w:lvlJc w:val="left"/>
      <w:pPr>
        <w:tabs>
          <w:tab w:val="num" w:pos="360"/>
        </w:tabs>
        <w:ind w:left="360" w:hanging="360"/>
      </w:pPr>
    </w:lvl>
    <w:lvl w:ilvl="1" w:tplc="D40EB0C8" w:tentative="1">
      <w:start w:val="1"/>
      <w:numFmt w:val="decimal"/>
      <w:lvlText w:val="%2."/>
      <w:lvlJc w:val="left"/>
      <w:pPr>
        <w:tabs>
          <w:tab w:val="num" w:pos="1080"/>
        </w:tabs>
        <w:ind w:left="1080" w:hanging="360"/>
      </w:pPr>
    </w:lvl>
    <w:lvl w:ilvl="2" w:tplc="7EC4A0AA" w:tentative="1">
      <w:start w:val="1"/>
      <w:numFmt w:val="decimal"/>
      <w:lvlText w:val="%3."/>
      <w:lvlJc w:val="left"/>
      <w:pPr>
        <w:tabs>
          <w:tab w:val="num" w:pos="1800"/>
        </w:tabs>
        <w:ind w:left="1800" w:hanging="360"/>
      </w:pPr>
    </w:lvl>
    <w:lvl w:ilvl="3" w:tplc="334A0324" w:tentative="1">
      <w:start w:val="1"/>
      <w:numFmt w:val="decimal"/>
      <w:lvlText w:val="%4."/>
      <w:lvlJc w:val="left"/>
      <w:pPr>
        <w:tabs>
          <w:tab w:val="num" w:pos="2520"/>
        </w:tabs>
        <w:ind w:left="2520" w:hanging="360"/>
      </w:pPr>
    </w:lvl>
    <w:lvl w:ilvl="4" w:tplc="DD1CF76A" w:tentative="1">
      <w:start w:val="1"/>
      <w:numFmt w:val="decimal"/>
      <w:lvlText w:val="%5."/>
      <w:lvlJc w:val="left"/>
      <w:pPr>
        <w:tabs>
          <w:tab w:val="num" w:pos="3240"/>
        </w:tabs>
        <w:ind w:left="3240" w:hanging="360"/>
      </w:pPr>
    </w:lvl>
    <w:lvl w:ilvl="5" w:tplc="2EF4B5AC" w:tentative="1">
      <w:start w:val="1"/>
      <w:numFmt w:val="decimal"/>
      <w:lvlText w:val="%6."/>
      <w:lvlJc w:val="left"/>
      <w:pPr>
        <w:tabs>
          <w:tab w:val="num" w:pos="3960"/>
        </w:tabs>
        <w:ind w:left="3960" w:hanging="360"/>
      </w:pPr>
    </w:lvl>
    <w:lvl w:ilvl="6" w:tplc="09F07776" w:tentative="1">
      <w:start w:val="1"/>
      <w:numFmt w:val="decimal"/>
      <w:lvlText w:val="%7."/>
      <w:lvlJc w:val="left"/>
      <w:pPr>
        <w:tabs>
          <w:tab w:val="num" w:pos="4680"/>
        </w:tabs>
        <w:ind w:left="4680" w:hanging="360"/>
      </w:pPr>
    </w:lvl>
    <w:lvl w:ilvl="7" w:tplc="43F8D942" w:tentative="1">
      <w:start w:val="1"/>
      <w:numFmt w:val="decimal"/>
      <w:lvlText w:val="%8."/>
      <w:lvlJc w:val="left"/>
      <w:pPr>
        <w:tabs>
          <w:tab w:val="num" w:pos="5400"/>
        </w:tabs>
        <w:ind w:left="5400" w:hanging="360"/>
      </w:pPr>
    </w:lvl>
    <w:lvl w:ilvl="8" w:tplc="55808FF4" w:tentative="1">
      <w:start w:val="1"/>
      <w:numFmt w:val="decimal"/>
      <w:lvlText w:val="%9."/>
      <w:lvlJc w:val="left"/>
      <w:pPr>
        <w:tabs>
          <w:tab w:val="num" w:pos="6120"/>
        </w:tabs>
        <w:ind w:left="6120" w:hanging="360"/>
      </w:pPr>
    </w:lvl>
  </w:abstractNum>
  <w:abstractNum w:abstractNumId="3" w15:restartNumberingAfterBreak="0">
    <w:nsid w:val="063560C2"/>
    <w:multiLevelType w:val="hybridMultilevel"/>
    <w:tmpl w:val="9874474A"/>
    <w:lvl w:ilvl="0" w:tplc="4CC6C270">
      <w:start w:val="1"/>
      <w:numFmt w:val="bullet"/>
      <w:lvlText w:val="•"/>
      <w:lvlJc w:val="left"/>
      <w:pPr>
        <w:tabs>
          <w:tab w:val="num" w:pos="720"/>
        </w:tabs>
        <w:ind w:left="720" w:hanging="360"/>
      </w:pPr>
      <w:rPr>
        <w:rFonts w:ascii="Arial" w:hAnsi="Arial" w:hint="default"/>
      </w:rPr>
    </w:lvl>
    <w:lvl w:ilvl="1" w:tplc="DBB41A60" w:tentative="1">
      <w:start w:val="1"/>
      <w:numFmt w:val="bullet"/>
      <w:lvlText w:val="•"/>
      <w:lvlJc w:val="left"/>
      <w:pPr>
        <w:tabs>
          <w:tab w:val="num" w:pos="1440"/>
        </w:tabs>
        <w:ind w:left="1440" w:hanging="360"/>
      </w:pPr>
      <w:rPr>
        <w:rFonts w:ascii="Arial" w:hAnsi="Arial" w:hint="default"/>
      </w:rPr>
    </w:lvl>
    <w:lvl w:ilvl="2" w:tplc="2EF84F84" w:tentative="1">
      <w:start w:val="1"/>
      <w:numFmt w:val="bullet"/>
      <w:lvlText w:val="•"/>
      <w:lvlJc w:val="left"/>
      <w:pPr>
        <w:tabs>
          <w:tab w:val="num" w:pos="2160"/>
        </w:tabs>
        <w:ind w:left="2160" w:hanging="360"/>
      </w:pPr>
      <w:rPr>
        <w:rFonts w:ascii="Arial" w:hAnsi="Arial" w:hint="default"/>
      </w:rPr>
    </w:lvl>
    <w:lvl w:ilvl="3" w:tplc="0A465D72" w:tentative="1">
      <w:start w:val="1"/>
      <w:numFmt w:val="bullet"/>
      <w:lvlText w:val="•"/>
      <w:lvlJc w:val="left"/>
      <w:pPr>
        <w:tabs>
          <w:tab w:val="num" w:pos="2880"/>
        </w:tabs>
        <w:ind w:left="2880" w:hanging="360"/>
      </w:pPr>
      <w:rPr>
        <w:rFonts w:ascii="Arial" w:hAnsi="Arial" w:hint="default"/>
      </w:rPr>
    </w:lvl>
    <w:lvl w:ilvl="4" w:tplc="534AA544" w:tentative="1">
      <w:start w:val="1"/>
      <w:numFmt w:val="bullet"/>
      <w:lvlText w:val="•"/>
      <w:lvlJc w:val="left"/>
      <w:pPr>
        <w:tabs>
          <w:tab w:val="num" w:pos="3600"/>
        </w:tabs>
        <w:ind w:left="3600" w:hanging="360"/>
      </w:pPr>
      <w:rPr>
        <w:rFonts w:ascii="Arial" w:hAnsi="Arial" w:hint="default"/>
      </w:rPr>
    </w:lvl>
    <w:lvl w:ilvl="5" w:tplc="AEA2E91E" w:tentative="1">
      <w:start w:val="1"/>
      <w:numFmt w:val="bullet"/>
      <w:lvlText w:val="•"/>
      <w:lvlJc w:val="left"/>
      <w:pPr>
        <w:tabs>
          <w:tab w:val="num" w:pos="4320"/>
        </w:tabs>
        <w:ind w:left="4320" w:hanging="360"/>
      </w:pPr>
      <w:rPr>
        <w:rFonts w:ascii="Arial" w:hAnsi="Arial" w:hint="default"/>
      </w:rPr>
    </w:lvl>
    <w:lvl w:ilvl="6" w:tplc="C7E2BA86" w:tentative="1">
      <w:start w:val="1"/>
      <w:numFmt w:val="bullet"/>
      <w:lvlText w:val="•"/>
      <w:lvlJc w:val="left"/>
      <w:pPr>
        <w:tabs>
          <w:tab w:val="num" w:pos="5040"/>
        </w:tabs>
        <w:ind w:left="5040" w:hanging="360"/>
      </w:pPr>
      <w:rPr>
        <w:rFonts w:ascii="Arial" w:hAnsi="Arial" w:hint="default"/>
      </w:rPr>
    </w:lvl>
    <w:lvl w:ilvl="7" w:tplc="247C1FA2" w:tentative="1">
      <w:start w:val="1"/>
      <w:numFmt w:val="bullet"/>
      <w:lvlText w:val="•"/>
      <w:lvlJc w:val="left"/>
      <w:pPr>
        <w:tabs>
          <w:tab w:val="num" w:pos="5760"/>
        </w:tabs>
        <w:ind w:left="5760" w:hanging="360"/>
      </w:pPr>
      <w:rPr>
        <w:rFonts w:ascii="Arial" w:hAnsi="Arial" w:hint="default"/>
      </w:rPr>
    </w:lvl>
    <w:lvl w:ilvl="8" w:tplc="EE26A7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E7692"/>
    <w:multiLevelType w:val="hybridMultilevel"/>
    <w:tmpl w:val="171AAD38"/>
    <w:lvl w:ilvl="0" w:tplc="0409000F">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5E6E20"/>
    <w:multiLevelType w:val="hybridMultilevel"/>
    <w:tmpl w:val="6BB0ACCA"/>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F934A5"/>
    <w:multiLevelType w:val="hybridMultilevel"/>
    <w:tmpl w:val="E0361B78"/>
    <w:lvl w:ilvl="0" w:tplc="DBB8D152">
      <w:start w:val="1"/>
      <w:numFmt w:val="bullet"/>
      <w:lvlText w:val="•"/>
      <w:lvlJc w:val="left"/>
      <w:pPr>
        <w:tabs>
          <w:tab w:val="num" w:pos="720"/>
        </w:tabs>
        <w:ind w:left="720" w:hanging="360"/>
      </w:pPr>
      <w:rPr>
        <w:rFonts w:ascii="Arial" w:hAnsi="Arial" w:hint="default"/>
      </w:rPr>
    </w:lvl>
    <w:lvl w:ilvl="1" w:tplc="E79A927C">
      <w:start w:val="93"/>
      <w:numFmt w:val="bullet"/>
      <w:lvlText w:val="o"/>
      <w:lvlJc w:val="left"/>
      <w:pPr>
        <w:tabs>
          <w:tab w:val="num" w:pos="1440"/>
        </w:tabs>
        <w:ind w:left="1440" w:hanging="360"/>
      </w:pPr>
      <w:rPr>
        <w:rFonts w:ascii="Courier New" w:hAnsi="Courier New" w:hint="default"/>
      </w:rPr>
    </w:lvl>
    <w:lvl w:ilvl="2" w:tplc="12B628B4" w:tentative="1">
      <w:start w:val="1"/>
      <w:numFmt w:val="bullet"/>
      <w:lvlText w:val="•"/>
      <w:lvlJc w:val="left"/>
      <w:pPr>
        <w:tabs>
          <w:tab w:val="num" w:pos="2160"/>
        </w:tabs>
        <w:ind w:left="2160" w:hanging="360"/>
      </w:pPr>
      <w:rPr>
        <w:rFonts w:ascii="Arial" w:hAnsi="Arial" w:hint="default"/>
      </w:rPr>
    </w:lvl>
    <w:lvl w:ilvl="3" w:tplc="03BE113E" w:tentative="1">
      <w:start w:val="1"/>
      <w:numFmt w:val="bullet"/>
      <w:lvlText w:val="•"/>
      <w:lvlJc w:val="left"/>
      <w:pPr>
        <w:tabs>
          <w:tab w:val="num" w:pos="2880"/>
        </w:tabs>
        <w:ind w:left="2880" w:hanging="360"/>
      </w:pPr>
      <w:rPr>
        <w:rFonts w:ascii="Arial" w:hAnsi="Arial" w:hint="default"/>
      </w:rPr>
    </w:lvl>
    <w:lvl w:ilvl="4" w:tplc="F72ACD3C" w:tentative="1">
      <w:start w:val="1"/>
      <w:numFmt w:val="bullet"/>
      <w:lvlText w:val="•"/>
      <w:lvlJc w:val="left"/>
      <w:pPr>
        <w:tabs>
          <w:tab w:val="num" w:pos="3600"/>
        </w:tabs>
        <w:ind w:left="3600" w:hanging="360"/>
      </w:pPr>
      <w:rPr>
        <w:rFonts w:ascii="Arial" w:hAnsi="Arial" w:hint="default"/>
      </w:rPr>
    </w:lvl>
    <w:lvl w:ilvl="5" w:tplc="051AF8FE" w:tentative="1">
      <w:start w:val="1"/>
      <w:numFmt w:val="bullet"/>
      <w:lvlText w:val="•"/>
      <w:lvlJc w:val="left"/>
      <w:pPr>
        <w:tabs>
          <w:tab w:val="num" w:pos="4320"/>
        </w:tabs>
        <w:ind w:left="4320" w:hanging="360"/>
      </w:pPr>
      <w:rPr>
        <w:rFonts w:ascii="Arial" w:hAnsi="Arial" w:hint="default"/>
      </w:rPr>
    </w:lvl>
    <w:lvl w:ilvl="6" w:tplc="D8C82AFE" w:tentative="1">
      <w:start w:val="1"/>
      <w:numFmt w:val="bullet"/>
      <w:lvlText w:val="•"/>
      <w:lvlJc w:val="left"/>
      <w:pPr>
        <w:tabs>
          <w:tab w:val="num" w:pos="5040"/>
        </w:tabs>
        <w:ind w:left="5040" w:hanging="360"/>
      </w:pPr>
      <w:rPr>
        <w:rFonts w:ascii="Arial" w:hAnsi="Arial" w:hint="default"/>
      </w:rPr>
    </w:lvl>
    <w:lvl w:ilvl="7" w:tplc="A1F27114" w:tentative="1">
      <w:start w:val="1"/>
      <w:numFmt w:val="bullet"/>
      <w:lvlText w:val="•"/>
      <w:lvlJc w:val="left"/>
      <w:pPr>
        <w:tabs>
          <w:tab w:val="num" w:pos="5760"/>
        </w:tabs>
        <w:ind w:left="5760" w:hanging="360"/>
      </w:pPr>
      <w:rPr>
        <w:rFonts w:ascii="Arial" w:hAnsi="Arial" w:hint="default"/>
      </w:rPr>
    </w:lvl>
    <w:lvl w:ilvl="8" w:tplc="8A0A1E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E261A0"/>
    <w:multiLevelType w:val="hybridMultilevel"/>
    <w:tmpl w:val="E6DE95E6"/>
    <w:lvl w:ilvl="0" w:tplc="A6F82902">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2836F2F0" w:tentative="1">
      <w:start w:val="1"/>
      <w:numFmt w:val="bullet"/>
      <w:lvlText w:val="•"/>
      <w:lvlJc w:val="left"/>
      <w:pPr>
        <w:tabs>
          <w:tab w:val="num" w:pos="1800"/>
        </w:tabs>
        <w:ind w:left="1800" w:hanging="360"/>
      </w:pPr>
      <w:rPr>
        <w:rFonts w:ascii="Arial" w:hAnsi="Arial" w:hint="default"/>
      </w:rPr>
    </w:lvl>
    <w:lvl w:ilvl="3" w:tplc="A52C1172" w:tentative="1">
      <w:start w:val="1"/>
      <w:numFmt w:val="bullet"/>
      <w:lvlText w:val="•"/>
      <w:lvlJc w:val="left"/>
      <w:pPr>
        <w:tabs>
          <w:tab w:val="num" w:pos="2520"/>
        </w:tabs>
        <w:ind w:left="2520" w:hanging="360"/>
      </w:pPr>
      <w:rPr>
        <w:rFonts w:ascii="Arial" w:hAnsi="Arial" w:hint="default"/>
      </w:rPr>
    </w:lvl>
    <w:lvl w:ilvl="4" w:tplc="C21E7CD2" w:tentative="1">
      <w:start w:val="1"/>
      <w:numFmt w:val="bullet"/>
      <w:lvlText w:val="•"/>
      <w:lvlJc w:val="left"/>
      <w:pPr>
        <w:tabs>
          <w:tab w:val="num" w:pos="3240"/>
        </w:tabs>
        <w:ind w:left="3240" w:hanging="360"/>
      </w:pPr>
      <w:rPr>
        <w:rFonts w:ascii="Arial" w:hAnsi="Arial" w:hint="default"/>
      </w:rPr>
    </w:lvl>
    <w:lvl w:ilvl="5" w:tplc="24AA03C0" w:tentative="1">
      <w:start w:val="1"/>
      <w:numFmt w:val="bullet"/>
      <w:lvlText w:val="•"/>
      <w:lvlJc w:val="left"/>
      <w:pPr>
        <w:tabs>
          <w:tab w:val="num" w:pos="3960"/>
        </w:tabs>
        <w:ind w:left="3960" w:hanging="360"/>
      </w:pPr>
      <w:rPr>
        <w:rFonts w:ascii="Arial" w:hAnsi="Arial" w:hint="default"/>
      </w:rPr>
    </w:lvl>
    <w:lvl w:ilvl="6" w:tplc="2CA65310" w:tentative="1">
      <w:start w:val="1"/>
      <w:numFmt w:val="bullet"/>
      <w:lvlText w:val="•"/>
      <w:lvlJc w:val="left"/>
      <w:pPr>
        <w:tabs>
          <w:tab w:val="num" w:pos="4680"/>
        </w:tabs>
        <w:ind w:left="4680" w:hanging="360"/>
      </w:pPr>
      <w:rPr>
        <w:rFonts w:ascii="Arial" w:hAnsi="Arial" w:hint="default"/>
      </w:rPr>
    </w:lvl>
    <w:lvl w:ilvl="7" w:tplc="ECDC43EC" w:tentative="1">
      <w:start w:val="1"/>
      <w:numFmt w:val="bullet"/>
      <w:lvlText w:val="•"/>
      <w:lvlJc w:val="left"/>
      <w:pPr>
        <w:tabs>
          <w:tab w:val="num" w:pos="5400"/>
        </w:tabs>
        <w:ind w:left="5400" w:hanging="360"/>
      </w:pPr>
      <w:rPr>
        <w:rFonts w:ascii="Arial" w:hAnsi="Arial" w:hint="default"/>
      </w:rPr>
    </w:lvl>
    <w:lvl w:ilvl="8" w:tplc="2232584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B6364C7"/>
    <w:multiLevelType w:val="hybridMultilevel"/>
    <w:tmpl w:val="368E5540"/>
    <w:lvl w:ilvl="0" w:tplc="FFFFFFFF">
      <w:start w:val="1"/>
      <w:numFmt w:val="decimal"/>
      <w:lvlText w:val="%1."/>
      <w:lvlJc w:val="left"/>
      <w:pPr>
        <w:tabs>
          <w:tab w:val="num" w:pos="360"/>
        </w:tabs>
        <w:ind w:left="360" w:hanging="360"/>
      </w:pPr>
    </w:lvl>
    <w:lvl w:ilvl="1" w:tplc="04090017">
      <w:start w:val="1"/>
      <w:numFmt w:val="lowerLetter"/>
      <w:lvlText w:val="%2)"/>
      <w:lvlJc w:val="left"/>
      <w:pPr>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9"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E75925"/>
    <w:multiLevelType w:val="hybridMultilevel"/>
    <w:tmpl w:val="575A7580"/>
    <w:lvl w:ilvl="0" w:tplc="04090003">
      <w:start w:val="1"/>
      <w:numFmt w:val="bullet"/>
      <w:lvlText w:val="o"/>
      <w:lvlJc w:val="left"/>
      <w:pPr>
        <w:tabs>
          <w:tab w:val="num" w:pos="720"/>
        </w:tabs>
        <w:ind w:left="720" w:hanging="360"/>
      </w:pPr>
      <w:rPr>
        <w:rFonts w:ascii="Courier New" w:hAnsi="Courier New" w:cs="Courier New" w:hint="default"/>
      </w:rPr>
    </w:lvl>
    <w:lvl w:ilvl="1" w:tplc="CEBEF82C">
      <w:start w:val="57"/>
      <w:numFmt w:val="bullet"/>
      <w:lvlText w:val="o"/>
      <w:lvlJc w:val="left"/>
      <w:pPr>
        <w:tabs>
          <w:tab w:val="num" w:pos="1440"/>
        </w:tabs>
        <w:ind w:left="1440" w:hanging="360"/>
      </w:pPr>
      <w:rPr>
        <w:rFonts w:ascii="Courier New" w:hAnsi="Courier New" w:hint="default"/>
      </w:rPr>
    </w:lvl>
    <w:lvl w:ilvl="2" w:tplc="7AE65696" w:tentative="1">
      <w:start w:val="1"/>
      <w:numFmt w:val="bullet"/>
      <w:lvlText w:val="•"/>
      <w:lvlJc w:val="left"/>
      <w:pPr>
        <w:tabs>
          <w:tab w:val="num" w:pos="2160"/>
        </w:tabs>
        <w:ind w:left="2160" w:hanging="360"/>
      </w:pPr>
      <w:rPr>
        <w:rFonts w:ascii="Arial" w:hAnsi="Arial" w:hint="default"/>
      </w:rPr>
    </w:lvl>
    <w:lvl w:ilvl="3" w:tplc="338CD78C" w:tentative="1">
      <w:start w:val="1"/>
      <w:numFmt w:val="bullet"/>
      <w:lvlText w:val="•"/>
      <w:lvlJc w:val="left"/>
      <w:pPr>
        <w:tabs>
          <w:tab w:val="num" w:pos="2880"/>
        </w:tabs>
        <w:ind w:left="2880" w:hanging="360"/>
      </w:pPr>
      <w:rPr>
        <w:rFonts w:ascii="Arial" w:hAnsi="Arial" w:hint="default"/>
      </w:rPr>
    </w:lvl>
    <w:lvl w:ilvl="4" w:tplc="B6CAFA30" w:tentative="1">
      <w:start w:val="1"/>
      <w:numFmt w:val="bullet"/>
      <w:lvlText w:val="•"/>
      <w:lvlJc w:val="left"/>
      <w:pPr>
        <w:tabs>
          <w:tab w:val="num" w:pos="3600"/>
        </w:tabs>
        <w:ind w:left="3600" w:hanging="360"/>
      </w:pPr>
      <w:rPr>
        <w:rFonts w:ascii="Arial" w:hAnsi="Arial" w:hint="default"/>
      </w:rPr>
    </w:lvl>
    <w:lvl w:ilvl="5" w:tplc="8A4642FA" w:tentative="1">
      <w:start w:val="1"/>
      <w:numFmt w:val="bullet"/>
      <w:lvlText w:val="•"/>
      <w:lvlJc w:val="left"/>
      <w:pPr>
        <w:tabs>
          <w:tab w:val="num" w:pos="4320"/>
        </w:tabs>
        <w:ind w:left="4320" w:hanging="360"/>
      </w:pPr>
      <w:rPr>
        <w:rFonts w:ascii="Arial" w:hAnsi="Arial" w:hint="default"/>
      </w:rPr>
    </w:lvl>
    <w:lvl w:ilvl="6" w:tplc="C11009F4" w:tentative="1">
      <w:start w:val="1"/>
      <w:numFmt w:val="bullet"/>
      <w:lvlText w:val="•"/>
      <w:lvlJc w:val="left"/>
      <w:pPr>
        <w:tabs>
          <w:tab w:val="num" w:pos="5040"/>
        </w:tabs>
        <w:ind w:left="5040" w:hanging="360"/>
      </w:pPr>
      <w:rPr>
        <w:rFonts w:ascii="Arial" w:hAnsi="Arial" w:hint="default"/>
      </w:rPr>
    </w:lvl>
    <w:lvl w:ilvl="7" w:tplc="441676FC" w:tentative="1">
      <w:start w:val="1"/>
      <w:numFmt w:val="bullet"/>
      <w:lvlText w:val="•"/>
      <w:lvlJc w:val="left"/>
      <w:pPr>
        <w:tabs>
          <w:tab w:val="num" w:pos="5760"/>
        </w:tabs>
        <w:ind w:left="5760" w:hanging="360"/>
      </w:pPr>
      <w:rPr>
        <w:rFonts w:ascii="Arial" w:hAnsi="Arial" w:hint="default"/>
      </w:rPr>
    </w:lvl>
    <w:lvl w:ilvl="8" w:tplc="2FDC6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FB33E9"/>
    <w:multiLevelType w:val="hybridMultilevel"/>
    <w:tmpl w:val="79BEE7CA"/>
    <w:lvl w:ilvl="0" w:tplc="DABCFFF8">
      <w:start w:val="1"/>
      <w:numFmt w:val="bullet"/>
      <w:lvlText w:val="•"/>
      <w:lvlJc w:val="left"/>
      <w:pPr>
        <w:tabs>
          <w:tab w:val="num" w:pos="720"/>
        </w:tabs>
        <w:ind w:left="720" w:hanging="360"/>
      </w:pPr>
      <w:rPr>
        <w:rFonts w:ascii="Arial" w:hAnsi="Arial" w:hint="default"/>
      </w:rPr>
    </w:lvl>
    <w:lvl w:ilvl="1" w:tplc="63AC50AA">
      <w:start w:val="93"/>
      <w:numFmt w:val="bullet"/>
      <w:lvlText w:val="o"/>
      <w:lvlJc w:val="left"/>
      <w:pPr>
        <w:tabs>
          <w:tab w:val="num" w:pos="1440"/>
        </w:tabs>
        <w:ind w:left="1440" w:hanging="360"/>
      </w:pPr>
      <w:rPr>
        <w:rFonts w:ascii="Courier New" w:hAnsi="Courier New" w:hint="default"/>
      </w:rPr>
    </w:lvl>
    <w:lvl w:ilvl="2" w:tplc="F5CA0D96">
      <w:start w:val="93"/>
      <w:numFmt w:val="bullet"/>
      <w:lvlText w:val="•"/>
      <w:lvlJc w:val="left"/>
      <w:pPr>
        <w:tabs>
          <w:tab w:val="num" w:pos="2160"/>
        </w:tabs>
        <w:ind w:left="2160" w:hanging="360"/>
      </w:pPr>
      <w:rPr>
        <w:rFonts w:ascii="Arial" w:hAnsi="Arial" w:hint="default"/>
      </w:rPr>
    </w:lvl>
    <w:lvl w:ilvl="3" w:tplc="8A6E0ACC" w:tentative="1">
      <w:start w:val="1"/>
      <w:numFmt w:val="bullet"/>
      <w:lvlText w:val="•"/>
      <w:lvlJc w:val="left"/>
      <w:pPr>
        <w:tabs>
          <w:tab w:val="num" w:pos="2880"/>
        </w:tabs>
        <w:ind w:left="2880" w:hanging="360"/>
      </w:pPr>
      <w:rPr>
        <w:rFonts w:ascii="Arial" w:hAnsi="Arial" w:hint="default"/>
      </w:rPr>
    </w:lvl>
    <w:lvl w:ilvl="4" w:tplc="7F2C2642" w:tentative="1">
      <w:start w:val="1"/>
      <w:numFmt w:val="bullet"/>
      <w:lvlText w:val="•"/>
      <w:lvlJc w:val="left"/>
      <w:pPr>
        <w:tabs>
          <w:tab w:val="num" w:pos="3600"/>
        </w:tabs>
        <w:ind w:left="3600" w:hanging="360"/>
      </w:pPr>
      <w:rPr>
        <w:rFonts w:ascii="Arial" w:hAnsi="Arial" w:hint="default"/>
      </w:rPr>
    </w:lvl>
    <w:lvl w:ilvl="5" w:tplc="13E8EB2E" w:tentative="1">
      <w:start w:val="1"/>
      <w:numFmt w:val="bullet"/>
      <w:lvlText w:val="•"/>
      <w:lvlJc w:val="left"/>
      <w:pPr>
        <w:tabs>
          <w:tab w:val="num" w:pos="4320"/>
        </w:tabs>
        <w:ind w:left="4320" w:hanging="360"/>
      </w:pPr>
      <w:rPr>
        <w:rFonts w:ascii="Arial" w:hAnsi="Arial" w:hint="default"/>
      </w:rPr>
    </w:lvl>
    <w:lvl w:ilvl="6" w:tplc="DE340D20" w:tentative="1">
      <w:start w:val="1"/>
      <w:numFmt w:val="bullet"/>
      <w:lvlText w:val="•"/>
      <w:lvlJc w:val="left"/>
      <w:pPr>
        <w:tabs>
          <w:tab w:val="num" w:pos="5040"/>
        </w:tabs>
        <w:ind w:left="5040" w:hanging="360"/>
      </w:pPr>
      <w:rPr>
        <w:rFonts w:ascii="Arial" w:hAnsi="Arial" w:hint="default"/>
      </w:rPr>
    </w:lvl>
    <w:lvl w:ilvl="7" w:tplc="F63CF882" w:tentative="1">
      <w:start w:val="1"/>
      <w:numFmt w:val="bullet"/>
      <w:lvlText w:val="•"/>
      <w:lvlJc w:val="left"/>
      <w:pPr>
        <w:tabs>
          <w:tab w:val="num" w:pos="5760"/>
        </w:tabs>
        <w:ind w:left="5760" w:hanging="360"/>
      </w:pPr>
      <w:rPr>
        <w:rFonts w:ascii="Arial" w:hAnsi="Arial" w:hint="default"/>
      </w:rPr>
    </w:lvl>
    <w:lvl w:ilvl="8" w:tplc="5AF28B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464BAA"/>
    <w:multiLevelType w:val="hybridMultilevel"/>
    <w:tmpl w:val="D9E003D2"/>
    <w:lvl w:ilvl="0" w:tplc="04090003">
      <w:start w:val="1"/>
      <w:numFmt w:val="bullet"/>
      <w:lvlText w:val="o"/>
      <w:lvlJc w:val="left"/>
      <w:pPr>
        <w:tabs>
          <w:tab w:val="num" w:pos="720"/>
        </w:tabs>
        <w:ind w:left="720" w:hanging="360"/>
      </w:pPr>
      <w:rPr>
        <w:rFonts w:ascii="Courier New" w:hAnsi="Courier New" w:cs="Courier New" w:hint="default"/>
      </w:rPr>
    </w:lvl>
    <w:lvl w:ilvl="1" w:tplc="CEBEF82C">
      <w:start w:val="57"/>
      <w:numFmt w:val="bullet"/>
      <w:lvlText w:val="o"/>
      <w:lvlJc w:val="left"/>
      <w:pPr>
        <w:tabs>
          <w:tab w:val="num" w:pos="1440"/>
        </w:tabs>
        <w:ind w:left="1440" w:hanging="360"/>
      </w:pPr>
      <w:rPr>
        <w:rFonts w:ascii="Courier New" w:hAnsi="Courier New" w:hint="default"/>
      </w:rPr>
    </w:lvl>
    <w:lvl w:ilvl="2" w:tplc="7AE65696" w:tentative="1">
      <w:start w:val="1"/>
      <w:numFmt w:val="bullet"/>
      <w:lvlText w:val="•"/>
      <w:lvlJc w:val="left"/>
      <w:pPr>
        <w:tabs>
          <w:tab w:val="num" w:pos="2160"/>
        </w:tabs>
        <w:ind w:left="2160" w:hanging="360"/>
      </w:pPr>
      <w:rPr>
        <w:rFonts w:ascii="Arial" w:hAnsi="Arial" w:hint="default"/>
      </w:rPr>
    </w:lvl>
    <w:lvl w:ilvl="3" w:tplc="338CD78C" w:tentative="1">
      <w:start w:val="1"/>
      <w:numFmt w:val="bullet"/>
      <w:lvlText w:val="•"/>
      <w:lvlJc w:val="left"/>
      <w:pPr>
        <w:tabs>
          <w:tab w:val="num" w:pos="2880"/>
        </w:tabs>
        <w:ind w:left="2880" w:hanging="360"/>
      </w:pPr>
      <w:rPr>
        <w:rFonts w:ascii="Arial" w:hAnsi="Arial" w:hint="default"/>
      </w:rPr>
    </w:lvl>
    <w:lvl w:ilvl="4" w:tplc="B6CAFA30" w:tentative="1">
      <w:start w:val="1"/>
      <w:numFmt w:val="bullet"/>
      <w:lvlText w:val="•"/>
      <w:lvlJc w:val="left"/>
      <w:pPr>
        <w:tabs>
          <w:tab w:val="num" w:pos="3600"/>
        </w:tabs>
        <w:ind w:left="3600" w:hanging="360"/>
      </w:pPr>
      <w:rPr>
        <w:rFonts w:ascii="Arial" w:hAnsi="Arial" w:hint="default"/>
      </w:rPr>
    </w:lvl>
    <w:lvl w:ilvl="5" w:tplc="8A4642FA" w:tentative="1">
      <w:start w:val="1"/>
      <w:numFmt w:val="bullet"/>
      <w:lvlText w:val="•"/>
      <w:lvlJc w:val="left"/>
      <w:pPr>
        <w:tabs>
          <w:tab w:val="num" w:pos="4320"/>
        </w:tabs>
        <w:ind w:left="4320" w:hanging="360"/>
      </w:pPr>
      <w:rPr>
        <w:rFonts w:ascii="Arial" w:hAnsi="Arial" w:hint="default"/>
      </w:rPr>
    </w:lvl>
    <w:lvl w:ilvl="6" w:tplc="C11009F4" w:tentative="1">
      <w:start w:val="1"/>
      <w:numFmt w:val="bullet"/>
      <w:lvlText w:val="•"/>
      <w:lvlJc w:val="left"/>
      <w:pPr>
        <w:tabs>
          <w:tab w:val="num" w:pos="5040"/>
        </w:tabs>
        <w:ind w:left="5040" w:hanging="360"/>
      </w:pPr>
      <w:rPr>
        <w:rFonts w:ascii="Arial" w:hAnsi="Arial" w:hint="default"/>
      </w:rPr>
    </w:lvl>
    <w:lvl w:ilvl="7" w:tplc="441676FC" w:tentative="1">
      <w:start w:val="1"/>
      <w:numFmt w:val="bullet"/>
      <w:lvlText w:val="•"/>
      <w:lvlJc w:val="left"/>
      <w:pPr>
        <w:tabs>
          <w:tab w:val="num" w:pos="5760"/>
        </w:tabs>
        <w:ind w:left="5760" w:hanging="360"/>
      </w:pPr>
      <w:rPr>
        <w:rFonts w:ascii="Arial" w:hAnsi="Arial" w:hint="default"/>
      </w:rPr>
    </w:lvl>
    <w:lvl w:ilvl="8" w:tplc="2FDC68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952657"/>
    <w:multiLevelType w:val="hybridMultilevel"/>
    <w:tmpl w:val="E730CBF0"/>
    <w:lvl w:ilvl="0" w:tplc="E95AE144">
      <w:start w:val="1"/>
      <w:numFmt w:val="bullet"/>
      <w:lvlText w:val="•"/>
      <w:lvlJc w:val="left"/>
      <w:pPr>
        <w:tabs>
          <w:tab w:val="num" w:pos="720"/>
        </w:tabs>
        <w:ind w:left="720" w:hanging="360"/>
      </w:pPr>
      <w:rPr>
        <w:rFonts w:ascii="Arial" w:hAnsi="Arial" w:hint="default"/>
      </w:rPr>
    </w:lvl>
    <w:lvl w:ilvl="1" w:tplc="823A7782">
      <w:start w:val="57"/>
      <w:numFmt w:val="bullet"/>
      <w:lvlText w:val="o"/>
      <w:lvlJc w:val="left"/>
      <w:pPr>
        <w:tabs>
          <w:tab w:val="num" w:pos="1440"/>
        </w:tabs>
        <w:ind w:left="1440" w:hanging="360"/>
      </w:pPr>
      <w:rPr>
        <w:rFonts w:ascii="Courier New" w:hAnsi="Courier New" w:hint="default"/>
      </w:rPr>
    </w:lvl>
    <w:lvl w:ilvl="2" w:tplc="3C3A06E2" w:tentative="1">
      <w:start w:val="1"/>
      <w:numFmt w:val="bullet"/>
      <w:lvlText w:val="•"/>
      <w:lvlJc w:val="left"/>
      <w:pPr>
        <w:tabs>
          <w:tab w:val="num" w:pos="2160"/>
        </w:tabs>
        <w:ind w:left="2160" w:hanging="360"/>
      </w:pPr>
      <w:rPr>
        <w:rFonts w:ascii="Arial" w:hAnsi="Arial" w:hint="default"/>
      </w:rPr>
    </w:lvl>
    <w:lvl w:ilvl="3" w:tplc="83748406" w:tentative="1">
      <w:start w:val="1"/>
      <w:numFmt w:val="bullet"/>
      <w:lvlText w:val="•"/>
      <w:lvlJc w:val="left"/>
      <w:pPr>
        <w:tabs>
          <w:tab w:val="num" w:pos="2880"/>
        </w:tabs>
        <w:ind w:left="2880" w:hanging="360"/>
      </w:pPr>
      <w:rPr>
        <w:rFonts w:ascii="Arial" w:hAnsi="Arial" w:hint="default"/>
      </w:rPr>
    </w:lvl>
    <w:lvl w:ilvl="4" w:tplc="4F04A51A" w:tentative="1">
      <w:start w:val="1"/>
      <w:numFmt w:val="bullet"/>
      <w:lvlText w:val="•"/>
      <w:lvlJc w:val="left"/>
      <w:pPr>
        <w:tabs>
          <w:tab w:val="num" w:pos="3600"/>
        </w:tabs>
        <w:ind w:left="3600" w:hanging="360"/>
      </w:pPr>
      <w:rPr>
        <w:rFonts w:ascii="Arial" w:hAnsi="Arial" w:hint="default"/>
      </w:rPr>
    </w:lvl>
    <w:lvl w:ilvl="5" w:tplc="7D2EE200" w:tentative="1">
      <w:start w:val="1"/>
      <w:numFmt w:val="bullet"/>
      <w:lvlText w:val="•"/>
      <w:lvlJc w:val="left"/>
      <w:pPr>
        <w:tabs>
          <w:tab w:val="num" w:pos="4320"/>
        </w:tabs>
        <w:ind w:left="4320" w:hanging="360"/>
      </w:pPr>
      <w:rPr>
        <w:rFonts w:ascii="Arial" w:hAnsi="Arial" w:hint="default"/>
      </w:rPr>
    </w:lvl>
    <w:lvl w:ilvl="6" w:tplc="989032FE" w:tentative="1">
      <w:start w:val="1"/>
      <w:numFmt w:val="bullet"/>
      <w:lvlText w:val="•"/>
      <w:lvlJc w:val="left"/>
      <w:pPr>
        <w:tabs>
          <w:tab w:val="num" w:pos="5040"/>
        </w:tabs>
        <w:ind w:left="5040" w:hanging="360"/>
      </w:pPr>
      <w:rPr>
        <w:rFonts w:ascii="Arial" w:hAnsi="Arial" w:hint="default"/>
      </w:rPr>
    </w:lvl>
    <w:lvl w:ilvl="7" w:tplc="ACDCF7C0" w:tentative="1">
      <w:start w:val="1"/>
      <w:numFmt w:val="bullet"/>
      <w:lvlText w:val="•"/>
      <w:lvlJc w:val="left"/>
      <w:pPr>
        <w:tabs>
          <w:tab w:val="num" w:pos="5760"/>
        </w:tabs>
        <w:ind w:left="5760" w:hanging="360"/>
      </w:pPr>
      <w:rPr>
        <w:rFonts w:ascii="Arial" w:hAnsi="Arial" w:hint="default"/>
      </w:rPr>
    </w:lvl>
    <w:lvl w:ilvl="8" w:tplc="438469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0B5440"/>
    <w:multiLevelType w:val="hybridMultilevel"/>
    <w:tmpl w:val="BF243854"/>
    <w:lvl w:ilvl="0" w:tplc="FFFFFFFF">
      <w:start w:val="1"/>
      <w:numFmt w:val="decimal"/>
      <w:lvlText w:val="%1."/>
      <w:lvlJc w:val="left"/>
      <w:pPr>
        <w:tabs>
          <w:tab w:val="num" w:pos="360"/>
        </w:tabs>
        <w:ind w:left="360" w:hanging="360"/>
      </w:pPr>
    </w:lvl>
    <w:lvl w:ilvl="1" w:tplc="04090017">
      <w:start w:val="1"/>
      <w:numFmt w:val="lowerLetter"/>
      <w:lvlText w:val="%2)"/>
      <w:lvlJc w:val="left"/>
      <w:pPr>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5" w15:restartNumberingAfterBreak="0">
    <w:nsid w:val="391649FC"/>
    <w:multiLevelType w:val="hybridMultilevel"/>
    <w:tmpl w:val="17AEAD9E"/>
    <w:lvl w:ilvl="0" w:tplc="354E5FD0">
      <w:start w:val="1"/>
      <w:numFmt w:val="bullet"/>
      <w:lvlText w:val="•"/>
      <w:lvlJc w:val="left"/>
      <w:pPr>
        <w:tabs>
          <w:tab w:val="num" w:pos="360"/>
        </w:tabs>
        <w:ind w:left="360" w:hanging="360"/>
      </w:pPr>
      <w:rPr>
        <w:rFonts w:ascii="Arial" w:hAnsi="Arial" w:hint="default"/>
      </w:rPr>
    </w:lvl>
    <w:lvl w:ilvl="1" w:tplc="03AAE442">
      <w:numFmt w:val="bullet"/>
      <w:lvlText w:val="o"/>
      <w:lvlJc w:val="left"/>
      <w:pPr>
        <w:tabs>
          <w:tab w:val="num" w:pos="1080"/>
        </w:tabs>
        <w:ind w:left="1080" w:hanging="360"/>
      </w:pPr>
      <w:rPr>
        <w:rFonts w:ascii="Courier New" w:hAnsi="Courier New" w:hint="default"/>
      </w:rPr>
    </w:lvl>
    <w:lvl w:ilvl="2" w:tplc="40B4AF74" w:tentative="1">
      <w:start w:val="1"/>
      <w:numFmt w:val="bullet"/>
      <w:lvlText w:val="•"/>
      <w:lvlJc w:val="left"/>
      <w:pPr>
        <w:tabs>
          <w:tab w:val="num" w:pos="1800"/>
        </w:tabs>
        <w:ind w:left="1800" w:hanging="360"/>
      </w:pPr>
      <w:rPr>
        <w:rFonts w:ascii="Arial" w:hAnsi="Arial" w:hint="default"/>
      </w:rPr>
    </w:lvl>
    <w:lvl w:ilvl="3" w:tplc="65C0EBFC" w:tentative="1">
      <w:start w:val="1"/>
      <w:numFmt w:val="bullet"/>
      <w:lvlText w:val="•"/>
      <w:lvlJc w:val="left"/>
      <w:pPr>
        <w:tabs>
          <w:tab w:val="num" w:pos="2520"/>
        </w:tabs>
        <w:ind w:left="2520" w:hanging="360"/>
      </w:pPr>
      <w:rPr>
        <w:rFonts w:ascii="Arial" w:hAnsi="Arial" w:hint="default"/>
      </w:rPr>
    </w:lvl>
    <w:lvl w:ilvl="4" w:tplc="AC2A4776" w:tentative="1">
      <w:start w:val="1"/>
      <w:numFmt w:val="bullet"/>
      <w:lvlText w:val="•"/>
      <w:lvlJc w:val="left"/>
      <w:pPr>
        <w:tabs>
          <w:tab w:val="num" w:pos="3240"/>
        </w:tabs>
        <w:ind w:left="3240" w:hanging="360"/>
      </w:pPr>
      <w:rPr>
        <w:rFonts w:ascii="Arial" w:hAnsi="Arial" w:hint="default"/>
      </w:rPr>
    </w:lvl>
    <w:lvl w:ilvl="5" w:tplc="E43EE42C" w:tentative="1">
      <w:start w:val="1"/>
      <w:numFmt w:val="bullet"/>
      <w:lvlText w:val="•"/>
      <w:lvlJc w:val="left"/>
      <w:pPr>
        <w:tabs>
          <w:tab w:val="num" w:pos="3960"/>
        </w:tabs>
        <w:ind w:left="3960" w:hanging="360"/>
      </w:pPr>
      <w:rPr>
        <w:rFonts w:ascii="Arial" w:hAnsi="Arial" w:hint="default"/>
      </w:rPr>
    </w:lvl>
    <w:lvl w:ilvl="6" w:tplc="31D8BCF4" w:tentative="1">
      <w:start w:val="1"/>
      <w:numFmt w:val="bullet"/>
      <w:lvlText w:val="•"/>
      <w:lvlJc w:val="left"/>
      <w:pPr>
        <w:tabs>
          <w:tab w:val="num" w:pos="4680"/>
        </w:tabs>
        <w:ind w:left="4680" w:hanging="360"/>
      </w:pPr>
      <w:rPr>
        <w:rFonts w:ascii="Arial" w:hAnsi="Arial" w:hint="default"/>
      </w:rPr>
    </w:lvl>
    <w:lvl w:ilvl="7" w:tplc="73FCF6F6" w:tentative="1">
      <w:start w:val="1"/>
      <w:numFmt w:val="bullet"/>
      <w:lvlText w:val="•"/>
      <w:lvlJc w:val="left"/>
      <w:pPr>
        <w:tabs>
          <w:tab w:val="num" w:pos="5400"/>
        </w:tabs>
        <w:ind w:left="5400" w:hanging="360"/>
      </w:pPr>
      <w:rPr>
        <w:rFonts w:ascii="Arial" w:hAnsi="Arial" w:hint="default"/>
      </w:rPr>
    </w:lvl>
    <w:lvl w:ilvl="8" w:tplc="FBBAAEC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D3B487E"/>
    <w:multiLevelType w:val="hybridMultilevel"/>
    <w:tmpl w:val="CC78B806"/>
    <w:lvl w:ilvl="0" w:tplc="4D3A0682">
      <w:start w:val="1"/>
      <w:numFmt w:val="bullet"/>
      <w:lvlText w:val="•"/>
      <w:lvlJc w:val="left"/>
      <w:pPr>
        <w:tabs>
          <w:tab w:val="num" w:pos="720"/>
        </w:tabs>
        <w:ind w:left="720" w:hanging="360"/>
      </w:pPr>
      <w:rPr>
        <w:rFonts w:ascii="Arial" w:hAnsi="Arial" w:hint="default"/>
      </w:rPr>
    </w:lvl>
    <w:lvl w:ilvl="1" w:tplc="0D945582">
      <w:start w:val="242"/>
      <w:numFmt w:val="bullet"/>
      <w:lvlText w:val="o"/>
      <w:lvlJc w:val="left"/>
      <w:pPr>
        <w:tabs>
          <w:tab w:val="num" w:pos="1440"/>
        </w:tabs>
        <w:ind w:left="1440" w:hanging="360"/>
      </w:pPr>
      <w:rPr>
        <w:rFonts w:ascii="Courier New" w:hAnsi="Courier New" w:hint="default"/>
      </w:rPr>
    </w:lvl>
    <w:lvl w:ilvl="2" w:tplc="EE1A083C" w:tentative="1">
      <w:start w:val="1"/>
      <w:numFmt w:val="bullet"/>
      <w:lvlText w:val="•"/>
      <w:lvlJc w:val="left"/>
      <w:pPr>
        <w:tabs>
          <w:tab w:val="num" w:pos="2160"/>
        </w:tabs>
        <w:ind w:left="2160" w:hanging="360"/>
      </w:pPr>
      <w:rPr>
        <w:rFonts w:ascii="Arial" w:hAnsi="Arial" w:hint="default"/>
      </w:rPr>
    </w:lvl>
    <w:lvl w:ilvl="3" w:tplc="3DC64214" w:tentative="1">
      <w:start w:val="1"/>
      <w:numFmt w:val="bullet"/>
      <w:lvlText w:val="•"/>
      <w:lvlJc w:val="left"/>
      <w:pPr>
        <w:tabs>
          <w:tab w:val="num" w:pos="2880"/>
        </w:tabs>
        <w:ind w:left="2880" w:hanging="360"/>
      </w:pPr>
      <w:rPr>
        <w:rFonts w:ascii="Arial" w:hAnsi="Arial" w:hint="default"/>
      </w:rPr>
    </w:lvl>
    <w:lvl w:ilvl="4" w:tplc="78EC6314" w:tentative="1">
      <w:start w:val="1"/>
      <w:numFmt w:val="bullet"/>
      <w:lvlText w:val="•"/>
      <w:lvlJc w:val="left"/>
      <w:pPr>
        <w:tabs>
          <w:tab w:val="num" w:pos="3600"/>
        </w:tabs>
        <w:ind w:left="3600" w:hanging="360"/>
      </w:pPr>
      <w:rPr>
        <w:rFonts w:ascii="Arial" w:hAnsi="Arial" w:hint="default"/>
      </w:rPr>
    </w:lvl>
    <w:lvl w:ilvl="5" w:tplc="95CACAC6" w:tentative="1">
      <w:start w:val="1"/>
      <w:numFmt w:val="bullet"/>
      <w:lvlText w:val="•"/>
      <w:lvlJc w:val="left"/>
      <w:pPr>
        <w:tabs>
          <w:tab w:val="num" w:pos="4320"/>
        </w:tabs>
        <w:ind w:left="4320" w:hanging="360"/>
      </w:pPr>
      <w:rPr>
        <w:rFonts w:ascii="Arial" w:hAnsi="Arial" w:hint="default"/>
      </w:rPr>
    </w:lvl>
    <w:lvl w:ilvl="6" w:tplc="9008062E" w:tentative="1">
      <w:start w:val="1"/>
      <w:numFmt w:val="bullet"/>
      <w:lvlText w:val="•"/>
      <w:lvlJc w:val="left"/>
      <w:pPr>
        <w:tabs>
          <w:tab w:val="num" w:pos="5040"/>
        </w:tabs>
        <w:ind w:left="5040" w:hanging="360"/>
      </w:pPr>
      <w:rPr>
        <w:rFonts w:ascii="Arial" w:hAnsi="Arial" w:hint="default"/>
      </w:rPr>
    </w:lvl>
    <w:lvl w:ilvl="7" w:tplc="53E4A34E" w:tentative="1">
      <w:start w:val="1"/>
      <w:numFmt w:val="bullet"/>
      <w:lvlText w:val="•"/>
      <w:lvlJc w:val="left"/>
      <w:pPr>
        <w:tabs>
          <w:tab w:val="num" w:pos="5760"/>
        </w:tabs>
        <w:ind w:left="5760" w:hanging="360"/>
      </w:pPr>
      <w:rPr>
        <w:rFonts w:ascii="Arial" w:hAnsi="Arial" w:hint="default"/>
      </w:rPr>
    </w:lvl>
    <w:lvl w:ilvl="8" w:tplc="6CE2A8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6139BF"/>
    <w:multiLevelType w:val="hybridMultilevel"/>
    <w:tmpl w:val="5FA0083A"/>
    <w:lvl w:ilvl="0" w:tplc="6E16B316">
      <w:start w:val="1"/>
      <w:numFmt w:val="bullet"/>
      <w:lvlText w:val="•"/>
      <w:lvlJc w:val="left"/>
      <w:pPr>
        <w:tabs>
          <w:tab w:val="num" w:pos="720"/>
        </w:tabs>
        <w:ind w:left="720" w:hanging="360"/>
      </w:pPr>
      <w:rPr>
        <w:rFonts w:ascii="Arial" w:hAnsi="Arial" w:hint="default"/>
      </w:rPr>
    </w:lvl>
    <w:lvl w:ilvl="1" w:tplc="E8F6CBE6">
      <w:start w:val="57"/>
      <w:numFmt w:val="bullet"/>
      <w:lvlText w:val="o"/>
      <w:lvlJc w:val="left"/>
      <w:pPr>
        <w:tabs>
          <w:tab w:val="num" w:pos="1440"/>
        </w:tabs>
        <w:ind w:left="1440" w:hanging="360"/>
      </w:pPr>
      <w:rPr>
        <w:rFonts w:ascii="Courier New" w:hAnsi="Courier New" w:hint="default"/>
      </w:rPr>
    </w:lvl>
    <w:lvl w:ilvl="2" w:tplc="BAEA16CC" w:tentative="1">
      <w:start w:val="1"/>
      <w:numFmt w:val="bullet"/>
      <w:lvlText w:val="•"/>
      <w:lvlJc w:val="left"/>
      <w:pPr>
        <w:tabs>
          <w:tab w:val="num" w:pos="2160"/>
        </w:tabs>
        <w:ind w:left="2160" w:hanging="360"/>
      </w:pPr>
      <w:rPr>
        <w:rFonts w:ascii="Arial" w:hAnsi="Arial" w:hint="default"/>
      </w:rPr>
    </w:lvl>
    <w:lvl w:ilvl="3" w:tplc="D404575E" w:tentative="1">
      <w:start w:val="1"/>
      <w:numFmt w:val="bullet"/>
      <w:lvlText w:val="•"/>
      <w:lvlJc w:val="left"/>
      <w:pPr>
        <w:tabs>
          <w:tab w:val="num" w:pos="2880"/>
        </w:tabs>
        <w:ind w:left="2880" w:hanging="360"/>
      </w:pPr>
      <w:rPr>
        <w:rFonts w:ascii="Arial" w:hAnsi="Arial" w:hint="default"/>
      </w:rPr>
    </w:lvl>
    <w:lvl w:ilvl="4" w:tplc="25B04780" w:tentative="1">
      <w:start w:val="1"/>
      <w:numFmt w:val="bullet"/>
      <w:lvlText w:val="•"/>
      <w:lvlJc w:val="left"/>
      <w:pPr>
        <w:tabs>
          <w:tab w:val="num" w:pos="3600"/>
        </w:tabs>
        <w:ind w:left="3600" w:hanging="360"/>
      </w:pPr>
      <w:rPr>
        <w:rFonts w:ascii="Arial" w:hAnsi="Arial" w:hint="default"/>
      </w:rPr>
    </w:lvl>
    <w:lvl w:ilvl="5" w:tplc="69C4E00C" w:tentative="1">
      <w:start w:val="1"/>
      <w:numFmt w:val="bullet"/>
      <w:lvlText w:val="•"/>
      <w:lvlJc w:val="left"/>
      <w:pPr>
        <w:tabs>
          <w:tab w:val="num" w:pos="4320"/>
        </w:tabs>
        <w:ind w:left="4320" w:hanging="360"/>
      </w:pPr>
      <w:rPr>
        <w:rFonts w:ascii="Arial" w:hAnsi="Arial" w:hint="default"/>
      </w:rPr>
    </w:lvl>
    <w:lvl w:ilvl="6" w:tplc="C0B6A292" w:tentative="1">
      <w:start w:val="1"/>
      <w:numFmt w:val="bullet"/>
      <w:lvlText w:val="•"/>
      <w:lvlJc w:val="left"/>
      <w:pPr>
        <w:tabs>
          <w:tab w:val="num" w:pos="5040"/>
        </w:tabs>
        <w:ind w:left="5040" w:hanging="360"/>
      </w:pPr>
      <w:rPr>
        <w:rFonts w:ascii="Arial" w:hAnsi="Arial" w:hint="default"/>
      </w:rPr>
    </w:lvl>
    <w:lvl w:ilvl="7" w:tplc="499A2410" w:tentative="1">
      <w:start w:val="1"/>
      <w:numFmt w:val="bullet"/>
      <w:lvlText w:val="•"/>
      <w:lvlJc w:val="left"/>
      <w:pPr>
        <w:tabs>
          <w:tab w:val="num" w:pos="5760"/>
        </w:tabs>
        <w:ind w:left="5760" w:hanging="360"/>
      </w:pPr>
      <w:rPr>
        <w:rFonts w:ascii="Arial" w:hAnsi="Arial" w:hint="default"/>
      </w:rPr>
    </w:lvl>
    <w:lvl w:ilvl="8" w:tplc="E0444C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0610DE"/>
    <w:multiLevelType w:val="hybridMultilevel"/>
    <w:tmpl w:val="8BB4F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580DC6"/>
    <w:multiLevelType w:val="hybridMultilevel"/>
    <w:tmpl w:val="E7CE8A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5D64A9"/>
    <w:multiLevelType w:val="hybridMultilevel"/>
    <w:tmpl w:val="CF768DF6"/>
    <w:lvl w:ilvl="0" w:tplc="79367E1A">
      <w:start w:val="1"/>
      <w:numFmt w:val="bullet"/>
      <w:lvlText w:val="•"/>
      <w:lvlJc w:val="left"/>
      <w:pPr>
        <w:tabs>
          <w:tab w:val="num" w:pos="720"/>
        </w:tabs>
        <w:ind w:left="720" w:hanging="360"/>
      </w:pPr>
      <w:rPr>
        <w:rFonts w:ascii="Arial" w:hAnsi="Arial" w:hint="default"/>
      </w:rPr>
    </w:lvl>
    <w:lvl w:ilvl="1" w:tplc="080CF0B2">
      <w:start w:val="93"/>
      <w:numFmt w:val="bullet"/>
      <w:lvlText w:val="o"/>
      <w:lvlJc w:val="left"/>
      <w:pPr>
        <w:tabs>
          <w:tab w:val="num" w:pos="1440"/>
        </w:tabs>
        <w:ind w:left="1440" w:hanging="360"/>
      </w:pPr>
      <w:rPr>
        <w:rFonts w:ascii="Courier New" w:hAnsi="Courier New" w:hint="default"/>
      </w:rPr>
    </w:lvl>
    <w:lvl w:ilvl="2" w:tplc="8730C122">
      <w:start w:val="93"/>
      <w:numFmt w:val="bullet"/>
      <w:lvlText w:val="•"/>
      <w:lvlJc w:val="left"/>
      <w:pPr>
        <w:tabs>
          <w:tab w:val="num" w:pos="2160"/>
        </w:tabs>
        <w:ind w:left="2160" w:hanging="360"/>
      </w:pPr>
      <w:rPr>
        <w:rFonts w:ascii="Arial" w:hAnsi="Arial" w:hint="default"/>
      </w:rPr>
    </w:lvl>
    <w:lvl w:ilvl="3" w:tplc="E35848B2" w:tentative="1">
      <w:start w:val="1"/>
      <w:numFmt w:val="bullet"/>
      <w:lvlText w:val="•"/>
      <w:lvlJc w:val="left"/>
      <w:pPr>
        <w:tabs>
          <w:tab w:val="num" w:pos="2880"/>
        </w:tabs>
        <w:ind w:left="2880" w:hanging="360"/>
      </w:pPr>
      <w:rPr>
        <w:rFonts w:ascii="Arial" w:hAnsi="Arial" w:hint="default"/>
      </w:rPr>
    </w:lvl>
    <w:lvl w:ilvl="4" w:tplc="3FE6D25A" w:tentative="1">
      <w:start w:val="1"/>
      <w:numFmt w:val="bullet"/>
      <w:lvlText w:val="•"/>
      <w:lvlJc w:val="left"/>
      <w:pPr>
        <w:tabs>
          <w:tab w:val="num" w:pos="3600"/>
        </w:tabs>
        <w:ind w:left="3600" w:hanging="360"/>
      </w:pPr>
      <w:rPr>
        <w:rFonts w:ascii="Arial" w:hAnsi="Arial" w:hint="default"/>
      </w:rPr>
    </w:lvl>
    <w:lvl w:ilvl="5" w:tplc="41223C76" w:tentative="1">
      <w:start w:val="1"/>
      <w:numFmt w:val="bullet"/>
      <w:lvlText w:val="•"/>
      <w:lvlJc w:val="left"/>
      <w:pPr>
        <w:tabs>
          <w:tab w:val="num" w:pos="4320"/>
        </w:tabs>
        <w:ind w:left="4320" w:hanging="360"/>
      </w:pPr>
      <w:rPr>
        <w:rFonts w:ascii="Arial" w:hAnsi="Arial" w:hint="default"/>
      </w:rPr>
    </w:lvl>
    <w:lvl w:ilvl="6" w:tplc="D80CEE8C" w:tentative="1">
      <w:start w:val="1"/>
      <w:numFmt w:val="bullet"/>
      <w:lvlText w:val="•"/>
      <w:lvlJc w:val="left"/>
      <w:pPr>
        <w:tabs>
          <w:tab w:val="num" w:pos="5040"/>
        </w:tabs>
        <w:ind w:left="5040" w:hanging="360"/>
      </w:pPr>
      <w:rPr>
        <w:rFonts w:ascii="Arial" w:hAnsi="Arial" w:hint="default"/>
      </w:rPr>
    </w:lvl>
    <w:lvl w:ilvl="7" w:tplc="0C72B24A" w:tentative="1">
      <w:start w:val="1"/>
      <w:numFmt w:val="bullet"/>
      <w:lvlText w:val="•"/>
      <w:lvlJc w:val="left"/>
      <w:pPr>
        <w:tabs>
          <w:tab w:val="num" w:pos="5760"/>
        </w:tabs>
        <w:ind w:left="5760" w:hanging="360"/>
      </w:pPr>
      <w:rPr>
        <w:rFonts w:ascii="Arial" w:hAnsi="Arial" w:hint="default"/>
      </w:rPr>
    </w:lvl>
    <w:lvl w:ilvl="8" w:tplc="526668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901BB8"/>
    <w:multiLevelType w:val="hybridMultilevel"/>
    <w:tmpl w:val="A4D4C9B4"/>
    <w:lvl w:ilvl="0" w:tplc="FFFFFFFF">
      <w:start w:val="1"/>
      <w:numFmt w:val="decimal"/>
      <w:lvlText w:val="%1."/>
      <w:lvlJc w:val="left"/>
      <w:pPr>
        <w:tabs>
          <w:tab w:val="num" w:pos="360"/>
        </w:tabs>
        <w:ind w:left="360" w:hanging="360"/>
      </w:pPr>
    </w:lvl>
    <w:lvl w:ilvl="1" w:tplc="04090017">
      <w:start w:val="1"/>
      <w:numFmt w:val="lowerLetter"/>
      <w:lvlText w:val="%2)"/>
      <w:lvlJc w:val="left"/>
      <w:pPr>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22" w15:restartNumberingAfterBreak="0">
    <w:nsid w:val="5E7C0BEC"/>
    <w:multiLevelType w:val="hybridMultilevel"/>
    <w:tmpl w:val="32F2E5D0"/>
    <w:lvl w:ilvl="0" w:tplc="E138CB84">
      <w:start w:val="1"/>
      <w:numFmt w:val="bullet"/>
      <w:lvlText w:val="•"/>
      <w:lvlJc w:val="left"/>
      <w:pPr>
        <w:tabs>
          <w:tab w:val="num" w:pos="360"/>
        </w:tabs>
        <w:ind w:left="360" w:hanging="360"/>
      </w:pPr>
      <w:rPr>
        <w:rFonts w:ascii="Arial" w:hAnsi="Arial" w:hint="default"/>
      </w:rPr>
    </w:lvl>
    <w:lvl w:ilvl="1" w:tplc="42E00D74">
      <w:numFmt w:val="bullet"/>
      <w:lvlText w:val="o"/>
      <w:lvlJc w:val="left"/>
      <w:pPr>
        <w:tabs>
          <w:tab w:val="num" w:pos="1080"/>
        </w:tabs>
        <w:ind w:left="1080" w:hanging="360"/>
      </w:pPr>
      <w:rPr>
        <w:rFonts w:ascii="Courier New" w:hAnsi="Courier New" w:hint="default"/>
      </w:rPr>
    </w:lvl>
    <w:lvl w:ilvl="2" w:tplc="6A8C1B9C" w:tentative="1">
      <w:start w:val="1"/>
      <w:numFmt w:val="bullet"/>
      <w:lvlText w:val="•"/>
      <w:lvlJc w:val="left"/>
      <w:pPr>
        <w:tabs>
          <w:tab w:val="num" w:pos="1800"/>
        </w:tabs>
        <w:ind w:left="1800" w:hanging="360"/>
      </w:pPr>
      <w:rPr>
        <w:rFonts w:ascii="Arial" w:hAnsi="Arial" w:hint="default"/>
      </w:rPr>
    </w:lvl>
    <w:lvl w:ilvl="3" w:tplc="8CE25BAA" w:tentative="1">
      <w:start w:val="1"/>
      <w:numFmt w:val="bullet"/>
      <w:lvlText w:val="•"/>
      <w:lvlJc w:val="left"/>
      <w:pPr>
        <w:tabs>
          <w:tab w:val="num" w:pos="2520"/>
        </w:tabs>
        <w:ind w:left="2520" w:hanging="360"/>
      </w:pPr>
      <w:rPr>
        <w:rFonts w:ascii="Arial" w:hAnsi="Arial" w:hint="default"/>
      </w:rPr>
    </w:lvl>
    <w:lvl w:ilvl="4" w:tplc="DAB26502" w:tentative="1">
      <w:start w:val="1"/>
      <w:numFmt w:val="bullet"/>
      <w:lvlText w:val="•"/>
      <w:lvlJc w:val="left"/>
      <w:pPr>
        <w:tabs>
          <w:tab w:val="num" w:pos="3240"/>
        </w:tabs>
        <w:ind w:left="3240" w:hanging="360"/>
      </w:pPr>
      <w:rPr>
        <w:rFonts w:ascii="Arial" w:hAnsi="Arial" w:hint="default"/>
      </w:rPr>
    </w:lvl>
    <w:lvl w:ilvl="5" w:tplc="9A58C9E4" w:tentative="1">
      <w:start w:val="1"/>
      <w:numFmt w:val="bullet"/>
      <w:lvlText w:val="•"/>
      <w:lvlJc w:val="left"/>
      <w:pPr>
        <w:tabs>
          <w:tab w:val="num" w:pos="3960"/>
        </w:tabs>
        <w:ind w:left="3960" w:hanging="360"/>
      </w:pPr>
      <w:rPr>
        <w:rFonts w:ascii="Arial" w:hAnsi="Arial" w:hint="default"/>
      </w:rPr>
    </w:lvl>
    <w:lvl w:ilvl="6" w:tplc="DC346402" w:tentative="1">
      <w:start w:val="1"/>
      <w:numFmt w:val="bullet"/>
      <w:lvlText w:val="•"/>
      <w:lvlJc w:val="left"/>
      <w:pPr>
        <w:tabs>
          <w:tab w:val="num" w:pos="4680"/>
        </w:tabs>
        <w:ind w:left="4680" w:hanging="360"/>
      </w:pPr>
      <w:rPr>
        <w:rFonts w:ascii="Arial" w:hAnsi="Arial" w:hint="default"/>
      </w:rPr>
    </w:lvl>
    <w:lvl w:ilvl="7" w:tplc="17742A96" w:tentative="1">
      <w:start w:val="1"/>
      <w:numFmt w:val="bullet"/>
      <w:lvlText w:val="•"/>
      <w:lvlJc w:val="left"/>
      <w:pPr>
        <w:tabs>
          <w:tab w:val="num" w:pos="5400"/>
        </w:tabs>
        <w:ind w:left="5400" w:hanging="360"/>
      </w:pPr>
      <w:rPr>
        <w:rFonts w:ascii="Arial" w:hAnsi="Arial" w:hint="default"/>
      </w:rPr>
    </w:lvl>
    <w:lvl w:ilvl="8" w:tplc="13EE1720"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ED02097"/>
    <w:multiLevelType w:val="multilevel"/>
    <w:tmpl w:val="5A3AB502"/>
    <w:numStyleLink w:val="VBAILTNumbering"/>
  </w:abstractNum>
  <w:abstractNum w:abstractNumId="24" w15:restartNumberingAfterBreak="0">
    <w:nsid w:val="66953E8A"/>
    <w:multiLevelType w:val="hybridMultilevel"/>
    <w:tmpl w:val="3280A0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DD514C"/>
    <w:multiLevelType w:val="hybridMultilevel"/>
    <w:tmpl w:val="8244F7EC"/>
    <w:lvl w:ilvl="0" w:tplc="97366F2A">
      <w:start w:val="1"/>
      <w:numFmt w:val="bullet"/>
      <w:lvlText w:val="•"/>
      <w:lvlJc w:val="left"/>
      <w:pPr>
        <w:tabs>
          <w:tab w:val="num" w:pos="720"/>
        </w:tabs>
        <w:ind w:left="720" w:hanging="360"/>
      </w:pPr>
      <w:rPr>
        <w:rFonts w:ascii="Arial" w:hAnsi="Arial" w:hint="default"/>
      </w:rPr>
    </w:lvl>
    <w:lvl w:ilvl="1" w:tplc="00DAF93E" w:tentative="1">
      <w:start w:val="1"/>
      <w:numFmt w:val="bullet"/>
      <w:lvlText w:val="•"/>
      <w:lvlJc w:val="left"/>
      <w:pPr>
        <w:tabs>
          <w:tab w:val="num" w:pos="1440"/>
        </w:tabs>
        <w:ind w:left="1440" w:hanging="360"/>
      </w:pPr>
      <w:rPr>
        <w:rFonts w:ascii="Arial" w:hAnsi="Arial" w:hint="default"/>
      </w:rPr>
    </w:lvl>
    <w:lvl w:ilvl="2" w:tplc="4E4AFE78" w:tentative="1">
      <w:start w:val="1"/>
      <w:numFmt w:val="bullet"/>
      <w:lvlText w:val="•"/>
      <w:lvlJc w:val="left"/>
      <w:pPr>
        <w:tabs>
          <w:tab w:val="num" w:pos="2160"/>
        </w:tabs>
        <w:ind w:left="2160" w:hanging="360"/>
      </w:pPr>
      <w:rPr>
        <w:rFonts w:ascii="Arial" w:hAnsi="Arial" w:hint="default"/>
      </w:rPr>
    </w:lvl>
    <w:lvl w:ilvl="3" w:tplc="F6943CDE" w:tentative="1">
      <w:start w:val="1"/>
      <w:numFmt w:val="bullet"/>
      <w:lvlText w:val="•"/>
      <w:lvlJc w:val="left"/>
      <w:pPr>
        <w:tabs>
          <w:tab w:val="num" w:pos="2880"/>
        </w:tabs>
        <w:ind w:left="2880" w:hanging="360"/>
      </w:pPr>
      <w:rPr>
        <w:rFonts w:ascii="Arial" w:hAnsi="Arial" w:hint="default"/>
      </w:rPr>
    </w:lvl>
    <w:lvl w:ilvl="4" w:tplc="867E1AF2" w:tentative="1">
      <w:start w:val="1"/>
      <w:numFmt w:val="bullet"/>
      <w:lvlText w:val="•"/>
      <w:lvlJc w:val="left"/>
      <w:pPr>
        <w:tabs>
          <w:tab w:val="num" w:pos="3600"/>
        </w:tabs>
        <w:ind w:left="3600" w:hanging="360"/>
      </w:pPr>
      <w:rPr>
        <w:rFonts w:ascii="Arial" w:hAnsi="Arial" w:hint="default"/>
      </w:rPr>
    </w:lvl>
    <w:lvl w:ilvl="5" w:tplc="29A4FA82" w:tentative="1">
      <w:start w:val="1"/>
      <w:numFmt w:val="bullet"/>
      <w:lvlText w:val="•"/>
      <w:lvlJc w:val="left"/>
      <w:pPr>
        <w:tabs>
          <w:tab w:val="num" w:pos="4320"/>
        </w:tabs>
        <w:ind w:left="4320" w:hanging="360"/>
      </w:pPr>
      <w:rPr>
        <w:rFonts w:ascii="Arial" w:hAnsi="Arial" w:hint="default"/>
      </w:rPr>
    </w:lvl>
    <w:lvl w:ilvl="6" w:tplc="F6DAA90C" w:tentative="1">
      <w:start w:val="1"/>
      <w:numFmt w:val="bullet"/>
      <w:lvlText w:val="•"/>
      <w:lvlJc w:val="left"/>
      <w:pPr>
        <w:tabs>
          <w:tab w:val="num" w:pos="5040"/>
        </w:tabs>
        <w:ind w:left="5040" w:hanging="360"/>
      </w:pPr>
      <w:rPr>
        <w:rFonts w:ascii="Arial" w:hAnsi="Arial" w:hint="default"/>
      </w:rPr>
    </w:lvl>
    <w:lvl w:ilvl="7" w:tplc="AFAE48EE" w:tentative="1">
      <w:start w:val="1"/>
      <w:numFmt w:val="bullet"/>
      <w:lvlText w:val="•"/>
      <w:lvlJc w:val="left"/>
      <w:pPr>
        <w:tabs>
          <w:tab w:val="num" w:pos="5760"/>
        </w:tabs>
        <w:ind w:left="5760" w:hanging="360"/>
      </w:pPr>
      <w:rPr>
        <w:rFonts w:ascii="Arial" w:hAnsi="Arial" w:hint="default"/>
      </w:rPr>
    </w:lvl>
    <w:lvl w:ilvl="8" w:tplc="5A8C268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4F174E"/>
    <w:multiLevelType w:val="hybridMultilevel"/>
    <w:tmpl w:val="9F04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B5AA0"/>
    <w:multiLevelType w:val="hybridMultilevel"/>
    <w:tmpl w:val="E6E6AE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6376E1"/>
    <w:multiLevelType w:val="hybridMultilevel"/>
    <w:tmpl w:val="B8A05C3E"/>
    <w:lvl w:ilvl="0" w:tplc="4766A788">
      <w:start w:val="1"/>
      <w:numFmt w:val="bullet"/>
      <w:lvlText w:val="•"/>
      <w:lvlJc w:val="left"/>
      <w:pPr>
        <w:tabs>
          <w:tab w:val="num" w:pos="360"/>
        </w:tabs>
        <w:ind w:left="360" w:hanging="360"/>
      </w:pPr>
      <w:rPr>
        <w:rFonts w:ascii="Arial" w:hAnsi="Arial" w:hint="default"/>
      </w:rPr>
    </w:lvl>
    <w:lvl w:ilvl="1" w:tplc="7FB496C8" w:tentative="1">
      <w:start w:val="1"/>
      <w:numFmt w:val="bullet"/>
      <w:lvlText w:val="•"/>
      <w:lvlJc w:val="left"/>
      <w:pPr>
        <w:tabs>
          <w:tab w:val="num" w:pos="1080"/>
        </w:tabs>
        <w:ind w:left="1080" w:hanging="360"/>
      </w:pPr>
      <w:rPr>
        <w:rFonts w:ascii="Arial" w:hAnsi="Arial" w:hint="default"/>
      </w:rPr>
    </w:lvl>
    <w:lvl w:ilvl="2" w:tplc="E4C849E8" w:tentative="1">
      <w:start w:val="1"/>
      <w:numFmt w:val="bullet"/>
      <w:lvlText w:val="•"/>
      <w:lvlJc w:val="left"/>
      <w:pPr>
        <w:tabs>
          <w:tab w:val="num" w:pos="1800"/>
        </w:tabs>
        <w:ind w:left="1800" w:hanging="360"/>
      </w:pPr>
      <w:rPr>
        <w:rFonts w:ascii="Arial" w:hAnsi="Arial" w:hint="default"/>
      </w:rPr>
    </w:lvl>
    <w:lvl w:ilvl="3" w:tplc="CE007BBC" w:tentative="1">
      <w:start w:val="1"/>
      <w:numFmt w:val="bullet"/>
      <w:lvlText w:val="•"/>
      <w:lvlJc w:val="left"/>
      <w:pPr>
        <w:tabs>
          <w:tab w:val="num" w:pos="2520"/>
        </w:tabs>
        <w:ind w:left="2520" w:hanging="360"/>
      </w:pPr>
      <w:rPr>
        <w:rFonts w:ascii="Arial" w:hAnsi="Arial" w:hint="default"/>
      </w:rPr>
    </w:lvl>
    <w:lvl w:ilvl="4" w:tplc="6A70DFBC" w:tentative="1">
      <w:start w:val="1"/>
      <w:numFmt w:val="bullet"/>
      <w:lvlText w:val="•"/>
      <w:lvlJc w:val="left"/>
      <w:pPr>
        <w:tabs>
          <w:tab w:val="num" w:pos="3240"/>
        </w:tabs>
        <w:ind w:left="3240" w:hanging="360"/>
      </w:pPr>
      <w:rPr>
        <w:rFonts w:ascii="Arial" w:hAnsi="Arial" w:hint="default"/>
      </w:rPr>
    </w:lvl>
    <w:lvl w:ilvl="5" w:tplc="F01E5F72" w:tentative="1">
      <w:start w:val="1"/>
      <w:numFmt w:val="bullet"/>
      <w:lvlText w:val="•"/>
      <w:lvlJc w:val="left"/>
      <w:pPr>
        <w:tabs>
          <w:tab w:val="num" w:pos="3960"/>
        </w:tabs>
        <w:ind w:left="3960" w:hanging="360"/>
      </w:pPr>
      <w:rPr>
        <w:rFonts w:ascii="Arial" w:hAnsi="Arial" w:hint="default"/>
      </w:rPr>
    </w:lvl>
    <w:lvl w:ilvl="6" w:tplc="34FE5348" w:tentative="1">
      <w:start w:val="1"/>
      <w:numFmt w:val="bullet"/>
      <w:lvlText w:val="•"/>
      <w:lvlJc w:val="left"/>
      <w:pPr>
        <w:tabs>
          <w:tab w:val="num" w:pos="4680"/>
        </w:tabs>
        <w:ind w:left="4680" w:hanging="360"/>
      </w:pPr>
      <w:rPr>
        <w:rFonts w:ascii="Arial" w:hAnsi="Arial" w:hint="default"/>
      </w:rPr>
    </w:lvl>
    <w:lvl w:ilvl="7" w:tplc="78BA14C0" w:tentative="1">
      <w:start w:val="1"/>
      <w:numFmt w:val="bullet"/>
      <w:lvlText w:val="•"/>
      <w:lvlJc w:val="left"/>
      <w:pPr>
        <w:tabs>
          <w:tab w:val="num" w:pos="5400"/>
        </w:tabs>
        <w:ind w:left="5400" w:hanging="360"/>
      </w:pPr>
      <w:rPr>
        <w:rFonts w:ascii="Arial" w:hAnsi="Arial" w:hint="default"/>
      </w:rPr>
    </w:lvl>
    <w:lvl w:ilvl="8" w:tplc="6F048D8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08B5EF5"/>
    <w:multiLevelType w:val="hybridMultilevel"/>
    <w:tmpl w:val="8312E1F0"/>
    <w:lvl w:ilvl="0" w:tplc="FFFFFFFF">
      <w:start w:val="1"/>
      <w:numFmt w:val="decimal"/>
      <w:lvlText w:val="%1."/>
      <w:lvlJc w:val="left"/>
      <w:pPr>
        <w:tabs>
          <w:tab w:val="num" w:pos="360"/>
        </w:tabs>
        <w:ind w:left="360" w:hanging="360"/>
      </w:pPr>
    </w:lvl>
    <w:lvl w:ilvl="1" w:tplc="04090017">
      <w:start w:val="1"/>
      <w:numFmt w:val="lowerLetter"/>
      <w:lvlText w:val="%2)"/>
      <w:lvlJc w:val="left"/>
      <w:pPr>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30" w15:restartNumberingAfterBreak="0">
    <w:nsid w:val="7C9355A9"/>
    <w:multiLevelType w:val="hybridMultilevel"/>
    <w:tmpl w:val="71F6847C"/>
    <w:lvl w:ilvl="0" w:tplc="FFFFFFFF">
      <w:start w:val="1"/>
      <w:numFmt w:val="decimal"/>
      <w:lvlText w:val="%1."/>
      <w:lvlJc w:val="left"/>
      <w:pPr>
        <w:tabs>
          <w:tab w:val="num" w:pos="360"/>
        </w:tabs>
        <w:ind w:left="360" w:hanging="360"/>
      </w:pPr>
    </w:lvl>
    <w:lvl w:ilvl="1" w:tplc="04090017">
      <w:start w:val="1"/>
      <w:numFmt w:val="lowerLetter"/>
      <w:lvlText w:val="%2)"/>
      <w:lvlJc w:val="left"/>
      <w:pPr>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31" w15:restartNumberingAfterBreak="0">
    <w:nsid w:val="7E473429"/>
    <w:multiLevelType w:val="hybridMultilevel"/>
    <w:tmpl w:val="456C9F90"/>
    <w:lvl w:ilvl="0" w:tplc="C51EA370">
      <w:start w:val="1"/>
      <w:numFmt w:val="bullet"/>
      <w:lvlText w:val="•"/>
      <w:lvlJc w:val="left"/>
      <w:pPr>
        <w:tabs>
          <w:tab w:val="num" w:pos="720"/>
        </w:tabs>
        <w:ind w:left="720" w:hanging="360"/>
      </w:pPr>
      <w:rPr>
        <w:rFonts w:ascii="Arial" w:hAnsi="Arial" w:hint="default"/>
      </w:rPr>
    </w:lvl>
    <w:lvl w:ilvl="1" w:tplc="A9A6C664">
      <w:start w:val="57"/>
      <w:numFmt w:val="bullet"/>
      <w:lvlText w:val="o"/>
      <w:lvlJc w:val="left"/>
      <w:pPr>
        <w:tabs>
          <w:tab w:val="num" w:pos="1440"/>
        </w:tabs>
        <w:ind w:left="1440" w:hanging="360"/>
      </w:pPr>
      <w:rPr>
        <w:rFonts w:ascii="Courier New" w:hAnsi="Courier New" w:hint="default"/>
      </w:rPr>
    </w:lvl>
    <w:lvl w:ilvl="2" w:tplc="8D043DA6" w:tentative="1">
      <w:start w:val="1"/>
      <w:numFmt w:val="bullet"/>
      <w:lvlText w:val="•"/>
      <w:lvlJc w:val="left"/>
      <w:pPr>
        <w:tabs>
          <w:tab w:val="num" w:pos="2160"/>
        </w:tabs>
        <w:ind w:left="2160" w:hanging="360"/>
      </w:pPr>
      <w:rPr>
        <w:rFonts w:ascii="Arial" w:hAnsi="Arial" w:hint="default"/>
      </w:rPr>
    </w:lvl>
    <w:lvl w:ilvl="3" w:tplc="6A54A774" w:tentative="1">
      <w:start w:val="1"/>
      <w:numFmt w:val="bullet"/>
      <w:lvlText w:val="•"/>
      <w:lvlJc w:val="left"/>
      <w:pPr>
        <w:tabs>
          <w:tab w:val="num" w:pos="2880"/>
        </w:tabs>
        <w:ind w:left="2880" w:hanging="360"/>
      </w:pPr>
      <w:rPr>
        <w:rFonts w:ascii="Arial" w:hAnsi="Arial" w:hint="default"/>
      </w:rPr>
    </w:lvl>
    <w:lvl w:ilvl="4" w:tplc="B6042FC6" w:tentative="1">
      <w:start w:val="1"/>
      <w:numFmt w:val="bullet"/>
      <w:lvlText w:val="•"/>
      <w:lvlJc w:val="left"/>
      <w:pPr>
        <w:tabs>
          <w:tab w:val="num" w:pos="3600"/>
        </w:tabs>
        <w:ind w:left="3600" w:hanging="360"/>
      </w:pPr>
      <w:rPr>
        <w:rFonts w:ascii="Arial" w:hAnsi="Arial" w:hint="default"/>
      </w:rPr>
    </w:lvl>
    <w:lvl w:ilvl="5" w:tplc="30906964" w:tentative="1">
      <w:start w:val="1"/>
      <w:numFmt w:val="bullet"/>
      <w:lvlText w:val="•"/>
      <w:lvlJc w:val="left"/>
      <w:pPr>
        <w:tabs>
          <w:tab w:val="num" w:pos="4320"/>
        </w:tabs>
        <w:ind w:left="4320" w:hanging="360"/>
      </w:pPr>
      <w:rPr>
        <w:rFonts w:ascii="Arial" w:hAnsi="Arial" w:hint="default"/>
      </w:rPr>
    </w:lvl>
    <w:lvl w:ilvl="6" w:tplc="7B9EE046" w:tentative="1">
      <w:start w:val="1"/>
      <w:numFmt w:val="bullet"/>
      <w:lvlText w:val="•"/>
      <w:lvlJc w:val="left"/>
      <w:pPr>
        <w:tabs>
          <w:tab w:val="num" w:pos="5040"/>
        </w:tabs>
        <w:ind w:left="5040" w:hanging="360"/>
      </w:pPr>
      <w:rPr>
        <w:rFonts w:ascii="Arial" w:hAnsi="Arial" w:hint="default"/>
      </w:rPr>
    </w:lvl>
    <w:lvl w:ilvl="7" w:tplc="9DD6CB10" w:tentative="1">
      <w:start w:val="1"/>
      <w:numFmt w:val="bullet"/>
      <w:lvlText w:val="•"/>
      <w:lvlJc w:val="left"/>
      <w:pPr>
        <w:tabs>
          <w:tab w:val="num" w:pos="5760"/>
        </w:tabs>
        <w:ind w:left="5760" w:hanging="360"/>
      </w:pPr>
      <w:rPr>
        <w:rFonts w:ascii="Arial" w:hAnsi="Arial" w:hint="default"/>
      </w:rPr>
    </w:lvl>
    <w:lvl w:ilvl="8" w:tplc="ACE44080" w:tentative="1">
      <w:start w:val="1"/>
      <w:numFmt w:val="bullet"/>
      <w:lvlText w:val="•"/>
      <w:lvlJc w:val="left"/>
      <w:pPr>
        <w:tabs>
          <w:tab w:val="num" w:pos="6480"/>
        </w:tabs>
        <w:ind w:left="6480" w:hanging="360"/>
      </w:pPr>
      <w:rPr>
        <w:rFonts w:ascii="Arial" w:hAnsi="Arial" w:hint="default"/>
      </w:rPr>
    </w:lvl>
  </w:abstractNum>
  <w:num w:numId="1" w16cid:durableId="856120061">
    <w:abstractNumId w:val="5"/>
  </w:num>
  <w:num w:numId="2" w16cid:durableId="1006254299">
    <w:abstractNumId w:val="9"/>
  </w:num>
  <w:num w:numId="3" w16cid:durableId="1697584780">
    <w:abstractNumId w:val="19"/>
  </w:num>
  <w:num w:numId="4" w16cid:durableId="987781152">
    <w:abstractNumId w:val="27"/>
  </w:num>
  <w:num w:numId="5" w16cid:durableId="128743555">
    <w:abstractNumId w:val="24"/>
  </w:num>
  <w:num w:numId="6" w16cid:durableId="1204369067">
    <w:abstractNumId w:val="18"/>
  </w:num>
  <w:num w:numId="7" w16cid:durableId="168180227">
    <w:abstractNumId w:val="25"/>
  </w:num>
  <w:num w:numId="8" w16cid:durableId="1796561994">
    <w:abstractNumId w:val="12"/>
  </w:num>
  <w:num w:numId="9" w16cid:durableId="1609506503">
    <w:abstractNumId w:val="17"/>
  </w:num>
  <w:num w:numId="10" w16cid:durableId="674693593">
    <w:abstractNumId w:val="13"/>
  </w:num>
  <w:num w:numId="11" w16cid:durableId="2072850611">
    <w:abstractNumId w:val="31"/>
  </w:num>
  <w:num w:numId="12" w16cid:durableId="1189835404">
    <w:abstractNumId w:val="0"/>
  </w:num>
  <w:num w:numId="13" w16cid:durableId="1175147254">
    <w:abstractNumId w:val="16"/>
  </w:num>
  <w:num w:numId="14" w16cid:durableId="1721635892">
    <w:abstractNumId w:val="11"/>
  </w:num>
  <w:num w:numId="15" w16cid:durableId="1439789050">
    <w:abstractNumId w:val="20"/>
  </w:num>
  <w:num w:numId="16" w16cid:durableId="2134471476">
    <w:abstractNumId w:val="3"/>
  </w:num>
  <w:num w:numId="17" w16cid:durableId="961113834">
    <w:abstractNumId w:val="6"/>
  </w:num>
  <w:num w:numId="18" w16cid:durableId="10032580">
    <w:abstractNumId w:val="5"/>
  </w:num>
  <w:num w:numId="19" w16cid:durableId="133959468">
    <w:abstractNumId w:val="5"/>
  </w:num>
  <w:num w:numId="20" w16cid:durableId="1280914775">
    <w:abstractNumId w:val="5"/>
  </w:num>
  <w:num w:numId="21" w16cid:durableId="2027290923">
    <w:abstractNumId w:val="5"/>
  </w:num>
  <w:num w:numId="22" w16cid:durableId="1930115141">
    <w:abstractNumId w:val="5"/>
  </w:num>
  <w:num w:numId="23" w16cid:durableId="629288193">
    <w:abstractNumId w:val="5"/>
  </w:num>
  <w:num w:numId="24" w16cid:durableId="1557425498">
    <w:abstractNumId w:val="5"/>
  </w:num>
  <w:num w:numId="25" w16cid:durableId="1358389454">
    <w:abstractNumId w:val="5"/>
  </w:num>
  <w:num w:numId="26" w16cid:durableId="598948938">
    <w:abstractNumId w:val="5"/>
  </w:num>
  <w:num w:numId="27" w16cid:durableId="1667123842">
    <w:abstractNumId w:val="28"/>
  </w:num>
  <w:num w:numId="28" w16cid:durableId="803548260">
    <w:abstractNumId w:val="1"/>
  </w:num>
  <w:num w:numId="29" w16cid:durableId="112680243">
    <w:abstractNumId w:val="10"/>
  </w:num>
  <w:num w:numId="30" w16cid:durableId="172115268">
    <w:abstractNumId w:val="26"/>
  </w:num>
  <w:num w:numId="31" w16cid:durableId="188951858">
    <w:abstractNumId w:val="23"/>
  </w:num>
  <w:num w:numId="32" w16cid:durableId="1202742210">
    <w:abstractNumId w:val="4"/>
  </w:num>
  <w:num w:numId="33" w16cid:durableId="1555965902">
    <w:abstractNumId w:val="7"/>
  </w:num>
  <w:num w:numId="34" w16cid:durableId="1215967057">
    <w:abstractNumId w:val="2"/>
  </w:num>
  <w:num w:numId="35" w16cid:durableId="1716808656">
    <w:abstractNumId w:val="15"/>
  </w:num>
  <w:num w:numId="36" w16cid:durableId="478309255">
    <w:abstractNumId w:val="22"/>
  </w:num>
  <w:num w:numId="37" w16cid:durableId="1818066229">
    <w:abstractNumId w:val="29"/>
  </w:num>
  <w:num w:numId="38" w16cid:durableId="675882105">
    <w:abstractNumId w:val="8"/>
  </w:num>
  <w:num w:numId="39" w16cid:durableId="1769500825">
    <w:abstractNumId w:val="21"/>
  </w:num>
  <w:num w:numId="40" w16cid:durableId="1543906305">
    <w:abstractNumId w:val="14"/>
  </w:num>
  <w:num w:numId="41" w16cid:durableId="94139530">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02"/>
    <w:rsid w:val="00011727"/>
    <w:rsid w:val="000173D7"/>
    <w:rsid w:val="000248A6"/>
    <w:rsid w:val="00027BD1"/>
    <w:rsid w:val="00030542"/>
    <w:rsid w:val="00040B9B"/>
    <w:rsid w:val="00041CDE"/>
    <w:rsid w:val="0004401B"/>
    <w:rsid w:val="000557CB"/>
    <w:rsid w:val="0005607C"/>
    <w:rsid w:val="000565F5"/>
    <w:rsid w:val="00060647"/>
    <w:rsid w:val="000611C6"/>
    <w:rsid w:val="0007050F"/>
    <w:rsid w:val="00072F47"/>
    <w:rsid w:val="0007677E"/>
    <w:rsid w:val="00077BE7"/>
    <w:rsid w:val="000A4591"/>
    <w:rsid w:val="000A5DB2"/>
    <w:rsid w:val="000B1F81"/>
    <w:rsid w:val="000B37CB"/>
    <w:rsid w:val="000C0AF9"/>
    <w:rsid w:val="000C19DA"/>
    <w:rsid w:val="000C25C4"/>
    <w:rsid w:val="000C4ECC"/>
    <w:rsid w:val="000D25E1"/>
    <w:rsid w:val="000D64DD"/>
    <w:rsid w:val="000E242A"/>
    <w:rsid w:val="000F6A22"/>
    <w:rsid w:val="001027B0"/>
    <w:rsid w:val="001052A6"/>
    <w:rsid w:val="00107100"/>
    <w:rsid w:val="00116035"/>
    <w:rsid w:val="00117A03"/>
    <w:rsid w:val="001262F7"/>
    <w:rsid w:val="00131666"/>
    <w:rsid w:val="00134EB7"/>
    <w:rsid w:val="001368D4"/>
    <w:rsid w:val="001371FA"/>
    <w:rsid w:val="001415A4"/>
    <w:rsid w:val="0014245E"/>
    <w:rsid w:val="00143CCF"/>
    <w:rsid w:val="00146E00"/>
    <w:rsid w:val="0015328B"/>
    <w:rsid w:val="00157228"/>
    <w:rsid w:val="001604CC"/>
    <w:rsid w:val="00163772"/>
    <w:rsid w:val="00167083"/>
    <w:rsid w:val="00173E94"/>
    <w:rsid w:val="001838A3"/>
    <w:rsid w:val="00187EF7"/>
    <w:rsid w:val="00192AD4"/>
    <w:rsid w:val="001A03C9"/>
    <w:rsid w:val="001A2977"/>
    <w:rsid w:val="001A667C"/>
    <w:rsid w:val="001B1897"/>
    <w:rsid w:val="001B2D66"/>
    <w:rsid w:val="001C3836"/>
    <w:rsid w:val="001C3EBB"/>
    <w:rsid w:val="001C4716"/>
    <w:rsid w:val="001C53E8"/>
    <w:rsid w:val="001D04BD"/>
    <w:rsid w:val="001D2E6A"/>
    <w:rsid w:val="001D5A75"/>
    <w:rsid w:val="001E76EA"/>
    <w:rsid w:val="001F3B34"/>
    <w:rsid w:val="001F4745"/>
    <w:rsid w:val="00203DB6"/>
    <w:rsid w:val="002116FB"/>
    <w:rsid w:val="00220845"/>
    <w:rsid w:val="002214B0"/>
    <w:rsid w:val="0022462A"/>
    <w:rsid w:val="00231191"/>
    <w:rsid w:val="0023273C"/>
    <w:rsid w:val="00237B57"/>
    <w:rsid w:val="00240523"/>
    <w:rsid w:val="0024084E"/>
    <w:rsid w:val="00241763"/>
    <w:rsid w:val="00247B97"/>
    <w:rsid w:val="00250FEF"/>
    <w:rsid w:val="00257F8A"/>
    <w:rsid w:val="0026251F"/>
    <w:rsid w:val="00267BA2"/>
    <w:rsid w:val="00270C41"/>
    <w:rsid w:val="002745DB"/>
    <w:rsid w:val="00274D5E"/>
    <w:rsid w:val="002768BB"/>
    <w:rsid w:val="00280C36"/>
    <w:rsid w:val="0028410E"/>
    <w:rsid w:val="002912BA"/>
    <w:rsid w:val="00294E78"/>
    <w:rsid w:val="0029583F"/>
    <w:rsid w:val="002A0098"/>
    <w:rsid w:val="002A548B"/>
    <w:rsid w:val="002A6928"/>
    <w:rsid w:val="002C2107"/>
    <w:rsid w:val="002C30AB"/>
    <w:rsid w:val="002C3FE7"/>
    <w:rsid w:val="002C5FA4"/>
    <w:rsid w:val="002D1DCE"/>
    <w:rsid w:val="002D483F"/>
    <w:rsid w:val="002E07E4"/>
    <w:rsid w:val="002E3812"/>
    <w:rsid w:val="002E4524"/>
    <w:rsid w:val="002E5D34"/>
    <w:rsid w:val="002E6B73"/>
    <w:rsid w:val="002E7FD3"/>
    <w:rsid w:val="002F3887"/>
    <w:rsid w:val="002F67A7"/>
    <w:rsid w:val="002F7079"/>
    <w:rsid w:val="00302589"/>
    <w:rsid w:val="00304C1D"/>
    <w:rsid w:val="0031188B"/>
    <w:rsid w:val="00312E90"/>
    <w:rsid w:val="00315815"/>
    <w:rsid w:val="00315E28"/>
    <w:rsid w:val="003174A4"/>
    <w:rsid w:val="00330EAF"/>
    <w:rsid w:val="00336E17"/>
    <w:rsid w:val="003411D1"/>
    <w:rsid w:val="00350154"/>
    <w:rsid w:val="00356640"/>
    <w:rsid w:val="003575FE"/>
    <w:rsid w:val="00360F79"/>
    <w:rsid w:val="00362247"/>
    <w:rsid w:val="00362812"/>
    <w:rsid w:val="0037114F"/>
    <w:rsid w:val="00374FD3"/>
    <w:rsid w:val="00377FE5"/>
    <w:rsid w:val="0038780D"/>
    <w:rsid w:val="00393E9F"/>
    <w:rsid w:val="00397E4C"/>
    <w:rsid w:val="003A113C"/>
    <w:rsid w:val="003A15E8"/>
    <w:rsid w:val="003A5272"/>
    <w:rsid w:val="003B118F"/>
    <w:rsid w:val="003B236D"/>
    <w:rsid w:val="003B3180"/>
    <w:rsid w:val="003B600C"/>
    <w:rsid w:val="003C3629"/>
    <w:rsid w:val="003D0A6A"/>
    <w:rsid w:val="003E37F9"/>
    <w:rsid w:val="003E3D02"/>
    <w:rsid w:val="003E4595"/>
    <w:rsid w:val="003F5AEA"/>
    <w:rsid w:val="00402D49"/>
    <w:rsid w:val="00407F0F"/>
    <w:rsid w:val="00413483"/>
    <w:rsid w:val="00416682"/>
    <w:rsid w:val="00420D8F"/>
    <w:rsid w:val="00422430"/>
    <w:rsid w:val="00426BF0"/>
    <w:rsid w:val="00427259"/>
    <w:rsid w:val="00432095"/>
    <w:rsid w:val="00433DFC"/>
    <w:rsid w:val="0043620F"/>
    <w:rsid w:val="00447DBC"/>
    <w:rsid w:val="00471274"/>
    <w:rsid w:val="0047178C"/>
    <w:rsid w:val="00484920"/>
    <w:rsid w:val="00487473"/>
    <w:rsid w:val="00490C6B"/>
    <w:rsid w:val="0049259A"/>
    <w:rsid w:val="0049308B"/>
    <w:rsid w:val="00494920"/>
    <w:rsid w:val="004A072B"/>
    <w:rsid w:val="004A1A70"/>
    <w:rsid w:val="004A3B01"/>
    <w:rsid w:val="004A71B6"/>
    <w:rsid w:val="004B45AD"/>
    <w:rsid w:val="004B6517"/>
    <w:rsid w:val="004C44F7"/>
    <w:rsid w:val="004E3C7F"/>
    <w:rsid w:val="004E4F6C"/>
    <w:rsid w:val="004E6C96"/>
    <w:rsid w:val="004F5733"/>
    <w:rsid w:val="005013E4"/>
    <w:rsid w:val="0050199A"/>
    <w:rsid w:val="00504EFF"/>
    <w:rsid w:val="00511D57"/>
    <w:rsid w:val="00514D4B"/>
    <w:rsid w:val="0051558A"/>
    <w:rsid w:val="00515CBE"/>
    <w:rsid w:val="0051690E"/>
    <w:rsid w:val="0052080C"/>
    <w:rsid w:val="005335E2"/>
    <w:rsid w:val="005407DB"/>
    <w:rsid w:val="00541DF0"/>
    <w:rsid w:val="005423AE"/>
    <w:rsid w:val="005444FA"/>
    <w:rsid w:val="0055137C"/>
    <w:rsid w:val="00561EAE"/>
    <w:rsid w:val="005645C9"/>
    <w:rsid w:val="00572875"/>
    <w:rsid w:val="00576975"/>
    <w:rsid w:val="005809B0"/>
    <w:rsid w:val="0058613A"/>
    <w:rsid w:val="00594E1B"/>
    <w:rsid w:val="005972D5"/>
    <w:rsid w:val="005A0ACB"/>
    <w:rsid w:val="005A28DB"/>
    <w:rsid w:val="005A7554"/>
    <w:rsid w:val="005A7C4C"/>
    <w:rsid w:val="005B2793"/>
    <w:rsid w:val="005B2FE5"/>
    <w:rsid w:val="005B404D"/>
    <w:rsid w:val="005C055F"/>
    <w:rsid w:val="005D4744"/>
    <w:rsid w:val="005D53B4"/>
    <w:rsid w:val="005F2FC8"/>
    <w:rsid w:val="00603C35"/>
    <w:rsid w:val="006056C7"/>
    <w:rsid w:val="00622460"/>
    <w:rsid w:val="006253D1"/>
    <w:rsid w:val="00631C99"/>
    <w:rsid w:val="00635E03"/>
    <w:rsid w:val="006416CE"/>
    <w:rsid w:val="006455E6"/>
    <w:rsid w:val="00660080"/>
    <w:rsid w:val="00661591"/>
    <w:rsid w:val="00664C46"/>
    <w:rsid w:val="00667B5A"/>
    <w:rsid w:val="00680887"/>
    <w:rsid w:val="00685022"/>
    <w:rsid w:val="00693487"/>
    <w:rsid w:val="00694BDD"/>
    <w:rsid w:val="006976C9"/>
    <w:rsid w:val="006A26C3"/>
    <w:rsid w:val="006A61D4"/>
    <w:rsid w:val="006C0DD2"/>
    <w:rsid w:val="006C18F4"/>
    <w:rsid w:val="006C77DF"/>
    <w:rsid w:val="006D35E2"/>
    <w:rsid w:val="006D4F9F"/>
    <w:rsid w:val="006D7620"/>
    <w:rsid w:val="006E4E3E"/>
    <w:rsid w:val="006E54AE"/>
    <w:rsid w:val="006E5889"/>
    <w:rsid w:val="006E78B9"/>
    <w:rsid w:val="006F4882"/>
    <w:rsid w:val="006F7ADB"/>
    <w:rsid w:val="007037F4"/>
    <w:rsid w:val="00713D9E"/>
    <w:rsid w:val="00723160"/>
    <w:rsid w:val="00731C06"/>
    <w:rsid w:val="00742BCD"/>
    <w:rsid w:val="00747822"/>
    <w:rsid w:val="007756BC"/>
    <w:rsid w:val="0078286F"/>
    <w:rsid w:val="00791C6D"/>
    <w:rsid w:val="00795120"/>
    <w:rsid w:val="0079521C"/>
    <w:rsid w:val="007A47B2"/>
    <w:rsid w:val="007A5635"/>
    <w:rsid w:val="007A6BC2"/>
    <w:rsid w:val="007B39C1"/>
    <w:rsid w:val="007B5ECE"/>
    <w:rsid w:val="007C0045"/>
    <w:rsid w:val="007C0DAD"/>
    <w:rsid w:val="007C20CE"/>
    <w:rsid w:val="007C482B"/>
    <w:rsid w:val="007C6754"/>
    <w:rsid w:val="007D06B0"/>
    <w:rsid w:val="007D08C0"/>
    <w:rsid w:val="007D483F"/>
    <w:rsid w:val="007E2116"/>
    <w:rsid w:val="007E40E8"/>
    <w:rsid w:val="007E67E1"/>
    <w:rsid w:val="007E7150"/>
    <w:rsid w:val="007E71F2"/>
    <w:rsid w:val="007F0264"/>
    <w:rsid w:val="007F7609"/>
    <w:rsid w:val="008416D2"/>
    <w:rsid w:val="0084337F"/>
    <w:rsid w:val="0084355A"/>
    <w:rsid w:val="00843946"/>
    <w:rsid w:val="008442BE"/>
    <w:rsid w:val="0085066D"/>
    <w:rsid w:val="00860E6B"/>
    <w:rsid w:val="0086638B"/>
    <w:rsid w:val="00867711"/>
    <w:rsid w:val="008715F0"/>
    <w:rsid w:val="00880571"/>
    <w:rsid w:val="0089727C"/>
    <w:rsid w:val="00897D4F"/>
    <w:rsid w:val="008B11E8"/>
    <w:rsid w:val="008B6DBD"/>
    <w:rsid w:val="008C42DB"/>
    <w:rsid w:val="008D6BDF"/>
    <w:rsid w:val="008E6405"/>
    <w:rsid w:val="008E66D9"/>
    <w:rsid w:val="008F1CD8"/>
    <w:rsid w:val="00904929"/>
    <w:rsid w:val="00911FE9"/>
    <w:rsid w:val="00913328"/>
    <w:rsid w:val="0091339C"/>
    <w:rsid w:val="0091647A"/>
    <w:rsid w:val="009164EA"/>
    <w:rsid w:val="009237E8"/>
    <w:rsid w:val="009275E0"/>
    <w:rsid w:val="009452EC"/>
    <w:rsid w:val="00960FED"/>
    <w:rsid w:val="0096388D"/>
    <w:rsid w:val="00965BB5"/>
    <w:rsid w:val="00977AFF"/>
    <w:rsid w:val="00980E84"/>
    <w:rsid w:val="00983507"/>
    <w:rsid w:val="00986646"/>
    <w:rsid w:val="00992925"/>
    <w:rsid w:val="00993578"/>
    <w:rsid w:val="009A5BCC"/>
    <w:rsid w:val="009B1041"/>
    <w:rsid w:val="009B726A"/>
    <w:rsid w:val="009C11B0"/>
    <w:rsid w:val="009D0EE7"/>
    <w:rsid w:val="009F361E"/>
    <w:rsid w:val="009F6AB3"/>
    <w:rsid w:val="00A03870"/>
    <w:rsid w:val="00A06CA5"/>
    <w:rsid w:val="00A20776"/>
    <w:rsid w:val="00A213A2"/>
    <w:rsid w:val="00A22BB1"/>
    <w:rsid w:val="00A2790D"/>
    <w:rsid w:val="00A306E3"/>
    <w:rsid w:val="00A3668B"/>
    <w:rsid w:val="00A36AD6"/>
    <w:rsid w:val="00A41873"/>
    <w:rsid w:val="00A47298"/>
    <w:rsid w:val="00A51279"/>
    <w:rsid w:val="00A53B9B"/>
    <w:rsid w:val="00A62176"/>
    <w:rsid w:val="00A63213"/>
    <w:rsid w:val="00A66DFB"/>
    <w:rsid w:val="00A676CB"/>
    <w:rsid w:val="00A7588D"/>
    <w:rsid w:val="00A767E7"/>
    <w:rsid w:val="00A814C0"/>
    <w:rsid w:val="00A8155D"/>
    <w:rsid w:val="00A86C7B"/>
    <w:rsid w:val="00A92292"/>
    <w:rsid w:val="00A96A85"/>
    <w:rsid w:val="00A96BE9"/>
    <w:rsid w:val="00AA1A8B"/>
    <w:rsid w:val="00AA2ACA"/>
    <w:rsid w:val="00AA373B"/>
    <w:rsid w:val="00AA540C"/>
    <w:rsid w:val="00AB5050"/>
    <w:rsid w:val="00AC76D3"/>
    <w:rsid w:val="00AD06C8"/>
    <w:rsid w:val="00AD6A23"/>
    <w:rsid w:val="00AE1EEE"/>
    <w:rsid w:val="00AF65A5"/>
    <w:rsid w:val="00AF686A"/>
    <w:rsid w:val="00B02AE4"/>
    <w:rsid w:val="00B1593B"/>
    <w:rsid w:val="00B21392"/>
    <w:rsid w:val="00B22BBA"/>
    <w:rsid w:val="00B33809"/>
    <w:rsid w:val="00B4735F"/>
    <w:rsid w:val="00B47EA8"/>
    <w:rsid w:val="00B51A4D"/>
    <w:rsid w:val="00B537EA"/>
    <w:rsid w:val="00B54A6B"/>
    <w:rsid w:val="00B54B43"/>
    <w:rsid w:val="00B55152"/>
    <w:rsid w:val="00B55F8A"/>
    <w:rsid w:val="00B5763C"/>
    <w:rsid w:val="00B75090"/>
    <w:rsid w:val="00BA21CA"/>
    <w:rsid w:val="00BA2CFF"/>
    <w:rsid w:val="00BA4B2C"/>
    <w:rsid w:val="00BB4E26"/>
    <w:rsid w:val="00BC10CC"/>
    <w:rsid w:val="00BC3234"/>
    <w:rsid w:val="00BC4650"/>
    <w:rsid w:val="00BD5180"/>
    <w:rsid w:val="00BE1A5C"/>
    <w:rsid w:val="00BE4207"/>
    <w:rsid w:val="00BE7D85"/>
    <w:rsid w:val="00BF5A8A"/>
    <w:rsid w:val="00C046D4"/>
    <w:rsid w:val="00C114D0"/>
    <w:rsid w:val="00C135E5"/>
    <w:rsid w:val="00C16E15"/>
    <w:rsid w:val="00C20E5B"/>
    <w:rsid w:val="00C214A9"/>
    <w:rsid w:val="00C24EBF"/>
    <w:rsid w:val="00C272FE"/>
    <w:rsid w:val="00C30F06"/>
    <w:rsid w:val="00C3404E"/>
    <w:rsid w:val="00C34BDE"/>
    <w:rsid w:val="00C4298D"/>
    <w:rsid w:val="00C44805"/>
    <w:rsid w:val="00C44B8A"/>
    <w:rsid w:val="00C50D37"/>
    <w:rsid w:val="00C51C37"/>
    <w:rsid w:val="00C56216"/>
    <w:rsid w:val="00C63FF9"/>
    <w:rsid w:val="00C70159"/>
    <w:rsid w:val="00C73241"/>
    <w:rsid w:val="00C764DB"/>
    <w:rsid w:val="00C8779F"/>
    <w:rsid w:val="00C90127"/>
    <w:rsid w:val="00C924EC"/>
    <w:rsid w:val="00C96593"/>
    <w:rsid w:val="00CA362B"/>
    <w:rsid w:val="00CA617C"/>
    <w:rsid w:val="00CE0809"/>
    <w:rsid w:val="00CE266C"/>
    <w:rsid w:val="00CE30C1"/>
    <w:rsid w:val="00CE7B8C"/>
    <w:rsid w:val="00CE7D10"/>
    <w:rsid w:val="00CF50B0"/>
    <w:rsid w:val="00CF5F60"/>
    <w:rsid w:val="00D15DBA"/>
    <w:rsid w:val="00D15FCC"/>
    <w:rsid w:val="00D226C2"/>
    <w:rsid w:val="00D228C2"/>
    <w:rsid w:val="00D32AC4"/>
    <w:rsid w:val="00D33F42"/>
    <w:rsid w:val="00D41621"/>
    <w:rsid w:val="00D45D9C"/>
    <w:rsid w:val="00D564DB"/>
    <w:rsid w:val="00D70D77"/>
    <w:rsid w:val="00D71B7F"/>
    <w:rsid w:val="00D72302"/>
    <w:rsid w:val="00D750A8"/>
    <w:rsid w:val="00D779DE"/>
    <w:rsid w:val="00D77B6C"/>
    <w:rsid w:val="00D844D5"/>
    <w:rsid w:val="00D848FF"/>
    <w:rsid w:val="00D94905"/>
    <w:rsid w:val="00D95402"/>
    <w:rsid w:val="00D968C0"/>
    <w:rsid w:val="00D970FF"/>
    <w:rsid w:val="00DA1289"/>
    <w:rsid w:val="00DA725C"/>
    <w:rsid w:val="00DA7DD4"/>
    <w:rsid w:val="00DB5921"/>
    <w:rsid w:val="00DB6547"/>
    <w:rsid w:val="00DC0127"/>
    <w:rsid w:val="00DE60B6"/>
    <w:rsid w:val="00DF02C3"/>
    <w:rsid w:val="00DF6115"/>
    <w:rsid w:val="00E03398"/>
    <w:rsid w:val="00E05EAA"/>
    <w:rsid w:val="00E07865"/>
    <w:rsid w:val="00E2722E"/>
    <w:rsid w:val="00E3095E"/>
    <w:rsid w:val="00E31FAA"/>
    <w:rsid w:val="00E43C51"/>
    <w:rsid w:val="00E47647"/>
    <w:rsid w:val="00E722F2"/>
    <w:rsid w:val="00E73091"/>
    <w:rsid w:val="00E81791"/>
    <w:rsid w:val="00E863FE"/>
    <w:rsid w:val="00E94AEA"/>
    <w:rsid w:val="00E9566E"/>
    <w:rsid w:val="00EA0997"/>
    <w:rsid w:val="00EA34C5"/>
    <w:rsid w:val="00EA5EFB"/>
    <w:rsid w:val="00EB13B7"/>
    <w:rsid w:val="00EB4F1D"/>
    <w:rsid w:val="00EB6489"/>
    <w:rsid w:val="00EC0E27"/>
    <w:rsid w:val="00EC53F6"/>
    <w:rsid w:val="00ED246D"/>
    <w:rsid w:val="00ED314A"/>
    <w:rsid w:val="00ED6919"/>
    <w:rsid w:val="00ED7DAA"/>
    <w:rsid w:val="00EE56FE"/>
    <w:rsid w:val="00EE6E04"/>
    <w:rsid w:val="00EE7BEE"/>
    <w:rsid w:val="00EF0F1E"/>
    <w:rsid w:val="00EF11A1"/>
    <w:rsid w:val="00EF4CDB"/>
    <w:rsid w:val="00F01690"/>
    <w:rsid w:val="00F0544B"/>
    <w:rsid w:val="00F240E6"/>
    <w:rsid w:val="00F35DBA"/>
    <w:rsid w:val="00F37160"/>
    <w:rsid w:val="00F43AE6"/>
    <w:rsid w:val="00F51930"/>
    <w:rsid w:val="00F51F3A"/>
    <w:rsid w:val="00F63045"/>
    <w:rsid w:val="00F65177"/>
    <w:rsid w:val="00F7456A"/>
    <w:rsid w:val="00F85B95"/>
    <w:rsid w:val="00F85DE4"/>
    <w:rsid w:val="00F90247"/>
    <w:rsid w:val="00F94BED"/>
    <w:rsid w:val="00FA4784"/>
    <w:rsid w:val="00FA48D1"/>
    <w:rsid w:val="00FB53E7"/>
    <w:rsid w:val="00FC359C"/>
    <w:rsid w:val="00FC3BB8"/>
    <w:rsid w:val="00FF090B"/>
    <w:rsid w:val="00FF22FC"/>
    <w:rsid w:val="00FF7898"/>
    <w:rsid w:val="3AED4B6E"/>
    <w:rsid w:val="58EA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A7DA8A21-458B-4087-A2C3-B39559B9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2E07E4"/>
    <w:rPr>
      <w:sz w:val="16"/>
      <w:szCs w:val="16"/>
    </w:rPr>
  </w:style>
  <w:style w:type="paragraph" w:styleId="CommentText">
    <w:name w:val="annotation text"/>
    <w:basedOn w:val="Normal"/>
    <w:link w:val="CommentTextChar"/>
    <w:uiPriority w:val="99"/>
    <w:semiHidden/>
    <w:unhideWhenUsed/>
    <w:rsid w:val="002E07E4"/>
    <w:pPr>
      <w:spacing w:line="240" w:lineRule="auto"/>
    </w:pPr>
    <w:rPr>
      <w:sz w:val="20"/>
      <w:szCs w:val="20"/>
    </w:rPr>
  </w:style>
  <w:style w:type="character" w:customStyle="1" w:styleId="CommentTextChar">
    <w:name w:val="Comment Text Char"/>
    <w:basedOn w:val="DefaultParagraphFont"/>
    <w:link w:val="CommentText"/>
    <w:uiPriority w:val="99"/>
    <w:semiHidden/>
    <w:rsid w:val="002E07E4"/>
    <w:rPr>
      <w:sz w:val="20"/>
      <w:szCs w:val="20"/>
    </w:rPr>
  </w:style>
  <w:style w:type="paragraph" w:styleId="CommentSubject">
    <w:name w:val="annotation subject"/>
    <w:basedOn w:val="CommentText"/>
    <w:next w:val="CommentText"/>
    <w:link w:val="CommentSubjectChar"/>
    <w:uiPriority w:val="99"/>
    <w:semiHidden/>
    <w:unhideWhenUsed/>
    <w:rsid w:val="002E07E4"/>
    <w:rPr>
      <w:b/>
      <w:bCs/>
    </w:rPr>
  </w:style>
  <w:style w:type="character" w:customStyle="1" w:styleId="CommentSubjectChar">
    <w:name w:val="Comment Subject Char"/>
    <w:basedOn w:val="CommentTextChar"/>
    <w:link w:val="CommentSubject"/>
    <w:uiPriority w:val="99"/>
    <w:semiHidden/>
    <w:rsid w:val="002E07E4"/>
    <w:rPr>
      <w:b/>
      <w:bCs/>
      <w:sz w:val="20"/>
      <w:szCs w:val="20"/>
    </w:rPr>
  </w:style>
  <w:style w:type="character" w:styleId="Hyperlink">
    <w:name w:val="Hyperlink"/>
    <w:basedOn w:val="DefaultParagraphFont"/>
    <w:uiPriority w:val="99"/>
    <w:unhideWhenUsed/>
    <w:rsid w:val="00667B5A"/>
    <w:rPr>
      <w:color w:val="0563C1" w:themeColor="hyperlink"/>
      <w:u w:val="single"/>
    </w:rPr>
  </w:style>
  <w:style w:type="paragraph" w:styleId="NormalWeb">
    <w:name w:val="Normal (Web)"/>
    <w:basedOn w:val="Normal"/>
    <w:uiPriority w:val="99"/>
    <w:unhideWhenUsed/>
    <w:rsid w:val="005D4744"/>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3F5AEA"/>
    <w:rPr>
      <w:color w:val="954F72" w:themeColor="followedHyperlink"/>
      <w:u w:val="single"/>
    </w:rPr>
  </w:style>
  <w:style w:type="paragraph" w:styleId="Revision">
    <w:name w:val="Revision"/>
    <w:hidden/>
    <w:uiPriority w:val="99"/>
    <w:semiHidden/>
    <w:rsid w:val="001C3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8561">
      <w:bodyDiv w:val="1"/>
      <w:marLeft w:val="0"/>
      <w:marRight w:val="0"/>
      <w:marTop w:val="0"/>
      <w:marBottom w:val="0"/>
      <w:divBdr>
        <w:top w:val="none" w:sz="0" w:space="0" w:color="auto"/>
        <w:left w:val="none" w:sz="0" w:space="0" w:color="auto"/>
        <w:bottom w:val="none" w:sz="0" w:space="0" w:color="auto"/>
        <w:right w:val="none" w:sz="0" w:space="0" w:color="auto"/>
      </w:divBdr>
    </w:div>
    <w:div w:id="359207088">
      <w:bodyDiv w:val="1"/>
      <w:marLeft w:val="0"/>
      <w:marRight w:val="0"/>
      <w:marTop w:val="0"/>
      <w:marBottom w:val="0"/>
      <w:divBdr>
        <w:top w:val="none" w:sz="0" w:space="0" w:color="auto"/>
        <w:left w:val="none" w:sz="0" w:space="0" w:color="auto"/>
        <w:bottom w:val="none" w:sz="0" w:space="0" w:color="auto"/>
        <w:right w:val="none" w:sz="0" w:space="0" w:color="auto"/>
      </w:divBdr>
    </w:div>
    <w:div w:id="537399232">
      <w:bodyDiv w:val="1"/>
      <w:marLeft w:val="0"/>
      <w:marRight w:val="0"/>
      <w:marTop w:val="0"/>
      <w:marBottom w:val="0"/>
      <w:divBdr>
        <w:top w:val="none" w:sz="0" w:space="0" w:color="auto"/>
        <w:left w:val="none" w:sz="0" w:space="0" w:color="auto"/>
        <w:bottom w:val="none" w:sz="0" w:space="0" w:color="auto"/>
        <w:right w:val="none" w:sz="0" w:space="0" w:color="auto"/>
      </w:divBdr>
      <w:divsChild>
        <w:div w:id="1200167554">
          <w:marLeft w:val="547"/>
          <w:marRight w:val="0"/>
          <w:marTop w:val="0"/>
          <w:marBottom w:val="0"/>
          <w:divBdr>
            <w:top w:val="none" w:sz="0" w:space="0" w:color="auto"/>
            <w:left w:val="none" w:sz="0" w:space="0" w:color="auto"/>
            <w:bottom w:val="none" w:sz="0" w:space="0" w:color="auto"/>
            <w:right w:val="none" w:sz="0" w:space="0" w:color="auto"/>
          </w:divBdr>
        </w:div>
        <w:div w:id="128398854">
          <w:marLeft w:val="1166"/>
          <w:marRight w:val="0"/>
          <w:marTop w:val="0"/>
          <w:marBottom w:val="0"/>
          <w:divBdr>
            <w:top w:val="none" w:sz="0" w:space="0" w:color="auto"/>
            <w:left w:val="none" w:sz="0" w:space="0" w:color="auto"/>
            <w:bottom w:val="none" w:sz="0" w:space="0" w:color="auto"/>
            <w:right w:val="none" w:sz="0" w:space="0" w:color="auto"/>
          </w:divBdr>
        </w:div>
      </w:divsChild>
    </w:div>
    <w:div w:id="553394146">
      <w:bodyDiv w:val="1"/>
      <w:marLeft w:val="0"/>
      <w:marRight w:val="0"/>
      <w:marTop w:val="0"/>
      <w:marBottom w:val="0"/>
      <w:divBdr>
        <w:top w:val="none" w:sz="0" w:space="0" w:color="auto"/>
        <w:left w:val="none" w:sz="0" w:space="0" w:color="auto"/>
        <w:bottom w:val="none" w:sz="0" w:space="0" w:color="auto"/>
        <w:right w:val="none" w:sz="0" w:space="0" w:color="auto"/>
      </w:divBdr>
    </w:div>
    <w:div w:id="906451696">
      <w:bodyDiv w:val="1"/>
      <w:marLeft w:val="0"/>
      <w:marRight w:val="0"/>
      <w:marTop w:val="0"/>
      <w:marBottom w:val="0"/>
      <w:divBdr>
        <w:top w:val="none" w:sz="0" w:space="0" w:color="auto"/>
        <w:left w:val="none" w:sz="0" w:space="0" w:color="auto"/>
        <w:bottom w:val="none" w:sz="0" w:space="0" w:color="auto"/>
        <w:right w:val="none" w:sz="0" w:space="0" w:color="auto"/>
      </w:divBdr>
    </w:div>
    <w:div w:id="1147473967">
      <w:bodyDiv w:val="1"/>
      <w:marLeft w:val="0"/>
      <w:marRight w:val="0"/>
      <w:marTop w:val="0"/>
      <w:marBottom w:val="0"/>
      <w:divBdr>
        <w:top w:val="none" w:sz="0" w:space="0" w:color="auto"/>
        <w:left w:val="none" w:sz="0" w:space="0" w:color="auto"/>
        <w:bottom w:val="none" w:sz="0" w:space="0" w:color="auto"/>
        <w:right w:val="none" w:sz="0" w:space="0" w:color="auto"/>
      </w:divBdr>
    </w:div>
    <w:div w:id="1596741159">
      <w:bodyDiv w:val="1"/>
      <w:marLeft w:val="0"/>
      <w:marRight w:val="0"/>
      <w:marTop w:val="0"/>
      <w:marBottom w:val="0"/>
      <w:divBdr>
        <w:top w:val="none" w:sz="0" w:space="0" w:color="auto"/>
        <w:left w:val="none" w:sz="0" w:space="0" w:color="auto"/>
        <w:bottom w:val="none" w:sz="0" w:space="0" w:color="auto"/>
        <w:right w:val="none" w:sz="0" w:space="0" w:color="auto"/>
      </w:divBdr>
      <w:divsChild>
        <w:div w:id="9425053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3.png"/><Relationship Id="rId26" Type="http://schemas.openxmlformats.org/officeDocument/2006/relationships/image" Target="media/image6.png"/><Relationship Id="rId39" Type="http://schemas.openxmlformats.org/officeDocument/2006/relationships/theme" Target="theme/theme1.xml"/><Relationship Id="rId21" Type="http://schemas.openxmlformats.org/officeDocument/2006/relationships/diagramData" Target="diagrams/data2.xml"/><Relationship Id="rId34"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png"/><Relationship Id="rId25" Type="http://schemas.microsoft.com/office/2007/relationships/diagramDrawing" Target="diagrams/drawing2.xml"/><Relationship Id="rId33" Type="http://schemas.openxmlformats.org/officeDocument/2006/relationships/hyperlink" Target="http://vbaw.vba.va.gov/bl/20/cio/20s5/forms/VBA-21-22-ARE.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www.vba.va.gov/pubs/forms/VBA-21-22-AR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2.xml"/><Relationship Id="rId32" Type="http://schemas.openxmlformats.org/officeDocument/2006/relationships/hyperlink" Target="http://vbaw.vba.va.gov/bl/20/cio/20s5/forms/VBA-21-22-ARE.pdf" TargetMode="External"/><Relationship Id="rId37" Type="http://schemas.openxmlformats.org/officeDocument/2006/relationships/header" Target="header2.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2.xml"/><Relationship Id="rId28" Type="http://schemas.openxmlformats.org/officeDocument/2006/relationships/hyperlink" Target="https://www.law.cornell.edu/uscode/text/38/7332"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law.cornell.edu/uscode/text/38/7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2.xml"/><Relationship Id="rId27" Type="http://schemas.openxmlformats.org/officeDocument/2006/relationships/hyperlink" Target="http://www.law.cornell.edu/uscode/text/38/7332" TargetMode="External"/><Relationship Id="rId30" Type="http://schemas.openxmlformats.org/officeDocument/2006/relationships/hyperlink" Target="http://www.vba.va.gov/pubs/forms/VBA-21-22a-ARE.pdf"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0E2A26-37BC-4F22-9304-0B2707D4A956}" type="doc">
      <dgm:prSet loTypeId="urn:microsoft.com/office/officeart/2005/8/layout/hierarchy3" loCatId="list" qsTypeId="urn:microsoft.com/office/officeart/2005/8/quickstyle/3d1" qsCatId="3D" csTypeId="urn:microsoft.com/office/officeart/2005/8/colors/accent1_2" csCatId="accent1" phldr="1"/>
      <dgm:spPr/>
      <dgm:t>
        <a:bodyPr/>
        <a:lstStyle/>
        <a:p>
          <a:endParaRPr lang="en-US"/>
        </a:p>
      </dgm:t>
    </dgm:pt>
    <dgm:pt modelId="{936C8E5C-D8AC-48FE-8978-7AD22C255411}">
      <dgm:prSet phldrT="[Text]"/>
      <dgm:spPr/>
      <dgm:t>
        <a:bodyPr/>
        <a:lstStyle/>
        <a:p>
          <a:r>
            <a:rPr lang="en-US" dirty="0"/>
            <a:t>Accredited </a:t>
          </a:r>
        </a:p>
      </dgm:t>
    </dgm:pt>
    <dgm:pt modelId="{F96F57AE-E8E0-45CB-973C-2F3B4F92A8B9}" type="parTrans" cxnId="{E1F57463-13F6-4189-B24F-A04ACD79F84B}">
      <dgm:prSet/>
      <dgm:spPr/>
      <dgm:t>
        <a:bodyPr/>
        <a:lstStyle/>
        <a:p>
          <a:endParaRPr lang="en-US"/>
        </a:p>
      </dgm:t>
    </dgm:pt>
    <dgm:pt modelId="{C9FCE753-8745-4BDB-BDE2-4F80DC8968B7}" type="sibTrans" cxnId="{E1F57463-13F6-4189-B24F-A04ACD79F84B}">
      <dgm:prSet/>
      <dgm:spPr/>
      <dgm:t>
        <a:bodyPr/>
        <a:lstStyle/>
        <a:p>
          <a:endParaRPr lang="en-US"/>
        </a:p>
      </dgm:t>
    </dgm:pt>
    <dgm:pt modelId="{F4731F1D-6588-4587-8788-00270A0CB648}">
      <dgm:prSet phldrT="[Text]"/>
      <dgm:spPr/>
      <dgm:t>
        <a:bodyPr/>
        <a:lstStyle/>
        <a:p>
          <a:r>
            <a:rPr lang="en-US" dirty="0"/>
            <a:t>Veterans Service Organization</a:t>
          </a:r>
        </a:p>
      </dgm:t>
    </dgm:pt>
    <dgm:pt modelId="{929FBE5D-0BEC-4052-A5FD-EC14EE1706FB}" type="parTrans" cxnId="{48C75DD7-BD19-464B-9240-1E9F4620754C}">
      <dgm:prSet/>
      <dgm:spPr/>
      <dgm:t>
        <a:bodyPr/>
        <a:lstStyle/>
        <a:p>
          <a:endParaRPr lang="en-US"/>
        </a:p>
      </dgm:t>
    </dgm:pt>
    <dgm:pt modelId="{24EDB9DE-4F05-4FB0-981F-1D618D06DBD4}" type="sibTrans" cxnId="{48C75DD7-BD19-464B-9240-1E9F4620754C}">
      <dgm:prSet/>
      <dgm:spPr/>
      <dgm:t>
        <a:bodyPr/>
        <a:lstStyle/>
        <a:p>
          <a:endParaRPr lang="en-US"/>
        </a:p>
      </dgm:t>
    </dgm:pt>
    <dgm:pt modelId="{F9CEBE51-7220-41EF-AA36-09E22A916274}">
      <dgm:prSet phldrT="[Text]"/>
      <dgm:spPr/>
      <dgm:t>
        <a:bodyPr/>
        <a:lstStyle/>
        <a:p>
          <a:r>
            <a:rPr lang="en-US" dirty="0"/>
            <a:t>Claims Agent</a:t>
          </a:r>
        </a:p>
      </dgm:t>
    </dgm:pt>
    <dgm:pt modelId="{4CFF3D31-3721-4417-A69D-2F869CCBE49A}" type="parTrans" cxnId="{A3544055-8D3A-4F6E-BF09-BBCD74742978}">
      <dgm:prSet/>
      <dgm:spPr/>
      <dgm:t>
        <a:bodyPr/>
        <a:lstStyle/>
        <a:p>
          <a:endParaRPr lang="en-US"/>
        </a:p>
      </dgm:t>
    </dgm:pt>
    <dgm:pt modelId="{31B80829-0FF4-457C-B1C3-673FB16F18CC}" type="sibTrans" cxnId="{A3544055-8D3A-4F6E-BF09-BBCD74742978}">
      <dgm:prSet/>
      <dgm:spPr/>
      <dgm:t>
        <a:bodyPr/>
        <a:lstStyle/>
        <a:p>
          <a:endParaRPr lang="en-US"/>
        </a:p>
      </dgm:t>
    </dgm:pt>
    <dgm:pt modelId="{C98781E3-D905-4C10-93C4-291CB0512D84}">
      <dgm:prSet phldrT="[Text]"/>
      <dgm:spPr/>
      <dgm:t>
        <a:bodyPr/>
        <a:lstStyle/>
        <a:p>
          <a:r>
            <a:rPr lang="en-US" dirty="0"/>
            <a:t>Non-licensed</a:t>
          </a:r>
        </a:p>
      </dgm:t>
    </dgm:pt>
    <dgm:pt modelId="{0771DAB8-962D-4CC3-8AEA-8D8C66B80D7E}" type="parTrans" cxnId="{C306DD13-01A6-4C76-9F69-EDB924C4D167}">
      <dgm:prSet/>
      <dgm:spPr/>
      <dgm:t>
        <a:bodyPr/>
        <a:lstStyle/>
        <a:p>
          <a:endParaRPr lang="en-US"/>
        </a:p>
      </dgm:t>
    </dgm:pt>
    <dgm:pt modelId="{CDA34A9C-C1C6-45F9-B387-0C1C48A5891C}" type="sibTrans" cxnId="{C306DD13-01A6-4C76-9F69-EDB924C4D167}">
      <dgm:prSet/>
      <dgm:spPr/>
      <dgm:t>
        <a:bodyPr/>
        <a:lstStyle/>
        <a:p>
          <a:endParaRPr lang="en-US"/>
        </a:p>
      </dgm:t>
    </dgm:pt>
    <dgm:pt modelId="{C8D1B5D9-E8F2-4697-84C2-AD919DB70E52}">
      <dgm:prSet phldrT="[Text]"/>
      <dgm:spPr/>
      <dgm:t>
        <a:bodyPr/>
        <a:lstStyle/>
        <a:p>
          <a:r>
            <a:rPr lang="en-US" dirty="0"/>
            <a:t>Any Individual</a:t>
          </a:r>
        </a:p>
      </dgm:t>
    </dgm:pt>
    <dgm:pt modelId="{FEED1E2E-181D-4A09-9AF1-5E747EC33408}" type="parTrans" cxnId="{794D2981-2F4B-496E-8865-8B289BCA95AF}">
      <dgm:prSet/>
      <dgm:spPr/>
      <dgm:t>
        <a:bodyPr/>
        <a:lstStyle/>
        <a:p>
          <a:endParaRPr lang="en-US"/>
        </a:p>
      </dgm:t>
    </dgm:pt>
    <dgm:pt modelId="{3B5F89D2-8EFB-4916-A552-681E082B34D3}" type="sibTrans" cxnId="{794D2981-2F4B-496E-8865-8B289BCA95AF}">
      <dgm:prSet/>
      <dgm:spPr/>
      <dgm:t>
        <a:bodyPr/>
        <a:lstStyle/>
        <a:p>
          <a:endParaRPr lang="en-US"/>
        </a:p>
      </dgm:t>
    </dgm:pt>
    <dgm:pt modelId="{4FC305C8-BADE-44A4-8BF4-2FAFD3E715BC}">
      <dgm:prSet phldrT="[Text]"/>
      <dgm:spPr/>
      <dgm:t>
        <a:bodyPr/>
        <a:lstStyle/>
        <a:p>
          <a:r>
            <a:rPr lang="en-US" dirty="0"/>
            <a:t>Attorney</a:t>
          </a:r>
        </a:p>
      </dgm:t>
    </dgm:pt>
    <dgm:pt modelId="{BD5F0302-0051-44FC-8F88-15DEEF604511}" type="parTrans" cxnId="{126FA530-E0DF-4DCF-AD99-72025CA8230C}">
      <dgm:prSet/>
      <dgm:spPr/>
      <dgm:t>
        <a:bodyPr/>
        <a:lstStyle/>
        <a:p>
          <a:endParaRPr lang="en-US"/>
        </a:p>
      </dgm:t>
    </dgm:pt>
    <dgm:pt modelId="{B718F6AA-4636-450C-BF24-456B95913177}" type="sibTrans" cxnId="{126FA530-E0DF-4DCF-AD99-72025CA8230C}">
      <dgm:prSet/>
      <dgm:spPr/>
      <dgm:t>
        <a:bodyPr/>
        <a:lstStyle/>
        <a:p>
          <a:endParaRPr lang="en-US"/>
        </a:p>
      </dgm:t>
    </dgm:pt>
    <dgm:pt modelId="{D001517E-ED97-4057-A141-3E08553E2631}" type="pres">
      <dgm:prSet presAssocID="{8A0E2A26-37BC-4F22-9304-0B2707D4A956}" presName="diagram" presStyleCnt="0">
        <dgm:presLayoutVars>
          <dgm:chPref val="1"/>
          <dgm:dir/>
          <dgm:animOne val="branch"/>
          <dgm:animLvl val="lvl"/>
          <dgm:resizeHandles/>
        </dgm:presLayoutVars>
      </dgm:prSet>
      <dgm:spPr/>
    </dgm:pt>
    <dgm:pt modelId="{85253880-8799-46D3-9ABA-5C46241467F5}" type="pres">
      <dgm:prSet presAssocID="{936C8E5C-D8AC-48FE-8978-7AD22C255411}" presName="root" presStyleCnt="0"/>
      <dgm:spPr/>
    </dgm:pt>
    <dgm:pt modelId="{0E045D5E-DC72-462C-B974-6A7F45418655}" type="pres">
      <dgm:prSet presAssocID="{936C8E5C-D8AC-48FE-8978-7AD22C255411}" presName="rootComposite" presStyleCnt="0"/>
      <dgm:spPr/>
    </dgm:pt>
    <dgm:pt modelId="{0A6A19BF-9CE0-42C9-AF00-9D019A87FABA}" type="pres">
      <dgm:prSet presAssocID="{936C8E5C-D8AC-48FE-8978-7AD22C255411}" presName="rootText" presStyleLbl="node1" presStyleIdx="0" presStyleCnt="2" custScaleX="149572"/>
      <dgm:spPr/>
    </dgm:pt>
    <dgm:pt modelId="{10F20D5C-F662-4A6F-89E7-0CFBAE058268}" type="pres">
      <dgm:prSet presAssocID="{936C8E5C-D8AC-48FE-8978-7AD22C255411}" presName="rootConnector" presStyleLbl="node1" presStyleIdx="0" presStyleCnt="2"/>
      <dgm:spPr/>
    </dgm:pt>
    <dgm:pt modelId="{05C54997-A8B6-46A0-B2A1-EBF7EE1452AA}" type="pres">
      <dgm:prSet presAssocID="{936C8E5C-D8AC-48FE-8978-7AD22C255411}" presName="childShape" presStyleCnt="0"/>
      <dgm:spPr/>
    </dgm:pt>
    <dgm:pt modelId="{F8D6B184-100B-47B1-9287-F75273F3A5AA}" type="pres">
      <dgm:prSet presAssocID="{929FBE5D-0BEC-4052-A5FD-EC14EE1706FB}" presName="Name13" presStyleLbl="parChTrans1D2" presStyleIdx="0" presStyleCnt="4"/>
      <dgm:spPr/>
    </dgm:pt>
    <dgm:pt modelId="{0EBBA0E1-1DAA-4F4B-8FA0-383464C3C54C}" type="pres">
      <dgm:prSet presAssocID="{F4731F1D-6588-4587-8788-00270A0CB648}" presName="childText" presStyleLbl="bgAcc1" presStyleIdx="0" presStyleCnt="4">
        <dgm:presLayoutVars>
          <dgm:bulletEnabled val="1"/>
        </dgm:presLayoutVars>
      </dgm:prSet>
      <dgm:spPr/>
    </dgm:pt>
    <dgm:pt modelId="{64562DCC-B3BE-4A1F-995E-0E2053CC1435}" type="pres">
      <dgm:prSet presAssocID="{4CFF3D31-3721-4417-A69D-2F869CCBE49A}" presName="Name13" presStyleLbl="parChTrans1D2" presStyleIdx="1" presStyleCnt="4"/>
      <dgm:spPr/>
    </dgm:pt>
    <dgm:pt modelId="{298A9C91-C5C4-46CD-90F1-BCA4A9163170}" type="pres">
      <dgm:prSet presAssocID="{F9CEBE51-7220-41EF-AA36-09E22A916274}" presName="childText" presStyleLbl="bgAcc1" presStyleIdx="1" presStyleCnt="4">
        <dgm:presLayoutVars>
          <dgm:bulletEnabled val="1"/>
        </dgm:presLayoutVars>
      </dgm:prSet>
      <dgm:spPr/>
    </dgm:pt>
    <dgm:pt modelId="{F196BCFE-9594-4B27-955D-FCF81861995D}" type="pres">
      <dgm:prSet presAssocID="{BD5F0302-0051-44FC-8F88-15DEEF604511}" presName="Name13" presStyleLbl="parChTrans1D2" presStyleIdx="2" presStyleCnt="4"/>
      <dgm:spPr/>
    </dgm:pt>
    <dgm:pt modelId="{15DE5965-045C-4E62-99C4-D11178983653}" type="pres">
      <dgm:prSet presAssocID="{4FC305C8-BADE-44A4-8BF4-2FAFD3E715BC}" presName="childText" presStyleLbl="bgAcc1" presStyleIdx="2" presStyleCnt="4">
        <dgm:presLayoutVars>
          <dgm:bulletEnabled val="1"/>
        </dgm:presLayoutVars>
      </dgm:prSet>
      <dgm:spPr/>
    </dgm:pt>
    <dgm:pt modelId="{DDABDA67-841C-459E-97C7-B625E0EC39FA}" type="pres">
      <dgm:prSet presAssocID="{C98781E3-D905-4C10-93C4-291CB0512D84}" presName="root" presStyleCnt="0"/>
      <dgm:spPr/>
    </dgm:pt>
    <dgm:pt modelId="{F2A32263-2A3D-478F-A39E-D8321DB5AB44}" type="pres">
      <dgm:prSet presAssocID="{C98781E3-D905-4C10-93C4-291CB0512D84}" presName="rootComposite" presStyleCnt="0"/>
      <dgm:spPr/>
    </dgm:pt>
    <dgm:pt modelId="{ACAB286F-4D7D-4471-8B58-7E4F3822814F}" type="pres">
      <dgm:prSet presAssocID="{C98781E3-D905-4C10-93C4-291CB0512D84}" presName="rootText" presStyleLbl="node1" presStyleIdx="1" presStyleCnt="2" custScaleX="130508"/>
      <dgm:spPr/>
    </dgm:pt>
    <dgm:pt modelId="{AA482B44-8F43-46A9-9C2A-4E00707B077C}" type="pres">
      <dgm:prSet presAssocID="{C98781E3-D905-4C10-93C4-291CB0512D84}" presName="rootConnector" presStyleLbl="node1" presStyleIdx="1" presStyleCnt="2"/>
      <dgm:spPr/>
    </dgm:pt>
    <dgm:pt modelId="{807E6514-0871-491D-AA04-9803300A0026}" type="pres">
      <dgm:prSet presAssocID="{C98781E3-D905-4C10-93C4-291CB0512D84}" presName="childShape" presStyleCnt="0"/>
      <dgm:spPr/>
    </dgm:pt>
    <dgm:pt modelId="{0428FD33-5B01-4F0C-9D32-DABD40E1221E}" type="pres">
      <dgm:prSet presAssocID="{FEED1E2E-181D-4A09-9AF1-5E747EC33408}" presName="Name13" presStyleLbl="parChTrans1D2" presStyleIdx="3" presStyleCnt="4"/>
      <dgm:spPr/>
    </dgm:pt>
    <dgm:pt modelId="{AF45C441-724F-441D-B78E-E9ABF759B3E9}" type="pres">
      <dgm:prSet presAssocID="{C8D1B5D9-E8F2-4697-84C2-AD919DB70E52}" presName="childText" presStyleLbl="bgAcc1" presStyleIdx="3" presStyleCnt="4">
        <dgm:presLayoutVars>
          <dgm:bulletEnabled val="1"/>
        </dgm:presLayoutVars>
      </dgm:prSet>
      <dgm:spPr/>
    </dgm:pt>
  </dgm:ptLst>
  <dgm:cxnLst>
    <dgm:cxn modelId="{640F7404-F7F0-4099-B78D-81E33966AD61}" type="presOf" srcId="{936C8E5C-D8AC-48FE-8978-7AD22C255411}" destId="{10F20D5C-F662-4A6F-89E7-0CFBAE058268}" srcOrd="1" destOrd="0" presId="urn:microsoft.com/office/officeart/2005/8/layout/hierarchy3"/>
    <dgm:cxn modelId="{C306DD13-01A6-4C76-9F69-EDB924C4D167}" srcId="{8A0E2A26-37BC-4F22-9304-0B2707D4A956}" destId="{C98781E3-D905-4C10-93C4-291CB0512D84}" srcOrd="1" destOrd="0" parTransId="{0771DAB8-962D-4CC3-8AEA-8D8C66B80D7E}" sibTransId="{CDA34A9C-C1C6-45F9-B387-0C1C48A5891C}"/>
    <dgm:cxn modelId="{1A83AF26-9402-4503-9612-99671831B531}" type="presOf" srcId="{FEED1E2E-181D-4A09-9AF1-5E747EC33408}" destId="{0428FD33-5B01-4F0C-9D32-DABD40E1221E}" srcOrd="0" destOrd="0" presId="urn:microsoft.com/office/officeart/2005/8/layout/hierarchy3"/>
    <dgm:cxn modelId="{D4B8DB26-2FBF-446C-B3E6-838A26FFB400}" type="presOf" srcId="{4FC305C8-BADE-44A4-8BF4-2FAFD3E715BC}" destId="{15DE5965-045C-4E62-99C4-D11178983653}" srcOrd="0" destOrd="0" presId="urn:microsoft.com/office/officeart/2005/8/layout/hierarchy3"/>
    <dgm:cxn modelId="{FCE86C2B-4958-4A2C-81A5-DAED313D8A0B}" type="presOf" srcId="{8A0E2A26-37BC-4F22-9304-0B2707D4A956}" destId="{D001517E-ED97-4057-A141-3E08553E2631}" srcOrd="0" destOrd="0" presId="urn:microsoft.com/office/officeart/2005/8/layout/hierarchy3"/>
    <dgm:cxn modelId="{126FA530-E0DF-4DCF-AD99-72025CA8230C}" srcId="{936C8E5C-D8AC-48FE-8978-7AD22C255411}" destId="{4FC305C8-BADE-44A4-8BF4-2FAFD3E715BC}" srcOrd="2" destOrd="0" parTransId="{BD5F0302-0051-44FC-8F88-15DEEF604511}" sibTransId="{B718F6AA-4636-450C-BF24-456B95913177}"/>
    <dgm:cxn modelId="{94D32439-7DAF-4BD3-8267-34F0B6BF84D7}" type="presOf" srcId="{BD5F0302-0051-44FC-8F88-15DEEF604511}" destId="{F196BCFE-9594-4B27-955D-FCF81861995D}" srcOrd="0" destOrd="0" presId="urn:microsoft.com/office/officeart/2005/8/layout/hierarchy3"/>
    <dgm:cxn modelId="{6803235B-64D6-4A56-8D5A-720FCE3A1164}" type="presOf" srcId="{936C8E5C-D8AC-48FE-8978-7AD22C255411}" destId="{0A6A19BF-9CE0-42C9-AF00-9D019A87FABA}" srcOrd="0" destOrd="0" presId="urn:microsoft.com/office/officeart/2005/8/layout/hierarchy3"/>
    <dgm:cxn modelId="{E1F57463-13F6-4189-B24F-A04ACD79F84B}" srcId="{8A0E2A26-37BC-4F22-9304-0B2707D4A956}" destId="{936C8E5C-D8AC-48FE-8978-7AD22C255411}" srcOrd="0" destOrd="0" parTransId="{F96F57AE-E8E0-45CB-973C-2F3B4F92A8B9}" sibTransId="{C9FCE753-8745-4BDB-BDE2-4F80DC8968B7}"/>
    <dgm:cxn modelId="{7B900B6B-6527-4708-B96D-78DA825DA1A6}" type="presOf" srcId="{F4731F1D-6588-4587-8788-00270A0CB648}" destId="{0EBBA0E1-1DAA-4F4B-8FA0-383464C3C54C}" srcOrd="0" destOrd="0" presId="urn:microsoft.com/office/officeart/2005/8/layout/hierarchy3"/>
    <dgm:cxn modelId="{A3544055-8D3A-4F6E-BF09-BBCD74742978}" srcId="{936C8E5C-D8AC-48FE-8978-7AD22C255411}" destId="{F9CEBE51-7220-41EF-AA36-09E22A916274}" srcOrd="1" destOrd="0" parTransId="{4CFF3D31-3721-4417-A69D-2F869CCBE49A}" sibTransId="{31B80829-0FF4-457C-B1C3-673FB16F18CC}"/>
    <dgm:cxn modelId="{794D2981-2F4B-496E-8865-8B289BCA95AF}" srcId="{C98781E3-D905-4C10-93C4-291CB0512D84}" destId="{C8D1B5D9-E8F2-4697-84C2-AD919DB70E52}" srcOrd="0" destOrd="0" parTransId="{FEED1E2E-181D-4A09-9AF1-5E747EC33408}" sibTransId="{3B5F89D2-8EFB-4916-A552-681E082B34D3}"/>
    <dgm:cxn modelId="{CF537B8A-3603-4777-A846-B5A86A5A2013}" type="presOf" srcId="{C8D1B5D9-E8F2-4697-84C2-AD919DB70E52}" destId="{AF45C441-724F-441D-B78E-E9ABF759B3E9}" srcOrd="0" destOrd="0" presId="urn:microsoft.com/office/officeart/2005/8/layout/hierarchy3"/>
    <dgm:cxn modelId="{95A46F8F-C0B6-480A-BC65-F62283BC36B5}" type="presOf" srcId="{F9CEBE51-7220-41EF-AA36-09E22A916274}" destId="{298A9C91-C5C4-46CD-90F1-BCA4A9163170}" srcOrd="0" destOrd="0" presId="urn:microsoft.com/office/officeart/2005/8/layout/hierarchy3"/>
    <dgm:cxn modelId="{C082349A-5062-49C5-869D-3DF947841C2F}" type="presOf" srcId="{C98781E3-D905-4C10-93C4-291CB0512D84}" destId="{AA482B44-8F43-46A9-9C2A-4E00707B077C}" srcOrd="1" destOrd="0" presId="urn:microsoft.com/office/officeart/2005/8/layout/hierarchy3"/>
    <dgm:cxn modelId="{996D2CC5-0C12-4FFD-9A3B-6B3C8032BCB1}" type="presOf" srcId="{C98781E3-D905-4C10-93C4-291CB0512D84}" destId="{ACAB286F-4D7D-4471-8B58-7E4F3822814F}" srcOrd="0" destOrd="0" presId="urn:microsoft.com/office/officeart/2005/8/layout/hierarchy3"/>
    <dgm:cxn modelId="{48C75DD7-BD19-464B-9240-1E9F4620754C}" srcId="{936C8E5C-D8AC-48FE-8978-7AD22C255411}" destId="{F4731F1D-6588-4587-8788-00270A0CB648}" srcOrd="0" destOrd="0" parTransId="{929FBE5D-0BEC-4052-A5FD-EC14EE1706FB}" sibTransId="{24EDB9DE-4F05-4FB0-981F-1D618D06DBD4}"/>
    <dgm:cxn modelId="{62A295D7-5F99-441D-A722-EA9704146CB4}" type="presOf" srcId="{929FBE5D-0BEC-4052-A5FD-EC14EE1706FB}" destId="{F8D6B184-100B-47B1-9287-F75273F3A5AA}" srcOrd="0" destOrd="0" presId="urn:microsoft.com/office/officeart/2005/8/layout/hierarchy3"/>
    <dgm:cxn modelId="{04C480DB-F48E-4750-A6D7-96F7B86DA603}" type="presOf" srcId="{4CFF3D31-3721-4417-A69D-2F869CCBE49A}" destId="{64562DCC-B3BE-4A1F-995E-0E2053CC1435}" srcOrd="0" destOrd="0" presId="urn:microsoft.com/office/officeart/2005/8/layout/hierarchy3"/>
    <dgm:cxn modelId="{BB354915-E01D-4811-AA68-76483759BF82}" type="presParOf" srcId="{D001517E-ED97-4057-A141-3E08553E2631}" destId="{85253880-8799-46D3-9ABA-5C46241467F5}" srcOrd="0" destOrd="0" presId="urn:microsoft.com/office/officeart/2005/8/layout/hierarchy3"/>
    <dgm:cxn modelId="{04596482-BCE4-42F6-B2F3-3B400AB58E28}" type="presParOf" srcId="{85253880-8799-46D3-9ABA-5C46241467F5}" destId="{0E045D5E-DC72-462C-B974-6A7F45418655}" srcOrd="0" destOrd="0" presId="urn:microsoft.com/office/officeart/2005/8/layout/hierarchy3"/>
    <dgm:cxn modelId="{BA70DA58-B6AB-418D-904A-AB8C217DD378}" type="presParOf" srcId="{0E045D5E-DC72-462C-B974-6A7F45418655}" destId="{0A6A19BF-9CE0-42C9-AF00-9D019A87FABA}" srcOrd="0" destOrd="0" presId="urn:microsoft.com/office/officeart/2005/8/layout/hierarchy3"/>
    <dgm:cxn modelId="{81D4A65B-DCE3-4E1E-B278-5663F8295A67}" type="presParOf" srcId="{0E045D5E-DC72-462C-B974-6A7F45418655}" destId="{10F20D5C-F662-4A6F-89E7-0CFBAE058268}" srcOrd="1" destOrd="0" presId="urn:microsoft.com/office/officeart/2005/8/layout/hierarchy3"/>
    <dgm:cxn modelId="{A292E2CE-0524-4701-A773-39878FCECE84}" type="presParOf" srcId="{85253880-8799-46D3-9ABA-5C46241467F5}" destId="{05C54997-A8B6-46A0-B2A1-EBF7EE1452AA}" srcOrd="1" destOrd="0" presId="urn:microsoft.com/office/officeart/2005/8/layout/hierarchy3"/>
    <dgm:cxn modelId="{239EA10D-E796-44F4-8E9E-EC4BDA162860}" type="presParOf" srcId="{05C54997-A8B6-46A0-B2A1-EBF7EE1452AA}" destId="{F8D6B184-100B-47B1-9287-F75273F3A5AA}" srcOrd="0" destOrd="0" presId="urn:microsoft.com/office/officeart/2005/8/layout/hierarchy3"/>
    <dgm:cxn modelId="{432AD4B6-B162-4441-98F9-213992B9918A}" type="presParOf" srcId="{05C54997-A8B6-46A0-B2A1-EBF7EE1452AA}" destId="{0EBBA0E1-1DAA-4F4B-8FA0-383464C3C54C}" srcOrd="1" destOrd="0" presId="urn:microsoft.com/office/officeart/2005/8/layout/hierarchy3"/>
    <dgm:cxn modelId="{1604C9D9-FB76-4663-A701-D9DEDF6DBD2D}" type="presParOf" srcId="{05C54997-A8B6-46A0-B2A1-EBF7EE1452AA}" destId="{64562DCC-B3BE-4A1F-995E-0E2053CC1435}" srcOrd="2" destOrd="0" presId="urn:microsoft.com/office/officeart/2005/8/layout/hierarchy3"/>
    <dgm:cxn modelId="{D2163817-17BD-4DB1-BF48-9680C5171E6E}" type="presParOf" srcId="{05C54997-A8B6-46A0-B2A1-EBF7EE1452AA}" destId="{298A9C91-C5C4-46CD-90F1-BCA4A9163170}" srcOrd="3" destOrd="0" presId="urn:microsoft.com/office/officeart/2005/8/layout/hierarchy3"/>
    <dgm:cxn modelId="{74ACE1BA-7436-401A-A6C0-B20DE3244D19}" type="presParOf" srcId="{05C54997-A8B6-46A0-B2A1-EBF7EE1452AA}" destId="{F196BCFE-9594-4B27-955D-FCF81861995D}" srcOrd="4" destOrd="0" presId="urn:microsoft.com/office/officeart/2005/8/layout/hierarchy3"/>
    <dgm:cxn modelId="{7EEC72E6-2027-455A-9263-BE9B6C5C2EDA}" type="presParOf" srcId="{05C54997-A8B6-46A0-B2A1-EBF7EE1452AA}" destId="{15DE5965-045C-4E62-99C4-D11178983653}" srcOrd="5" destOrd="0" presId="urn:microsoft.com/office/officeart/2005/8/layout/hierarchy3"/>
    <dgm:cxn modelId="{02ABA0AF-5AD3-4454-811C-2D727E4CD5A0}" type="presParOf" srcId="{D001517E-ED97-4057-A141-3E08553E2631}" destId="{DDABDA67-841C-459E-97C7-B625E0EC39FA}" srcOrd="1" destOrd="0" presId="urn:microsoft.com/office/officeart/2005/8/layout/hierarchy3"/>
    <dgm:cxn modelId="{429C1793-6F91-4A8D-AFA4-C72C11568089}" type="presParOf" srcId="{DDABDA67-841C-459E-97C7-B625E0EC39FA}" destId="{F2A32263-2A3D-478F-A39E-D8321DB5AB44}" srcOrd="0" destOrd="0" presId="urn:microsoft.com/office/officeart/2005/8/layout/hierarchy3"/>
    <dgm:cxn modelId="{E7962D2F-C502-44C4-8329-04E053651620}" type="presParOf" srcId="{F2A32263-2A3D-478F-A39E-D8321DB5AB44}" destId="{ACAB286F-4D7D-4471-8B58-7E4F3822814F}" srcOrd="0" destOrd="0" presId="urn:microsoft.com/office/officeart/2005/8/layout/hierarchy3"/>
    <dgm:cxn modelId="{ABA01738-FF73-4A8B-AB27-DDA63C0AF68F}" type="presParOf" srcId="{F2A32263-2A3D-478F-A39E-D8321DB5AB44}" destId="{AA482B44-8F43-46A9-9C2A-4E00707B077C}" srcOrd="1" destOrd="0" presId="urn:microsoft.com/office/officeart/2005/8/layout/hierarchy3"/>
    <dgm:cxn modelId="{9759EA08-F82A-4E12-930C-2D828CE4E63D}" type="presParOf" srcId="{DDABDA67-841C-459E-97C7-B625E0EC39FA}" destId="{807E6514-0871-491D-AA04-9803300A0026}" srcOrd="1" destOrd="0" presId="urn:microsoft.com/office/officeart/2005/8/layout/hierarchy3"/>
    <dgm:cxn modelId="{B3C7646C-6496-44AC-99F8-FA626194D6DE}" type="presParOf" srcId="{807E6514-0871-491D-AA04-9803300A0026}" destId="{0428FD33-5B01-4F0C-9D32-DABD40E1221E}" srcOrd="0" destOrd="0" presId="urn:microsoft.com/office/officeart/2005/8/layout/hierarchy3"/>
    <dgm:cxn modelId="{A36C7E9E-D833-47B1-B921-17489D55D69A}" type="presParOf" srcId="{807E6514-0871-491D-AA04-9803300A0026}" destId="{AF45C441-724F-441D-B78E-E9ABF759B3E9}" srcOrd="1"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CB77F6-05E7-4918-9FE5-A3FEE53488B7}" type="doc">
      <dgm:prSet loTypeId="urn:microsoft.com/office/officeart/2005/8/layout/hList1" loCatId="list" qsTypeId="urn:microsoft.com/office/officeart/2005/8/quickstyle/3d1" qsCatId="3D" csTypeId="urn:microsoft.com/office/officeart/2005/8/colors/accent1_2" csCatId="accent1" phldr="1"/>
      <dgm:spPr/>
      <dgm:t>
        <a:bodyPr/>
        <a:lstStyle/>
        <a:p>
          <a:endParaRPr lang="en-US"/>
        </a:p>
      </dgm:t>
    </dgm:pt>
    <dgm:pt modelId="{1FFC18B6-F277-4E4C-B4C2-5373CC89AC45}">
      <dgm:prSet phldrT="[Text]" custT="1"/>
      <dgm:spPr/>
      <dgm:t>
        <a:bodyPr/>
        <a:lstStyle/>
        <a:p>
          <a:r>
            <a:rPr lang="en-US" sz="1400" dirty="0"/>
            <a:t>VBMS</a:t>
          </a:r>
        </a:p>
      </dgm:t>
    </dgm:pt>
    <dgm:pt modelId="{2558B967-A47F-41D3-AB2E-2596CBD016C2}" type="parTrans" cxnId="{D1D7B323-5385-4E87-B5B7-F9279360D383}">
      <dgm:prSet/>
      <dgm:spPr/>
      <dgm:t>
        <a:bodyPr/>
        <a:lstStyle/>
        <a:p>
          <a:endParaRPr lang="en-US"/>
        </a:p>
      </dgm:t>
    </dgm:pt>
    <dgm:pt modelId="{AFC79028-CF42-4C94-8A62-F17A575A85C1}" type="sibTrans" cxnId="{D1D7B323-5385-4E87-B5B7-F9279360D383}">
      <dgm:prSet/>
      <dgm:spPr/>
      <dgm:t>
        <a:bodyPr/>
        <a:lstStyle/>
        <a:p>
          <a:endParaRPr lang="en-US"/>
        </a:p>
      </dgm:t>
    </dgm:pt>
    <dgm:pt modelId="{98E5755E-4DF3-4160-8838-48E462848D04}">
      <dgm:prSet phldrT="[Text]"/>
      <dgm:spPr/>
      <dgm:t>
        <a:bodyPr/>
        <a:lstStyle/>
        <a:p>
          <a:r>
            <a:rPr lang="en-US" dirty="0"/>
            <a:t>For all Claimants</a:t>
          </a:r>
        </a:p>
      </dgm:t>
    </dgm:pt>
    <dgm:pt modelId="{B2093530-8CF5-4E6C-82A0-DE170FB95FDF}" type="parTrans" cxnId="{8BF346AD-0153-41EC-AF22-C505AE99853B}">
      <dgm:prSet/>
      <dgm:spPr/>
      <dgm:t>
        <a:bodyPr/>
        <a:lstStyle/>
        <a:p>
          <a:endParaRPr lang="en-US"/>
        </a:p>
      </dgm:t>
    </dgm:pt>
    <dgm:pt modelId="{B243B562-BC1E-4A44-82DA-55CD21A28D9D}" type="sibTrans" cxnId="{8BF346AD-0153-41EC-AF22-C505AE99853B}">
      <dgm:prSet/>
      <dgm:spPr/>
      <dgm:t>
        <a:bodyPr/>
        <a:lstStyle/>
        <a:p>
          <a:endParaRPr lang="en-US"/>
        </a:p>
      </dgm:t>
    </dgm:pt>
    <dgm:pt modelId="{81946C48-A410-4DD3-9C59-FCD419DC4F9A}">
      <dgm:prSet phldrT="[Text]"/>
      <dgm:spPr/>
      <dgm:t>
        <a:bodyPr/>
        <a:lstStyle/>
        <a:p>
          <a:r>
            <a:rPr lang="en-US" dirty="0"/>
            <a:t>For Veteran</a:t>
          </a:r>
        </a:p>
      </dgm:t>
    </dgm:pt>
    <dgm:pt modelId="{C9B23275-468F-4C67-984C-613389E52EBB}" type="parTrans" cxnId="{635971C3-6CC9-4FD7-B201-7ABF03F40153}">
      <dgm:prSet/>
      <dgm:spPr/>
      <dgm:t>
        <a:bodyPr/>
        <a:lstStyle/>
        <a:p>
          <a:endParaRPr lang="en-US"/>
        </a:p>
      </dgm:t>
    </dgm:pt>
    <dgm:pt modelId="{68197C19-8FA9-46FB-9EDB-B730C768B21F}" type="sibTrans" cxnId="{635971C3-6CC9-4FD7-B201-7ABF03F40153}">
      <dgm:prSet/>
      <dgm:spPr/>
      <dgm:t>
        <a:bodyPr/>
        <a:lstStyle/>
        <a:p>
          <a:endParaRPr lang="en-US"/>
        </a:p>
      </dgm:t>
    </dgm:pt>
    <dgm:pt modelId="{245429A6-5764-415E-AFEA-B329BA97F242}">
      <dgm:prSet phldrT="[Text]"/>
      <dgm:spPr/>
      <dgm:t>
        <a:bodyPr/>
        <a:lstStyle/>
        <a:p>
          <a:r>
            <a:rPr lang="en-US" dirty="0"/>
            <a:t>For non-Veteran</a:t>
          </a:r>
        </a:p>
      </dgm:t>
    </dgm:pt>
    <dgm:pt modelId="{535E3A61-7338-4D30-A2FB-7F952647367C}" type="parTrans" cxnId="{9A177A2D-0B7C-4FBF-B9F3-ACA3D00200BA}">
      <dgm:prSet/>
      <dgm:spPr/>
      <dgm:t>
        <a:bodyPr/>
        <a:lstStyle/>
        <a:p>
          <a:endParaRPr lang="en-US"/>
        </a:p>
      </dgm:t>
    </dgm:pt>
    <dgm:pt modelId="{8EE898F5-1FF0-4BB9-AD65-94C85C95FE33}" type="sibTrans" cxnId="{9A177A2D-0B7C-4FBF-B9F3-ACA3D00200BA}">
      <dgm:prSet/>
      <dgm:spPr/>
      <dgm:t>
        <a:bodyPr/>
        <a:lstStyle/>
        <a:p>
          <a:endParaRPr lang="en-US"/>
        </a:p>
      </dgm:t>
    </dgm:pt>
    <dgm:pt modelId="{CC009BF2-A897-40FD-B955-9529F86463A9}">
      <dgm:prSet phldrT="[Text]"/>
      <dgm:spPr/>
      <dgm:t>
        <a:bodyPr/>
        <a:lstStyle/>
        <a:p>
          <a:r>
            <a:rPr lang="en-US" dirty="0"/>
            <a:t>Veteran drop down- POA</a:t>
          </a:r>
        </a:p>
      </dgm:t>
    </dgm:pt>
    <dgm:pt modelId="{89530A46-E685-4041-9CBF-5DD954A6F9E3}" type="parTrans" cxnId="{6C6A43BA-628C-4599-AC96-6C68A41812C3}">
      <dgm:prSet/>
      <dgm:spPr/>
      <dgm:t>
        <a:bodyPr/>
        <a:lstStyle/>
        <a:p>
          <a:endParaRPr lang="en-US"/>
        </a:p>
      </dgm:t>
    </dgm:pt>
    <dgm:pt modelId="{A7E5EC66-53B6-44D9-85A1-D99346D93475}" type="sibTrans" cxnId="{6C6A43BA-628C-4599-AC96-6C68A41812C3}">
      <dgm:prSet/>
      <dgm:spPr/>
      <dgm:t>
        <a:bodyPr/>
        <a:lstStyle/>
        <a:p>
          <a:endParaRPr lang="en-US"/>
        </a:p>
      </dgm:t>
    </dgm:pt>
    <dgm:pt modelId="{28E7B7B5-D9DA-4870-B5CC-E817F2F3C225}">
      <dgm:prSet phldrT="[Text]" custT="1"/>
      <dgm:spPr/>
      <dgm:t>
        <a:bodyPr/>
        <a:lstStyle/>
        <a:p>
          <a:r>
            <a:rPr lang="en-US" sz="1400" dirty="0"/>
            <a:t>SHARE</a:t>
          </a:r>
        </a:p>
      </dgm:t>
    </dgm:pt>
    <dgm:pt modelId="{AE099236-F75A-4811-8046-25D2585EA81A}" type="sibTrans" cxnId="{19B2F76C-A783-495F-AEF9-8640A86EAE25}">
      <dgm:prSet/>
      <dgm:spPr/>
      <dgm:t>
        <a:bodyPr/>
        <a:lstStyle/>
        <a:p>
          <a:endParaRPr lang="en-US"/>
        </a:p>
      </dgm:t>
    </dgm:pt>
    <dgm:pt modelId="{F17919E6-9ADB-44FB-8074-E83E096D7F1C}" type="parTrans" cxnId="{19B2F76C-A783-495F-AEF9-8640A86EAE25}">
      <dgm:prSet/>
      <dgm:spPr/>
      <dgm:t>
        <a:bodyPr/>
        <a:lstStyle/>
        <a:p>
          <a:endParaRPr lang="en-US"/>
        </a:p>
      </dgm:t>
    </dgm:pt>
    <dgm:pt modelId="{5CADE1C5-CEEC-4D6F-8824-7698D476353B}">
      <dgm:prSet phldrT="[Text]"/>
      <dgm:spPr/>
      <dgm:t>
        <a:bodyPr/>
        <a:lstStyle/>
        <a:p>
          <a:r>
            <a:rPr lang="en-US" dirty="0"/>
            <a:t>BIRLS- VID screen</a:t>
          </a:r>
        </a:p>
      </dgm:t>
    </dgm:pt>
    <dgm:pt modelId="{092FE58C-9A6B-421F-B26E-A602D545E29A}" type="parTrans" cxnId="{2BF5766A-F81A-4712-AD8C-70448930524F}">
      <dgm:prSet/>
      <dgm:spPr/>
      <dgm:t>
        <a:bodyPr/>
        <a:lstStyle/>
        <a:p>
          <a:endParaRPr lang="en-US"/>
        </a:p>
      </dgm:t>
    </dgm:pt>
    <dgm:pt modelId="{6CBB5187-185F-4337-95B9-64D6680FA86E}" type="sibTrans" cxnId="{2BF5766A-F81A-4712-AD8C-70448930524F}">
      <dgm:prSet/>
      <dgm:spPr/>
      <dgm:t>
        <a:bodyPr/>
        <a:lstStyle/>
        <a:p>
          <a:endParaRPr lang="en-US"/>
        </a:p>
      </dgm:t>
    </dgm:pt>
    <dgm:pt modelId="{2F3C9B3E-38A2-4D3C-AF71-C0BE24E5DBD5}">
      <dgm:prSet phldrT="[Text]"/>
      <dgm:spPr/>
      <dgm:t>
        <a:bodyPr/>
        <a:lstStyle/>
        <a:p>
          <a:r>
            <a:rPr lang="en-US" dirty="0"/>
            <a:t>Corporate- Dependents screen</a:t>
          </a:r>
        </a:p>
      </dgm:t>
    </dgm:pt>
    <dgm:pt modelId="{040ABD42-D346-42D5-BF64-0BBE6D5C22ED}" type="parTrans" cxnId="{6D34CB9A-A20B-4B7D-AF35-9A3B68F244A5}">
      <dgm:prSet/>
      <dgm:spPr/>
      <dgm:t>
        <a:bodyPr/>
        <a:lstStyle/>
        <a:p>
          <a:endParaRPr lang="en-US"/>
        </a:p>
      </dgm:t>
    </dgm:pt>
    <dgm:pt modelId="{E4DC4C9A-D357-4C8E-8C59-18CFDA104DAD}" type="sibTrans" cxnId="{6D34CB9A-A20B-4B7D-AF35-9A3B68F244A5}">
      <dgm:prSet/>
      <dgm:spPr/>
      <dgm:t>
        <a:bodyPr/>
        <a:lstStyle/>
        <a:p>
          <a:endParaRPr lang="en-US"/>
        </a:p>
      </dgm:t>
    </dgm:pt>
    <dgm:pt modelId="{BF37E271-8096-44C7-AEC1-9C6573C512C5}" type="pres">
      <dgm:prSet presAssocID="{2CCB77F6-05E7-4918-9FE5-A3FEE53488B7}" presName="Name0" presStyleCnt="0">
        <dgm:presLayoutVars>
          <dgm:dir/>
          <dgm:animLvl val="lvl"/>
          <dgm:resizeHandles val="exact"/>
        </dgm:presLayoutVars>
      </dgm:prSet>
      <dgm:spPr/>
    </dgm:pt>
    <dgm:pt modelId="{2BB089F4-56CC-4179-A638-40DD51ED09C7}" type="pres">
      <dgm:prSet presAssocID="{1FFC18B6-F277-4E4C-B4C2-5373CC89AC45}" presName="composite" presStyleCnt="0"/>
      <dgm:spPr/>
    </dgm:pt>
    <dgm:pt modelId="{007363C2-AE47-49E0-97EF-FDC43EC96396}" type="pres">
      <dgm:prSet presAssocID="{1FFC18B6-F277-4E4C-B4C2-5373CC89AC45}" presName="parTx" presStyleLbl="alignNode1" presStyleIdx="0" presStyleCnt="2">
        <dgm:presLayoutVars>
          <dgm:chMax val="0"/>
          <dgm:chPref val="0"/>
          <dgm:bulletEnabled val="1"/>
        </dgm:presLayoutVars>
      </dgm:prSet>
      <dgm:spPr/>
    </dgm:pt>
    <dgm:pt modelId="{18B8FCDD-0B3F-41DC-A9E0-2F0FD5A3F12E}" type="pres">
      <dgm:prSet presAssocID="{1FFC18B6-F277-4E4C-B4C2-5373CC89AC45}" presName="desTx" presStyleLbl="alignAccFollowNode1" presStyleIdx="0" presStyleCnt="2">
        <dgm:presLayoutVars>
          <dgm:bulletEnabled val="1"/>
        </dgm:presLayoutVars>
      </dgm:prSet>
      <dgm:spPr/>
    </dgm:pt>
    <dgm:pt modelId="{EB8E7980-FD14-415E-8DD6-5D8CD681C959}" type="pres">
      <dgm:prSet presAssocID="{AFC79028-CF42-4C94-8A62-F17A575A85C1}" presName="space" presStyleCnt="0"/>
      <dgm:spPr/>
    </dgm:pt>
    <dgm:pt modelId="{D468936C-5E4F-4858-8024-F2DE387EC456}" type="pres">
      <dgm:prSet presAssocID="{28E7B7B5-D9DA-4870-B5CC-E817F2F3C225}" presName="composite" presStyleCnt="0"/>
      <dgm:spPr/>
    </dgm:pt>
    <dgm:pt modelId="{528121A2-279A-449C-BEAD-9CB2DC984D23}" type="pres">
      <dgm:prSet presAssocID="{28E7B7B5-D9DA-4870-B5CC-E817F2F3C225}" presName="parTx" presStyleLbl="alignNode1" presStyleIdx="1" presStyleCnt="2">
        <dgm:presLayoutVars>
          <dgm:chMax val="0"/>
          <dgm:chPref val="0"/>
          <dgm:bulletEnabled val="1"/>
        </dgm:presLayoutVars>
      </dgm:prSet>
      <dgm:spPr/>
    </dgm:pt>
    <dgm:pt modelId="{E6D22D16-ADA0-441A-9D55-E97169EF3A0B}" type="pres">
      <dgm:prSet presAssocID="{28E7B7B5-D9DA-4870-B5CC-E817F2F3C225}" presName="desTx" presStyleLbl="alignAccFollowNode1" presStyleIdx="1" presStyleCnt="2">
        <dgm:presLayoutVars>
          <dgm:bulletEnabled val="1"/>
        </dgm:presLayoutVars>
      </dgm:prSet>
      <dgm:spPr/>
    </dgm:pt>
  </dgm:ptLst>
  <dgm:cxnLst>
    <dgm:cxn modelId="{D1D7B323-5385-4E87-B5B7-F9279360D383}" srcId="{2CCB77F6-05E7-4918-9FE5-A3FEE53488B7}" destId="{1FFC18B6-F277-4E4C-B4C2-5373CC89AC45}" srcOrd="0" destOrd="0" parTransId="{2558B967-A47F-41D3-AB2E-2596CBD016C2}" sibTransId="{AFC79028-CF42-4C94-8A62-F17A575A85C1}"/>
    <dgm:cxn modelId="{9A177A2D-0B7C-4FBF-B9F3-ACA3D00200BA}" srcId="{28E7B7B5-D9DA-4870-B5CC-E817F2F3C225}" destId="{245429A6-5764-415E-AFEA-B329BA97F242}" srcOrd="1" destOrd="0" parTransId="{535E3A61-7338-4D30-A2FB-7F952647367C}" sibTransId="{8EE898F5-1FF0-4BB9-AD65-94C85C95FE33}"/>
    <dgm:cxn modelId="{873FA92F-DBFC-4830-BC40-20C17520A3FC}" type="presOf" srcId="{2F3C9B3E-38A2-4D3C-AF71-C0BE24E5DBD5}" destId="{E6D22D16-ADA0-441A-9D55-E97169EF3A0B}" srcOrd="0" destOrd="3" presId="urn:microsoft.com/office/officeart/2005/8/layout/hList1"/>
    <dgm:cxn modelId="{EB7DC734-F6E4-4D46-9E81-C992B56CC8B5}" type="presOf" srcId="{5CADE1C5-CEEC-4D6F-8824-7698D476353B}" destId="{E6D22D16-ADA0-441A-9D55-E97169EF3A0B}" srcOrd="0" destOrd="1" presId="urn:microsoft.com/office/officeart/2005/8/layout/hList1"/>
    <dgm:cxn modelId="{28739840-2DEA-42F6-8C61-34656C40AC61}" type="presOf" srcId="{CC009BF2-A897-40FD-B955-9529F86463A9}" destId="{18B8FCDD-0B3F-41DC-A9E0-2F0FD5A3F12E}" srcOrd="0" destOrd="1" presId="urn:microsoft.com/office/officeart/2005/8/layout/hList1"/>
    <dgm:cxn modelId="{C3816F64-5D41-422A-B7C1-8C978CBD611D}" type="presOf" srcId="{1FFC18B6-F277-4E4C-B4C2-5373CC89AC45}" destId="{007363C2-AE47-49E0-97EF-FDC43EC96396}" srcOrd="0" destOrd="0" presId="urn:microsoft.com/office/officeart/2005/8/layout/hList1"/>
    <dgm:cxn modelId="{03AAFC47-6822-41C4-A73E-38A4EE778D03}" type="presOf" srcId="{2CCB77F6-05E7-4918-9FE5-A3FEE53488B7}" destId="{BF37E271-8096-44C7-AEC1-9C6573C512C5}" srcOrd="0" destOrd="0" presId="urn:microsoft.com/office/officeart/2005/8/layout/hList1"/>
    <dgm:cxn modelId="{2BF5766A-F81A-4712-AD8C-70448930524F}" srcId="{81946C48-A410-4DD3-9C59-FCD419DC4F9A}" destId="{5CADE1C5-CEEC-4D6F-8824-7698D476353B}" srcOrd="0" destOrd="0" parTransId="{092FE58C-9A6B-421F-B26E-A602D545E29A}" sibTransId="{6CBB5187-185F-4337-95B9-64D6680FA86E}"/>
    <dgm:cxn modelId="{19B2F76C-A783-495F-AEF9-8640A86EAE25}" srcId="{2CCB77F6-05E7-4918-9FE5-A3FEE53488B7}" destId="{28E7B7B5-D9DA-4870-B5CC-E817F2F3C225}" srcOrd="1" destOrd="0" parTransId="{F17919E6-9ADB-44FB-8074-E83E096D7F1C}" sibTransId="{AE099236-F75A-4811-8046-25D2585EA81A}"/>
    <dgm:cxn modelId="{9A49F350-8AFA-4C0C-A77B-8DB5579A6D70}" type="presOf" srcId="{245429A6-5764-415E-AFEA-B329BA97F242}" destId="{E6D22D16-ADA0-441A-9D55-E97169EF3A0B}" srcOrd="0" destOrd="2" presId="urn:microsoft.com/office/officeart/2005/8/layout/hList1"/>
    <dgm:cxn modelId="{ECC72479-E896-4F59-AEA4-8392BF526623}" type="presOf" srcId="{81946C48-A410-4DD3-9C59-FCD419DC4F9A}" destId="{E6D22D16-ADA0-441A-9D55-E97169EF3A0B}" srcOrd="0" destOrd="0" presId="urn:microsoft.com/office/officeart/2005/8/layout/hList1"/>
    <dgm:cxn modelId="{6D34CB9A-A20B-4B7D-AF35-9A3B68F244A5}" srcId="{245429A6-5764-415E-AFEA-B329BA97F242}" destId="{2F3C9B3E-38A2-4D3C-AF71-C0BE24E5DBD5}" srcOrd="0" destOrd="0" parTransId="{040ABD42-D346-42D5-BF64-0BBE6D5C22ED}" sibTransId="{E4DC4C9A-D357-4C8E-8C59-18CFDA104DAD}"/>
    <dgm:cxn modelId="{8BF346AD-0153-41EC-AF22-C505AE99853B}" srcId="{1FFC18B6-F277-4E4C-B4C2-5373CC89AC45}" destId="{98E5755E-4DF3-4160-8838-48E462848D04}" srcOrd="0" destOrd="0" parTransId="{B2093530-8CF5-4E6C-82A0-DE170FB95FDF}" sibTransId="{B243B562-BC1E-4A44-82DA-55CD21A28D9D}"/>
    <dgm:cxn modelId="{FA9F1FBA-0528-4E51-AF1F-DE1CB85B4759}" type="presOf" srcId="{98E5755E-4DF3-4160-8838-48E462848D04}" destId="{18B8FCDD-0B3F-41DC-A9E0-2F0FD5A3F12E}" srcOrd="0" destOrd="0" presId="urn:microsoft.com/office/officeart/2005/8/layout/hList1"/>
    <dgm:cxn modelId="{6C6A43BA-628C-4599-AC96-6C68A41812C3}" srcId="{98E5755E-4DF3-4160-8838-48E462848D04}" destId="{CC009BF2-A897-40FD-B955-9529F86463A9}" srcOrd="0" destOrd="0" parTransId="{89530A46-E685-4041-9CBF-5DD954A6F9E3}" sibTransId="{A7E5EC66-53B6-44D9-85A1-D99346D93475}"/>
    <dgm:cxn modelId="{635971C3-6CC9-4FD7-B201-7ABF03F40153}" srcId="{28E7B7B5-D9DA-4870-B5CC-E817F2F3C225}" destId="{81946C48-A410-4DD3-9C59-FCD419DC4F9A}" srcOrd="0" destOrd="0" parTransId="{C9B23275-468F-4C67-984C-613389E52EBB}" sibTransId="{68197C19-8FA9-46FB-9EDB-B730C768B21F}"/>
    <dgm:cxn modelId="{2C70F4CB-6E57-4EAC-AE4C-EC5E33949FC0}" type="presOf" srcId="{28E7B7B5-D9DA-4870-B5CC-E817F2F3C225}" destId="{528121A2-279A-449C-BEAD-9CB2DC984D23}" srcOrd="0" destOrd="0" presId="urn:microsoft.com/office/officeart/2005/8/layout/hList1"/>
    <dgm:cxn modelId="{F1FDFB45-6A76-4DA0-8A42-8BAF258FF8B0}" type="presParOf" srcId="{BF37E271-8096-44C7-AEC1-9C6573C512C5}" destId="{2BB089F4-56CC-4179-A638-40DD51ED09C7}" srcOrd="0" destOrd="0" presId="urn:microsoft.com/office/officeart/2005/8/layout/hList1"/>
    <dgm:cxn modelId="{2C2D732E-C3A9-41F8-9061-AE1FB99E7EDB}" type="presParOf" srcId="{2BB089F4-56CC-4179-A638-40DD51ED09C7}" destId="{007363C2-AE47-49E0-97EF-FDC43EC96396}" srcOrd="0" destOrd="0" presId="urn:microsoft.com/office/officeart/2005/8/layout/hList1"/>
    <dgm:cxn modelId="{F2595AF7-8A48-4FEC-BEDE-B60E4A584B41}" type="presParOf" srcId="{2BB089F4-56CC-4179-A638-40DD51ED09C7}" destId="{18B8FCDD-0B3F-41DC-A9E0-2F0FD5A3F12E}" srcOrd="1" destOrd="0" presId="urn:microsoft.com/office/officeart/2005/8/layout/hList1"/>
    <dgm:cxn modelId="{17D72FFE-44EC-40C9-A81B-A75D27A17D6B}" type="presParOf" srcId="{BF37E271-8096-44C7-AEC1-9C6573C512C5}" destId="{EB8E7980-FD14-415E-8DD6-5D8CD681C959}" srcOrd="1" destOrd="0" presId="urn:microsoft.com/office/officeart/2005/8/layout/hList1"/>
    <dgm:cxn modelId="{8E4C40DE-85BD-4FDA-9AC8-85894847BE33}" type="presParOf" srcId="{BF37E271-8096-44C7-AEC1-9C6573C512C5}" destId="{D468936C-5E4F-4858-8024-F2DE387EC456}" srcOrd="2" destOrd="0" presId="urn:microsoft.com/office/officeart/2005/8/layout/hList1"/>
    <dgm:cxn modelId="{D7EBCF16-D8DE-4F26-89F5-ED494E6FBF61}" type="presParOf" srcId="{D468936C-5E4F-4858-8024-F2DE387EC456}" destId="{528121A2-279A-449C-BEAD-9CB2DC984D23}" srcOrd="0" destOrd="0" presId="urn:microsoft.com/office/officeart/2005/8/layout/hList1"/>
    <dgm:cxn modelId="{3A117D78-9F8F-440E-AA3D-8FC61C9011A5}" type="presParOf" srcId="{D468936C-5E4F-4858-8024-F2DE387EC456}" destId="{E6D22D16-ADA0-441A-9D55-E97169EF3A0B}" srcOrd="1" destOrd="0" presId="urn:microsoft.com/office/officeart/2005/8/layout/h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6A19BF-9CE0-42C9-AF00-9D019A87FABA}">
      <dsp:nvSpPr>
        <dsp:cNvPr id="0" name=""/>
        <dsp:cNvSpPr/>
      </dsp:nvSpPr>
      <dsp:spPr>
        <a:xfrm>
          <a:off x="157155" y="567"/>
          <a:ext cx="966663" cy="32314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dirty="0"/>
            <a:t>Accredited </a:t>
          </a:r>
        </a:p>
      </dsp:txBody>
      <dsp:txXfrm>
        <a:off x="166620" y="10032"/>
        <a:ext cx="947733" cy="304213"/>
      </dsp:txXfrm>
    </dsp:sp>
    <dsp:sp modelId="{F8D6B184-100B-47B1-9287-F75273F3A5AA}">
      <dsp:nvSpPr>
        <dsp:cNvPr id="0" name=""/>
        <dsp:cNvSpPr/>
      </dsp:nvSpPr>
      <dsp:spPr>
        <a:xfrm>
          <a:off x="253821" y="323710"/>
          <a:ext cx="96666" cy="242357"/>
        </a:xfrm>
        <a:custGeom>
          <a:avLst/>
          <a:gdLst/>
          <a:ahLst/>
          <a:cxnLst/>
          <a:rect l="0" t="0" r="0" b="0"/>
          <a:pathLst>
            <a:path>
              <a:moveTo>
                <a:pt x="0" y="0"/>
              </a:moveTo>
              <a:lnTo>
                <a:pt x="0" y="242357"/>
              </a:lnTo>
              <a:lnTo>
                <a:pt x="96666" y="242357"/>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EBBA0E1-1DAA-4F4B-8FA0-383464C3C54C}">
      <dsp:nvSpPr>
        <dsp:cNvPr id="0" name=""/>
        <dsp:cNvSpPr/>
      </dsp:nvSpPr>
      <dsp:spPr>
        <a:xfrm>
          <a:off x="350487" y="404496"/>
          <a:ext cx="517028" cy="32314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dirty="0"/>
            <a:t>Veterans Service Organization</a:t>
          </a:r>
        </a:p>
      </dsp:txBody>
      <dsp:txXfrm>
        <a:off x="359952" y="413961"/>
        <a:ext cx="498098" cy="304213"/>
      </dsp:txXfrm>
    </dsp:sp>
    <dsp:sp modelId="{64562DCC-B3BE-4A1F-995E-0E2053CC1435}">
      <dsp:nvSpPr>
        <dsp:cNvPr id="0" name=""/>
        <dsp:cNvSpPr/>
      </dsp:nvSpPr>
      <dsp:spPr>
        <a:xfrm>
          <a:off x="253821" y="323710"/>
          <a:ext cx="96666" cy="646286"/>
        </a:xfrm>
        <a:custGeom>
          <a:avLst/>
          <a:gdLst/>
          <a:ahLst/>
          <a:cxnLst/>
          <a:rect l="0" t="0" r="0" b="0"/>
          <a:pathLst>
            <a:path>
              <a:moveTo>
                <a:pt x="0" y="0"/>
              </a:moveTo>
              <a:lnTo>
                <a:pt x="0" y="646286"/>
              </a:lnTo>
              <a:lnTo>
                <a:pt x="96666" y="64628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98A9C91-C5C4-46CD-90F1-BCA4A9163170}">
      <dsp:nvSpPr>
        <dsp:cNvPr id="0" name=""/>
        <dsp:cNvSpPr/>
      </dsp:nvSpPr>
      <dsp:spPr>
        <a:xfrm>
          <a:off x="350487" y="808425"/>
          <a:ext cx="517028" cy="32314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dirty="0"/>
            <a:t>Claims Agent</a:t>
          </a:r>
        </a:p>
      </dsp:txBody>
      <dsp:txXfrm>
        <a:off x="359952" y="817890"/>
        <a:ext cx="498098" cy="304213"/>
      </dsp:txXfrm>
    </dsp:sp>
    <dsp:sp modelId="{F196BCFE-9594-4B27-955D-FCF81861995D}">
      <dsp:nvSpPr>
        <dsp:cNvPr id="0" name=""/>
        <dsp:cNvSpPr/>
      </dsp:nvSpPr>
      <dsp:spPr>
        <a:xfrm>
          <a:off x="253821" y="323710"/>
          <a:ext cx="96666" cy="1050214"/>
        </a:xfrm>
        <a:custGeom>
          <a:avLst/>
          <a:gdLst/>
          <a:ahLst/>
          <a:cxnLst/>
          <a:rect l="0" t="0" r="0" b="0"/>
          <a:pathLst>
            <a:path>
              <a:moveTo>
                <a:pt x="0" y="0"/>
              </a:moveTo>
              <a:lnTo>
                <a:pt x="0" y="1050214"/>
              </a:lnTo>
              <a:lnTo>
                <a:pt x="96666" y="105021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5DE5965-045C-4E62-99C4-D11178983653}">
      <dsp:nvSpPr>
        <dsp:cNvPr id="0" name=""/>
        <dsp:cNvSpPr/>
      </dsp:nvSpPr>
      <dsp:spPr>
        <a:xfrm>
          <a:off x="350487" y="1212354"/>
          <a:ext cx="517028" cy="32314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dirty="0"/>
            <a:t>Attorney</a:t>
          </a:r>
        </a:p>
      </dsp:txBody>
      <dsp:txXfrm>
        <a:off x="359952" y="1221819"/>
        <a:ext cx="498098" cy="304213"/>
      </dsp:txXfrm>
    </dsp:sp>
    <dsp:sp modelId="{ACAB286F-4D7D-4471-8B58-7E4F3822814F}">
      <dsp:nvSpPr>
        <dsp:cNvPr id="0" name=""/>
        <dsp:cNvSpPr/>
      </dsp:nvSpPr>
      <dsp:spPr>
        <a:xfrm>
          <a:off x="1285389" y="567"/>
          <a:ext cx="843455" cy="32314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dirty="0"/>
            <a:t>Non-licensed</a:t>
          </a:r>
        </a:p>
      </dsp:txBody>
      <dsp:txXfrm>
        <a:off x="1294854" y="10032"/>
        <a:ext cx="824525" cy="304213"/>
      </dsp:txXfrm>
    </dsp:sp>
    <dsp:sp modelId="{0428FD33-5B01-4F0C-9D32-DABD40E1221E}">
      <dsp:nvSpPr>
        <dsp:cNvPr id="0" name=""/>
        <dsp:cNvSpPr/>
      </dsp:nvSpPr>
      <dsp:spPr>
        <a:xfrm>
          <a:off x="1324015" y="323710"/>
          <a:ext cx="91440" cy="242357"/>
        </a:xfrm>
        <a:custGeom>
          <a:avLst/>
          <a:gdLst/>
          <a:ahLst/>
          <a:cxnLst/>
          <a:rect l="0" t="0" r="0" b="0"/>
          <a:pathLst>
            <a:path>
              <a:moveTo>
                <a:pt x="45720" y="0"/>
              </a:moveTo>
              <a:lnTo>
                <a:pt x="45720" y="242357"/>
              </a:lnTo>
              <a:lnTo>
                <a:pt x="130065" y="242357"/>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45C441-724F-441D-B78E-E9ABF759B3E9}">
      <dsp:nvSpPr>
        <dsp:cNvPr id="0" name=""/>
        <dsp:cNvSpPr/>
      </dsp:nvSpPr>
      <dsp:spPr>
        <a:xfrm>
          <a:off x="1454080" y="404496"/>
          <a:ext cx="517028" cy="32314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dirty="0"/>
            <a:t>Any Individual</a:t>
          </a:r>
        </a:p>
      </dsp:txBody>
      <dsp:txXfrm>
        <a:off x="1463545" y="413961"/>
        <a:ext cx="498098" cy="3042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7363C2-AE47-49E0-97EF-FDC43EC96396}">
      <dsp:nvSpPr>
        <dsp:cNvPr id="0" name=""/>
        <dsp:cNvSpPr/>
      </dsp:nvSpPr>
      <dsp:spPr>
        <a:xfrm>
          <a:off x="11" y="100344"/>
          <a:ext cx="1103820" cy="30957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US" sz="1400" kern="1200" dirty="0"/>
            <a:t>VBMS</a:t>
          </a:r>
        </a:p>
      </dsp:txBody>
      <dsp:txXfrm>
        <a:off x="11" y="100344"/>
        <a:ext cx="1103820" cy="309573"/>
      </dsp:txXfrm>
    </dsp:sp>
    <dsp:sp modelId="{18B8FCDD-0B3F-41DC-A9E0-2F0FD5A3F12E}">
      <dsp:nvSpPr>
        <dsp:cNvPr id="0" name=""/>
        <dsp:cNvSpPr/>
      </dsp:nvSpPr>
      <dsp:spPr>
        <a:xfrm>
          <a:off x="11" y="409917"/>
          <a:ext cx="1103820" cy="734973"/>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a:t>For all Claimants</a:t>
          </a:r>
        </a:p>
        <a:p>
          <a:pPr marL="114300" lvl="2" indent="-57150" algn="l" defTabSz="355600">
            <a:lnSpc>
              <a:spcPct val="90000"/>
            </a:lnSpc>
            <a:spcBef>
              <a:spcPct val="0"/>
            </a:spcBef>
            <a:spcAft>
              <a:spcPct val="15000"/>
            </a:spcAft>
            <a:buChar char="•"/>
          </a:pPr>
          <a:r>
            <a:rPr lang="en-US" sz="800" kern="1200" dirty="0"/>
            <a:t>Veteran drop down- POA</a:t>
          </a:r>
        </a:p>
      </dsp:txBody>
      <dsp:txXfrm>
        <a:off x="11" y="409917"/>
        <a:ext cx="1103820" cy="734973"/>
      </dsp:txXfrm>
    </dsp:sp>
    <dsp:sp modelId="{528121A2-279A-449C-BEAD-9CB2DC984D23}">
      <dsp:nvSpPr>
        <dsp:cNvPr id="0" name=""/>
        <dsp:cNvSpPr/>
      </dsp:nvSpPr>
      <dsp:spPr>
        <a:xfrm>
          <a:off x="1258367" y="100344"/>
          <a:ext cx="1103820" cy="30957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US" sz="1400" kern="1200" dirty="0"/>
            <a:t>SHARE</a:t>
          </a:r>
        </a:p>
      </dsp:txBody>
      <dsp:txXfrm>
        <a:off x="1258367" y="100344"/>
        <a:ext cx="1103820" cy="309573"/>
      </dsp:txXfrm>
    </dsp:sp>
    <dsp:sp modelId="{E6D22D16-ADA0-441A-9D55-E97169EF3A0B}">
      <dsp:nvSpPr>
        <dsp:cNvPr id="0" name=""/>
        <dsp:cNvSpPr/>
      </dsp:nvSpPr>
      <dsp:spPr>
        <a:xfrm>
          <a:off x="1258367" y="409917"/>
          <a:ext cx="1103820" cy="734973"/>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a:t>For Veteran</a:t>
          </a:r>
        </a:p>
        <a:p>
          <a:pPr marL="114300" lvl="2" indent="-57150" algn="l" defTabSz="355600">
            <a:lnSpc>
              <a:spcPct val="90000"/>
            </a:lnSpc>
            <a:spcBef>
              <a:spcPct val="0"/>
            </a:spcBef>
            <a:spcAft>
              <a:spcPct val="15000"/>
            </a:spcAft>
            <a:buChar char="•"/>
          </a:pPr>
          <a:r>
            <a:rPr lang="en-US" sz="800" kern="1200" dirty="0"/>
            <a:t>BIRLS- VID screen</a:t>
          </a:r>
        </a:p>
        <a:p>
          <a:pPr marL="57150" lvl="1" indent="-57150" algn="l" defTabSz="355600">
            <a:lnSpc>
              <a:spcPct val="90000"/>
            </a:lnSpc>
            <a:spcBef>
              <a:spcPct val="0"/>
            </a:spcBef>
            <a:spcAft>
              <a:spcPct val="15000"/>
            </a:spcAft>
            <a:buChar char="•"/>
          </a:pPr>
          <a:r>
            <a:rPr lang="en-US" sz="800" kern="1200" dirty="0"/>
            <a:t>For non-Veteran</a:t>
          </a:r>
        </a:p>
        <a:p>
          <a:pPr marL="114300" lvl="2" indent="-57150" algn="l" defTabSz="355600">
            <a:lnSpc>
              <a:spcPct val="90000"/>
            </a:lnSpc>
            <a:spcBef>
              <a:spcPct val="0"/>
            </a:spcBef>
            <a:spcAft>
              <a:spcPct val="15000"/>
            </a:spcAft>
            <a:buChar char="•"/>
          </a:pPr>
          <a:r>
            <a:rPr lang="en-US" sz="800" kern="1200" dirty="0"/>
            <a:t>Corporate- Dependents screen</a:t>
          </a:r>
        </a:p>
      </dsp:txBody>
      <dsp:txXfrm>
        <a:off x="1258367" y="409917"/>
        <a:ext cx="1103820" cy="73497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B45C9703-A91C-4F02-BAF2-DB0C9B92A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CCF41A-BC17-43D1-9929-7989F853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Lesson 8: VA Representation and Third-Party Authorization Trainee Guide</vt:lpstr>
    </vt:vector>
  </TitlesOfParts>
  <Company>Department of Veterans Affairs</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8: VA Representation and Third-Party Authorization Trainee Guide</dc:title>
  <dc:subject>PMC VSR</dc:subject>
  <dc:creator>Department of Veterans Affairs, Veterans Benefits Administration, Pension Service, STAFF</dc:creator>
  <cp:lastModifiedBy>Kathy Poole</cp:lastModifiedBy>
  <cp:revision>4</cp:revision>
  <dcterms:created xsi:type="dcterms:W3CDTF">2024-03-19T16:02:00Z</dcterms:created>
  <dcterms:modified xsi:type="dcterms:W3CDTF">2024-04-01T19:44:00Z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ies>
</file>