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FCED" w14:textId="77777777" w:rsidR="000B1CB7" w:rsidRDefault="000B1CB7" w:rsidP="000B1CB7">
      <w:pPr>
        <w:pStyle w:val="VBAILTCoverService"/>
      </w:pPr>
      <w:r>
        <w:t>Pension and fiduciary service</w:t>
      </w:r>
    </w:p>
    <w:p w14:paraId="4797FCEE" w14:textId="0F784EBB" w:rsidR="000B1CB7" w:rsidRDefault="000B1CB7" w:rsidP="000B1CB7">
      <w:pPr>
        <w:pStyle w:val="VBAILTCoverdoctypecourse"/>
        <w:spacing w:after="0"/>
      </w:pPr>
      <w:r>
        <w:t xml:space="preserve">PMC VSR </w:t>
      </w:r>
      <w:r w:rsidR="00AC75D2">
        <w:t>Basic</w:t>
      </w:r>
      <w:r w:rsidR="00B521CE">
        <w:t xml:space="preserve"> </w:t>
      </w:r>
      <w:r>
        <w:t>Core Course</w:t>
      </w:r>
    </w:p>
    <w:p w14:paraId="4797FCEF" w14:textId="13DB1C79" w:rsidR="00EF5FF1" w:rsidRDefault="00EF5FF1" w:rsidP="000B1CB7">
      <w:pPr>
        <w:pStyle w:val="VBAILTCoverdoctypecourse"/>
        <w:spacing w:before="0"/>
      </w:pPr>
      <w:r w:rsidRPr="009C3422">
        <w:t xml:space="preserve">Phase </w:t>
      </w:r>
      <w:r w:rsidR="00AC75D2">
        <w:t>4</w:t>
      </w:r>
      <w:r w:rsidR="001D4F9E">
        <w:t>:</w:t>
      </w:r>
      <w:r w:rsidRPr="009C3422">
        <w:t xml:space="preserve"> </w:t>
      </w:r>
      <w:r w:rsidR="00AC75D2">
        <w:t>Foundational Enrichment</w:t>
      </w:r>
    </w:p>
    <w:p w14:paraId="4797FCF0" w14:textId="7FC281EC" w:rsidR="00EF5FF1" w:rsidRDefault="00946BEE" w:rsidP="0027670D">
      <w:pPr>
        <w:pStyle w:val="VBAILTCoverLessonTitle"/>
        <w:spacing w:before="0"/>
      </w:pPr>
      <w:r>
        <w:t>Initial Screening Policies for</w:t>
      </w:r>
      <w:r w:rsidR="00C167F3" w:rsidRPr="00C167F3">
        <w:t xml:space="preserve"> Applications</w:t>
      </w:r>
      <w:r w:rsidR="00C167F3">
        <w:t xml:space="preserve"> </w:t>
      </w:r>
    </w:p>
    <w:p w14:paraId="3B961EA8" w14:textId="1425D2F5" w:rsidR="00541E85" w:rsidRDefault="001604CC" w:rsidP="0027670D">
      <w:pPr>
        <w:pStyle w:val="VBAILTCoverdoctypecourse"/>
        <w:spacing w:after="0"/>
      </w:pPr>
      <w:r>
        <w:t xml:space="preserve"> </w:t>
      </w:r>
      <w:r w:rsidR="007375A6">
        <w:t>Trainee Guide</w:t>
      </w:r>
    </w:p>
    <w:p w14:paraId="4797FCF1" w14:textId="0922E827" w:rsidR="00C30F06" w:rsidRPr="00C214A9" w:rsidRDefault="00C30F06" w:rsidP="0027670D">
      <w:pPr>
        <w:pStyle w:val="VBAILTCoverdoctypecourse"/>
        <w:spacing w:after="0"/>
      </w:pPr>
      <w:r>
        <w:t xml:space="preserve"> </w:t>
      </w:r>
    </w:p>
    <w:p w14:paraId="4797FCF2" w14:textId="50DC2689" w:rsidR="001D2E6A" w:rsidRDefault="00B169A6" w:rsidP="0027670D">
      <w:pPr>
        <w:pStyle w:val="VBAILTCoverMisc"/>
        <w:spacing w:before="0"/>
      </w:pPr>
      <w:r>
        <w:t>May</w:t>
      </w:r>
      <w:r w:rsidR="0094535B">
        <w:t xml:space="preserve"> 2024</w:t>
      </w:r>
    </w:p>
    <w:p w14:paraId="0CC703F1" w14:textId="77777777" w:rsidR="00297A8D" w:rsidRPr="00297A8D" w:rsidRDefault="00297A8D" w:rsidP="00297A8D">
      <w:pPr>
        <w:pStyle w:val="VBAILTBody"/>
      </w:pPr>
    </w:p>
    <w:p w14:paraId="4797FCF3" w14:textId="726A33C7" w:rsidR="00C30F06" w:rsidRDefault="00C30F06" w:rsidP="00C8779F">
      <w:pPr>
        <w:pStyle w:val="VBAILTCoverMisc"/>
        <w:rPr>
          <w:sz w:val="72"/>
          <w:szCs w:val="72"/>
        </w:rPr>
      </w:pPr>
      <w:r>
        <w:br w:type="page"/>
      </w:r>
    </w:p>
    <w:p w14:paraId="4797FCF5" w14:textId="466630B6" w:rsidR="00C214A9" w:rsidRPr="001178E3" w:rsidRDefault="00946BEE" w:rsidP="002D1DCE">
      <w:pPr>
        <w:pStyle w:val="VBAILTHeading1"/>
      </w:pPr>
      <w:r>
        <w:lastRenderedPageBreak/>
        <w:t>Initial Screening Policies for</w:t>
      </w:r>
      <w:r w:rsidR="00C167F3" w:rsidRPr="001178E3">
        <w:t xml:space="preserve"> Applications </w:t>
      </w:r>
    </w:p>
    <w:p w14:paraId="4797FCF6" w14:textId="77777777" w:rsidR="00C214A9" w:rsidRPr="001178E3" w:rsidRDefault="00C214A9" w:rsidP="002E7FD3">
      <w:pPr>
        <w:pStyle w:val="VBAILTHeading2"/>
      </w:pPr>
      <w:r w:rsidRPr="001178E3">
        <w:t xml:space="preserve">Lesson </w:t>
      </w:r>
      <w:r w:rsidR="002D1DCE" w:rsidRPr="001178E3">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1178E3" w:rsidRPr="001178E3" w14:paraId="4797FCF9" w14:textId="77777777" w:rsidTr="00722F68">
        <w:trPr>
          <w:cantSplit/>
          <w:tblHeader/>
          <w:jc w:val="center"/>
        </w:trPr>
        <w:tc>
          <w:tcPr>
            <w:tcW w:w="1908" w:type="dxa"/>
            <w:shd w:val="clear" w:color="auto" w:fill="BDD6EE" w:themeFill="accent1" w:themeFillTint="66"/>
          </w:tcPr>
          <w:p w14:paraId="4797FCF7" w14:textId="77777777" w:rsidR="003B118F" w:rsidRPr="001178E3" w:rsidRDefault="003B118F" w:rsidP="003B118F">
            <w:pPr>
              <w:pStyle w:val="VBAILTTableHeading1"/>
            </w:pPr>
            <w:r w:rsidRPr="001178E3">
              <w:t>Topic</w:t>
            </w:r>
          </w:p>
        </w:tc>
        <w:tc>
          <w:tcPr>
            <w:tcW w:w="7452" w:type="dxa"/>
            <w:shd w:val="clear" w:color="auto" w:fill="BDD6EE" w:themeFill="accent1" w:themeFillTint="66"/>
          </w:tcPr>
          <w:p w14:paraId="4797FCF8" w14:textId="77777777" w:rsidR="003B118F" w:rsidRPr="001178E3" w:rsidRDefault="003B118F" w:rsidP="003B118F">
            <w:pPr>
              <w:pStyle w:val="VBAILTTableHeading1"/>
            </w:pPr>
            <w:r w:rsidRPr="001178E3">
              <w:t>Description</w:t>
            </w:r>
          </w:p>
        </w:tc>
      </w:tr>
      <w:tr w:rsidR="001178E3" w:rsidRPr="001178E3" w14:paraId="4797FCFC" w14:textId="77777777" w:rsidTr="00722F68">
        <w:trPr>
          <w:cantSplit/>
          <w:jc w:val="center"/>
        </w:trPr>
        <w:tc>
          <w:tcPr>
            <w:tcW w:w="1908" w:type="dxa"/>
          </w:tcPr>
          <w:p w14:paraId="4797FCFA" w14:textId="77777777" w:rsidR="00267BA2" w:rsidRPr="001178E3" w:rsidRDefault="00267BA2" w:rsidP="008508A5">
            <w:pPr>
              <w:pStyle w:val="VBAILTBody"/>
            </w:pPr>
            <w:r w:rsidRPr="001178E3">
              <w:t>Time Estimate</w:t>
            </w:r>
            <w:r w:rsidR="00077BE7" w:rsidRPr="001178E3">
              <w:t>:</w:t>
            </w:r>
          </w:p>
        </w:tc>
        <w:tc>
          <w:tcPr>
            <w:tcW w:w="7452" w:type="dxa"/>
          </w:tcPr>
          <w:p w14:paraId="4797FCFB" w14:textId="77777777" w:rsidR="00267BA2" w:rsidRPr="001178E3" w:rsidRDefault="007F4916" w:rsidP="008508A5">
            <w:pPr>
              <w:pStyle w:val="VBAILTBody"/>
            </w:pPr>
            <w:r w:rsidRPr="001178E3">
              <w:t>1 hour</w:t>
            </w:r>
          </w:p>
        </w:tc>
      </w:tr>
      <w:tr w:rsidR="001178E3" w:rsidRPr="001178E3" w14:paraId="4797FCFF" w14:textId="77777777" w:rsidTr="00722F68">
        <w:trPr>
          <w:cantSplit/>
          <w:jc w:val="center"/>
        </w:trPr>
        <w:tc>
          <w:tcPr>
            <w:tcW w:w="1908" w:type="dxa"/>
          </w:tcPr>
          <w:p w14:paraId="4797FCFD" w14:textId="77777777" w:rsidR="002D1DCE" w:rsidRPr="001178E3" w:rsidRDefault="00267BA2" w:rsidP="001262F7">
            <w:pPr>
              <w:pStyle w:val="VBAILTBody"/>
            </w:pPr>
            <w:r w:rsidRPr="001178E3">
              <w:t>Purpose of the Lesson:</w:t>
            </w:r>
          </w:p>
        </w:tc>
        <w:tc>
          <w:tcPr>
            <w:tcW w:w="7452" w:type="dxa"/>
          </w:tcPr>
          <w:p w14:paraId="4797FCFE" w14:textId="7B9D691E" w:rsidR="002D1DCE" w:rsidRPr="001178E3" w:rsidRDefault="007F4916" w:rsidP="001604CC">
            <w:pPr>
              <w:pStyle w:val="VBAILTBody"/>
            </w:pPr>
            <w:r w:rsidRPr="001178E3">
              <w:t xml:space="preserve">This lesson is part of the entry-level curriculum, Core Course for PMC VSRs. The purpose of this lesson is to prepare PMC VSRs to </w:t>
            </w:r>
            <w:r w:rsidR="00946BEE">
              <w:t>understand the initial screening policies that must occur when reviewing</w:t>
            </w:r>
            <w:r w:rsidR="00C167F3" w:rsidRPr="001178E3">
              <w:t xml:space="preserve"> applications for benefits.</w:t>
            </w:r>
          </w:p>
        </w:tc>
      </w:tr>
      <w:tr w:rsidR="001178E3" w:rsidRPr="001178E3" w14:paraId="4797FD02" w14:textId="77777777" w:rsidTr="00722F68">
        <w:trPr>
          <w:cantSplit/>
          <w:jc w:val="center"/>
        </w:trPr>
        <w:tc>
          <w:tcPr>
            <w:tcW w:w="1908" w:type="dxa"/>
          </w:tcPr>
          <w:p w14:paraId="4797FD00" w14:textId="77777777" w:rsidR="002D1DCE" w:rsidRPr="001178E3" w:rsidRDefault="001262F7" w:rsidP="001262F7">
            <w:pPr>
              <w:pStyle w:val="VBAILTBody"/>
            </w:pPr>
            <w:r w:rsidRPr="001178E3">
              <w:t>Prerequisite Training Requirements:</w:t>
            </w:r>
          </w:p>
        </w:tc>
        <w:tc>
          <w:tcPr>
            <w:tcW w:w="7452" w:type="dxa"/>
          </w:tcPr>
          <w:p w14:paraId="4797FD01" w14:textId="04054B7F" w:rsidR="007F4916" w:rsidRPr="001178E3" w:rsidRDefault="007F4916" w:rsidP="007B7085">
            <w:pPr>
              <w:pStyle w:val="VBAILTBody"/>
            </w:pPr>
            <w:r w:rsidRPr="001178E3">
              <w:t xml:space="preserve">Prior to taking the </w:t>
            </w:r>
            <w:r w:rsidR="00545222">
              <w:t>Initial Screening Policies for Applications lesson</w:t>
            </w:r>
            <w:r w:rsidRPr="001178E3">
              <w:t>, trainees must complete PMC VSR Course Phases 1</w:t>
            </w:r>
            <w:r w:rsidR="007B7085" w:rsidRPr="001178E3">
              <w:t>–</w:t>
            </w:r>
            <w:r w:rsidR="00AC75D2">
              <w:t>3</w:t>
            </w:r>
            <w:r w:rsidRPr="001178E3">
              <w:t>.</w:t>
            </w:r>
            <w:r w:rsidR="006E62B7">
              <w:t xml:space="preserve"> </w:t>
            </w:r>
          </w:p>
        </w:tc>
      </w:tr>
      <w:tr w:rsidR="001178E3" w:rsidRPr="001178E3" w14:paraId="4797FD05" w14:textId="77777777" w:rsidTr="00722F68">
        <w:trPr>
          <w:cantSplit/>
          <w:jc w:val="center"/>
        </w:trPr>
        <w:tc>
          <w:tcPr>
            <w:tcW w:w="1908" w:type="dxa"/>
          </w:tcPr>
          <w:p w14:paraId="4797FD03" w14:textId="77777777" w:rsidR="001262F7" w:rsidRPr="001178E3" w:rsidRDefault="001262F7" w:rsidP="001262F7">
            <w:pPr>
              <w:pStyle w:val="VBAILTBody"/>
            </w:pPr>
            <w:r w:rsidRPr="001178E3">
              <w:t>Target Audience:</w:t>
            </w:r>
          </w:p>
        </w:tc>
        <w:tc>
          <w:tcPr>
            <w:tcW w:w="7452" w:type="dxa"/>
          </w:tcPr>
          <w:p w14:paraId="4797FD04" w14:textId="77777777" w:rsidR="001262F7" w:rsidRPr="001178E3" w:rsidRDefault="007F4916" w:rsidP="001262F7">
            <w:pPr>
              <w:pStyle w:val="VBAILTBody"/>
            </w:pPr>
            <w:r w:rsidRPr="001178E3">
              <w:t>This lesson is for entry level PMC VSRs.</w:t>
            </w:r>
          </w:p>
        </w:tc>
      </w:tr>
      <w:tr w:rsidR="001178E3" w:rsidRPr="001178E3" w14:paraId="4797FD0A" w14:textId="77777777" w:rsidTr="00722F68">
        <w:trPr>
          <w:cantSplit/>
          <w:jc w:val="center"/>
        </w:trPr>
        <w:tc>
          <w:tcPr>
            <w:tcW w:w="1908" w:type="dxa"/>
          </w:tcPr>
          <w:p w14:paraId="4797FD06" w14:textId="77777777" w:rsidR="002D1DCE" w:rsidRPr="001178E3" w:rsidRDefault="00077BE7" w:rsidP="001262F7">
            <w:pPr>
              <w:pStyle w:val="VBAILTBody"/>
            </w:pPr>
            <w:r w:rsidRPr="001178E3">
              <w:t>Lesson References:</w:t>
            </w:r>
          </w:p>
        </w:tc>
        <w:tc>
          <w:tcPr>
            <w:tcW w:w="7452" w:type="dxa"/>
          </w:tcPr>
          <w:p w14:paraId="4797FD07" w14:textId="66A06168" w:rsidR="00EF569B" w:rsidRDefault="00EF569B" w:rsidP="0072403A">
            <w:pPr>
              <w:pStyle w:val="VBAILTBody"/>
              <w:numPr>
                <w:ilvl w:val="0"/>
                <w:numId w:val="5"/>
              </w:numPr>
            </w:pPr>
            <w:r w:rsidRPr="001178E3">
              <w:t>Compensation and Pension Knowledge Management (CPKM)</w:t>
            </w:r>
          </w:p>
          <w:p w14:paraId="095AB7C9" w14:textId="77777777" w:rsidR="00433BA6" w:rsidRPr="00E27402" w:rsidRDefault="00433BA6" w:rsidP="00433BA6">
            <w:pPr>
              <w:pStyle w:val="VBAILTBody"/>
              <w:numPr>
                <w:ilvl w:val="0"/>
                <w:numId w:val="5"/>
              </w:numPr>
            </w:pPr>
            <w:r w:rsidRPr="00E27402">
              <w:t>38 CFR 3.159 (Department of Veterans Affairs assistance in developing claims)</w:t>
            </w:r>
          </w:p>
          <w:p w14:paraId="0B62CC37" w14:textId="78494267" w:rsidR="00433BA6" w:rsidRPr="001178E3" w:rsidRDefault="00433BA6" w:rsidP="00433BA6">
            <w:pPr>
              <w:pStyle w:val="VBAILTBody"/>
              <w:numPr>
                <w:ilvl w:val="0"/>
                <w:numId w:val="5"/>
              </w:numPr>
            </w:pPr>
            <w:r w:rsidRPr="00E27402">
              <w:t>38 CFR 3.2130 (Will VA Accept a Signature by Mark or Thumbprint?</w:t>
            </w:r>
            <w:r>
              <w:t>)</w:t>
            </w:r>
          </w:p>
          <w:p w14:paraId="4797FD08" w14:textId="4C97C557" w:rsidR="00EF569B" w:rsidRPr="001178E3" w:rsidRDefault="00E90283" w:rsidP="0072403A">
            <w:pPr>
              <w:pStyle w:val="VBAILTBody"/>
              <w:numPr>
                <w:ilvl w:val="0"/>
                <w:numId w:val="5"/>
              </w:numPr>
            </w:pPr>
            <w:r w:rsidRPr="001178E3">
              <w:t>M21-1</w:t>
            </w:r>
            <w:r w:rsidR="00354AE3" w:rsidRPr="001178E3">
              <w:t xml:space="preserve"> </w:t>
            </w:r>
            <w:r w:rsidR="00AC6BE9" w:rsidRPr="00AC6BE9">
              <w:t xml:space="preserve">III.i.2.B </w:t>
            </w:r>
            <w:r w:rsidR="00766CC3" w:rsidRPr="001178E3">
              <w:t>(</w:t>
            </w:r>
            <w:r w:rsidRPr="001178E3">
              <w:t>Duty to Notify Under 38 U.S.C.5103</w:t>
            </w:r>
            <w:r w:rsidR="00766CC3" w:rsidRPr="001178E3">
              <w:t>)</w:t>
            </w:r>
          </w:p>
          <w:p w14:paraId="2B6AB3F7" w14:textId="00B0E93D" w:rsidR="009015B2" w:rsidRDefault="009015B2" w:rsidP="0072403A">
            <w:pPr>
              <w:pStyle w:val="VBAILTBody"/>
              <w:numPr>
                <w:ilvl w:val="0"/>
                <w:numId w:val="5"/>
              </w:numPr>
            </w:pPr>
            <w:r>
              <w:t xml:space="preserve">M21-1 </w:t>
            </w:r>
            <w:r w:rsidR="00B46364" w:rsidRPr="00B46364">
              <w:t xml:space="preserve">I.i.2.A.4.b </w:t>
            </w:r>
            <w:r>
              <w:t>(Representative’s Authority to Submit Claims and Other Claim-Related Documents)</w:t>
            </w:r>
          </w:p>
          <w:p w14:paraId="46BB90A8" w14:textId="1C253966" w:rsidR="005A42A4" w:rsidRDefault="005A42A4" w:rsidP="0072403A">
            <w:pPr>
              <w:pStyle w:val="VBAILTBody"/>
              <w:numPr>
                <w:ilvl w:val="0"/>
                <w:numId w:val="5"/>
              </w:numPr>
            </w:pPr>
            <w:r>
              <w:t xml:space="preserve">M21-1 </w:t>
            </w:r>
            <w:r w:rsidR="008952EB" w:rsidRPr="008952EB">
              <w:t xml:space="preserve">II.i.2.A. </w:t>
            </w:r>
            <w:r>
              <w:t>(</w:t>
            </w:r>
            <w:r w:rsidR="00B01233" w:rsidRPr="00B01233">
              <w:t>Process Overview for Screening Mail</w:t>
            </w:r>
            <w:r>
              <w:t>)</w:t>
            </w:r>
          </w:p>
          <w:p w14:paraId="2BB6859B" w14:textId="7A3AAD33" w:rsidR="00DF425F" w:rsidRPr="001178E3" w:rsidRDefault="00354AE3" w:rsidP="0072403A">
            <w:pPr>
              <w:pStyle w:val="VBAILTBody"/>
              <w:numPr>
                <w:ilvl w:val="0"/>
                <w:numId w:val="5"/>
              </w:numPr>
            </w:pPr>
            <w:r w:rsidRPr="001178E3">
              <w:t xml:space="preserve">M21-1 </w:t>
            </w:r>
            <w:r w:rsidR="00D64B9B" w:rsidRPr="00D64B9B">
              <w:t xml:space="preserve">II.iii.1.A. </w:t>
            </w:r>
            <w:r w:rsidR="00DF425F" w:rsidRPr="001178E3">
              <w:t>(</w:t>
            </w:r>
            <w:r w:rsidR="00593C69" w:rsidRPr="00593C69">
              <w:t>Applications for Benefits</w:t>
            </w:r>
            <w:r w:rsidR="00DF425F" w:rsidRPr="001178E3">
              <w:t>)</w:t>
            </w:r>
          </w:p>
          <w:p w14:paraId="4797FD09" w14:textId="77777777" w:rsidR="00E27402" w:rsidRPr="006327CD" w:rsidRDefault="00354AE3" w:rsidP="00433BA6">
            <w:pPr>
              <w:pStyle w:val="VBAILTBody"/>
              <w:numPr>
                <w:ilvl w:val="0"/>
                <w:numId w:val="5"/>
              </w:numPr>
            </w:pPr>
            <w:r w:rsidRPr="001178E3">
              <w:t xml:space="preserve">M21-1 </w:t>
            </w:r>
            <w:r w:rsidR="00E837B1" w:rsidRPr="00E837B1">
              <w:t>II.iii.2.H.1</w:t>
            </w:r>
            <w:r w:rsidR="009D65FC">
              <w:t>.</w:t>
            </w:r>
            <w:r w:rsidR="00E837B1" w:rsidRPr="00E837B1">
              <w:t xml:space="preserve"> </w:t>
            </w:r>
            <w:r w:rsidR="00BF4C17" w:rsidRPr="001178E3">
              <w:t>(</w:t>
            </w:r>
            <w:r w:rsidR="005771EB" w:rsidRPr="005771EB">
              <w:t>Informal Claims Received Prior to March 24, 2015</w:t>
            </w:r>
            <w:r w:rsidR="00BF4C17" w:rsidRPr="001178E3">
              <w:t>)</w:t>
            </w:r>
          </w:p>
        </w:tc>
      </w:tr>
      <w:tr w:rsidR="001178E3" w:rsidRPr="001178E3" w14:paraId="4797FD0E" w14:textId="77777777" w:rsidTr="00722F68">
        <w:trPr>
          <w:cantSplit/>
          <w:jc w:val="center"/>
        </w:trPr>
        <w:tc>
          <w:tcPr>
            <w:tcW w:w="1908" w:type="dxa"/>
          </w:tcPr>
          <w:p w14:paraId="4797FD0B" w14:textId="77777777" w:rsidR="000B6CA3" w:rsidRPr="001178E3" w:rsidRDefault="000B6CA3" w:rsidP="001262F7">
            <w:pPr>
              <w:pStyle w:val="VBAILTBody"/>
            </w:pPr>
            <w:r w:rsidRPr="001178E3">
              <w:t>Technical Competencies</w:t>
            </w:r>
            <w:r w:rsidR="00132665" w:rsidRPr="001178E3">
              <w:t>:</w:t>
            </w:r>
          </w:p>
        </w:tc>
        <w:tc>
          <w:tcPr>
            <w:tcW w:w="7452" w:type="dxa"/>
          </w:tcPr>
          <w:p w14:paraId="4797FD0D" w14:textId="0C425CC4" w:rsidR="000B6CA3" w:rsidRPr="001178E3" w:rsidRDefault="000B6CA3" w:rsidP="005E0EDE">
            <w:pPr>
              <w:pStyle w:val="VBAILTBody"/>
              <w:numPr>
                <w:ilvl w:val="0"/>
                <w:numId w:val="3"/>
              </w:numPr>
            </w:pPr>
            <w:r w:rsidRPr="001178E3">
              <w:t>Program Benefits and Eligibility (PMC VSR)</w:t>
            </w:r>
          </w:p>
        </w:tc>
      </w:tr>
      <w:tr w:rsidR="005E0EDE" w:rsidRPr="001178E3" w14:paraId="181D9D1F" w14:textId="77777777" w:rsidTr="00722F68">
        <w:trPr>
          <w:cantSplit/>
          <w:jc w:val="center"/>
        </w:trPr>
        <w:tc>
          <w:tcPr>
            <w:tcW w:w="1908" w:type="dxa"/>
          </w:tcPr>
          <w:p w14:paraId="3F4D97B7" w14:textId="309897C4" w:rsidR="005E0EDE" w:rsidRPr="001178E3" w:rsidRDefault="005E0EDE" w:rsidP="001262F7">
            <w:pPr>
              <w:pStyle w:val="VBAILTBody"/>
            </w:pPr>
            <w:r>
              <w:t>Knowledge Check</w:t>
            </w:r>
          </w:p>
        </w:tc>
        <w:tc>
          <w:tcPr>
            <w:tcW w:w="7452" w:type="dxa"/>
          </w:tcPr>
          <w:p w14:paraId="1EC21EA0" w14:textId="31507D78" w:rsidR="005E0EDE" w:rsidRPr="001178E3" w:rsidRDefault="005E0EDE" w:rsidP="005E0EDE">
            <w:pPr>
              <w:pStyle w:val="VBAILTBody"/>
            </w:pPr>
            <w:r>
              <w:t>Phase 4: Initial Screening Policies for Applications Knowledge Check</w:t>
            </w:r>
          </w:p>
        </w:tc>
      </w:tr>
      <w:tr w:rsidR="00AC75D2" w:rsidRPr="001178E3" w14:paraId="4797FD17" w14:textId="77777777" w:rsidTr="00722F68">
        <w:trPr>
          <w:cantSplit/>
          <w:jc w:val="center"/>
        </w:trPr>
        <w:tc>
          <w:tcPr>
            <w:tcW w:w="1908" w:type="dxa"/>
          </w:tcPr>
          <w:p w14:paraId="4797FD0F" w14:textId="77777777" w:rsidR="00AC75D2" w:rsidRPr="001178E3" w:rsidRDefault="00AC75D2" w:rsidP="00AC75D2">
            <w:pPr>
              <w:pStyle w:val="VBAILTBody"/>
            </w:pPr>
            <w:r w:rsidRPr="001178E3">
              <w:lastRenderedPageBreak/>
              <w:t>Lesson Objectives:</w:t>
            </w:r>
          </w:p>
        </w:tc>
        <w:tc>
          <w:tcPr>
            <w:tcW w:w="7452" w:type="dxa"/>
          </w:tcPr>
          <w:p w14:paraId="356D69FD" w14:textId="6A47A7BD" w:rsidR="00AC75D2" w:rsidRDefault="00AC75D2" w:rsidP="00AC75D2">
            <w:pPr>
              <w:pStyle w:val="VBAILTbullet1"/>
              <w:numPr>
                <w:ilvl w:val="0"/>
                <w:numId w:val="0"/>
              </w:numPr>
              <w:ind w:left="360" w:hanging="360"/>
            </w:pPr>
            <w:r>
              <w:t>By the end of this lesson, you will be able to:</w:t>
            </w:r>
          </w:p>
          <w:p w14:paraId="4187EE85" w14:textId="77777777" w:rsidR="00057F6D" w:rsidRPr="009E33E6" w:rsidRDefault="007375A6" w:rsidP="00AC75D2">
            <w:pPr>
              <w:pStyle w:val="VBAILTbullet1"/>
            </w:pPr>
            <w:r w:rsidRPr="009E33E6">
              <w:t>Identify the characteristics of a substantially complete application</w:t>
            </w:r>
          </w:p>
          <w:p w14:paraId="16D63577" w14:textId="77777777" w:rsidR="00057F6D" w:rsidRPr="009E33E6" w:rsidRDefault="007375A6" w:rsidP="00AC75D2">
            <w:pPr>
              <w:pStyle w:val="VBAILTbullet1"/>
            </w:pPr>
            <w:r w:rsidRPr="009E33E6">
              <w:t>Define the signature requirements for claimants</w:t>
            </w:r>
          </w:p>
          <w:p w14:paraId="32CDE535" w14:textId="77777777" w:rsidR="00057F6D" w:rsidRPr="009E33E6" w:rsidRDefault="007375A6" w:rsidP="00AC75D2">
            <w:pPr>
              <w:pStyle w:val="VBAILTbullet1"/>
            </w:pPr>
            <w:r w:rsidRPr="009E33E6">
              <w:t>Explain concept of prescribed forms</w:t>
            </w:r>
          </w:p>
          <w:p w14:paraId="1FDEE6F7" w14:textId="77777777" w:rsidR="00AC75D2" w:rsidRDefault="007375A6" w:rsidP="00AC75D2">
            <w:pPr>
              <w:pStyle w:val="VBAILTbullet1"/>
            </w:pPr>
            <w:r w:rsidRPr="009E33E6">
              <w:t>Recognize outdated and discontinued forms and explain the process alerting claimants</w:t>
            </w:r>
          </w:p>
          <w:p w14:paraId="454F5ADC" w14:textId="77777777" w:rsidR="00AC75D2" w:rsidRDefault="00AC75D2" w:rsidP="00AC75D2">
            <w:pPr>
              <w:pStyle w:val="VBAILTbullet1"/>
            </w:pPr>
            <w:r>
              <w:t>Define what classifies as an incomplete claim</w:t>
            </w:r>
          </w:p>
          <w:p w14:paraId="105D8E8E" w14:textId="77777777" w:rsidR="00AC75D2" w:rsidRDefault="00AC75D2" w:rsidP="00AC75D2">
            <w:pPr>
              <w:pStyle w:val="VBAILTbullet1"/>
            </w:pPr>
            <w:r>
              <w:t>Explain the historic concept of informal claims</w:t>
            </w:r>
          </w:p>
          <w:p w14:paraId="70328EE3" w14:textId="77777777" w:rsidR="00AC75D2" w:rsidRPr="001178E3" w:rsidRDefault="00AC75D2" w:rsidP="00AC75D2">
            <w:pPr>
              <w:pStyle w:val="VBAILTbullet1"/>
            </w:pPr>
            <w:r>
              <w:t xml:space="preserve">Recognize the requirements for an Intent to File </w:t>
            </w:r>
          </w:p>
          <w:p w14:paraId="4797FD16" w14:textId="5EA0883C" w:rsidR="00AC75D2" w:rsidRPr="001178E3" w:rsidRDefault="00AC75D2" w:rsidP="00AC75D2">
            <w:pPr>
              <w:pStyle w:val="VBAILTbullet1"/>
            </w:pPr>
            <w:r w:rsidRPr="001178E3">
              <w:t xml:space="preserve">Recognize the requirements for a Request </w:t>
            </w:r>
            <w:r>
              <w:t>f</w:t>
            </w:r>
            <w:r w:rsidRPr="001178E3">
              <w:t xml:space="preserve">or Application (RFA) </w:t>
            </w:r>
          </w:p>
        </w:tc>
      </w:tr>
      <w:tr w:rsidR="001178E3" w:rsidRPr="001178E3" w14:paraId="4797FD1F" w14:textId="77777777" w:rsidTr="00722F68">
        <w:trPr>
          <w:cantSplit/>
          <w:jc w:val="center"/>
        </w:trPr>
        <w:tc>
          <w:tcPr>
            <w:tcW w:w="1908" w:type="dxa"/>
          </w:tcPr>
          <w:p w14:paraId="4797FD18" w14:textId="416F980F" w:rsidR="000B6CA3" w:rsidRPr="001178E3" w:rsidRDefault="000B6CA3" w:rsidP="001262F7">
            <w:pPr>
              <w:pStyle w:val="VBAILTBody"/>
            </w:pPr>
            <w:r w:rsidRPr="001178E3">
              <w:t>What You Need:</w:t>
            </w:r>
          </w:p>
        </w:tc>
        <w:tc>
          <w:tcPr>
            <w:tcW w:w="7452" w:type="dxa"/>
          </w:tcPr>
          <w:p w14:paraId="39D761F7" w14:textId="77777777" w:rsidR="00D776AA" w:rsidRDefault="00D776AA" w:rsidP="00D776AA">
            <w:pPr>
              <w:pStyle w:val="VBAILTBody"/>
              <w:numPr>
                <w:ilvl w:val="0"/>
                <w:numId w:val="4"/>
              </w:numPr>
            </w:pPr>
            <w:r w:rsidRPr="00E646BA">
              <w:t>Trainee guide</w:t>
            </w:r>
          </w:p>
          <w:p w14:paraId="4797FD1C" w14:textId="77777777" w:rsidR="000B6CA3" w:rsidRPr="001178E3" w:rsidRDefault="000B6CA3" w:rsidP="0072403A">
            <w:pPr>
              <w:pStyle w:val="VBAILTBody"/>
              <w:numPr>
                <w:ilvl w:val="0"/>
                <w:numId w:val="4"/>
              </w:numPr>
            </w:pPr>
            <w:r w:rsidRPr="001178E3">
              <w:t>Access to VBA Intranet</w:t>
            </w:r>
          </w:p>
          <w:p w14:paraId="4797FD1E" w14:textId="7133CF43" w:rsidR="00193A8F" w:rsidRPr="001178E3" w:rsidRDefault="000B6CA3" w:rsidP="0072403A">
            <w:pPr>
              <w:pStyle w:val="VBAILTBody"/>
              <w:numPr>
                <w:ilvl w:val="0"/>
                <w:numId w:val="4"/>
              </w:numPr>
            </w:pPr>
            <w:r w:rsidRPr="001178E3">
              <w:t xml:space="preserve">Access to CPKM </w:t>
            </w:r>
          </w:p>
        </w:tc>
      </w:tr>
    </w:tbl>
    <w:p w14:paraId="3DCA8A84" w14:textId="3E08FF3D" w:rsidR="007B7085" w:rsidRPr="001178E3" w:rsidRDefault="007B7085" w:rsidP="003767B9">
      <w:pPr>
        <w:spacing w:after="240" w:line="240" w:lineRule="auto"/>
        <w:rPr>
          <w:rFonts w:ascii="Verdana" w:hAnsi="Verdana"/>
        </w:rPr>
      </w:pPr>
    </w:p>
    <w:tbl>
      <w:tblPr>
        <w:tblStyle w:val="TableGrid"/>
        <w:tblW w:w="10175" w:type="dxa"/>
        <w:jc w:val="center"/>
        <w:tblLook w:val="04A0" w:firstRow="1" w:lastRow="0" w:firstColumn="1" w:lastColumn="0" w:noHBand="0" w:noVBand="1"/>
        <w:tblCaption w:val="Lesson plan table specifying individual PowerPoint slide content and related instructor activities/guidance"/>
      </w:tblPr>
      <w:tblGrid>
        <w:gridCol w:w="4199"/>
        <w:gridCol w:w="5976"/>
      </w:tblGrid>
      <w:tr w:rsidR="001178E3" w:rsidRPr="001178E3" w14:paraId="4797FD28" w14:textId="77777777" w:rsidTr="00B24458">
        <w:trPr>
          <w:cantSplit/>
          <w:tblHeader/>
          <w:jc w:val="center"/>
        </w:trPr>
        <w:tc>
          <w:tcPr>
            <w:tcW w:w="4199" w:type="dxa"/>
            <w:tcBorders>
              <w:right w:val="dashSmallGap" w:sz="4" w:space="0" w:color="auto"/>
            </w:tcBorders>
            <w:shd w:val="clear" w:color="auto" w:fill="BDD6EE" w:themeFill="accent1" w:themeFillTint="66"/>
          </w:tcPr>
          <w:p w14:paraId="4797FD26" w14:textId="77777777" w:rsidR="00AA4992" w:rsidRPr="001178E3" w:rsidRDefault="00AA4992" w:rsidP="00926BCB">
            <w:pPr>
              <w:pStyle w:val="VBAILTTableHeading1"/>
              <w:keepNext/>
            </w:pPr>
            <w:r w:rsidRPr="001178E3">
              <w:lastRenderedPageBreak/>
              <w:t>PowerPoint Slides</w:t>
            </w:r>
          </w:p>
        </w:tc>
        <w:tc>
          <w:tcPr>
            <w:tcW w:w="5976" w:type="dxa"/>
            <w:tcBorders>
              <w:left w:val="dashSmallGap" w:sz="4" w:space="0" w:color="auto"/>
            </w:tcBorders>
            <w:shd w:val="clear" w:color="auto" w:fill="BDD6EE" w:themeFill="accent1" w:themeFillTint="66"/>
          </w:tcPr>
          <w:p w14:paraId="4797FD27" w14:textId="177F0079" w:rsidR="00AA4992" w:rsidRPr="001178E3" w:rsidRDefault="00D776AA" w:rsidP="00926BCB">
            <w:pPr>
              <w:pStyle w:val="VBAILTTableHeading1"/>
              <w:keepNext/>
            </w:pPr>
            <w:r>
              <w:t>Notes</w:t>
            </w:r>
          </w:p>
        </w:tc>
      </w:tr>
      <w:tr w:rsidR="001178E3" w:rsidRPr="001178E3" w14:paraId="4797FD2D" w14:textId="77777777" w:rsidTr="00F07577">
        <w:trPr>
          <w:cantSplit/>
          <w:trHeight w:val="2150"/>
          <w:jc w:val="center"/>
        </w:trPr>
        <w:tc>
          <w:tcPr>
            <w:tcW w:w="4199" w:type="dxa"/>
            <w:tcBorders>
              <w:right w:val="dashSmallGap" w:sz="4" w:space="0" w:color="auto"/>
            </w:tcBorders>
          </w:tcPr>
          <w:p w14:paraId="094962BC" w14:textId="77777777" w:rsidR="00AA4992" w:rsidRDefault="00946BEE" w:rsidP="008163A4">
            <w:pPr>
              <w:pStyle w:val="VBAILTBodyStrong"/>
            </w:pPr>
            <w:r>
              <w:t>Initial Screening Policies for</w:t>
            </w:r>
            <w:r w:rsidR="00022886" w:rsidRPr="001178E3">
              <w:t xml:space="preserve"> Applications </w:t>
            </w:r>
          </w:p>
          <w:p w14:paraId="1E46A76D" w14:textId="77777777" w:rsidR="00AC75D2" w:rsidRPr="00AC75D2" w:rsidRDefault="00AC75D2" w:rsidP="00AC75D2"/>
          <w:p w14:paraId="4D56DBD2" w14:textId="77777777" w:rsidR="00AC75D2" w:rsidRPr="00AC75D2" w:rsidRDefault="00AC75D2" w:rsidP="00AC75D2"/>
          <w:p w14:paraId="4E97055F" w14:textId="77777777" w:rsidR="00AC75D2" w:rsidRPr="00AC75D2" w:rsidRDefault="00AC75D2" w:rsidP="00AC75D2"/>
          <w:p w14:paraId="69538407" w14:textId="77777777" w:rsidR="00AC75D2" w:rsidRPr="00AC75D2" w:rsidRDefault="00AC75D2" w:rsidP="00AC75D2"/>
          <w:p w14:paraId="57D6C1D0" w14:textId="77777777" w:rsidR="00AC75D2" w:rsidRPr="00AC75D2" w:rsidRDefault="00AC75D2" w:rsidP="00AC75D2"/>
          <w:p w14:paraId="08BE5AE4" w14:textId="77777777" w:rsidR="00AC75D2" w:rsidRPr="00AC75D2" w:rsidRDefault="00AC75D2" w:rsidP="00AC75D2"/>
          <w:p w14:paraId="7D5B6219" w14:textId="77777777" w:rsidR="00AC75D2" w:rsidRPr="00AC75D2" w:rsidRDefault="00AC75D2" w:rsidP="00AC75D2"/>
          <w:p w14:paraId="6D568610" w14:textId="77777777" w:rsidR="00AC75D2" w:rsidRPr="00AC75D2" w:rsidRDefault="00AC75D2" w:rsidP="00AC75D2"/>
          <w:p w14:paraId="68DDFADB" w14:textId="77777777" w:rsidR="00AC75D2" w:rsidRPr="00AC75D2" w:rsidRDefault="00AC75D2" w:rsidP="00AC75D2"/>
          <w:p w14:paraId="031DFF22" w14:textId="77777777" w:rsidR="00AC75D2" w:rsidRDefault="00AC75D2" w:rsidP="00AC75D2">
            <w:pPr>
              <w:rPr>
                <w:rFonts w:ascii="Verdana" w:hAnsi="Verdana"/>
                <w:b/>
              </w:rPr>
            </w:pPr>
          </w:p>
          <w:p w14:paraId="6B3707FA" w14:textId="77777777" w:rsidR="00AC75D2" w:rsidRPr="00AC75D2" w:rsidRDefault="00AC75D2" w:rsidP="00AC75D2"/>
          <w:p w14:paraId="7D226353" w14:textId="77777777" w:rsidR="00AC75D2" w:rsidRPr="00AC75D2" w:rsidRDefault="00AC75D2" w:rsidP="00AC75D2"/>
          <w:p w14:paraId="3B3CB227" w14:textId="77777777" w:rsidR="00AC75D2" w:rsidRPr="00AC75D2" w:rsidRDefault="00AC75D2" w:rsidP="00AC75D2"/>
          <w:p w14:paraId="55A93DAB" w14:textId="77777777" w:rsidR="00AC75D2" w:rsidRDefault="00AC75D2" w:rsidP="00AC75D2">
            <w:pPr>
              <w:rPr>
                <w:rFonts w:ascii="Verdana" w:hAnsi="Verdana"/>
                <w:b/>
              </w:rPr>
            </w:pPr>
          </w:p>
          <w:p w14:paraId="6502E96D" w14:textId="77777777" w:rsidR="00AC75D2" w:rsidRPr="00AC75D2" w:rsidRDefault="00AC75D2" w:rsidP="00AC75D2"/>
          <w:p w14:paraId="4797FD29" w14:textId="58AFA2BC" w:rsidR="00AC75D2" w:rsidRPr="00AC75D2" w:rsidRDefault="00AC75D2" w:rsidP="00AC75D2"/>
        </w:tc>
        <w:tc>
          <w:tcPr>
            <w:tcW w:w="5976" w:type="dxa"/>
            <w:tcBorders>
              <w:left w:val="dashSmallGap" w:sz="4" w:space="0" w:color="auto"/>
            </w:tcBorders>
          </w:tcPr>
          <w:p w14:paraId="4797FD2C" w14:textId="7B1EB37F" w:rsidR="00B76D98" w:rsidRPr="001178E3" w:rsidRDefault="00B76D98" w:rsidP="008508A5">
            <w:pPr>
              <w:pStyle w:val="VBAILTBody"/>
            </w:pPr>
          </w:p>
        </w:tc>
      </w:tr>
      <w:tr w:rsidR="00AC75D2" w:rsidRPr="001178E3" w14:paraId="2C248469" w14:textId="77777777" w:rsidTr="00337C7D">
        <w:trPr>
          <w:cantSplit/>
          <w:trHeight w:val="4220"/>
          <w:jc w:val="center"/>
        </w:trPr>
        <w:tc>
          <w:tcPr>
            <w:tcW w:w="4199" w:type="dxa"/>
            <w:tcBorders>
              <w:right w:val="dashSmallGap" w:sz="4" w:space="0" w:color="auto"/>
            </w:tcBorders>
          </w:tcPr>
          <w:p w14:paraId="33E89147" w14:textId="77777777" w:rsidR="00AC75D2" w:rsidRDefault="00AC75D2" w:rsidP="00AC75D2">
            <w:pPr>
              <w:pStyle w:val="VBAILTBodyStrong"/>
            </w:pPr>
            <w:bookmarkStart w:id="0" w:name="_Hlk129341377"/>
            <w:r w:rsidRPr="001178E3">
              <w:t xml:space="preserve">Lesson Objectives </w:t>
            </w:r>
          </w:p>
          <w:p w14:paraId="7C1A2BD4" w14:textId="6545D93D" w:rsidR="00AC75D2" w:rsidRPr="00AC75D2" w:rsidRDefault="00AC75D2" w:rsidP="00AC75D2">
            <w:pPr>
              <w:pStyle w:val="VBAILTBodyStrong"/>
              <w:rPr>
                <w:b w:val="0"/>
                <w:bCs/>
              </w:rPr>
            </w:pPr>
            <w:r w:rsidRPr="00AC75D2">
              <w:rPr>
                <w:b w:val="0"/>
                <w:bCs/>
              </w:rPr>
              <w:t>By the end of this lesson, you will be able to</w:t>
            </w:r>
            <w:r>
              <w:rPr>
                <w:b w:val="0"/>
                <w:bCs/>
              </w:rPr>
              <w:t>:</w:t>
            </w:r>
          </w:p>
          <w:p w14:paraId="13105875" w14:textId="77777777" w:rsidR="00057F6D" w:rsidRPr="009E33E6" w:rsidRDefault="007375A6" w:rsidP="00AC75D2">
            <w:pPr>
              <w:pStyle w:val="VBAILTbullet1"/>
            </w:pPr>
            <w:r w:rsidRPr="009E33E6">
              <w:t>Identify the characteristics of a substantially complete application</w:t>
            </w:r>
          </w:p>
          <w:p w14:paraId="751E3E77" w14:textId="77777777" w:rsidR="00057F6D" w:rsidRPr="009E33E6" w:rsidRDefault="007375A6" w:rsidP="00AC75D2">
            <w:pPr>
              <w:pStyle w:val="VBAILTbullet1"/>
            </w:pPr>
            <w:r w:rsidRPr="009E33E6">
              <w:t>Define the signature requirements for claimants</w:t>
            </w:r>
          </w:p>
          <w:p w14:paraId="244F63C0" w14:textId="77777777" w:rsidR="00057F6D" w:rsidRPr="009E33E6" w:rsidRDefault="007375A6" w:rsidP="00AC75D2">
            <w:pPr>
              <w:pStyle w:val="VBAILTbullet1"/>
            </w:pPr>
            <w:r w:rsidRPr="009E33E6">
              <w:t>Explain concept of prescribed forms</w:t>
            </w:r>
          </w:p>
          <w:p w14:paraId="41F65E24" w14:textId="14B294CB" w:rsidR="00AC75D2" w:rsidRPr="001178E3" w:rsidRDefault="007375A6" w:rsidP="00AC75D2">
            <w:pPr>
              <w:pStyle w:val="VBAILTbullet1"/>
            </w:pPr>
            <w:r w:rsidRPr="009E33E6">
              <w:t>Recognize outdated and discontinued forms and explain the process alerting claimants</w:t>
            </w:r>
          </w:p>
        </w:tc>
        <w:tc>
          <w:tcPr>
            <w:tcW w:w="5976" w:type="dxa"/>
            <w:tcBorders>
              <w:left w:val="dashSmallGap" w:sz="4" w:space="0" w:color="auto"/>
            </w:tcBorders>
          </w:tcPr>
          <w:p w14:paraId="593C4ABA" w14:textId="77777777" w:rsidR="00AC75D2" w:rsidRDefault="00AC75D2" w:rsidP="00AC75D2">
            <w:pPr>
              <w:pStyle w:val="VBAILTBody"/>
              <w:rPr>
                <w:rStyle w:val="Strong"/>
                <w:b w:val="0"/>
                <w:bCs w:val="0"/>
              </w:rPr>
            </w:pPr>
          </w:p>
          <w:p w14:paraId="790BA080" w14:textId="77777777" w:rsidR="00AC75D2" w:rsidRDefault="00AC75D2" w:rsidP="00AC75D2">
            <w:pPr>
              <w:pStyle w:val="VBAILTBody"/>
              <w:rPr>
                <w:rStyle w:val="Strong"/>
                <w:b w:val="0"/>
                <w:bCs w:val="0"/>
              </w:rPr>
            </w:pPr>
          </w:p>
          <w:p w14:paraId="4E195406" w14:textId="77777777" w:rsidR="00AC75D2" w:rsidRDefault="00AC75D2" w:rsidP="00AC75D2">
            <w:pPr>
              <w:pStyle w:val="VBAILTBody"/>
              <w:rPr>
                <w:rStyle w:val="Strong"/>
                <w:b w:val="0"/>
                <w:bCs w:val="0"/>
              </w:rPr>
            </w:pPr>
          </w:p>
          <w:p w14:paraId="3CB93808" w14:textId="77777777" w:rsidR="00AC75D2" w:rsidRDefault="00AC75D2" w:rsidP="00AC75D2">
            <w:pPr>
              <w:pStyle w:val="VBAILTBody"/>
              <w:rPr>
                <w:rStyle w:val="Strong"/>
                <w:b w:val="0"/>
                <w:bCs w:val="0"/>
              </w:rPr>
            </w:pPr>
          </w:p>
          <w:p w14:paraId="7F2F8E6B" w14:textId="77777777" w:rsidR="00AC75D2" w:rsidRDefault="00AC75D2" w:rsidP="00AC75D2">
            <w:pPr>
              <w:pStyle w:val="VBAILTBody"/>
              <w:rPr>
                <w:rStyle w:val="Strong"/>
                <w:b w:val="0"/>
                <w:bCs w:val="0"/>
              </w:rPr>
            </w:pPr>
          </w:p>
          <w:p w14:paraId="5E7791E2" w14:textId="77777777" w:rsidR="00AC75D2" w:rsidRPr="001178E3" w:rsidRDefault="00AC75D2" w:rsidP="00AC75D2">
            <w:pPr>
              <w:pStyle w:val="VBAILTBody"/>
              <w:rPr>
                <w:rStyle w:val="Strong"/>
                <w:b w:val="0"/>
                <w:bCs w:val="0"/>
              </w:rPr>
            </w:pPr>
          </w:p>
        </w:tc>
      </w:tr>
      <w:tr w:rsidR="001178E3" w:rsidRPr="001178E3" w14:paraId="4797FD58" w14:textId="77777777" w:rsidTr="00B24458">
        <w:trPr>
          <w:cantSplit/>
          <w:trHeight w:val="5184"/>
          <w:jc w:val="center"/>
        </w:trPr>
        <w:tc>
          <w:tcPr>
            <w:tcW w:w="4199" w:type="dxa"/>
            <w:tcBorders>
              <w:right w:val="dashSmallGap" w:sz="4" w:space="0" w:color="auto"/>
            </w:tcBorders>
          </w:tcPr>
          <w:p w14:paraId="4C91351C" w14:textId="50DEFA31" w:rsidR="00622073" w:rsidRPr="00622073" w:rsidRDefault="00AA4992" w:rsidP="007069DF">
            <w:pPr>
              <w:pStyle w:val="VBAILTBodyStrong"/>
            </w:pPr>
            <w:r w:rsidRPr="001178E3">
              <w:lastRenderedPageBreak/>
              <w:t>Lesson Objectives</w:t>
            </w:r>
            <w:r w:rsidR="00872478" w:rsidRPr="001178E3">
              <w:t xml:space="preserve"> </w:t>
            </w:r>
          </w:p>
          <w:p w14:paraId="67B7BF00" w14:textId="1817F48A" w:rsidR="00B76D98" w:rsidRDefault="002A1B11" w:rsidP="003B00E6">
            <w:pPr>
              <w:pStyle w:val="VBAILTbullet1"/>
            </w:pPr>
            <w:r>
              <w:t>Define</w:t>
            </w:r>
            <w:r w:rsidR="00B76D98" w:rsidRPr="00622073">
              <w:t xml:space="preserve"> what classifies as an incomplete claim</w:t>
            </w:r>
          </w:p>
          <w:p w14:paraId="6A0D102C" w14:textId="3EB9A3F0" w:rsidR="003B00E6" w:rsidRPr="00622073" w:rsidRDefault="003B00E6" w:rsidP="003B00E6">
            <w:pPr>
              <w:pStyle w:val="VBAILTbullet1"/>
            </w:pPr>
            <w:r>
              <w:t>Explain the historic concept of informal claims</w:t>
            </w:r>
          </w:p>
          <w:p w14:paraId="0F27600F" w14:textId="77777777" w:rsidR="00B76D98" w:rsidRPr="00622073" w:rsidRDefault="00B76D98" w:rsidP="00B76D98">
            <w:pPr>
              <w:pStyle w:val="VBAILTbullet1"/>
            </w:pPr>
            <w:r w:rsidRPr="00622073">
              <w:t xml:space="preserve">Recognize the requirements for an Intent to File </w:t>
            </w:r>
          </w:p>
          <w:p w14:paraId="4797FD54" w14:textId="2EC21E43" w:rsidR="00B76D98" w:rsidRPr="001178E3" w:rsidRDefault="00B76D98" w:rsidP="00B76D98">
            <w:pPr>
              <w:pStyle w:val="VBAILTbullet1"/>
            </w:pPr>
            <w:r w:rsidRPr="00EC6247">
              <w:t xml:space="preserve">Recognize the requirements for a Request </w:t>
            </w:r>
            <w:r w:rsidR="005F70CA">
              <w:t>f</w:t>
            </w:r>
            <w:r w:rsidRPr="00EC6247">
              <w:t>or Application (RFA)</w:t>
            </w:r>
          </w:p>
        </w:tc>
        <w:tc>
          <w:tcPr>
            <w:tcW w:w="5976" w:type="dxa"/>
            <w:tcBorders>
              <w:left w:val="dashSmallGap" w:sz="4" w:space="0" w:color="auto"/>
            </w:tcBorders>
          </w:tcPr>
          <w:p w14:paraId="3231754A" w14:textId="77777777" w:rsidR="00AA4992" w:rsidRDefault="00AA4992" w:rsidP="00954E8B">
            <w:pPr>
              <w:pStyle w:val="VBAILTBody"/>
              <w:rPr>
                <w:rStyle w:val="Strong"/>
                <w:b w:val="0"/>
                <w:bCs w:val="0"/>
              </w:rPr>
            </w:pPr>
          </w:p>
          <w:p w14:paraId="366606C1" w14:textId="77777777" w:rsidR="00C07B52" w:rsidRDefault="00C07B52" w:rsidP="00954E8B">
            <w:pPr>
              <w:pStyle w:val="VBAILTBody"/>
              <w:rPr>
                <w:rStyle w:val="Strong"/>
                <w:b w:val="0"/>
                <w:bCs w:val="0"/>
              </w:rPr>
            </w:pPr>
          </w:p>
          <w:p w14:paraId="2B5BF4E6" w14:textId="77777777" w:rsidR="00C07B52" w:rsidRDefault="00C07B52" w:rsidP="00954E8B">
            <w:pPr>
              <w:pStyle w:val="VBAILTBody"/>
              <w:rPr>
                <w:rStyle w:val="Strong"/>
                <w:b w:val="0"/>
                <w:bCs w:val="0"/>
              </w:rPr>
            </w:pPr>
          </w:p>
          <w:p w14:paraId="77002209" w14:textId="77777777" w:rsidR="00C07B52" w:rsidRDefault="00C07B52" w:rsidP="00954E8B">
            <w:pPr>
              <w:pStyle w:val="VBAILTBody"/>
              <w:rPr>
                <w:rStyle w:val="Strong"/>
                <w:b w:val="0"/>
                <w:bCs w:val="0"/>
              </w:rPr>
            </w:pPr>
          </w:p>
          <w:p w14:paraId="72E8FDDC" w14:textId="77777777" w:rsidR="00C07B52" w:rsidRDefault="00C07B52" w:rsidP="00954E8B">
            <w:pPr>
              <w:pStyle w:val="VBAILTBody"/>
              <w:rPr>
                <w:rStyle w:val="Strong"/>
                <w:b w:val="0"/>
                <w:bCs w:val="0"/>
              </w:rPr>
            </w:pPr>
          </w:p>
          <w:p w14:paraId="495E1C33" w14:textId="77777777" w:rsidR="00C07B52" w:rsidRDefault="00C07B52" w:rsidP="00954E8B">
            <w:pPr>
              <w:pStyle w:val="VBAILTBody"/>
              <w:rPr>
                <w:rStyle w:val="Strong"/>
                <w:b w:val="0"/>
                <w:bCs w:val="0"/>
              </w:rPr>
            </w:pPr>
          </w:p>
          <w:p w14:paraId="214093FE" w14:textId="77777777" w:rsidR="00C07B52" w:rsidRDefault="00C07B52" w:rsidP="00954E8B">
            <w:pPr>
              <w:pStyle w:val="VBAILTBody"/>
              <w:rPr>
                <w:rStyle w:val="Strong"/>
                <w:b w:val="0"/>
                <w:bCs w:val="0"/>
              </w:rPr>
            </w:pPr>
          </w:p>
          <w:p w14:paraId="4797FD57" w14:textId="457A35C3" w:rsidR="00C07B52" w:rsidRPr="001178E3" w:rsidRDefault="00C07B52" w:rsidP="00954E8B">
            <w:pPr>
              <w:pStyle w:val="VBAILTBody"/>
              <w:rPr>
                <w:rStyle w:val="Strong"/>
                <w:b w:val="0"/>
                <w:bCs w:val="0"/>
              </w:rPr>
            </w:pPr>
          </w:p>
        </w:tc>
      </w:tr>
      <w:bookmarkEnd w:id="0"/>
      <w:tr w:rsidR="00AC75D2" w:rsidRPr="001178E3" w14:paraId="0B721CF4" w14:textId="77777777" w:rsidTr="00B24458">
        <w:trPr>
          <w:cantSplit/>
          <w:trHeight w:val="5184"/>
          <w:jc w:val="center"/>
        </w:trPr>
        <w:tc>
          <w:tcPr>
            <w:tcW w:w="4199" w:type="dxa"/>
            <w:tcBorders>
              <w:right w:val="dashSmallGap" w:sz="4" w:space="0" w:color="auto"/>
            </w:tcBorders>
          </w:tcPr>
          <w:p w14:paraId="72072962" w14:textId="77777777" w:rsidR="00AC75D2" w:rsidRDefault="00AC75D2" w:rsidP="00AC75D2">
            <w:pPr>
              <w:pStyle w:val="VBAILTBodyStrong"/>
            </w:pPr>
            <w:r>
              <w:t>Why This Matters!</w:t>
            </w:r>
          </w:p>
          <w:p w14:paraId="17CB885E" w14:textId="77777777" w:rsidR="00AC75D2" w:rsidRPr="009E33E6" w:rsidRDefault="00AC75D2" w:rsidP="00AC75D2">
            <w:pPr>
              <w:pStyle w:val="VBAILTbullet1"/>
            </w:pPr>
            <w:r w:rsidRPr="009E33E6">
              <w:t xml:space="preserve">The </w:t>
            </w:r>
            <w:r w:rsidRPr="009E33E6">
              <w:rPr>
                <w:b/>
                <w:bCs/>
              </w:rPr>
              <w:t xml:space="preserve">Initial Screening Policies for Applications </w:t>
            </w:r>
            <w:r w:rsidRPr="009E33E6">
              <w:t>course is important because initial mail screening permits a review of all incoming applications, correspondence, and evidence to determine if a claim,</w:t>
            </w:r>
          </w:p>
          <w:p w14:paraId="763B4A0C" w14:textId="77777777" w:rsidR="00AC75D2" w:rsidRPr="00B76D98" w:rsidRDefault="00AC75D2" w:rsidP="00AC75D2">
            <w:pPr>
              <w:pStyle w:val="VBAILTbullet1"/>
              <w:numPr>
                <w:ilvl w:val="0"/>
                <w:numId w:val="26"/>
              </w:numPr>
            </w:pPr>
            <w:r w:rsidRPr="00B76D98">
              <w:t>warrants priority processing because of its nature or facts</w:t>
            </w:r>
          </w:p>
          <w:p w14:paraId="5B94AEA3" w14:textId="77777777" w:rsidR="00AC75D2" w:rsidRPr="00B76D98" w:rsidRDefault="00AC75D2" w:rsidP="00AC75D2">
            <w:pPr>
              <w:pStyle w:val="VBAILTbullet1"/>
              <w:numPr>
                <w:ilvl w:val="0"/>
                <w:numId w:val="26"/>
              </w:numPr>
            </w:pPr>
            <w:r w:rsidRPr="00B76D98">
              <w:t>is submitted with evidence that requires review by the rating activity</w:t>
            </w:r>
          </w:p>
          <w:p w14:paraId="71FC7BDA" w14:textId="77777777" w:rsidR="00AC75D2" w:rsidRDefault="00AC75D2" w:rsidP="00AC75D2">
            <w:pPr>
              <w:pStyle w:val="VBAILTbullet1"/>
              <w:numPr>
                <w:ilvl w:val="0"/>
                <w:numId w:val="26"/>
              </w:numPr>
            </w:pPr>
            <w:r w:rsidRPr="00B76D98">
              <w:t>is incomplete and requires further development, or</w:t>
            </w:r>
          </w:p>
          <w:p w14:paraId="2A9BE603" w14:textId="7E2855D3" w:rsidR="00AC75D2" w:rsidRPr="001178E3" w:rsidRDefault="00AC75D2" w:rsidP="00AC75D2">
            <w:pPr>
              <w:pStyle w:val="VBAILTbullet1"/>
              <w:numPr>
                <w:ilvl w:val="0"/>
                <w:numId w:val="26"/>
              </w:numPr>
            </w:pPr>
            <w:r>
              <w:t>warrants denial</w:t>
            </w:r>
          </w:p>
        </w:tc>
        <w:tc>
          <w:tcPr>
            <w:tcW w:w="5976" w:type="dxa"/>
            <w:tcBorders>
              <w:left w:val="dashSmallGap" w:sz="4" w:space="0" w:color="auto"/>
            </w:tcBorders>
          </w:tcPr>
          <w:p w14:paraId="39D3BFCE" w14:textId="77777777" w:rsidR="00AC75D2" w:rsidRPr="001178E3" w:rsidRDefault="00AC75D2" w:rsidP="00AC75D2">
            <w:pPr>
              <w:pStyle w:val="VBAILTBody"/>
              <w:rPr>
                <w:rStyle w:val="Strong"/>
              </w:rPr>
            </w:pPr>
          </w:p>
        </w:tc>
      </w:tr>
      <w:tr w:rsidR="00703669" w:rsidRPr="001178E3" w14:paraId="5BB2357C" w14:textId="77777777" w:rsidTr="00B24458">
        <w:trPr>
          <w:cantSplit/>
          <w:jc w:val="center"/>
        </w:trPr>
        <w:tc>
          <w:tcPr>
            <w:tcW w:w="4199" w:type="dxa"/>
            <w:tcBorders>
              <w:right w:val="dashSmallGap" w:sz="4" w:space="0" w:color="auto"/>
            </w:tcBorders>
          </w:tcPr>
          <w:p w14:paraId="24C66C7B" w14:textId="77777777" w:rsidR="00703669" w:rsidRPr="001178E3" w:rsidRDefault="00703669" w:rsidP="00A12772">
            <w:pPr>
              <w:pStyle w:val="VBAILTBodyStrong"/>
            </w:pPr>
            <w:r>
              <w:lastRenderedPageBreak/>
              <w:t>Definition: Substantially Complete Application</w:t>
            </w:r>
          </w:p>
          <w:p w14:paraId="6B3C67AC" w14:textId="77777777" w:rsidR="00703669" w:rsidRPr="00422448" w:rsidRDefault="00703669" w:rsidP="00B6459C">
            <w:pPr>
              <w:pStyle w:val="VBAILTBody"/>
            </w:pPr>
            <w:r w:rsidRPr="00422448">
              <w:t xml:space="preserve">Upon receipt of an application for benefits, VA must determine if it is substantially complete. </w:t>
            </w:r>
            <w:r>
              <w:t>This includes:</w:t>
            </w:r>
          </w:p>
          <w:p w14:paraId="07622C25" w14:textId="77777777" w:rsidR="00703669" w:rsidRPr="00E27402" w:rsidRDefault="00703669" w:rsidP="0072403A">
            <w:pPr>
              <w:pStyle w:val="VBAILTBodyStrong"/>
              <w:numPr>
                <w:ilvl w:val="0"/>
                <w:numId w:val="6"/>
              </w:numPr>
              <w:rPr>
                <w:b w:val="0"/>
              </w:rPr>
            </w:pPr>
            <w:r w:rsidRPr="00E27402">
              <w:rPr>
                <w:b w:val="0"/>
              </w:rPr>
              <w:t>The claimant’s name</w:t>
            </w:r>
          </w:p>
          <w:p w14:paraId="5C444841" w14:textId="77777777" w:rsidR="00703669" w:rsidRPr="00E27402" w:rsidRDefault="00703669" w:rsidP="0072403A">
            <w:pPr>
              <w:pStyle w:val="VBAILTBodyStrong"/>
              <w:numPr>
                <w:ilvl w:val="0"/>
                <w:numId w:val="6"/>
              </w:numPr>
              <w:rPr>
                <w:b w:val="0"/>
              </w:rPr>
            </w:pPr>
            <w:r w:rsidRPr="00E27402">
              <w:rPr>
                <w:b w:val="0"/>
              </w:rPr>
              <w:t>His/her relationship to the Veteran</w:t>
            </w:r>
          </w:p>
          <w:p w14:paraId="4294C406" w14:textId="77777777" w:rsidR="00703669" w:rsidRPr="00E27402" w:rsidRDefault="00703669" w:rsidP="0072403A">
            <w:pPr>
              <w:pStyle w:val="VBAILTBodyStrong"/>
              <w:numPr>
                <w:ilvl w:val="0"/>
                <w:numId w:val="6"/>
              </w:numPr>
              <w:rPr>
                <w:b w:val="0"/>
              </w:rPr>
            </w:pPr>
            <w:r w:rsidRPr="00E27402">
              <w:rPr>
                <w:b w:val="0"/>
              </w:rPr>
              <w:t xml:space="preserve">Sufficient service information </w:t>
            </w:r>
          </w:p>
          <w:p w14:paraId="6030EEEC" w14:textId="77777777" w:rsidR="00703669" w:rsidRPr="00E27402" w:rsidRDefault="00703669" w:rsidP="0072403A">
            <w:pPr>
              <w:pStyle w:val="VBAILTBodyStrong"/>
              <w:numPr>
                <w:ilvl w:val="0"/>
                <w:numId w:val="6"/>
              </w:numPr>
              <w:rPr>
                <w:b w:val="0"/>
              </w:rPr>
            </w:pPr>
            <w:r w:rsidRPr="00E27402">
              <w:rPr>
                <w:b w:val="0"/>
              </w:rPr>
              <w:t>The benefit sought</w:t>
            </w:r>
          </w:p>
          <w:p w14:paraId="504ABE48" w14:textId="77777777" w:rsidR="00703669" w:rsidRPr="00E27402" w:rsidRDefault="00703669" w:rsidP="0072403A">
            <w:pPr>
              <w:pStyle w:val="VBAILTBodyStrong"/>
              <w:numPr>
                <w:ilvl w:val="0"/>
                <w:numId w:val="6"/>
              </w:numPr>
              <w:rPr>
                <w:b w:val="0"/>
              </w:rPr>
            </w:pPr>
            <w:r w:rsidRPr="00E27402">
              <w:rPr>
                <w:b w:val="0"/>
              </w:rPr>
              <w:t>The claimant’s signature</w:t>
            </w:r>
          </w:p>
          <w:p w14:paraId="5E72B53C" w14:textId="77777777" w:rsidR="00703669" w:rsidRPr="00E27402" w:rsidRDefault="00703669" w:rsidP="0072403A">
            <w:pPr>
              <w:pStyle w:val="VBAILTBodyStrong"/>
              <w:numPr>
                <w:ilvl w:val="0"/>
                <w:numId w:val="6"/>
              </w:numPr>
              <w:rPr>
                <w:b w:val="0"/>
              </w:rPr>
            </w:pPr>
            <w:r w:rsidRPr="00E27402">
              <w:rPr>
                <w:b w:val="0"/>
              </w:rPr>
              <w:t>A statement of income for applicable claims</w:t>
            </w:r>
          </w:p>
          <w:p w14:paraId="719F99E8" w14:textId="77777777" w:rsidR="00703669" w:rsidRPr="00E27402" w:rsidRDefault="00703669" w:rsidP="0072403A">
            <w:pPr>
              <w:pStyle w:val="VBAILTBodyStrong"/>
              <w:numPr>
                <w:ilvl w:val="0"/>
                <w:numId w:val="6"/>
              </w:numPr>
              <w:rPr>
                <w:b w:val="0"/>
              </w:rPr>
            </w:pPr>
            <w:r w:rsidRPr="00E27402">
              <w:rPr>
                <w:b w:val="0"/>
              </w:rPr>
              <w:t>Identification or inclusion of new evidence in supplemental clams</w:t>
            </w:r>
          </w:p>
          <w:p w14:paraId="03E0C79F" w14:textId="12E054B1" w:rsidR="00703669" w:rsidRPr="00EC6247" w:rsidRDefault="00703669" w:rsidP="00B76D98">
            <w:pPr>
              <w:pStyle w:val="VBAILTbullet1"/>
              <w:numPr>
                <w:ilvl w:val="0"/>
                <w:numId w:val="26"/>
              </w:numPr>
            </w:pPr>
            <w:r w:rsidRPr="00E27402">
              <w:t>For Higher Level Reviews, identification of the date of decision</w:t>
            </w:r>
          </w:p>
        </w:tc>
        <w:tc>
          <w:tcPr>
            <w:tcW w:w="5976" w:type="dxa"/>
            <w:tcBorders>
              <w:left w:val="dashSmallGap" w:sz="4" w:space="0" w:color="auto"/>
            </w:tcBorders>
          </w:tcPr>
          <w:p w14:paraId="6156D83B" w14:textId="68668392" w:rsidR="00703669" w:rsidRPr="00337C7D" w:rsidRDefault="00703669" w:rsidP="00337C7D">
            <w:pPr>
              <w:pStyle w:val="VBAILTBody"/>
              <w:rPr>
                <w:rStyle w:val="Strong"/>
                <w:b w:val="0"/>
                <w:bCs w:val="0"/>
              </w:rPr>
            </w:pPr>
          </w:p>
        </w:tc>
      </w:tr>
      <w:tr w:rsidR="00703669" w:rsidRPr="001178E3" w14:paraId="4797FD6F" w14:textId="77777777" w:rsidTr="00B24458">
        <w:trPr>
          <w:cantSplit/>
          <w:trHeight w:val="4490"/>
          <w:jc w:val="center"/>
        </w:trPr>
        <w:tc>
          <w:tcPr>
            <w:tcW w:w="4199" w:type="dxa"/>
            <w:tcBorders>
              <w:right w:val="dashSmallGap" w:sz="4" w:space="0" w:color="auto"/>
            </w:tcBorders>
          </w:tcPr>
          <w:p w14:paraId="731E4DA7" w14:textId="77777777" w:rsidR="00703669" w:rsidRDefault="00703669" w:rsidP="00FA580D">
            <w:pPr>
              <w:pStyle w:val="VBAILTbullet1"/>
              <w:numPr>
                <w:ilvl w:val="0"/>
                <w:numId w:val="0"/>
              </w:numPr>
              <w:ind w:left="360" w:hanging="360"/>
              <w:rPr>
                <w:b/>
              </w:rPr>
            </w:pPr>
            <w:r>
              <w:rPr>
                <w:b/>
              </w:rPr>
              <w:lastRenderedPageBreak/>
              <w:t>Informal Claims</w:t>
            </w:r>
          </w:p>
          <w:p w14:paraId="6C95E545" w14:textId="77777777" w:rsidR="00703669" w:rsidRPr="00FA580D" w:rsidRDefault="00703669" w:rsidP="0072403A">
            <w:pPr>
              <w:pStyle w:val="VBAILTbullet1"/>
            </w:pPr>
            <w:r w:rsidRPr="00FA580D">
              <w:t>Prior to March 24, 2015</w:t>
            </w:r>
            <w:r>
              <w:t>,</w:t>
            </w:r>
            <w:r w:rsidRPr="00FA580D">
              <w:t xml:space="preserve"> VA accepted informal claims</w:t>
            </w:r>
          </w:p>
          <w:p w14:paraId="4D896D98" w14:textId="77777777" w:rsidR="00703669" w:rsidRPr="00FA580D" w:rsidRDefault="00703669" w:rsidP="0072403A">
            <w:pPr>
              <w:pStyle w:val="VBAILTbullet1"/>
            </w:pPr>
            <w:r w:rsidRPr="00FA580D">
              <w:t>Any communication or action that showed an intent to apply for benefits</w:t>
            </w:r>
          </w:p>
          <w:p w14:paraId="2C3E3EDB" w14:textId="77777777" w:rsidR="00703669" w:rsidRPr="00FA580D" w:rsidRDefault="00703669" w:rsidP="0072403A">
            <w:pPr>
              <w:pStyle w:val="VBAILTbullet1"/>
              <w:numPr>
                <w:ilvl w:val="1"/>
                <w:numId w:val="13"/>
              </w:numPr>
            </w:pPr>
            <w:r w:rsidRPr="00FA580D">
              <w:t>An original claim not filed on the prescribed form</w:t>
            </w:r>
          </w:p>
          <w:p w14:paraId="6AFE1AD8" w14:textId="77777777" w:rsidR="00703669" w:rsidRPr="00FA580D" w:rsidRDefault="00703669" w:rsidP="0072403A">
            <w:pPr>
              <w:pStyle w:val="VBAILTbullet1"/>
              <w:numPr>
                <w:ilvl w:val="1"/>
                <w:numId w:val="13"/>
              </w:numPr>
            </w:pPr>
            <w:r w:rsidRPr="00FA580D">
              <w:t>An unsigned application</w:t>
            </w:r>
          </w:p>
          <w:p w14:paraId="4797FD67" w14:textId="3158AEA8" w:rsidR="00703669" w:rsidRPr="00B6459C" w:rsidRDefault="00703669" w:rsidP="0072403A">
            <w:pPr>
              <w:pStyle w:val="VBAILTBodyStrong"/>
              <w:numPr>
                <w:ilvl w:val="0"/>
                <w:numId w:val="6"/>
              </w:numPr>
              <w:rPr>
                <w:b w:val="0"/>
              </w:rPr>
            </w:pPr>
            <w:r w:rsidRPr="00FA580D">
              <w:t xml:space="preserve">Informal claims were important because they served as an effective date placeholder, if VA received a substantially complete claim within one year of the date </w:t>
            </w:r>
            <w:r>
              <w:t>VA</w:t>
            </w:r>
            <w:r w:rsidRPr="00FA580D">
              <w:t xml:space="preserve"> notified the claimant one was needed</w:t>
            </w:r>
          </w:p>
        </w:tc>
        <w:tc>
          <w:tcPr>
            <w:tcW w:w="5976" w:type="dxa"/>
            <w:tcBorders>
              <w:left w:val="dashSmallGap" w:sz="4" w:space="0" w:color="auto"/>
            </w:tcBorders>
          </w:tcPr>
          <w:p w14:paraId="4797FD6E" w14:textId="11DC8278" w:rsidR="00703669" w:rsidRPr="001178E3" w:rsidRDefault="00703669" w:rsidP="00337C7D">
            <w:pPr>
              <w:pStyle w:val="VBAILTBody"/>
              <w:rPr>
                <w:rStyle w:val="Strong"/>
                <w:b w:val="0"/>
                <w:bCs w:val="0"/>
                <w:noProof/>
              </w:rPr>
            </w:pPr>
          </w:p>
        </w:tc>
      </w:tr>
    </w:tbl>
    <w:p w14:paraId="133FBC6E" w14:textId="7A565887" w:rsidR="002E4AD8" w:rsidRPr="001178E3" w:rsidRDefault="009C3D48" w:rsidP="002E4AD8">
      <w:pPr>
        <w:jc w:val="center"/>
        <w:rPr>
          <w:rFonts w:ascii="Verdana" w:hAnsi="Verdana"/>
          <w:i/>
          <w:sz w:val="20"/>
          <w:szCs w:val="20"/>
        </w:rPr>
      </w:pPr>
      <w:r w:rsidRPr="001178E3">
        <w:rPr>
          <w:rFonts w:ascii="Verdana" w:hAnsi="Verdana"/>
          <w:i/>
          <w:sz w:val="20"/>
          <w:szCs w:val="20"/>
        </w:rPr>
        <w:t xml:space="preserve"> </w:t>
      </w:r>
    </w:p>
    <w:tbl>
      <w:tblPr>
        <w:tblStyle w:val="TableGrid"/>
        <w:tblW w:w="10170" w:type="dxa"/>
        <w:tblInd w:w="18" w:type="dxa"/>
        <w:tblLayout w:type="fixed"/>
        <w:tblLook w:val="04A0" w:firstRow="1" w:lastRow="0" w:firstColumn="1" w:lastColumn="0" w:noHBand="0" w:noVBand="1"/>
        <w:tblCaption w:val="Lesson plan table specifying individual PowerPoint slide content and related instructor activities/guidance"/>
      </w:tblPr>
      <w:tblGrid>
        <w:gridCol w:w="4230"/>
        <w:gridCol w:w="5940"/>
      </w:tblGrid>
      <w:tr w:rsidR="001178E3" w:rsidRPr="001178E3" w14:paraId="5D78FD9A" w14:textId="77777777" w:rsidTr="157F5684">
        <w:trPr>
          <w:tblHeader/>
        </w:trPr>
        <w:tc>
          <w:tcPr>
            <w:tcW w:w="4230" w:type="dxa"/>
            <w:shd w:val="clear" w:color="auto" w:fill="9CC2E5" w:themeFill="accent1" w:themeFillTint="99"/>
          </w:tcPr>
          <w:p w14:paraId="4BF9AF15" w14:textId="77777777" w:rsidR="00994C3A" w:rsidRPr="001178E3" w:rsidRDefault="00994C3A" w:rsidP="006F704C">
            <w:pPr>
              <w:pStyle w:val="VBAILTTableHeading1"/>
              <w:keepNext/>
            </w:pPr>
            <w:r w:rsidRPr="001178E3">
              <w:lastRenderedPageBreak/>
              <w:t>PowerPoint Slides</w:t>
            </w:r>
          </w:p>
        </w:tc>
        <w:tc>
          <w:tcPr>
            <w:tcW w:w="5940" w:type="dxa"/>
            <w:shd w:val="clear" w:color="auto" w:fill="9CC2E5" w:themeFill="accent1" w:themeFillTint="99"/>
          </w:tcPr>
          <w:p w14:paraId="44BE8ECC" w14:textId="637948B2" w:rsidR="00994C3A" w:rsidRPr="001178E3" w:rsidRDefault="00337C7D" w:rsidP="006F704C">
            <w:pPr>
              <w:pStyle w:val="VBAILTTableHeading1"/>
              <w:keepNext/>
            </w:pPr>
            <w:r>
              <w:t>Notes</w:t>
            </w:r>
          </w:p>
        </w:tc>
      </w:tr>
      <w:tr w:rsidR="003A155D" w:rsidRPr="001178E3" w14:paraId="07454E1E" w14:textId="77777777" w:rsidTr="157F5684">
        <w:trPr>
          <w:cantSplit/>
        </w:trPr>
        <w:tc>
          <w:tcPr>
            <w:tcW w:w="4230" w:type="dxa"/>
            <w:tcBorders>
              <w:right w:val="dashSmallGap" w:sz="4" w:space="0" w:color="auto"/>
            </w:tcBorders>
          </w:tcPr>
          <w:p w14:paraId="5F0BE329" w14:textId="713CFA88" w:rsidR="00D74009" w:rsidRDefault="00422448" w:rsidP="00277261">
            <w:pPr>
              <w:pStyle w:val="VBAILTbullet1"/>
              <w:numPr>
                <w:ilvl w:val="0"/>
                <w:numId w:val="0"/>
              </w:numPr>
              <w:ind w:left="360" w:hanging="360"/>
              <w:rPr>
                <w:b/>
              </w:rPr>
            </w:pPr>
            <w:r>
              <w:rPr>
                <w:b/>
              </w:rPr>
              <w:t>Signature Requirements</w:t>
            </w:r>
          </w:p>
          <w:p w14:paraId="79976DCA" w14:textId="77777777" w:rsidR="00422448" w:rsidRPr="00277261" w:rsidRDefault="00422448" w:rsidP="0072403A">
            <w:pPr>
              <w:pStyle w:val="VBAILTbullet1"/>
            </w:pPr>
            <w:r w:rsidRPr="00277261">
              <w:t>Signature by the claimant</w:t>
            </w:r>
          </w:p>
          <w:p w14:paraId="415BC6C2" w14:textId="77777777" w:rsidR="00422448" w:rsidRPr="00277261" w:rsidRDefault="00422448" w:rsidP="0072403A">
            <w:pPr>
              <w:pStyle w:val="VBAILTbullet1"/>
              <w:numPr>
                <w:ilvl w:val="1"/>
                <w:numId w:val="7"/>
              </w:numPr>
            </w:pPr>
            <w:r w:rsidRPr="00277261">
              <w:t>Thumbprint or “X” is acceptable in certain circumstances</w:t>
            </w:r>
          </w:p>
          <w:p w14:paraId="78E4DB5D" w14:textId="77777777" w:rsidR="00422448" w:rsidRPr="00277261" w:rsidRDefault="00422448" w:rsidP="0072403A">
            <w:pPr>
              <w:pStyle w:val="VBAILTbullet1"/>
              <w:numPr>
                <w:ilvl w:val="1"/>
                <w:numId w:val="7"/>
              </w:numPr>
            </w:pPr>
            <w:r w:rsidRPr="00277261">
              <w:t xml:space="preserve">Faxed and photocopied signatures are acceptable </w:t>
            </w:r>
          </w:p>
          <w:p w14:paraId="7EC06549" w14:textId="77777777" w:rsidR="00422448" w:rsidRPr="00277261" w:rsidRDefault="00422448" w:rsidP="0072403A">
            <w:pPr>
              <w:pStyle w:val="VBAILTbullet1"/>
              <w:numPr>
                <w:ilvl w:val="1"/>
                <w:numId w:val="7"/>
              </w:numPr>
            </w:pPr>
            <w:r w:rsidRPr="00277261">
              <w:t>Digital or electronic signatures are acceptable</w:t>
            </w:r>
          </w:p>
          <w:p w14:paraId="35FA8DF1" w14:textId="77777777" w:rsidR="00422448" w:rsidRPr="00277261" w:rsidRDefault="00422448" w:rsidP="0072403A">
            <w:pPr>
              <w:pStyle w:val="VBAILTbullet1"/>
            </w:pPr>
            <w:r w:rsidRPr="00277261">
              <w:t>POA representative may prepare and submit certain types of claims and claim-related documents</w:t>
            </w:r>
          </w:p>
          <w:p w14:paraId="68242A18" w14:textId="77777777" w:rsidR="00422448" w:rsidRPr="00277261" w:rsidRDefault="00422448" w:rsidP="0072403A">
            <w:pPr>
              <w:pStyle w:val="VBAILTbullet1"/>
            </w:pPr>
            <w:r w:rsidRPr="00277261">
              <w:t>Alternate Signatures are acceptable for certain individual claimants</w:t>
            </w:r>
          </w:p>
          <w:p w14:paraId="11CC7EA7" w14:textId="162979AA" w:rsidR="00422448" w:rsidRPr="00C153A3" w:rsidDel="00285D77" w:rsidRDefault="00422448" w:rsidP="0072403A">
            <w:pPr>
              <w:pStyle w:val="VBAILTbullet1"/>
              <w:numPr>
                <w:ilvl w:val="1"/>
                <w:numId w:val="7"/>
              </w:numPr>
            </w:pPr>
            <w:r w:rsidRPr="00277261">
              <w:t>Alternate signature must have appropriate credentials</w:t>
            </w:r>
          </w:p>
        </w:tc>
        <w:tc>
          <w:tcPr>
            <w:tcW w:w="5940" w:type="dxa"/>
            <w:tcBorders>
              <w:left w:val="dashSmallGap" w:sz="4" w:space="0" w:color="auto"/>
            </w:tcBorders>
          </w:tcPr>
          <w:p w14:paraId="6D2388D5" w14:textId="78687AEA" w:rsidR="00C153A3" w:rsidRPr="0007769C" w:rsidRDefault="00C153A3" w:rsidP="00337C7D">
            <w:pPr>
              <w:pStyle w:val="VBAILTBody"/>
              <w:rPr>
                <w:rStyle w:val="Strong"/>
                <w:b w:val="0"/>
                <w:bCs w:val="0"/>
              </w:rPr>
            </w:pPr>
          </w:p>
        </w:tc>
      </w:tr>
      <w:tr w:rsidR="00C21030" w:rsidRPr="001178E3" w14:paraId="3E68649E" w14:textId="77777777" w:rsidTr="157F5684">
        <w:trPr>
          <w:cantSplit/>
        </w:trPr>
        <w:tc>
          <w:tcPr>
            <w:tcW w:w="4230" w:type="dxa"/>
            <w:tcBorders>
              <w:right w:val="dashSmallGap" w:sz="4" w:space="0" w:color="auto"/>
            </w:tcBorders>
          </w:tcPr>
          <w:p w14:paraId="4E0A7662" w14:textId="77777777" w:rsidR="00C21030" w:rsidRDefault="00C21030" w:rsidP="003A155D">
            <w:pPr>
              <w:pStyle w:val="VBAILTbullet1"/>
              <w:numPr>
                <w:ilvl w:val="0"/>
                <w:numId w:val="0"/>
              </w:numPr>
              <w:ind w:left="360" w:hanging="360"/>
              <w:rPr>
                <w:b/>
              </w:rPr>
            </w:pPr>
            <w:r>
              <w:rPr>
                <w:b/>
              </w:rPr>
              <w:lastRenderedPageBreak/>
              <w:t>Prescribed Forms</w:t>
            </w:r>
          </w:p>
          <w:p w14:paraId="48EFEB69" w14:textId="77777777" w:rsidR="00C21030" w:rsidRPr="00C153A3" w:rsidRDefault="00C21030" w:rsidP="0072403A">
            <w:pPr>
              <w:pStyle w:val="VBAILTbullet1"/>
            </w:pPr>
            <w:r w:rsidRPr="00C153A3">
              <w:t xml:space="preserve">VA will only recognize claims if they are submitted on the required standard forms. </w:t>
            </w:r>
          </w:p>
          <w:p w14:paraId="3726F62F" w14:textId="77777777" w:rsidR="00C21030" w:rsidRPr="00C153A3" w:rsidRDefault="00C21030" w:rsidP="0072403A">
            <w:pPr>
              <w:pStyle w:val="VBAILTbullet1"/>
            </w:pPr>
            <w:r w:rsidRPr="00C153A3">
              <w:t>Example of prescribed forms:</w:t>
            </w:r>
          </w:p>
          <w:p w14:paraId="6CBF3726" w14:textId="77777777" w:rsidR="00C21030" w:rsidRPr="00C153A3" w:rsidRDefault="00C21030" w:rsidP="0072403A">
            <w:pPr>
              <w:pStyle w:val="VBAILTbullet1"/>
              <w:numPr>
                <w:ilvl w:val="1"/>
                <w:numId w:val="8"/>
              </w:numPr>
            </w:pPr>
            <w:r w:rsidRPr="00C153A3">
              <w:t>Veterans Pension (initial) – VA Form 21P-527EZ</w:t>
            </w:r>
          </w:p>
          <w:p w14:paraId="7EB390FB" w14:textId="77777777" w:rsidR="00C21030" w:rsidRPr="00C153A3" w:rsidRDefault="00C21030" w:rsidP="0072403A">
            <w:pPr>
              <w:pStyle w:val="VBAILTbullet1"/>
              <w:numPr>
                <w:ilvl w:val="1"/>
                <w:numId w:val="8"/>
              </w:numPr>
            </w:pPr>
            <w:r w:rsidRPr="00C153A3">
              <w:t xml:space="preserve">Survivors Pension (initial) – VA Form 21P-534EZ </w:t>
            </w:r>
          </w:p>
          <w:p w14:paraId="49CDE7D7" w14:textId="52604EF4" w:rsidR="00C21030" w:rsidRPr="00C153A3" w:rsidRDefault="00C21030" w:rsidP="0072403A">
            <w:pPr>
              <w:pStyle w:val="VBAILTbullet1"/>
              <w:numPr>
                <w:ilvl w:val="1"/>
                <w:numId w:val="8"/>
              </w:numPr>
            </w:pPr>
            <w:r w:rsidRPr="00C153A3">
              <w:t>Burial benefits (initial)- VA Form 21P-530</w:t>
            </w:r>
            <w:r w:rsidR="00123900">
              <w:t>EZ</w:t>
            </w:r>
          </w:p>
          <w:p w14:paraId="798232AC" w14:textId="77777777" w:rsidR="00C21030" w:rsidRPr="00C153A3" w:rsidRDefault="00C21030" w:rsidP="0072403A">
            <w:pPr>
              <w:pStyle w:val="VBAILTbullet1"/>
              <w:numPr>
                <w:ilvl w:val="1"/>
                <w:numId w:val="8"/>
              </w:numPr>
              <w:rPr>
                <w:b/>
              </w:rPr>
            </w:pPr>
            <w:r w:rsidRPr="00C153A3">
              <w:t>Income Adjustments (increase) – EVRs or 21P-8416</w:t>
            </w:r>
          </w:p>
          <w:p w14:paraId="7DD276F5" w14:textId="14774C76" w:rsidR="00C153A3" w:rsidRPr="00957AB7" w:rsidRDefault="00957AB7" w:rsidP="0072403A">
            <w:pPr>
              <w:pStyle w:val="VBAILTbullet1"/>
              <w:numPr>
                <w:ilvl w:val="1"/>
                <w:numId w:val="8"/>
              </w:numPr>
              <w:rPr>
                <w:b/>
              </w:rPr>
            </w:pPr>
            <w:r>
              <w:t>Housebound Status or Permanent Need for Regular Aid and Attendance - VA Form 21-2680</w:t>
            </w:r>
          </w:p>
          <w:p w14:paraId="3B81F8A5" w14:textId="0B36BD55" w:rsidR="00957AB7" w:rsidRPr="00C21030" w:rsidRDefault="00957AB7" w:rsidP="0072403A">
            <w:pPr>
              <w:pStyle w:val="VBAILTbullet1"/>
              <w:numPr>
                <w:ilvl w:val="1"/>
                <w:numId w:val="8"/>
              </w:numPr>
              <w:rPr>
                <w:b/>
              </w:rPr>
            </w:pPr>
            <w:r>
              <w:t>Medicaid Adjustments</w:t>
            </w:r>
            <w:r w:rsidR="00D20B60">
              <w:t>/SMP</w:t>
            </w:r>
            <w:r>
              <w:t xml:space="preserve"> - VA Form 21-0779</w:t>
            </w:r>
          </w:p>
        </w:tc>
        <w:tc>
          <w:tcPr>
            <w:tcW w:w="5940" w:type="dxa"/>
            <w:tcBorders>
              <w:left w:val="dashSmallGap" w:sz="4" w:space="0" w:color="auto"/>
            </w:tcBorders>
          </w:tcPr>
          <w:p w14:paraId="042C9BF9" w14:textId="0657B892" w:rsidR="00D526CA" w:rsidRPr="00CE4673" w:rsidRDefault="00D526CA" w:rsidP="00337C7D">
            <w:pPr>
              <w:pStyle w:val="VBAILTbullet1"/>
              <w:numPr>
                <w:ilvl w:val="0"/>
                <w:numId w:val="0"/>
              </w:numPr>
              <w:ind w:left="360" w:hanging="360"/>
              <w:rPr>
                <w:rStyle w:val="Strong"/>
                <w:b w:val="0"/>
                <w:bCs w:val="0"/>
              </w:rPr>
            </w:pPr>
          </w:p>
        </w:tc>
      </w:tr>
      <w:tr w:rsidR="00D526CA" w:rsidRPr="001178E3" w14:paraId="3E902538" w14:textId="77777777" w:rsidTr="157F5684">
        <w:trPr>
          <w:cantSplit/>
        </w:trPr>
        <w:tc>
          <w:tcPr>
            <w:tcW w:w="4230" w:type="dxa"/>
            <w:tcBorders>
              <w:right w:val="dashSmallGap" w:sz="4" w:space="0" w:color="auto"/>
            </w:tcBorders>
          </w:tcPr>
          <w:p w14:paraId="581140EA" w14:textId="55819740" w:rsidR="00D526CA" w:rsidRDefault="00CE4673" w:rsidP="003A155D">
            <w:pPr>
              <w:pStyle w:val="VBAILTbullet1"/>
              <w:numPr>
                <w:ilvl w:val="0"/>
                <w:numId w:val="0"/>
              </w:numPr>
              <w:ind w:left="360" w:hanging="360"/>
              <w:rPr>
                <w:b/>
              </w:rPr>
            </w:pPr>
            <w:r>
              <w:rPr>
                <w:b/>
              </w:rPr>
              <w:lastRenderedPageBreak/>
              <w:t>Outdated Forms</w:t>
            </w:r>
          </w:p>
          <w:p w14:paraId="7137C28A" w14:textId="77777777" w:rsidR="00CE4673" w:rsidRPr="003113B0" w:rsidRDefault="00CE4673" w:rsidP="0072403A">
            <w:pPr>
              <w:pStyle w:val="VBAILTbullet1"/>
            </w:pPr>
            <w:r w:rsidRPr="003113B0">
              <w:t>A form becomes outdated when a newer version of the form is released.</w:t>
            </w:r>
          </w:p>
          <w:p w14:paraId="032F2ABD" w14:textId="7BF3CAC4" w:rsidR="00CE4673" w:rsidRPr="003113B0" w:rsidRDefault="00CE4673" w:rsidP="0072403A">
            <w:pPr>
              <w:pStyle w:val="VBAILTbullet1"/>
            </w:pPr>
            <w:r w:rsidRPr="003113B0">
              <w:t>Outdated versions of forms may only be accepted when:</w:t>
            </w:r>
          </w:p>
          <w:p w14:paraId="438738DA" w14:textId="77777777" w:rsidR="00CE4673" w:rsidRPr="003113B0" w:rsidRDefault="00CE4673" w:rsidP="0072403A">
            <w:pPr>
              <w:pStyle w:val="VBAILTbullet1"/>
              <w:numPr>
                <w:ilvl w:val="1"/>
                <w:numId w:val="10"/>
              </w:numPr>
            </w:pPr>
            <w:r w:rsidRPr="003113B0">
              <w:t>When submitted through a VA electronic claims submission system</w:t>
            </w:r>
          </w:p>
          <w:p w14:paraId="359CD2C6" w14:textId="77777777" w:rsidR="00CE4673" w:rsidRPr="003113B0" w:rsidRDefault="00CE4673" w:rsidP="0072403A">
            <w:pPr>
              <w:pStyle w:val="VBAILTbullet1"/>
              <w:numPr>
                <w:ilvl w:val="1"/>
                <w:numId w:val="10"/>
              </w:numPr>
            </w:pPr>
            <w:r w:rsidRPr="003113B0">
              <w:t>When submitted by an authorized VSO representative</w:t>
            </w:r>
          </w:p>
          <w:p w14:paraId="7E99A583" w14:textId="6649DD88" w:rsidR="00CE4673" w:rsidRPr="003113B0" w:rsidRDefault="00CE4673" w:rsidP="0072403A">
            <w:pPr>
              <w:pStyle w:val="VBAILTbullet1"/>
              <w:numPr>
                <w:ilvl w:val="1"/>
                <w:numId w:val="10"/>
              </w:numPr>
            </w:pPr>
            <w:r w:rsidRPr="003113B0">
              <w:t>When not submitted by a VSO, the outdated form may be accepted for 12 months after a revision of a form</w:t>
            </w:r>
          </w:p>
        </w:tc>
        <w:tc>
          <w:tcPr>
            <w:tcW w:w="5940" w:type="dxa"/>
            <w:tcBorders>
              <w:left w:val="dashSmallGap" w:sz="4" w:space="0" w:color="auto"/>
            </w:tcBorders>
          </w:tcPr>
          <w:p w14:paraId="676F9410" w14:textId="2361AB8B" w:rsidR="00D526CA" w:rsidRPr="001178E3" w:rsidRDefault="00D526CA" w:rsidP="00337C7D">
            <w:pPr>
              <w:pStyle w:val="VBAILTAnswerbullet1"/>
              <w:numPr>
                <w:ilvl w:val="0"/>
                <w:numId w:val="0"/>
              </w:numPr>
              <w:rPr>
                <w:rStyle w:val="Strong"/>
              </w:rPr>
            </w:pPr>
          </w:p>
        </w:tc>
      </w:tr>
      <w:tr w:rsidR="00EA187A" w:rsidRPr="001178E3" w14:paraId="16BDED60" w14:textId="77777777" w:rsidTr="157F5684">
        <w:trPr>
          <w:cantSplit/>
        </w:trPr>
        <w:tc>
          <w:tcPr>
            <w:tcW w:w="4230" w:type="dxa"/>
            <w:tcBorders>
              <w:right w:val="dashSmallGap" w:sz="4" w:space="0" w:color="auto"/>
            </w:tcBorders>
          </w:tcPr>
          <w:p w14:paraId="2FD30C70" w14:textId="77777777" w:rsidR="00EA187A" w:rsidRDefault="00EA187A" w:rsidP="003A155D">
            <w:pPr>
              <w:pStyle w:val="VBAILTbullet1"/>
              <w:numPr>
                <w:ilvl w:val="0"/>
                <w:numId w:val="0"/>
              </w:numPr>
              <w:ind w:left="360" w:hanging="360"/>
              <w:rPr>
                <w:b/>
              </w:rPr>
            </w:pPr>
            <w:r>
              <w:rPr>
                <w:b/>
              </w:rPr>
              <w:t>Outdated Forms</w:t>
            </w:r>
          </w:p>
          <w:p w14:paraId="02298CE4" w14:textId="77777777" w:rsidR="009A3157" w:rsidRPr="003113B0" w:rsidRDefault="009A3157" w:rsidP="0072403A">
            <w:pPr>
              <w:pStyle w:val="VBAILTbullet1"/>
            </w:pPr>
            <w:r w:rsidRPr="003113B0">
              <w:t xml:space="preserve">When accepting an outdated version, develop for any information </w:t>
            </w:r>
            <w:r w:rsidRPr="0072403A">
              <w:t>required</w:t>
            </w:r>
            <w:r w:rsidRPr="003113B0">
              <w:t xml:space="preserve"> to process the claim based on the current version of the form but not requested on the outdated form.</w:t>
            </w:r>
          </w:p>
          <w:p w14:paraId="17377F3A" w14:textId="2C634E1A" w:rsidR="009A3157" w:rsidRPr="003113B0" w:rsidRDefault="009A3157" w:rsidP="0072403A">
            <w:pPr>
              <w:pStyle w:val="VBAILTbullet1"/>
            </w:pPr>
            <w:r w:rsidRPr="003113B0">
              <w:t xml:space="preserve">If a claim is submitted on an outdated version of a claim form, and no exceptions apply or the claim is otherwise incomplete, handle the claim as an incomplete claim, following </w:t>
            </w:r>
            <w:hyperlink r:id="rId11" w:history="1">
              <w:r w:rsidRPr="0072403A">
                <w:t xml:space="preserve">M21-1 </w:t>
              </w:r>
              <w:r w:rsidR="00725BB7" w:rsidRPr="00725BB7">
                <w:t xml:space="preserve">II.iii.1.C.2.b.  </w:t>
              </w:r>
            </w:hyperlink>
          </w:p>
        </w:tc>
        <w:tc>
          <w:tcPr>
            <w:tcW w:w="5940" w:type="dxa"/>
            <w:tcBorders>
              <w:left w:val="dashSmallGap" w:sz="4" w:space="0" w:color="auto"/>
            </w:tcBorders>
          </w:tcPr>
          <w:p w14:paraId="47189FF9" w14:textId="257CFDB3" w:rsidR="00EA187A" w:rsidRPr="001178E3" w:rsidRDefault="00EA187A" w:rsidP="00337C7D">
            <w:pPr>
              <w:pStyle w:val="VBAILTBody"/>
              <w:rPr>
                <w:rStyle w:val="Strong"/>
              </w:rPr>
            </w:pPr>
          </w:p>
        </w:tc>
      </w:tr>
      <w:tr w:rsidR="00963796" w:rsidRPr="001178E3" w14:paraId="7B59DE11" w14:textId="77777777" w:rsidTr="157F5684">
        <w:trPr>
          <w:cantSplit/>
        </w:trPr>
        <w:tc>
          <w:tcPr>
            <w:tcW w:w="4230" w:type="dxa"/>
            <w:tcBorders>
              <w:right w:val="dashSmallGap" w:sz="4" w:space="0" w:color="auto"/>
            </w:tcBorders>
          </w:tcPr>
          <w:p w14:paraId="0E970C81" w14:textId="77777777" w:rsidR="00963796" w:rsidRDefault="00963796" w:rsidP="003A155D">
            <w:pPr>
              <w:pStyle w:val="VBAILTbullet1"/>
              <w:numPr>
                <w:ilvl w:val="0"/>
                <w:numId w:val="0"/>
              </w:numPr>
              <w:ind w:left="360" w:hanging="360"/>
              <w:rPr>
                <w:b/>
              </w:rPr>
            </w:pPr>
            <w:r>
              <w:rPr>
                <w:b/>
              </w:rPr>
              <w:lastRenderedPageBreak/>
              <w:t>Discontinued Forms</w:t>
            </w:r>
          </w:p>
          <w:p w14:paraId="6D18CE47" w14:textId="77777777" w:rsidR="00963796" w:rsidRPr="003113B0" w:rsidRDefault="00963796" w:rsidP="0072403A">
            <w:pPr>
              <w:pStyle w:val="VBAILTbullet1"/>
            </w:pPr>
            <w:r w:rsidRPr="003113B0">
              <w:t xml:space="preserve">A form becomes discontinued when its creation and distribution is stopped without a replacement under the same form number and/or name. </w:t>
            </w:r>
          </w:p>
          <w:p w14:paraId="6BAE58E0" w14:textId="77777777" w:rsidR="00963796" w:rsidRPr="003113B0" w:rsidRDefault="00963796" w:rsidP="0072403A">
            <w:pPr>
              <w:pStyle w:val="VBAILTbullet1"/>
            </w:pPr>
            <w:r w:rsidRPr="003113B0">
              <w:t>The use of the discontinued form ceases effective the date of discontinuance</w:t>
            </w:r>
          </w:p>
          <w:p w14:paraId="1A94768C" w14:textId="0FC7C378" w:rsidR="00963796" w:rsidRPr="003113B0" w:rsidRDefault="00963796" w:rsidP="0072403A">
            <w:pPr>
              <w:pStyle w:val="VBAILTbullet1"/>
              <w:numPr>
                <w:ilvl w:val="1"/>
                <w:numId w:val="12"/>
              </w:numPr>
            </w:pPr>
            <w:r w:rsidRPr="003113B0">
              <w:t xml:space="preserve">Do not apply outdated forms policies and procedures </w:t>
            </w:r>
            <w:r w:rsidR="003113B0">
              <w:t>to a discontinued form</w:t>
            </w:r>
          </w:p>
          <w:p w14:paraId="57AA9B4C" w14:textId="0B6C2DD6" w:rsidR="00963796" w:rsidRPr="00E82ED3" w:rsidRDefault="00963796" w:rsidP="0072403A">
            <w:pPr>
              <w:pStyle w:val="VBAILTbullet1"/>
              <w:numPr>
                <w:ilvl w:val="1"/>
                <w:numId w:val="12"/>
              </w:numPr>
            </w:pPr>
            <w:r w:rsidRPr="003113B0">
              <w:t>The suitable correspondence letter is sent to the claimant who used the discontinued for</w:t>
            </w:r>
            <w:r w:rsidR="00E82ED3">
              <w:t>m</w:t>
            </w:r>
          </w:p>
        </w:tc>
        <w:tc>
          <w:tcPr>
            <w:tcW w:w="5940" w:type="dxa"/>
            <w:tcBorders>
              <w:left w:val="dashSmallGap" w:sz="4" w:space="0" w:color="auto"/>
            </w:tcBorders>
          </w:tcPr>
          <w:p w14:paraId="21BB1F55" w14:textId="77777777" w:rsidR="005F70CA" w:rsidRDefault="005F70CA" w:rsidP="00E10A66">
            <w:pPr>
              <w:pStyle w:val="VBAILTBody"/>
              <w:rPr>
                <w:rStyle w:val="Strong"/>
                <w:b w:val="0"/>
              </w:rPr>
            </w:pPr>
          </w:p>
          <w:p w14:paraId="4714930B" w14:textId="6BCE4190" w:rsidR="005F70CA" w:rsidRPr="003113B0" w:rsidRDefault="005F70CA" w:rsidP="00E10A66">
            <w:pPr>
              <w:pStyle w:val="VBAILTBody"/>
              <w:rPr>
                <w:rStyle w:val="Strong"/>
                <w:b w:val="0"/>
              </w:rPr>
            </w:pPr>
          </w:p>
        </w:tc>
      </w:tr>
      <w:tr w:rsidR="00D425DC" w:rsidRPr="001178E3" w14:paraId="40DD7100" w14:textId="77777777" w:rsidTr="157F5684">
        <w:trPr>
          <w:cantSplit/>
        </w:trPr>
        <w:tc>
          <w:tcPr>
            <w:tcW w:w="4230" w:type="dxa"/>
            <w:tcBorders>
              <w:right w:val="dashSmallGap" w:sz="4" w:space="0" w:color="auto"/>
            </w:tcBorders>
          </w:tcPr>
          <w:p w14:paraId="135F30B9" w14:textId="32AB6F39" w:rsidR="00D425DC" w:rsidRDefault="00D425DC" w:rsidP="003A155D">
            <w:pPr>
              <w:pStyle w:val="VBAILTbullet1"/>
              <w:numPr>
                <w:ilvl w:val="0"/>
                <w:numId w:val="0"/>
              </w:numPr>
              <w:ind w:left="360" w:hanging="360"/>
              <w:rPr>
                <w:b/>
              </w:rPr>
            </w:pPr>
            <w:r>
              <w:rPr>
                <w:b/>
              </w:rPr>
              <w:t>Incomplete Claims</w:t>
            </w:r>
            <w:r w:rsidR="00DF302A">
              <w:rPr>
                <w:b/>
              </w:rPr>
              <w:t xml:space="preserve"> (1 of 2)</w:t>
            </w:r>
          </w:p>
          <w:p w14:paraId="5A13AE7A" w14:textId="0BC9F4E6" w:rsidR="00D425DC" w:rsidRPr="00D425DC" w:rsidRDefault="00D425DC" w:rsidP="0072403A">
            <w:pPr>
              <w:pStyle w:val="VBAILTbullet1"/>
            </w:pPr>
            <w:r w:rsidRPr="00D425DC">
              <w:t>If VA receives the proper prescribed form, but it is incomplete, VA does not establish EP control.</w:t>
            </w:r>
          </w:p>
          <w:p w14:paraId="4019596F" w14:textId="0F54C054" w:rsidR="00D425DC" w:rsidRDefault="00D425DC" w:rsidP="0072403A">
            <w:pPr>
              <w:pStyle w:val="VBAILTbullet1"/>
            </w:pPr>
            <w:r w:rsidRPr="00D425DC">
              <w:t>The form is returned to the claimant under EP 400 – PMC Incomplete Application</w:t>
            </w:r>
          </w:p>
          <w:p w14:paraId="4D341834" w14:textId="77777777" w:rsidR="0094535B" w:rsidRDefault="0072403A" w:rsidP="0072403A">
            <w:pPr>
              <w:pStyle w:val="VBAILTbullet1"/>
            </w:pPr>
            <w:r w:rsidRPr="003113B0">
              <w:t xml:space="preserve">If a complete claim is submitted within one year of receipt of the incomplete application or of VA’s notification informing the claimant of the incomplete application, VA will consider it as filed as the date VA received the incomplete application. </w:t>
            </w:r>
          </w:p>
          <w:p w14:paraId="085CB3F0" w14:textId="02CB52CC" w:rsidR="00D425DC" w:rsidRPr="003113B0" w:rsidRDefault="0072403A" w:rsidP="0094535B">
            <w:pPr>
              <w:pStyle w:val="VBAILTBullet2"/>
            </w:pPr>
            <w:r w:rsidRPr="003113B0">
              <w:t>This protects the DOC.</w:t>
            </w:r>
          </w:p>
        </w:tc>
        <w:tc>
          <w:tcPr>
            <w:tcW w:w="5940" w:type="dxa"/>
            <w:tcBorders>
              <w:left w:val="dashSmallGap" w:sz="4" w:space="0" w:color="auto"/>
            </w:tcBorders>
          </w:tcPr>
          <w:p w14:paraId="05B4C526" w14:textId="77777777" w:rsidR="00D425DC" w:rsidRDefault="00D425DC" w:rsidP="00963796">
            <w:pPr>
              <w:pStyle w:val="VBAILTBody"/>
              <w:rPr>
                <w:rStyle w:val="Strong"/>
              </w:rPr>
            </w:pPr>
          </w:p>
          <w:p w14:paraId="33A2E8D5" w14:textId="77777777" w:rsidR="00EE51E1" w:rsidRDefault="00EE51E1" w:rsidP="00963796">
            <w:pPr>
              <w:pStyle w:val="VBAILTBody"/>
              <w:rPr>
                <w:rStyle w:val="Strong"/>
              </w:rPr>
            </w:pPr>
          </w:p>
          <w:p w14:paraId="5418E27C" w14:textId="77777777" w:rsidR="00EE51E1" w:rsidRDefault="00EE51E1" w:rsidP="00963796">
            <w:pPr>
              <w:pStyle w:val="VBAILTBody"/>
              <w:rPr>
                <w:rStyle w:val="Strong"/>
              </w:rPr>
            </w:pPr>
          </w:p>
          <w:p w14:paraId="3CA8ED1D" w14:textId="77777777" w:rsidR="00EE51E1" w:rsidRDefault="00EE51E1" w:rsidP="00963796">
            <w:pPr>
              <w:pStyle w:val="VBAILTBody"/>
              <w:rPr>
                <w:rStyle w:val="Strong"/>
              </w:rPr>
            </w:pPr>
          </w:p>
          <w:p w14:paraId="163D52C5" w14:textId="77777777" w:rsidR="00EE51E1" w:rsidRDefault="00EE51E1" w:rsidP="00963796">
            <w:pPr>
              <w:pStyle w:val="VBAILTBody"/>
              <w:rPr>
                <w:rStyle w:val="Strong"/>
              </w:rPr>
            </w:pPr>
          </w:p>
          <w:p w14:paraId="676FA36D" w14:textId="3861AD2C" w:rsidR="00EE51E1" w:rsidRPr="001178E3" w:rsidRDefault="00EE51E1" w:rsidP="00963796">
            <w:pPr>
              <w:pStyle w:val="VBAILTBody"/>
              <w:rPr>
                <w:rStyle w:val="Strong"/>
              </w:rPr>
            </w:pPr>
          </w:p>
        </w:tc>
      </w:tr>
      <w:tr w:rsidR="00EE51E1" w:rsidRPr="001178E3" w14:paraId="03E4031D" w14:textId="77777777" w:rsidTr="157F5684">
        <w:trPr>
          <w:cantSplit/>
        </w:trPr>
        <w:tc>
          <w:tcPr>
            <w:tcW w:w="4230" w:type="dxa"/>
            <w:tcBorders>
              <w:right w:val="dashSmallGap" w:sz="4" w:space="0" w:color="auto"/>
            </w:tcBorders>
          </w:tcPr>
          <w:p w14:paraId="7E53A7F0" w14:textId="5183D541" w:rsidR="00EE51E1" w:rsidRDefault="00374DD6" w:rsidP="003A155D">
            <w:pPr>
              <w:pStyle w:val="VBAILTbullet1"/>
              <w:numPr>
                <w:ilvl w:val="0"/>
                <w:numId w:val="0"/>
              </w:numPr>
              <w:ind w:left="360" w:hanging="360"/>
              <w:rPr>
                <w:b/>
              </w:rPr>
            </w:pPr>
            <w:r>
              <w:rPr>
                <w:b/>
              </w:rPr>
              <w:lastRenderedPageBreak/>
              <w:t>Incomplete Claims</w:t>
            </w:r>
            <w:r w:rsidR="00DF302A">
              <w:rPr>
                <w:b/>
              </w:rPr>
              <w:t xml:space="preserve"> (2 of 2)</w:t>
            </w:r>
          </w:p>
          <w:p w14:paraId="4F2C0D0A" w14:textId="77777777" w:rsidR="00C6305D" w:rsidRDefault="008A29C0" w:rsidP="008A29C0">
            <w:pPr>
              <w:pStyle w:val="VBAILTbullet1"/>
              <w:numPr>
                <w:ilvl w:val="0"/>
                <w:numId w:val="0"/>
              </w:numPr>
              <w:ind w:left="360" w:hanging="360"/>
              <w:rPr>
                <w:bCs/>
              </w:rPr>
            </w:pPr>
            <w:r>
              <w:rPr>
                <w:bCs/>
              </w:rPr>
              <w:t>Remember, if a claim is submitted on the</w:t>
            </w:r>
            <w:r w:rsidR="00332BBE">
              <w:rPr>
                <w:bCs/>
              </w:rPr>
              <w:t xml:space="preserve"> proper VA form, but does not have </w:t>
            </w:r>
            <w:proofErr w:type="gramStart"/>
            <w:r w:rsidR="00332BBE">
              <w:rPr>
                <w:bCs/>
              </w:rPr>
              <w:t>ALL of</w:t>
            </w:r>
            <w:proofErr w:type="gramEnd"/>
            <w:r w:rsidR="00332BBE">
              <w:rPr>
                <w:bCs/>
              </w:rPr>
              <w:t xml:space="preserve"> the following, it is considered incomplete: </w:t>
            </w:r>
          </w:p>
          <w:p w14:paraId="00587E8A" w14:textId="316F0304" w:rsidR="003C2044" w:rsidRPr="0009075C" w:rsidRDefault="006F6876" w:rsidP="008A29C0">
            <w:pPr>
              <w:pStyle w:val="VBAILTbullet1"/>
              <w:numPr>
                <w:ilvl w:val="0"/>
                <w:numId w:val="0"/>
              </w:numPr>
              <w:ind w:left="360" w:hanging="360"/>
              <w:rPr>
                <w:bCs/>
              </w:rPr>
            </w:pPr>
            <w:r>
              <w:rPr>
                <w:bCs/>
              </w:rPr>
              <w:t xml:space="preserve">     </w:t>
            </w:r>
            <w:r w:rsidR="003C2044">
              <w:rPr>
                <w:bCs/>
              </w:rPr>
              <w:t>Claimant Name, Claimant Signature, Relationship to Veteran, Service Information, Benefit Sought, Income Statement</w:t>
            </w:r>
            <w:r w:rsidR="00A97141">
              <w:rPr>
                <w:bCs/>
              </w:rPr>
              <w:t xml:space="preserve"> for applicable claims</w:t>
            </w:r>
            <w:r w:rsidR="003542FF">
              <w:rPr>
                <w:bCs/>
              </w:rPr>
              <w:t xml:space="preserve">, </w:t>
            </w:r>
            <w:proofErr w:type="gramStart"/>
            <w:r w:rsidR="003542FF">
              <w:rPr>
                <w:bCs/>
              </w:rPr>
              <w:t>New</w:t>
            </w:r>
            <w:proofErr w:type="gramEnd"/>
            <w:r w:rsidR="003542FF">
              <w:rPr>
                <w:bCs/>
              </w:rPr>
              <w:t xml:space="preserve"> evidence for Supplemental Claims, Date of Decision for HLRs</w:t>
            </w:r>
          </w:p>
        </w:tc>
        <w:tc>
          <w:tcPr>
            <w:tcW w:w="5940" w:type="dxa"/>
            <w:tcBorders>
              <w:left w:val="dashSmallGap" w:sz="4" w:space="0" w:color="auto"/>
            </w:tcBorders>
          </w:tcPr>
          <w:p w14:paraId="5DFB11BA" w14:textId="709C78EF" w:rsidR="00DF302A" w:rsidRPr="0009075C" w:rsidRDefault="00DF302A" w:rsidP="00D425DC">
            <w:pPr>
              <w:pStyle w:val="VBAILTBody"/>
              <w:rPr>
                <w:rStyle w:val="Strong"/>
                <w:b w:val="0"/>
                <w:bCs w:val="0"/>
              </w:rPr>
            </w:pPr>
          </w:p>
        </w:tc>
      </w:tr>
      <w:tr w:rsidR="00DE25C2" w:rsidRPr="001178E3" w14:paraId="7A29BD78" w14:textId="77777777" w:rsidTr="157F5684">
        <w:trPr>
          <w:cantSplit/>
        </w:trPr>
        <w:tc>
          <w:tcPr>
            <w:tcW w:w="4230" w:type="dxa"/>
            <w:tcBorders>
              <w:right w:val="dashSmallGap" w:sz="4" w:space="0" w:color="auto"/>
            </w:tcBorders>
          </w:tcPr>
          <w:p w14:paraId="243E05A2" w14:textId="77777777" w:rsidR="00DE25C2" w:rsidRDefault="00DE25C2" w:rsidP="003A155D">
            <w:pPr>
              <w:pStyle w:val="VBAILTbullet1"/>
              <w:numPr>
                <w:ilvl w:val="0"/>
                <w:numId w:val="0"/>
              </w:numPr>
              <w:ind w:left="360" w:hanging="360"/>
              <w:rPr>
                <w:b/>
              </w:rPr>
            </w:pPr>
            <w:r>
              <w:rPr>
                <w:b/>
              </w:rPr>
              <w:t>Intent to File</w:t>
            </w:r>
          </w:p>
          <w:p w14:paraId="655C0D79" w14:textId="77777777" w:rsidR="002C3EEE" w:rsidRPr="00FA580D" w:rsidRDefault="002C3EEE" w:rsidP="00D43BDD">
            <w:pPr>
              <w:pStyle w:val="VBAILTbullet1"/>
            </w:pPr>
            <w:r w:rsidRPr="00FA580D">
              <w:t xml:space="preserve">After March 24, </w:t>
            </w:r>
            <w:proofErr w:type="gramStart"/>
            <w:r w:rsidRPr="00FA580D">
              <w:t>2015</w:t>
            </w:r>
            <w:proofErr w:type="gramEnd"/>
            <w:r w:rsidRPr="00FA580D">
              <w:t xml:space="preserve"> claimants desiring the benefit of filing an information claim must now communicate an “intent to file” or an ITF</w:t>
            </w:r>
          </w:p>
          <w:p w14:paraId="177DD22C" w14:textId="77777777" w:rsidR="002C3EEE" w:rsidRPr="00FA580D" w:rsidRDefault="002C3EEE" w:rsidP="00D43BDD">
            <w:pPr>
              <w:pStyle w:val="VBAILTbullet1"/>
            </w:pPr>
            <w:r w:rsidRPr="00FA580D">
              <w:t>ITFs can be submitted by:</w:t>
            </w:r>
          </w:p>
          <w:p w14:paraId="50F49516" w14:textId="77777777" w:rsidR="002C3EEE" w:rsidRPr="00FA580D" w:rsidRDefault="002C3EEE" w:rsidP="0072403A">
            <w:pPr>
              <w:pStyle w:val="VBAILTbullet1"/>
              <w:numPr>
                <w:ilvl w:val="1"/>
                <w:numId w:val="14"/>
              </w:numPr>
            </w:pPr>
            <w:r w:rsidRPr="00FA580D">
              <w:t>Submitting a complete VA Form 21-0966</w:t>
            </w:r>
          </w:p>
          <w:p w14:paraId="5208422F" w14:textId="6C5DD19F" w:rsidR="002C3EEE" w:rsidRPr="00FA580D" w:rsidRDefault="002C3EEE" w:rsidP="0072403A">
            <w:pPr>
              <w:pStyle w:val="VBAILTbullet1"/>
              <w:numPr>
                <w:ilvl w:val="1"/>
                <w:numId w:val="14"/>
              </w:numPr>
            </w:pPr>
            <w:r w:rsidRPr="00FA580D">
              <w:t xml:space="preserve">Contacting the Call Center (1-800-827-1000) </w:t>
            </w:r>
          </w:p>
          <w:p w14:paraId="21DFF312" w14:textId="6D4BA9FE" w:rsidR="002C3EEE" w:rsidRPr="00FA580D" w:rsidRDefault="002C3EEE" w:rsidP="0072403A">
            <w:pPr>
              <w:pStyle w:val="VBAILTbullet1"/>
              <w:numPr>
                <w:ilvl w:val="1"/>
                <w:numId w:val="14"/>
              </w:numPr>
            </w:pPr>
            <w:r w:rsidRPr="00FA580D">
              <w:t>Initiating an application for benefits via</w:t>
            </w:r>
            <w:r w:rsidR="004D62CF">
              <w:t xml:space="preserve"> a VA claims submission service website, or</w:t>
            </w:r>
          </w:p>
          <w:p w14:paraId="77A98AF7" w14:textId="7622AF0D" w:rsidR="002C3EEE" w:rsidRPr="002C3EEE" w:rsidRDefault="002C3EEE" w:rsidP="0072403A">
            <w:pPr>
              <w:pStyle w:val="VBAILTbullet1"/>
              <w:numPr>
                <w:ilvl w:val="1"/>
                <w:numId w:val="14"/>
              </w:numPr>
              <w:rPr>
                <w:b/>
              </w:rPr>
            </w:pPr>
            <w:r w:rsidRPr="00FA580D">
              <w:t>Contacting a VSC or PMC employee by telephone or in person</w:t>
            </w:r>
          </w:p>
        </w:tc>
        <w:tc>
          <w:tcPr>
            <w:tcW w:w="5940" w:type="dxa"/>
            <w:tcBorders>
              <w:left w:val="dashSmallGap" w:sz="4" w:space="0" w:color="auto"/>
            </w:tcBorders>
          </w:tcPr>
          <w:p w14:paraId="3E450DA8" w14:textId="77777777" w:rsidR="00DE25C2" w:rsidRPr="001178E3" w:rsidRDefault="00DE25C2" w:rsidP="00337C7D">
            <w:pPr>
              <w:pStyle w:val="VBAILTBody"/>
              <w:rPr>
                <w:rStyle w:val="Strong"/>
              </w:rPr>
            </w:pPr>
          </w:p>
        </w:tc>
      </w:tr>
      <w:tr w:rsidR="002C3EEE" w:rsidRPr="001178E3" w14:paraId="32A00763" w14:textId="77777777" w:rsidTr="157F5684">
        <w:trPr>
          <w:cantSplit/>
        </w:trPr>
        <w:tc>
          <w:tcPr>
            <w:tcW w:w="4230" w:type="dxa"/>
            <w:tcBorders>
              <w:right w:val="dashSmallGap" w:sz="4" w:space="0" w:color="auto"/>
            </w:tcBorders>
          </w:tcPr>
          <w:p w14:paraId="7091C4E3" w14:textId="77777777" w:rsidR="002C3EEE" w:rsidRDefault="002C3EEE" w:rsidP="003A155D">
            <w:pPr>
              <w:pStyle w:val="VBAILTbullet1"/>
              <w:numPr>
                <w:ilvl w:val="0"/>
                <w:numId w:val="0"/>
              </w:numPr>
              <w:ind w:left="360" w:hanging="360"/>
              <w:rPr>
                <w:b/>
              </w:rPr>
            </w:pPr>
            <w:r>
              <w:rPr>
                <w:b/>
              </w:rPr>
              <w:lastRenderedPageBreak/>
              <w:t>Required Elements of an ITF</w:t>
            </w:r>
          </w:p>
          <w:p w14:paraId="1AF92228" w14:textId="75555172" w:rsidR="002C3EEE" w:rsidRDefault="002C3EEE" w:rsidP="003A155D">
            <w:pPr>
              <w:pStyle w:val="VBAILTbullet1"/>
              <w:numPr>
                <w:ilvl w:val="0"/>
                <w:numId w:val="0"/>
              </w:numPr>
              <w:ind w:left="360" w:hanging="360"/>
              <w:rPr>
                <w:b/>
              </w:rPr>
            </w:pPr>
            <w:r>
              <w:rPr>
                <w:b/>
                <w:noProof/>
              </w:rPr>
              <w:drawing>
                <wp:inline distT="0" distB="0" distL="0" distR="0" wp14:anchorId="6ABD0FE4" wp14:editId="2CE43D82">
                  <wp:extent cx="2551114" cy="1651000"/>
                  <wp:effectExtent l="0" t="0" r="190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7427" cy="1661557"/>
                          </a:xfrm>
                          <a:prstGeom prst="rect">
                            <a:avLst/>
                          </a:prstGeom>
                          <a:noFill/>
                        </pic:spPr>
                      </pic:pic>
                    </a:graphicData>
                  </a:graphic>
                </wp:inline>
              </w:drawing>
            </w:r>
          </w:p>
        </w:tc>
        <w:tc>
          <w:tcPr>
            <w:tcW w:w="5940" w:type="dxa"/>
            <w:tcBorders>
              <w:left w:val="dashSmallGap" w:sz="4" w:space="0" w:color="auto"/>
            </w:tcBorders>
          </w:tcPr>
          <w:p w14:paraId="62A01705" w14:textId="43B9F23E" w:rsidR="002C3EEE" w:rsidRPr="00FA580D" w:rsidRDefault="00837AA9" w:rsidP="00DE25C2">
            <w:pPr>
              <w:pStyle w:val="VBAILTBody"/>
              <w:rPr>
                <w:rStyle w:val="Strong"/>
                <w:b w:val="0"/>
              </w:rPr>
            </w:pPr>
            <w:r>
              <w:rPr>
                <w:rStyle w:val="Strong"/>
                <w:b w:val="0"/>
              </w:rPr>
              <w:t xml:space="preserve"> </w:t>
            </w:r>
          </w:p>
        </w:tc>
      </w:tr>
      <w:tr w:rsidR="00185C9E" w:rsidRPr="001178E3" w14:paraId="49AA99CF" w14:textId="77777777" w:rsidTr="157F5684">
        <w:trPr>
          <w:cantSplit/>
        </w:trPr>
        <w:tc>
          <w:tcPr>
            <w:tcW w:w="4230" w:type="dxa"/>
            <w:tcBorders>
              <w:right w:val="dashSmallGap" w:sz="4" w:space="0" w:color="auto"/>
            </w:tcBorders>
          </w:tcPr>
          <w:p w14:paraId="63052255" w14:textId="77777777" w:rsidR="00185C9E" w:rsidRDefault="00185C9E" w:rsidP="003A155D">
            <w:pPr>
              <w:pStyle w:val="VBAILTbullet1"/>
              <w:numPr>
                <w:ilvl w:val="0"/>
                <w:numId w:val="0"/>
              </w:numPr>
              <w:ind w:left="360" w:hanging="360"/>
              <w:rPr>
                <w:b/>
              </w:rPr>
            </w:pPr>
            <w:r>
              <w:rPr>
                <w:b/>
              </w:rPr>
              <w:t>Does ITF Apply?</w:t>
            </w:r>
          </w:p>
          <w:p w14:paraId="147B1368" w14:textId="0F456AD8" w:rsidR="00185C9E" w:rsidRDefault="00185C9E" w:rsidP="003A155D">
            <w:pPr>
              <w:pStyle w:val="VBAILTbullet1"/>
              <w:numPr>
                <w:ilvl w:val="0"/>
                <w:numId w:val="0"/>
              </w:numPr>
              <w:ind w:left="360" w:hanging="360"/>
              <w:rPr>
                <w:b/>
              </w:rPr>
            </w:pPr>
            <w:r>
              <w:rPr>
                <w:b/>
                <w:noProof/>
              </w:rPr>
              <w:drawing>
                <wp:inline distT="0" distB="0" distL="0" distR="0" wp14:anchorId="2A858A3A" wp14:editId="54E7AD87">
                  <wp:extent cx="2663904" cy="1085215"/>
                  <wp:effectExtent l="0" t="0" r="317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4300" cy="1101672"/>
                          </a:xfrm>
                          <a:prstGeom prst="rect">
                            <a:avLst/>
                          </a:prstGeom>
                          <a:noFill/>
                        </pic:spPr>
                      </pic:pic>
                    </a:graphicData>
                  </a:graphic>
                </wp:inline>
              </w:drawing>
            </w:r>
          </w:p>
        </w:tc>
        <w:tc>
          <w:tcPr>
            <w:tcW w:w="5940" w:type="dxa"/>
            <w:tcBorders>
              <w:left w:val="dashSmallGap" w:sz="4" w:space="0" w:color="auto"/>
            </w:tcBorders>
          </w:tcPr>
          <w:p w14:paraId="50A449A8" w14:textId="602BC8FF" w:rsidR="00185C9E" w:rsidRPr="001178E3" w:rsidRDefault="00185C9E" w:rsidP="00337C7D">
            <w:pPr>
              <w:pStyle w:val="VBAILTBody"/>
              <w:ind w:left="720"/>
              <w:rPr>
                <w:rStyle w:val="Strong"/>
              </w:rPr>
            </w:pPr>
          </w:p>
        </w:tc>
      </w:tr>
      <w:tr w:rsidR="00185C9E" w:rsidRPr="001178E3" w14:paraId="15E8C240" w14:textId="77777777" w:rsidTr="157F5684">
        <w:trPr>
          <w:cantSplit/>
        </w:trPr>
        <w:tc>
          <w:tcPr>
            <w:tcW w:w="4230" w:type="dxa"/>
            <w:tcBorders>
              <w:right w:val="dashSmallGap" w:sz="4" w:space="0" w:color="auto"/>
            </w:tcBorders>
          </w:tcPr>
          <w:p w14:paraId="783CBF2D" w14:textId="77777777" w:rsidR="00185C9E" w:rsidRDefault="00185C9E" w:rsidP="003A155D">
            <w:pPr>
              <w:pStyle w:val="VBAILTbullet1"/>
              <w:numPr>
                <w:ilvl w:val="0"/>
                <w:numId w:val="0"/>
              </w:numPr>
              <w:ind w:left="360" w:hanging="360"/>
              <w:rPr>
                <w:b/>
              </w:rPr>
            </w:pPr>
            <w:r>
              <w:rPr>
                <w:b/>
              </w:rPr>
              <w:lastRenderedPageBreak/>
              <w:t xml:space="preserve">Status of an ITF </w:t>
            </w:r>
          </w:p>
          <w:p w14:paraId="78417D36" w14:textId="77777777" w:rsidR="00185C9E" w:rsidRDefault="00185C9E" w:rsidP="003A155D">
            <w:pPr>
              <w:pStyle w:val="VBAILTbullet1"/>
              <w:numPr>
                <w:ilvl w:val="0"/>
                <w:numId w:val="0"/>
              </w:numPr>
              <w:ind w:left="360" w:hanging="360"/>
              <w:rPr>
                <w:b/>
              </w:rPr>
            </w:pPr>
            <w:r>
              <w:rPr>
                <w:b/>
                <w:noProof/>
              </w:rPr>
              <w:drawing>
                <wp:inline distT="0" distB="0" distL="0" distR="0" wp14:anchorId="1EFDC994" wp14:editId="19636679">
                  <wp:extent cx="2562225" cy="16434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0613" cy="1655292"/>
                          </a:xfrm>
                          <a:prstGeom prst="rect">
                            <a:avLst/>
                          </a:prstGeom>
                          <a:noFill/>
                        </pic:spPr>
                      </pic:pic>
                    </a:graphicData>
                  </a:graphic>
                </wp:inline>
              </w:drawing>
            </w:r>
          </w:p>
          <w:p w14:paraId="2316F63A" w14:textId="77777777" w:rsidR="00185C9E" w:rsidRDefault="00185C9E" w:rsidP="003A155D">
            <w:pPr>
              <w:pStyle w:val="VBAILTbullet1"/>
              <w:numPr>
                <w:ilvl w:val="0"/>
                <w:numId w:val="0"/>
              </w:numPr>
              <w:ind w:left="360" w:hanging="360"/>
            </w:pPr>
            <w:r>
              <w:t>Active</w:t>
            </w:r>
            <w:r w:rsidR="005804B2">
              <w:t xml:space="preserve"> – A communication of an ITF with the required elements remains in this status until the earlier of the following occur:</w:t>
            </w:r>
          </w:p>
          <w:p w14:paraId="20C3FFEE" w14:textId="77777777" w:rsidR="005804B2" w:rsidRDefault="005804B2" w:rsidP="0072403A">
            <w:pPr>
              <w:pStyle w:val="VBAILTbullet1"/>
              <w:numPr>
                <w:ilvl w:val="0"/>
                <w:numId w:val="16"/>
              </w:numPr>
            </w:pPr>
            <w:r>
              <w:t>VA receives a substantially complete application for benefits for the same type of benefit identified, or</w:t>
            </w:r>
          </w:p>
          <w:p w14:paraId="7BA340E8" w14:textId="77777777" w:rsidR="005804B2" w:rsidRDefault="005804B2" w:rsidP="0072403A">
            <w:pPr>
              <w:pStyle w:val="VBAILTbullet1"/>
              <w:numPr>
                <w:ilvl w:val="0"/>
                <w:numId w:val="16"/>
              </w:numPr>
            </w:pPr>
            <w:r>
              <w:t>The one-year period following VA’s receipt of the communication ends</w:t>
            </w:r>
          </w:p>
          <w:p w14:paraId="0EC190D2" w14:textId="77777777" w:rsidR="005804B2" w:rsidRDefault="005804B2" w:rsidP="005804B2">
            <w:pPr>
              <w:pStyle w:val="VBAILTbullet1"/>
              <w:numPr>
                <w:ilvl w:val="0"/>
                <w:numId w:val="0"/>
              </w:numPr>
              <w:ind w:left="360" w:hanging="360"/>
            </w:pPr>
            <w:r>
              <w:t>Duplicate – An ITF received for the same benefit while an active one exists</w:t>
            </w:r>
          </w:p>
          <w:p w14:paraId="667B830F" w14:textId="77777777" w:rsidR="005804B2" w:rsidRDefault="005804B2" w:rsidP="005804B2">
            <w:pPr>
              <w:pStyle w:val="VBAILTbullet1"/>
              <w:numPr>
                <w:ilvl w:val="0"/>
                <w:numId w:val="0"/>
              </w:numPr>
              <w:ind w:left="360" w:hanging="360"/>
            </w:pPr>
            <w:r>
              <w:t>Incomplete – VA received a communication of an ITF that did not contain the required elements</w:t>
            </w:r>
          </w:p>
          <w:p w14:paraId="2AF2D1BB" w14:textId="77777777" w:rsidR="005804B2" w:rsidRDefault="005804B2" w:rsidP="005804B2">
            <w:pPr>
              <w:pStyle w:val="VBAILTbullet1"/>
              <w:numPr>
                <w:ilvl w:val="0"/>
                <w:numId w:val="0"/>
              </w:numPr>
              <w:ind w:left="360" w:hanging="360"/>
            </w:pPr>
            <w:r>
              <w:t>Expired – The claimant failed to submit a substantially complete application within one year of the date VA received a communication of an ITF from the claimant</w:t>
            </w:r>
          </w:p>
          <w:p w14:paraId="62268473" w14:textId="77777777" w:rsidR="005804B2" w:rsidRDefault="005804B2" w:rsidP="005804B2">
            <w:pPr>
              <w:pStyle w:val="VBAILTbullet1"/>
              <w:numPr>
                <w:ilvl w:val="0"/>
                <w:numId w:val="0"/>
              </w:numPr>
              <w:ind w:left="360" w:hanging="360"/>
            </w:pPr>
            <w:r>
              <w:t xml:space="preserve">Claim Received – VA received a substantially complete application for a benefit from a claimant within one year of the </w:t>
            </w:r>
            <w:r>
              <w:lastRenderedPageBreak/>
              <w:t xml:space="preserve">date VA received a communication of an intent to file a claim for the same general benefit from the claimant. </w:t>
            </w:r>
          </w:p>
          <w:p w14:paraId="502D0DD7" w14:textId="07008059" w:rsidR="005804B2" w:rsidRPr="00FA580D" w:rsidRDefault="005804B2" w:rsidP="005804B2">
            <w:pPr>
              <w:pStyle w:val="VBAILTbullet1"/>
              <w:numPr>
                <w:ilvl w:val="0"/>
                <w:numId w:val="0"/>
              </w:numPr>
              <w:ind w:left="360" w:hanging="360"/>
            </w:pPr>
            <w:r>
              <w:t xml:space="preserve">Canceled – An ITF was established erroneously and subsequently canceled by a VA employee with an associated cancellation reason, such as </w:t>
            </w:r>
            <w:r>
              <w:rPr>
                <w:i/>
              </w:rPr>
              <w:t>Incorrect Received Date.</w:t>
            </w:r>
          </w:p>
        </w:tc>
        <w:tc>
          <w:tcPr>
            <w:tcW w:w="5940" w:type="dxa"/>
            <w:tcBorders>
              <w:left w:val="dashSmallGap" w:sz="4" w:space="0" w:color="auto"/>
            </w:tcBorders>
          </w:tcPr>
          <w:p w14:paraId="6B78D74E" w14:textId="49E1C7A3" w:rsidR="003F66B3" w:rsidRPr="00FA580D" w:rsidRDefault="003F66B3" w:rsidP="00337C7D">
            <w:pPr>
              <w:pStyle w:val="VBAILTBody"/>
              <w:rPr>
                <w:rStyle w:val="Strong"/>
                <w:b w:val="0"/>
              </w:rPr>
            </w:pPr>
          </w:p>
        </w:tc>
      </w:tr>
      <w:tr w:rsidR="003F66B3" w:rsidRPr="001178E3" w14:paraId="1B6DB90E" w14:textId="77777777" w:rsidTr="157F5684">
        <w:trPr>
          <w:cantSplit/>
        </w:trPr>
        <w:tc>
          <w:tcPr>
            <w:tcW w:w="4230" w:type="dxa"/>
            <w:tcBorders>
              <w:right w:val="dashSmallGap" w:sz="4" w:space="0" w:color="auto"/>
            </w:tcBorders>
          </w:tcPr>
          <w:p w14:paraId="1564D422" w14:textId="77777777" w:rsidR="003F66B3" w:rsidRDefault="003F66B3" w:rsidP="003A155D">
            <w:pPr>
              <w:pStyle w:val="VBAILTbullet1"/>
              <w:numPr>
                <w:ilvl w:val="0"/>
                <w:numId w:val="0"/>
              </w:numPr>
              <w:ind w:left="360" w:hanging="360"/>
              <w:rPr>
                <w:b/>
              </w:rPr>
            </w:pPr>
            <w:r>
              <w:rPr>
                <w:b/>
              </w:rPr>
              <w:t>Request for Application</w:t>
            </w:r>
          </w:p>
          <w:p w14:paraId="5662EE76" w14:textId="00506144" w:rsidR="003F66B3" w:rsidRPr="00FA580D" w:rsidRDefault="003F66B3" w:rsidP="00D43BDD">
            <w:pPr>
              <w:pStyle w:val="VBAILTbullet1"/>
            </w:pPr>
            <w:r w:rsidRPr="00FA580D">
              <w:t>A Request for Application</w:t>
            </w:r>
            <w:r>
              <w:t xml:space="preserve"> (RFA)</w:t>
            </w:r>
            <w:r w:rsidRPr="00FA580D">
              <w:t xml:space="preserve"> is a request for benefits which was not filed on an appropriate prescribed form on or after March 24, 2015</w:t>
            </w:r>
          </w:p>
          <w:p w14:paraId="2C6319E8" w14:textId="77777777" w:rsidR="003F66B3" w:rsidRPr="00FA580D" w:rsidRDefault="003F66B3" w:rsidP="00D43BDD">
            <w:pPr>
              <w:pStyle w:val="VBAILTbullet1"/>
            </w:pPr>
            <w:r w:rsidRPr="00FA580D">
              <w:t>RFA does NOT protect the date of claim</w:t>
            </w:r>
          </w:p>
          <w:p w14:paraId="0968C9F8" w14:textId="66DB369F" w:rsidR="003F66B3" w:rsidRPr="00FA580D" w:rsidRDefault="003F66B3" w:rsidP="00D43BDD">
            <w:pPr>
              <w:pStyle w:val="VBAILTbullet1"/>
            </w:pPr>
            <w:r w:rsidRPr="00FA580D">
              <w:t xml:space="preserve">VA will establish EP 400- </w:t>
            </w:r>
            <w:r w:rsidRPr="00D43BDD">
              <w:t>PMC Request for Application</w:t>
            </w:r>
            <w:r w:rsidRPr="00FA580D">
              <w:t xml:space="preserve"> and inform</w:t>
            </w:r>
            <w:r>
              <w:t xml:space="preserve"> </w:t>
            </w:r>
            <w:r w:rsidRPr="00FA580D">
              <w:t>the claimant</w:t>
            </w:r>
            <w:r w:rsidR="0094535B">
              <w:t xml:space="preserve"> of</w:t>
            </w:r>
            <w:r w:rsidRPr="00FA580D">
              <w:t xml:space="preserve"> the appropriate form to submit to establish a claim</w:t>
            </w:r>
          </w:p>
        </w:tc>
        <w:tc>
          <w:tcPr>
            <w:tcW w:w="5940" w:type="dxa"/>
            <w:tcBorders>
              <w:left w:val="dashSmallGap" w:sz="4" w:space="0" w:color="auto"/>
            </w:tcBorders>
          </w:tcPr>
          <w:p w14:paraId="1418EDF6" w14:textId="7EB36B80" w:rsidR="003F66B3" w:rsidRPr="004E27BE" w:rsidRDefault="003F66B3" w:rsidP="00185C9E">
            <w:pPr>
              <w:pStyle w:val="VBAILTBody"/>
              <w:rPr>
                <w:rStyle w:val="Strong"/>
                <w:b w:val="0"/>
                <w:bCs w:val="0"/>
              </w:rPr>
            </w:pPr>
          </w:p>
        </w:tc>
      </w:tr>
      <w:tr w:rsidR="003F66B3" w:rsidRPr="001178E3" w14:paraId="2A4BB9A8" w14:textId="77777777" w:rsidTr="157F5684">
        <w:trPr>
          <w:cantSplit/>
        </w:trPr>
        <w:tc>
          <w:tcPr>
            <w:tcW w:w="4230" w:type="dxa"/>
            <w:tcBorders>
              <w:right w:val="dashSmallGap" w:sz="4" w:space="0" w:color="auto"/>
            </w:tcBorders>
          </w:tcPr>
          <w:p w14:paraId="4DCD7532" w14:textId="77777777" w:rsidR="003F66B3" w:rsidRDefault="003F66B3" w:rsidP="003A155D">
            <w:pPr>
              <w:pStyle w:val="VBAILTbullet1"/>
              <w:numPr>
                <w:ilvl w:val="0"/>
                <w:numId w:val="0"/>
              </w:numPr>
              <w:ind w:left="360" w:hanging="360"/>
              <w:rPr>
                <w:b/>
              </w:rPr>
            </w:pPr>
            <w:r>
              <w:rPr>
                <w:b/>
              </w:rPr>
              <w:lastRenderedPageBreak/>
              <w:t>Request for Application</w:t>
            </w:r>
          </w:p>
          <w:p w14:paraId="52CA54BD" w14:textId="0E41EE0C" w:rsidR="003F66B3" w:rsidRPr="00FA580D" w:rsidRDefault="003F66B3" w:rsidP="00D43BDD">
            <w:pPr>
              <w:pStyle w:val="VBAILTbullet1"/>
            </w:pPr>
            <w:r w:rsidRPr="00FA580D">
              <w:t>A Request for Application letter for the benefit sought can be made in VBMS</w:t>
            </w:r>
          </w:p>
          <w:p w14:paraId="3721AFFA" w14:textId="77777777" w:rsidR="003F66B3" w:rsidRPr="00FA580D" w:rsidRDefault="003F66B3" w:rsidP="0072403A">
            <w:pPr>
              <w:pStyle w:val="VBAILTbullet1"/>
              <w:numPr>
                <w:ilvl w:val="1"/>
                <w:numId w:val="18"/>
              </w:numPr>
            </w:pPr>
            <w:r w:rsidRPr="00FA580D">
              <w:t>RFA- Accrued</w:t>
            </w:r>
          </w:p>
          <w:p w14:paraId="2268D114" w14:textId="77777777" w:rsidR="003F66B3" w:rsidRPr="00FA580D" w:rsidRDefault="003F66B3" w:rsidP="0072403A">
            <w:pPr>
              <w:pStyle w:val="VBAILTbullet1"/>
              <w:numPr>
                <w:ilvl w:val="1"/>
                <w:numId w:val="18"/>
              </w:numPr>
            </w:pPr>
            <w:r w:rsidRPr="00FA580D">
              <w:t>RFA- Apportionment</w:t>
            </w:r>
          </w:p>
          <w:p w14:paraId="2A29BC24" w14:textId="77777777" w:rsidR="003F66B3" w:rsidRPr="00FA580D" w:rsidRDefault="003F66B3" w:rsidP="0072403A">
            <w:pPr>
              <w:pStyle w:val="VBAILTbullet1"/>
              <w:numPr>
                <w:ilvl w:val="1"/>
                <w:numId w:val="18"/>
              </w:numPr>
            </w:pPr>
            <w:r w:rsidRPr="00FA580D">
              <w:t>RFA- Burial</w:t>
            </w:r>
          </w:p>
          <w:p w14:paraId="1E237CAF" w14:textId="77777777" w:rsidR="003F66B3" w:rsidRPr="00FA580D" w:rsidRDefault="003F66B3" w:rsidP="0072403A">
            <w:pPr>
              <w:pStyle w:val="VBAILTbullet1"/>
              <w:numPr>
                <w:ilvl w:val="1"/>
                <w:numId w:val="18"/>
              </w:numPr>
            </w:pPr>
            <w:r w:rsidRPr="00FA580D">
              <w:t xml:space="preserve">RFA- Dependent </w:t>
            </w:r>
          </w:p>
          <w:p w14:paraId="5273039D" w14:textId="77777777" w:rsidR="003F66B3" w:rsidRPr="00FA580D" w:rsidRDefault="003F66B3" w:rsidP="0072403A">
            <w:pPr>
              <w:pStyle w:val="VBAILTbullet1"/>
              <w:numPr>
                <w:ilvl w:val="1"/>
                <w:numId w:val="18"/>
              </w:numPr>
            </w:pPr>
            <w:r w:rsidRPr="00FA580D">
              <w:t>RFA- General</w:t>
            </w:r>
          </w:p>
          <w:p w14:paraId="215E8729" w14:textId="77777777" w:rsidR="003F66B3" w:rsidRPr="00FA580D" w:rsidRDefault="003F66B3" w:rsidP="0072403A">
            <w:pPr>
              <w:pStyle w:val="VBAILTbullet1"/>
              <w:numPr>
                <w:ilvl w:val="1"/>
                <w:numId w:val="18"/>
              </w:numPr>
            </w:pPr>
            <w:r w:rsidRPr="00FA580D">
              <w:t>RFA- Income and NW</w:t>
            </w:r>
          </w:p>
          <w:p w14:paraId="427403AA" w14:textId="77777777" w:rsidR="003F66B3" w:rsidRPr="00FA580D" w:rsidRDefault="003F66B3" w:rsidP="0072403A">
            <w:pPr>
              <w:pStyle w:val="VBAILTbullet1"/>
              <w:numPr>
                <w:ilvl w:val="1"/>
                <w:numId w:val="18"/>
              </w:numPr>
            </w:pPr>
            <w:r w:rsidRPr="00FA580D">
              <w:t>RFA- Medical Expenses</w:t>
            </w:r>
          </w:p>
          <w:p w14:paraId="73183C7C" w14:textId="1998A81C" w:rsidR="003F66B3" w:rsidRPr="00FA580D" w:rsidRDefault="003F66B3" w:rsidP="0072403A">
            <w:pPr>
              <w:pStyle w:val="VBAILTbullet1"/>
              <w:numPr>
                <w:ilvl w:val="1"/>
                <w:numId w:val="18"/>
              </w:numPr>
            </w:pPr>
            <w:r w:rsidRPr="00FA580D">
              <w:t>RFA- SMP or SMC</w:t>
            </w:r>
          </w:p>
        </w:tc>
        <w:tc>
          <w:tcPr>
            <w:tcW w:w="5940" w:type="dxa"/>
            <w:tcBorders>
              <w:left w:val="dashSmallGap" w:sz="4" w:space="0" w:color="auto"/>
            </w:tcBorders>
          </w:tcPr>
          <w:p w14:paraId="03D555DD" w14:textId="089FC110" w:rsidR="006B1E3F" w:rsidRPr="00FA580D" w:rsidRDefault="006B1E3F" w:rsidP="003F66B3">
            <w:pPr>
              <w:pStyle w:val="VBAILTBody"/>
              <w:rPr>
                <w:rStyle w:val="Strong"/>
                <w:b w:val="0"/>
              </w:rPr>
            </w:pPr>
          </w:p>
        </w:tc>
      </w:tr>
      <w:tr w:rsidR="00FA580D" w:rsidRPr="001178E3" w14:paraId="6E761288" w14:textId="77777777" w:rsidTr="157F5684">
        <w:trPr>
          <w:cantSplit/>
        </w:trPr>
        <w:tc>
          <w:tcPr>
            <w:tcW w:w="4230" w:type="dxa"/>
            <w:tcBorders>
              <w:right w:val="dashSmallGap" w:sz="4" w:space="0" w:color="auto"/>
            </w:tcBorders>
          </w:tcPr>
          <w:p w14:paraId="5205E54D" w14:textId="36655A4C" w:rsidR="00FA580D" w:rsidRDefault="00AC75D2" w:rsidP="00AC75D2">
            <w:pPr>
              <w:pStyle w:val="VBAILTbullet1"/>
              <w:numPr>
                <w:ilvl w:val="0"/>
                <w:numId w:val="0"/>
              </w:numPr>
              <w:rPr>
                <w:b/>
              </w:rPr>
            </w:pPr>
            <w:r>
              <w:rPr>
                <w:b/>
              </w:rPr>
              <w:t>Knowledge Check: Lesson Summary Review</w:t>
            </w:r>
          </w:p>
          <w:p w14:paraId="7D4E1901" w14:textId="77777777" w:rsidR="00FB564B" w:rsidRDefault="00AC75D2" w:rsidP="00AC75D2">
            <w:pPr>
              <w:pStyle w:val="VBAILTbullet1"/>
              <w:numPr>
                <w:ilvl w:val="0"/>
                <w:numId w:val="0"/>
              </w:numPr>
              <w:ind w:left="360" w:hanging="360"/>
            </w:pPr>
            <w:r w:rsidRPr="00345E8B">
              <w:rPr>
                <w:noProof/>
              </w:rPr>
              <w:drawing>
                <wp:inline distT="0" distB="0" distL="0" distR="0" wp14:anchorId="584FCBF7" wp14:editId="0850B6BA">
                  <wp:extent cx="1546024" cy="722489"/>
                  <wp:effectExtent l="0" t="0" r="0" b="190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5075" cy="736065"/>
                          </a:xfrm>
                          <a:prstGeom prst="rect">
                            <a:avLst/>
                          </a:prstGeom>
                        </pic:spPr>
                      </pic:pic>
                    </a:graphicData>
                  </a:graphic>
                </wp:inline>
              </w:drawing>
            </w:r>
          </w:p>
          <w:p w14:paraId="4DF27E26" w14:textId="6B8CD0BC" w:rsidR="00AC75D2" w:rsidRPr="00DB57D0" w:rsidRDefault="00AC75D2" w:rsidP="00AC75D2">
            <w:pPr>
              <w:pStyle w:val="VBAILTbullet1"/>
              <w:numPr>
                <w:ilvl w:val="0"/>
                <w:numId w:val="0"/>
              </w:numPr>
              <w:ind w:left="360" w:hanging="360"/>
            </w:pPr>
            <w:r w:rsidRPr="00AC75D2">
              <w:rPr>
                <w:b/>
                <w:bCs/>
              </w:rPr>
              <w:t>Time Allowed</w:t>
            </w:r>
            <w:r>
              <w:t>: 10 minutes</w:t>
            </w:r>
          </w:p>
        </w:tc>
        <w:tc>
          <w:tcPr>
            <w:tcW w:w="5940" w:type="dxa"/>
            <w:tcBorders>
              <w:left w:val="dashSmallGap" w:sz="4" w:space="0" w:color="auto"/>
            </w:tcBorders>
          </w:tcPr>
          <w:p w14:paraId="6ADE552A" w14:textId="77777777" w:rsidR="00FA580D" w:rsidRPr="001178E3" w:rsidRDefault="00FA580D" w:rsidP="00871F07">
            <w:pPr>
              <w:pStyle w:val="VBAILTBody"/>
              <w:rPr>
                <w:rStyle w:val="Strong"/>
              </w:rPr>
            </w:pPr>
          </w:p>
        </w:tc>
      </w:tr>
      <w:tr w:rsidR="00FA580D" w:rsidRPr="001178E3" w14:paraId="0C72438A" w14:textId="77777777" w:rsidTr="157F5684">
        <w:trPr>
          <w:cantSplit/>
        </w:trPr>
        <w:tc>
          <w:tcPr>
            <w:tcW w:w="4230" w:type="dxa"/>
            <w:tcBorders>
              <w:right w:val="dashSmallGap" w:sz="4" w:space="0" w:color="auto"/>
            </w:tcBorders>
          </w:tcPr>
          <w:p w14:paraId="1695C905" w14:textId="77777777" w:rsidR="00FA580D" w:rsidRPr="001178E3" w:rsidRDefault="00FA580D" w:rsidP="00FA580D">
            <w:pPr>
              <w:pStyle w:val="VBAILTBody"/>
              <w:rPr>
                <w:rStyle w:val="Strong"/>
              </w:rPr>
            </w:pPr>
            <w:r w:rsidRPr="157F5684">
              <w:rPr>
                <w:rStyle w:val="Strong"/>
              </w:rPr>
              <w:t>What’s Next</w:t>
            </w:r>
          </w:p>
          <w:p w14:paraId="7C35EABE" w14:textId="643074A7" w:rsidR="00FA580D" w:rsidRPr="00B76D98" w:rsidRDefault="00AC75D2" w:rsidP="00AC75D2">
            <w:pPr>
              <w:pStyle w:val="VBAILTBody"/>
              <w:rPr>
                <w:rStyle w:val="Strong"/>
                <w:b w:val="0"/>
                <w:bCs w:val="0"/>
              </w:rPr>
            </w:pPr>
            <w:r w:rsidRPr="00B76D98">
              <w:t xml:space="preserve">Complete the </w:t>
            </w:r>
            <w:r w:rsidRPr="009E33E6">
              <w:rPr>
                <w:b/>
                <w:bCs/>
              </w:rPr>
              <w:t>Initial Screening Policies for Applications</w:t>
            </w:r>
            <w:r>
              <w:t xml:space="preserve"> course</w:t>
            </w:r>
            <w:r w:rsidRPr="00B76D98">
              <w:t xml:space="preserve"> survey: </w:t>
            </w:r>
            <w:r w:rsidRPr="00B76D98">
              <w:rPr>
                <w:b/>
                <w:bCs/>
              </w:rPr>
              <w:t>TMS ID #4189348</w:t>
            </w:r>
          </w:p>
        </w:tc>
        <w:tc>
          <w:tcPr>
            <w:tcW w:w="5940" w:type="dxa"/>
            <w:tcBorders>
              <w:left w:val="dashSmallGap" w:sz="4" w:space="0" w:color="auto"/>
            </w:tcBorders>
          </w:tcPr>
          <w:p w14:paraId="3B7B838B" w14:textId="40393DB2" w:rsidR="00B76D98" w:rsidRPr="001178E3" w:rsidRDefault="00B76D98" w:rsidP="00FA580D">
            <w:pPr>
              <w:pStyle w:val="VBAILTBody"/>
              <w:rPr>
                <w:rStyle w:val="Strong"/>
              </w:rPr>
            </w:pPr>
          </w:p>
        </w:tc>
      </w:tr>
    </w:tbl>
    <w:p w14:paraId="3339F136" w14:textId="3CF27B68" w:rsidR="00B81CE6" w:rsidRDefault="00B81CE6" w:rsidP="004A5350"/>
    <w:p w14:paraId="5036F316" w14:textId="77777777" w:rsidR="00B81CE6" w:rsidRPr="00FA580D" w:rsidRDefault="00B81CE6" w:rsidP="00D15FD9">
      <w:pPr>
        <w:pStyle w:val="VBAILTBody"/>
      </w:pPr>
    </w:p>
    <w:p w14:paraId="4797FE37" w14:textId="215A67BB" w:rsidR="00116035" w:rsidRPr="004A5350" w:rsidRDefault="00116035" w:rsidP="00D15FD9">
      <w:pPr>
        <w:rPr>
          <w:rFonts w:ascii="Verdana" w:hAnsi="Verdana"/>
          <w:i/>
        </w:rPr>
      </w:pPr>
    </w:p>
    <w:sectPr w:rsidR="00116035" w:rsidRPr="004A5350" w:rsidSect="00BA4137">
      <w:headerReference w:type="default" r:id="rId16"/>
      <w:footerReference w:type="default" r:id="rId17"/>
      <w:headerReference w:type="first" r:id="rId18"/>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77EF" w14:textId="77777777" w:rsidR="00BA4137" w:rsidRDefault="00BA4137" w:rsidP="00C214A9">
      <w:pPr>
        <w:spacing w:after="0" w:line="240" w:lineRule="auto"/>
      </w:pPr>
      <w:r>
        <w:separator/>
      </w:r>
    </w:p>
  </w:endnote>
  <w:endnote w:type="continuationSeparator" w:id="0">
    <w:p w14:paraId="4BFED058" w14:textId="77777777" w:rsidR="00BA4137" w:rsidRDefault="00BA4137"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4563" w14:textId="6DAE88CE" w:rsidR="00A06F21" w:rsidRPr="00AE5E69" w:rsidRDefault="00B169A6" w:rsidP="00AE5E69">
    <w:pPr>
      <w:pStyle w:val="VBAILTFooter"/>
      <w:rPr>
        <w:color w:val="7F7F7F" w:themeColor="background1" w:themeShade="7F"/>
        <w:spacing w:val="60"/>
      </w:rPr>
    </w:pPr>
    <w:r>
      <w:t>May</w:t>
    </w:r>
    <w:r w:rsidR="0094535B">
      <w:t xml:space="preserve"> 2024</w:t>
    </w:r>
    <w:r w:rsidR="00935395">
      <w:t xml:space="preserve"> </w:t>
    </w:r>
    <w:r w:rsidR="00A06F21">
      <w:tab/>
    </w:r>
    <w:r w:rsidR="00A06F21" w:rsidRPr="00C214A9">
      <w:fldChar w:fldCharType="begin"/>
    </w:r>
    <w:r w:rsidR="00A06F21" w:rsidRPr="00C214A9">
      <w:instrText xml:space="preserve"> PAGE   \* MERGEFORMAT </w:instrText>
    </w:r>
    <w:r w:rsidR="00A06F21" w:rsidRPr="00C214A9">
      <w:fldChar w:fldCharType="separate"/>
    </w:r>
    <w:r w:rsidR="00A06F21" w:rsidRPr="00B71066">
      <w:rPr>
        <w:b/>
        <w:bCs/>
        <w:noProof/>
      </w:rPr>
      <w:t>21</w:t>
    </w:r>
    <w:r w:rsidR="00A06F21" w:rsidRPr="00C214A9">
      <w:rPr>
        <w:b/>
        <w:bCs/>
        <w:noProof/>
      </w:rPr>
      <w:fldChar w:fldCharType="end"/>
    </w:r>
    <w:r w:rsidR="00A06F21" w:rsidRPr="00C214A9">
      <w:rPr>
        <w:b/>
        <w:bCs/>
      </w:rPr>
      <w:t xml:space="preserve"> </w:t>
    </w:r>
    <w:r w:rsidR="00A06F21" w:rsidRPr="00C214A9">
      <w:t>|</w:t>
    </w:r>
    <w:r w:rsidR="00A06F21" w:rsidRPr="00C214A9">
      <w:rPr>
        <w:b/>
        <w:bCs/>
      </w:rPr>
      <w:t xml:space="preserve"> </w:t>
    </w:r>
    <w:r w:rsidR="00A06F21"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F15C" w14:textId="77777777" w:rsidR="00BA4137" w:rsidRDefault="00BA4137" w:rsidP="00C214A9">
      <w:pPr>
        <w:spacing w:after="0" w:line="240" w:lineRule="auto"/>
      </w:pPr>
      <w:r>
        <w:separator/>
      </w:r>
    </w:p>
  </w:footnote>
  <w:footnote w:type="continuationSeparator" w:id="0">
    <w:p w14:paraId="6E70FD27" w14:textId="77777777" w:rsidR="00BA4137" w:rsidRDefault="00BA4137"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FE81" w14:textId="29BE2649" w:rsidR="00A06F21" w:rsidRPr="002D1DCE" w:rsidRDefault="00946BEE" w:rsidP="000B1CB7">
    <w:pPr>
      <w:pStyle w:val="VBAILTHeader"/>
    </w:pPr>
    <w:r>
      <w:t>Initial Screening Policies for</w:t>
    </w:r>
    <w:r w:rsidR="00A06F21" w:rsidRPr="00C167F3">
      <w:t xml:space="preserve"> Applications</w:t>
    </w:r>
  </w:p>
  <w:p w14:paraId="4797FE82" w14:textId="77777777" w:rsidR="00A06F21" w:rsidRPr="002D1DCE" w:rsidRDefault="00A06F21" w:rsidP="001262F7">
    <w:pPr>
      <w:pStyle w:val="VBAILTHeader"/>
      <w:pBdr>
        <w:bottom w:val="single" w:sz="4" w:space="1" w:color="auto"/>
      </w:pBdr>
    </w:pPr>
    <w:r>
      <w:t xml:space="preserve">Lesson Plan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FE85" w14:textId="77777777" w:rsidR="00A06F21" w:rsidRDefault="00A06F21">
    <w:pPr>
      <w:pStyle w:val="Header"/>
    </w:pPr>
    <w:r>
      <w:rPr>
        <w:noProof/>
      </w:rPr>
      <w:drawing>
        <wp:anchor distT="0" distB="0" distL="114300" distR="114300" simplePos="0" relativeHeight="251657216" behindDoc="1" locked="0" layoutInCell="1" allowOverlap="1" wp14:anchorId="4797FE88" wp14:editId="1D9688F7">
          <wp:simplePos x="0" y="0"/>
          <wp:positionH relativeFrom="column">
            <wp:posOffset>-904875</wp:posOffset>
          </wp:positionH>
          <wp:positionV relativeFrom="paragraph">
            <wp:posOffset>-447675</wp:posOffset>
          </wp:positionV>
          <wp:extent cx="7780020" cy="5836920"/>
          <wp:effectExtent l="0" t="0" r="0" b="0"/>
          <wp:wrapNone/>
          <wp:docPr id="15" name="Picture 15"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F0B"/>
    <w:multiLevelType w:val="hybridMultilevel"/>
    <w:tmpl w:val="2DE63EDA"/>
    <w:lvl w:ilvl="0" w:tplc="96C69688">
      <w:start w:val="1"/>
      <w:numFmt w:val="bullet"/>
      <w:lvlText w:val="o"/>
      <w:lvlJc w:val="left"/>
      <w:pPr>
        <w:tabs>
          <w:tab w:val="num" w:pos="720"/>
        </w:tabs>
        <w:ind w:left="720" w:hanging="360"/>
      </w:pPr>
      <w:rPr>
        <w:rFonts w:ascii="Courier New" w:hAnsi="Courier New" w:hint="default"/>
      </w:rPr>
    </w:lvl>
    <w:lvl w:ilvl="1" w:tplc="80023684">
      <w:start w:val="1"/>
      <w:numFmt w:val="bullet"/>
      <w:lvlText w:val="o"/>
      <w:lvlJc w:val="left"/>
      <w:pPr>
        <w:tabs>
          <w:tab w:val="num" w:pos="1440"/>
        </w:tabs>
        <w:ind w:left="1440" w:hanging="360"/>
      </w:pPr>
      <w:rPr>
        <w:rFonts w:ascii="Courier New" w:hAnsi="Courier New" w:hint="default"/>
      </w:rPr>
    </w:lvl>
    <w:lvl w:ilvl="2" w:tplc="B39882C4" w:tentative="1">
      <w:start w:val="1"/>
      <w:numFmt w:val="bullet"/>
      <w:lvlText w:val="o"/>
      <w:lvlJc w:val="left"/>
      <w:pPr>
        <w:tabs>
          <w:tab w:val="num" w:pos="2160"/>
        </w:tabs>
        <w:ind w:left="2160" w:hanging="360"/>
      </w:pPr>
      <w:rPr>
        <w:rFonts w:ascii="Courier New" w:hAnsi="Courier New" w:hint="default"/>
      </w:rPr>
    </w:lvl>
    <w:lvl w:ilvl="3" w:tplc="0680C376" w:tentative="1">
      <w:start w:val="1"/>
      <w:numFmt w:val="bullet"/>
      <w:lvlText w:val="o"/>
      <w:lvlJc w:val="left"/>
      <w:pPr>
        <w:tabs>
          <w:tab w:val="num" w:pos="2880"/>
        </w:tabs>
        <w:ind w:left="2880" w:hanging="360"/>
      </w:pPr>
      <w:rPr>
        <w:rFonts w:ascii="Courier New" w:hAnsi="Courier New" w:hint="default"/>
      </w:rPr>
    </w:lvl>
    <w:lvl w:ilvl="4" w:tplc="2DA46A1A" w:tentative="1">
      <w:start w:val="1"/>
      <w:numFmt w:val="bullet"/>
      <w:lvlText w:val="o"/>
      <w:lvlJc w:val="left"/>
      <w:pPr>
        <w:tabs>
          <w:tab w:val="num" w:pos="3600"/>
        </w:tabs>
        <w:ind w:left="3600" w:hanging="360"/>
      </w:pPr>
      <w:rPr>
        <w:rFonts w:ascii="Courier New" w:hAnsi="Courier New" w:hint="default"/>
      </w:rPr>
    </w:lvl>
    <w:lvl w:ilvl="5" w:tplc="D640D164" w:tentative="1">
      <w:start w:val="1"/>
      <w:numFmt w:val="bullet"/>
      <w:lvlText w:val="o"/>
      <w:lvlJc w:val="left"/>
      <w:pPr>
        <w:tabs>
          <w:tab w:val="num" w:pos="4320"/>
        </w:tabs>
        <w:ind w:left="4320" w:hanging="360"/>
      </w:pPr>
      <w:rPr>
        <w:rFonts w:ascii="Courier New" w:hAnsi="Courier New" w:hint="default"/>
      </w:rPr>
    </w:lvl>
    <w:lvl w:ilvl="6" w:tplc="9384A49A" w:tentative="1">
      <w:start w:val="1"/>
      <w:numFmt w:val="bullet"/>
      <w:lvlText w:val="o"/>
      <w:lvlJc w:val="left"/>
      <w:pPr>
        <w:tabs>
          <w:tab w:val="num" w:pos="5040"/>
        </w:tabs>
        <w:ind w:left="5040" w:hanging="360"/>
      </w:pPr>
      <w:rPr>
        <w:rFonts w:ascii="Courier New" w:hAnsi="Courier New" w:hint="default"/>
      </w:rPr>
    </w:lvl>
    <w:lvl w:ilvl="7" w:tplc="33E2C63C" w:tentative="1">
      <w:start w:val="1"/>
      <w:numFmt w:val="bullet"/>
      <w:lvlText w:val="o"/>
      <w:lvlJc w:val="left"/>
      <w:pPr>
        <w:tabs>
          <w:tab w:val="num" w:pos="5760"/>
        </w:tabs>
        <w:ind w:left="5760" w:hanging="360"/>
      </w:pPr>
      <w:rPr>
        <w:rFonts w:ascii="Courier New" w:hAnsi="Courier New" w:hint="default"/>
      </w:rPr>
    </w:lvl>
    <w:lvl w:ilvl="8" w:tplc="8C16C31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FA1CC0"/>
    <w:multiLevelType w:val="hybridMultilevel"/>
    <w:tmpl w:val="3E4A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E20"/>
    <w:multiLevelType w:val="hybridMultilevel"/>
    <w:tmpl w:val="8968D0A0"/>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F0018"/>
    <w:multiLevelType w:val="hybridMultilevel"/>
    <w:tmpl w:val="A202A6B2"/>
    <w:lvl w:ilvl="0" w:tplc="8552FF2A">
      <w:start w:val="1"/>
      <w:numFmt w:val="bullet"/>
      <w:lvlText w:val="•"/>
      <w:lvlJc w:val="left"/>
      <w:pPr>
        <w:tabs>
          <w:tab w:val="num" w:pos="720"/>
        </w:tabs>
        <w:ind w:left="720" w:hanging="360"/>
      </w:pPr>
      <w:rPr>
        <w:rFonts w:ascii="Arial" w:hAnsi="Arial" w:hint="default"/>
      </w:rPr>
    </w:lvl>
    <w:lvl w:ilvl="1" w:tplc="A0FC5BEE">
      <w:start w:val="186"/>
      <w:numFmt w:val="bullet"/>
      <w:lvlText w:val="o"/>
      <w:lvlJc w:val="left"/>
      <w:pPr>
        <w:tabs>
          <w:tab w:val="num" w:pos="1440"/>
        </w:tabs>
        <w:ind w:left="1440" w:hanging="360"/>
      </w:pPr>
      <w:rPr>
        <w:rFonts w:ascii="Courier New" w:hAnsi="Courier New" w:hint="default"/>
      </w:rPr>
    </w:lvl>
    <w:lvl w:ilvl="2" w:tplc="52E46714" w:tentative="1">
      <w:start w:val="1"/>
      <w:numFmt w:val="bullet"/>
      <w:lvlText w:val="•"/>
      <w:lvlJc w:val="left"/>
      <w:pPr>
        <w:tabs>
          <w:tab w:val="num" w:pos="2160"/>
        </w:tabs>
        <w:ind w:left="2160" w:hanging="360"/>
      </w:pPr>
      <w:rPr>
        <w:rFonts w:ascii="Arial" w:hAnsi="Arial" w:hint="default"/>
      </w:rPr>
    </w:lvl>
    <w:lvl w:ilvl="3" w:tplc="066CB06A" w:tentative="1">
      <w:start w:val="1"/>
      <w:numFmt w:val="bullet"/>
      <w:lvlText w:val="•"/>
      <w:lvlJc w:val="left"/>
      <w:pPr>
        <w:tabs>
          <w:tab w:val="num" w:pos="2880"/>
        </w:tabs>
        <w:ind w:left="2880" w:hanging="360"/>
      </w:pPr>
      <w:rPr>
        <w:rFonts w:ascii="Arial" w:hAnsi="Arial" w:hint="default"/>
      </w:rPr>
    </w:lvl>
    <w:lvl w:ilvl="4" w:tplc="74881DBE" w:tentative="1">
      <w:start w:val="1"/>
      <w:numFmt w:val="bullet"/>
      <w:lvlText w:val="•"/>
      <w:lvlJc w:val="left"/>
      <w:pPr>
        <w:tabs>
          <w:tab w:val="num" w:pos="3600"/>
        </w:tabs>
        <w:ind w:left="3600" w:hanging="360"/>
      </w:pPr>
      <w:rPr>
        <w:rFonts w:ascii="Arial" w:hAnsi="Arial" w:hint="default"/>
      </w:rPr>
    </w:lvl>
    <w:lvl w:ilvl="5" w:tplc="5C128F42" w:tentative="1">
      <w:start w:val="1"/>
      <w:numFmt w:val="bullet"/>
      <w:lvlText w:val="•"/>
      <w:lvlJc w:val="left"/>
      <w:pPr>
        <w:tabs>
          <w:tab w:val="num" w:pos="4320"/>
        </w:tabs>
        <w:ind w:left="4320" w:hanging="360"/>
      </w:pPr>
      <w:rPr>
        <w:rFonts w:ascii="Arial" w:hAnsi="Arial" w:hint="default"/>
      </w:rPr>
    </w:lvl>
    <w:lvl w:ilvl="6" w:tplc="45D437B8" w:tentative="1">
      <w:start w:val="1"/>
      <w:numFmt w:val="bullet"/>
      <w:lvlText w:val="•"/>
      <w:lvlJc w:val="left"/>
      <w:pPr>
        <w:tabs>
          <w:tab w:val="num" w:pos="5040"/>
        </w:tabs>
        <w:ind w:left="5040" w:hanging="360"/>
      </w:pPr>
      <w:rPr>
        <w:rFonts w:ascii="Arial" w:hAnsi="Arial" w:hint="default"/>
      </w:rPr>
    </w:lvl>
    <w:lvl w:ilvl="7" w:tplc="EA74EDFC" w:tentative="1">
      <w:start w:val="1"/>
      <w:numFmt w:val="bullet"/>
      <w:lvlText w:val="•"/>
      <w:lvlJc w:val="left"/>
      <w:pPr>
        <w:tabs>
          <w:tab w:val="num" w:pos="5760"/>
        </w:tabs>
        <w:ind w:left="5760" w:hanging="360"/>
      </w:pPr>
      <w:rPr>
        <w:rFonts w:ascii="Arial" w:hAnsi="Arial" w:hint="default"/>
      </w:rPr>
    </w:lvl>
    <w:lvl w:ilvl="8" w:tplc="8968D3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B86D36"/>
    <w:multiLevelType w:val="hybridMultilevel"/>
    <w:tmpl w:val="0414C398"/>
    <w:lvl w:ilvl="0" w:tplc="5276F0DC">
      <w:start w:val="1"/>
      <w:numFmt w:val="bullet"/>
      <w:lvlText w:val="•"/>
      <w:lvlJc w:val="left"/>
      <w:pPr>
        <w:tabs>
          <w:tab w:val="num" w:pos="720"/>
        </w:tabs>
        <w:ind w:left="720" w:hanging="360"/>
      </w:pPr>
      <w:rPr>
        <w:rFonts w:ascii="Arial" w:hAnsi="Arial" w:hint="default"/>
      </w:rPr>
    </w:lvl>
    <w:lvl w:ilvl="1" w:tplc="B82AB2C6">
      <w:start w:val="78"/>
      <w:numFmt w:val="bullet"/>
      <w:lvlText w:val="o"/>
      <w:lvlJc w:val="left"/>
      <w:pPr>
        <w:tabs>
          <w:tab w:val="num" w:pos="1440"/>
        </w:tabs>
        <w:ind w:left="1440" w:hanging="360"/>
      </w:pPr>
      <w:rPr>
        <w:rFonts w:ascii="Courier New" w:hAnsi="Courier New" w:hint="default"/>
      </w:rPr>
    </w:lvl>
    <w:lvl w:ilvl="2" w:tplc="CAC218B0" w:tentative="1">
      <w:start w:val="1"/>
      <w:numFmt w:val="bullet"/>
      <w:lvlText w:val="•"/>
      <w:lvlJc w:val="left"/>
      <w:pPr>
        <w:tabs>
          <w:tab w:val="num" w:pos="2160"/>
        </w:tabs>
        <w:ind w:left="2160" w:hanging="360"/>
      </w:pPr>
      <w:rPr>
        <w:rFonts w:ascii="Arial" w:hAnsi="Arial" w:hint="default"/>
      </w:rPr>
    </w:lvl>
    <w:lvl w:ilvl="3" w:tplc="9A54F5BE" w:tentative="1">
      <w:start w:val="1"/>
      <w:numFmt w:val="bullet"/>
      <w:lvlText w:val="•"/>
      <w:lvlJc w:val="left"/>
      <w:pPr>
        <w:tabs>
          <w:tab w:val="num" w:pos="2880"/>
        </w:tabs>
        <w:ind w:left="2880" w:hanging="360"/>
      </w:pPr>
      <w:rPr>
        <w:rFonts w:ascii="Arial" w:hAnsi="Arial" w:hint="default"/>
      </w:rPr>
    </w:lvl>
    <w:lvl w:ilvl="4" w:tplc="2EF85A32" w:tentative="1">
      <w:start w:val="1"/>
      <w:numFmt w:val="bullet"/>
      <w:lvlText w:val="•"/>
      <w:lvlJc w:val="left"/>
      <w:pPr>
        <w:tabs>
          <w:tab w:val="num" w:pos="3600"/>
        </w:tabs>
        <w:ind w:left="3600" w:hanging="360"/>
      </w:pPr>
      <w:rPr>
        <w:rFonts w:ascii="Arial" w:hAnsi="Arial" w:hint="default"/>
      </w:rPr>
    </w:lvl>
    <w:lvl w:ilvl="5" w:tplc="C22EE022" w:tentative="1">
      <w:start w:val="1"/>
      <w:numFmt w:val="bullet"/>
      <w:lvlText w:val="•"/>
      <w:lvlJc w:val="left"/>
      <w:pPr>
        <w:tabs>
          <w:tab w:val="num" w:pos="4320"/>
        </w:tabs>
        <w:ind w:left="4320" w:hanging="360"/>
      </w:pPr>
      <w:rPr>
        <w:rFonts w:ascii="Arial" w:hAnsi="Arial" w:hint="default"/>
      </w:rPr>
    </w:lvl>
    <w:lvl w:ilvl="6" w:tplc="31864550" w:tentative="1">
      <w:start w:val="1"/>
      <w:numFmt w:val="bullet"/>
      <w:lvlText w:val="•"/>
      <w:lvlJc w:val="left"/>
      <w:pPr>
        <w:tabs>
          <w:tab w:val="num" w:pos="5040"/>
        </w:tabs>
        <w:ind w:left="5040" w:hanging="360"/>
      </w:pPr>
      <w:rPr>
        <w:rFonts w:ascii="Arial" w:hAnsi="Arial" w:hint="default"/>
      </w:rPr>
    </w:lvl>
    <w:lvl w:ilvl="7" w:tplc="65EECB4A" w:tentative="1">
      <w:start w:val="1"/>
      <w:numFmt w:val="bullet"/>
      <w:lvlText w:val="•"/>
      <w:lvlJc w:val="left"/>
      <w:pPr>
        <w:tabs>
          <w:tab w:val="num" w:pos="5760"/>
        </w:tabs>
        <w:ind w:left="5760" w:hanging="360"/>
      </w:pPr>
      <w:rPr>
        <w:rFonts w:ascii="Arial" w:hAnsi="Arial" w:hint="default"/>
      </w:rPr>
    </w:lvl>
    <w:lvl w:ilvl="8" w:tplc="6714E8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1C4DD5"/>
    <w:multiLevelType w:val="hybridMultilevel"/>
    <w:tmpl w:val="71D2E5E8"/>
    <w:lvl w:ilvl="0" w:tplc="78E41F80">
      <w:start w:val="1"/>
      <w:numFmt w:val="bullet"/>
      <w:lvlText w:val="•"/>
      <w:lvlJc w:val="left"/>
      <w:pPr>
        <w:tabs>
          <w:tab w:val="num" w:pos="720"/>
        </w:tabs>
        <w:ind w:left="720" w:hanging="360"/>
      </w:pPr>
      <w:rPr>
        <w:rFonts w:ascii="Arial" w:hAnsi="Arial" w:hint="default"/>
      </w:rPr>
    </w:lvl>
    <w:lvl w:ilvl="1" w:tplc="BC685D60">
      <w:start w:val="186"/>
      <w:numFmt w:val="bullet"/>
      <w:lvlText w:val="o"/>
      <w:lvlJc w:val="left"/>
      <w:pPr>
        <w:tabs>
          <w:tab w:val="num" w:pos="1440"/>
        </w:tabs>
        <w:ind w:left="1440" w:hanging="360"/>
      </w:pPr>
      <w:rPr>
        <w:rFonts w:ascii="Courier New" w:hAnsi="Courier New" w:hint="default"/>
      </w:rPr>
    </w:lvl>
    <w:lvl w:ilvl="2" w:tplc="C9764E32" w:tentative="1">
      <w:start w:val="1"/>
      <w:numFmt w:val="bullet"/>
      <w:lvlText w:val="•"/>
      <w:lvlJc w:val="left"/>
      <w:pPr>
        <w:tabs>
          <w:tab w:val="num" w:pos="2160"/>
        </w:tabs>
        <w:ind w:left="2160" w:hanging="360"/>
      </w:pPr>
      <w:rPr>
        <w:rFonts w:ascii="Arial" w:hAnsi="Arial" w:hint="default"/>
      </w:rPr>
    </w:lvl>
    <w:lvl w:ilvl="3" w:tplc="664287EE" w:tentative="1">
      <w:start w:val="1"/>
      <w:numFmt w:val="bullet"/>
      <w:lvlText w:val="•"/>
      <w:lvlJc w:val="left"/>
      <w:pPr>
        <w:tabs>
          <w:tab w:val="num" w:pos="2880"/>
        </w:tabs>
        <w:ind w:left="2880" w:hanging="360"/>
      </w:pPr>
      <w:rPr>
        <w:rFonts w:ascii="Arial" w:hAnsi="Arial" w:hint="default"/>
      </w:rPr>
    </w:lvl>
    <w:lvl w:ilvl="4" w:tplc="37425BEC" w:tentative="1">
      <w:start w:val="1"/>
      <w:numFmt w:val="bullet"/>
      <w:lvlText w:val="•"/>
      <w:lvlJc w:val="left"/>
      <w:pPr>
        <w:tabs>
          <w:tab w:val="num" w:pos="3600"/>
        </w:tabs>
        <w:ind w:left="3600" w:hanging="360"/>
      </w:pPr>
      <w:rPr>
        <w:rFonts w:ascii="Arial" w:hAnsi="Arial" w:hint="default"/>
      </w:rPr>
    </w:lvl>
    <w:lvl w:ilvl="5" w:tplc="DA7E994A" w:tentative="1">
      <w:start w:val="1"/>
      <w:numFmt w:val="bullet"/>
      <w:lvlText w:val="•"/>
      <w:lvlJc w:val="left"/>
      <w:pPr>
        <w:tabs>
          <w:tab w:val="num" w:pos="4320"/>
        </w:tabs>
        <w:ind w:left="4320" w:hanging="360"/>
      </w:pPr>
      <w:rPr>
        <w:rFonts w:ascii="Arial" w:hAnsi="Arial" w:hint="default"/>
      </w:rPr>
    </w:lvl>
    <w:lvl w:ilvl="6" w:tplc="520AD41E" w:tentative="1">
      <w:start w:val="1"/>
      <w:numFmt w:val="bullet"/>
      <w:lvlText w:val="•"/>
      <w:lvlJc w:val="left"/>
      <w:pPr>
        <w:tabs>
          <w:tab w:val="num" w:pos="5040"/>
        </w:tabs>
        <w:ind w:left="5040" w:hanging="360"/>
      </w:pPr>
      <w:rPr>
        <w:rFonts w:ascii="Arial" w:hAnsi="Arial" w:hint="default"/>
      </w:rPr>
    </w:lvl>
    <w:lvl w:ilvl="7" w:tplc="06C62432" w:tentative="1">
      <w:start w:val="1"/>
      <w:numFmt w:val="bullet"/>
      <w:lvlText w:val="•"/>
      <w:lvlJc w:val="left"/>
      <w:pPr>
        <w:tabs>
          <w:tab w:val="num" w:pos="5760"/>
        </w:tabs>
        <w:ind w:left="5760" w:hanging="360"/>
      </w:pPr>
      <w:rPr>
        <w:rFonts w:ascii="Arial" w:hAnsi="Arial" w:hint="default"/>
      </w:rPr>
    </w:lvl>
    <w:lvl w:ilvl="8" w:tplc="0B74D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0726BA"/>
    <w:multiLevelType w:val="hybridMultilevel"/>
    <w:tmpl w:val="C20A8E34"/>
    <w:lvl w:ilvl="0" w:tplc="CA769AF0">
      <w:start w:val="1"/>
      <w:numFmt w:val="bullet"/>
      <w:lvlText w:val="•"/>
      <w:lvlJc w:val="left"/>
      <w:pPr>
        <w:tabs>
          <w:tab w:val="num" w:pos="720"/>
        </w:tabs>
        <w:ind w:left="720" w:hanging="360"/>
      </w:pPr>
      <w:rPr>
        <w:rFonts w:ascii="Arial" w:hAnsi="Arial" w:hint="default"/>
      </w:rPr>
    </w:lvl>
    <w:lvl w:ilvl="1" w:tplc="88222072">
      <w:start w:val="78"/>
      <w:numFmt w:val="bullet"/>
      <w:lvlText w:val="o"/>
      <w:lvlJc w:val="left"/>
      <w:pPr>
        <w:tabs>
          <w:tab w:val="num" w:pos="1440"/>
        </w:tabs>
        <w:ind w:left="1440" w:hanging="360"/>
      </w:pPr>
      <w:rPr>
        <w:rFonts w:ascii="Courier New" w:hAnsi="Courier New" w:hint="default"/>
      </w:rPr>
    </w:lvl>
    <w:lvl w:ilvl="2" w:tplc="1B2E2A08" w:tentative="1">
      <w:start w:val="1"/>
      <w:numFmt w:val="bullet"/>
      <w:lvlText w:val="•"/>
      <w:lvlJc w:val="left"/>
      <w:pPr>
        <w:tabs>
          <w:tab w:val="num" w:pos="2160"/>
        </w:tabs>
        <w:ind w:left="2160" w:hanging="360"/>
      </w:pPr>
      <w:rPr>
        <w:rFonts w:ascii="Arial" w:hAnsi="Arial" w:hint="default"/>
      </w:rPr>
    </w:lvl>
    <w:lvl w:ilvl="3" w:tplc="EDCE7EC4" w:tentative="1">
      <w:start w:val="1"/>
      <w:numFmt w:val="bullet"/>
      <w:lvlText w:val="•"/>
      <w:lvlJc w:val="left"/>
      <w:pPr>
        <w:tabs>
          <w:tab w:val="num" w:pos="2880"/>
        </w:tabs>
        <w:ind w:left="2880" w:hanging="360"/>
      </w:pPr>
      <w:rPr>
        <w:rFonts w:ascii="Arial" w:hAnsi="Arial" w:hint="default"/>
      </w:rPr>
    </w:lvl>
    <w:lvl w:ilvl="4" w:tplc="BDD8BA1E" w:tentative="1">
      <w:start w:val="1"/>
      <w:numFmt w:val="bullet"/>
      <w:lvlText w:val="•"/>
      <w:lvlJc w:val="left"/>
      <w:pPr>
        <w:tabs>
          <w:tab w:val="num" w:pos="3600"/>
        </w:tabs>
        <w:ind w:left="3600" w:hanging="360"/>
      </w:pPr>
      <w:rPr>
        <w:rFonts w:ascii="Arial" w:hAnsi="Arial" w:hint="default"/>
      </w:rPr>
    </w:lvl>
    <w:lvl w:ilvl="5" w:tplc="AD30BCF2" w:tentative="1">
      <w:start w:val="1"/>
      <w:numFmt w:val="bullet"/>
      <w:lvlText w:val="•"/>
      <w:lvlJc w:val="left"/>
      <w:pPr>
        <w:tabs>
          <w:tab w:val="num" w:pos="4320"/>
        </w:tabs>
        <w:ind w:left="4320" w:hanging="360"/>
      </w:pPr>
      <w:rPr>
        <w:rFonts w:ascii="Arial" w:hAnsi="Arial" w:hint="default"/>
      </w:rPr>
    </w:lvl>
    <w:lvl w:ilvl="6" w:tplc="1638E01C" w:tentative="1">
      <w:start w:val="1"/>
      <w:numFmt w:val="bullet"/>
      <w:lvlText w:val="•"/>
      <w:lvlJc w:val="left"/>
      <w:pPr>
        <w:tabs>
          <w:tab w:val="num" w:pos="5040"/>
        </w:tabs>
        <w:ind w:left="5040" w:hanging="360"/>
      </w:pPr>
      <w:rPr>
        <w:rFonts w:ascii="Arial" w:hAnsi="Arial" w:hint="default"/>
      </w:rPr>
    </w:lvl>
    <w:lvl w:ilvl="7" w:tplc="0FD6C070" w:tentative="1">
      <w:start w:val="1"/>
      <w:numFmt w:val="bullet"/>
      <w:lvlText w:val="•"/>
      <w:lvlJc w:val="left"/>
      <w:pPr>
        <w:tabs>
          <w:tab w:val="num" w:pos="5760"/>
        </w:tabs>
        <w:ind w:left="5760" w:hanging="360"/>
      </w:pPr>
      <w:rPr>
        <w:rFonts w:ascii="Arial" w:hAnsi="Arial" w:hint="default"/>
      </w:rPr>
    </w:lvl>
    <w:lvl w:ilvl="8" w:tplc="14BA62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E6675B"/>
    <w:multiLevelType w:val="hybridMultilevel"/>
    <w:tmpl w:val="DA242F32"/>
    <w:lvl w:ilvl="0" w:tplc="FA622142">
      <w:start w:val="1"/>
      <w:numFmt w:val="bullet"/>
      <w:lvlText w:val="•"/>
      <w:lvlJc w:val="left"/>
      <w:pPr>
        <w:tabs>
          <w:tab w:val="num" w:pos="720"/>
        </w:tabs>
        <w:ind w:left="720" w:hanging="360"/>
      </w:pPr>
      <w:rPr>
        <w:rFonts w:ascii="Arial" w:hAnsi="Arial" w:hint="default"/>
      </w:rPr>
    </w:lvl>
    <w:lvl w:ilvl="1" w:tplc="5486032A" w:tentative="1">
      <w:start w:val="1"/>
      <w:numFmt w:val="bullet"/>
      <w:lvlText w:val="•"/>
      <w:lvlJc w:val="left"/>
      <w:pPr>
        <w:tabs>
          <w:tab w:val="num" w:pos="1440"/>
        </w:tabs>
        <w:ind w:left="1440" w:hanging="360"/>
      </w:pPr>
      <w:rPr>
        <w:rFonts w:ascii="Arial" w:hAnsi="Arial" w:hint="default"/>
      </w:rPr>
    </w:lvl>
    <w:lvl w:ilvl="2" w:tplc="E3A25388" w:tentative="1">
      <w:start w:val="1"/>
      <w:numFmt w:val="bullet"/>
      <w:lvlText w:val="•"/>
      <w:lvlJc w:val="left"/>
      <w:pPr>
        <w:tabs>
          <w:tab w:val="num" w:pos="2160"/>
        </w:tabs>
        <w:ind w:left="2160" w:hanging="360"/>
      </w:pPr>
      <w:rPr>
        <w:rFonts w:ascii="Arial" w:hAnsi="Arial" w:hint="default"/>
      </w:rPr>
    </w:lvl>
    <w:lvl w:ilvl="3" w:tplc="F7E0EF14" w:tentative="1">
      <w:start w:val="1"/>
      <w:numFmt w:val="bullet"/>
      <w:lvlText w:val="•"/>
      <w:lvlJc w:val="left"/>
      <w:pPr>
        <w:tabs>
          <w:tab w:val="num" w:pos="2880"/>
        </w:tabs>
        <w:ind w:left="2880" w:hanging="360"/>
      </w:pPr>
      <w:rPr>
        <w:rFonts w:ascii="Arial" w:hAnsi="Arial" w:hint="default"/>
      </w:rPr>
    </w:lvl>
    <w:lvl w:ilvl="4" w:tplc="502E8F6A" w:tentative="1">
      <w:start w:val="1"/>
      <w:numFmt w:val="bullet"/>
      <w:lvlText w:val="•"/>
      <w:lvlJc w:val="left"/>
      <w:pPr>
        <w:tabs>
          <w:tab w:val="num" w:pos="3600"/>
        </w:tabs>
        <w:ind w:left="3600" w:hanging="360"/>
      </w:pPr>
      <w:rPr>
        <w:rFonts w:ascii="Arial" w:hAnsi="Arial" w:hint="default"/>
      </w:rPr>
    </w:lvl>
    <w:lvl w:ilvl="5" w:tplc="7EC27880" w:tentative="1">
      <w:start w:val="1"/>
      <w:numFmt w:val="bullet"/>
      <w:lvlText w:val="•"/>
      <w:lvlJc w:val="left"/>
      <w:pPr>
        <w:tabs>
          <w:tab w:val="num" w:pos="4320"/>
        </w:tabs>
        <w:ind w:left="4320" w:hanging="360"/>
      </w:pPr>
      <w:rPr>
        <w:rFonts w:ascii="Arial" w:hAnsi="Arial" w:hint="default"/>
      </w:rPr>
    </w:lvl>
    <w:lvl w:ilvl="6" w:tplc="68C6EDEA" w:tentative="1">
      <w:start w:val="1"/>
      <w:numFmt w:val="bullet"/>
      <w:lvlText w:val="•"/>
      <w:lvlJc w:val="left"/>
      <w:pPr>
        <w:tabs>
          <w:tab w:val="num" w:pos="5040"/>
        </w:tabs>
        <w:ind w:left="5040" w:hanging="360"/>
      </w:pPr>
      <w:rPr>
        <w:rFonts w:ascii="Arial" w:hAnsi="Arial" w:hint="default"/>
      </w:rPr>
    </w:lvl>
    <w:lvl w:ilvl="7" w:tplc="C61A87C0" w:tentative="1">
      <w:start w:val="1"/>
      <w:numFmt w:val="bullet"/>
      <w:lvlText w:val="•"/>
      <w:lvlJc w:val="left"/>
      <w:pPr>
        <w:tabs>
          <w:tab w:val="num" w:pos="5760"/>
        </w:tabs>
        <w:ind w:left="5760" w:hanging="360"/>
      </w:pPr>
      <w:rPr>
        <w:rFonts w:ascii="Arial" w:hAnsi="Arial" w:hint="default"/>
      </w:rPr>
    </w:lvl>
    <w:lvl w:ilvl="8" w:tplc="55E830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221FD2"/>
    <w:multiLevelType w:val="hybridMultilevel"/>
    <w:tmpl w:val="CAA82FD2"/>
    <w:lvl w:ilvl="0" w:tplc="13620282">
      <w:start w:val="1"/>
      <w:numFmt w:val="bullet"/>
      <w:lvlText w:val="o"/>
      <w:lvlJc w:val="left"/>
      <w:pPr>
        <w:tabs>
          <w:tab w:val="num" w:pos="720"/>
        </w:tabs>
        <w:ind w:left="720" w:hanging="360"/>
      </w:pPr>
      <w:rPr>
        <w:rFonts w:ascii="Courier New" w:hAnsi="Courier New" w:hint="default"/>
      </w:rPr>
    </w:lvl>
    <w:lvl w:ilvl="1" w:tplc="84C4D4EE">
      <w:start w:val="1"/>
      <w:numFmt w:val="bullet"/>
      <w:lvlText w:val="o"/>
      <w:lvlJc w:val="left"/>
      <w:pPr>
        <w:tabs>
          <w:tab w:val="num" w:pos="1440"/>
        </w:tabs>
        <w:ind w:left="1440" w:hanging="360"/>
      </w:pPr>
      <w:rPr>
        <w:rFonts w:ascii="Courier New" w:hAnsi="Courier New" w:hint="default"/>
      </w:rPr>
    </w:lvl>
    <w:lvl w:ilvl="2" w:tplc="36B65796" w:tentative="1">
      <w:start w:val="1"/>
      <w:numFmt w:val="bullet"/>
      <w:lvlText w:val="o"/>
      <w:lvlJc w:val="left"/>
      <w:pPr>
        <w:tabs>
          <w:tab w:val="num" w:pos="2160"/>
        </w:tabs>
        <w:ind w:left="2160" w:hanging="360"/>
      </w:pPr>
      <w:rPr>
        <w:rFonts w:ascii="Courier New" w:hAnsi="Courier New" w:hint="default"/>
      </w:rPr>
    </w:lvl>
    <w:lvl w:ilvl="3" w:tplc="99943F16" w:tentative="1">
      <w:start w:val="1"/>
      <w:numFmt w:val="bullet"/>
      <w:lvlText w:val="o"/>
      <w:lvlJc w:val="left"/>
      <w:pPr>
        <w:tabs>
          <w:tab w:val="num" w:pos="2880"/>
        </w:tabs>
        <w:ind w:left="2880" w:hanging="360"/>
      </w:pPr>
      <w:rPr>
        <w:rFonts w:ascii="Courier New" w:hAnsi="Courier New" w:hint="default"/>
      </w:rPr>
    </w:lvl>
    <w:lvl w:ilvl="4" w:tplc="8D36D0B4" w:tentative="1">
      <w:start w:val="1"/>
      <w:numFmt w:val="bullet"/>
      <w:lvlText w:val="o"/>
      <w:lvlJc w:val="left"/>
      <w:pPr>
        <w:tabs>
          <w:tab w:val="num" w:pos="3600"/>
        </w:tabs>
        <w:ind w:left="3600" w:hanging="360"/>
      </w:pPr>
      <w:rPr>
        <w:rFonts w:ascii="Courier New" w:hAnsi="Courier New" w:hint="default"/>
      </w:rPr>
    </w:lvl>
    <w:lvl w:ilvl="5" w:tplc="12EC5C00" w:tentative="1">
      <w:start w:val="1"/>
      <w:numFmt w:val="bullet"/>
      <w:lvlText w:val="o"/>
      <w:lvlJc w:val="left"/>
      <w:pPr>
        <w:tabs>
          <w:tab w:val="num" w:pos="4320"/>
        </w:tabs>
        <w:ind w:left="4320" w:hanging="360"/>
      </w:pPr>
      <w:rPr>
        <w:rFonts w:ascii="Courier New" w:hAnsi="Courier New" w:hint="default"/>
      </w:rPr>
    </w:lvl>
    <w:lvl w:ilvl="6" w:tplc="FD08DDD2" w:tentative="1">
      <w:start w:val="1"/>
      <w:numFmt w:val="bullet"/>
      <w:lvlText w:val="o"/>
      <w:lvlJc w:val="left"/>
      <w:pPr>
        <w:tabs>
          <w:tab w:val="num" w:pos="5040"/>
        </w:tabs>
        <w:ind w:left="5040" w:hanging="360"/>
      </w:pPr>
      <w:rPr>
        <w:rFonts w:ascii="Courier New" w:hAnsi="Courier New" w:hint="default"/>
      </w:rPr>
    </w:lvl>
    <w:lvl w:ilvl="7" w:tplc="55FE667E" w:tentative="1">
      <w:start w:val="1"/>
      <w:numFmt w:val="bullet"/>
      <w:lvlText w:val="o"/>
      <w:lvlJc w:val="left"/>
      <w:pPr>
        <w:tabs>
          <w:tab w:val="num" w:pos="5760"/>
        </w:tabs>
        <w:ind w:left="5760" w:hanging="360"/>
      </w:pPr>
      <w:rPr>
        <w:rFonts w:ascii="Courier New" w:hAnsi="Courier New" w:hint="default"/>
      </w:rPr>
    </w:lvl>
    <w:lvl w:ilvl="8" w:tplc="8EAA7AB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61D2B42"/>
    <w:multiLevelType w:val="hybridMultilevel"/>
    <w:tmpl w:val="63CC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02E01"/>
    <w:multiLevelType w:val="hybridMultilevel"/>
    <w:tmpl w:val="23F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1625C3"/>
    <w:multiLevelType w:val="hybridMultilevel"/>
    <w:tmpl w:val="A98C09C2"/>
    <w:lvl w:ilvl="0" w:tplc="C608C1A8">
      <w:start w:val="1"/>
      <w:numFmt w:val="bullet"/>
      <w:lvlText w:val="•"/>
      <w:lvlJc w:val="left"/>
      <w:pPr>
        <w:tabs>
          <w:tab w:val="num" w:pos="720"/>
        </w:tabs>
        <w:ind w:left="720" w:hanging="360"/>
      </w:pPr>
      <w:rPr>
        <w:rFonts w:ascii="Arial" w:hAnsi="Arial" w:hint="default"/>
      </w:rPr>
    </w:lvl>
    <w:lvl w:ilvl="1" w:tplc="F6C483AE">
      <w:start w:val="78"/>
      <w:numFmt w:val="bullet"/>
      <w:lvlText w:val="o"/>
      <w:lvlJc w:val="left"/>
      <w:pPr>
        <w:tabs>
          <w:tab w:val="num" w:pos="1440"/>
        </w:tabs>
        <w:ind w:left="1440" w:hanging="360"/>
      </w:pPr>
      <w:rPr>
        <w:rFonts w:ascii="Courier New" w:hAnsi="Courier New" w:hint="default"/>
      </w:rPr>
    </w:lvl>
    <w:lvl w:ilvl="2" w:tplc="404CF186" w:tentative="1">
      <w:start w:val="1"/>
      <w:numFmt w:val="bullet"/>
      <w:lvlText w:val="•"/>
      <w:lvlJc w:val="left"/>
      <w:pPr>
        <w:tabs>
          <w:tab w:val="num" w:pos="2160"/>
        </w:tabs>
        <w:ind w:left="2160" w:hanging="360"/>
      </w:pPr>
      <w:rPr>
        <w:rFonts w:ascii="Arial" w:hAnsi="Arial" w:hint="default"/>
      </w:rPr>
    </w:lvl>
    <w:lvl w:ilvl="3" w:tplc="37925ECC" w:tentative="1">
      <w:start w:val="1"/>
      <w:numFmt w:val="bullet"/>
      <w:lvlText w:val="•"/>
      <w:lvlJc w:val="left"/>
      <w:pPr>
        <w:tabs>
          <w:tab w:val="num" w:pos="2880"/>
        </w:tabs>
        <w:ind w:left="2880" w:hanging="360"/>
      </w:pPr>
      <w:rPr>
        <w:rFonts w:ascii="Arial" w:hAnsi="Arial" w:hint="default"/>
      </w:rPr>
    </w:lvl>
    <w:lvl w:ilvl="4" w:tplc="37DE9B54" w:tentative="1">
      <w:start w:val="1"/>
      <w:numFmt w:val="bullet"/>
      <w:lvlText w:val="•"/>
      <w:lvlJc w:val="left"/>
      <w:pPr>
        <w:tabs>
          <w:tab w:val="num" w:pos="3600"/>
        </w:tabs>
        <w:ind w:left="3600" w:hanging="360"/>
      </w:pPr>
      <w:rPr>
        <w:rFonts w:ascii="Arial" w:hAnsi="Arial" w:hint="default"/>
      </w:rPr>
    </w:lvl>
    <w:lvl w:ilvl="5" w:tplc="51FA6E80" w:tentative="1">
      <w:start w:val="1"/>
      <w:numFmt w:val="bullet"/>
      <w:lvlText w:val="•"/>
      <w:lvlJc w:val="left"/>
      <w:pPr>
        <w:tabs>
          <w:tab w:val="num" w:pos="4320"/>
        </w:tabs>
        <w:ind w:left="4320" w:hanging="360"/>
      </w:pPr>
      <w:rPr>
        <w:rFonts w:ascii="Arial" w:hAnsi="Arial" w:hint="default"/>
      </w:rPr>
    </w:lvl>
    <w:lvl w:ilvl="6" w:tplc="8960CC14" w:tentative="1">
      <w:start w:val="1"/>
      <w:numFmt w:val="bullet"/>
      <w:lvlText w:val="•"/>
      <w:lvlJc w:val="left"/>
      <w:pPr>
        <w:tabs>
          <w:tab w:val="num" w:pos="5040"/>
        </w:tabs>
        <w:ind w:left="5040" w:hanging="360"/>
      </w:pPr>
      <w:rPr>
        <w:rFonts w:ascii="Arial" w:hAnsi="Arial" w:hint="default"/>
      </w:rPr>
    </w:lvl>
    <w:lvl w:ilvl="7" w:tplc="D5DAB008" w:tentative="1">
      <w:start w:val="1"/>
      <w:numFmt w:val="bullet"/>
      <w:lvlText w:val="•"/>
      <w:lvlJc w:val="left"/>
      <w:pPr>
        <w:tabs>
          <w:tab w:val="num" w:pos="5760"/>
        </w:tabs>
        <w:ind w:left="5760" w:hanging="360"/>
      </w:pPr>
      <w:rPr>
        <w:rFonts w:ascii="Arial" w:hAnsi="Arial" w:hint="default"/>
      </w:rPr>
    </w:lvl>
    <w:lvl w:ilvl="8" w:tplc="D30885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1D0D7B"/>
    <w:multiLevelType w:val="hybridMultilevel"/>
    <w:tmpl w:val="CFBA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C16F6"/>
    <w:multiLevelType w:val="hybridMultilevel"/>
    <w:tmpl w:val="11DEF8CE"/>
    <w:lvl w:ilvl="0" w:tplc="0956902A">
      <w:start w:val="817"/>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1CD5EC8"/>
    <w:multiLevelType w:val="hybridMultilevel"/>
    <w:tmpl w:val="17D00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1692C"/>
    <w:multiLevelType w:val="hybridMultilevel"/>
    <w:tmpl w:val="13AE4E44"/>
    <w:lvl w:ilvl="0" w:tplc="1C9A922E">
      <w:start w:val="1"/>
      <w:numFmt w:val="bullet"/>
      <w:lvlText w:val="•"/>
      <w:lvlJc w:val="left"/>
      <w:pPr>
        <w:tabs>
          <w:tab w:val="num" w:pos="720"/>
        </w:tabs>
        <w:ind w:left="720" w:hanging="360"/>
      </w:pPr>
      <w:rPr>
        <w:rFonts w:ascii="Arial" w:hAnsi="Arial" w:hint="default"/>
      </w:rPr>
    </w:lvl>
    <w:lvl w:ilvl="1" w:tplc="8A7C44B8">
      <w:start w:val="78"/>
      <w:numFmt w:val="bullet"/>
      <w:lvlText w:val="o"/>
      <w:lvlJc w:val="left"/>
      <w:pPr>
        <w:tabs>
          <w:tab w:val="num" w:pos="1440"/>
        </w:tabs>
        <w:ind w:left="1440" w:hanging="360"/>
      </w:pPr>
      <w:rPr>
        <w:rFonts w:ascii="Courier New" w:hAnsi="Courier New" w:hint="default"/>
      </w:rPr>
    </w:lvl>
    <w:lvl w:ilvl="2" w:tplc="B9883B3C" w:tentative="1">
      <w:start w:val="1"/>
      <w:numFmt w:val="bullet"/>
      <w:lvlText w:val="•"/>
      <w:lvlJc w:val="left"/>
      <w:pPr>
        <w:tabs>
          <w:tab w:val="num" w:pos="2160"/>
        </w:tabs>
        <w:ind w:left="2160" w:hanging="360"/>
      </w:pPr>
      <w:rPr>
        <w:rFonts w:ascii="Arial" w:hAnsi="Arial" w:hint="default"/>
      </w:rPr>
    </w:lvl>
    <w:lvl w:ilvl="3" w:tplc="F1C6033C" w:tentative="1">
      <w:start w:val="1"/>
      <w:numFmt w:val="bullet"/>
      <w:lvlText w:val="•"/>
      <w:lvlJc w:val="left"/>
      <w:pPr>
        <w:tabs>
          <w:tab w:val="num" w:pos="2880"/>
        </w:tabs>
        <w:ind w:left="2880" w:hanging="360"/>
      </w:pPr>
      <w:rPr>
        <w:rFonts w:ascii="Arial" w:hAnsi="Arial" w:hint="default"/>
      </w:rPr>
    </w:lvl>
    <w:lvl w:ilvl="4" w:tplc="6810C004" w:tentative="1">
      <w:start w:val="1"/>
      <w:numFmt w:val="bullet"/>
      <w:lvlText w:val="•"/>
      <w:lvlJc w:val="left"/>
      <w:pPr>
        <w:tabs>
          <w:tab w:val="num" w:pos="3600"/>
        </w:tabs>
        <w:ind w:left="3600" w:hanging="360"/>
      </w:pPr>
      <w:rPr>
        <w:rFonts w:ascii="Arial" w:hAnsi="Arial" w:hint="default"/>
      </w:rPr>
    </w:lvl>
    <w:lvl w:ilvl="5" w:tplc="D4A0A502" w:tentative="1">
      <w:start w:val="1"/>
      <w:numFmt w:val="bullet"/>
      <w:lvlText w:val="•"/>
      <w:lvlJc w:val="left"/>
      <w:pPr>
        <w:tabs>
          <w:tab w:val="num" w:pos="4320"/>
        </w:tabs>
        <w:ind w:left="4320" w:hanging="360"/>
      </w:pPr>
      <w:rPr>
        <w:rFonts w:ascii="Arial" w:hAnsi="Arial" w:hint="default"/>
      </w:rPr>
    </w:lvl>
    <w:lvl w:ilvl="6" w:tplc="C944E658" w:tentative="1">
      <w:start w:val="1"/>
      <w:numFmt w:val="bullet"/>
      <w:lvlText w:val="•"/>
      <w:lvlJc w:val="left"/>
      <w:pPr>
        <w:tabs>
          <w:tab w:val="num" w:pos="5040"/>
        </w:tabs>
        <w:ind w:left="5040" w:hanging="360"/>
      </w:pPr>
      <w:rPr>
        <w:rFonts w:ascii="Arial" w:hAnsi="Arial" w:hint="default"/>
      </w:rPr>
    </w:lvl>
    <w:lvl w:ilvl="7" w:tplc="83A27584" w:tentative="1">
      <w:start w:val="1"/>
      <w:numFmt w:val="bullet"/>
      <w:lvlText w:val="•"/>
      <w:lvlJc w:val="left"/>
      <w:pPr>
        <w:tabs>
          <w:tab w:val="num" w:pos="5760"/>
        </w:tabs>
        <w:ind w:left="5760" w:hanging="360"/>
      </w:pPr>
      <w:rPr>
        <w:rFonts w:ascii="Arial" w:hAnsi="Arial" w:hint="default"/>
      </w:rPr>
    </w:lvl>
    <w:lvl w:ilvl="8" w:tplc="BAC6B0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CC2D53"/>
    <w:multiLevelType w:val="hybridMultilevel"/>
    <w:tmpl w:val="051088C2"/>
    <w:lvl w:ilvl="0" w:tplc="FB465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E30491"/>
    <w:multiLevelType w:val="hybridMultilevel"/>
    <w:tmpl w:val="C492D070"/>
    <w:lvl w:ilvl="0" w:tplc="1778C4C6">
      <w:start w:val="1"/>
      <w:numFmt w:val="bullet"/>
      <w:lvlText w:val="•"/>
      <w:lvlJc w:val="left"/>
      <w:pPr>
        <w:tabs>
          <w:tab w:val="num" w:pos="720"/>
        </w:tabs>
        <w:ind w:left="720" w:hanging="360"/>
      </w:pPr>
      <w:rPr>
        <w:rFonts w:ascii="Arial" w:hAnsi="Arial" w:hint="default"/>
      </w:rPr>
    </w:lvl>
    <w:lvl w:ilvl="1" w:tplc="7AC682D4">
      <w:start w:val="78"/>
      <w:numFmt w:val="bullet"/>
      <w:lvlText w:val="o"/>
      <w:lvlJc w:val="left"/>
      <w:pPr>
        <w:tabs>
          <w:tab w:val="num" w:pos="1440"/>
        </w:tabs>
        <w:ind w:left="1440" w:hanging="360"/>
      </w:pPr>
      <w:rPr>
        <w:rFonts w:ascii="Courier New" w:hAnsi="Courier New" w:hint="default"/>
      </w:rPr>
    </w:lvl>
    <w:lvl w:ilvl="2" w:tplc="8BDAA52E" w:tentative="1">
      <w:start w:val="1"/>
      <w:numFmt w:val="bullet"/>
      <w:lvlText w:val="•"/>
      <w:lvlJc w:val="left"/>
      <w:pPr>
        <w:tabs>
          <w:tab w:val="num" w:pos="2160"/>
        </w:tabs>
        <w:ind w:left="2160" w:hanging="360"/>
      </w:pPr>
      <w:rPr>
        <w:rFonts w:ascii="Arial" w:hAnsi="Arial" w:hint="default"/>
      </w:rPr>
    </w:lvl>
    <w:lvl w:ilvl="3" w:tplc="4A340818" w:tentative="1">
      <w:start w:val="1"/>
      <w:numFmt w:val="bullet"/>
      <w:lvlText w:val="•"/>
      <w:lvlJc w:val="left"/>
      <w:pPr>
        <w:tabs>
          <w:tab w:val="num" w:pos="2880"/>
        </w:tabs>
        <w:ind w:left="2880" w:hanging="360"/>
      </w:pPr>
      <w:rPr>
        <w:rFonts w:ascii="Arial" w:hAnsi="Arial" w:hint="default"/>
      </w:rPr>
    </w:lvl>
    <w:lvl w:ilvl="4" w:tplc="DB9C7EA4" w:tentative="1">
      <w:start w:val="1"/>
      <w:numFmt w:val="bullet"/>
      <w:lvlText w:val="•"/>
      <w:lvlJc w:val="left"/>
      <w:pPr>
        <w:tabs>
          <w:tab w:val="num" w:pos="3600"/>
        </w:tabs>
        <w:ind w:left="3600" w:hanging="360"/>
      </w:pPr>
      <w:rPr>
        <w:rFonts w:ascii="Arial" w:hAnsi="Arial" w:hint="default"/>
      </w:rPr>
    </w:lvl>
    <w:lvl w:ilvl="5" w:tplc="E8081504" w:tentative="1">
      <w:start w:val="1"/>
      <w:numFmt w:val="bullet"/>
      <w:lvlText w:val="•"/>
      <w:lvlJc w:val="left"/>
      <w:pPr>
        <w:tabs>
          <w:tab w:val="num" w:pos="4320"/>
        </w:tabs>
        <w:ind w:left="4320" w:hanging="360"/>
      </w:pPr>
      <w:rPr>
        <w:rFonts w:ascii="Arial" w:hAnsi="Arial" w:hint="default"/>
      </w:rPr>
    </w:lvl>
    <w:lvl w:ilvl="6" w:tplc="76DAEFAC" w:tentative="1">
      <w:start w:val="1"/>
      <w:numFmt w:val="bullet"/>
      <w:lvlText w:val="•"/>
      <w:lvlJc w:val="left"/>
      <w:pPr>
        <w:tabs>
          <w:tab w:val="num" w:pos="5040"/>
        </w:tabs>
        <w:ind w:left="5040" w:hanging="360"/>
      </w:pPr>
      <w:rPr>
        <w:rFonts w:ascii="Arial" w:hAnsi="Arial" w:hint="default"/>
      </w:rPr>
    </w:lvl>
    <w:lvl w:ilvl="7" w:tplc="5F387530" w:tentative="1">
      <w:start w:val="1"/>
      <w:numFmt w:val="bullet"/>
      <w:lvlText w:val="•"/>
      <w:lvlJc w:val="left"/>
      <w:pPr>
        <w:tabs>
          <w:tab w:val="num" w:pos="5760"/>
        </w:tabs>
        <w:ind w:left="5760" w:hanging="360"/>
      </w:pPr>
      <w:rPr>
        <w:rFonts w:ascii="Arial" w:hAnsi="Arial" w:hint="default"/>
      </w:rPr>
    </w:lvl>
    <w:lvl w:ilvl="8" w:tplc="0C3E22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2E2B1D"/>
    <w:multiLevelType w:val="hybridMultilevel"/>
    <w:tmpl w:val="74E6FC74"/>
    <w:lvl w:ilvl="0" w:tplc="7A00B2C6">
      <w:start w:val="1"/>
      <w:numFmt w:val="bullet"/>
      <w:lvlText w:val="•"/>
      <w:lvlJc w:val="left"/>
      <w:pPr>
        <w:tabs>
          <w:tab w:val="num" w:pos="720"/>
        </w:tabs>
        <w:ind w:left="720" w:hanging="360"/>
      </w:pPr>
      <w:rPr>
        <w:rFonts w:ascii="Arial" w:hAnsi="Arial" w:hint="default"/>
      </w:rPr>
    </w:lvl>
    <w:lvl w:ilvl="1" w:tplc="F7A04F6A" w:tentative="1">
      <w:start w:val="1"/>
      <w:numFmt w:val="bullet"/>
      <w:lvlText w:val="•"/>
      <w:lvlJc w:val="left"/>
      <w:pPr>
        <w:tabs>
          <w:tab w:val="num" w:pos="1440"/>
        </w:tabs>
        <w:ind w:left="1440" w:hanging="360"/>
      </w:pPr>
      <w:rPr>
        <w:rFonts w:ascii="Arial" w:hAnsi="Arial" w:hint="default"/>
      </w:rPr>
    </w:lvl>
    <w:lvl w:ilvl="2" w:tplc="1E32DACE" w:tentative="1">
      <w:start w:val="1"/>
      <w:numFmt w:val="bullet"/>
      <w:lvlText w:val="•"/>
      <w:lvlJc w:val="left"/>
      <w:pPr>
        <w:tabs>
          <w:tab w:val="num" w:pos="2160"/>
        </w:tabs>
        <w:ind w:left="2160" w:hanging="360"/>
      </w:pPr>
      <w:rPr>
        <w:rFonts w:ascii="Arial" w:hAnsi="Arial" w:hint="default"/>
      </w:rPr>
    </w:lvl>
    <w:lvl w:ilvl="3" w:tplc="B372A6DE" w:tentative="1">
      <w:start w:val="1"/>
      <w:numFmt w:val="bullet"/>
      <w:lvlText w:val="•"/>
      <w:lvlJc w:val="left"/>
      <w:pPr>
        <w:tabs>
          <w:tab w:val="num" w:pos="2880"/>
        </w:tabs>
        <w:ind w:left="2880" w:hanging="360"/>
      </w:pPr>
      <w:rPr>
        <w:rFonts w:ascii="Arial" w:hAnsi="Arial" w:hint="default"/>
      </w:rPr>
    </w:lvl>
    <w:lvl w:ilvl="4" w:tplc="0B3C5CC4" w:tentative="1">
      <w:start w:val="1"/>
      <w:numFmt w:val="bullet"/>
      <w:lvlText w:val="•"/>
      <w:lvlJc w:val="left"/>
      <w:pPr>
        <w:tabs>
          <w:tab w:val="num" w:pos="3600"/>
        </w:tabs>
        <w:ind w:left="3600" w:hanging="360"/>
      </w:pPr>
      <w:rPr>
        <w:rFonts w:ascii="Arial" w:hAnsi="Arial" w:hint="default"/>
      </w:rPr>
    </w:lvl>
    <w:lvl w:ilvl="5" w:tplc="53D6B3AE" w:tentative="1">
      <w:start w:val="1"/>
      <w:numFmt w:val="bullet"/>
      <w:lvlText w:val="•"/>
      <w:lvlJc w:val="left"/>
      <w:pPr>
        <w:tabs>
          <w:tab w:val="num" w:pos="4320"/>
        </w:tabs>
        <w:ind w:left="4320" w:hanging="360"/>
      </w:pPr>
      <w:rPr>
        <w:rFonts w:ascii="Arial" w:hAnsi="Arial" w:hint="default"/>
      </w:rPr>
    </w:lvl>
    <w:lvl w:ilvl="6" w:tplc="9EEC748E" w:tentative="1">
      <w:start w:val="1"/>
      <w:numFmt w:val="bullet"/>
      <w:lvlText w:val="•"/>
      <w:lvlJc w:val="left"/>
      <w:pPr>
        <w:tabs>
          <w:tab w:val="num" w:pos="5040"/>
        </w:tabs>
        <w:ind w:left="5040" w:hanging="360"/>
      </w:pPr>
      <w:rPr>
        <w:rFonts w:ascii="Arial" w:hAnsi="Arial" w:hint="default"/>
      </w:rPr>
    </w:lvl>
    <w:lvl w:ilvl="7" w:tplc="EF5893B4" w:tentative="1">
      <w:start w:val="1"/>
      <w:numFmt w:val="bullet"/>
      <w:lvlText w:val="•"/>
      <w:lvlJc w:val="left"/>
      <w:pPr>
        <w:tabs>
          <w:tab w:val="num" w:pos="5760"/>
        </w:tabs>
        <w:ind w:left="5760" w:hanging="360"/>
      </w:pPr>
      <w:rPr>
        <w:rFonts w:ascii="Arial" w:hAnsi="Arial" w:hint="default"/>
      </w:rPr>
    </w:lvl>
    <w:lvl w:ilvl="8" w:tplc="E77644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FA4CFE"/>
    <w:multiLevelType w:val="hybridMultilevel"/>
    <w:tmpl w:val="BF1C270C"/>
    <w:lvl w:ilvl="0" w:tplc="3CC244A8">
      <w:start w:val="1"/>
      <w:numFmt w:val="bullet"/>
      <w:lvlText w:val="o"/>
      <w:lvlJc w:val="left"/>
      <w:pPr>
        <w:tabs>
          <w:tab w:val="num" w:pos="720"/>
        </w:tabs>
        <w:ind w:left="720" w:hanging="360"/>
      </w:pPr>
      <w:rPr>
        <w:rFonts w:ascii="Courier New" w:hAnsi="Courier New" w:hint="default"/>
      </w:rPr>
    </w:lvl>
    <w:lvl w:ilvl="1" w:tplc="53289DCA">
      <w:start w:val="1"/>
      <w:numFmt w:val="bullet"/>
      <w:lvlText w:val="o"/>
      <w:lvlJc w:val="left"/>
      <w:pPr>
        <w:tabs>
          <w:tab w:val="num" w:pos="1440"/>
        </w:tabs>
        <w:ind w:left="1440" w:hanging="360"/>
      </w:pPr>
      <w:rPr>
        <w:rFonts w:ascii="Courier New" w:hAnsi="Courier New" w:hint="default"/>
      </w:rPr>
    </w:lvl>
    <w:lvl w:ilvl="2" w:tplc="C20CF916" w:tentative="1">
      <w:start w:val="1"/>
      <w:numFmt w:val="bullet"/>
      <w:lvlText w:val="o"/>
      <w:lvlJc w:val="left"/>
      <w:pPr>
        <w:tabs>
          <w:tab w:val="num" w:pos="2160"/>
        </w:tabs>
        <w:ind w:left="2160" w:hanging="360"/>
      </w:pPr>
      <w:rPr>
        <w:rFonts w:ascii="Courier New" w:hAnsi="Courier New" w:hint="default"/>
      </w:rPr>
    </w:lvl>
    <w:lvl w:ilvl="3" w:tplc="54641B10" w:tentative="1">
      <w:start w:val="1"/>
      <w:numFmt w:val="bullet"/>
      <w:lvlText w:val="o"/>
      <w:lvlJc w:val="left"/>
      <w:pPr>
        <w:tabs>
          <w:tab w:val="num" w:pos="2880"/>
        </w:tabs>
        <w:ind w:left="2880" w:hanging="360"/>
      </w:pPr>
      <w:rPr>
        <w:rFonts w:ascii="Courier New" w:hAnsi="Courier New" w:hint="default"/>
      </w:rPr>
    </w:lvl>
    <w:lvl w:ilvl="4" w:tplc="924A8B42" w:tentative="1">
      <w:start w:val="1"/>
      <w:numFmt w:val="bullet"/>
      <w:lvlText w:val="o"/>
      <w:lvlJc w:val="left"/>
      <w:pPr>
        <w:tabs>
          <w:tab w:val="num" w:pos="3600"/>
        </w:tabs>
        <w:ind w:left="3600" w:hanging="360"/>
      </w:pPr>
      <w:rPr>
        <w:rFonts w:ascii="Courier New" w:hAnsi="Courier New" w:hint="default"/>
      </w:rPr>
    </w:lvl>
    <w:lvl w:ilvl="5" w:tplc="C2EC708E" w:tentative="1">
      <w:start w:val="1"/>
      <w:numFmt w:val="bullet"/>
      <w:lvlText w:val="o"/>
      <w:lvlJc w:val="left"/>
      <w:pPr>
        <w:tabs>
          <w:tab w:val="num" w:pos="4320"/>
        </w:tabs>
        <w:ind w:left="4320" w:hanging="360"/>
      </w:pPr>
      <w:rPr>
        <w:rFonts w:ascii="Courier New" w:hAnsi="Courier New" w:hint="default"/>
      </w:rPr>
    </w:lvl>
    <w:lvl w:ilvl="6" w:tplc="6DD606AA" w:tentative="1">
      <w:start w:val="1"/>
      <w:numFmt w:val="bullet"/>
      <w:lvlText w:val="o"/>
      <w:lvlJc w:val="left"/>
      <w:pPr>
        <w:tabs>
          <w:tab w:val="num" w:pos="5040"/>
        </w:tabs>
        <w:ind w:left="5040" w:hanging="360"/>
      </w:pPr>
      <w:rPr>
        <w:rFonts w:ascii="Courier New" w:hAnsi="Courier New" w:hint="default"/>
      </w:rPr>
    </w:lvl>
    <w:lvl w:ilvl="7" w:tplc="F03A830E" w:tentative="1">
      <w:start w:val="1"/>
      <w:numFmt w:val="bullet"/>
      <w:lvlText w:val="o"/>
      <w:lvlJc w:val="left"/>
      <w:pPr>
        <w:tabs>
          <w:tab w:val="num" w:pos="5760"/>
        </w:tabs>
        <w:ind w:left="5760" w:hanging="360"/>
      </w:pPr>
      <w:rPr>
        <w:rFonts w:ascii="Courier New" w:hAnsi="Courier New" w:hint="default"/>
      </w:rPr>
    </w:lvl>
    <w:lvl w:ilvl="8" w:tplc="1F6A8D2A"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722E2B13"/>
    <w:multiLevelType w:val="hybridMultilevel"/>
    <w:tmpl w:val="6066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86D62"/>
    <w:multiLevelType w:val="hybridMultilevel"/>
    <w:tmpl w:val="1BE8025E"/>
    <w:lvl w:ilvl="0" w:tplc="08667304">
      <w:start w:val="1"/>
      <w:numFmt w:val="bullet"/>
      <w:lvlText w:val="•"/>
      <w:lvlJc w:val="left"/>
      <w:pPr>
        <w:tabs>
          <w:tab w:val="num" w:pos="720"/>
        </w:tabs>
        <w:ind w:left="720" w:hanging="360"/>
      </w:pPr>
      <w:rPr>
        <w:rFonts w:ascii="Arial" w:hAnsi="Arial" w:hint="default"/>
      </w:rPr>
    </w:lvl>
    <w:lvl w:ilvl="1" w:tplc="FBFEC712" w:tentative="1">
      <w:start w:val="1"/>
      <w:numFmt w:val="bullet"/>
      <w:lvlText w:val="•"/>
      <w:lvlJc w:val="left"/>
      <w:pPr>
        <w:tabs>
          <w:tab w:val="num" w:pos="1440"/>
        </w:tabs>
        <w:ind w:left="1440" w:hanging="360"/>
      </w:pPr>
      <w:rPr>
        <w:rFonts w:ascii="Arial" w:hAnsi="Arial" w:hint="default"/>
      </w:rPr>
    </w:lvl>
    <w:lvl w:ilvl="2" w:tplc="7D441A84" w:tentative="1">
      <w:start w:val="1"/>
      <w:numFmt w:val="bullet"/>
      <w:lvlText w:val="•"/>
      <w:lvlJc w:val="left"/>
      <w:pPr>
        <w:tabs>
          <w:tab w:val="num" w:pos="2160"/>
        </w:tabs>
        <w:ind w:left="2160" w:hanging="360"/>
      </w:pPr>
      <w:rPr>
        <w:rFonts w:ascii="Arial" w:hAnsi="Arial" w:hint="default"/>
      </w:rPr>
    </w:lvl>
    <w:lvl w:ilvl="3" w:tplc="8EEA3186" w:tentative="1">
      <w:start w:val="1"/>
      <w:numFmt w:val="bullet"/>
      <w:lvlText w:val="•"/>
      <w:lvlJc w:val="left"/>
      <w:pPr>
        <w:tabs>
          <w:tab w:val="num" w:pos="2880"/>
        </w:tabs>
        <w:ind w:left="2880" w:hanging="360"/>
      </w:pPr>
      <w:rPr>
        <w:rFonts w:ascii="Arial" w:hAnsi="Arial" w:hint="default"/>
      </w:rPr>
    </w:lvl>
    <w:lvl w:ilvl="4" w:tplc="66FA0D8A" w:tentative="1">
      <w:start w:val="1"/>
      <w:numFmt w:val="bullet"/>
      <w:lvlText w:val="•"/>
      <w:lvlJc w:val="left"/>
      <w:pPr>
        <w:tabs>
          <w:tab w:val="num" w:pos="3600"/>
        </w:tabs>
        <w:ind w:left="3600" w:hanging="360"/>
      </w:pPr>
      <w:rPr>
        <w:rFonts w:ascii="Arial" w:hAnsi="Arial" w:hint="default"/>
      </w:rPr>
    </w:lvl>
    <w:lvl w:ilvl="5" w:tplc="A41EB6E4" w:tentative="1">
      <w:start w:val="1"/>
      <w:numFmt w:val="bullet"/>
      <w:lvlText w:val="•"/>
      <w:lvlJc w:val="left"/>
      <w:pPr>
        <w:tabs>
          <w:tab w:val="num" w:pos="4320"/>
        </w:tabs>
        <w:ind w:left="4320" w:hanging="360"/>
      </w:pPr>
      <w:rPr>
        <w:rFonts w:ascii="Arial" w:hAnsi="Arial" w:hint="default"/>
      </w:rPr>
    </w:lvl>
    <w:lvl w:ilvl="6" w:tplc="CEA05A38" w:tentative="1">
      <w:start w:val="1"/>
      <w:numFmt w:val="bullet"/>
      <w:lvlText w:val="•"/>
      <w:lvlJc w:val="left"/>
      <w:pPr>
        <w:tabs>
          <w:tab w:val="num" w:pos="5040"/>
        </w:tabs>
        <w:ind w:left="5040" w:hanging="360"/>
      </w:pPr>
      <w:rPr>
        <w:rFonts w:ascii="Arial" w:hAnsi="Arial" w:hint="default"/>
      </w:rPr>
    </w:lvl>
    <w:lvl w:ilvl="7" w:tplc="A074255C" w:tentative="1">
      <w:start w:val="1"/>
      <w:numFmt w:val="bullet"/>
      <w:lvlText w:val="•"/>
      <w:lvlJc w:val="left"/>
      <w:pPr>
        <w:tabs>
          <w:tab w:val="num" w:pos="5760"/>
        </w:tabs>
        <w:ind w:left="5760" w:hanging="360"/>
      </w:pPr>
      <w:rPr>
        <w:rFonts w:ascii="Arial" w:hAnsi="Arial" w:hint="default"/>
      </w:rPr>
    </w:lvl>
    <w:lvl w:ilvl="8" w:tplc="993896A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3B45B0"/>
    <w:multiLevelType w:val="hybridMultilevel"/>
    <w:tmpl w:val="60C00EEC"/>
    <w:lvl w:ilvl="0" w:tplc="E88E1210">
      <w:start w:val="1"/>
      <w:numFmt w:val="bullet"/>
      <w:lvlText w:val="•"/>
      <w:lvlJc w:val="left"/>
      <w:pPr>
        <w:tabs>
          <w:tab w:val="num" w:pos="720"/>
        </w:tabs>
        <w:ind w:left="720" w:hanging="360"/>
      </w:pPr>
      <w:rPr>
        <w:rFonts w:ascii="Arial" w:hAnsi="Arial" w:hint="default"/>
      </w:rPr>
    </w:lvl>
    <w:lvl w:ilvl="1" w:tplc="4118BC12">
      <w:start w:val="78"/>
      <w:numFmt w:val="bullet"/>
      <w:lvlText w:val="o"/>
      <w:lvlJc w:val="left"/>
      <w:pPr>
        <w:tabs>
          <w:tab w:val="num" w:pos="1440"/>
        </w:tabs>
        <w:ind w:left="1440" w:hanging="360"/>
      </w:pPr>
      <w:rPr>
        <w:rFonts w:ascii="Courier New" w:hAnsi="Courier New" w:hint="default"/>
      </w:rPr>
    </w:lvl>
    <w:lvl w:ilvl="2" w:tplc="AD10F008" w:tentative="1">
      <w:start w:val="1"/>
      <w:numFmt w:val="bullet"/>
      <w:lvlText w:val="•"/>
      <w:lvlJc w:val="left"/>
      <w:pPr>
        <w:tabs>
          <w:tab w:val="num" w:pos="2160"/>
        </w:tabs>
        <w:ind w:left="2160" w:hanging="360"/>
      </w:pPr>
      <w:rPr>
        <w:rFonts w:ascii="Arial" w:hAnsi="Arial" w:hint="default"/>
      </w:rPr>
    </w:lvl>
    <w:lvl w:ilvl="3" w:tplc="13DC4FA2" w:tentative="1">
      <w:start w:val="1"/>
      <w:numFmt w:val="bullet"/>
      <w:lvlText w:val="•"/>
      <w:lvlJc w:val="left"/>
      <w:pPr>
        <w:tabs>
          <w:tab w:val="num" w:pos="2880"/>
        </w:tabs>
        <w:ind w:left="2880" w:hanging="360"/>
      </w:pPr>
      <w:rPr>
        <w:rFonts w:ascii="Arial" w:hAnsi="Arial" w:hint="default"/>
      </w:rPr>
    </w:lvl>
    <w:lvl w:ilvl="4" w:tplc="7E12F6A4" w:tentative="1">
      <w:start w:val="1"/>
      <w:numFmt w:val="bullet"/>
      <w:lvlText w:val="•"/>
      <w:lvlJc w:val="left"/>
      <w:pPr>
        <w:tabs>
          <w:tab w:val="num" w:pos="3600"/>
        </w:tabs>
        <w:ind w:left="3600" w:hanging="360"/>
      </w:pPr>
      <w:rPr>
        <w:rFonts w:ascii="Arial" w:hAnsi="Arial" w:hint="default"/>
      </w:rPr>
    </w:lvl>
    <w:lvl w:ilvl="5" w:tplc="B8BEC68C" w:tentative="1">
      <w:start w:val="1"/>
      <w:numFmt w:val="bullet"/>
      <w:lvlText w:val="•"/>
      <w:lvlJc w:val="left"/>
      <w:pPr>
        <w:tabs>
          <w:tab w:val="num" w:pos="4320"/>
        </w:tabs>
        <w:ind w:left="4320" w:hanging="360"/>
      </w:pPr>
      <w:rPr>
        <w:rFonts w:ascii="Arial" w:hAnsi="Arial" w:hint="default"/>
      </w:rPr>
    </w:lvl>
    <w:lvl w:ilvl="6" w:tplc="5ACEF7C6" w:tentative="1">
      <w:start w:val="1"/>
      <w:numFmt w:val="bullet"/>
      <w:lvlText w:val="•"/>
      <w:lvlJc w:val="left"/>
      <w:pPr>
        <w:tabs>
          <w:tab w:val="num" w:pos="5040"/>
        </w:tabs>
        <w:ind w:left="5040" w:hanging="360"/>
      </w:pPr>
      <w:rPr>
        <w:rFonts w:ascii="Arial" w:hAnsi="Arial" w:hint="default"/>
      </w:rPr>
    </w:lvl>
    <w:lvl w:ilvl="7" w:tplc="EAE61C2A" w:tentative="1">
      <w:start w:val="1"/>
      <w:numFmt w:val="bullet"/>
      <w:lvlText w:val="•"/>
      <w:lvlJc w:val="left"/>
      <w:pPr>
        <w:tabs>
          <w:tab w:val="num" w:pos="5760"/>
        </w:tabs>
        <w:ind w:left="5760" w:hanging="360"/>
      </w:pPr>
      <w:rPr>
        <w:rFonts w:ascii="Arial" w:hAnsi="Arial" w:hint="default"/>
      </w:rPr>
    </w:lvl>
    <w:lvl w:ilvl="8" w:tplc="D7AA55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511A83"/>
    <w:multiLevelType w:val="hybridMultilevel"/>
    <w:tmpl w:val="9950F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9237707">
    <w:abstractNumId w:val="2"/>
  </w:num>
  <w:num w:numId="2" w16cid:durableId="1087773618">
    <w:abstractNumId w:val="6"/>
  </w:num>
  <w:num w:numId="3" w16cid:durableId="1656883184">
    <w:abstractNumId w:val="12"/>
  </w:num>
  <w:num w:numId="4" w16cid:durableId="1059476288">
    <w:abstractNumId w:val="17"/>
  </w:num>
  <w:num w:numId="5" w16cid:durableId="454327916">
    <w:abstractNumId w:val="13"/>
  </w:num>
  <w:num w:numId="6" w16cid:durableId="213664036">
    <w:abstractNumId w:val="5"/>
  </w:num>
  <w:num w:numId="7" w16cid:durableId="1570455595">
    <w:abstractNumId w:val="3"/>
  </w:num>
  <w:num w:numId="8" w16cid:durableId="375662938">
    <w:abstractNumId w:val="18"/>
  </w:num>
  <w:num w:numId="9" w16cid:durableId="1674146002">
    <w:abstractNumId w:val="23"/>
  </w:num>
  <w:num w:numId="10" w16cid:durableId="580719916">
    <w:abstractNumId w:val="4"/>
  </w:num>
  <w:num w:numId="11" w16cid:durableId="82804002">
    <w:abstractNumId w:val="16"/>
  </w:num>
  <w:num w:numId="12" w16cid:durableId="955329254">
    <w:abstractNumId w:val="7"/>
  </w:num>
  <w:num w:numId="13" w16cid:durableId="1272399457">
    <w:abstractNumId w:val="20"/>
  </w:num>
  <w:num w:numId="14" w16cid:durableId="386533487">
    <w:abstractNumId w:val="14"/>
  </w:num>
  <w:num w:numId="15" w16cid:durableId="958071272">
    <w:abstractNumId w:val="10"/>
  </w:num>
  <w:num w:numId="16" w16cid:durableId="943653930">
    <w:abstractNumId w:val="11"/>
  </w:num>
  <w:num w:numId="17" w16cid:durableId="2126263284">
    <w:abstractNumId w:val="8"/>
  </w:num>
  <w:num w:numId="18" w16cid:durableId="1950620701">
    <w:abstractNumId w:val="25"/>
  </w:num>
  <w:num w:numId="19" w16cid:durableId="1845047762">
    <w:abstractNumId w:val="0"/>
  </w:num>
  <w:num w:numId="20" w16cid:durableId="1166243470">
    <w:abstractNumId w:val="9"/>
  </w:num>
  <w:num w:numId="21" w16cid:durableId="2093425391">
    <w:abstractNumId w:val="22"/>
  </w:num>
  <w:num w:numId="22" w16cid:durableId="628517369">
    <w:abstractNumId w:val="19"/>
  </w:num>
  <w:num w:numId="23" w16cid:durableId="1900902797">
    <w:abstractNumId w:val="2"/>
  </w:num>
  <w:num w:numId="24" w16cid:durableId="250822882">
    <w:abstractNumId w:val="2"/>
  </w:num>
  <w:num w:numId="25" w16cid:durableId="450905411">
    <w:abstractNumId w:val="2"/>
  </w:num>
  <w:num w:numId="26" w16cid:durableId="1313366465">
    <w:abstractNumId w:val="21"/>
  </w:num>
  <w:num w:numId="27" w16cid:durableId="691497266">
    <w:abstractNumId w:val="24"/>
  </w:num>
  <w:num w:numId="28" w16cid:durableId="1730422250">
    <w:abstractNumId w:val="15"/>
  </w:num>
  <w:num w:numId="29" w16cid:durableId="1373068877">
    <w:abstractNumId w:val="1"/>
  </w:num>
  <w:num w:numId="30" w16cid:durableId="15468535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4B07"/>
    <w:rsid w:val="0000621E"/>
    <w:rsid w:val="00006306"/>
    <w:rsid w:val="00007BD7"/>
    <w:rsid w:val="0002133F"/>
    <w:rsid w:val="00021365"/>
    <w:rsid w:val="00022886"/>
    <w:rsid w:val="000238B5"/>
    <w:rsid w:val="00025977"/>
    <w:rsid w:val="000319B5"/>
    <w:rsid w:val="000346DC"/>
    <w:rsid w:val="000372AE"/>
    <w:rsid w:val="0004215F"/>
    <w:rsid w:val="00044941"/>
    <w:rsid w:val="00044E14"/>
    <w:rsid w:val="00046335"/>
    <w:rsid w:val="00052574"/>
    <w:rsid w:val="00052C3B"/>
    <w:rsid w:val="000565F5"/>
    <w:rsid w:val="000571BF"/>
    <w:rsid w:val="00057961"/>
    <w:rsid w:val="00057F6D"/>
    <w:rsid w:val="00061335"/>
    <w:rsid w:val="0007569C"/>
    <w:rsid w:val="0007769C"/>
    <w:rsid w:val="000779BE"/>
    <w:rsid w:val="00077BE7"/>
    <w:rsid w:val="0008227F"/>
    <w:rsid w:val="0008387D"/>
    <w:rsid w:val="0009075C"/>
    <w:rsid w:val="00093778"/>
    <w:rsid w:val="000A4B66"/>
    <w:rsid w:val="000A772C"/>
    <w:rsid w:val="000B017E"/>
    <w:rsid w:val="000B0F48"/>
    <w:rsid w:val="000B198E"/>
    <w:rsid w:val="000B1CB7"/>
    <w:rsid w:val="000B5F02"/>
    <w:rsid w:val="000B6CA3"/>
    <w:rsid w:val="000B6E47"/>
    <w:rsid w:val="000C613A"/>
    <w:rsid w:val="000C702C"/>
    <w:rsid w:val="000D3C1E"/>
    <w:rsid w:val="000D57BC"/>
    <w:rsid w:val="000F109B"/>
    <w:rsid w:val="000F2F2D"/>
    <w:rsid w:val="000F3DE0"/>
    <w:rsid w:val="000F5F99"/>
    <w:rsid w:val="000F6A22"/>
    <w:rsid w:val="000F7AFE"/>
    <w:rsid w:val="00100FF7"/>
    <w:rsid w:val="00103A72"/>
    <w:rsid w:val="001040AE"/>
    <w:rsid w:val="001054BC"/>
    <w:rsid w:val="00116035"/>
    <w:rsid w:val="00116262"/>
    <w:rsid w:val="001178E3"/>
    <w:rsid w:val="00123900"/>
    <w:rsid w:val="00124833"/>
    <w:rsid w:val="001262F7"/>
    <w:rsid w:val="00132665"/>
    <w:rsid w:val="00143CCF"/>
    <w:rsid w:val="00144077"/>
    <w:rsid w:val="00152FF0"/>
    <w:rsid w:val="0015330F"/>
    <w:rsid w:val="001573B5"/>
    <w:rsid w:val="001604CC"/>
    <w:rsid w:val="00167CC0"/>
    <w:rsid w:val="00176879"/>
    <w:rsid w:val="00180688"/>
    <w:rsid w:val="001827DB"/>
    <w:rsid w:val="00183926"/>
    <w:rsid w:val="00184241"/>
    <w:rsid w:val="00185C9E"/>
    <w:rsid w:val="001914F8"/>
    <w:rsid w:val="00193A8F"/>
    <w:rsid w:val="00194ADF"/>
    <w:rsid w:val="0019576C"/>
    <w:rsid w:val="001A195A"/>
    <w:rsid w:val="001A1B73"/>
    <w:rsid w:val="001A3B71"/>
    <w:rsid w:val="001A7182"/>
    <w:rsid w:val="001A7D29"/>
    <w:rsid w:val="001B2DB4"/>
    <w:rsid w:val="001B3D91"/>
    <w:rsid w:val="001C3E47"/>
    <w:rsid w:val="001C4C67"/>
    <w:rsid w:val="001C6510"/>
    <w:rsid w:val="001D02B4"/>
    <w:rsid w:val="001D2E6A"/>
    <w:rsid w:val="001D3083"/>
    <w:rsid w:val="001D4F9E"/>
    <w:rsid w:val="001D5516"/>
    <w:rsid w:val="001D5A75"/>
    <w:rsid w:val="001E02F9"/>
    <w:rsid w:val="001E351D"/>
    <w:rsid w:val="001F07F1"/>
    <w:rsid w:val="001F153F"/>
    <w:rsid w:val="001F197E"/>
    <w:rsid w:val="001F4BBB"/>
    <w:rsid w:val="001F5886"/>
    <w:rsid w:val="001F59B7"/>
    <w:rsid w:val="001F5E09"/>
    <w:rsid w:val="001F6F2D"/>
    <w:rsid w:val="002015F3"/>
    <w:rsid w:val="00205DDB"/>
    <w:rsid w:val="0020734C"/>
    <w:rsid w:val="00214913"/>
    <w:rsid w:val="002176B6"/>
    <w:rsid w:val="00220BB3"/>
    <w:rsid w:val="002241AC"/>
    <w:rsid w:val="002243AA"/>
    <w:rsid w:val="00224996"/>
    <w:rsid w:val="00224B6D"/>
    <w:rsid w:val="00226E8C"/>
    <w:rsid w:val="00231E6E"/>
    <w:rsid w:val="002366D9"/>
    <w:rsid w:val="002371DD"/>
    <w:rsid w:val="002375B7"/>
    <w:rsid w:val="00237F91"/>
    <w:rsid w:val="0024084E"/>
    <w:rsid w:val="0024209B"/>
    <w:rsid w:val="00242E0C"/>
    <w:rsid w:val="00246659"/>
    <w:rsid w:val="00250FEF"/>
    <w:rsid w:val="00251997"/>
    <w:rsid w:val="002522D9"/>
    <w:rsid w:val="00261A0E"/>
    <w:rsid w:val="00261E47"/>
    <w:rsid w:val="00264FC2"/>
    <w:rsid w:val="00267BA2"/>
    <w:rsid w:val="00267F5A"/>
    <w:rsid w:val="00270305"/>
    <w:rsid w:val="00271DAD"/>
    <w:rsid w:val="0027670D"/>
    <w:rsid w:val="00277261"/>
    <w:rsid w:val="00285D77"/>
    <w:rsid w:val="0029104C"/>
    <w:rsid w:val="002912BA"/>
    <w:rsid w:val="00293F59"/>
    <w:rsid w:val="0029409B"/>
    <w:rsid w:val="002960E5"/>
    <w:rsid w:val="00297A8D"/>
    <w:rsid w:val="002A1B11"/>
    <w:rsid w:val="002A30B2"/>
    <w:rsid w:val="002A40BE"/>
    <w:rsid w:val="002A5CA8"/>
    <w:rsid w:val="002A6BC9"/>
    <w:rsid w:val="002B2AE2"/>
    <w:rsid w:val="002B30D7"/>
    <w:rsid w:val="002B62BB"/>
    <w:rsid w:val="002B6422"/>
    <w:rsid w:val="002B7C26"/>
    <w:rsid w:val="002C0FB2"/>
    <w:rsid w:val="002C3EEE"/>
    <w:rsid w:val="002C3FE7"/>
    <w:rsid w:val="002C4869"/>
    <w:rsid w:val="002D1DCE"/>
    <w:rsid w:val="002D22DD"/>
    <w:rsid w:val="002D2F08"/>
    <w:rsid w:val="002D6A78"/>
    <w:rsid w:val="002D74EB"/>
    <w:rsid w:val="002D7C4C"/>
    <w:rsid w:val="002E3812"/>
    <w:rsid w:val="002E4AD8"/>
    <w:rsid w:val="002E7FD3"/>
    <w:rsid w:val="002F59A7"/>
    <w:rsid w:val="00300606"/>
    <w:rsid w:val="003009AE"/>
    <w:rsid w:val="003113B0"/>
    <w:rsid w:val="00312C5B"/>
    <w:rsid w:val="00314126"/>
    <w:rsid w:val="00315670"/>
    <w:rsid w:val="00315AE5"/>
    <w:rsid w:val="003164FD"/>
    <w:rsid w:val="00316777"/>
    <w:rsid w:val="00320EEC"/>
    <w:rsid w:val="00322F8A"/>
    <w:rsid w:val="00330B0C"/>
    <w:rsid w:val="00332BBE"/>
    <w:rsid w:val="00337C7D"/>
    <w:rsid w:val="0034667D"/>
    <w:rsid w:val="003470FF"/>
    <w:rsid w:val="00347C76"/>
    <w:rsid w:val="00351657"/>
    <w:rsid w:val="00353D79"/>
    <w:rsid w:val="003542FF"/>
    <w:rsid w:val="00354AE3"/>
    <w:rsid w:val="00360F79"/>
    <w:rsid w:val="00363546"/>
    <w:rsid w:val="00366EE0"/>
    <w:rsid w:val="00367203"/>
    <w:rsid w:val="00367398"/>
    <w:rsid w:val="00370057"/>
    <w:rsid w:val="00371626"/>
    <w:rsid w:val="00374966"/>
    <w:rsid w:val="00374DD6"/>
    <w:rsid w:val="003767B9"/>
    <w:rsid w:val="00393476"/>
    <w:rsid w:val="003963AD"/>
    <w:rsid w:val="003A155D"/>
    <w:rsid w:val="003A1A3D"/>
    <w:rsid w:val="003A4CA2"/>
    <w:rsid w:val="003A5D5B"/>
    <w:rsid w:val="003A6DDB"/>
    <w:rsid w:val="003A788E"/>
    <w:rsid w:val="003B00E6"/>
    <w:rsid w:val="003B118F"/>
    <w:rsid w:val="003B1C0B"/>
    <w:rsid w:val="003B2EE7"/>
    <w:rsid w:val="003B3180"/>
    <w:rsid w:val="003C2044"/>
    <w:rsid w:val="003C3547"/>
    <w:rsid w:val="003C534D"/>
    <w:rsid w:val="003D0760"/>
    <w:rsid w:val="003D36C1"/>
    <w:rsid w:val="003D3E5B"/>
    <w:rsid w:val="003E0BAD"/>
    <w:rsid w:val="003E3D02"/>
    <w:rsid w:val="003F6032"/>
    <w:rsid w:val="003F66B3"/>
    <w:rsid w:val="00402420"/>
    <w:rsid w:val="00402F71"/>
    <w:rsid w:val="00414618"/>
    <w:rsid w:val="0041549E"/>
    <w:rsid w:val="00416682"/>
    <w:rsid w:val="004214D4"/>
    <w:rsid w:val="00422448"/>
    <w:rsid w:val="00424109"/>
    <w:rsid w:val="004314D1"/>
    <w:rsid w:val="00433BA6"/>
    <w:rsid w:val="004356BB"/>
    <w:rsid w:val="0043691F"/>
    <w:rsid w:val="004421B5"/>
    <w:rsid w:val="00443FEC"/>
    <w:rsid w:val="0045002B"/>
    <w:rsid w:val="00454C4F"/>
    <w:rsid w:val="0046524E"/>
    <w:rsid w:val="00466C09"/>
    <w:rsid w:val="00466F6C"/>
    <w:rsid w:val="004704EF"/>
    <w:rsid w:val="00471898"/>
    <w:rsid w:val="00472C7D"/>
    <w:rsid w:val="004736EF"/>
    <w:rsid w:val="004753C8"/>
    <w:rsid w:val="004816B0"/>
    <w:rsid w:val="0048402E"/>
    <w:rsid w:val="004919B9"/>
    <w:rsid w:val="00493FE6"/>
    <w:rsid w:val="00494920"/>
    <w:rsid w:val="004963C1"/>
    <w:rsid w:val="00497D73"/>
    <w:rsid w:val="004A5350"/>
    <w:rsid w:val="004B039C"/>
    <w:rsid w:val="004B54CB"/>
    <w:rsid w:val="004B5F8E"/>
    <w:rsid w:val="004C198E"/>
    <w:rsid w:val="004C4002"/>
    <w:rsid w:val="004C6DB2"/>
    <w:rsid w:val="004C7B36"/>
    <w:rsid w:val="004C7C6C"/>
    <w:rsid w:val="004D15AA"/>
    <w:rsid w:val="004D62CF"/>
    <w:rsid w:val="004E0EC2"/>
    <w:rsid w:val="004E14F9"/>
    <w:rsid w:val="004E27BE"/>
    <w:rsid w:val="004E54DA"/>
    <w:rsid w:val="004E7CD8"/>
    <w:rsid w:val="004F11F2"/>
    <w:rsid w:val="004F2756"/>
    <w:rsid w:val="004F2FDF"/>
    <w:rsid w:val="004F5084"/>
    <w:rsid w:val="00500049"/>
    <w:rsid w:val="005119A4"/>
    <w:rsid w:val="00511D78"/>
    <w:rsid w:val="005156E9"/>
    <w:rsid w:val="0052176C"/>
    <w:rsid w:val="00526426"/>
    <w:rsid w:val="0052735B"/>
    <w:rsid w:val="00532E5A"/>
    <w:rsid w:val="00541A44"/>
    <w:rsid w:val="00541E85"/>
    <w:rsid w:val="005432C7"/>
    <w:rsid w:val="00545222"/>
    <w:rsid w:val="00552288"/>
    <w:rsid w:val="005536FC"/>
    <w:rsid w:val="00561DF9"/>
    <w:rsid w:val="00561FF4"/>
    <w:rsid w:val="005622D8"/>
    <w:rsid w:val="0056442C"/>
    <w:rsid w:val="00567E34"/>
    <w:rsid w:val="00576C34"/>
    <w:rsid w:val="00576D49"/>
    <w:rsid w:val="005771EB"/>
    <w:rsid w:val="005804B2"/>
    <w:rsid w:val="00585B88"/>
    <w:rsid w:val="005907AA"/>
    <w:rsid w:val="00590F38"/>
    <w:rsid w:val="00593C69"/>
    <w:rsid w:val="00596EFD"/>
    <w:rsid w:val="005A1319"/>
    <w:rsid w:val="005A42A4"/>
    <w:rsid w:val="005A7120"/>
    <w:rsid w:val="005B1D0D"/>
    <w:rsid w:val="005B6A52"/>
    <w:rsid w:val="005B7466"/>
    <w:rsid w:val="005C1DFF"/>
    <w:rsid w:val="005C3791"/>
    <w:rsid w:val="005C5A5C"/>
    <w:rsid w:val="005D1649"/>
    <w:rsid w:val="005D1BE8"/>
    <w:rsid w:val="005D2227"/>
    <w:rsid w:val="005D57A0"/>
    <w:rsid w:val="005D5F99"/>
    <w:rsid w:val="005E0EDE"/>
    <w:rsid w:val="005E18A2"/>
    <w:rsid w:val="005E7963"/>
    <w:rsid w:val="005F44B5"/>
    <w:rsid w:val="005F48B5"/>
    <w:rsid w:val="005F70CA"/>
    <w:rsid w:val="005F7542"/>
    <w:rsid w:val="0060212A"/>
    <w:rsid w:val="00602646"/>
    <w:rsid w:val="0060297E"/>
    <w:rsid w:val="00606B6D"/>
    <w:rsid w:val="00614A60"/>
    <w:rsid w:val="00615C4A"/>
    <w:rsid w:val="00622073"/>
    <w:rsid w:val="00622460"/>
    <w:rsid w:val="00625350"/>
    <w:rsid w:val="00631FE1"/>
    <w:rsid w:val="006327CD"/>
    <w:rsid w:val="0063308E"/>
    <w:rsid w:val="0063459C"/>
    <w:rsid w:val="006352E3"/>
    <w:rsid w:val="00651A9A"/>
    <w:rsid w:val="006541E0"/>
    <w:rsid w:val="00655B0D"/>
    <w:rsid w:val="0065749E"/>
    <w:rsid w:val="00660811"/>
    <w:rsid w:val="0066116D"/>
    <w:rsid w:val="00671AAB"/>
    <w:rsid w:val="00671AB2"/>
    <w:rsid w:val="00683D0C"/>
    <w:rsid w:val="0068573F"/>
    <w:rsid w:val="00686D3A"/>
    <w:rsid w:val="006903B1"/>
    <w:rsid w:val="00697A01"/>
    <w:rsid w:val="006A2B67"/>
    <w:rsid w:val="006A3B29"/>
    <w:rsid w:val="006B1E3F"/>
    <w:rsid w:val="006B75CF"/>
    <w:rsid w:val="006C3091"/>
    <w:rsid w:val="006C37CF"/>
    <w:rsid w:val="006C50FB"/>
    <w:rsid w:val="006C7234"/>
    <w:rsid w:val="006D0C4B"/>
    <w:rsid w:val="006D0E13"/>
    <w:rsid w:val="006D2CE0"/>
    <w:rsid w:val="006D4147"/>
    <w:rsid w:val="006D4589"/>
    <w:rsid w:val="006E1367"/>
    <w:rsid w:val="006E54AE"/>
    <w:rsid w:val="006E62B7"/>
    <w:rsid w:val="006E7573"/>
    <w:rsid w:val="006F2732"/>
    <w:rsid w:val="006F367C"/>
    <w:rsid w:val="006F6876"/>
    <w:rsid w:val="006F704C"/>
    <w:rsid w:val="006F7851"/>
    <w:rsid w:val="007014EC"/>
    <w:rsid w:val="00703669"/>
    <w:rsid w:val="0070502F"/>
    <w:rsid w:val="00705C97"/>
    <w:rsid w:val="00706973"/>
    <w:rsid w:val="007069DF"/>
    <w:rsid w:val="0071558A"/>
    <w:rsid w:val="00722F68"/>
    <w:rsid w:val="0072403A"/>
    <w:rsid w:val="007258EE"/>
    <w:rsid w:val="00725BB7"/>
    <w:rsid w:val="00725C79"/>
    <w:rsid w:val="00726546"/>
    <w:rsid w:val="00726B3D"/>
    <w:rsid w:val="00727E7A"/>
    <w:rsid w:val="00731167"/>
    <w:rsid w:val="00731C06"/>
    <w:rsid w:val="00734182"/>
    <w:rsid w:val="007375A6"/>
    <w:rsid w:val="0074291C"/>
    <w:rsid w:val="007430AB"/>
    <w:rsid w:val="00745337"/>
    <w:rsid w:val="00746114"/>
    <w:rsid w:val="00747D77"/>
    <w:rsid w:val="00753A11"/>
    <w:rsid w:val="0075410E"/>
    <w:rsid w:val="007547EB"/>
    <w:rsid w:val="007567D0"/>
    <w:rsid w:val="00756D64"/>
    <w:rsid w:val="0075714A"/>
    <w:rsid w:val="00766CC3"/>
    <w:rsid w:val="0077679F"/>
    <w:rsid w:val="00786411"/>
    <w:rsid w:val="00787F1D"/>
    <w:rsid w:val="00790B16"/>
    <w:rsid w:val="00791555"/>
    <w:rsid w:val="00795FB4"/>
    <w:rsid w:val="00797D2D"/>
    <w:rsid w:val="007A20BA"/>
    <w:rsid w:val="007A2B5C"/>
    <w:rsid w:val="007B2DAC"/>
    <w:rsid w:val="007B7085"/>
    <w:rsid w:val="007B7D8E"/>
    <w:rsid w:val="007C3D32"/>
    <w:rsid w:val="007C72A6"/>
    <w:rsid w:val="007D47CB"/>
    <w:rsid w:val="007D483F"/>
    <w:rsid w:val="007D4FA8"/>
    <w:rsid w:val="007E1F58"/>
    <w:rsid w:val="007E6241"/>
    <w:rsid w:val="007E75B2"/>
    <w:rsid w:val="007E788D"/>
    <w:rsid w:val="007F17EA"/>
    <w:rsid w:val="007F3C25"/>
    <w:rsid w:val="007F45B7"/>
    <w:rsid w:val="007F4916"/>
    <w:rsid w:val="00802A1D"/>
    <w:rsid w:val="00812762"/>
    <w:rsid w:val="008133EE"/>
    <w:rsid w:val="008163A4"/>
    <w:rsid w:val="008177CD"/>
    <w:rsid w:val="0082202C"/>
    <w:rsid w:val="00825730"/>
    <w:rsid w:val="008279A8"/>
    <w:rsid w:val="00832DA8"/>
    <w:rsid w:val="00834A10"/>
    <w:rsid w:val="00835A12"/>
    <w:rsid w:val="00836FF8"/>
    <w:rsid w:val="00837AA9"/>
    <w:rsid w:val="00837E64"/>
    <w:rsid w:val="00841182"/>
    <w:rsid w:val="00842DA9"/>
    <w:rsid w:val="00844086"/>
    <w:rsid w:val="008508A5"/>
    <w:rsid w:val="00852014"/>
    <w:rsid w:val="00852964"/>
    <w:rsid w:val="00866154"/>
    <w:rsid w:val="008715F0"/>
    <w:rsid w:val="00871F07"/>
    <w:rsid w:val="00872478"/>
    <w:rsid w:val="0087305D"/>
    <w:rsid w:val="00877E11"/>
    <w:rsid w:val="00880BD8"/>
    <w:rsid w:val="00884B81"/>
    <w:rsid w:val="00886BCA"/>
    <w:rsid w:val="00892C34"/>
    <w:rsid w:val="008952E2"/>
    <w:rsid w:val="008952EB"/>
    <w:rsid w:val="00896AB7"/>
    <w:rsid w:val="008A1E0E"/>
    <w:rsid w:val="008A1F34"/>
    <w:rsid w:val="008A29C0"/>
    <w:rsid w:val="008B0CCF"/>
    <w:rsid w:val="008B5238"/>
    <w:rsid w:val="008C0917"/>
    <w:rsid w:val="008D051C"/>
    <w:rsid w:val="008D33CC"/>
    <w:rsid w:val="008D4C92"/>
    <w:rsid w:val="008D68F6"/>
    <w:rsid w:val="008E219B"/>
    <w:rsid w:val="008E263C"/>
    <w:rsid w:val="008E62C4"/>
    <w:rsid w:val="008F69F3"/>
    <w:rsid w:val="009015B2"/>
    <w:rsid w:val="00904D4A"/>
    <w:rsid w:val="00905E73"/>
    <w:rsid w:val="009077C3"/>
    <w:rsid w:val="0091339C"/>
    <w:rsid w:val="009169DE"/>
    <w:rsid w:val="00916BB4"/>
    <w:rsid w:val="00926531"/>
    <w:rsid w:val="00926BCB"/>
    <w:rsid w:val="00930E1A"/>
    <w:rsid w:val="0093154E"/>
    <w:rsid w:val="00931AB3"/>
    <w:rsid w:val="00935395"/>
    <w:rsid w:val="009436AA"/>
    <w:rsid w:val="0094535B"/>
    <w:rsid w:val="009467F8"/>
    <w:rsid w:val="00946A09"/>
    <w:rsid w:val="00946BEE"/>
    <w:rsid w:val="00950161"/>
    <w:rsid w:val="009517E7"/>
    <w:rsid w:val="00953903"/>
    <w:rsid w:val="009543DA"/>
    <w:rsid w:val="00954E8B"/>
    <w:rsid w:val="00955506"/>
    <w:rsid w:val="00955DA5"/>
    <w:rsid w:val="0095737F"/>
    <w:rsid w:val="00957AB7"/>
    <w:rsid w:val="00963796"/>
    <w:rsid w:val="00963A53"/>
    <w:rsid w:val="00963CBA"/>
    <w:rsid w:val="0096530A"/>
    <w:rsid w:val="00977D5F"/>
    <w:rsid w:val="00980294"/>
    <w:rsid w:val="00986B77"/>
    <w:rsid w:val="00987463"/>
    <w:rsid w:val="009875BA"/>
    <w:rsid w:val="00994C3A"/>
    <w:rsid w:val="00995EFB"/>
    <w:rsid w:val="009A2863"/>
    <w:rsid w:val="009A3157"/>
    <w:rsid w:val="009B0C49"/>
    <w:rsid w:val="009B4B7C"/>
    <w:rsid w:val="009C3D48"/>
    <w:rsid w:val="009C5271"/>
    <w:rsid w:val="009C7DC3"/>
    <w:rsid w:val="009D3FA1"/>
    <w:rsid w:val="009D591A"/>
    <w:rsid w:val="009D65FC"/>
    <w:rsid w:val="009E57A5"/>
    <w:rsid w:val="009E6182"/>
    <w:rsid w:val="009E6805"/>
    <w:rsid w:val="009F1913"/>
    <w:rsid w:val="009F3479"/>
    <w:rsid w:val="009F361E"/>
    <w:rsid w:val="009F4382"/>
    <w:rsid w:val="009F792E"/>
    <w:rsid w:val="00A02690"/>
    <w:rsid w:val="00A032E4"/>
    <w:rsid w:val="00A037E4"/>
    <w:rsid w:val="00A03870"/>
    <w:rsid w:val="00A052E2"/>
    <w:rsid w:val="00A06F21"/>
    <w:rsid w:val="00A1081C"/>
    <w:rsid w:val="00A12772"/>
    <w:rsid w:val="00A12930"/>
    <w:rsid w:val="00A13F82"/>
    <w:rsid w:val="00A15258"/>
    <w:rsid w:val="00A21524"/>
    <w:rsid w:val="00A2384D"/>
    <w:rsid w:val="00A35BCE"/>
    <w:rsid w:val="00A3648B"/>
    <w:rsid w:val="00A3668B"/>
    <w:rsid w:val="00A375BC"/>
    <w:rsid w:val="00A479C3"/>
    <w:rsid w:val="00A51218"/>
    <w:rsid w:val="00A51279"/>
    <w:rsid w:val="00A51BB2"/>
    <w:rsid w:val="00A54219"/>
    <w:rsid w:val="00A544EE"/>
    <w:rsid w:val="00A5507B"/>
    <w:rsid w:val="00A60C29"/>
    <w:rsid w:val="00A61DC3"/>
    <w:rsid w:val="00A66278"/>
    <w:rsid w:val="00A66DFB"/>
    <w:rsid w:val="00A6734C"/>
    <w:rsid w:val="00A91E12"/>
    <w:rsid w:val="00A9476A"/>
    <w:rsid w:val="00A97141"/>
    <w:rsid w:val="00AA450B"/>
    <w:rsid w:val="00AA4992"/>
    <w:rsid w:val="00AC520D"/>
    <w:rsid w:val="00AC5A4D"/>
    <w:rsid w:val="00AC6BE9"/>
    <w:rsid w:val="00AC75D2"/>
    <w:rsid w:val="00AD6BDF"/>
    <w:rsid w:val="00AD723B"/>
    <w:rsid w:val="00AE5A14"/>
    <w:rsid w:val="00AE5E69"/>
    <w:rsid w:val="00AE6ACA"/>
    <w:rsid w:val="00AF1685"/>
    <w:rsid w:val="00B00201"/>
    <w:rsid w:val="00B01233"/>
    <w:rsid w:val="00B01DE0"/>
    <w:rsid w:val="00B049DC"/>
    <w:rsid w:val="00B06967"/>
    <w:rsid w:val="00B06FC6"/>
    <w:rsid w:val="00B07337"/>
    <w:rsid w:val="00B11001"/>
    <w:rsid w:val="00B1473E"/>
    <w:rsid w:val="00B169A6"/>
    <w:rsid w:val="00B16FED"/>
    <w:rsid w:val="00B17878"/>
    <w:rsid w:val="00B22BBA"/>
    <w:rsid w:val="00B23360"/>
    <w:rsid w:val="00B24458"/>
    <w:rsid w:val="00B24CB2"/>
    <w:rsid w:val="00B25F48"/>
    <w:rsid w:val="00B2601A"/>
    <w:rsid w:val="00B32C89"/>
    <w:rsid w:val="00B3603F"/>
    <w:rsid w:val="00B362F0"/>
    <w:rsid w:val="00B4234A"/>
    <w:rsid w:val="00B46364"/>
    <w:rsid w:val="00B502CC"/>
    <w:rsid w:val="00B521CE"/>
    <w:rsid w:val="00B6459C"/>
    <w:rsid w:val="00B65F32"/>
    <w:rsid w:val="00B71066"/>
    <w:rsid w:val="00B7483C"/>
    <w:rsid w:val="00B76D98"/>
    <w:rsid w:val="00B77BFE"/>
    <w:rsid w:val="00B81CE6"/>
    <w:rsid w:val="00B8759A"/>
    <w:rsid w:val="00B9104F"/>
    <w:rsid w:val="00BA2245"/>
    <w:rsid w:val="00BA4137"/>
    <w:rsid w:val="00BA77BE"/>
    <w:rsid w:val="00BA7B1D"/>
    <w:rsid w:val="00BD40ED"/>
    <w:rsid w:val="00BD4578"/>
    <w:rsid w:val="00BD4C7E"/>
    <w:rsid w:val="00BE1D51"/>
    <w:rsid w:val="00BE20B8"/>
    <w:rsid w:val="00BE43A9"/>
    <w:rsid w:val="00BE4E45"/>
    <w:rsid w:val="00BF4C17"/>
    <w:rsid w:val="00BF6ADA"/>
    <w:rsid w:val="00C019FC"/>
    <w:rsid w:val="00C02CD5"/>
    <w:rsid w:val="00C04313"/>
    <w:rsid w:val="00C049B6"/>
    <w:rsid w:val="00C062DB"/>
    <w:rsid w:val="00C07B52"/>
    <w:rsid w:val="00C07C7B"/>
    <w:rsid w:val="00C153A3"/>
    <w:rsid w:val="00C167F3"/>
    <w:rsid w:val="00C16E15"/>
    <w:rsid w:val="00C21030"/>
    <w:rsid w:val="00C214A9"/>
    <w:rsid w:val="00C22270"/>
    <w:rsid w:val="00C222F9"/>
    <w:rsid w:val="00C227D0"/>
    <w:rsid w:val="00C255E8"/>
    <w:rsid w:val="00C261A3"/>
    <w:rsid w:val="00C2723E"/>
    <w:rsid w:val="00C30904"/>
    <w:rsid w:val="00C30F06"/>
    <w:rsid w:val="00C3545E"/>
    <w:rsid w:val="00C3642E"/>
    <w:rsid w:val="00C37E02"/>
    <w:rsid w:val="00C40AB2"/>
    <w:rsid w:val="00C40E38"/>
    <w:rsid w:val="00C4515C"/>
    <w:rsid w:val="00C45BCE"/>
    <w:rsid w:val="00C523A5"/>
    <w:rsid w:val="00C52D57"/>
    <w:rsid w:val="00C52DC6"/>
    <w:rsid w:val="00C61FA9"/>
    <w:rsid w:val="00C61FD7"/>
    <w:rsid w:val="00C62C03"/>
    <w:rsid w:val="00C6305D"/>
    <w:rsid w:val="00C64F95"/>
    <w:rsid w:val="00C65A2D"/>
    <w:rsid w:val="00C67065"/>
    <w:rsid w:val="00C711BA"/>
    <w:rsid w:val="00C7271C"/>
    <w:rsid w:val="00C72B46"/>
    <w:rsid w:val="00C76107"/>
    <w:rsid w:val="00C764DB"/>
    <w:rsid w:val="00C8779F"/>
    <w:rsid w:val="00C90127"/>
    <w:rsid w:val="00C924EC"/>
    <w:rsid w:val="00C930A3"/>
    <w:rsid w:val="00C95452"/>
    <w:rsid w:val="00C97C44"/>
    <w:rsid w:val="00CA02A8"/>
    <w:rsid w:val="00CA0AB4"/>
    <w:rsid w:val="00CA2BEB"/>
    <w:rsid w:val="00CA4A22"/>
    <w:rsid w:val="00CA6F79"/>
    <w:rsid w:val="00CB24F6"/>
    <w:rsid w:val="00CB4606"/>
    <w:rsid w:val="00CB50B2"/>
    <w:rsid w:val="00CB6092"/>
    <w:rsid w:val="00CB77F2"/>
    <w:rsid w:val="00CC2A69"/>
    <w:rsid w:val="00CC42BE"/>
    <w:rsid w:val="00CC620B"/>
    <w:rsid w:val="00CC7CC9"/>
    <w:rsid w:val="00CD049A"/>
    <w:rsid w:val="00CD1EE2"/>
    <w:rsid w:val="00CE1159"/>
    <w:rsid w:val="00CE4673"/>
    <w:rsid w:val="00CF0FE9"/>
    <w:rsid w:val="00CF29AA"/>
    <w:rsid w:val="00CF2B49"/>
    <w:rsid w:val="00CF50B0"/>
    <w:rsid w:val="00CF6890"/>
    <w:rsid w:val="00CF6923"/>
    <w:rsid w:val="00CF77EA"/>
    <w:rsid w:val="00D06AB7"/>
    <w:rsid w:val="00D07697"/>
    <w:rsid w:val="00D0796E"/>
    <w:rsid w:val="00D1227C"/>
    <w:rsid w:val="00D13E17"/>
    <w:rsid w:val="00D15FD9"/>
    <w:rsid w:val="00D20B60"/>
    <w:rsid w:val="00D242F1"/>
    <w:rsid w:val="00D350CE"/>
    <w:rsid w:val="00D372D4"/>
    <w:rsid w:val="00D37C23"/>
    <w:rsid w:val="00D4091D"/>
    <w:rsid w:val="00D4113D"/>
    <w:rsid w:val="00D425DC"/>
    <w:rsid w:val="00D43BDD"/>
    <w:rsid w:val="00D45969"/>
    <w:rsid w:val="00D47C0F"/>
    <w:rsid w:val="00D50092"/>
    <w:rsid w:val="00D50184"/>
    <w:rsid w:val="00D526CA"/>
    <w:rsid w:val="00D600D0"/>
    <w:rsid w:val="00D62B64"/>
    <w:rsid w:val="00D64B9B"/>
    <w:rsid w:val="00D66F00"/>
    <w:rsid w:val="00D72819"/>
    <w:rsid w:val="00D74009"/>
    <w:rsid w:val="00D776AA"/>
    <w:rsid w:val="00D77B6C"/>
    <w:rsid w:val="00D83C75"/>
    <w:rsid w:val="00D92BA3"/>
    <w:rsid w:val="00D94905"/>
    <w:rsid w:val="00DA3D68"/>
    <w:rsid w:val="00DB57D0"/>
    <w:rsid w:val="00DB66EA"/>
    <w:rsid w:val="00DC4BD9"/>
    <w:rsid w:val="00DD491C"/>
    <w:rsid w:val="00DE25C2"/>
    <w:rsid w:val="00DE2607"/>
    <w:rsid w:val="00DE37ED"/>
    <w:rsid w:val="00DE45FE"/>
    <w:rsid w:val="00DE4A76"/>
    <w:rsid w:val="00DE4ADB"/>
    <w:rsid w:val="00DE6348"/>
    <w:rsid w:val="00DE63D5"/>
    <w:rsid w:val="00DE6995"/>
    <w:rsid w:val="00DF0C4F"/>
    <w:rsid w:val="00DF302A"/>
    <w:rsid w:val="00DF425F"/>
    <w:rsid w:val="00DF6115"/>
    <w:rsid w:val="00E0262D"/>
    <w:rsid w:val="00E03F88"/>
    <w:rsid w:val="00E060F3"/>
    <w:rsid w:val="00E06FC8"/>
    <w:rsid w:val="00E10A66"/>
    <w:rsid w:val="00E11F5E"/>
    <w:rsid w:val="00E12270"/>
    <w:rsid w:val="00E13A2D"/>
    <w:rsid w:val="00E13FC3"/>
    <w:rsid w:val="00E21CD8"/>
    <w:rsid w:val="00E226F4"/>
    <w:rsid w:val="00E23643"/>
    <w:rsid w:val="00E2371E"/>
    <w:rsid w:val="00E246A2"/>
    <w:rsid w:val="00E26296"/>
    <w:rsid w:val="00E273DC"/>
    <w:rsid w:val="00E27402"/>
    <w:rsid w:val="00E332C4"/>
    <w:rsid w:val="00E337C2"/>
    <w:rsid w:val="00E364B0"/>
    <w:rsid w:val="00E365AD"/>
    <w:rsid w:val="00E4103C"/>
    <w:rsid w:val="00E4174C"/>
    <w:rsid w:val="00E43C51"/>
    <w:rsid w:val="00E44E8E"/>
    <w:rsid w:val="00E47A18"/>
    <w:rsid w:val="00E55B40"/>
    <w:rsid w:val="00E73091"/>
    <w:rsid w:val="00E75EC8"/>
    <w:rsid w:val="00E82C5A"/>
    <w:rsid w:val="00E82ED3"/>
    <w:rsid w:val="00E837B1"/>
    <w:rsid w:val="00E83954"/>
    <w:rsid w:val="00E90283"/>
    <w:rsid w:val="00E902D9"/>
    <w:rsid w:val="00E90B62"/>
    <w:rsid w:val="00E91E6A"/>
    <w:rsid w:val="00E927DA"/>
    <w:rsid w:val="00E92B94"/>
    <w:rsid w:val="00E94AEA"/>
    <w:rsid w:val="00EA0239"/>
    <w:rsid w:val="00EA187A"/>
    <w:rsid w:val="00EA2BC0"/>
    <w:rsid w:val="00EA32DE"/>
    <w:rsid w:val="00EA43F5"/>
    <w:rsid w:val="00EA6881"/>
    <w:rsid w:val="00EB1477"/>
    <w:rsid w:val="00EB1BE2"/>
    <w:rsid w:val="00EC6247"/>
    <w:rsid w:val="00ED1FC5"/>
    <w:rsid w:val="00ED314A"/>
    <w:rsid w:val="00ED4432"/>
    <w:rsid w:val="00EE18B0"/>
    <w:rsid w:val="00EE2014"/>
    <w:rsid w:val="00EE2A01"/>
    <w:rsid w:val="00EE3A40"/>
    <w:rsid w:val="00EE458F"/>
    <w:rsid w:val="00EE51E1"/>
    <w:rsid w:val="00EE650A"/>
    <w:rsid w:val="00EF0B51"/>
    <w:rsid w:val="00EF0DAD"/>
    <w:rsid w:val="00EF0F1E"/>
    <w:rsid w:val="00EF4CDB"/>
    <w:rsid w:val="00EF569B"/>
    <w:rsid w:val="00EF5FF1"/>
    <w:rsid w:val="00EF6382"/>
    <w:rsid w:val="00F007B0"/>
    <w:rsid w:val="00F013C8"/>
    <w:rsid w:val="00F0544B"/>
    <w:rsid w:val="00F061D7"/>
    <w:rsid w:val="00F0677C"/>
    <w:rsid w:val="00F07577"/>
    <w:rsid w:val="00F105D4"/>
    <w:rsid w:val="00F11BBF"/>
    <w:rsid w:val="00F356D3"/>
    <w:rsid w:val="00F47393"/>
    <w:rsid w:val="00F526B6"/>
    <w:rsid w:val="00F55452"/>
    <w:rsid w:val="00F571CA"/>
    <w:rsid w:val="00F57CFA"/>
    <w:rsid w:val="00F61F0D"/>
    <w:rsid w:val="00F62925"/>
    <w:rsid w:val="00F66B59"/>
    <w:rsid w:val="00F67966"/>
    <w:rsid w:val="00F767C9"/>
    <w:rsid w:val="00F77FD2"/>
    <w:rsid w:val="00F81B12"/>
    <w:rsid w:val="00F829C6"/>
    <w:rsid w:val="00F82D06"/>
    <w:rsid w:val="00F848BB"/>
    <w:rsid w:val="00F84AB2"/>
    <w:rsid w:val="00FA03CD"/>
    <w:rsid w:val="00FA1615"/>
    <w:rsid w:val="00FA2FEB"/>
    <w:rsid w:val="00FA34A9"/>
    <w:rsid w:val="00FA580D"/>
    <w:rsid w:val="00FA63EA"/>
    <w:rsid w:val="00FB564B"/>
    <w:rsid w:val="00FB5976"/>
    <w:rsid w:val="00FC0B6E"/>
    <w:rsid w:val="00FC359C"/>
    <w:rsid w:val="00FC6468"/>
    <w:rsid w:val="00FC714D"/>
    <w:rsid w:val="00FC721F"/>
    <w:rsid w:val="00FD125B"/>
    <w:rsid w:val="00FD1630"/>
    <w:rsid w:val="00FD37B9"/>
    <w:rsid w:val="00FD3F67"/>
    <w:rsid w:val="00FD4346"/>
    <w:rsid w:val="00FE09AF"/>
    <w:rsid w:val="00FE3A1A"/>
    <w:rsid w:val="00FE5C2F"/>
    <w:rsid w:val="00FE5D97"/>
    <w:rsid w:val="00FE6A2D"/>
    <w:rsid w:val="00FF7225"/>
    <w:rsid w:val="157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CED"/>
  <w15:docId w15:val="{557F1B7A-FA17-4DC3-8149-56842E5F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paragraph" w:styleId="Revision">
    <w:name w:val="Revision"/>
    <w:hidden/>
    <w:uiPriority w:val="99"/>
    <w:semiHidden/>
    <w:rsid w:val="00264FC2"/>
    <w:pPr>
      <w:spacing w:after="0" w:line="240" w:lineRule="auto"/>
    </w:pPr>
  </w:style>
  <w:style w:type="character" w:styleId="Emphasis">
    <w:name w:val="Emphasis"/>
    <w:basedOn w:val="DefaultParagraphFont"/>
    <w:uiPriority w:val="20"/>
    <w:qFormat/>
    <w:rsid w:val="00C261A3"/>
    <w:rPr>
      <w:i/>
      <w:iCs/>
    </w:rPr>
  </w:style>
  <w:style w:type="character" w:styleId="UnresolvedMention">
    <w:name w:val="Unresolved Mention"/>
    <w:basedOn w:val="DefaultParagraphFont"/>
    <w:uiPriority w:val="99"/>
    <w:semiHidden/>
    <w:unhideWhenUsed/>
    <w:rsid w:val="009A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38">
      <w:bodyDiv w:val="1"/>
      <w:marLeft w:val="0"/>
      <w:marRight w:val="0"/>
      <w:marTop w:val="0"/>
      <w:marBottom w:val="0"/>
      <w:divBdr>
        <w:top w:val="none" w:sz="0" w:space="0" w:color="auto"/>
        <w:left w:val="none" w:sz="0" w:space="0" w:color="auto"/>
        <w:bottom w:val="none" w:sz="0" w:space="0" w:color="auto"/>
        <w:right w:val="none" w:sz="0" w:space="0" w:color="auto"/>
      </w:divBdr>
      <w:divsChild>
        <w:div w:id="1902985522">
          <w:marLeft w:val="547"/>
          <w:marRight w:val="0"/>
          <w:marTop w:val="115"/>
          <w:marBottom w:val="0"/>
          <w:divBdr>
            <w:top w:val="none" w:sz="0" w:space="0" w:color="auto"/>
            <w:left w:val="none" w:sz="0" w:space="0" w:color="auto"/>
            <w:bottom w:val="none" w:sz="0" w:space="0" w:color="auto"/>
            <w:right w:val="none" w:sz="0" w:space="0" w:color="auto"/>
          </w:divBdr>
        </w:div>
        <w:div w:id="369115878">
          <w:marLeft w:val="547"/>
          <w:marRight w:val="0"/>
          <w:marTop w:val="115"/>
          <w:marBottom w:val="0"/>
          <w:divBdr>
            <w:top w:val="none" w:sz="0" w:space="0" w:color="auto"/>
            <w:left w:val="none" w:sz="0" w:space="0" w:color="auto"/>
            <w:bottom w:val="none" w:sz="0" w:space="0" w:color="auto"/>
            <w:right w:val="none" w:sz="0" w:space="0" w:color="auto"/>
          </w:divBdr>
        </w:div>
      </w:divsChild>
    </w:div>
    <w:div w:id="81880643">
      <w:bodyDiv w:val="1"/>
      <w:marLeft w:val="0"/>
      <w:marRight w:val="0"/>
      <w:marTop w:val="0"/>
      <w:marBottom w:val="0"/>
      <w:divBdr>
        <w:top w:val="none" w:sz="0" w:space="0" w:color="auto"/>
        <w:left w:val="none" w:sz="0" w:space="0" w:color="auto"/>
        <w:bottom w:val="none" w:sz="0" w:space="0" w:color="auto"/>
        <w:right w:val="none" w:sz="0" w:space="0" w:color="auto"/>
      </w:divBdr>
      <w:divsChild>
        <w:div w:id="1303920199">
          <w:marLeft w:val="547"/>
          <w:marRight w:val="0"/>
          <w:marTop w:val="115"/>
          <w:marBottom w:val="0"/>
          <w:divBdr>
            <w:top w:val="none" w:sz="0" w:space="0" w:color="auto"/>
            <w:left w:val="none" w:sz="0" w:space="0" w:color="auto"/>
            <w:bottom w:val="none" w:sz="0" w:space="0" w:color="auto"/>
            <w:right w:val="none" w:sz="0" w:space="0" w:color="auto"/>
          </w:divBdr>
        </w:div>
        <w:div w:id="939921296">
          <w:marLeft w:val="547"/>
          <w:marRight w:val="0"/>
          <w:marTop w:val="115"/>
          <w:marBottom w:val="0"/>
          <w:divBdr>
            <w:top w:val="none" w:sz="0" w:space="0" w:color="auto"/>
            <w:left w:val="none" w:sz="0" w:space="0" w:color="auto"/>
            <w:bottom w:val="none" w:sz="0" w:space="0" w:color="auto"/>
            <w:right w:val="none" w:sz="0" w:space="0" w:color="auto"/>
          </w:divBdr>
        </w:div>
      </w:divsChild>
    </w:div>
    <w:div w:id="122120750">
      <w:bodyDiv w:val="1"/>
      <w:marLeft w:val="0"/>
      <w:marRight w:val="0"/>
      <w:marTop w:val="0"/>
      <w:marBottom w:val="0"/>
      <w:divBdr>
        <w:top w:val="none" w:sz="0" w:space="0" w:color="auto"/>
        <w:left w:val="none" w:sz="0" w:space="0" w:color="auto"/>
        <w:bottom w:val="none" w:sz="0" w:space="0" w:color="auto"/>
        <w:right w:val="none" w:sz="0" w:space="0" w:color="auto"/>
      </w:divBdr>
      <w:divsChild>
        <w:div w:id="563099935">
          <w:marLeft w:val="547"/>
          <w:marRight w:val="0"/>
          <w:marTop w:val="115"/>
          <w:marBottom w:val="0"/>
          <w:divBdr>
            <w:top w:val="none" w:sz="0" w:space="0" w:color="auto"/>
            <w:left w:val="none" w:sz="0" w:space="0" w:color="auto"/>
            <w:bottom w:val="none" w:sz="0" w:space="0" w:color="auto"/>
            <w:right w:val="none" w:sz="0" w:space="0" w:color="auto"/>
          </w:divBdr>
        </w:div>
        <w:div w:id="309529417">
          <w:marLeft w:val="547"/>
          <w:marRight w:val="0"/>
          <w:marTop w:val="115"/>
          <w:marBottom w:val="0"/>
          <w:divBdr>
            <w:top w:val="none" w:sz="0" w:space="0" w:color="auto"/>
            <w:left w:val="none" w:sz="0" w:space="0" w:color="auto"/>
            <w:bottom w:val="none" w:sz="0" w:space="0" w:color="auto"/>
            <w:right w:val="none" w:sz="0" w:space="0" w:color="auto"/>
          </w:divBdr>
        </w:div>
        <w:div w:id="1274823297">
          <w:marLeft w:val="1166"/>
          <w:marRight w:val="0"/>
          <w:marTop w:val="115"/>
          <w:marBottom w:val="0"/>
          <w:divBdr>
            <w:top w:val="none" w:sz="0" w:space="0" w:color="auto"/>
            <w:left w:val="none" w:sz="0" w:space="0" w:color="auto"/>
            <w:bottom w:val="none" w:sz="0" w:space="0" w:color="auto"/>
            <w:right w:val="none" w:sz="0" w:space="0" w:color="auto"/>
          </w:divBdr>
        </w:div>
        <w:div w:id="11955687">
          <w:marLeft w:val="1166"/>
          <w:marRight w:val="0"/>
          <w:marTop w:val="115"/>
          <w:marBottom w:val="0"/>
          <w:divBdr>
            <w:top w:val="none" w:sz="0" w:space="0" w:color="auto"/>
            <w:left w:val="none" w:sz="0" w:space="0" w:color="auto"/>
            <w:bottom w:val="none" w:sz="0" w:space="0" w:color="auto"/>
            <w:right w:val="none" w:sz="0" w:space="0" w:color="auto"/>
          </w:divBdr>
        </w:div>
        <w:div w:id="1047216443">
          <w:marLeft w:val="547"/>
          <w:marRight w:val="0"/>
          <w:marTop w:val="115"/>
          <w:marBottom w:val="0"/>
          <w:divBdr>
            <w:top w:val="none" w:sz="0" w:space="0" w:color="auto"/>
            <w:left w:val="none" w:sz="0" w:space="0" w:color="auto"/>
            <w:bottom w:val="none" w:sz="0" w:space="0" w:color="auto"/>
            <w:right w:val="none" w:sz="0" w:space="0" w:color="auto"/>
          </w:divBdr>
        </w:div>
      </w:divsChild>
    </w:div>
    <w:div w:id="130946842">
      <w:bodyDiv w:val="1"/>
      <w:marLeft w:val="0"/>
      <w:marRight w:val="0"/>
      <w:marTop w:val="0"/>
      <w:marBottom w:val="0"/>
      <w:divBdr>
        <w:top w:val="none" w:sz="0" w:space="0" w:color="auto"/>
        <w:left w:val="none" w:sz="0" w:space="0" w:color="auto"/>
        <w:bottom w:val="none" w:sz="0" w:space="0" w:color="auto"/>
        <w:right w:val="none" w:sz="0" w:space="0" w:color="auto"/>
      </w:divBdr>
      <w:divsChild>
        <w:div w:id="402919368">
          <w:marLeft w:val="547"/>
          <w:marRight w:val="0"/>
          <w:marTop w:val="115"/>
          <w:marBottom w:val="0"/>
          <w:divBdr>
            <w:top w:val="none" w:sz="0" w:space="0" w:color="auto"/>
            <w:left w:val="none" w:sz="0" w:space="0" w:color="auto"/>
            <w:bottom w:val="none" w:sz="0" w:space="0" w:color="auto"/>
            <w:right w:val="none" w:sz="0" w:space="0" w:color="auto"/>
          </w:divBdr>
        </w:div>
      </w:divsChild>
    </w:div>
    <w:div w:id="203762158">
      <w:bodyDiv w:val="1"/>
      <w:marLeft w:val="0"/>
      <w:marRight w:val="0"/>
      <w:marTop w:val="0"/>
      <w:marBottom w:val="0"/>
      <w:divBdr>
        <w:top w:val="none" w:sz="0" w:space="0" w:color="auto"/>
        <w:left w:val="none" w:sz="0" w:space="0" w:color="auto"/>
        <w:bottom w:val="none" w:sz="0" w:space="0" w:color="auto"/>
        <w:right w:val="none" w:sz="0" w:space="0" w:color="auto"/>
      </w:divBdr>
    </w:div>
    <w:div w:id="366833694">
      <w:bodyDiv w:val="1"/>
      <w:marLeft w:val="0"/>
      <w:marRight w:val="0"/>
      <w:marTop w:val="0"/>
      <w:marBottom w:val="0"/>
      <w:divBdr>
        <w:top w:val="none" w:sz="0" w:space="0" w:color="auto"/>
        <w:left w:val="none" w:sz="0" w:space="0" w:color="auto"/>
        <w:bottom w:val="none" w:sz="0" w:space="0" w:color="auto"/>
        <w:right w:val="none" w:sz="0" w:space="0" w:color="auto"/>
      </w:divBdr>
    </w:div>
    <w:div w:id="533351860">
      <w:bodyDiv w:val="1"/>
      <w:marLeft w:val="0"/>
      <w:marRight w:val="0"/>
      <w:marTop w:val="0"/>
      <w:marBottom w:val="0"/>
      <w:divBdr>
        <w:top w:val="none" w:sz="0" w:space="0" w:color="auto"/>
        <w:left w:val="none" w:sz="0" w:space="0" w:color="auto"/>
        <w:bottom w:val="none" w:sz="0" w:space="0" w:color="auto"/>
        <w:right w:val="none" w:sz="0" w:space="0" w:color="auto"/>
      </w:divBdr>
      <w:divsChild>
        <w:div w:id="406267135">
          <w:marLeft w:val="547"/>
          <w:marRight w:val="0"/>
          <w:marTop w:val="115"/>
          <w:marBottom w:val="0"/>
          <w:divBdr>
            <w:top w:val="none" w:sz="0" w:space="0" w:color="auto"/>
            <w:left w:val="none" w:sz="0" w:space="0" w:color="auto"/>
            <w:bottom w:val="none" w:sz="0" w:space="0" w:color="auto"/>
            <w:right w:val="none" w:sz="0" w:space="0" w:color="auto"/>
          </w:divBdr>
        </w:div>
        <w:div w:id="530653746">
          <w:marLeft w:val="547"/>
          <w:marRight w:val="0"/>
          <w:marTop w:val="115"/>
          <w:marBottom w:val="0"/>
          <w:divBdr>
            <w:top w:val="none" w:sz="0" w:space="0" w:color="auto"/>
            <w:left w:val="none" w:sz="0" w:space="0" w:color="auto"/>
            <w:bottom w:val="none" w:sz="0" w:space="0" w:color="auto"/>
            <w:right w:val="none" w:sz="0" w:space="0" w:color="auto"/>
          </w:divBdr>
        </w:div>
        <w:div w:id="1380740088">
          <w:marLeft w:val="547"/>
          <w:marRight w:val="0"/>
          <w:marTop w:val="115"/>
          <w:marBottom w:val="0"/>
          <w:divBdr>
            <w:top w:val="none" w:sz="0" w:space="0" w:color="auto"/>
            <w:left w:val="none" w:sz="0" w:space="0" w:color="auto"/>
            <w:bottom w:val="none" w:sz="0" w:space="0" w:color="auto"/>
            <w:right w:val="none" w:sz="0" w:space="0" w:color="auto"/>
          </w:divBdr>
        </w:div>
        <w:div w:id="2010214272">
          <w:marLeft w:val="547"/>
          <w:marRight w:val="0"/>
          <w:marTop w:val="115"/>
          <w:marBottom w:val="0"/>
          <w:divBdr>
            <w:top w:val="none" w:sz="0" w:space="0" w:color="auto"/>
            <w:left w:val="none" w:sz="0" w:space="0" w:color="auto"/>
            <w:bottom w:val="none" w:sz="0" w:space="0" w:color="auto"/>
            <w:right w:val="none" w:sz="0" w:space="0" w:color="auto"/>
          </w:divBdr>
        </w:div>
        <w:div w:id="1490898406">
          <w:marLeft w:val="547"/>
          <w:marRight w:val="0"/>
          <w:marTop w:val="115"/>
          <w:marBottom w:val="0"/>
          <w:divBdr>
            <w:top w:val="none" w:sz="0" w:space="0" w:color="auto"/>
            <w:left w:val="none" w:sz="0" w:space="0" w:color="auto"/>
            <w:bottom w:val="none" w:sz="0" w:space="0" w:color="auto"/>
            <w:right w:val="none" w:sz="0" w:space="0" w:color="auto"/>
          </w:divBdr>
        </w:div>
      </w:divsChild>
    </w:div>
    <w:div w:id="573976618">
      <w:bodyDiv w:val="1"/>
      <w:marLeft w:val="0"/>
      <w:marRight w:val="0"/>
      <w:marTop w:val="0"/>
      <w:marBottom w:val="0"/>
      <w:divBdr>
        <w:top w:val="none" w:sz="0" w:space="0" w:color="auto"/>
        <w:left w:val="none" w:sz="0" w:space="0" w:color="auto"/>
        <w:bottom w:val="none" w:sz="0" w:space="0" w:color="auto"/>
        <w:right w:val="none" w:sz="0" w:space="0" w:color="auto"/>
      </w:divBdr>
      <w:divsChild>
        <w:div w:id="180166999">
          <w:marLeft w:val="547"/>
          <w:marRight w:val="0"/>
          <w:marTop w:val="115"/>
          <w:marBottom w:val="0"/>
          <w:divBdr>
            <w:top w:val="none" w:sz="0" w:space="0" w:color="auto"/>
            <w:left w:val="none" w:sz="0" w:space="0" w:color="auto"/>
            <w:bottom w:val="none" w:sz="0" w:space="0" w:color="auto"/>
            <w:right w:val="none" w:sz="0" w:space="0" w:color="auto"/>
          </w:divBdr>
        </w:div>
        <w:div w:id="935015717">
          <w:marLeft w:val="547"/>
          <w:marRight w:val="0"/>
          <w:marTop w:val="115"/>
          <w:marBottom w:val="0"/>
          <w:divBdr>
            <w:top w:val="none" w:sz="0" w:space="0" w:color="auto"/>
            <w:left w:val="none" w:sz="0" w:space="0" w:color="auto"/>
            <w:bottom w:val="none" w:sz="0" w:space="0" w:color="auto"/>
            <w:right w:val="none" w:sz="0" w:space="0" w:color="auto"/>
          </w:divBdr>
        </w:div>
        <w:div w:id="1617329298">
          <w:marLeft w:val="547"/>
          <w:marRight w:val="0"/>
          <w:marTop w:val="115"/>
          <w:marBottom w:val="0"/>
          <w:divBdr>
            <w:top w:val="none" w:sz="0" w:space="0" w:color="auto"/>
            <w:left w:val="none" w:sz="0" w:space="0" w:color="auto"/>
            <w:bottom w:val="none" w:sz="0" w:space="0" w:color="auto"/>
            <w:right w:val="none" w:sz="0" w:space="0" w:color="auto"/>
          </w:divBdr>
        </w:div>
      </w:divsChild>
    </w:div>
    <w:div w:id="577784481">
      <w:bodyDiv w:val="1"/>
      <w:marLeft w:val="0"/>
      <w:marRight w:val="0"/>
      <w:marTop w:val="0"/>
      <w:marBottom w:val="0"/>
      <w:divBdr>
        <w:top w:val="none" w:sz="0" w:space="0" w:color="auto"/>
        <w:left w:val="none" w:sz="0" w:space="0" w:color="auto"/>
        <w:bottom w:val="none" w:sz="0" w:space="0" w:color="auto"/>
        <w:right w:val="none" w:sz="0" w:space="0" w:color="auto"/>
      </w:divBdr>
      <w:divsChild>
        <w:div w:id="1953121789">
          <w:marLeft w:val="547"/>
          <w:marRight w:val="0"/>
          <w:marTop w:val="115"/>
          <w:marBottom w:val="0"/>
          <w:divBdr>
            <w:top w:val="none" w:sz="0" w:space="0" w:color="auto"/>
            <w:left w:val="none" w:sz="0" w:space="0" w:color="auto"/>
            <w:bottom w:val="none" w:sz="0" w:space="0" w:color="auto"/>
            <w:right w:val="none" w:sz="0" w:space="0" w:color="auto"/>
          </w:divBdr>
        </w:div>
        <w:div w:id="802768914">
          <w:marLeft w:val="1166"/>
          <w:marRight w:val="0"/>
          <w:marTop w:val="115"/>
          <w:marBottom w:val="0"/>
          <w:divBdr>
            <w:top w:val="none" w:sz="0" w:space="0" w:color="auto"/>
            <w:left w:val="none" w:sz="0" w:space="0" w:color="auto"/>
            <w:bottom w:val="none" w:sz="0" w:space="0" w:color="auto"/>
            <w:right w:val="none" w:sz="0" w:space="0" w:color="auto"/>
          </w:divBdr>
        </w:div>
        <w:div w:id="697005543">
          <w:marLeft w:val="1166"/>
          <w:marRight w:val="0"/>
          <w:marTop w:val="115"/>
          <w:marBottom w:val="0"/>
          <w:divBdr>
            <w:top w:val="none" w:sz="0" w:space="0" w:color="auto"/>
            <w:left w:val="none" w:sz="0" w:space="0" w:color="auto"/>
            <w:bottom w:val="none" w:sz="0" w:space="0" w:color="auto"/>
            <w:right w:val="none" w:sz="0" w:space="0" w:color="auto"/>
          </w:divBdr>
        </w:div>
        <w:div w:id="868489308">
          <w:marLeft w:val="1166"/>
          <w:marRight w:val="0"/>
          <w:marTop w:val="115"/>
          <w:marBottom w:val="0"/>
          <w:divBdr>
            <w:top w:val="none" w:sz="0" w:space="0" w:color="auto"/>
            <w:left w:val="none" w:sz="0" w:space="0" w:color="auto"/>
            <w:bottom w:val="none" w:sz="0" w:space="0" w:color="auto"/>
            <w:right w:val="none" w:sz="0" w:space="0" w:color="auto"/>
          </w:divBdr>
        </w:div>
        <w:div w:id="699672588">
          <w:marLeft w:val="547"/>
          <w:marRight w:val="0"/>
          <w:marTop w:val="115"/>
          <w:marBottom w:val="0"/>
          <w:divBdr>
            <w:top w:val="none" w:sz="0" w:space="0" w:color="auto"/>
            <w:left w:val="none" w:sz="0" w:space="0" w:color="auto"/>
            <w:bottom w:val="none" w:sz="0" w:space="0" w:color="auto"/>
            <w:right w:val="none" w:sz="0" w:space="0" w:color="auto"/>
          </w:divBdr>
        </w:div>
        <w:div w:id="2010981458">
          <w:marLeft w:val="1166"/>
          <w:marRight w:val="0"/>
          <w:marTop w:val="115"/>
          <w:marBottom w:val="0"/>
          <w:divBdr>
            <w:top w:val="none" w:sz="0" w:space="0" w:color="auto"/>
            <w:left w:val="none" w:sz="0" w:space="0" w:color="auto"/>
            <w:bottom w:val="none" w:sz="0" w:space="0" w:color="auto"/>
            <w:right w:val="none" w:sz="0" w:space="0" w:color="auto"/>
          </w:divBdr>
        </w:div>
        <w:div w:id="704789801">
          <w:marLeft w:val="1166"/>
          <w:marRight w:val="0"/>
          <w:marTop w:val="115"/>
          <w:marBottom w:val="0"/>
          <w:divBdr>
            <w:top w:val="none" w:sz="0" w:space="0" w:color="auto"/>
            <w:left w:val="none" w:sz="0" w:space="0" w:color="auto"/>
            <w:bottom w:val="none" w:sz="0" w:space="0" w:color="auto"/>
            <w:right w:val="none" w:sz="0" w:space="0" w:color="auto"/>
          </w:divBdr>
        </w:div>
        <w:div w:id="1903904512">
          <w:marLeft w:val="1166"/>
          <w:marRight w:val="0"/>
          <w:marTop w:val="115"/>
          <w:marBottom w:val="0"/>
          <w:divBdr>
            <w:top w:val="none" w:sz="0" w:space="0" w:color="auto"/>
            <w:left w:val="none" w:sz="0" w:space="0" w:color="auto"/>
            <w:bottom w:val="none" w:sz="0" w:space="0" w:color="auto"/>
            <w:right w:val="none" w:sz="0" w:space="0" w:color="auto"/>
          </w:divBdr>
        </w:div>
        <w:div w:id="77600507">
          <w:marLeft w:val="1166"/>
          <w:marRight w:val="0"/>
          <w:marTop w:val="115"/>
          <w:marBottom w:val="0"/>
          <w:divBdr>
            <w:top w:val="none" w:sz="0" w:space="0" w:color="auto"/>
            <w:left w:val="none" w:sz="0" w:space="0" w:color="auto"/>
            <w:bottom w:val="none" w:sz="0" w:space="0" w:color="auto"/>
            <w:right w:val="none" w:sz="0" w:space="0" w:color="auto"/>
          </w:divBdr>
        </w:div>
      </w:divsChild>
    </w:div>
    <w:div w:id="743258742">
      <w:bodyDiv w:val="1"/>
      <w:marLeft w:val="0"/>
      <w:marRight w:val="0"/>
      <w:marTop w:val="0"/>
      <w:marBottom w:val="0"/>
      <w:divBdr>
        <w:top w:val="none" w:sz="0" w:space="0" w:color="auto"/>
        <w:left w:val="none" w:sz="0" w:space="0" w:color="auto"/>
        <w:bottom w:val="none" w:sz="0" w:space="0" w:color="auto"/>
        <w:right w:val="none" w:sz="0" w:space="0" w:color="auto"/>
      </w:divBdr>
      <w:divsChild>
        <w:div w:id="567888745">
          <w:marLeft w:val="0"/>
          <w:marRight w:val="0"/>
          <w:marTop w:val="0"/>
          <w:marBottom w:val="0"/>
          <w:divBdr>
            <w:top w:val="none" w:sz="0" w:space="0" w:color="auto"/>
            <w:left w:val="none" w:sz="0" w:space="0" w:color="auto"/>
            <w:bottom w:val="none" w:sz="0" w:space="0" w:color="auto"/>
            <w:right w:val="none" w:sz="0" w:space="0" w:color="auto"/>
          </w:divBdr>
          <w:divsChild>
            <w:div w:id="469173709">
              <w:marLeft w:val="0"/>
              <w:marRight w:val="0"/>
              <w:marTop w:val="0"/>
              <w:marBottom w:val="0"/>
              <w:divBdr>
                <w:top w:val="none" w:sz="0" w:space="0" w:color="auto"/>
                <w:left w:val="none" w:sz="0" w:space="0" w:color="auto"/>
                <w:bottom w:val="none" w:sz="0" w:space="0" w:color="auto"/>
                <w:right w:val="none" w:sz="0" w:space="0" w:color="auto"/>
              </w:divBdr>
              <w:divsChild>
                <w:div w:id="876505193">
                  <w:marLeft w:val="0"/>
                  <w:marRight w:val="0"/>
                  <w:marTop w:val="0"/>
                  <w:marBottom w:val="0"/>
                  <w:divBdr>
                    <w:top w:val="none" w:sz="0" w:space="0" w:color="auto"/>
                    <w:left w:val="none" w:sz="0" w:space="0" w:color="auto"/>
                    <w:bottom w:val="none" w:sz="0" w:space="0" w:color="auto"/>
                    <w:right w:val="none" w:sz="0" w:space="0" w:color="auto"/>
                  </w:divBdr>
                  <w:divsChild>
                    <w:div w:id="1749769704">
                      <w:marLeft w:val="0"/>
                      <w:marRight w:val="0"/>
                      <w:marTop w:val="0"/>
                      <w:marBottom w:val="0"/>
                      <w:divBdr>
                        <w:top w:val="none" w:sz="0" w:space="0" w:color="auto"/>
                        <w:left w:val="none" w:sz="0" w:space="0" w:color="auto"/>
                        <w:bottom w:val="none" w:sz="0" w:space="0" w:color="auto"/>
                        <w:right w:val="none" w:sz="0" w:space="0" w:color="auto"/>
                      </w:divBdr>
                      <w:divsChild>
                        <w:div w:id="522477811">
                          <w:marLeft w:val="0"/>
                          <w:marRight w:val="0"/>
                          <w:marTop w:val="0"/>
                          <w:marBottom w:val="0"/>
                          <w:divBdr>
                            <w:top w:val="none" w:sz="0" w:space="0" w:color="auto"/>
                            <w:left w:val="none" w:sz="0" w:space="0" w:color="auto"/>
                            <w:bottom w:val="none" w:sz="0" w:space="0" w:color="auto"/>
                            <w:right w:val="none" w:sz="0" w:space="0" w:color="auto"/>
                          </w:divBdr>
                          <w:divsChild>
                            <w:div w:id="130095447">
                              <w:marLeft w:val="0"/>
                              <w:marRight w:val="0"/>
                              <w:marTop w:val="0"/>
                              <w:marBottom w:val="0"/>
                              <w:divBdr>
                                <w:top w:val="single" w:sz="6" w:space="0" w:color="CCCCCC"/>
                                <w:left w:val="single" w:sz="6" w:space="0" w:color="CCCCCC"/>
                                <w:bottom w:val="single" w:sz="6" w:space="0" w:color="CCCCCC"/>
                                <w:right w:val="single" w:sz="6" w:space="0" w:color="CCCCCC"/>
                              </w:divBdr>
                              <w:divsChild>
                                <w:div w:id="617108116">
                                  <w:marLeft w:val="0"/>
                                  <w:marRight w:val="0"/>
                                  <w:marTop w:val="75"/>
                                  <w:marBottom w:val="0"/>
                                  <w:divBdr>
                                    <w:top w:val="none" w:sz="0" w:space="0" w:color="auto"/>
                                    <w:left w:val="none" w:sz="0" w:space="0" w:color="auto"/>
                                    <w:bottom w:val="none" w:sz="0" w:space="0" w:color="auto"/>
                                    <w:right w:val="none" w:sz="0" w:space="0" w:color="auto"/>
                                  </w:divBdr>
                                  <w:divsChild>
                                    <w:div w:id="15773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924584">
      <w:bodyDiv w:val="1"/>
      <w:marLeft w:val="0"/>
      <w:marRight w:val="0"/>
      <w:marTop w:val="0"/>
      <w:marBottom w:val="0"/>
      <w:divBdr>
        <w:top w:val="none" w:sz="0" w:space="0" w:color="auto"/>
        <w:left w:val="none" w:sz="0" w:space="0" w:color="auto"/>
        <w:bottom w:val="none" w:sz="0" w:space="0" w:color="auto"/>
        <w:right w:val="none" w:sz="0" w:space="0" w:color="auto"/>
      </w:divBdr>
      <w:divsChild>
        <w:div w:id="803473316">
          <w:marLeft w:val="547"/>
          <w:marRight w:val="0"/>
          <w:marTop w:val="115"/>
          <w:marBottom w:val="0"/>
          <w:divBdr>
            <w:top w:val="none" w:sz="0" w:space="0" w:color="auto"/>
            <w:left w:val="none" w:sz="0" w:space="0" w:color="auto"/>
            <w:bottom w:val="none" w:sz="0" w:space="0" w:color="auto"/>
            <w:right w:val="none" w:sz="0" w:space="0" w:color="auto"/>
          </w:divBdr>
        </w:div>
        <w:div w:id="1909264151">
          <w:marLeft w:val="1166"/>
          <w:marRight w:val="0"/>
          <w:marTop w:val="115"/>
          <w:marBottom w:val="0"/>
          <w:divBdr>
            <w:top w:val="none" w:sz="0" w:space="0" w:color="auto"/>
            <w:left w:val="none" w:sz="0" w:space="0" w:color="auto"/>
            <w:bottom w:val="none" w:sz="0" w:space="0" w:color="auto"/>
            <w:right w:val="none" w:sz="0" w:space="0" w:color="auto"/>
          </w:divBdr>
        </w:div>
        <w:div w:id="1487015555">
          <w:marLeft w:val="1166"/>
          <w:marRight w:val="0"/>
          <w:marTop w:val="115"/>
          <w:marBottom w:val="0"/>
          <w:divBdr>
            <w:top w:val="none" w:sz="0" w:space="0" w:color="auto"/>
            <w:left w:val="none" w:sz="0" w:space="0" w:color="auto"/>
            <w:bottom w:val="none" w:sz="0" w:space="0" w:color="auto"/>
            <w:right w:val="none" w:sz="0" w:space="0" w:color="auto"/>
          </w:divBdr>
        </w:div>
        <w:div w:id="1863660809">
          <w:marLeft w:val="1166"/>
          <w:marRight w:val="0"/>
          <w:marTop w:val="115"/>
          <w:marBottom w:val="0"/>
          <w:divBdr>
            <w:top w:val="none" w:sz="0" w:space="0" w:color="auto"/>
            <w:left w:val="none" w:sz="0" w:space="0" w:color="auto"/>
            <w:bottom w:val="none" w:sz="0" w:space="0" w:color="auto"/>
            <w:right w:val="none" w:sz="0" w:space="0" w:color="auto"/>
          </w:divBdr>
        </w:div>
        <w:div w:id="811678190">
          <w:marLeft w:val="547"/>
          <w:marRight w:val="0"/>
          <w:marTop w:val="115"/>
          <w:marBottom w:val="0"/>
          <w:divBdr>
            <w:top w:val="none" w:sz="0" w:space="0" w:color="auto"/>
            <w:left w:val="none" w:sz="0" w:space="0" w:color="auto"/>
            <w:bottom w:val="none" w:sz="0" w:space="0" w:color="auto"/>
            <w:right w:val="none" w:sz="0" w:space="0" w:color="auto"/>
          </w:divBdr>
        </w:div>
        <w:div w:id="1842508701">
          <w:marLeft w:val="547"/>
          <w:marRight w:val="0"/>
          <w:marTop w:val="115"/>
          <w:marBottom w:val="0"/>
          <w:divBdr>
            <w:top w:val="none" w:sz="0" w:space="0" w:color="auto"/>
            <w:left w:val="none" w:sz="0" w:space="0" w:color="auto"/>
            <w:bottom w:val="none" w:sz="0" w:space="0" w:color="auto"/>
            <w:right w:val="none" w:sz="0" w:space="0" w:color="auto"/>
          </w:divBdr>
        </w:div>
        <w:div w:id="1763261288">
          <w:marLeft w:val="1166"/>
          <w:marRight w:val="0"/>
          <w:marTop w:val="115"/>
          <w:marBottom w:val="0"/>
          <w:divBdr>
            <w:top w:val="none" w:sz="0" w:space="0" w:color="auto"/>
            <w:left w:val="none" w:sz="0" w:space="0" w:color="auto"/>
            <w:bottom w:val="none" w:sz="0" w:space="0" w:color="auto"/>
            <w:right w:val="none" w:sz="0" w:space="0" w:color="auto"/>
          </w:divBdr>
        </w:div>
      </w:divsChild>
    </w:div>
    <w:div w:id="884677074">
      <w:bodyDiv w:val="1"/>
      <w:marLeft w:val="0"/>
      <w:marRight w:val="0"/>
      <w:marTop w:val="0"/>
      <w:marBottom w:val="0"/>
      <w:divBdr>
        <w:top w:val="none" w:sz="0" w:space="0" w:color="auto"/>
        <w:left w:val="none" w:sz="0" w:space="0" w:color="auto"/>
        <w:bottom w:val="none" w:sz="0" w:space="0" w:color="auto"/>
        <w:right w:val="none" w:sz="0" w:space="0" w:color="auto"/>
      </w:divBdr>
      <w:divsChild>
        <w:div w:id="1626618803">
          <w:marLeft w:val="547"/>
          <w:marRight w:val="0"/>
          <w:marTop w:val="115"/>
          <w:marBottom w:val="0"/>
          <w:divBdr>
            <w:top w:val="none" w:sz="0" w:space="0" w:color="auto"/>
            <w:left w:val="none" w:sz="0" w:space="0" w:color="auto"/>
            <w:bottom w:val="none" w:sz="0" w:space="0" w:color="auto"/>
            <w:right w:val="none" w:sz="0" w:space="0" w:color="auto"/>
          </w:divBdr>
        </w:div>
        <w:div w:id="1969506667">
          <w:marLeft w:val="547"/>
          <w:marRight w:val="0"/>
          <w:marTop w:val="115"/>
          <w:marBottom w:val="0"/>
          <w:divBdr>
            <w:top w:val="none" w:sz="0" w:space="0" w:color="auto"/>
            <w:left w:val="none" w:sz="0" w:space="0" w:color="auto"/>
            <w:bottom w:val="none" w:sz="0" w:space="0" w:color="auto"/>
            <w:right w:val="none" w:sz="0" w:space="0" w:color="auto"/>
          </w:divBdr>
        </w:div>
        <w:div w:id="179785099">
          <w:marLeft w:val="1166"/>
          <w:marRight w:val="0"/>
          <w:marTop w:val="115"/>
          <w:marBottom w:val="0"/>
          <w:divBdr>
            <w:top w:val="none" w:sz="0" w:space="0" w:color="auto"/>
            <w:left w:val="none" w:sz="0" w:space="0" w:color="auto"/>
            <w:bottom w:val="none" w:sz="0" w:space="0" w:color="auto"/>
            <w:right w:val="none" w:sz="0" w:space="0" w:color="auto"/>
          </w:divBdr>
        </w:div>
        <w:div w:id="483201988">
          <w:marLeft w:val="1166"/>
          <w:marRight w:val="0"/>
          <w:marTop w:val="115"/>
          <w:marBottom w:val="0"/>
          <w:divBdr>
            <w:top w:val="none" w:sz="0" w:space="0" w:color="auto"/>
            <w:left w:val="none" w:sz="0" w:space="0" w:color="auto"/>
            <w:bottom w:val="none" w:sz="0" w:space="0" w:color="auto"/>
            <w:right w:val="none" w:sz="0" w:space="0" w:color="auto"/>
          </w:divBdr>
        </w:div>
        <w:div w:id="1599290497">
          <w:marLeft w:val="1166"/>
          <w:marRight w:val="0"/>
          <w:marTop w:val="115"/>
          <w:marBottom w:val="0"/>
          <w:divBdr>
            <w:top w:val="none" w:sz="0" w:space="0" w:color="auto"/>
            <w:left w:val="none" w:sz="0" w:space="0" w:color="auto"/>
            <w:bottom w:val="none" w:sz="0" w:space="0" w:color="auto"/>
            <w:right w:val="none" w:sz="0" w:space="0" w:color="auto"/>
          </w:divBdr>
        </w:div>
        <w:div w:id="1987539901">
          <w:marLeft w:val="1166"/>
          <w:marRight w:val="0"/>
          <w:marTop w:val="115"/>
          <w:marBottom w:val="0"/>
          <w:divBdr>
            <w:top w:val="none" w:sz="0" w:space="0" w:color="auto"/>
            <w:left w:val="none" w:sz="0" w:space="0" w:color="auto"/>
            <w:bottom w:val="none" w:sz="0" w:space="0" w:color="auto"/>
            <w:right w:val="none" w:sz="0" w:space="0" w:color="auto"/>
          </w:divBdr>
        </w:div>
      </w:divsChild>
    </w:div>
    <w:div w:id="921449261">
      <w:bodyDiv w:val="1"/>
      <w:marLeft w:val="0"/>
      <w:marRight w:val="0"/>
      <w:marTop w:val="0"/>
      <w:marBottom w:val="0"/>
      <w:divBdr>
        <w:top w:val="none" w:sz="0" w:space="0" w:color="auto"/>
        <w:left w:val="none" w:sz="0" w:space="0" w:color="auto"/>
        <w:bottom w:val="none" w:sz="0" w:space="0" w:color="auto"/>
        <w:right w:val="none" w:sz="0" w:space="0" w:color="auto"/>
      </w:divBdr>
    </w:div>
    <w:div w:id="932125887">
      <w:bodyDiv w:val="1"/>
      <w:marLeft w:val="0"/>
      <w:marRight w:val="0"/>
      <w:marTop w:val="0"/>
      <w:marBottom w:val="0"/>
      <w:divBdr>
        <w:top w:val="none" w:sz="0" w:space="0" w:color="auto"/>
        <w:left w:val="none" w:sz="0" w:space="0" w:color="auto"/>
        <w:bottom w:val="none" w:sz="0" w:space="0" w:color="auto"/>
        <w:right w:val="none" w:sz="0" w:space="0" w:color="auto"/>
      </w:divBdr>
      <w:divsChild>
        <w:div w:id="182789980">
          <w:marLeft w:val="547"/>
          <w:marRight w:val="0"/>
          <w:marTop w:val="115"/>
          <w:marBottom w:val="0"/>
          <w:divBdr>
            <w:top w:val="none" w:sz="0" w:space="0" w:color="auto"/>
            <w:left w:val="none" w:sz="0" w:space="0" w:color="auto"/>
            <w:bottom w:val="none" w:sz="0" w:space="0" w:color="auto"/>
            <w:right w:val="none" w:sz="0" w:space="0" w:color="auto"/>
          </w:divBdr>
        </w:div>
        <w:div w:id="1541090207">
          <w:marLeft w:val="547"/>
          <w:marRight w:val="0"/>
          <w:marTop w:val="115"/>
          <w:marBottom w:val="0"/>
          <w:divBdr>
            <w:top w:val="none" w:sz="0" w:space="0" w:color="auto"/>
            <w:left w:val="none" w:sz="0" w:space="0" w:color="auto"/>
            <w:bottom w:val="none" w:sz="0" w:space="0" w:color="auto"/>
            <w:right w:val="none" w:sz="0" w:space="0" w:color="auto"/>
          </w:divBdr>
        </w:div>
        <w:div w:id="200241145">
          <w:marLeft w:val="547"/>
          <w:marRight w:val="0"/>
          <w:marTop w:val="115"/>
          <w:marBottom w:val="0"/>
          <w:divBdr>
            <w:top w:val="none" w:sz="0" w:space="0" w:color="auto"/>
            <w:left w:val="none" w:sz="0" w:space="0" w:color="auto"/>
            <w:bottom w:val="none" w:sz="0" w:space="0" w:color="auto"/>
            <w:right w:val="none" w:sz="0" w:space="0" w:color="auto"/>
          </w:divBdr>
        </w:div>
        <w:div w:id="1101413809">
          <w:marLeft w:val="547"/>
          <w:marRight w:val="0"/>
          <w:marTop w:val="115"/>
          <w:marBottom w:val="0"/>
          <w:divBdr>
            <w:top w:val="none" w:sz="0" w:space="0" w:color="auto"/>
            <w:left w:val="none" w:sz="0" w:space="0" w:color="auto"/>
            <w:bottom w:val="none" w:sz="0" w:space="0" w:color="auto"/>
            <w:right w:val="none" w:sz="0" w:space="0" w:color="auto"/>
          </w:divBdr>
        </w:div>
      </w:divsChild>
    </w:div>
    <w:div w:id="989477446">
      <w:bodyDiv w:val="1"/>
      <w:marLeft w:val="0"/>
      <w:marRight w:val="0"/>
      <w:marTop w:val="0"/>
      <w:marBottom w:val="0"/>
      <w:divBdr>
        <w:top w:val="none" w:sz="0" w:space="0" w:color="auto"/>
        <w:left w:val="none" w:sz="0" w:space="0" w:color="auto"/>
        <w:bottom w:val="none" w:sz="0" w:space="0" w:color="auto"/>
        <w:right w:val="none" w:sz="0" w:space="0" w:color="auto"/>
      </w:divBdr>
      <w:divsChild>
        <w:div w:id="359672451">
          <w:marLeft w:val="547"/>
          <w:marRight w:val="0"/>
          <w:marTop w:val="115"/>
          <w:marBottom w:val="0"/>
          <w:divBdr>
            <w:top w:val="none" w:sz="0" w:space="0" w:color="auto"/>
            <w:left w:val="none" w:sz="0" w:space="0" w:color="auto"/>
            <w:bottom w:val="none" w:sz="0" w:space="0" w:color="auto"/>
            <w:right w:val="none" w:sz="0" w:space="0" w:color="auto"/>
          </w:divBdr>
        </w:div>
        <w:div w:id="817305069">
          <w:marLeft w:val="547"/>
          <w:marRight w:val="0"/>
          <w:marTop w:val="115"/>
          <w:marBottom w:val="0"/>
          <w:divBdr>
            <w:top w:val="none" w:sz="0" w:space="0" w:color="auto"/>
            <w:left w:val="none" w:sz="0" w:space="0" w:color="auto"/>
            <w:bottom w:val="none" w:sz="0" w:space="0" w:color="auto"/>
            <w:right w:val="none" w:sz="0" w:space="0" w:color="auto"/>
          </w:divBdr>
        </w:div>
        <w:div w:id="1041399329">
          <w:marLeft w:val="547"/>
          <w:marRight w:val="0"/>
          <w:marTop w:val="115"/>
          <w:marBottom w:val="0"/>
          <w:divBdr>
            <w:top w:val="none" w:sz="0" w:space="0" w:color="auto"/>
            <w:left w:val="none" w:sz="0" w:space="0" w:color="auto"/>
            <w:bottom w:val="none" w:sz="0" w:space="0" w:color="auto"/>
            <w:right w:val="none" w:sz="0" w:space="0" w:color="auto"/>
          </w:divBdr>
        </w:div>
        <w:div w:id="1940209532">
          <w:marLeft w:val="547"/>
          <w:marRight w:val="0"/>
          <w:marTop w:val="115"/>
          <w:marBottom w:val="0"/>
          <w:divBdr>
            <w:top w:val="none" w:sz="0" w:space="0" w:color="auto"/>
            <w:left w:val="none" w:sz="0" w:space="0" w:color="auto"/>
            <w:bottom w:val="none" w:sz="0" w:space="0" w:color="auto"/>
            <w:right w:val="none" w:sz="0" w:space="0" w:color="auto"/>
          </w:divBdr>
        </w:div>
        <w:div w:id="1044715001">
          <w:marLeft w:val="547"/>
          <w:marRight w:val="0"/>
          <w:marTop w:val="115"/>
          <w:marBottom w:val="0"/>
          <w:divBdr>
            <w:top w:val="none" w:sz="0" w:space="0" w:color="auto"/>
            <w:left w:val="none" w:sz="0" w:space="0" w:color="auto"/>
            <w:bottom w:val="none" w:sz="0" w:space="0" w:color="auto"/>
            <w:right w:val="none" w:sz="0" w:space="0" w:color="auto"/>
          </w:divBdr>
        </w:div>
        <w:div w:id="1607694667">
          <w:marLeft w:val="547"/>
          <w:marRight w:val="0"/>
          <w:marTop w:val="115"/>
          <w:marBottom w:val="0"/>
          <w:divBdr>
            <w:top w:val="none" w:sz="0" w:space="0" w:color="auto"/>
            <w:left w:val="none" w:sz="0" w:space="0" w:color="auto"/>
            <w:bottom w:val="none" w:sz="0" w:space="0" w:color="auto"/>
            <w:right w:val="none" w:sz="0" w:space="0" w:color="auto"/>
          </w:divBdr>
        </w:div>
        <w:div w:id="1438678700">
          <w:marLeft w:val="547"/>
          <w:marRight w:val="0"/>
          <w:marTop w:val="115"/>
          <w:marBottom w:val="0"/>
          <w:divBdr>
            <w:top w:val="none" w:sz="0" w:space="0" w:color="auto"/>
            <w:left w:val="none" w:sz="0" w:space="0" w:color="auto"/>
            <w:bottom w:val="none" w:sz="0" w:space="0" w:color="auto"/>
            <w:right w:val="none" w:sz="0" w:space="0" w:color="auto"/>
          </w:divBdr>
        </w:div>
        <w:div w:id="147401893">
          <w:marLeft w:val="547"/>
          <w:marRight w:val="0"/>
          <w:marTop w:val="115"/>
          <w:marBottom w:val="0"/>
          <w:divBdr>
            <w:top w:val="none" w:sz="0" w:space="0" w:color="auto"/>
            <w:left w:val="none" w:sz="0" w:space="0" w:color="auto"/>
            <w:bottom w:val="none" w:sz="0" w:space="0" w:color="auto"/>
            <w:right w:val="none" w:sz="0" w:space="0" w:color="auto"/>
          </w:divBdr>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92360677">
      <w:bodyDiv w:val="1"/>
      <w:marLeft w:val="0"/>
      <w:marRight w:val="0"/>
      <w:marTop w:val="0"/>
      <w:marBottom w:val="0"/>
      <w:divBdr>
        <w:top w:val="none" w:sz="0" w:space="0" w:color="auto"/>
        <w:left w:val="none" w:sz="0" w:space="0" w:color="auto"/>
        <w:bottom w:val="none" w:sz="0" w:space="0" w:color="auto"/>
        <w:right w:val="none" w:sz="0" w:space="0" w:color="auto"/>
      </w:divBdr>
    </w:div>
    <w:div w:id="1102264311">
      <w:bodyDiv w:val="1"/>
      <w:marLeft w:val="0"/>
      <w:marRight w:val="0"/>
      <w:marTop w:val="0"/>
      <w:marBottom w:val="0"/>
      <w:divBdr>
        <w:top w:val="none" w:sz="0" w:space="0" w:color="auto"/>
        <w:left w:val="none" w:sz="0" w:space="0" w:color="auto"/>
        <w:bottom w:val="none" w:sz="0" w:space="0" w:color="auto"/>
        <w:right w:val="none" w:sz="0" w:space="0" w:color="auto"/>
      </w:divBdr>
      <w:divsChild>
        <w:div w:id="1771847919">
          <w:marLeft w:val="547"/>
          <w:marRight w:val="0"/>
          <w:marTop w:val="106"/>
          <w:marBottom w:val="0"/>
          <w:divBdr>
            <w:top w:val="none" w:sz="0" w:space="0" w:color="auto"/>
            <w:left w:val="none" w:sz="0" w:space="0" w:color="auto"/>
            <w:bottom w:val="none" w:sz="0" w:space="0" w:color="auto"/>
            <w:right w:val="none" w:sz="0" w:space="0" w:color="auto"/>
          </w:divBdr>
        </w:div>
        <w:div w:id="1712025666">
          <w:marLeft w:val="547"/>
          <w:marRight w:val="0"/>
          <w:marTop w:val="106"/>
          <w:marBottom w:val="0"/>
          <w:divBdr>
            <w:top w:val="none" w:sz="0" w:space="0" w:color="auto"/>
            <w:left w:val="none" w:sz="0" w:space="0" w:color="auto"/>
            <w:bottom w:val="none" w:sz="0" w:space="0" w:color="auto"/>
            <w:right w:val="none" w:sz="0" w:space="0" w:color="auto"/>
          </w:divBdr>
        </w:div>
        <w:div w:id="823819576">
          <w:marLeft w:val="547"/>
          <w:marRight w:val="0"/>
          <w:marTop w:val="106"/>
          <w:marBottom w:val="0"/>
          <w:divBdr>
            <w:top w:val="none" w:sz="0" w:space="0" w:color="auto"/>
            <w:left w:val="none" w:sz="0" w:space="0" w:color="auto"/>
            <w:bottom w:val="none" w:sz="0" w:space="0" w:color="auto"/>
            <w:right w:val="none" w:sz="0" w:space="0" w:color="auto"/>
          </w:divBdr>
        </w:div>
        <w:div w:id="292754155">
          <w:marLeft w:val="547"/>
          <w:marRight w:val="0"/>
          <w:marTop w:val="106"/>
          <w:marBottom w:val="0"/>
          <w:divBdr>
            <w:top w:val="none" w:sz="0" w:space="0" w:color="auto"/>
            <w:left w:val="none" w:sz="0" w:space="0" w:color="auto"/>
            <w:bottom w:val="none" w:sz="0" w:space="0" w:color="auto"/>
            <w:right w:val="none" w:sz="0" w:space="0" w:color="auto"/>
          </w:divBdr>
        </w:div>
      </w:divsChild>
    </w:div>
    <w:div w:id="1128552468">
      <w:bodyDiv w:val="1"/>
      <w:marLeft w:val="0"/>
      <w:marRight w:val="0"/>
      <w:marTop w:val="0"/>
      <w:marBottom w:val="0"/>
      <w:divBdr>
        <w:top w:val="none" w:sz="0" w:space="0" w:color="auto"/>
        <w:left w:val="none" w:sz="0" w:space="0" w:color="auto"/>
        <w:bottom w:val="none" w:sz="0" w:space="0" w:color="auto"/>
        <w:right w:val="none" w:sz="0" w:space="0" w:color="auto"/>
      </w:divBdr>
      <w:divsChild>
        <w:div w:id="124666066">
          <w:marLeft w:val="547"/>
          <w:marRight w:val="0"/>
          <w:marTop w:val="115"/>
          <w:marBottom w:val="0"/>
          <w:divBdr>
            <w:top w:val="none" w:sz="0" w:space="0" w:color="auto"/>
            <w:left w:val="none" w:sz="0" w:space="0" w:color="auto"/>
            <w:bottom w:val="none" w:sz="0" w:space="0" w:color="auto"/>
            <w:right w:val="none" w:sz="0" w:space="0" w:color="auto"/>
          </w:divBdr>
        </w:div>
        <w:div w:id="861170094">
          <w:marLeft w:val="547"/>
          <w:marRight w:val="0"/>
          <w:marTop w:val="115"/>
          <w:marBottom w:val="0"/>
          <w:divBdr>
            <w:top w:val="none" w:sz="0" w:space="0" w:color="auto"/>
            <w:left w:val="none" w:sz="0" w:space="0" w:color="auto"/>
            <w:bottom w:val="none" w:sz="0" w:space="0" w:color="auto"/>
            <w:right w:val="none" w:sz="0" w:space="0" w:color="auto"/>
          </w:divBdr>
        </w:div>
        <w:div w:id="1593274656">
          <w:marLeft w:val="547"/>
          <w:marRight w:val="0"/>
          <w:marTop w:val="115"/>
          <w:marBottom w:val="0"/>
          <w:divBdr>
            <w:top w:val="none" w:sz="0" w:space="0" w:color="auto"/>
            <w:left w:val="none" w:sz="0" w:space="0" w:color="auto"/>
            <w:bottom w:val="none" w:sz="0" w:space="0" w:color="auto"/>
            <w:right w:val="none" w:sz="0" w:space="0" w:color="auto"/>
          </w:divBdr>
        </w:div>
        <w:div w:id="1038967553">
          <w:marLeft w:val="547"/>
          <w:marRight w:val="0"/>
          <w:marTop w:val="115"/>
          <w:marBottom w:val="0"/>
          <w:divBdr>
            <w:top w:val="none" w:sz="0" w:space="0" w:color="auto"/>
            <w:left w:val="none" w:sz="0" w:space="0" w:color="auto"/>
            <w:bottom w:val="none" w:sz="0" w:space="0" w:color="auto"/>
            <w:right w:val="none" w:sz="0" w:space="0" w:color="auto"/>
          </w:divBdr>
        </w:div>
        <w:div w:id="1724791600">
          <w:marLeft w:val="547"/>
          <w:marRight w:val="0"/>
          <w:marTop w:val="115"/>
          <w:marBottom w:val="0"/>
          <w:divBdr>
            <w:top w:val="none" w:sz="0" w:space="0" w:color="auto"/>
            <w:left w:val="none" w:sz="0" w:space="0" w:color="auto"/>
            <w:bottom w:val="none" w:sz="0" w:space="0" w:color="auto"/>
            <w:right w:val="none" w:sz="0" w:space="0" w:color="auto"/>
          </w:divBdr>
        </w:div>
        <w:div w:id="65809880">
          <w:marLeft w:val="547"/>
          <w:marRight w:val="0"/>
          <w:marTop w:val="115"/>
          <w:marBottom w:val="0"/>
          <w:divBdr>
            <w:top w:val="none" w:sz="0" w:space="0" w:color="auto"/>
            <w:left w:val="none" w:sz="0" w:space="0" w:color="auto"/>
            <w:bottom w:val="none" w:sz="0" w:space="0" w:color="auto"/>
            <w:right w:val="none" w:sz="0" w:space="0" w:color="auto"/>
          </w:divBdr>
        </w:div>
      </w:divsChild>
    </w:div>
    <w:div w:id="1164736487">
      <w:bodyDiv w:val="1"/>
      <w:marLeft w:val="0"/>
      <w:marRight w:val="0"/>
      <w:marTop w:val="0"/>
      <w:marBottom w:val="0"/>
      <w:divBdr>
        <w:top w:val="none" w:sz="0" w:space="0" w:color="auto"/>
        <w:left w:val="none" w:sz="0" w:space="0" w:color="auto"/>
        <w:bottom w:val="none" w:sz="0" w:space="0" w:color="auto"/>
        <w:right w:val="none" w:sz="0" w:space="0" w:color="auto"/>
      </w:divBdr>
    </w:div>
    <w:div w:id="1322663149">
      <w:bodyDiv w:val="1"/>
      <w:marLeft w:val="0"/>
      <w:marRight w:val="0"/>
      <w:marTop w:val="0"/>
      <w:marBottom w:val="0"/>
      <w:divBdr>
        <w:top w:val="none" w:sz="0" w:space="0" w:color="auto"/>
        <w:left w:val="none" w:sz="0" w:space="0" w:color="auto"/>
        <w:bottom w:val="none" w:sz="0" w:space="0" w:color="auto"/>
        <w:right w:val="none" w:sz="0" w:space="0" w:color="auto"/>
      </w:divBdr>
      <w:divsChild>
        <w:div w:id="2139882259">
          <w:marLeft w:val="1166"/>
          <w:marRight w:val="0"/>
          <w:marTop w:val="115"/>
          <w:marBottom w:val="0"/>
          <w:divBdr>
            <w:top w:val="none" w:sz="0" w:space="0" w:color="auto"/>
            <w:left w:val="none" w:sz="0" w:space="0" w:color="auto"/>
            <w:bottom w:val="none" w:sz="0" w:space="0" w:color="auto"/>
            <w:right w:val="none" w:sz="0" w:space="0" w:color="auto"/>
          </w:divBdr>
        </w:div>
        <w:div w:id="625895550">
          <w:marLeft w:val="1166"/>
          <w:marRight w:val="0"/>
          <w:marTop w:val="115"/>
          <w:marBottom w:val="0"/>
          <w:divBdr>
            <w:top w:val="none" w:sz="0" w:space="0" w:color="auto"/>
            <w:left w:val="none" w:sz="0" w:space="0" w:color="auto"/>
            <w:bottom w:val="none" w:sz="0" w:space="0" w:color="auto"/>
            <w:right w:val="none" w:sz="0" w:space="0" w:color="auto"/>
          </w:divBdr>
        </w:div>
        <w:div w:id="1287272306">
          <w:marLeft w:val="1166"/>
          <w:marRight w:val="0"/>
          <w:marTop w:val="115"/>
          <w:marBottom w:val="0"/>
          <w:divBdr>
            <w:top w:val="none" w:sz="0" w:space="0" w:color="auto"/>
            <w:left w:val="none" w:sz="0" w:space="0" w:color="auto"/>
            <w:bottom w:val="none" w:sz="0" w:space="0" w:color="auto"/>
            <w:right w:val="none" w:sz="0" w:space="0" w:color="auto"/>
          </w:divBdr>
        </w:div>
        <w:div w:id="1158807867">
          <w:marLeft w:val="1166"/>
          <w:marRight w:val="0"/>
          <w:marTop w:val="115"/>
          <w:marBottom w:val="0"/>
          <w:divBdr>
            <w:top w:val="none" w:sz="0" w:space="0" w:color="auto"/>
            <w:left w:val="none" w:sz="0" w:space="0" w:color="auto"/>
            <w:bottom w:val="none" w:sz="0" w:space="0" w:color="auto"/>
            <w:right w:val="none" w:sz="0" w:space="0" w:color="auto"/>
          </w:divBdr>
        </w:div>
      </w:divsChild>
    </w:div>
    <w:div w:id="1323000730">
      <w:bodyDiv w:val="1"/>
      <w:marLeft w:val="0"/>
      <w:marRight w:val="0"/>
      <w:marTop w:val="0"/>
      <w:marBottom w:val="0"/>
      <w:divBdr>
        <w:top w:val="none" w:sz="0" w:space="0" w:color="auto"/>
        <w:left w:val="none" w:sz="0" w:space="0" w:color="auto"/>
        <w:bottom w:val="none" w:sz="0" w:space="0" w:color="auto"/>
        <w:right w:val="none" w:sz="0" w:space="0" w:color="auto"/>
      </w:divBdr>
      <w:divsChild>
        <w:div w:id="726954245">
          <w:marLeft w:val="547"/>
          <w:marRight w:val="0"/>
          <w:marTop w:val="115"/>
          <w:marBottom w:val="0"/>
          <w:divBdr>
            <w:top w:val="none" w:sz="0" w:space="0" w:color="auto"/>
            <w:left w:val="none" w:sz="0" w:space="0" w:color="auto"/>
            <w:bottom w:val="none" w:sz="0" w:space="0" w:color="auto"/>
            <w:right w:val="none" w:sz="0" w:space="0" w:color="auto"/>
          </w:divBdr>
        </w:div>
        <w:div w:id="283927839">
          <w:marLeft w:val="1166"/>
          <w:marRight w:val="0"/>
          <w:marTop w:val="115"/>
          <w:marBottom w:val="0"/>
          <w:divBdr>
            <w:top w:val="none" w:sz="0" w:space="0" w:color="auto"/>
            <w:left w:val="none" w:sz="0" w:space="0" w:color="auto"/>
            <w:bottom w:val="none" w:sz="0" w:space="0" w:color="auto"/>
            <w:right w:val="none" w:sz="0" w:space="0" w:color="auto"/>
          </w:divBdr>
        </w:div>
        <w:div w:id="2120949204">
          <w:marLeft w:val="1166"/>
          <w:marRight w:val="0"/>
          <w:marTop w:val="115"/>
          <w:marBottom w:val="0"/>
          <w:divBdr>
            <w:top w:val="none" w:sz="0" w:space="0" w:color="auto"/>
            <w:left w:val="none" w:sz="0" w:space="0" w:color="auto"/>
            <w:bottom w:val="none" w:sz="0" w:space="0" w:color="auto"/>
            <w:right w:val="none" w:sz="0" w:space="0" w:color="auto"/>
          </w:divBdr>
        </w:div>
        <w:div w:id="1998683513">
          <w:marLeft w:val="1166"/>
          <w:marRight w:val="0"/>
          <w:marTop w:val="115"/>
          <w:marBottom w:val="0"/>
          <w:divBdr>
            <w:top w:val="none" w:sz="0" w:space="0" w:color="auto"/>
            <w:left w:val="none" w:sz="0" w:space="0" w:color="auto"/>
            <w:bottom w:val="none" w:sz="0" w:space="0" w:color="auto"/>
            <w:right w:val="none" w:sz="0" w:space="0" w:color="auto"/>
          </w:divBdr>
        </w:div>
        <w:div w:id="863254765">
          <w:marLeft w:val="1166"/>
          <w:marRight w:val="0"/>
          <w:marTop w:val="115"/>
          <w:marBottom w:val="0"/>
          <w:divBdr>
            <w:top w:val="none" w:sz="0" w:space="0" w:color="auto"/>
            <w:left w:val="none" w:sz="0" w:space="0" w:color="auto"/>
            <w:bottom w:val="none" w:sz="0" w:space="0" w:color="auto"/>
            <w:right w:val="none" w:sz="0" w:space="0" w:color="auto"/>
          </w:divBdr>
        </w:div>
        <w:div w:id="1869027671">
          <w:marLeft w:val="1166"/>
          <w:marRight w:val="0"/>
          <w:marTop w:val="115"/>
          <w:marBottom w:val="0"/>
          <w:divBdr>
            <w:top w:val="none" w:sz="0" w:space="0" w:color="auto"/>
            <w:left w:val="none" w:sz="0" w:space="0" w:color="auto"/>
            <w:bottom w:val="none" w:sz="0" w:space="0" w:color="auto"/>
            <w:right w:val="none" w:sz="0" w:space="0" w:color="auto"/>
          </w:divBdr>
        </w:div>
        <w:div w:id="2110351812">
          <w:marLeft w:val="1166"/>
          <w:marRight w:val="0"/>
          <w:marTop w:val="115"/>
          <w:marBottom w:val="0"/>
          <w:divBdr>
            <w:top w:val="none" w:sz="0" w:space="0" w:color="auto"/>
            <w:left w:val="none" w:sz="0" w:space="0" w:color="auto"/>
            <w:bottom w:val="none" w:sz="0" w:space="0" w:color="auto"/>
            <w:right w:val="none" w:sz="0" w:space="0" w:color="auto"/>
          </w:divBdr>
        </w:div>
        <w:div w:id="1656029922">
          <w:marLeft w:val="1166"/>
          <w:marRight w:val="0"/>
          <w:marTop w:val="115"/>
          <w:marBottom w:val="0"/>
          <w:divBdr>
            <w:top w:val="none" w:sz="0" w:space="0" w:color="auto"/>
            <w:left w:val="none" w:sz="0" w:space="0" w:color="auto"/>
            <w:bottom w:val="none" w:sz="0" w:space="0" w:color="auto"/>
            <w:right w:val="none" w:sz="0" w:space="0" w:color="auto"/>
          </w:divBdr>
        </w:div>
        <w:div w:id="236791973">
          <w:marLeft w:val="1166"/>
          <w:marRight w:val="0"/>
          <w:marTop w:val="115"/>
          <w:marBottom w:val="0"/>
          <w:divBdr>
            <w:top w:val="none" w:sz="0" w:space="0" w:color="auto"/>
            <w:left w:val="none" w:sz="0" w:space="0" w:color="auto"/>
            <w:bottom w:val="none" w:sz="0" w:space="0" w:color="auto"/>
            <w:right w:val="none" w:sz="0" w:space="0" w:color="auto"/>
          </w:divBdr>
        </w:div>
      </w:divsChild>
    </w:div>
    <w:div w:id="1352491832">
      <w:bodyDiv w:val="1"/>
      <w:marLeft w:val="0"/>
      <w:marRight w:val="0"/>
      <w:marTop w:val="0"/>
      <w:marBottom w:val="0"/>
      <w:divBdr>
        <w:top w:val="none" w:sz="0" w:space="0" w:color="auto"/>
        <w:left w:val="none" w:sz="0" w:space="0" w:color="auto"/>
        <w:bottom w:val="none" w:sz="0" w:space="0" w:color="auto"/>
        <w:right w:val="none" w:sz="0" w:space="0" w:color="auto"/>
      </w:divBdr>
      <w:divsChild>
        <w:div w:id="658078168">
          <w:marLeft w:val="547"/>
          <w:marRight w:val="0"/>
          <w:marTop w:val="115"/>
          <w:marBottom w:val="0"/>
          <w:divBdr>
            <w:top w:val="none" w:sz="0" w:space="0" w:color="auto"/>
            <w:left w:val="none" w:sz="0" w:space="0" w:color="auto"/>
            <w:bottom w:val="none" w:sz="0" w:space="0" w:color="auto"/>
            <w:right w:val="none" w:sz="0" w:space="0" w:color="auto"/>
          </w:divBdr>
        </w:div>
        <w:div w:id="1297446622">
          <w:marLeft w:val="547"/>
          <w:marRight w:val="0"/>
          <w:marTop w:val="115"/>
          <w:marBottom w:val="0"/>
          <w:divBdr>
            <w:top w:val="none" w:sz="0" w:space="0" w:color="auto"/>
            <w:left w:val="none" w:sz="0" w:space="0" w:color="auto"/>
            <w:bottom w:val="none" w:sz="0" w:space="0" w:color="auto"/>
            <w:right w:val="none" w:sz="0" w:space="0" w:color="auto"/>
          </w:divBdr>
        </w:div>
        <w:div w:id="432289582">
          <w:marLeft w:val="1166"/>
          <w:marRight w:val="0"/>
          <w:marTop w:val="115"/>
          <w:marBottom w:val="0"/>
          <w:divBdr>
            <w:top w:val="none" w:sz="0" w:space="0" w:color="auto"/>
            <w:left w:val="none" w:sz="0" w:space="0" w:color="auto"/>
            <w:bottom w:val="none" w:sz="0" w:space="0" w:color="auto"/>
            <w:right w:val="none" w:sz="0" w:space="0" w:color="auto"/>
          </w:divBdr>
        </w:div>
        <w:div w:id="48655850">
          <w:marLeft w:val="1166"/>
          <w:marRight w:val="0"/>
          <w:marTop w:val="115"/>
          <w:marBottom w:val="0"/>
          <w:divBdr>
            <w:top w:val="none" w:sz="0" w:space="0" w:color="auto"/>
            <w:left w:val="none" w:sz="0" w:space="0" w:color="auto"/>
            <w:bottom w:val="none" w:sz="0" w:space="0" w:color="auto"/>
            <w:right w:val="none" w:sz="0" w:space="0" w:color="auto"/>
          </w:divBdr>
        </w:div>
      </w:divsChild>
    </w:div>
    <w:div w:id="1356690767">
      <w:bodyDiv w:val="1"/>
      <w:marLeft w:val="0"/>
      <w:marRight w:val="0"/>
      <w:marTop w:val="0"/>
      <w:marBottom w:val="0"/>
      <w:divBdr>
        <w:top w:val="none" w:sz="0" w:space="0" w:color="auto"/>
        <w:left w:val="none" w:sz="0" w:space="0" w:color="auto"/>
        <w:bottom w:val="none" w:sz="0" w:space="0" w:color="auto"/>
        <w:right w:val="none" w:sz="0" w:space="0" w:color="auto"/>
      </w:divBdr>
      <w:divsChild>
        <w:div w:id="2112503766">
          <w:marLeft w:val="547"/>
          <w:marRight w:val="0"/>
          <w:marTop w:val="115"/>
          <w:marBottom w:val="0"/>
          <w:divBdr>
            <w:top w:val="none" w:sz="0" w:space="0" w:color="auto"/>
            <w:left w:val="none" w:sz="0" w:space="0" w:color="auto"/>
            <w:bottom w:val="none" w:sz="0" w:space="0" w:color="auto"/>
            <w:right w:val="none" w:sz="0" w:space="0" w:color="auto"/>
          </w:divBdr>
        </w:div>
        <w:div w:id="1264342954">
          <w:marLeft w:val="1166"/>
          <w:marRight w:val="0"/>
          <w:marTop w:val="115"/>
          <w:marBottom w:val="0"/>
          <w:divBdr>
            <w:top w:val="none" w:sz="0" w:space="0" w:color="auto"/>
            <w:left w:val="none" w:sz="0" w:space="0" w:color="auto"/>
            <w:bottom w:val="none" w:sz="0" w:space="0" w:color="auto"/>
            <w:right w:val="none" w:sz="0" w:space="0" w:color="auto"/>
          </w:divBdr>
        </w:div>
        <w:div w:id="695621924">
          <w:marLeft w:val="547"/>
          <w:marRight w:val="0"/>
          <w:marTop w:val="115"/>
          <w:marBottom w:val="0"/>
          <w:divBdr>
            <w:top w:val="none" w:sz="0" w:space="0" w:color="auto"/>
            <w:left w:val="none" w:sz="0" w:space="0" w:color="auto"/>
            <w:bottom w:val="none" w:sz="0" w:space="0" w:color="auto"/>
            <w:right w:val="none" w:sz="0" w:space="0" w:color="auto"/>
          </w:divBdr>
        </w:div>
      </w:divsChild>
    </w:div>
    <w:div w:id="1492672184">
      <w:bodyDiv w:val="1"/>
      <w:marLeft w:val="0"/>
      <w:marRight w:val="0"/>
      <w:marTop w:val="0"/>
      <w:marBottom w:val="0"/>
      <w:divBdr>
        <w:top w:val="none" w:sz="0" w:space="0" w:color="auto"/>
        <w:left w:val="none" w:sz="0" w:space="0" w:color="auto"/>
        <w:bottom w:val="none" w:sz="0" w:space="0" w:color="auto"/>
        <w:right w:val="none" w:sz="0" w:space="0" w:color="auto"/>
      </w:divBdr>
      <w:divsChild>
        <w:div w:id="748387600">
          <w:marLeft w:val="547"/>
          <w:marRight w:val="0"/>
          <w:marTop w:val="115"/>
          <w:marBottom w:val="0"/>
          <w:divBdr>
            <w:top w:val="none" w:sz="0" w:space="0" w:color="auto"/>
            <w:left w:val="none" w:sz="0" w:space="0" w:color="auto"/>
            <w:bottom w:val="none" w:sz="0" w:space="0" w:color="auto"/>
            <w:right w:val="none" w:sz="0" w:space="0" w:color="auto"/>
          </w:divBdr>
        </w:div>
        <w:div w:id="1204095517">
          <w:marLeft w:val="547"/>
          <w:marRight w:val="0"/>
          <w:marTop w:val="115"/>
          <w:marBottom w:val="0"/>
          <w:divBdr>
            <w:top w:val="none" w:sz="0" w:space="0" w:color="auto"/>
            <w:left w:val="none" w:sz="0" w:space="0" w:color="auto"/>
            <w:bottom w:val="none" w:sz="0" w:space="0" w:color="auto"/>
            <w:right w:val="none" w:sz="0" w:space="0" w:color="auto"/>
          </w:divBdr>
        </w:div>
        <w:div w:id="1479803496">
          <w:marLeft w:val="547"/>
          <w:marRight w:val="0"/>
          <w:marTop w:val="115"/>
          <w:marBottom w:val="0"/>
          <w:divBdr>
            <w:top w:val="none" w:sz="0" w:space="0" w:color="auto"/>
            <w:left w:val="none" w:sz="0" w:space="0" w:color="auto"/>
            <w:bottom w:val="none" w:sz="0" w:space="0" w:color="auto"/>
            <w:right w:val="none" w:sz="0" w:space="0" w:color="auto"/>
          </w:divBdr>
        </w:div>
      </w:divsChild>
    </w:div>
    <w:div w:id="1499268415">
      <w:bodyDiv w:val="1"/>
      <w:marLeft w:val="0"/>
      <w:marRight w:val="0"/>
      <w:marTop w:val="0"/>
      <w:marBottom w:val="0"/>
      <w:divBdr>
        <w:top w:val="none" w:sz="0" w:space="0" w:color="auto"/>
        <w:left w:val="none" w:sz="0" w:space="0" w:color="auto"/>
        <w:bottom w:val="none" w:sz="0" w:space="0" w:color="auto"/>
        <w:right w:val="none" w:sz="0" w:space="0" w:color="auto"/>
      </w:divBdr>
      <w:divsChild>
        <w:div w:id="1887256943">
          <w:marLeft w:val="547"/>
          <w:marRight w:val="0"/>
          <w:marTop w:val="115"/>
          <w:marBottom w:val="0"/>
          <w:divBdr>
            <w:top w:val="none" w:sz="0" w:space="0" w:color="auto"/>
            <w:left w:val="none" w:sz="0" w:space="0" w:color="auto"/>
            <w:bottom w:val="none" w:sz="0" w:space="0" w:color="auto"/>
            <w:right w:val="none" w:sz="0" w:space="0" w:color="auto"/>
          </w:divBdr>
        </w:div>
        <w:div w:id="734275609">
          <w:marLeft w:val="547"/>
          <w:marRight w:val="0"/>
          <w:marTop w:val="115"/>
          <w:marBottom w:val="0"/>
          <w:divBdr>
            <w:top w:val="none" w:sz="0" w:space="0" w:color="auto"/>
            <w:left w:val="none" w:sz="0" w:space="0" w:color="auto"/>
            <w:bottom w:val="none" w:sz="0" w:space="0" w:color="auto"/>
            <w:right w:val="none" w:sz="0" w:space="0" w:color="auto"/>
          </w:divBdr>
        </w:div>
      </w:divsChild>
    </w:div>
    <w:div w:id="1505121867">
      <w:bodyDiv w:val="1"/>
      <w:marLeft w:val="0"/>
      <w:marRight w:val="0"/>
      <w:marTop w:val="0"/>
      <w:marBottom w:val="0"/>
      <w:divBdr>
        <w:top w:val="none" w:sz="0" w:space="0" w:color="auto"/>
        <w:left w:val="none" w:sz="0" w:space="0" w:color="auto"/>
        <w:bottom w:val="none" w:sz="0" w:space="0" w:color="auto"/>
        <w:right w:val="none" w:sz="0" w:space="0" w:color="auto"/>
      </w:divBdr>
      <w:divsChild>
        <w:div w:id="253246726">
          <w:marLeft w:val="547"/>
          <w:marRight w:val="0"/>
          <w:marTop w:val="115"/>
          <w:marBottom w:val="0"/>
          <w:divBdr>
            <w:top w:val="none" w:sz="0" w:space="0" w:color="auto"/>
            <w:left w:val="none" w:sz="0" w:space="0" w:color="auto"/>
            <w:bottom w:val="none" w:sz="0" w:space="0" w:color="auto"/>
            <w:right w:val="none" w:sz="0" w:space="0" w:color="auto"/>
          </w:divBdr>
        </w:div>
        <w:div w:id="141579443">
          <w:marLeft w:val="1166"/>
          <w:marRight w:val="0"/>
          <w:marTop w:val="115"/>
          <w:marBottom w:val="0"/>
          <w:divBdr>
            <w:top w:val="none" w:sz="0" w:space="0" w:color="auto"/>
            <w:left w:val="none" w:sz="0" w:space="0" w:color="auto"/>
            <w:bottom w:val="none" w:sz="0" w:space="0" w:color="auto"/>
            <w:right w:val="none" w:sz="0" w:space="0" w:color="auto"/>
          </w:divBdr>
        </w:div>
        <w:div w:id="811677976">
          <w:marLeft w:val="547"/>
          <w:marRight w:val="0"/>
          <w:marTop w:val="115"/>
          <w:marBottom w:val="0"/>
          <w:divBdr>
            <w:top w:val="none" w:sz="0" w:space="0" w:color="auto"/>
            <w:left w:val="none" w:sz="0" w:space="0" w:color="auto"/>
            <w:bottom w:val="none" w:sz="0" w:space="0" w:color="auto"/>
            <w:right w:val="none" w:sz="0" w:space="0" w:color="auto"/>
          </w:divBdr>
        </w:div>
      </w:divsChild>
    </w:div>
    <w:div w:id="1517033869">
      <w:bodyDiv w:val="1"/>
      <w:marLeft w:val="0"/>
      <w:marRight w:val="0"/>
      <w:marTop w:val="0"/>
      <w:marBottom w:val="0"/>
      <w:divBdr>
        <w:top w:val="none" w:sz="0" w:space="0" w:color="auto"/>
        <w:left w:val="none" w:sz="0" w:space="0" w:color="auto"/>
        <w:bottom w:val="none" w:sz="0" w:space="0" w:color="auto"/>
        <w:right w:val="none" w:sz="0" w:space="0" w:color="auto"/>
      </w:divBdr>
      <w:divsChild>
        <w:div w:id="738987318">
          <w:marLeft w:val="1166"/>
          <w:marRight w:val="0"/>
          <w:marTop w:val="115"/>
          <w:marBottom w:val="0"/>
          <w:divBdr>
            <w:top w:val="none" w:sz="0" w:space="0" w:color="auto"/>
            <w:left w:val="none" w:sz="0" w:space="0" w:color="auto"/>
            <w:bottom w:val="none" w:sz="0" w:space="0" w:color="auto"/>
            <w:right w:val="none" w:sz="0" w:space="0" w:color="auto"/>
          </w:divBdr>
        </w:div>
      </w:divsChild>
    </w:div>
    <w:div w:id="1720473048">
      <w:bodyDiv w:val="1"/>
      <w:marLeft w:val="0"/>
      <w:marRight w:val="0"/>
      <w:marTop w:val="0"/>
      <w:marBottom w:val="0"/>
      <w:divBdr>
        <w:top w:val="none" w:sz="0" w:space="0" w:color="auto"/>
        <w:left w:val="none" w:sz="0" w:space="0" w:color="auto"/>
        <w:bottom w:val="none" w:sz="0" w:space="0" w:color="auto"/>
        <w:right w:val="none" w:sz="0" w:space="0" w:color="auto"/>
      </w:divBdr>
      <w:divsChild>
        <w:div w:id="177425011">
          <w:marLeft w:val="547"/>
          <w:marRight w:val="0"/>
          <w:marTop w:val="115"/>
          <w:marBottom w:val="0"/>
          <w:divBdr>
            <w:top w:val="none" w:sz="0" w:space="0" w:color="auto"/>
            <w:left w:val="none" w:sz="0" w:space="0" w:color="auto"/>
            <w:bottom w:val="none" w:sz="0" w:space="0" w:color="auto"/>
            <w:right w:val="none" w:sz="0" w:space="0" w:color="auto"/>
          </w:divBdr>
        </w:div>
        <w:div w:id="124278033">
          <w:marLeft w:val="547"/>
          <w:marRight w:val="0"/>
          <w:marTop w:val="115"/>
          <w:marBottom w:val="0"/>
          <w:divBdr>
            <w:top w:val="none" w:sz="0" w:space="0" w:color="auto"/>
            <w:left w:val="none" w:sz="0" w:space="0" w:color="auto"/>
            <w:bottom w:val="none" w:sz="0" w:space="0" w:color="auto"/>
            <w:right w:val="none" w:sz="0" w:space="0" w:color="auto"/>
          </w:divBdr>
        </w:div>
        <w:div w:id="1104035417">
          <w:marLeft w:val="1166"/>
          <w:marRight w:val="0"/>
          <w:marTop w:val="115"/>
          <w:marBottom w:val="0"/>
          <w:divBdr>
            <w:top w:val="none" w:sz="0" w:space="0" w:color="auto"/>
            <w:left w:val="none" w:sz="0" w:space="0" w:color="auto"/>
            <w:bottom w:val="none" w:sz="0" w:space="0" w:color="auto"/>
            <w:right w:val="none" w:sz="0" w:space="0" w:color="auto"/>
          </w:divBdr>
        </w:div>
        <w:div w:id="754715869">
          <w:marLeft w:val="1166"/>
          <w:marRight w:val="0"/>
          <w:marTop w:val="115"/>
          <w:marBottom w:val="0"/>
          <w:divBdr>
            <w:top w:val="none" w:sz="0" w:space="0" w:color="auto"/>
            <w:left w:val="none" w:sz="0" w:space="0" w:color="auto"/>
            <w:bottom w:val="none" w:sz="0" w:space="0" w:color="auto"/>
            <w:right w:val="none" w:sz="0" w:space="0" w:color="auto"/>
          </w:divBdr>
        </w:div>
        <w:div w:id="1495610116">
          <w:marLeft w:val="1166"/>
          <w:marRight w:val="0"/>
          <w:marTop w:val="115"/>
          <w:marBottom w:val="0"/>
          <w:divBdr>
            <w:top w:val="none" w:sz="0" w:space="0" w:color="auto"/>
            <w:left w:val="none" w:sz="0" w:space="0" w:color="auto"/>
            <w:bottom w:val="none" w:sz="0" w:space="0" w:color="auto"/>
            <w:right w:val="none" w:sz="0" w:space="0" w:color="auto"/>
          </w:divBdr>
        </w:div>
        <w:div w:id="1716269953">
          <w:marLeft w:val="1166"/>
          <w:marRight w:val="0"/>
          <w:marTop w:val="115"/>
          <w:marBottom w:val="0"/>
          <w:divBdr>
            <w:top w:val="none" w:sz="0" w:space="0" w:color="auto"/>
            <w:left w:val="none" w:sz="0" w:space="0" w:color="auto"/>
            <w:bottom w:val="none" w:sz="0" w:space="0" w:color="auto"/>
            <w:right w:val="none" w:sz="0" w:space="0" w:color="auto"/>
          </w:divBdr>
        </w:div>
      </w:divsChild>
    </w:div>
    <w:div w:id="1752851677">
      <w:bodyDiv w:val="1"/>
      <w:marLeft w:val="0"/>
      <w:marRight w:val="0"/>
      <w:marTop w:val="0"/>
      <w:marBottom w:val="0"/>
      <w:divBdr>
        <w:top w:val="none" w:sz="0" w:space="0" w:color="auto"/>
        <w:left w:val="none" w:sz="0" w:space="0" w:color="auto"/>
        <w:bottom w:val="none" w:sz="0" w:space="0" w:color="auto"/>
        <w:right w:val="none" w:sz="0" w:space="0" w:color="auto"/>
      </w:divBdr>
      <w:divsChild>
        <w:div w:id="1111362333">
          <w:marLeft w:val="0"/>
          <w:marRight w:val="0"/>
          <w:marTop w:val="0"/>
          <w:marBottom w:val="0"/>
          <w:divBdr>
            <w:top w:val="none" w:sz="0" w:space="0" w:color="auto"/>
            <w:left w:val="none" w:sz="0" w:space="0" w:color="auto"/>
            <w:bottom w:val="none" w:sz="0" w:space="0" w:color="auto"/>
            <w:right w:val="none" w:sz="0" w:space="0" w:color="auto"/>
          </w:divBdr>
          <w:divsChild>
            <w:div w:id="1890338896">
              <w:marLeft w:val="0"/>
              <w:marRight w:val="0"/>
              <w:marTop w:val="0"/>
              <w:marBottom w:val="0"/>
              <w:divBdr>
                <w:top w:val="none" w:sz="0" w:space="0" w:color="auto"/>
                <w:left w:val="none" w:sz="0" w:space="0" w:color="auto"/>
                <w:bottom w:val="none" w:sz="0" w:space="0" w:color="auto"/>
                <w:right w:val="none" w:sz="0" w:space="0" w:color="auto"/>
              </w:divBdr>
              <w:divsChild>
                <w:div w:id="166792553">
                  <w:marLeft w:val="0"/>
                  <w:marRight w:val="0"/>
                  <w:marTop w:val="0"/>
                  <w:marBottom w:val="0"/>
                  <w:divBdr>
                    <w:top w:val="none" w:sz="0" w:space="0" w:color="auto"/>
                    <w:left w:val="none" w:sz="0" w:space="0" w:color="auto"/>
                    <w:bottom w:val="none" w:sz="0" w:space="0" w:color="auto"/>
                    <w:right w:val="none" w:sz="0" w:space="0" w:color="auto"/>
                  </w:divBdr>
                  <w:divsChild>
                    <w:div w:id="984894760">
                      <w:marLeft w:val="0"/>
                      <w:marRight w:val="0"/>
                      <w:marTop w:val="0"/>
                      <w:marBottom w:val="0"/>
                      <w:divBdr>
                        <w:top w:val="none" w:sz="0" w:space="0" w:color="auto"/>
                        <w:left w:val="none" w:sz="0" w:space="0" w:color="auto"/>
                        <w:bottom w:val="none" w:sz="0" w:space="0" w:color="auto"/>
                        <w:right w:val="none" w:sz="0" w:space="0" w:color="auto"/>
                      </w:divBdr>
                      <w:divsChild>
                        <w:div w:id="1376782261">
                          <w:marLeft w:val="0"/>
                          <w:marRight w:val="0"/>
                          <w:marTop w:val="0"/>
                          <w:marBottom w:val="0"/>
                          <w:divBdr>
                            <w:top w:val="none" w:sz="0" w:space="0" w:color="auto"/>
                            <w:left w:val="none" w:sz="0" w:space="0" w:color="auto"/>
                            <w:bottom w:val="none" w:sz="0" w:space="0" w:color="auto"/>
                            <w:right w:val="none" w:sz="0" w:space="0" w:color="auto"/>
                          </w:divBdr>
                          <w:divsChild>
                            <w:div w:id="926377890">
                              <w:marLeft w:val="0"/>
                              <w:marRight w:val="0"/>
                              <w:marTop w:val="0"/>
                              <w:marBottom w:val="0"/>
                              <w:divBdr>
                                <w:top w:val="single" w:sz="6" w:space="0" w:color="CCCCCC"/>
                                <w:left w:val="single" w:sz="6" w:space="0" w:color="CCCCCC"/>
                                <w:bottom w:val="single" w:sz="6" w:space="0" w:color="CCCCCC"/>
                                <w:right w:val="single" w:sz="6" w:space="0" w:color="CCCCCC"/>
                              </w:divBdr>
                              <w:divsChild>
                                <w:div w:id="6298294">
                                  <w:marLeft w:val="0"/>
                                  <w:marRight w:val="0"/>
                                  <w:marTop w:val="75"/>
                                  <w:marBottom w:val="0"/>
                                  <w:divBdr>
                                    <w:top w:val="none" w:sz="0" w:space="0" w:color="auto"/>
                                    <w:left w:val="none" w:sz="0" w:space="0" w:color="auto"/>
                                    <w:bottom w:val="none" w:sz="0" w:space="0" w:color="auto"/>
                                    <w:right w:val="none" w:sz="0" w:space="0" w:color="auto"/>
                                  </w:divBdr>
                                  <w:divsChild>
                                    <w:div w:id="637152495">
                                      <w:marLeft w:val="0"/>
                                      <w:marRight w:val="0"/>
                                      <w:marTop w:val="0"/>
                                      <w:marBottom w:val="0"/>
                                      <w:divBdr>
                                        <w:top w:val="none" w:sz="0" w:space="0" w:color="auto"/>
                                        <w:left w:val="none" w:sz="0" w:space="0" w:color="auto"/>
                                        <w:bottom w:val="none" w:sz="0" w:space="0" w:color="auto"/>
                                        <w:right w:val="none" w:sz="0" w:space="0" w:color="auto"/>
                                      </w:divBdr>
                                    </w:div>
                                    <w:div w:id="1084450244">
                                      <w:marLeft w:val="0"/>
                                      <w:marRight w:val="0"/>
                                      <w:marTop w:val="0"/>
                                      <w:marBottom w:val="0"/>
                                      <w:divBdr>
                                        <w:top w:val="none" w:sz="0" w:space="0" w:color="auto"/>
                                        <w:left w:val="none" w:sz="0" w:space="0" w:color="auto"/>
                                        <w:bottom w:val="none" w:sz="0" w:space="0" w:color="auto"/>
                                        <w:right w:val="none" w:sz="0" w:space="0" w:color="auto"/>
                                      </w:divBdr>
                                    </w:div>
                                    <w:div w:id="824127272">
                                      <w:marLeft w:val="0"/>
                                      <w:marRight w:val="0"/>
                                      <w:marTop w:val="0"/>
                                      <w:marBottom w:val="0"/>
                                      <w:divBdr>
                                        <w:top w:val="none" w:sz="0" w:space="0" w:color="auto"/>
                                        <w:left w:val="none" w:sz="0" w:space="0" w:color="auto"/>
                                        <w:bottom w:val="none" w:sz="0" w:space="0" w:color="auto"/>
                                        <w:right w:val="none" w:sz="0" w:space="0" w:color="auto"/>
                                      </w:divBdr>
                                    </w:div>
                                    <w:div w:id="439222726">
                                      <w:marLeft w:val="0"/>
                                      <w:marRight w:val="0"/>
                                      <w:marTop w:val="0"/>
                                      <w:marBottom w:val="0"/>
                                      <w:divBdr>
                                        <w:top w:val="none" w:sz="0" w:space="0" w:color="auto"/>
                                        <w:left w:val="none" w:sz="0" w:space="0" w:color="auto"/>
                                        <w:bottom w:val="none" w:sz="0" w:space="0" w:color="auto"/>
                                        <w:right w:val="none" w:sz="0" w:space="0" w:color="auto"/>
                                      </w:divBdr>
                                    </w:div>
                                    <w:div w:id="398602524">
                                      <w:marLeft w:val="0"/>
                                      <w:marRight w:val="0"/>
                                      <w:marTop w:val="0"/>
                                      <w:marBottom w:val="0"/>
                                      <w:divBdr>
                                        <w:top w:val="none" w:sz="0" w:space="0" w:color="auto"/>
                                        <w:left w:val="none" w:sz="0" w:space="0" w:color="auto"/>
                                        <w:bottom w:val="none" w:sz="0" w:space="0" w:color="auto"/>
                                        <w:right w:val="none" w:sz="0" w:space="0" w:color="auto"/>
                                      </w:divBdr>
                                    </w:div>
                                    <w:div w:id="3121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096941">
      <w:bodyDiv w:val="1"/>
      <w:marLeft w:val="0"/>
      <w:marRight w:val="0"/>
      <w:marTop w:val="0"/>
      <w:marBottom w:val="0"/>
      <w:divBdr>
        <w:top w:val="none" w:sz="0" w:space="0" w:color="auto"/>
        <w:left w:val="none" w:sz="0" w:space="0" w:color="auto"/>
        <w:bottom w:val="none" w:sz="0" w:space="0" w:color="auto"/>
        <w:right w:val="none" w:sz="0" w:space="0" w:color="auto"/>
      </w:divBdr>
      <w:divsChild>
        <w:div w:id="405761105">
          <w:marLeft w:val="547"/>
          <w:marRight w:val="0"/>
          <w:marTop w:val="106"/>
          <w:marBottom w:val="0"/>
          <w:divBdr>
            <w:top w:val="none" w:sz="0" w:space="0" w:color="auto"/>
            <w:left w:val="none" w:sz="0" w:space="0" w:color="auto"/>
            <w:bottom w:val="none" w:sz="0" w:space="0" w:color="auto"/>
            <w:right w:val="none" w:sz="0" w:space="0" w:color="auto"/>
          </w:divBdr>
        </w:div>
        <w:div w:id="1172798301">
          <w:marLeft w:val="547"/>
          <w:marRight w:val="0"/>
          <w:marTop w:val="106"/>
          <w:marBottom w:val="0"/>
          <w:divBdr>
            <w:top w:val="none" w:sz="0" w:space="0" w:color="auto"/>
            <w:left w:val="none" w:sz="0" w:space="0" w:color="auto"/>
            <w:bottom w:val="none" w:sz="0" w:space="0" w:color="auto"/>
            <w:right w:val="none" w:sz="0" w:space="0" w:color="auto"/>
          </w:divBdr>
        </w:div>
        <w:div w:id="916743803">
          <w:marLeft w:val="547"/>
          <w:marRight w:val="0"/>
          <w:marTop w:val="106"/>
          <w:marBottom w:val="0"/>
          <w:divBdr>
            <w:top w:val="none" w:sz="0" w:space="0" w:color="auto"/>
            <w:left w:val="none" w:sz="0" w:space="0" w:color="auto"/>
            <w:bottom w:val="none" w:sz="0" w:space="0" w:color="auto"/>
            <w:right w:val="none" w:sz="0" w:space="0" w:color="auto"/>
          </w:divBdr>
        </w:div>
        <w:div w:id="1915120849">
          <w:marLeft w:val="547"/>
          <w:marRight w:val="0"/>
          <w:marTop w:val="106"/>
          <w:marBottom w:val="0"/>
          <w:divBdr>
            <w:top w:val="none" w:sz="0" w:space="0" w:color="auto"/>
            <w:left w:val="none" w:sz="0" w:space="0" w:color="auto"/>
            <w:bottom w:val="none" w:sz="0" w:space="0" w:color="auto"/>
            <w:right w:val="none" w:sz="0" w:space="0" w:color="auto"/>
          </w:divBdr>
        </w:div>
        <w:div w:id="1681468534">
          <w:marLeft w:val="547"/>
          <w:marRight w:val="0"/>
          <w:marTop w:val="106"/>
          <w:marBottom w:val="0"/>
          <w:divBdr>
            <w:top w:val="none" w:sz="0" w:space="0" w:color="auto"/>
            <w:left w:val="none" w:sz="0" w:space="0" w:color="auto"/>
            <w:bottom w:val="none" w:sz="0" w:space="0" w:color="auto"/>
            <w:right w:val="none" w:sz="0" w:space="0" w:color="auto"/>
          </w:divBdr>
        </w:div>
        <w:div w:id="1157380831">
          <w:marLeft w:val="547"/>
          <w:marRight w:val="0"/>
          <w:marTop w:val="106"/>
          <w:marBottom w:val="0"/>
          <w:divBdr>
            <w:top w:val="none" w:sz="0" w:space="0" w:color="auto"/>
            <w:left w:val="none" w:sz="0" w:space="0" w:color="auto"/>
            <w:bottom w:val="none" w:sz="0" w:space="0" w:color="auto"/>
            <w:right w:val="none" w:sz="0" w:space="0" w:color="auto"/>
          </w:divBdr>
        </w:div>
        <w:div w:id="909731375">
          <w:marLeft w:val="547"/>
          <w:marRight w:val="0"/>
          <w:marTop w:val="106"/>
          <w:marBottom w:val="0"/>
          <w:divBdr>
            <w:top w:val="none" w:sz="0" w:space="0" w:color="auto"/>
            <w:left w:val="none" w:sz="0" w:space="0" w:color="auto"/>
            <w:bottom w:val="none" w:sz="0" w:space="0" w:color="auto"/>
            <w:right w:val="none" w:sz="0" w:space="0" w:color="auto"/>
          </w:divBdr>
        </w:div>
        <w:div w:id="867107586">
          <w:marLeft w:val="547"/>
          <w:marRight w:val="0"/>
          <w:marTop w:val="106"/>
          <w:marBottom w:val="0"/>
          <w:divBdr>
            <w:top w:val="none" w:sz="0" w:space="0" w:color="auto"/>
            <w:left w:val="none" w:sz="0" w:space="0" w:color="auto"/>
            <w:bottom w:val="none" w:sz="0" w:space="0" w:color="auto"/>
            <w:right w:val="none" w:sz="0" w:space="0" w:color="auto"/>
          </w:divBdr>
        </w:div>
      </w:divsChild>
    </w:div>
    <w:div w:id="1989702063">
      <w:bodyDiv w:val="1"/>
      <w:marLeft w:val="0"/>
      <w:marRight w:val="0"/>
      <w:marTop w:val="0"/>
      <w:marBottom w:val="0"/>
      <w:divBdr>
        <w:top w:val="none" w:sz="0" w:space="0" w:color="auto"/>
        <w:left w:val="none" w:sz="0" w:space="0" w:color="auto"/>
        <w:bottom w:val="none" w:sz="0" w:space="0" w:color="auto"/>
        <w:right w:val="none" w:sz="0" w:space="0" w:color="auto"/>
      </w:divBdr>
    </w:div>
    <w:div w:id="2018729466">
      <w:bodyDiv w:val="1"/>
      <w:marLeft w:val="0"/>
      <w:marRight w:val="0"/>
      <w:marTop w:val="0"/>
      <w:marBottom w:val="0"/>
      <w:divBdr>
        <w:top w:val="none" w:sz="0" w:space="0" w:color="auto"/>
        <w:left w:val="none" w:sz="0" w:space="0" w:color="auto"/>
        <w:bottom w:val="none" w:sz="0" w:space="0" w:color="auto"/>
        <w:right w:val="none" w:sz="0" w:space="0" w:color="auto"/>
      </w:divBdr>
      <w:divsChild>
        <w:div w:id="1663482">
          <w:marLeft w:val="547"/>
          <w:marRight w:val="0"/>
          <w:marTop w:val="115"/>
          <w:marBottom w:val="0"/>
          <w:divBdr>
            <w:top w:val="none" w:sz="0" w:space="0" w:color="auto"/>
            <w:left w:val="none" w:sz="0" w:space="0" w:color="auto"/>
            <w:bottom w:val="none" w:sz="0" w:space="0" w:color="auto"/>
            <w:right w:val="none" w:sz="0" w:space="0" w:color="auto"/>
          </w:divBdr>
        </w:div>
        <w:div w:id="1925917659">
          <w:marLeft w:val="547"/>
          <w:marRight w:val="0"/>
          <w:marTop w:val="115"/>
          <w:marBottom w:val="0"/>
          <w:divBdr>
            <w:top w:val="none" w:sz="0" w:space="0" w:color="auto"/>
            <w:left w:val="none" w:sz="0" w:space="0" w:color="auto"/>
            <w:bottom w:val="none" w:sz="0" w:space="0" w:color="auto"/>
            <w:right w:val="none" w:sz="0" w:space="0" w:color="auto"/>
          </w:divBdr>
        </w:div>
      </w:divsChild>
    </w:div>
    <w:div w:id="2021155876">
      <w:bodyDiv w:val="1"/>
      <w:marLeft w:val="0"/>
      <w:marRight w:val="0"/>
      <w:marTop w:val="0"/>
      <w:marBottom w:val="0"/>
      <w:divBdr>
        <w:top w:val="none" w:sz="0" w:space="0" w:color="auto"/>
        <w:left w:val="none" w:sz="0" w:space="0" w:color="auto"/>
        <w:bottom w:val="none" w:sz="0" w:space="0" w:color="auto"/>
        <w:right w:val="none" w:sz="0" w:space="0" w:color="auto"/>
      </w:divBdr>
      <w:divsChild>
        <w:div w:id="802770883">
          <w:marLeft w:val="547"/>
          <w:marRight w:val="0"/>
          <w:marTop w:val="115"/>
          <w:marBottom w:val="0"/>
          <w:divBdr>
            <w:top w:val="none" w:sz="0" w:space="0" w:color="auto"/>
            <w:left w:val="none" w:sz="0" w:space="0" w:color="auto"/>
            <w:bottom w:val="none" w:sz="0" w:space="0" w:color="auto"/>
            <w:right w:val="none" w:sz="0" w:space="0" w:color="auto"/>
          </w:divBdr>
        </w:div>
        <w:div w:id="1157189933">
          <w:marLeft w:val="547"/>
          <w:marRight w:val="0"/>
          <w:marTop w:val="115"/>
          <w:marBottom w:val="0"/>
          <w:divBdr>
            <w:top w:val="none" w:sz="0" w:space="0" w:color="auto"/>
            <w:left w:val="none" w:sz="0" w:space="0" w:color="auto"/>
            <w:bottom w:val="none" w:sz="0" w:space="0" w:color="auto"/>
            <w:right w:val="none" w:sz="0" w:space="0" w:color="auto"/>
          </w:divBdr>
        </w:div>
        <w:div w:id="402218159">
          <w:marLeft w:val="1166"/>
          <w:marRight w:val="0"/>
          <w:marTop w:val="115"/>
          <w:marBottom w:val="0"/>
          <w:divBdr>
            <w:top w:val="none" w:sz="0" w:space="0" w:color="auto"/>
            <w:left w:val="none" w:sz="0" w:space="0" w:color="auto"/>
            <w:bottom w:val="none" w:sz="0" w:space="0" w:color="auto"/>
            <w:right w:val="none" w:sz="0" w:space="0" w:color="auto"/>
          </w:divBdr>
        </w:div>
        <w:div w:id="1234240957">
          <w:marLeft w:val="1166"/>
          <w:marRight w:val="0"/>
          <w:marTop w:val="115"/>
          <w:marBottom w:val="0"/>
          <w:divBdr>
            <w:top w:val="none" w:sz="0" w:space="0" w:color="auto"/>
            <w:left w:val="none" w:sz="0" w:space="0" w:color="auto"/>
            <w:bottom w:val="none" w:sz="0" w:space="0" w:color="auto"/>
            <w:right w:val="none" w:sz="0" w:space="0" w:color="auto"/>
          </w:divBdr>
        </w:div>
        <w:div w:id="236257306">
          <w:marLeft w:val="1166"/>
          <w:marRight w:val="0"/>
          <w:marTop w:val="115"/>
          <w:marBottom w:val="0"/>
          <w:divBdr>
            <w:top w:val="none" w:sz="0" w:space="0" w:color="auto"/>
            <w:left w:val="none" w:sz="0" w:space="0" w:color="auto"/>
            <w:bottom w:val="none" w:sz="0" w:space="0" w:color="auto"/>
            <w:right w:val="none" w:sz="0" w:space="0" w:color="auto"/>
          </w:divBdr>
        </w:div>
      </w:divsChild>
    </w:div>
    <w:div w:id="2063013858">
      <w:bodyDiv w:val="1"/>
      <w:marLeft w:val="0"/>
      <w:marRight w:val="0"/>
      <w:marTop w:val="0"/>
      <w:marBottom w:val="0"/>
      <w:divBdr>
        <w:top w:val="none" w:sz="0" w:space="0" w:color="auto"/>
        <w:left w:val="none" w:sz="0" w:space="0" w:color="auto"/>
        <w:bottom w:val="none" w:sz="0" w:space="0" w:color="auto"/>
        <w:right w:val="none" w:sz="0" w:space="0" w:color="auto"/>
      </w:divBdr>
      <w:divsChild>
        <w:div w:id="143694950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owva.ebenefits.va.gov/system/templates/selfservice/va_ssnew/help/customer/locale/en-US/portal/554400000001018/content/554400000014065/M21-1-Part-I-Chapter-1-Section-B-Duty-to-Notify-Under-38-USC-5102-and-5103"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7AC7447E-5231-4668-8E24-0B421B3E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0C22F-60F1-42EC-80CD-4DD776334BC5}">
  <ds:schemaRefs>
    <ds:schemaRef ds:uri="http://schemas.openxmlformats.org/officeDocument/2006/bibliography"/>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Lesson 1: Initial Screening Policies for Processing Trainee Guide</vt:lpstr>
    </vt:vector>
  </TitlesOfParts>
  <Company>Veterans Benefits Administration</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Initial Screening Policies for Processing Trainee Guide</dc:title>
  <dc:subject>PMC VSR</dc:subject>
  <dc:creator>Department of Veterans Affairs, Veterans Benefits Administration, Pension Service, STAFF</dc:creator>
  <cp:lastModifiedBy>Kathy Poole</cp:lastModifiedBy>
  <cp:revision>5</cp:revision>
  <dcterms:created xsi:type="dcterms:W3CDTF">2024-04-08T12:13:00Z</dcterms:created>
  <dcterms:modified xsi:type="dcterms:W3CDTF">2024-04-25T13:21:00Z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GrammarlyDocumentId">
    <vt:lpwstr>54cd49695f187a4efe4c77ee5cc08ad7133f20e09a5d02c2577da3732bec2e1c</vt:lpwstr>
  </property>
</Properties>
</file>