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781B" w14:textId="77777777" w:rsidR="008E0E15" w:rsidRDefault="008E0E15" w:rsidP="008E0E15">
      <w:pPr>
        <w:pStyle w:val="VBAILTCoverService"/>
      </w:pPr>
      <w:r>
        <w:t>PENSION AND FIDUCIARY Service</w:t>
      </w:r>
    </w:p>
    <w:p w14:paraId="431C8A03" w14:textId="77777777" w:rsidR="008E0E15" w:rsidRDefault="008E0E15" w:rsidP="008E0E15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PMC VSR Intermediate Core Course</w:t>
      </w:r>
      <w:r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E765A3" w14:textId="49B98D42" w:rsidR="008E0E15" w:rsidRDefault="008E0E15" w:rsidP="008E0E15">
      <w:pPr>
        <w:pStyle w:val="VBAILTCoverdoctypecourse"/>
        <w:spacing w:before="0" w:after="0" w:line="240" w:lineRule="auto"/>
      </w:pPr>
      <w:r w:rsidRPr="006A3767">
        <w:t xml:space="preserve">Phase 5: </w:t>
      </w:r>
      <w:r w:rsidR="004C4E4A">
        <w:t>Proficiency Development</w:t>
      </w:r>
    </w:p>
    <w:p w14:paraId="2033022C" w14:textId="370ACA2B" w:rsidR="008E0E15" w:rsidRPr="006A3767" w:rsidRDefault="008E0E15" w:rsidP="008E0E15">
      <w:pPr>
        <w:pStyle w:val="VBAILTCoverdoctypecourse"/>
        <w:spacing w:before="0" w:after="0" w:line="240" w:lineRule="auto"/>
      </w:pPr>
      <w:r w:rsidRPr="006A3767">
        <w:t xml:space="preserve">Part </w:t>
      </w:r>
      <w:r w:rsidR="004C4E4A">
        <w:t>6</w:t>
      </w:r>
      <w:r w:rsidRPr="006A3767">
        <w:t xml:space="preserve">: </w:t>
      </w:r>
      <w:r>
        <w:t>Award Adjustments</w:t>
      </w:r>
      <w:r w:rsidR="004C4E4A">
        <w:t xml:space="preserve"> Extension</w:t>
      </w:r>
    </w:p>
    <w:p w14:paraId="5FE7114C" w14:textId="77777777" w:rsidR="008E0E15" w:rsidRPr="006A3767" w:rsidRDefault="008E0E15" w:rsidP="008E0E15">
      <w:pPr>
        <w:pStyle w:val="VBAILTBody"/>
        <w:spacing w:line="600" w:lineRule="auto"/>
      </w:pPr>
    </w:p>
    <w:p w14:paraId="3E8F7D1B" w14:textId="7E780A2B" w:rsidR="008E0E15" w:rsidRDefault="008E0E15" w:rsidP="008E0E15">
      <w:pPr>
        <w:pStyle w:val="VBAILTCoverLessonTitle"/>
      </w:pPr>
      <w:r>
        <w:t>Introduction to Fugitive Felon Adjustments</w:t>
      </w:r>
    </w:p>
    <w:p w14:paraId="21BF4F40" w14:textId="77777777" w:rsidR="008E0E15" w:rsidRPr="00C214A9" w:rsidRDefault="008E0E15" w:rsidP="008E0E15">
      <w:pPr>
        <w:pStyle w:val="VBAILTCoverdoctypecourse"/>
      </w:pPr>
      <w:r>
        <w:t xml:space="preserve">Appendix A </w:t>
      </w:r>
    </w:p>
    <w:p w14:paraId="435006F1" w14:textId="77777777" w:rsidR="008E0E15" w:rsidRDefault="008E0E15" w:rsidP="008E0E15">
      <w:pPr>
        <w:pStyle w:val="VBAILTCoverMisc"/>
        <w:sectPr w:rsidR="008E0E15" w:rsidSect="006C56E6"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August 2023</w:t>
      </w:r>
    </w:p>
    <w:p w14:paraId="70272A55" w14:textId="08D99DE8" w:rsidR="008E0E15" w:rsidRDefault="006A74A8" w:rsidP="008E0E15">
      <w:pPr>
        <w:pStyle w:val="VBAILTHeading1"/>
      </w:pPr>
      <w:r>
        <w:lastRenderedPageBreak/>
        <w:t xml:space="preserve">Identifying Fugitive Felons: </w:t>
      </w:r>
      <w:r w:rsidR="008E0E15">
        <w:t>Practice Exercise</w:t>
      </w:r>
    </w:p>
    <w:p w14:paraId="6C82D730" w14:textId="299A8E31" w:rsidR="00166026" w:rsidRDefault="008E0E15" w:rsidP="008E0E15">
      <w:pPr>
        <w:spacing w:after="360"/>
        <w:rPr>
          <w:rFonts w:ascii="Verdana" w:hAnsi="Verdana"/>
        </w:rPr>
      </w:pPr>
      <w:r w:rsidRPr="00FC087E">
        <w:rPr>
          <w:rFonts w:ascii="Verdana" w:hAnsi="Verdana"/>
          <w:b/>
        </w:rPr>
        <w:t>Instructions:</w:t>
      </w:r>
      <w:r w:rsidRPr="00FC087E">
        <w:rPr>
          <w:rFonts w:ascii="Verdana" w:hAnsi="Verdana"/>
        </w:rPr>
        <w:t xml:space="preserve"> </w:t>
      </w:r>
      <w:r>
        <w:rPr>
          <w:rFonts w:ascii="Verdana" w:hAnsi="Verdana"/>
        </w:rPr>
        <w:t>In your groups, match the individual to the appropriate code. Discuss the impact</w:t>
      </w:r>
      <w:r w:rsidR="00F8311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of 38 USC 5313B </w:t>
      </w:r>
      <w:r w:rsidR="00617560">
        <w:rPr>
          <w:rFonts w:ascii="Verdana" w:hAnsi="Verdana"/>
        </w:rPr>
        <w:t>would have on their benefits</w:t>
      </w:r>
      <w:r>
        <w:rPr>
          <w:rFonts w:ascii="Verdana" w:hAnsi="Verdana"/>
        </w:rPr>
        <w:t xml:space="preserve"> and be prepared to share your responses and rationale.</w:t>
      </w:r>
      <w:r w:rsidR="005601CE">
        <w:rPr>
          <w:rFonts w:ascii="Verdana" w:hAnsi="Verdana"/>
        </w:rPr>
        <w:t xml:space="preserve"> </w:t>
      </w:r>
      <w:r w:rsidR="005601CE" w:rsidRPr="003D514B">
        <w:rPr>
          <w:rFonts w:ascii="Verdana" w:hAnsi="Verdana"/>
          <w:b/>
          <w:bCs/>
        </w:rPr>
        <w:t xml:space="preserve">Note the code you </w:t>
      </w:r>
      <w:proofErr w:type="gramStart"/>
      <w:r w:rsidR="005601CE" w:rsidRPr="003D514B">
        <w:rPr>
          <w:rFonts w:ascii="Verdana" w:hAnsi="Verdana"/>
          <w:b/>
          <w:bCs/>
        </w:rPr>
        <w:t>would</w:t>
      </w:r>
      <w:proofErr w:type="gramEnd"/>
      <w:r w:rsidR="005601CE" w:rsidRPr="003D514B">
        <w:rPr>
          <w:rFonts w:ascii="Verdana" w:hAnsi="Verdana"/>
          <w:b/>
          <w:bCs/>
        </w:rPr>
        <w:t xml:space="preserve"> see on the Form FFP-3</w:t>
      </w:r>
      <w:r w:rsidR="005601CE">
        <w:rPr>
          <w:rFonts w:ascii="Verdana" w:hAnsi="Verdana"/>
        </w:rPr>
        <w:t>.</w:t>
      </w:r>
    </w:p>
    <w:p w14:paraId="5AAF6C70" w14:textId="77777777" w:rsidR="009D7CAB" w:rsidRPr="008E0E15" w:rsidRDefault="009D7CAB" w:rsidP="009D7CAB">
      <w:pPr>
        <w:spacing w:after="360"/>
        <w:rPr>
          <w:rFonts w:ascii="Verdana" w:hAnsi="Verdana"/>
          <w:b/>
          <w:bCs/>
        </w:rPr>
      </w:pPr>
      <w:r w:rsidRPr="008E0E15">
        <w:rPr>
          <w:rFonts w:ascii="Verdana" w:hAnsi="Verdana"/>
          <w:b/>
          <w:bCs/>
        </w:rPr>
        <w:t>Scenario 1</w:t>
      </w:r>
    </w:p>
    <w:p w14:paraId="16DFF382" w14:textId="77777777" w:rsidR="009D7CAB" w:rsidRDefault="009D7CAB" w:rsidP="009D7CAB">
      <w:pPr>
        <w:spacing w:after="360"/>
        <w:rPr>
          <w:rFonts w:ascii="Verdana" w:hAnsi="Verdana"/>
        </w:rPr>
      </w:pPr>
      <w:r>
        <w:rPr>
          <w:rFonts w:ascii="Verdana" w:hAnsi="Verdana"/>
        </w:rPr>
        <w:t>Mary is receiving VA benefits as a spouse of a Veteran. Her husband, Keith Veteran, has been convicted of a felony and is currently on the run from law enforcement. Would Mary’s benefits be affected? Discuss impact and actions.</w:t>
      </w:r>
    </w:p>
    <w:p w14:paraId="288D8E81" w14:textId="77777777" w:rsidR="009D7CAB" w:rsidRPr="005601CE" w:rsidRDefault="009D7CAB" w:rsidP="009D7CAB">
      <w:pPr>
        <w:spacing w:after="360"/>
        <w:rPr>
          <w:rFonts w:ascii="Verdana" w:hAnsi="Verdana"/>
          <w:b/>
          <w:bCs/>
        </w:rPr>
      </w:pPr>
      <w:r w:rsidRPr="005601CE">
        <w:rPr>
          <w:rFonts w:ascii="Verdana" w:hAnsi="Verdana"/>
          <w:b/>
          <w:bCs/>
        </w:rPr>
        <w:t>Scenario 2</w:t>
      </w:r>
    </w:p>
    <w:p w14:paraId="59A0C141" w14:textId="77777777" w:rsidR="009D7CAB" w:rsidRDefault="009D7CAB" w:rsidP="009D7CAB">
      <w:pPr>
        <w:spacing w:after="360"/>
        <w:rPr>
          <w:rFonts w:ascii="Verdana" w:hAnsi="Verdana"/>
        </w:rPr>
      </w:pPr>
      <w:r>
        <w:rPr>
          <w:rFonts w:ascii="Verdana" w:hAnsi="Verdana"/>
        </w:rPr>
        <w:t>Tom Veteran receives pension benefits. His dependent son, Roger has been convicted of a felony and is evading arrest. Will Tom’s benefits be impacted by his son’s legal situation? Discuss impact and actions.</w:t>
      </w:r>
    </w:p>
    <w:p w14:paraId="78A870B6" w14:textId="5AC0BD6A" w:rsidR="005601CE" w:rsidRPr="005601CE" w:rsidRDefault="005601CE" w:rsidP="008E0E15">
      <w:pPr>
        <w:spacing w:after="360"/>
        <w:rPr>
          <w:rFonts w:ascii="Verdana" w:hAnsi="Verdana"/>
          <w:b/>
          <w:bCs/>
        </w:rPr>
      </w:pPr>
      <w:r w:rsidRPr="005601CE">
        <w:rPr>
          <w:rFonts w:ascii="Verdana" w:hAnsi="Verdana"/>
          <w:b/>
          <w:bCs/>
        </w:rPr>
        <w:t>Scenario 3</w:t>
      </w:r>
    </w:p>
    <w:p w14:paraId="2F2F6EF0" w14:textId="64636913" w:rsidR="005601CE" w:rsidRDefault="005601CE" w:rsidP="008E0E15">
      <w:pPr>
        <w:spacing w:after="360"/>
        <w:rPr>
          <w:rFonts w:ascii="Verdana" w:hAnsi="Verdana"/>
        </w:rPr>
      </w:pPr>
      <w:r>
        <w:rPr>
          <w:rFonts w:ascii="Verdana" w:hAnsi="Verdana"/>
        </w:rPr>
        <w:t>Macy is the spouse of Michael Veteran. She receives benefits as a dependent. Michael is currently on probation for a misdemeanor but has violated the terms of his probation and is now on the run from law enforcement.</w:t>
      </w:r>
      <w:r w:rsidR="0048490E">
        <w:rPr>
          <w:rFonts w:ascii="Verdana" w:hAnsi="Verdana"/>
        </w:rPr>
        <w:t xml:space="preserve"> Discuss impact and actions.</w:t>
      </w:r>
    </w:p>
    <w:p w14:paraId="2CDD902E" w14:textId="5D20219C" w:rsidR="005601CE" w:rsidRPr="005601CE" w:rsidRDefault="005601CE" w:rsidP="008E0E15">
      <w:pPr>
        <w:spacing w:after="360"/>
        <w:rPr>
          <w:rFonts w:ascii="Verdana" w:hAnsi="Verdana"/>
          <w:b/>
          <w:bCs/>
        </w:rPr>
      </w:pPr>
      <w:r w:rsidRPr="005601CE">
        <w:rPr>
          <w:rFonts w:ascii="Verdana" w:hAnsi="Verdana"/>
          <w:b/>
          <w:bCs/>
        </w:rPr>
        <w:t>Scenario 4</w:t>
      </w:r>
    </w:p>
    <w:p w14:paraId="34B63EA1" w14:textId="30583952" w:rsidR="005601CE" w:rsidRPr="008E0E15" w:rsidRDefault="005601CE" w:rsidP="008E0E15">
      <w:pPr>
        <w:spacing w:after="360"/>
        <w:rPr>
          <w:rFonts w:ascii="Verdana" w:hAnsi="Verdana"/>
        </w:rPr>
      </w:pPr>
      <w:r>
        <w:rPr>
          <w:rFonts w:ascii="Verdana" w:hAnsi="Verdana"/>
        </w:rPr>
        <w:t xml:space="preserve">Emma is the surviving spouse of Jack Veteran. Her adult son, </w:t>
      </w:r>
      <w:proofErr w:type="gramStart"/>
      <w:r>
        <w:rPr>
          <w:rFonts w:ascii="Verdana" w:hAnsi="Verdana"/>
        </w:rPr>
        <w:t>Oliver</w:t>
      </w:r>
      <w:proofErr w:type="gramEnd"/>
      <w:r>
        <w:rPr>
          <w:rFonts w:ascii="Verdana" w:hAnsi="Verdana"/>
        </w:rPr>
        <w:t xml:space="preserve"> is on probation for a felony offence. Oliver has fled the state to avoid facing charges in court.  </w:t>
      </w:r>
      <w:r w:rsidR="0048490E">
        <w:rPr>
          <w:rFonts w:ascii="Verdana" w:hAnsi="Verdana"/>
        </w:rPr>
        <w:t>Discuss impact and actions.</w:t>
      </w:r>
    </w:p>
    <w:sectPr w:rsidR="005601CE" w:rsidRPr="008E0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3F85" w14:textId="77777777" w:rsidR="00B73384" w:rsidRDefault="00B73384" w:rsidP="008E0E15">
      <w:pPr>
        <w:spacing w:before="0"/>
      </w:pPr>
      <w:r>
        <w:separator/>
      </w:r>
    </w:p>
  </w:endnote>
  <w:endnote w:type="continuationSeparator" w:id="0">
    <w:p w14:paraId="673E7938" w14:textId="77777777" w:rsidR="00B73384" w:rsidRDefault="00B73384" w:rsidP="008E0E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B60B" w14:textId="77777777" w:rsidR="00000000" w:rsidRDefault="00000000" w:rsidP="00E06932">
    <w:pPr>
      <w:pStyle w:val="VBAILTFooter"/>
    </w:pPr>
  </w:p>
  <w:p w14:paraId="22B2AACD" w14:textId="77777777" w:rsidR="00000000" w:rsidRPr="00D44C02" w:rsidRDefault="00000000" w:rsidP="00E06932">
    <w:pPr>
      <w:pStyle w:val="VBAILTFooter"/>
    </w:pPr>
    <w:r>
      <w:t>August 2023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93757D">
      <w:rPr>
        <w:b/>
        <w:bCs/>
        <w:noProof/>
      </w:rPr>
      <w:t>7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D765" w14:textId="77777777" w:rsidR="00B73384" w:rsidRDefault="00B73384" w:rsidP="008E0E15">
      <w:pPr>
        <w:spacing w:before="0"/>
      </w:pPr>
      <w:r>
        <w:separator/>
      </w:r>
    </w:p>
  </w:footnote>
  <w:footnote w:type="continuationSeparator" w:id="0">
    <w:p w14:paraId="2A8A2DA3" w14:textId="77777777" w:rsidR="00B73384" w:rsidRDefault="00B73384" w:rsidP="008E0E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58D0" w14:textId="6E851B8F" w:rsidR="00000000" w:rsidRPr="002D1DCE" w:rsidRDefault="00000000" w:rsidP="002F1E90">
    <w:pPr>
      <w:pStyle w:val="VBAILTHeader"/>
      <w:pBdr>
        <w:bottom w:val="single" w:sz="4" w:space="1" w:color="auto"/>
      </w:pBdr>
    </w:pPr>
    <w:r>
      <w:t xml:space="preserve">Introduction to </w:t>
    </w:r>
    <w:r w:rsidR="008E0E15">
      <w:t>Fugitive Felon Adjustments</w:t>
    </w:r>
    <w:r>
      <w:br/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06FB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9CF40" wp14:editId="333072F0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E0F"/>
    <w:multiLevelType w:val="hybridMultilevel"/>
    <w:tmpl w:val="244CDCC2"/>
    <w:lvl w:ilvl="0" w:tplc="3B42AF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C4222"/>
    <w:multiLevelType w:val="hybridMultilevel"/>
    <w:tmpl w:val="D02E1FBC"/>
    <w:lvl w:ilvl="0" w:tplc="04090001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42AE"/>
    <w:multiLevelType w:val="hybridMultilevel"/>
    <w:tmpl w:val="6E74D090"/>
    <w:lvl w:ilvl="0" w:tplc="0AC0D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5799F"/>
    <w:multiLevelType w:val="hybridMultilevel"/>
    <w:tmpl w:val="C91CBACE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F55"/>
    <w:multiLevelType w:val="hybridMultilevel"/>
    <w:tmpl w:val="44BAF3CC"/>
    <w:lvl w:ilvl="0" w:tplc="04090001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98947">
    <w:abstractNumId w:val="3"/>
  </w:num>
  <w:num w:numId="2" w16cid:durableId="959149495">
    <w:abstractNumId w:val="0"/>
  </w:num>
  <w:num w:numId="3" w16cid:durableId="1191072397">
    <w:abstractNumId w:val="4"/>
  </w:num>
  <w:num w:numId="4" w16cid:durableId="1149901104">
    <w:abstractNumId w:val="2"/>
  </w:num>
  <w:num w:numId="5" w16cid:durableId="186883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15"/>
    <w:rsid w:val="000D47E8"/>
    <w:rsid w:val="00106F54"/>
    <w:rsid w:val="00154F20"/>
    <w:rsid w:val="00166026"/>
    <w:rsid w:val="003D514B"/>
    <w:rsid w:val="0048209F"/>
    <w:rsid w:val="0048490E"/>
    <w:rsid w:val="004C4E4A"/>
    <w:rsid w:val="005601CE"/>
    <w:rsid w:val="00617560"/>
    <w:rsid w:val="006A74A8"/>
    <w:rsid w:val="008A13CC"/>
    <w:rsid w:val="008E0E15"/>
    <w:rsid w:val="009D7CAB"/>
    <w:rsid w:val="00B73384"/>
    <w:rsid w:val="00E131CE"/>
    <w:rsid w:val="00F15039"/>
    <w:rsid w:val="00F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A104"/>
  <w15:chartTrackingRefBased/>
  <w15:docId w15:val="{C159B7E1-0962-4E44-AE16-6A426242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15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E15"/>
    <w:rPr>
      <w:rFonts w:ascii="Times New Roman" w:eastAsia="Times New Roman" w:hAnsi="Times New Roman" w:cs="Times New Roman"/>
      <w:sz w:val="24"/>
      <w:szCs w:val="20"/>
    </w:rPr>
  </w:style>
  <w:style w:type="paragraph" w:customStyle="1" w:styleId="VBAILTBody">
    <w:name w:val="VBAILT Body"/>
    <w:qFormat/>
    <w:rsid w:val="008E0E15"/>
    <w:pPr>
      <w:spacing w:before="120" w:after="120" w:line="276" w:lineRule="auto"/>
    </w:pPr>
    <w:rPr>
      <w:rFonts w:ascii="Verdana" w:hAnsi="Verdana"/>
    </w:rPr>
  </w:style>
  <w:style w:type="paragraph" w:customStyle="1" w:styleId="VBAILTHeading1">
    <w:name w:val="VBAILT Heading 1"/>
    <w:basedOn w:val="VBAILTBody"/>
    <w:next w:val="VBAILTBody"/>
    <w:qFormat/>
    <w:rsid w:val="008E0E15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er">
    <w:name w:val="VBAILT Header"/>
    <w:basedOn w:val="VBAILTBody"/>
    <w:qFormat/>
    <w:rsid w:val="008E0E15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8E0E15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8E0E1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8E0E1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8E0E15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8E0E15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VBAFirstLevelBullet">
    <w:name w:val="VBA First Level Bullet"/>
    <w:basedOn w:val="Normal"/>
    <w:link w:val="VBAFirstLevelBulletChar"/>
    <w:qFormat/>
    <w:rsid w:val="008E0E15"/>
    <w:pPr>
      <w:spacing w:before="0"/>
      <w:textAlignment w:val="baseline"/>
    </w:pPr>
    <w:rPr>
      <w:lang w:val="x-none" w:eastAsia="x-none"/>
    </w:rPr>
  </w:style>
  <w:style w:type="character" w:customStyle="1" w:styleId="VBAFirstLevelBulletChar">
    <w:name w:val="VBA First Level Bullet Char"/>
    <w:link w:val="VBAFirstLevelBullet"/>
    <w:rsid w:val="008E0E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lockText">
    <w:name w:val="Block Text"/>
    <w:basedOn w:val="Normal"/>
    <w:semiHidden/>
    <w:rsid w:val="008E0E15"/>
    <w:pPr>
      <w:overflowPunct/>
      <w:autoSpaceDE/>
      <w:autoSpaceDN/>
      <w:adjustRightInd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8E0E15"/>
    <w:pPr>
      <w:ind w:left="720"/>
      <w:textAlignment w:val="baseline"/>
    </w:pPr>
  </w:style>
  <w:style w:type="paragraph" w:styleId="Footer">
    <w:name w:val="footer"/>
    <w:basedOn w:val="Normal"/>
    <w:link w:val="FooterChar"/>
    <w:uiPriority w:val="99"/>
    <w:unhideWhenUsed/>
    <w:rsid w:val="008E0E1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E0E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3FF4E-6E42-4211-ACFF-8FDC67127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2D520-A614-42B8-AAB7-2C82FB5642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FC623D1B-2003-487E-9432-DE0CE2A87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Fugitive Felon Adjustments Appendix A</vt:lpstr>
    </vt:vector>
  </TitlesOfParts>
  <Manager/>
  <Company>Veterans Benefits Administration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Fugitive Felon Adjustments Appendix A</dc:title>
  <dc:subject/>
  <dc:creator>Department of Veterans Affairs, Veterans Benefits Administration, Pension and Fiduciary Service, STAFF</dc:creator>
  <cp:keywords/>
  <dc:description/>
  <cp:lastModifiedBy>Kathy Poole</cp:lastModifiedBy>
  <cp:revision>8</cp:revision>
  <dcterms:created xsi:type="dcterms:W3CDTF">2023-07-19T11:36:00Z</dcterms:created>
  <dcterms:modified xsi:type="dcterms:W3CDTF">2023-09-21T15:02:00Z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