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1D2D" w14:textId="1F493BEE" w:rsidR="00FA2091" w:rsidRPr="00FA2091" w:rsidRDefault="00FA2091" w:rsidP="00FA2091">
      <w:pPr>
        <w:pStyle w:val="VBAILTHeading2"/>
        <w:spacing w:before="0"/>
        <w:rPr>
          <w:rFonts w:cs="Times New Roman"/>
        </w:rPr>
      </w:pPr>
      <w:r w:rsidRPr="00FA2091">
        <w:rPr>
          <w:rFonts w:cs="Times New Roman"/>
        </w:rPr>
        <w:t>Practice Exercise: Request for Renouncement of Benefits</w:t>
      </w:r>
    </w:p>
    <w:p w14:paraId="1F8B887A" w14:textId="6A918CE1" w:rsidR="0040651F" w:rsidRDefault="00FA2091">
      <w:pPr>
        <w:rPr>
          <w:rFonts w:ascii="Verdana" w:hAnsi="Verdana"/>
          <w:sz w:val="24"/>
          <w:szCs w:val="24"/>
        </w:rPr>
      </w:pPr>
      <w:r w:rsidRPr="00FA2091">
        <w:rPr>
          <w:rFonts w:ascii="Verdana" w:hAnsi="Verdana"/>
          <w:b/>
          <w:bCs/>
          <w:sz w:val="24"/>
          <w:szCs w:val="24"/>
        </w:rPr>
        <w:t>Directions</w:t>
      </w:r>
      <w:r w:rsidRPr="00FA2091">
        <w:rPr>
          <w:rFonts w:ascii="Verdana" w:hAnsi="Verdana"/>
          <w:sz w:val="24"/>
          <w:szCs w:val="24"/>
        </w:rPr>
        <w:t>: Based on the material covered, provide a response to the following:</w:t>
      </w:r>
    </w:p>
    <w:p w14:paraId="29414BED" w14:textId="77777777" w:rsidR="00732E4B" w:rsidRPr="00732E4B" w:rsidRDefault="00732E4B">
      <w:pPr>
        <w:rPr>
          <w:rFonts w:ascii="Verdana" w:hAnsi="Verdana"/>
          <w:b/>
          <w:bCs/>
          <w:sz w:val="24"/>
          <w:szCs w:val="24"/>
        </w:rPr>
      </w:pPr>
      <w:r w:rsidRPr="00732E4B">
        <w:rPr>
          <w:rFonts w:ascii="Verdana" w:hAnsi="Verdana"/>
          <w:b/>
          <w:bCs/>
          <w:sz w:val="24"/>
          <w:szCs w:val="24"/>
        </w:rPr>
        <w:t xml:space="preserve">Scenario 1: </w:t>
      </w:r>
    </w:p>
    <w:p w14:paraId="7E67BEBD" w14:textId="490A7E97" w:rsidR="00FA2091" w:rsidRDefault="001D1C41">
      <w:pPr>
        <w:rPr>
          <w:rFonts w:ascii="Verdana" w:hAnsi="Verdana"/>
          <w:sz w:val="24"/>
          <w:szCs w:val="24"/>
        </w:rPr>
      </w:pPr>
      <w:r>
        <w:rPr>
          <w:rFonts w:ascii="Verdana" w:hAnsi="Verdana"/>
          <w:sz w:val="24"/>
          <w:szCs w:val="24"/>
        </w:rPr>
        <w:t>Roger, the parent of deceased Veteran Lonnie, receives PDIC. Roger has been in receipt of PDIC for the past six months. However, due to a sudden changes in life, he decides to renounce benefits and submits a request for renouncement of benefits to VA. He submits a new application for PDIC within 10 months after his initial renouncement after realizing how much he needed the financial assistance.</w:t>
      </w:r>
    </w:p>
    <w:p w14:paraId="32A7493D" w14:textId="7812919D" w:rsidR="00732E4B" w:rsidRPr="00732E4B" w:rsidRDefault="00732E4B">
      <w:pPr>
        <w:rPr>
          <w:rFonts w:ascii="Verdana" w:hAnsi="Verdana"/>
          <w:b/>
          <w:bCs/>
          <w:sz w:val="24"/>
          <w:szCs w:val="24"/>
        </w:rPr>
      </w:pPr>
      <w:r w:rsidRPr="00732E4B">
        <w:rPr>
          <w:rFonts w:ascii="Verdana" w:hAnsi="Verdana"/>
          <w:b/>
          <w:bCs/>
          <w:sz w:val="24"/>
          <w:szCs w:val="24"/>
        </w:rPr>
        <w:t>Question:</w:t>
      </w:r>
    </w:p>
    <w:p w14:paraId="17F956D4" w14:textId="00D938F8" w:rsidR="00732E4B" w:rsidRDefault="00732E4B">
      <w:pPr>
        <w:rPr>
          <w:rFonts w:ascii="Verdana" w:hAnsi="Verdana"/>
          <w:sz w:val="24"/>
          <w:szCs w:val="24"/>
        </w:rPr>
      </w:pPr>
      <w:r>
        <w:rPr>
          <w:rFonts w:ascii="Verdana" w:hAnsi="Verdana"/>
          <w:sz w:val="24"/>
          <w:szCs w:val="24"/>
        </w:rPr>
        <w:t>If a new application for PDIC benefits is filed within one year after the renouncement date, how will the application be treated?</w:t>
      </w:r>
    </w:p>
    <w:p w14:paraId="286B29BC" w14:textId="0B4FA6B3" w:rsidR="00732E4B" w:rsidRPr="00732E4B" w:rsidRDefault="00732E4B">
      <w:pPr>
        <w:rPr>
          <w:rFonts w:ascii="Verdana" w:hAnsi="Verdana"/>
          <w:b/>
          <w:bCs/>
          <w:sz w:val="24"/>
          <w:szCs w:val="24"/>
        </w:rPr>
      </w:pPr>
      <w:r w:rsidRPr="00732E4B">
        <w:rPr>
          <w:rFonts w:ascii="Verdana" w:hAnsi="Verdana"/>
          <w:b/>
          <w:bCs/>
          <w:sz w:val="24"/>
          <w:szCs w:val="24"/>
        </w:rPr>
        <w:t>Answer the question, discuss the outcome and provide a rationale.</w:t>
      </w:r>
    </w:p>
    <w:p w14:paraId="740C11B1" w14:textId="7B692074" w:rsidR="00B36B6C" w:rsidRDefault="00B36B6C">
      <w:pPr>
        <w:rPr>
          <w:rFonts w:ascii="Verdana" w:hAnsi="Verdana"/>
          <w:sz w:val="24"/>
          <w:szCs w:val="24"/>
        </w:rPr>
      </w:pPr>
    </w:p>
    <w:p w14:paraId="0B0EFC0D" w14:textId="456E0469" w:rsidR="00732E4B" w:rsidRPr="00644F5B" w:rsidRDefault="00732E4B">
      <w:pPr>
        <w:rPr>
          <w:rFonts w:ascii="Verdana" w:hAnsi="Verdana"/>
          <w:b/>
          <w:bCs/>
          <w:sz w:val="24"/>
          <w:szCs w:val="24"/>
        </w:rPr>
      </w:pPr>
      <w:r w:rsidRPr="00644F5B">
        <w:rPr>
          <w:rFonts w:ascii="Verdana" w:hAnsi="Verdana"/>
          <w:b/>
          <w:bCs/>
          <w:sz w:val="24"/>
          <w:szCs w:val="24"/>
        </w:rPr>
        <w:t xml:space="preserve">Scenario 2: </w:t>
      </w:r>
    </w:p>
    <w:p w14:paraId="28AC1AEB" w14:textId="0AC975F6" w:rsidR="00732E4B" w:rsidRDefault="00644F5B">
      <w:pPr>
        <w:rPr>
          <w:rFonts w:ascii="Verdana" w:hAnsi="Verdana"/>
          <w:sz w:val="24"/>
          <w:szCs w:val="24"/>
        </w:rPr>
      </w:pPr>
      <w:r>
        <w:rPr>
          <w:rFonts w:ascii="Verdana" w:hAnsi="Verdana"/>
          <w:sz w:val="24"/>
          <w:szCs w:val="24"/>
        </w:rPr>
        <w:t>Sally</w:t>
      </w:r>
      <w:r w:rsidR="00732E4B">
        <w:rPr>
          <w:rFonts w:ascii="Verdana" w:hAnsi="Verdana"/>
          <w:sz w:val="24"/>
          <w:szCs w:val="24"/>
        </w:rPr>
        <w:t xml:space="preserve">, a surviving spouse, submitted a request for a renouncement of DIC </w:t>
      </w:r>
      <w:r>
        <w:rPr>
          <w:rFonts w:ascii="Verdana" w:hAnsi="Verdana"/>
          <w:sz w:val="24"/>
          <w:szCs w:val="24"/>
        </w:rPr>
        <w:t xml:space="preserve">in April 2021, </w:t>
      </w:r>
      <w:r w:rsidR="00732E4B">
        <w:rPr>
          <w:rFonts w:ascii="Verdana" w:hAnsi="Verdana"/>
          <w:sz w:val="24"/>
          <w:szCs w:val="24"/>
        </w:rPr>
        <w:t xml:space="preserve">hoping it would benefit her </w:t>
      </w:r>
      <w:r>
        <w:rPr>
          <w:rFonts w:ascii="Verdana" w:hAnsi="Verdana"/>
          <w:sz w:val="24"/>
          <w:szCs w:val="24"/>
        </w:rPr>
        <w:t>twin sons</w:t>
      </w:r>
      <w:r w:rsidR="00732E4B">
        <w:rPr>
          <w:rFonts w:ascii="Verdana" w:hAnsi="Verdana"/>
          <w:sz w:val="24"/>
          <w:szCs w:val="24"/>
        </w:rPr>
        <w:t xml:space="preserve"> Josh</w:t>
      </w:r>
      <w:r>
        <w:rPr>
          <w:rFonts w:ascii="Verdana" w:hAnsi="Verdana"/>
          <w:sz w:val="24"/>
          <w:szCs w:val="24"/>
        </w:rPr>
        <w:t xml:space="preserve"> and Michael, age 17 who live with their great-aunt</w:t>
      </w:r>
      <w:r w:rsidR="00732E4B">
        <w:rPr>
          <w:rFonts w:ascii="Verdana" w:hAnsi="Verdana"/>
          <w:sz w:val="24"/>
          <w:szCs w:val="24"/>
        </w:rPr>
        <w:t>. However,</w:t>
      </w:r>
      <w:r>
        <w:rPr>
          <w:rFonts w:ascii="Verdana" w:hAnsi="Verdana"/>
          <w:sz w:val="24"/>
          <w:szCs w:val="24"/>
        </w:rPr>
        <w:t xml:space="preserve"> in August 2022, more than a year after renouncing her benefits, she learned that the renouncement did not lead to an increase in the rate payable to Josh and Michael. Sally decided to continue reapply for DIC in September 2022. </w:t>
      </w:r>
    </w:p>
    <w:p w14:paraId="2CE83BCE" w14:textId="226F96E6" w:rsidR="00644F5B" w:rsidRPr="00644F5B" w:rsidRDefault="00644F5B">
      <w:pPr>
        <w:rPr>
          <w:rFonts w:ascii="Verdana" w:hAnsi="Verdana"/>
          <w:b/>
          <w:bCs/>
          <w:sz w:val="24"/>
          <w:szCs w:val="24"/>
        </w:rPr>
      </w:pPr>
      <w:r w:rsidRPr="00644F5B">
        <w:rPr>
          <w:rFonts w:ascii="Verdana" w:hAnsi="Verdana"/>
          <w:b/>
          <w:bCs/>
          <w:sz w:val="24"/>
          <w:szCs w:val="24"/>
        </w:rPr>
        <w:t>Question:</w:t>
      </w:r>
    </w:p>
    <w:p w14:paraId="2DFCC26F" w14:textId="34D10867" w:rsidR="00644F5B" w:rsidRDefault="00644F5B">
      <w:pPr>
        <w:rPr>
          <w:rFonts w:ascii="Verdana" w:hAnsi="Verdana"/>
          <w:sz w:val="24"/>
          <w:szCs w:val="24"/>
        </w:rPr>
      </w:pPr>
      <w:r>
        <w:rPr>
          <w:rFonts w:ascii="Verdana" w:hAnsi="Verdana"/>
          <w:sz w:val="24"/>
          <w:szCs w:val="24"/>
        </w:rPr>
        <w:t>(True or False?). Renouncing DIC by one beneficiary will lead to an increase in the rate payable to other beneficiaries in the same class.</w:t>
      </w:r>
    </w:p>
    <w:p w14:paraId="523C17C8" w14:textId="2C96B441" w:rsidR="00644F5B" w:rsidRDefault="00644F5B">
      <w:pPr>
        <w:rPr>
          <w:rFonts w:ascii="Verdana" w:hAnsi="Verdana"/>
          <w:b/>
          <w:bCs/>
          <w:sz w:val="24"/>
          <w:szCs w:val="24"/>
        </w:rPr>
      </w:pPr>
      <w:r w:rsidRPr="00644F5B">
        <w:rPr>
          <w:rFonts w:ascii="Verdana" w:hAnsi="Verdana"/>
          <w:b/>
          <w:bCs/>
          <w:sz w:val="24"/>
          <w:szCs w:val="24"/>
        </w:rPr>
        <w:t>Answer the question, apply all rules, and discuss the outcome and provide the rationale.</w:t>
      </w:r>
    </w:p>
    <w:p w14:paraId="2C8DDD42" w14:textId="39240373" w:rsidR="007A3D7A" w:rsidRDefault="007A3D7A">
      <w:pPr>
        <w:rPr>
          <w:rFonts w:ascii="Verdana" w:hAnsi="Verdana"/>
          <w:b/>
          <w:bCs/>
          <w:sz w:val="24"/>
          <w:szCs w:val="24"/>
        </w:rPr>
      </w:pPr>
    </w:p>
    <w:p w14:paraId="35A532C3" w14:textId="1D993078" w:rsidR="00975783" w:rsidRDefault="00975783">
      <w:pPr>
        <w:rPr>
          <w:rFonts w:ascii="Verdana" w:hAnsi="Verdana"/>
          <w:b/>
          <w:bCs/>
          <w:sz w:val="24"/>
          <w:szCs w:val="24"/>
        </w:rPr>
      </w:pPr>
    </w:p>
    <w:p w14:paraId="18E525F7" w14:textId="29EE3B51" w:rsidR="00975783" w:rsidRDefault="00975783">
      <w:pPr>
        <w:rPr>
          <w:rFonts w:ascii="Verdana" w:hAnsi="Verdana"/>
          <w:b/>
          <w:bCs/>
          <w:sz w:val="24"/>
          <w:szCs w:val="24"/>
        </w:rPr>
      </w:pPr>
    </w:p>
    <w:p w14:paraId="336649F3" w14:textId="762FB99A" w:rsidR="00975783" w:rsidRDefault="00975783">
      <w:pPr>
        <w:rPr>
          <w:rFonts w:ascii="Verdana" w:hAnsi="Verdana"/>
          <w:b/>
          <w:bCs/>
          <w:sz w:val="24"/>
          <w:szCs w:val="24"/>
        </w:rPr>
      </w:pPr>
    </w:p>
    <w:p w14:paraId="1FF05058" w14:textId="77777777" w:rsidR="00975783" w:rsidRDefault="00975783">
      <w:pPr>
        <w:rPr>
          <w:rFonts w:ascii="Verdana" w:hAnsi="Verdana"/>
          <w:b/>
          <w:bCs/>
          <w:sz w:val="24"/>
          <w:szCs w:val="24"/>
        </w:rPr>
      </w:pPr>
    </w:p>
    <w:p w14:paraId="6AA6ED03" w14:textId="4724D240" w:rsidR="007A3D7A" w:rsidRDefault="00975783">
      <w:pPr>
        <w:rPr>
          <w:rFonts w:ascii="Verdana" w:hAnsi="Verdana"/>
          <w:b/>
          <w:bCs/>
          <w:sz w:val="24"/>
          <w:szCs w:val="24"/>
        </w:rPr>
      </w:pPr>
      <w:r>
        <w:rPr>
          <w:rFonts w:ascii="Verdana" w:hAnsi="Verdana"/>
          <w:b/>
          <w:bCs/>
          <w:sz w:val="24"/>
          <w:szCs w:val="24"/>
        </w:rPr>
        <w:lastRenderedPageBreak/>
        <w:t>Scenario 3:</w:t>
      </w:r>
    </w:p>
    <w:p w14:paraId="6AA2CAE6" w14:textId="59F69183" w:rsidR="00975783" w:rsidRDefault="00975783">
      <w:pPr>
        <w:rPr>
          <w:rFonts w:ascii="Verdana" w:hAnsi="Verdana"/>
          <w:sz w:val="24"/>
          <w:szCs w:val="24"/>
        </w:rPr>
      </w:pPr>
      <w:r>
        <w:rPr>
          <w:rFonts w:ascii="Verdana" w:hAnsi="Verdana"/>
          <w:sz w:val="24"/>
          <w:szCs w:val="24"/>
        </w:rPr>
        <w:t xml:space="preserve">Martha, the surviving spouse of Tyler Veteran is in receipt of survivor’s pension. Unknowingly, she started receiving income from the Social Security Administration (SSA) due to her retirement, but she failed to report it to VA. She now realizes her mistake and wants to renounce her DIC benefits to avoid any potential overpayments. </w:t>
      </w:r>
    </w:p>
    <w:p w14:paraId="239FCC53" w14:textId="77777777" w:rsidR="00975783" w:rsidRPr="00644F5B" w:rsidRDefault="00975783" w:rsidP="00975783">
      <w:pPr>
        <w:rPr>
          <w:rFonts w:ascii="Verdana" w:hAnsi="Verdana"/>
          <w:b/>
          <w:bCs/>
          <w:sz w:val="24"/>
          <w:szCs w:val="24"/>
        </w:rPr>
      </w:pPr>
      <w:r w:rsidRPr="00644F5B">
        <w:rPr>
          <w:rFonts w:ascii="Verdana" w:hAnsi="Verdana"/>
          <w:b/>
          <w:bCs/>
          <w:sz w:val="24"/>
          <w:szCs w:val="24"/>
        </w:rPr>
        <w:t>Question:</w:t>
      </w:r>
    </w:p>
    <w:p w14:paraId="446E495E" w14:textId="5B09D119" w:rsidR="00975783" w:rsidRDefault="00975783" w:rsidP="00975783">
      <w:pPr>
        <w:pStyle w:val="ListParagraph"/>
        <w:numPr>
          <w:ilvl w:val="0"/>
          <w:numId w:val="1"/>
        </w:numPr>
        <w:rPr>
          <w:rFonts w:ascii="Verdana" w:hAnsi="Verdana"/>
          <w:sz w:val="24"/>
          <w:szCs w:val="24"/>
        </w:rPr>
      </w:pPr>
      <w:r w:rsidRPr="00975783">
        <w:rPr>
          <w:rFonts w:ascii="Verdana" w:hAnsi="Verdana"/>
          <w:sz w:val="24"/>
          <w:szCs w:val="24"/>
        </w:rPr>
        <w:t xml:space="preserve">(True or False?). If a beneficiary fails to report income in a timely manner and requests renouncement to avoid overpayment, the VA will accept the renouncement request and terminate benefits accordingly. </w:t>
      </w:r>
    </w:p>
    <w:p w14:paraId="22A79402" w14:textId="2D7D4099" w:rsidR="00975783" w:rsidRPr="00975783" w:rsidRDefault="00975783" w:rsidP="00975783">
      <w:pPr>
        <w:pStyle w:val="ListParagraph"/>
        <w:numPr>
          <w:ilvl w:val="0"/>
          <w:numId w:val="1"/>
        </w:numPr>
        <w:rPr>
          <w:rFonts w:ascii="Verdana" w:hAnsi="Verdana"/>
          <w:sz w:val="24"/>
          <w:szCs w:val="24"/>
        </w:rPr>
      </w:pPr>
      <w:r>
        <w:rPr>
          <w:rFonts w:ascii="Verdana" w:hAnsi="Verdana"/>
          <w:sz w:val="24"/>
          <w:szCs w:val="24"/>
        </w:rPr>
        <w:t>What are the potential implications of renouncing VA benefits according to 38 CFR 3.106?</w:t>
      </w:r>
    </w:p>
    <w:p w14:paraId="56018459" w14:textId="11E5E819" w:rsidR="00975783" w:rsidRDefault="00975783" w:rsidP="00975783">
      <w:pPr>
        <w:rPr>
          <w:rFonts w:ascii="Verdana" w:hAnsi="Verdana"/>
          <w:b/>
          <w:bCs/>
          <w:sz w:val="24"/>
          <w:szCs w:val="24"/>
        </w:rPr>
      </w:pPr>
      <w:r w:rsidRPr="00644F5B">
        <w:rPr>
          <w:rFonts w:ascii="Verdana" w:hAnsi="Verdana"/>
          <w:b/>
          <w:bCs/>
          <w:sz w:val="24"/>
          <w:szCs w:val="24"/>
        </w:rPr>
        <w:t>Answer the question</w:t>
      </w:r>
      <w:r>
        <w:rPr>
          <w:rFonts w:ascii="Verdana" w:hAnsi="Verdana"/>
          <w:b/>
          <w:bCs/>
          <w:sz w:val="24"/>
          <w:szCs w:val="24"/>
        </w:rPr>
        <w:t>s</w:t>
      </w:r>
      <w:r w:rsidRPr="00644F5B">
        <w:rPr>
          <w:rFonts w:ascii="Verdana" w:hAnsi="Verdana"/>
          <w:b/>
          <w:bCs/>
          <w:sz w:val="24"/>
          <w:szCs w:val="24"/>
        </w:rPr>
        <w:t>, apply all rules, and discuss the outcome and provide the rationale.</w:t>
      </w:r>
    </w:p>
    <w:p w14:paraId="63392DD2" w14:textId="77777777" w:rsidR="00975783" w:rsidRPr="00975783" w:rsidRDefault="00975783">
      <w:pPr>
        <w:rPr>
          <w:rFonts w:ascii="Verdana" w:hAnsi="Verdana"/>
          <w:sz w:val="24"/>
          <w:szCs w:val="24"/>
        </w:rPr>
      </w:pPr>
    </w:p>
    <w:sectPr w:rsidR="00975783" w:rsidRPr="0097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83111"/>
    <w:multiLevelType w:val="hybridMultilevel"/>
    <w:tmpl w:val="DF72C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792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91"/>
    <w:rsid w:val="001D1C41"/>
    <w:rsid w:val="00331B0F"/>
    <w:rsid w:val="00376925"/>
    <w:rsid w:val="003809C4"/>
    <w:rsid w:val="00387751"/>
    <w:rsid w:val="0040651F"/>
    <w:rsid w:val="00644F5B"/>
    <w:rsid w:val="00732E4B"/>
    <w:rsid w:val="00755517"/>
    <w:rsid w:val="00783213"/>
    <w:rsid w:val="007A3D7A"/>
    <w:rsid w:val="00975783"/>
    <w:rsid w:val="00B36B6C"/>
    <w:rsid w:val="00F17D30"/>
    <w:rsid w:val="00F85906"/>
    <w:rsid w:val="00FA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8762"/>
  <w15:chartTrackingRefBased/>
  <w15:docId w15:val="{F3F723F5-A3ED-4B8A-94D9-3C86862D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ILTHeading2">
    <w:name w:val="VBAILT Heading 2"/>
    <w:basedOn w:val="Normal"/>
    <w:next w:val="Normal"/>
    <w:qFormat/>
    <w:rsid w:val="00FA2091"/>
    <w:pPr>
      <w:keepNext/>
      <w:pBdr>
        <w:top w:val="single" w:sz="4" w:space="1" w:color="auto"/>
        <w:bottom w:val="single" w:sz="4" w:space="1" w:color="auto"/>
      </w:pBdr>
      <w:shd w:val="clear" w:color="auto" w:fill="B4C6E7" w:themeFill="accent1" w:themeFillTint="66"/>
      <w:spacing w:before="240" w:after="120" w:line="240" w:lineRule="auto"/>
      <w:outlineLvl w:val="1"/>
    </w:pPr>
    <w:rPr>
      <w:rFonts w:ascii="Verdana" w:hAnsi="Verdana"/>
      <w:b/>
      <w:sz w:val="24"/>
      <w:szCs w:val="24"/>
    </w:rPr>
  </w:style>
  <w:style w:type="paragraph" w:styleId="ListParagraph">
    <w:name w:val="List Paragraph"/>
    <w:basedOn w:val="Normal"/>
    <w:uiPriority w:val="34"/>
    <w:qFormat/>
    <w:rsid w:val="00975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18E0B2FB-167C-4DA2-9E39-3B0F11B2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DF3BB-55FB-4450-AA25-7BCADA8EB073}">
  <ds:schemaRefs>
    <ds:schemaRef ds:uri="http://schemas.microsoft.com/sharepoint/v3/contenttype/forms"/>
  </ds:schemaRefs>
</ds:datastoreItem>
</file>

<file path=customXml/itemProps3.xml><?xml version="1.0" encoding="utf-8"?>
<ds:datastoreItem xmlns:ds="http://schemas.openxmlformats.org/officeDocument/2006/customXml" ds:itemID="{9264CD0B-A2B3-447C-AC83-D371A781A21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Introduction to Processing a Request for Renouncement of Benefits Appendix A</vt:lpstr>
    </vt:vector>
  </TitlesOfParts>
  <Company>Veterans Benefits Administration</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Processing a Request for Renouncement of Benefits Appendix A</dc:title>
  <dc:subject/>
  <dc:creator>Department of Veterans Affairs, Veterans Benefits Administration, Pension and Fiduciary Service, STAFF</dc:creator>
  <cp:keywords/>
  <dc:description/>
  <cp:lastModifiedBy>Kathy Poole</cp:lastModifiedBy>
  <cp:revision>3</cp:revision>
  <dcterms:created xsi:type="dcterms:W3CDTF">2024-06-24T12:22:00Z</dcterms:created>
  <dcterms:modified xsi:type="dcterms:W3CDTF">2024-07-11T12:47:00Z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