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2420DF0E" w14:textId="76213590" w:rsidR="00EE1810" w:rsidRDefault="0053664A">
      <w:pPr>
        <w:rPr>
          <w:rFonts w:ascii="Arial" w:hAnsi="Arial" w:cs="Arial"/>
          <w:b/>
          <w:bCs/>
          <w:sz w:val="24"/>
          <w:szCs w:val="24"/>
        </w:rPr>
      </w:pPr>
      <w:r>
        <w:rPr>
          <w:noProof/>
        </w:rPr>
        <w:drawing>
          <wp:inline distT="0" distB="0" distL="0" distR="0" wp14:anchorId="7310D00B" wp14:editId="1D429FD2">
            <wp:extent cx="5943600" cy="766978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5585" cy="7672345"/>
                    </a:xfrm>
                    <a:prstGeom prst="rect">
                      <a:avLst/>
                    </a:prstGeom>
                  </pic:spPr>
                </pic:pic>
              </a:graphicData>
            </a:graphic>
          </wp:inline>
        </w:drawing>
      </w:r>
    </w:p>
    <w:p w14:paraId="54C7CA2A" w14:textId="77777777" w:rsidR="0053664A" w:rsidRDefault="0053664A" w:rsidP="00754263">
      <w:pPr>
        <w:jc w:val="center"/>
        <w:rPr>
          <w:rFonts w:ascii="Arial" w:hAnsi="Arial" w:cs="Arial"/>
          <w:b/>
          <w:bCs/>
          <w:sz w:val="24"/>
          <w:szCs w:val="24"/>
        </w:rPr>
      </w:pPr>
    </w:p>
    <w:p w14:paraId="24229F5C" w14:textId="1FF9FF67" w:rsidR="00554029" w:rsidRPr="002B59C4" w:rsidRDefault="00B17A82" w:rsidP="00754263">
      <w:pPr>
        <w:jc w:val="center"/>
        <w:rPr>
          <w:rFonts w:ascii="Arial" w:hAnsi="Arial" w:cs="Arial"/>
          <w:b/>
          <w:bCs/>
          <w:sz w:val="24"/>
          <w:szCs w:val="24"/>
        </w:rPr>
      </w:pPr>
      <w:r w:rsidRPr="002B59C4">
        <w:rPr>
          <w:rFonts w:ascii="Arial" w:hAnsi="Arial" w:cs="Arial"/>
          <w:b/>
          <w:bCs/>
          <w:sz w:val="24"/>
          <w:szCs w:val="24"/>
        </w:rPr>
        <w:lastRenderedPageBreak/>
        <w:t xml:space="preserve">PMC </w:t>
      </w:r>
      <w:r w:rsidR="00754263" w:rsidRPr="002B59C4">
        <w:rPr>
          <w:rFonts w:ascii="Arial" w:hAnsi="Arial" w:cs="Arial"/>
          <w:b/>
          <w:bCs/>
          <w:sz w:val="24"/>
          <w:szCs w:val="24"/>
        </w:rPr>
        <w:t xml:space="preserve">Decision Notices </w:t>
      </w:r>
      <w:r w:rsidR="00827033" w:rsidRPr="002B59C4">
        <w:rPr>
          <w:rFonts w:ascii="Arial" w:hAnsi="Arial" w:cs="Arial"/>
          <w:b/>
          <w:bCs/>
          <w:sz w:val="24"/>
          <w:szCs w:val="24"/>
        </w:rPr>
        <w:t>Tip Sheet</w:t>
      </w:r>
    </w:p>
    <w:p w14:paraId="24058634" w14:textId="5C6D83E0" w:rsidR="00827033" w:rsidRPr="00901172" w:rsidRDefault="000B4606" w:rsidP="00901172">
      <w:pPr>
        <w:spacing w:after="0" w:line="240" w:lineRule="auto"/>
        <w:contextualSpacing/>
        <w:jc w:val="both"/>
        <w:rPr>
          <w:rFonts w:ascii="Arial" w:hAnsi="Arial" w:cs="Arial"/>
          <w:b/>
          <w:bCs/>
        </w:rPr>
      </w:pPr>
      <w:r w:rsidRPr="00901172">
        <w:rPr>
          <w:rFonts w:ascii="Arial" w:hAnsi="Arial" w:cs="Arial"/>
          <w:b/>
          <w:bCs/>
          <w:u w:val="single"/>
        </w:rPr>
        <w:t>NOTE</w:t>
      </w:r>
      <w:r w:rsidRPr="00901172">
        <w:rPr>
          <w:rFonts w:ascii="Arial" w:hAnsi="Arial" w:cs="Arial"/>
          <w:b/>
          <w:bCs/>
        </w:rPr>
        <w:t>: This</w:t>
      </w:r>
      <w:r w:rsidR="00827033" w:rsidRPr="00901172">
        <w:rPr>
          <w:rFonts w:ascii="Arial" w:hAnsi="Arial" w:cs="Arial"/>
          <w:b/>
          <w:bCs/>
        </w:rPr>
        <w:t xml:space="preserve"> tip sheet </w:t>
      </w:r>
      <w:r w:rsidRPr="00901172">
        <w:rPr>
          <w:rFonts w:ascii="Arial" w:hAnsi="Arial" w:cs="Arial"/>
          <w:b/>
          <w:bCs/>
        </w:rPr>
        <w:t xml:space="preserve">is </w:t>
      </w:r>
      <w:r w:rsidR="00E1111B" w:rsidRPr="00901172">
        <w:rPr>
          <w:rFonts w:ascii="Arial" w:hAnsi="Arial" w:cs="Arial"/>
          <w:b/>
          <w:bCs/>
          <w:u w:val="single"/>
        </w:rPr>
        <w:t>NOT ALL-INCLUSIVE</w:t>
      </w:r>
      <w:r w:rsidRPr="00901172">
        <w:rPr>
          <w:rFonts w:ascii="Arial" w:hAnsi="Arial" w:cs="Arial"/>
          <w:b/>
          <w:bCs/>
        </w:rPr>
        <w:t xml:space="preserve">. It is </w:t>
      </w:r>
      <w:r w:rsidRPr="00901172">
        <w:rPr>
          <w:rFonts w:ascii="Arial" w:hAnsi="Arial" w:cs="Arial"/>
          <w:b/>
          <w:bCs/>
          <w:u w:val="single"/>
        </w:rPr>
        <w:t>only</w:t>
      </w:r>
      <w:r w:rsidRPr="00901172">
        <w:rPr>
          <w:rFonts w:ascii="Arial" w:hAnsi="Arial" w:cs="Arial"/>
          <w:b/>
          <w:bCs/>
        </w:rPr>
        <w:t xml:space="preserve"> a basic guide</w:t>
      </w:r>
      <w:r w:rsidR="00CD6D62" w:rsidRPr="00901172">
        <w:rPr>
          <w:rFonts w:ascii="Arial" w:hAnsi="Arial" w:cs="Arial"/>
          <w:b/>
          <w:bCs/>
        </w:rPr>
        <w:t xml:space="preserve"> highlighting possible scenarios to consider when drafting decision notices</w:t>
      </w:r>
      <w:r w:rsidRPr="00901172">
        <w:rPr>
          <w:rFonts w:ascii="Arial" w:hAnsi="Arial" w:cs="Arial"/>
          <w:b/>
          <w:bCs/>
        </w:rPr>
        <w:t xml:space="preserve">. </w:t>
      </w:r>
      <w:r w:rsidR="00900398" w:rsidRPr="00901172">
        <w:rPr>
          <w:rFonts w:ascii="Arial" w:hAnsi="Arial" w:cs="Arial"/>
          <w:b/>
          <w:bCs/>
        </w:rPr>
        <w:t xml:space="preserve">Other available tools include </w:t>
      </w:r>
      <w:r w:rsidR="00CD6D62" w:rsidRPr="00901172">
        <w:rPr>
          <w:rFonts w:ascii="Arial" w:hAnsi="Arial" w:cs="Arial"/>
          <w:b/>
          <w:bCs/>
        </w:rPr>
        <w:t>job aids such as:</w:t>
      </w:r>
      <w:r w:rsidR="00900398" w:rsidRPr="00901172">
        <w:rPr>
          <w:rFonts w:ascii="Arial" w:hAnsi="Arial" w:cs="Arial"/>
          <w:b/>
          <w:bCs/>
        </w:rPr>
        <w:t xml:space="preserve"> </w:t>
      </w:r>
      <w:hyperlink r:id="rId9" w:anchor="zoom=100" w:history="1">
        <w:r w:rsidR="00900398" w:rsidRPr="00901172">
          <w:rPr>
            <w:rStyle w:val="Hyperlink"/>
            <w:rFonts w:ascii="Arial" w:hAnsi="Arial" w:cs="Arial"/>
            <w:b/>
            <w:bCs/>
          </w:rPr>
          <w:t>Prepare the Decision Notification Guidance</w:t>
        </w:r>
      </w:hyperlink>
      <w:r w:rsidR="00CD6D62" w:rsidRPr="00901172">
        <w:rPr>
          <w:rFonts w:ascii="Arial" w:hAnsi="Arial" w:cs="Arial"/>
          <w:b/>
          <w:bCs/>
        </w:rPr>
        <w:t xml:space="preserve"> and </w:t>
      </w:r>
      <w:hyperlink r:id="rId10" w:anchor="zoom=100" w:history="1">
        <w:r w:rsidR="00CD6D62" w:rsidRPr="00901172">
          <w:rPr>
            <w:rStyle w:val="Hyperlink"/>
            <w:rFonts w:ascii="Arial" w:hAnsi="Arial" w:cs="Arial"/>
            <w:b/>
            <w:bCs/>
          </w:rPr>
          <w:t>Notification Language</w:t>
        </w:r>
      </w:hyperlink>
      <w:r w:rsidR="00CD6D62" w:rsidRPr="00901172">
        <w:rPr>
          <w:rFonts w:ascii="Arial" w:hAnsi="Arial" w:cs="Arial"/>
          <w:b/>
          <w:bCs/>
        </w:rPr>
        <w:t>. However, a</w:t>
      </w:r>
      <w:r w:rsidRPr="00901172">
        <w:rPr>
          <w:rFonts w:ascii="Arial" w:hAnsi="Arial" w:cs="Arial"/>
          <w:b/>
          <w:bCs/>
        </w:rPr>
        <w:t>djudicators are advised to</w:t>
      </w:r>
      <w:r w:rsidR="00CD6D62" w:rsidRPr="00901172">
        <w:rPr>
          <w:rFonts w:ascii="Arial" w:hAnsi="Arial" w:cs="Arial"/>
          <w:b/>
          <w:bCs/>
        </w:rPr>
        <w:t xml:space="preserve"> always</w:t>
      </w:r>
      <w:r w:rsidRPr="00901172">
        <w:rPr>
          <w:rFonts w:ascii="Arial" w:hAnsi="Arial" w:cs="Arial"/>
          <w:b/>
          <w:bCs/>
        </w:rPr>
        <w:t xml:space="preserve"> use the </w:t>
      </w:r>
      <w:hyperlink r:id="rId11" w:history="1">
        <w:r w:rsidRPr="00901172">
          <w:rPr>
            <w:rStyle w:val="Hyperlink"/>
            <w:rFonts w:ascii="Arial" w:hAnsi="Arial" w:cs="Arial"/>
            <w:b/>
            <w:bCs/>
            <w:color w:val="FF0000"/>
          </w:rPr>
          <w:t>CPKM</w:t>
        </w:r>
      </w:hyperlink>
      <w:r w:rsidRPr="00901172">
        <w:rPr>
          <w:rFonts w:ascii="Arial" w:hAnsi="Arial" w:cs="Arial"/>
          <w:b/>
          <w:bCs/>
        </w:rPr>
        <w:t xml:space="preserve"> for all guidance.</w:t>
      </w:r>
      <w:r w:rsidR="00900398" w:rsidRPr="00901172">
        <w:rPr>
          <w:rFonts w:ascii="Arial" w:hAnsi="Arial" w:cs="Arial"/>
          <w:b/>
          <w:bCs/>
        </w:rPr>
        <w:t xml:space="preserve">  </w:t>
      </w:r>
    </w:p>
    <w:p w14:paraId="4E6A1A0A" w14:textId="5775CF84" w:rsidR="00827033" w:rsidRPr="002B59C4" w:rsidRDefault="00827033" w:rsidP="00B9044A">
      <w:pPr>
        <w:spacing w:after="0" w:line="240" w:lineRule="auto"/>
        <w:contextualSpacing/>
        <w:rPr>
          <w:rFonts w:ascii="Arial" w:hAnsi="Arial" w:cs="Arial"/>
          <w:b/>
          <w:bCs/>
          <w:sz w:val="24"/>
          <w:szCs w:val="24"/>
        </w:rPr>
      </w:pPr>
    </w:p>
    <w:tbl>
      <w:tblPr>
        <w:tblStyle w:val="TableGrid"/>
        <w:tblW w:w="11520" w:type="dxa"/>
        <w:tblInd w:w="-1085" w:type="dxa"/>
        <w:tblLook w:val="04A0" w:firstRow="1" w:lastRow="0" w:firstColumn="1" w:lastColumn="0" w:noHBand="0" w:noVBand="1"/>
      </w:tblPr>
      <w:tblGrid>
        <w:gridCol w:w="2593"/>
        <w:gridCol w:w="4385"/>
        <w:gridCol w:w="617"/>
        <w:gridCol w:w="3925"/>
      </w:tblGrid>
      <w:tr w:rsidR="00277DCE" w:rsidRPr="00901172" w14:paraId="3C13C3F7" w14:textId="7E34C3B1" w:rsidTr="25714C40">
        <w:trPr>
          <w:tblHeader/>
        </w:trPr>
        <w:tc>
          <w:tcPr>
            <w:tcW w:w="2594" w:type="dxa"/>
            <w:shd w:val="clear" w:color="auto" w:fill="8EAADB" w:themeFill="accent1" w:themeFillTint="99"/>
          </w:tcPr>
          <w:p w14:paraId="09BAF677" w14:textId="726384D6" w:rsidR="006A445D" w:rsidRPr="00901172" w:rsidRDefault="005365CD" w:rsidP="00754263">
            <w:pPr>
              <w:jc w:val="center"/>
              <w:rPr>
                <w:rFonts w:ascii="Arial" w:hAnsi="Arial" w:cs="Arial"/>
                <w:b/>
                <w:bCs/>
                <w:sz w:val="24"/>
                <w:szCs w:val="24"/>
              </w:rPr>
            </w:pPr>
            <w:r w:rsidRPr="00901172">
              <w:rPr>
                <w:rFonts w:ascii="Arial" w:hAnsi="Arial" w:cs="Arial"/>
                <w:b/>
                <w:bCs/>
                <w:sz w:val="24"/>
                <w:szCs w:val="24"/>
              </w:rPr>
              <w:t>Element(s) Involved</w:t>
            </w:r>
          </w:p>
        </w:tc>
        <w:tc>
          <w:tcPr>
            <w:tcW w:w="4387" w:type="dxa"/>
            <w:shd w:val="clear" w:color="auto" w:fill="8EAADB" w:themeFill="accent1" w:themeFillTint="99"/>
          </w:tcPr>
          <w:p w14:paraId="648DF88A" w14:textId="3204760C" w:rsidR="006A445D" w:rsidRPr="00901172" w:rsidRDefault="005365CD" w:rsidP="00754263">
            <w:pPr>
              <w:jc w:val="center"/>
              <w:rPr>
                <w:rFonts w:ascii="Arial" w:hAnsi="Arial" w:cs="Arial"/>
                <w:b/>
                <w:bCs/>
                <w:sz w:val="24"/>
                <w:szCs w:val="24"/>
              </w:rPr>
            </w:pPr>
            <w:r w:rsidRPr="00901172">
              <w:rPr>
                <w:rFonts w:ascii="Arial" w:hAnsi="Arial" w:cs="Arial"/>
                <w:b/>
                <w:bCs/>
                <w:sz w:val="24"/>
                <w:szCs w:val="24"/>
              </w:rPr>
              <w:t>Things to Possibly Consider</w:t>
            </w:r>
            <w:r w:rsidR="00827033" w:rsidRPr="00901172">
              <w:rPr>
                <w:rFonts w:ascii="Arial" w:hAnsi="Arial" w:cs="Arial"/>
                <w:b/>
                <w:bCs/>
                <w:sz w:val="24"/>
                <w:szCs w:val="24"/>
              </w:rPr>
              <w:t>/Other Tips</w:t>
            </w:r>
          </w:p>
        </w:tc>
        <w:tc>
          <w:tcPr>
            <w:tcW w:w="612" w:type="dxa"/>
            <w:shd w:val="clear" w:color="auto" w:fill="8EAADB" w:themeFill="accent1" w:themeFillTint="99"/>
          </w:tcPr>
          <w:p w14:paraId="3584A0A6" w14:textId="5BBEBE1F" w:rsidR="006A445D" w:rsidRPr="00901172" w:rsidRDefault="006A445D" w:rsidP="007E51C9">
            <w:pPr>
              <w:jc w:val="center"/>
              <w:rPr>
                <w:rFonts w:ascii="Arial" w:hAnsi="Arial" w:cs="Arial"/>
                <w:b/>
                <w:bCs/>
                <w:sz w:val="24"/>
                <w:szCs w:val="24"/>
              </w:rPr>
            </w:pPr>
            <w:r w:rsidRPr="00901172">
              <w:rPr>
                <w:rFonts w:ascii="Arial" w:hAnsi="Arial" w:cs="Arial"/>
                <w:b/>
                <w:bCs/>
                <w:sz w:val="24"/>
                <w:szCs w:val="24"/>
              </w:rPr>
              <w:t xml:space="preserve">Y/N </w:t>
            </w:r>
          </w:p>
        </w:tc>
        <w:tc>
          <w:tcPr>
            <w:tcW w:w="3927" w:type="dxa"/>
            <w:shd w:val="clear" w:color="auto" w:fill="8EAADB" w:themeFill="accent1" w:themeFillTint="99"/>
          </w:tcPr>
          <w:p w14:paraId="494467B1" w14:textId="59EEDA6A" w:rsidR="006A445D" w:rsidRPr="00901172" w:rsidRDefault="005365CD" w:rsidP="00754263">
            <w:pPr>
              <w:jc w:val="center"/>
              <w:rPr>
                <w:rFonts w:ascii="Arial" w:hAnsi="Arial" w:cs="Arial"/>
                <w:b/>
                <w:bCs/>
                <w:sz w:val="24"/>
                <w:szCs w:val="24"/>
              </w:rPr>
            </w:pPr>
            <w:r w:rsidRPr="00901172">
              <w:rPr>
                <w:rFonts w:ascii="Arial" w:hAnsi="Arial" w:cs="Arial"/>
                <w:b/>
                <w:bCs/>
                <w:sz w:val="24"/>
                <w:szCs w:val="24"/>
              </w:rPr>
              <w:t xml:space="preserve">What’s </w:t>
            </w:r>
            <w:r w:rsidR="006A445D" w:rsidRPr="00901172">
              <w:rPr>
                <w:rFonts w:ascii="Arial" w:hAnsi="Arial" w:cs="Arial"/>
                <w:b/>
                <w:bCs/>
                <w:sz w:val="24"/>
                <w:szCs w:val="24"/>
              </w:rPr>
              <w:t>Needed</w:t>
            </w:r>
            <w:r w:rsidRPr="00901172">
              <w:rPr>
                <w:rFonts w:ascii="Arial" w:hAnsi="Arial" w:cs="Arial"/>
                <w:b/>
                <w:bCs/>
                <w:sz w:val="24"/>
                <w:szCs w:val="24"/>
              </w:rPr>
              <w:t xml:space="preserve"> in the Notice</w:t>
            </w:r>
            <w:r w:rsidR="004F5EE4" w:rsidRPr="00901172">
              <w:rPr>
                <w:rFonts w:ascii="Arial" w:hAnsi="Arial" w:cs="Arial"/>
                <w:b/>
                <w:bCs/>
                <w:sz w:val="24"/>
                <w:szCs w:val="24"/>
              </w:rPr>
              <w:t>/Action to Take</w:t>
            </w:r>
          </w:p>
        </w:tc>
      </w:tr>
      <w:tr w:rsidR="00B9044A" w:rsidRPr="00901172" w14:paraId="2801AF72" w14:textId="604ADE05" w:rsidTr="25714C40">
        <w:tc>
          <w:tcPr>
            <w:tcW w:w="2594" w:type="dxa"/>
            <w:vMerge w:val="restart"/>
          </w:tcPr>
          <w:p w14:paraId="73608E6A" w14:textId="027BB0EA" w:rsidR="00B9044A" w:rsidRPr="00901172" w:rsidRDefault="00B9044A">
            <w:pPr>
              <w:rPr>
                <w:rFonts w:ascii="Arial" w:hAnsi="Arial" w:cs="Arial"/>
                <w:b/>
                <w:bCs/>
              </w:rPr>
            </w:pPr>
            <w:r w:rsidRPr="00901172">
              <w:rPr>
                <w:rFonts w:ascii="Arial" w:hAnsi="Arial" w:cs="Arial"/>
                <w:b/>
                <w:bCs/>
              </w:rPr>
              <w:t>Service Verified</w:t>
            </w:r>
            <w:r w:rsidR="00B9037D" w:rsidRPr="00901172">
              <w:rPr>
                <w:rFonts w:ascii="Arial" w:hAnsi="Arial" w:cs="Arial"/>
                <w:b/>
                <w:bCs/>
              </w:rPr>
              <w:t xml:space="preserve"> – See the Appendix for Qualifying Service</w:t>
            </w:r>
          </w:p>
          <w:p w14:paraId="5E3EB84E" w14:textId="77777777" w:rsidR="00B9037D" w:rsidRPr="00901172" w:rsidRDefault="00B9037D">
            <w:pPr>
              <w:rPr>
                <w:rFonts w:ascii="Arial" w:hAnsi="Arial" w:cs="Arial"/>
                <w:b/>
                <w:bCs/>
              </w:rPr>
            </w:pPr>
          </w:p>
          <w:p w14:paraId="57CDEB63" w14:textId="2A259464" w:rsidR="00B9044A" w:rsidRPr="00901172" w:rsidRDefault="00B9044A">
            <w:pPr>
              <w:rPr>
                <w:rFonts w:ascii="Arial" w:hAnsi="Arial" w:cs="Arial"/>
              </w:rPr>
            </w:pPr>
            <w:r w:rsidRPr="00901172">
              <w:rPr>
                <w:rFonts w:ascii="Arial" w:hAnsi="Arial" w:cs="Arial"/>
              </w:rPr>
              <w:t xml:space="preserve">(see </w:t>
            </w:r>
            <w:hyperlink r:id="rId12" w:history="1">
              <w:r w:rsidRPr="00901172">
                <w:rPr>
                  <w:rStyle w:val="Hyperlink"/>
                  <w:rFonts w:ascii="Arial" w:hAnsi="Arial" w:cs="Arial"/>
                </w:rPr>
                <w:t>38 CFR 3.1</w:t>
              </w:r>
            </w:hyperlink>
            <w:r w:rsidRPr="00901172">
              <w:rPr>
                <w:rFonts w:ascii="Arial" w:hAnsi="Arial" w:cs="Arial"/>
              </w:rPr>
              <w:t xml:space="preserve">, </w:t>
            </w:r>
            <w:hyperlink r:id="rId13" w:history="1">
              <w:r w:rsidR="00B9037D" w:rsidRPr="00901172">
                <w:rPr>
                  <w:rStyle w:val="Hyperlink"/>
                  <w:rFonts w:ascii="Arial" w:hAnsi="Arial" w:cs="Arial"/>
                </w:rPr>
                <w:t>38 CFR. 3.2</w:t>
              </w:r>
            </w:hyperlink>
            <w:r w:rsidR="00B9037D" w:rsidRPr="00901172">
              <w:rPr>
                <w:rFonts w:ascii="Arial" w:hAnsi="Arial" w:cs="Arial"/>
              </w:rPr>
              <w:t xml:space="preserve">., </w:t>
            </w:r>
            <w:hyperlink r:id="rId14" w:history="1">
              <w:r w:rsidRPr="00901172">
                <w:rPr>
                  <w:rStyle w:val="Hyperlink"/>
                  <w:rFonts w:ascii="Arial" w:hAnsi="Arial" w:cs="Arial"/>
                </w:rPr>
                <w:t>38 CFR 3.6</w:t>
              </w:r>
            </w:hyperlink>
            <w:r w:rsidRPr="00901172">
              <w:rPr>
                <w:rFonts w:ascii="Arial" w:hAnsi="Arial" w:cs="Arial"/>
              </w:rPr>
              <w:t xml:space="preserve"> and </w:t>
            </w:r>
            <w:hyperlink r:id="rId15" w:history="1">
              <w:r w:rsidRPr="00901172">
                <w:rPr>
                  <w:rStyle w:val="Hyperlink"/>
                  <w:rFonts w:ascii="Arial" w:hAnsi="Arial" w:cs="Arial"/>
                </w:rPr>
                <w:t>38 CFR 3.7</w:t>
              </w:r>
            </w:hyperlink>
            <w:r w:rsidRPr="00901172">
              <w:rPr>
                <w:rFonts w:ascii="Arial" w:hAnsi="Arial" w:cs="Arial"/>
              </w:rPr>
              <w:t xml:space="preserve">); </w:t>
            </w:r>
            <w:hyperlink r:id="rId16" w:history="1">
              <w:r w:rsidRPr="00901172">
                <w:rPr>
                  <w:rStyle w:val="Hyperlink"/>
                  <w:rFonts w:ascii="Arial" w:hAnsi="Arial" w:cs="Arial"/>
                </w:rPr>
                <w:t>M21-1 III.i.1.A</w:t>
              </w:r>
              <w:r w:rsidR="004F3D0C" w:rsidRPr="00901172">
                <w:rPr>
                  <w:rStyle w:val="Hyperlink"/>
                  <w:rFonts w:ascii="Arial" w:hAnsi="Arial" w:cs="Arial"/>
                </w:rPr>
                <w:t xml:space="preserve"> Establishing Veteran Status)</w:t>
              </w:r>
            </w:hyperlink>
            <w:r w:rsidRPr="00901172">
              <w:rPr>
                <w:rFonts w:ascii="Arial" w:hAnsi="Arial" w:cs="Arial"/>
              </w:rPr>
              <w:t>;</w:t>
            </w:r>
          </w:p>
          <w:p w14:paraId="0037168F" w14:textId="75116817" w:rsidR="00B9044A" w:rsidRPr="00901172" w:rsidRDefault="00000000">
            <w:pPr>
              <w:rPr>
                <w:rFonts w:ascii="Arial" w:hAnsi="Arial" w:cs="Arial"/>
              </w:rPr>
            </w:pPr>
            <w:hyperlink r:id="rId17" w:history="1">
              <w:r w:rsidR="00B9044A" w:rsidRPr="00901172">
                <w:rPr>
                  <w:rStyle w:val="Hyperlink"/>
                  <w:rFonts w:ascii="Arial" w:hAnsi="Arial" w:cs="Arial"/>
                </w:rPr>
                <w:t>M21-1 X.v.1.C</w:t>
              </w:r>
              <w:r w:rsidR="004F3D0C" w:rsidRPr="00901172">
                <w:rPr>
                  <w:rStyle w:val="Hyperlink"/>
                  <w:rFonts w:ascii="Arial" w:hAnsi="Arial" w:cs="Arial"/>
                </w:rPr>
                <w:t xml:space="preserve"> (Administrative Decisions)</w:t>
              </w:r>
            </w:hyperlink>
            <w:r w:rsidR="00F63C9D" w:rsidRPr="00901172">
              <w:rPr>
                <w:rFonts w:ascii="Arial" w:hAnsi="Arial" w:cs="Arial"/>
              </w:rPr>
              <w:t xml:space="preserve">; also </w:t>
            </w:r>
            <w:r w:rsidR="00F63C9D" w:rsidRPr="00901172">
              <w:rPr>
                <w:rFonts w:ascii="Arial" w:hAnsi="Arial" w:cs="Arial"/>
                <w:b/>
                <w:bCs/>
              </w:rPr>
              <w:t>see</w:t>
            </w:r>
            <w:r w:rsidR="00F63C9D" w:rsidRPr="00901172">
              <w:rPr>
                <w:rFonts w:ascii="Arial" w:hAnsi="Arial" w:cs="Arial"/>
              </w:rPr>
              <w:t xml:space="preserve"> </w:t>
            </w:r>
            <w:hyperlink w:anchor="PeriodsofWar" w:history="1">
              <w:r w:rsidR="00F63C9D" w:rsidRPr="00901172">
                <w:rPr>
                  <w:rStyle w:val="Hyperlink"/>
                  <w:rFonts w:ascii="Arial" w:hAnsi="Arial" w:cs="Arial"/>
                </w:rPr>
                <w:t xml:space="preserve">Appendix </w:t>
              </w:r>
              <w:r w:rsidR="0071108F" w:rsidRPr="00901172">
                <w:rPr>
                  <w:rStyle w:val="Hyperlink"/>
                  <w:rFonts w:ascii="Arial" w:hAnsi="Arial" w:cs="Arial"/>
                </w:rPr>
                <w:t xml:space="preserve">for </w:t>
              </w:r>
              <w:r w:rsidR="0071108F" w:rsidRPr="00901172">
                <w:rPr>
                  <w:rStyle w:val="Hyperlink"/>
                  <w:rFonts w:ascii="Arial" w:hAnsi="Arial" w:cs="Arial"/>
                  <w:i/>
                  <w:iCs/>
                </w:rPr>
                <w:t>Periods of War</w:t>
              </w:r>
            </w:hyperlink>
            <w:r w:rsidR="00F63C9D" w:rsidRPr="00901172">
              <w:rPr>
                <w:rFonts w:ascii="Arial" w:hAnsi="Arial" w:cs="Arial"/>
              </w:rPr>
              <w:t>)</w:t>
            </w:r>
          </w:p>
        </w:tc>
        <w:tc>
          <w:tcPr>
            <w:tcW w:w="4387" w:type="dxa"/>
          </w:tcPr>
          <w:p w14:paraId="6D53EA23" w14:textId="77777777" w:rsidR="00B9044A" w:rsidRPr="00901172" w:rsidRDefault="00B9044A">
            <w:pPr>
              <w:rPr>
                <w:rFonts w:ascii="Arial" w:hAnsi="Arial" w:cs="Arial"/>
              </w:rPr>
            </w:pPr>
            <w:r w:rsidRPr="00901172">
              <w:rPr>
                <w:rFonts w:ascii="Arial" w:hAnsi="Arial" w:cs="Arial"/>
              </w:rPr>
              <w:t>Is the qualifying service met?</w:t>
            </w:r>
          </w:p>
          <w:p w14:paraId="65879CA4" w14:textId="5A4A6B76" w:rsidR="00B9044A" w:rsidRPr="00901172" w:rsidRDefault="00B9044A" w:rsidP="00A848D0">
            <w:pPr>
              <w:pStyle w:val="ListParagraph"/>
              <w:numPr>
                <w:ilvl w:val="0"/>
                <w:numId w:val="1"/>
              </w:numPr>
              <w:rPr>
                <w:rFonts w:ascii="Arial" w:hAnsi="Arial" w:cs="Arial"/>
                <w:i/>
                <w:iCs/>
              </w:rPr>
            </w:pPr>
            <w:r w:rsidRPr="00901172">
              <w:rPr>
                <w:rFonts w:ascii="Arial" w:hAnsi="Arial" w:cs="Arial"/>
                <w:i/>
                <w:iCs/>
              </w:rPr>
              <w:t>Service dates verified</w:t>
            </w:r>
          </w:p>
          <w:p w14:paraId="5C690E91" w14:textId="592A63CF" w:rsidR="00B9044A" w:rsidRPr="00901172" w:rsidRDefault="00B9044A" w:rsidP="00A848D0">
            <w:pPr>
              <w:pStyle w:val="ListParagraph"/>
              <w:numPr>
                <w:ilvl w:val="0"/>
                <w:numId w:val="1"/>
              </w:numPr>
              <w:rPr>
                <w:rFonts w:ascii="Arial" w:hAnsi="Arial" w:cs="Arial"/>
              </w:rPr>
            </w:pPr>
            <w:r w:rsidRPr="00901172">
              <w:rPr>
                <w:rFonts w:ascii="Arial" w:hAnsi="Arial" w:cs="Arial"/>
                <w:i/>
                <w:iCs/>
              </w:rPr>
              <w:t>COD verified</w:t>
            </w:r>
          </w:p>
        </w:tc>
        <w:tc>
          <w:tcPr>
            <w:tcW w:w="612" w:type="dxa"/>
          </w:tcPr>
          <w:p w14:paraId="4560A75F" w14:textId="77777777" w:rsidR="00B9044A" w:rsidRPr="00901172" w:rsidRDefault="00B9044A">
            <w:pPr>
              <w:rPr>
                <w:rFonts w:ascii="Arial" w:hAnsi="Arial" w:cs="Arial"/>
              </w:rPr>
            </w:pPr>
          </w:p>
        </w:tc>
        <w:tc>
          <w:tcPr>
            <w:tcW w:w="3927" w:type="dxa"/>
            <w:vMerge w:val="restart"/>
          </w:tcPr>
          <w:p w14:paraId="2E35F855" w14:textId="77777777" w:rsidR="00B9044A" w:rsidRPr="00901172" w:rsidRDefault="00B9044A">
            <w:pPr>
              <w:rPr>
                <w:rFonts w:ascii="Arial" w:hAnsi="Arial" w:cs="Arial"/>
                <w:i/>
                <w:iCs/>
              </w:rPr>
            </w:pPr>
          </w:p>
          <w:p w14:paraId="0B5C7248" w14:textId="717B9CA9" w:rsidR="00B9044A" w:rsidRPr="00901172" w:rsidRDefault="00B9044A">
            <w:pPr>
              <w:rPr>
                <w:rFonts w:ascii="Arial" w:hAnsi="Arial" w:cs="Arial"/>
                <w:i/>
                <w:iCs/>
              </w:rPr>
            </w:pPr>
            <w:r w:rsidRPr="00901172">
              <w:rPr>
                <w:rFonts w:ascii="Arial" w:hAnsi="Arial" w:cs="Arial"/>
                <w:i/>
                <w:iCs/>
              </w:rPr>
              <w:t>When qualifying service cannot be verified in a claim for DIC, complete an administrative decision before administrative denial of the claim</w:t>
            </w:r>
          </w:p>
          <w:p w14:paraId="33345529" w14:textId="209AE623" w:rsidR="00B9044A" w:rsidRPr="00901172" w:rsidRDefault="00B9044A" w:rsidP="00D54850">
            <w:pPr>
              <w:rPr>
                <w:rFonts w:ascii="Arial" w:hAnsi="Arial" w:cs="Arial"/>
                <w:i/>
                <w:iCs/>
              </w:rPr>
            </w:pPr>
          </w:p>
        </w:tc>
      </w:tr>
      <w:tr w:rsidR="00B9044A" w:rsidRPr="00901172" w14:paraId="79B7B0D5" w14:textId="79B3DC95" w:rsidTr="25714C40">
        <w:trPr>
          <w:trHeight w:val="934"/>
        </w:trPr>
        <w:tc>
          <w:tcPr>
            <w:tcW w:w="2594" w:type="dxa"/>
            <w:vMerge/>
          </w:tcPr>
          <w:p w14:paraId="55E32374" w14:textId="77777777" w:rsidR="00B9044A" w:rsidRPr="00901172" w:rsidRDefault="00B9044A">
            <w:pPr>
              <w:rPr>
                <w:rFonts w:ascii="Arial" w:hAnsi="Arial" w:cs="Arial"/>
              </w:rPr>
            </w:pPr>
          </w:p>
        </w:tc>
        <w:tc>
          <w:tcPr>
            <w:tcW w:w="4387" w:type="dxa"/>
          </w:tcPr>
          <w:p w14:paraId="53C2E2CB" w14:textId="2FF05360" w:rsidR="00B9044A" w:rsidRPr="00901172" w:rsidRDefault="00B9044A">
            <w:pPr>
              <w:rPr>
                <w:rFonts w:ascii="Arial" w:hAnsi="Arial" w:cs="Arial"/>
              </w:rPr>
            </w:pPr>
            <w:r w:rsidRPr="00901172">
              <w:rPr>
                <w:rFonts w:ascii="Arial" w:hAnsi="Arial" w:cs="Arial"/>
              </w:rPr>
              <w:t>Is an administrative decision needed based on qualifying service?</w:t>
            </w:r>
          </w:p>
          <w:p w14:paraId="386CDAB7" w14:textId="1BF45A38" w:rsidR="00B9044A" w:rsidRPr="00901172" w:rsidRDefault="00B9044A" w:rsidP="007129C4">
            <w:pPr>
              <w:pStyle w:val="ListParagraph"/>
              <w:numPr>
                <w:ilvl w:val="0"/>
                <w:numId w:val="2"/>
              </w:numPr>
              <w:rPr>
                <w:rFonts w:ascii="Arial" w:hAnsi="Arial" w:cs="Arial"/>
                <w:i/>
                <w:iCs/>
              </w:rPr>
            </w:pPr>
            <w:r w:rsidRPr="00901172">
              <w:rPr>
                <w:rFonts w:ascii="Arial" w:hAnsi="Arial" w:cs="Arial"/>
                <w:i/>
                <w:iCs/>
              </w:rPr>
              <w:t xml:space="preserve">Determining a claim for DIC </w:t>
            </w:r>
            <w:r w:rsidRPr="00901172">
              <w:rPr>
                <w:rFonts w:ascii="Arial" w:hAnsi="Arial" w:cs="Arial"/>
                <w:b/>
                <w:bCs/>
                <w:i/>
                <w:iCs/>
              </w:rPr>
              <w:t>and</w:t>
            </w:r>
            <w:r w:rsidRPr="00901172">
              <w:rPr>
                <w:rFonts w:ascii="Arial" w:hAnsi="Arial" w:cs="Arial"/>
                <w:i/>
                <w:iCs/>
              </w:rPr>
              <w:t xml:space="preserve"> </w:t>
            </w:r>
            <w:r w:rsidR="00827033" w:rsidRPr="00901172">
              <w:rPr>
                <w:rFonts w:ascii="Arial" w:hAnsi="Arial" w:cs="Arial"/>
                <w:i/>
                <w:iCs/>
              </w:rPr>
              <w:t xml:space="preserve">the </w:t>
            </w:r>
            <w:r w:rsidRPr="00901172">
              <w:rPr>
                <w:rFonts w:ascii="Arial" w:hAnsi="Arial" w:cs="Arial"/>
                <w:i/>
                <w:iCs/>
              </w:rPr>
              <w:t>claimant hasn’t performed a qualifying service to include:</w:t>
            </w:r>
          </w:p>
          <w:p w14:paraId="4DB26DB2" w14:textId="77777777" w:rsidR="00B9044A" w:rsidRPr="00901172" w:rsidRDefault="00B9044A" w:rsidP="007129C4">
            <w:pPr>
              <w:pStyle w:val="ListParagraph"/>
              <w:numPr>
                <w:ilvl w:val="0"/>
                <w:numId w:val="3"/>
              </w:numPr>
              <w:rPr>
                <w:rFonts w:ascii="Arial" w:hAnsi="Arial" w:cs="Arial"/>
                <w:i/>
                <w:iCs/>
              </w:rPr>
            </w:pPr>
            <w:r w:rsidRPr="00901172">
              <w:rPr>
                <w:rFonts w:ascii="Arial" w:hAnsi="Arial" w:cs="Arial"/>
                <w:i/>
                <w:iCs/>
              </w:rPr>
              <w:t>Active service</w:t>
            </w:r>
          </w:p>
          <w:p w14:paraId="04494481" w14:textId="77777777" w:rsidR="00B9044A" w:rsidRPr="00901172" w:rsidRDefault="00B9044A" w:rsidP="007129C4">
            <w:pPr>
              <w:pStyle w:val="ListParagraph"/>
              <w:numPr>
                <w:ilvl w:val="0"/>
                <w:numId w:val="3"/>
              </w:numPr>
              <w:rPr>
                <w:rFonts w:ascii="Arial" w:hAnsi="Arial" w:cs="Arial"/>
                <w:i/>
                <w:iCs/>
              </w:rPr>
            </w:pPr>
            <w:r w:rsidRPr="00901172">
              <w:rPr>
                <w:rFonts w:ascii="Arial" w:hAnsi="Arial" w:cs="Arial"/>
                <w:i/>
                <w:iCs/>
              </w:rPr>
              <w:t>ADT</w:t>
            </w:r>
          </w:p>
          <w:p w14:paraId="3926E18E" w14:textId="77777777" w:rsidR="00B9044A" w:rsidRPr="00901172" w:rsidRDefault="00B9044A" w:rsidP="007129C4">
            <w:pPr>
              <w:pStyle w:val="ListParagraph"/>
              <w:numPr>
                <w:ilvl w:val="0"/>
                <w:numId w:val="3"/>
              </w:numPr>
              <w:rPr>
                <w:rFonts w:ascii="Arial" w:hAnsi="Arial" w:cs="Arial"/>
                <w:i/>
                <w:iCs/>
              </w:rPr>
            </w:pPr>
            <w:r w:rsidRPr="00901172">
              <w:rPr>
                <w:rFonts w:ascii="Arial" w:hAnsi="Arial" w:cs="Arial"/>
                <w:i/>
                <w:iCs/>
              </w:rPr>
              <w:t>IADT</w:t>
            </w:r>
          </w:p>
          <w:p w14:paraId="05D40A5C" w14:textId="6CD675DD" w:rsidR="00B9044A" w:rsidRPr="00901172" w:rsidRDefault="00B9044A" w:rsidP="007129C4">
            <w:pPr>
              <w:pStyle w:val="ListParagraph"/>
              <w:numPr>
                <w:ilvl w:val="0"/>
                <w:numId w:val="3"/>
              </w:numPr>
              <w:rPr>
                <w:rFonts w:ascii="Arial" w:hAnsi="Arial" w:cs="Arial"/>
              </w:rPr>
            </w:pPr>
            <w:r w:rsidRPr="00901172">
              <w:rPr>
                <w:rFonts w:ascii="Arial" w:hAnsi="Arial" w:cs="Arial"/>
                <w:i/>
                <w:iCs/>
              </w:rPr>
              <w:t>Service cannot be verified</w:t>
            </w:r>
          </w:p>
        </w:tc>
        <w:tc>
          <w:tcPr>
            <w:tcW w:w="612" w:type="dxa"/>
          </w:tcPr>
          <w:p w14:paraId="329E3082" w14:textId="63711A43" w:rsidR="00B9044A" w:rsidRPr="00901172" w:rsidRDefault="00B9044A">
            <w:pPr>
              <w:rPr>
                <w:rFonts w:ascii="Arial" w:hAnsi="Arial" w:cs="Arial"/>
              </w:rPr>
            </w:pPr>
          </w:p>
        </w:tc>
        <w:tc>
          <w:tcPr>
            <w:tcW w:w="3927" w:type="dxa"/>
            <w:vMerge/>
          </w:tcPr>
          <w:p w14:paraId="04224668" w14:textId="28C792EE" w:rsidR="00B9044A" w:rsidRPr="00901172" w:rsidRDefault="00B9044A">
            <w:pPr>
              <w:rPr>
                <w:rFonts w:ascii="Arial" w:hAnsi="Arial" w:cs="Arial"/>
                <w:i/>
                <w:iCs/>
              </w:rPr>
            </w:pPr>
          </w:p>
        </w:tc>
      </w:tr>
      <w:tr w:rsidR="00BB72A3" w:rsidRPr="00901172" w14:paraId="65BC6B84" w14:textId="31F3A414" w:rsidTr="25714C40">
        <w:trPr>
          <w:trHeight w:val="1187"/>
        </w:trPr>
        <w:tc>
          <w:tcPr>
            <w:tcW w:w="2594" w:type="dxa"/>
            <w:vMerge/>
          </w:tcPr>
          <w:p w14:paraId="7C30BE3D" w14:textId="77777777" w:rsidR="00BB72A3" w:rsidRPr="00901172" w:rsidRDefault="00BB72A3">
            <w:pPr>
              <w:rPr>
                <w:rFonts w:ascii="Arial" w:hAnsi="Arial" w:cs="Arial"/>
              </w:rPr>
            </w:pPr>
          </w:p>
        </w:tc>
        <w:tc>
          <w:tcPr>
            <w:tcW w:w="4387" w:type="dxa"/>
          </w:tcPr>
          <w:p w14:paraId="2A514D3C" w14:textId="520B6C37" w:rsidR="00BB72A3" w:rsidRPr="00901172" w:rsidRDefault="00BB72A3">
            <w:pPr>
              <w:rPr>
                <w:rFonts w:ascii="Arial" w:hAnsi="Arial" w:cs="Arial"/>
              </w:rPr>
            </w:pPr>
            <w:r w:rsidRPr="00901172">
              <w:rPr>
                <w:rFonts w:ascii="Arial" w:hAnsi="Arial" w:cs="Arial"/>
              </w:rPr>
              <w:t xml:space="preserve">Is a denial for a Veterans or Survivors Pension claim due to </w:t>
            </w:r>
            <w:r w:rsidR="00E847DE" w:rsidRPr="00901172">
              <w:rPr>
                <w:rFonts w:ascii="Arial" w:hAnsi="Arial" w:cs="Arial"/>
              </w:rPr>
              <w:t xml:space="preserve">the </w:t>
            </w:r>
            <w:r w:rsidRPr="00901172">
              <w:rPr>
                <w:rFonts w:ascii="Arial" w:hAnsi="Arial" w:cs="Arial"/>
              </w:rPr>
              <w:t>lack of qualifying service needed?</w:t>
            </w:r>
          </w:p>
          <w:p w14:paraId="71675F2C" w14:textId="77777777" w:rsidR="00BB72A3" w:rsidRPr="00901172" w:rsidRDefault="00BB72A3" w:rsidP="007129C4">
            <w:pPr>
              <w:pStyle w:val="ListParagraph"/>
              <w:numPr>
                <w:ilvl w:val="0"/>
                <w:numId w:val="4"/>
              </w:numPr>
              <w:rPr>
                <w:rFonts w:ascii="Arial" w:hAnsi="Arial" w:cs="Arial"/>
                <w:i/>
                <w:iCs/>
              </w:rPr>
            </w:pPr>
            <w:r w:rsidRPr="00901172">
              <w:rPr>
                <w:rFonts w:ascii="Arial" w:hAnsi="Arial" w:cs="Arial"/>
                <w:i/>
                <w:iCs/>
              </w:rPr>
              <w:t>Determined lack of qualifying service due to:</w:t>
            </w:r>
          </w:p>
          <w:p w14:paraId="09B9A73A" w14:textId="77777777" w:rsidR="00BB72A3" w:rsidRPr="00901172" w:rsidRDefault="00BB72A3" w:rsidP="007129C4">
            <w:pPr>
              <w:pStyle w:val="ListParagraph"/>
              <w:numPr>
                <w:ilvl w:val="1"/>
                <w:numId w:val="4"/>
              </w:numPr>
              <w:rPr>
                <w:rFonts w:ascii="Arial" w:hAnsi="Arial" w:cs="Arial"/>
                <w:i/>
                <w:iCs/>
              </w:rPr>
            </w:pPr>
            <w:r w:rsidRPr="00901172">
              <w:rPr>
                <w:rFonts w:ascii="Arial" w:hAnsi="Arial" w:cs="Arial"/>
                <w:i/>
                <w:iCs/>
              </w:rPr>
              <w:t>Service can’t be verified</w:t>
            </w:r>
          </w:p>
          <w:p w14:paraId="0C1BB5E0" w14:textId="77777777" w:rsidR="00BB72A3" w:rsidRPr="00901172" w:rsidRDefault="00BB72A3" w:rsidP="007129C4">
            <w:pPr>
              <w:pStyle w:val="ListParagraph"/>
              <w:numPr>
                <w:ilvl w:val="1"/>
                <w:numId w:val="4"/>
              </w:numPr>
              <w:rPr>
                <w:rFonts w:ascii="Arial" w:hAnsi="Arial" w:cs="Arial"/>
                <w:i/>
                <w:iCs/>
              </w:rPr>
            </w:pPr>
            <w:r w:rsidRPr="00901172">
              <w:rPr>
                <w:rFonts w:ascii="Arial" w:hAnsi="Arial" w:cs="Arial"/>
                <w:i/>
                <w:iCs/>
              </w:rPr>
              <w:t>Veteran served pre-Gulf War and has less than 90 days of active duty</w:t>
            </w:r>
          </w:p>
          <w:p w14:paraId="26313249" w14:textId="77777777" w:rsidR="00BB72A3" w:rsidRPr="00901172" w:rsidRDefault="00BB72A3" w:rsidP="007129C4">
            <w:pPr>
              <w:pStyle w:val="ListParagraph"/>
              <w:numPr>
                <w:ilvl w:val="1"/>
                <w:numId w:val="4"/>
              </w:numPr>
              <w:rPr>
                <w:rFonts w:ascii="Arial" w:hAnsi="Arial" w:cs="Arial"/>
                <w:i/>
                <w:iCs/>
              </w:rPr>
            </w:pPr>
            <w:r w:rsidRPr="00901172">
              <w:rPr>
                <w:rFonts w:ascii="Arial" w:hAnsi="Arial" w:cs="Arial"/>
                <w:i/>
                <w:iCs/>
              </w:rPr>
              <w:t>Veteran served during the Gulf War period and has less than 24 consecutive months of active duty </w:t>
            </w:r>
            <w:r w:rsidRPr="00901172">
              <w:rPr>
                <w:rStyle w:val="Strong"/>
                <w:rFonts w:ascii="Arial" w:hAnsi="Arial" w:cs="Arial"/>
                <w:i/>
                <w:iCs/>
              </w:rPr>
              <w:t>and</w:t>
            </w:r>
            <w:r w:rsidRPr="00901172">
              <w:rPr>
                <w:rFonts w:ascii="Arial" w:hAnsi="Arial" w:cs="Arial"/>
                <w:i/>
                <w:iCs/>
              </w:rPr>
              <w:t xml:space="preserve"> did not fulfill the full period to which the individual was called</w:t>
            </w:r>
          </w:p>
          <w:p w14:paraId="74FF1814" w14:textId="0721A116" w:rsidR="00BB72A3" w:rsidRPr="00901172" w:rsidRDefault="00BB72A3" w:rsidP="007129C4">
            <w:pPr>
              <w:pStyle w:val="ListParagraph"/>
              <w:numPr>
                <w:ilvl w:val="1"/>
                <w:numId w:val="4"/>
              </w:numPr>
              <w:rPr>
                <w:rFonts w:ascii="Arial" w:hAnsi="Arial" w:cs="Arial"/>
              </w:rPr>
            </w:pPr>
            <w:r w:rsidRPr="00901172">
              <w:rPr>
                <w:rFonts w:ascii="Arial" w:hAnsi="Arial" w:cs="Arial"/>
                <w:i/>
                <w:iCs/>
              </w:rPr>
              <w:t>the Veteran has ADT or IADT only</w:t>
            </w:r>
          </w:p>
        </w:tc>
        <w:tc>
          <w:tcPr>
            <w:tcW w:w="612" w:type="dxa"/>
          </w:tcPr>
          <w:p w14:paraId="794BA316" w14:textId="77777777" w:rsidR="00BB72A3" w:rsidRPr="00901172" w:rsidRDefault="00BB72A3">
            <w:pPr>
              <w:rPr>
                <w:rFonts w:ascii="Arial" w:hAnsi="Arial" w:cs="Arial"/>
              </w:rPr>
            </w:pPr>
          </w:p>
        </w:tc>
        <w:tc>
          <w:tcPr>
            <w:tcW w:w="3927" w:type="dxa"/>
          </w:tcPr>
          <w:p w14:paraId="72BC4E31" w14:textId="77777777" w:rsidR="00E847DE" w:rsidRPr="00901172" w:rsidRDefault="00E847DE" w:rsidP="00E847DE">
            <w:pPr>
              <w:rPr>
                <w:rFonts w:ascii="Arial" w:hAnsi="Arial" w:cs="Arial"/>
                <w:b/>
                <w:bCs/>
                <w:i/>
                <w:iCs/>
              </w:rPr>
            </w:pPr>
            <w:r w:rsidRPr="00901172">
              <w:rPr>
                <w:rFonts w:ascii="Arial" w:hAnsi="Arial" w:cs="Arial"/>
                <w:b/>
                <w:bCs/>
                <w:i/>
                <w:iCs/>
              </w:rPr>
              <w:t xml:space="preserve">Include in the </w:t>
            </w:r>
            <w:r w:rsidR="00BB72A3" w:rsidRPr="00901172">
              <w:rPr>
                <w:rFonts w:ascii="Arial" w:hAnsi="Arial" w:cs="Arial"/>
                <w:b/>
                <w:bCs/>
                <w:i/>
                <w:iCs/>
              </w:rPr>
              <w:t>decision notification</w:t>
            </w:r>
            <w:r w:rsidRPr="00901172">
              <w:rPr>
                <w:rFonts w:ascii="Arial" w:hAnsi="Arial" w:cs="Arial"/>
                <w:b/>
                <w:bCs/>
                <w:i/>
                <w:iCs/>
              </w:rPr>
              <w:t>:</w:t>
            </w:r>
          </w:p>
          <w:p w14:paraId="6AEA51C1" w14:textId="0D23A576" w:rsidR="00BB72A3" w:rsidRPr="00901172" w:rsidRDefault="00E847DE" w:rsidP="007129C4">
            <w:pPr>
              <w:pStyle w:val="ListParagraph"/>
              <w:numPr>
                <w:ilvl w:val="0"/>
                <w:numId w:val="20"/>
              </w:numPr>
              <w:rPr>
                <w:rFonts w:ascii="Arial" w:hAnsi="Arial" w:cs="Arial"/>
                <w:i/>
                <w:iCs/>
              </w:rPr>
            </w:pPr>
            <w:r w:rsidRPr="00901172">
              <w:rPr>
                <w:rFonts w:ascii="Arial" w:hAnsi="Arial" w:cs="Arial"/>
                <w:i/>
                <w:iCs/>
              </w:rPr>
              <w:t>an explanation to the claimant that</w:t>
            </w:r>
            <w:r w:rsidR="00BB72A3" w:rsidRPr="00901172">
              <w:rPr>
                <w:rFonts w:ascii="Arial" w:hAnsi="Arial" w:cs="Arial"/>
                <w:i/>
                <w:iCs/>
              </w:rPr>
              <w:t xml:space="preserve"> they do not meet the service requirements for Veterans and/or Survivors Pension</w:t>
            </w:r>
          </w:p>
        </w:tc>
      </w:tr>
      <w:tr w:rsidR="00BB72A3" w:rsidRPr="00901172" w14:paraId="4F9BC23D" w14:textId="77777777" w:rsidTr="25714C40">
        <w:trPr>
          <w:trHeight w:val="62"/>
        </w:trPr>
        <w:tc>
          <w:tcPr>
            <w:tcW w:w="2594" w:type="dxa"/>
            <w:vMerge/>
          </w:tcPr>
          <w:p w14:paraId="25B493EC" w14:textId="77777777" w:rsidR="00BB72A3" w:rsidRPr="00901172" w:rsidRDefault="00BB72A3">
            <w:pPr>
              <w:rPr>
                <w:rFonts w:ascii="Arial" w:hAnsi="Arial" w:cs="Arial"/>
              </w:rPr>
            </w:pPr>
          </w:p>
        </w:tc>
        <w:tc>
          <w:tcPr>
            <w:tcW w:w="4387" w:type="dxa"/>
          </w:tcPr>
          <w:p w14:paraId="1B9B7D3C" w14:textId="412A7F3D" w:rsidR="00BB72A3" w:rsidRPr="00901172" w:rsidRDefault="00592F38">
            <w:pPr>
              <w:rPr>
                <w:rFonts w:ascii="Arial" w:hAnsi="Arial" w:cs="Arial"/>
              </w:rPr>
            </w:pPr>
            <w:r w:rsidRPr="00901172">
              <w:rPr>
                <w:rFonts w:ascii="Arial" w:hAnsi="Arial" w:cs="Arial"/>
              </w:rPr>
              <w:t>Was</w:t>
            </w:r>
            <w:r w:rsidR="00BB72A3" w:rsidRPr="00901172">
              <w:rPr>
                <w:rFonts w:ascii="Arial" w:hAnsi="Arial" w:cs="Arial"/>
              </w:rPr>
              <w:t xml:space="preserve"> it determined that SC cannot be established based on death resulting from injury or disease claimed to have occurred in the line of duty during a period of ADT and IADT</w:t>
            </w:r>
            <w:r w:rsidR="00E847DE" w:rsidRPr="00901172">
              <w:rPr>
                <w:rFonts w:ascii="Arial" w:hAnsi="Arial" w:cs="Arial"/>
              </w:rPr>
              <w:t>?</w:t>
            </w:r>
          </w:p>
        </w:tc>
        <w:tc>
          <w:tcPr>
            <w:tcW w:w="612" w:type="dxa"/>
          </w:tcPr>
          <w:p w14:paraId="372018A0" w14:textId="77777777" w:rsidR="00BB72A3" w:rsidRPr="00901172" w:rsidRDefault="00BB72A3">
            <w:pPr>
              <w:rPr>
                <w:rFonts w:ascii="Arial" w:hAnsi="Arial" w:cs="Arial"/>
              </w:rPr>
            </w:pPr>
          </w:p>
        </w:tc>
        <w:tc>
          <w:tcPr>
            <w:tcW w:w="3927" w:type="dxa"/>
          </w:tcPr>
          <w:p w14:paraId="6A9663D7" w14:textId="4898AEBC" w:rsidR="00BB72A3" w:rsidRPr="00901172" w:rsidRDefault="00E847DE" w:rsidP="000B4606">
            <w:pPr>
              <w:contextualSpacing/>
              <w:rPr>
                <w:rFonts w:ascii="Arial" w:hAnsi="Arial" w:cs="Arial"/>
                <w:i/>
                <w:iCs/>
              </w:rPr>
            </w:pPr>
            <w:r w:rsidRPr="00901172">
              <w:rPr>
                <w:rFonts w:ascii="Arial" w:hAnsi="Arial" w:cs="Arial"/>
                <w:b/>
                <w:bCs/>
                <w:i/>
                <w:iCs/>
              </w:rPr>
              <w:t xml:space="preserve">Include in the </w:t>
            </w:r>
            <w:r w:rsidR="000B4606" w:rsidRPr="00901172">
              <w:rPr>
                <w:rFonts w:ascii="Arial" w:hAnsi="Arial" w:cs="Arial"/>
                <w:b/>
                <w:bCs/>
                <w:i/>
                <w:iCs/>
              </w:rPr>
              <w:t>decision notification</w:t>
            </w:r>
            <w:r w:rsidRPr="00901172">
              <w:rPr>
                <w:rFonts w:ascii="Arial" w:hAnsi="Arial" w:cs="Arial"/>
                <w:i/>
                <w:iCs/>
              </w:rPr>
              <w:t xml:space="preserve"> an explanation that</w:t>
            </w:r>
            <w:r w:rsidR="000B4606" w:rsidRPr="00901172">
              <w:rPr>
                <w:rFonts w:ascii="Arial" w:hAnsi="Arial" w:cs="Arial"/>
                <w:i/>
                <w:iCs/>
              </w:rPr>
              <w:t>:</w:t>
            </w:r>
          </w:p>
          <w:p w14:paraId="2FA264B2" w14:textId="65EDDFF7" w:rsidR="000B4606" w:rsidRPr="00901172" w:rsidRDefault="000B4606" w:rsidP="007129C4">
            <w:pPr>
              <w:numPr>
                <w:ilvl w:val="0"/>
                <w:numId w:val="19"/>
              </w:numPr>
              <w:spacing w:before="100" w:beforeAutospacing="1" w:after="100" w:afterAutospacing="1"/>
              <w:contextualSpacing/>
              <w:rPr>
                <w:rFonts w:ascii="Arial" w:eastAsia="Times New Roman" w:hAnsi="Arial" w:cs="Arial"/>
                <w:i/>
                <w:iCs/>
              </w:rPr>
            </w:pPr>
            <w:r w:rsidRPr="00901172">
              <w:rPr>
                <w:rFonts w:ascii="Arial" w:eastAsia="Times New Roman" w:hAnsi="Arial" w:cs="Arial"/>
                <w:i/>
                <w:iCs/>
              </w:rPr>
              <w:t xml:space="preserve">the evidence does not show that the claimed death is a result of injury or disease incurred or aggravated in the line of duty during the period of ADT, </w:t>
            </w:r>
            <w:r w:rsidRPr="00901172">
              <w:rPr>
                <w:rFonts w:ascii="Arial" w:eastAsia="Times New Roman" w:hAnsi="Arial" w:cs="Arial"/>
                <w:b/>
                <w:bCs/>
                <w:i/>
                <w:iCs/>
              </w:rPr>
              <w:t>or</w:t>
            </w:r>
          </w:p>
          <w:p w14:paraId="70330DF8" w14:textId="77777777" w:rsidR="00E847DE" w:rsidRPr="00901172" w:rsidRDefault="000B4606" w:rsidP="007129C4">
            <w:pPr>
              <w:numPr>
                <w:ilvl w:val="0"/>
                <w:numId w:val="19"/>
              </w:numPr>
              <w:spacing w:before="100" w:beforeAutospacing="1" w:after="100" w:afterAutospacing="1"/>
              <w:contextualSpacing/>
              <w:rPr>
                <w:rFonts w:ascii="Arial" w:eastAsia="Times New Roman" w:hAnsi="Arial" w:cs="Arial"/>
                <w:i/>
                <w:iCs/>
              </w:rPr>
            </w:pPr>
            <w:r w:rsidRPr="00901172">
              <w:rPr>
                <w:rFonts w:ascii="Arial" w:eastAsia="Times New Roman" w:hAnsi="Arial" w:cs="Arial"/>
                <w:i/>
                <w:iCs/>
              </w:rPr>
              <w:t xml:space="preserve">that the evidence does not show that the claimed death is the result of injury incurred or aggravated in the line of duty or that a myocardial infarction, </w:t>
            </w:r>
            <w:r w:rsidRPr="00901172">
              <w:rPr>
                <w:rFonts w:ascii="Arial" w:eastAsia="Times New Roman" w:hAnsi="Arial" w:cs="Arial"/>
                <w:i/>
                <w:iCs/>
              </w:rPr>
              <w:lastRenderedPageBreak/>
              <w:t>cardiovascular arrest, or cerebrovascular accident occurred during a period of IADT service</w:t>
            </w:r>
            <w:r w:rsidR="00E847DE" w:rsidRPr="00901172">
              <w:rPr>
                <w:rFonts w:ascii="Arial" w:eastAsia="Times New Roman" w:hAnsi="Arial" w:cs="Arial"/>
                <w:i/>
                <w:iCs/>
              </w:rPr>
              <w:t xml:space="preserve"> </w:t>
            </w:r>
          </w:p>
          <w:p w14:paraId="1761C415" w14:textId="0BC06D70" w:rsidR="000B4606" w:rsidRPr="00901172" w:rsidRDefault="000B4606" w:rsidP="007129C4">
            <w:pPr>
              <w:numPr>
                <w:ilvl w:val="0"/>
                <w:numId w:val="19"/>
              </w:numPr>
              <w:spacing w:before="100" w:beforeAutospacing="1" w:after="100" w:afterAutospacing="1"/>
              <w:contextualSpacing/>
              <w:rPr>
                <w:rFonts w:ascii="Arial" w:eastAsia="Times New Roman" w:hAnsi="Arial" w:cs="Arial"/>
                <w:i/>
                <w:iCs/>
              </w:rPr>
            </w:pPr>
            <w:r w:rsidRPr="00901172">
              <w:rPr>
                <w:rFonts w:ascii="Arial" w:eastAsia="Times New Roman" w:hAnsi="Arial" w:cs="Arial"/>
                <w:i/>
                <w:iCs/>
              </w:rPr>
              <w:t>include the criteria necessary to establish SC for disability or death based on ADT or IADT service</w:t>
            </w:r>
          </w:p>
          <w:p w14:paraId="655D83F2" w14:textId="5BB867C8" w:rsidR="000B4606" w:rsidRPr="00901172" w:rsidRDefault="000B4606" w:rsidP="000B4606">
            <w:pPr>
              <w:spacing w:before="100" w:beforeAutospacing="1" w:after="100" w:afterAutospacing="1"/>
              <w:contextualSpacing/>
              <w:rPr>
                <w:rFonts w:ascii="Arial" w:hAnsi="Arial" w:cs="Arial"/>
                <w:i/>
                <w:iCs/>
              </w:rPr>
            </w:pPr>
          </w:p>
        </w:tc>
      </w:tr>
      <w:tr w:rsidR="00AC503C" w:rsidRPr="00901172" w14:paraId="20C484D7" w14:textId="3A4F45AF" w:rsidTr="25714C40">
        <w:tc>
          <w:tcPr>
            <w:tcW w:w="2594" w:type="dxa"/>
          </w:tcPr>
          <w:p w14:paraId="0C15EFBA" w14:textId="547B9CE0" w:rsidR="006A445D" w:rsidRPr="00901172" w:rsidRDefault="00B9044A">
            <w:pPr>
              <w:rPr>
                <w:rFonts w:ascii="Arial" w:hAnsi="Arial" w:cs="Arial"/>
              </w:rPr>
            </w:pPr>
            <w:r w:rsidRPr="00901172">
              <w:rPr>
                <w:rFonts w:ascii="Arial" w:hAnsi="Arial" w:cs="Arial"/>
                <w:b/>
                <w:bCs/>
              </w:rPr>
              <w:lastRenderedPageBreak/>
              <w:t>Unacceptable Forms of Evidence</w:t>
            </w:r>
            <w:r w:rsidRPr="00901172">
              <w:rPr>
                <w:rFonts w:ascii="Arial" w:hAnsi="Arial" w:cs="Arial"/>
              </w:rPr>
              <w:t xml:space="preserve"> (see </w:t>
            </w:r>
            <w:hyperlink r:id="rId18" w:anchor="3" w:history="1">
              <w:r w:rsidRPr="00901172">
                <w:rPr>
                  <w:rStyle w:val="Hyperlink"/>
                  <w:rFonts w:ascii="Arial" w:hAnsi="Arial" w:cs="Arial"/>
                </w:rPr>
                <w:t>M21-1 III.i.1.B.3</w:t>
              </w:r>
              <w:r w:rsidR="004F3D0C" w:rsidRPr="00901172">
                <w:rPr>
                  <w:rStyle w:val="Hyperlink"/>
                  <w:rFonts w:ascii="Arial" w:hAnsi="Arial" w:cs="Arial"/>
                </w:rPr>
                <w:t xml:space="preserve"> (Forms of Evidence for Verification of Service and COD)</w:t>
              </w:r>
            </w:hyperlink>
          </w:p>
        </w:tc>
        <w:tc>
          <w:tcPr>
            <w:tcW w:w="4387" w:type="dxa"/>
          </w:tcPr>
          <w:p w14:paraId="409A5C15" w14:textId="257C5698" w:rsidR="006A445D" w:rsidRPr="00901172" w:rsidRDefault="00B9044A">
            <w:pPr>
              <w:rPr>
                <w:rFonts w:ascii="Arial" w:hAnsi="Arial" w:cs="Arial"/>
              </w:rPr>
            </w:pPr>
            <w:r w:rsidRPr="00901172">
              <w:rPr>
                <w:rFonts w:ascii="Arial" w:hAnsi="Arial" w:cs="Arial"/>
              </w:rPr>
              <w:t>Did the claimant submit evidence of service that cannot be accepted and military service that cannot be verified by other methods</w:t>
            </w:r>
            <w:r w:rsidR="00277DCE" w:rsidRPr="00901172">
              <w:rPr>
                <w:rFonts w:ascii="Arial" w:hAnsi="Arial" w:cs="Arial"/>
              </w:rPr>
              <w:t>?</w:t>
            </w:r>
          </w:p>
        </w:tc>
        <w:tc>
          <w:tcPr>
            <w:tcW w:w="612" w:type="dxa"/>
          </w:tcPr>
          <w:p w14:paraId="7CCB5D3A" w14:textId="77777777" w:rsidR="006A445D" w:rsidRPr="00901172" w:rsidRDefault="006A445D">
            <w:pPr>
              <w:rPr>
                <w:rFonts w:ascii="Arial" w:hAnsi="Arial" w:cs="Arial"/>
              </w:rPr>
            </w:pPr>
          </w:p>
        </w:tc>
        <w:tc>
          <w:tcPr>
            <w:tcW w:w="3927" w:type="dxa"/>
          </w:tcPr>
          <w:p w14:paraId="69617B39" w14:textId="0F6039E6" w:rsidR="00E847DE" w:rsidRPr="00901172" w:rsidRDefault="00E847DE" w:rsidP="00B9044A">
            <w:pPr>
              <w:spacing w:before="100" w:beforeAutospacing="1" w:after="100" w:afterAutospacing="1"/>
              <w:rPr>
                <w:rFonts w:ascii="Arial" w:hAnsi="Arial" w:cs="Arial"/>
                <w:i/>
                <w:iCs/>
              </w:rPr>
            </w:pPr>
            <w:r w:rsidRPr="00901172">
              <w:rPr>
                <w:rFonts w:ascii="Arial" w:hAnsi="Arial" w:cs="Arial"/>
                <w:b/>
                <w:bCs/>
                <w:i/>
                <w:iCs/>
              </w:rPr>
              <w:t>Include in the denial notice</w:t>
            </w:r>
            <w:r w:rsidRPr="00901172">
              <w:rPr>
                <w:rFonts w:ascii="Arial" w:hAnsi="Arial" w:cs="Arial"/>
                <w:i/>
                <w:iCs/>
              </w:rPr>
              <w:t xml:space="preserve"> statements that:</w:t>
            </w:r>
          </w:p>
          <w:p w14:paraId="0BB03F66" w14:textId="25869AD3" w:rsidR="00E847DE" w:rsidRPr="00901172" w:rsidRDefault="00B9044A" w:rsidP="007129C4">
            <w:pPr>
              <w:pStyle w:val="ListParagraph"/>
              <w:numPr>
                <w:ilvl w:val="0"/>
                <w:numId w:val="18"/>
              </w:numPr>
              <w:spacing w:before="100" w:beforeAutospacing="1" w:after="100" w:afterAutospacing="1"/>
              <w:rPr>
                <w:rFonts w:ascii="Arial" w:hAnsi="Arial" w:cs="Arial"/>
                <w:i/>
                <w:iCs/>
              </w:rPr>
            </w:pPr>
            <w:r w:rsidRPr="00901172">
              <w:rPr>
                <w:rFonts w:ascii="Arial" w:eastAsia="Times New Roman" w:hAnsi="Arial" w:cs="Arial"/>
                <w:i/>
                <w:iCs/>
              </w:rPr>
              <w:t>attempts to verify service</w:t>
            </w:r>
          </w:p>
          <w:p w14:paraId="4E1C909A" w14:textId="77777777" w:rsidR="00E847DE" w:rsidRPr="00901172" w:rsidRDefault="00B9044A" w:rsidP="007129C4">
            <w:pPr>
              <w:pStyle w:val="ListParagraph"/>
              <w:numPr>
                <w:ilvl w:val="0"/>
                <w:numId w:val="18"/>
              </w:numPr>
              <w:spacing w:before="100" w:beforeAutospacing="1" w:after="100" w:afterAutospacing="1"/>
              <w:rPr>
                <w:rFonts w:ascii="Arial" w:hAnsi="Arial" w:cs="Arial"/>
                <w:i/>
                <w:iCs/>
              </w:rPr>
            </w:pPr>
            <w:r w:rsidRPr="00901172">
              <w:rPr>
                <w:rFonts w:ascii="Arial" w:eastAsia="Times New Roman" w:hAnsi="Arial" w:cs="Arial"/>
                <w:i/>
                <w:iCs/>
              </w:rPr>
              <w:t xml:space="preserve">describe the acceptable forms of evidence, </w:t>
            </w:r>
            <w:r w:rsidRPr="00901172">
              <w:rPr>
                <w:rFonts w:ascii="Arial" w:eastAsia="Times New Roman" w:hAnsi="Arial" w:cs="Arial"/>
                <w:b/>
                <w:bCs/>
                <w:i/>
                <w:iCs/>
              </w:rPr>
              <w:t>and</w:t>
            </w:r>
          </w:p>
          <w:p w14:paraId="0E312C0F" w14:textId="38E452C4" w:rsidR="006A445D" w:rsidRPr="00901172" w:rsidRDefault="00B9044A" w:rsidP="007129C4">
            <w:pPr>
              <w:pStyle w:val="ListParagraph"/>
              <w:numPr>
                <w:ilvl w:val="0"/>
                <w:numId w:val="18"/>
              </w:numPr>
              <w:spacing w:before="100" w:beforeAutospacing="1" w:after="100" w:afterAutospacing="1"/>
              <w:rPr>
                <w:rFonts w:ascii="Arial" w:hAnsi="Arial" w:cs="Arial"/>
                <w:i/>
                <w:iCs/>
              </w:rPr>
            </w:pPr>
            <w:r w:rsidRPr="00901172">
              <w:rPr>
                <w:rFonts w:ascii="Arial" w:eastAsia="Times New Roman" w:hAnsi="Arial" w:cs="Arial"/>
                <w:i/>
                <w:iCs/>
              </w:rPr>
              <w:t>furnish notice of decision review rights</w:t>
            </w:r>
          </w:p>
        </w:tc>
      </w:tr>
      <w:tr w:rsidR="00454DAE" w:rsidRPr="00901172" w14:paraId="1AF901CF" w14:textId="77777777" w:rsidTr="25714C40">
        <w:trPr>
          <w:trHeight w:val="1920"/>
        </w:trPr>
        <w:tc>
          <w:tcPr>
            <w:tcW w:w="2594" w:type="dxa"/>
            <w:vMerge w:val="restart"/>
          </w:tcPr>
          <w:p w14:paraId="2F8F6B09" w14:textId="77777777" w:rsidR="00454DAE" w:rsidRPr="00901172" w:rsidRDefault="00454DAE">
            <w:pPr>
              <w:rPr>
                <w:rFonts w:ascii="Arial" w:hAnsi="Arial" w:cs="Arial"/>
                <w:b/>
                <w:bCs/>
              </w:rPr>
            </w:pPr>
            <w:r w:rsidRPr="00901172">
              <w:rPr>
                <w:rFonts w:ascii="Arial" w:hAnsi="Arial" w:cs="Arial"/>
                <w:b/>
                <w:bCs/>
              </w:rPr>
              <w:t xml:space="preserve">Duty to Notify (Handling a 5103 notice) </w:t>
            </w:r>
          </w:p>
          <w:p w14:paraId="01B14709" w14:textId="7A121B59" w:rsidR="00454DAE" w:rsidRPr="00901172" w:rsidRDefault="005B769B">
            <w:pPr>
              <w:rPr>
                <w:rFonts w:ascii="Arial" w:hAnsi="Arial" w:cs="Arial"/>
                <w:b/>
                <w:bCs/>
              </w:rPr>
            </w:pPr>
            <w:r w:rsidRPr="00901172">
              <w:rPr>
                <w:rFonts w:ascii="Arial" w:hAnsi="Arial" w:cs="Arial"/>
                <w:b/>
                <w:bCs/>
              </w:rPr>
              <w:t>s</w:t>
            </w:r>
            <w:r w:rsidR="00454DAE" w:rsidRPr="00901172">
              <w:rPr>
                <w:rFonts w:ascii="Arial" w:hAnsi="Arial" w:cs="Arial"/>
                <w:b/>
                <w:bCs/>
              </w:rPr>
              <w:t xml:space="preserve">ee </w:t>
            </w:r>
            <w:hyperlink r:id="rId19" w:history="1">
              <w:r w:rsidR="00454DAE" w:rsidRPr="00901172">
                <w:rPr>
                  <w:rStyle w:val="Hyperlink"/>
                  <w:rFonts w:ascii="Arial" w:hAnsi="Arial" w:cs="Arial"/>
                  <w:b/>
                  <w:bCs/>
                </w:rPr>
                <w:t>38 USC 5103</w:t>
              </w:r>
            </w:hyperlink>
          </w:p>
        </w:tc>
        <w:tc>
          <w:tcPr>
            <w:tcW w:w="4387" w:type="dxa"/>
          </w:tcPr>
          <w:p w14:paraId="5E23FB01" w14:textId="598100E3" w:rsidR="00454DAE" w:rsidRPr="00901172" w:rsidRDefault="00454DAE" w:rsidP="00A34B1D">
            <w:pPr>
              <w:contextualSpacing/>
              <w:rPr>
                <w:rFonts w:ascii="Arial" w:eastAsia="Times New Roman" w:hAnsi="Arial" w:cs="Arial"/>
              </w:rPr>
            </w:pPr>
            <w:r w:rsidRPr="00901172">
              <w:rPr>
                <w:rFonts w:ascii="Arial" w:eastAsia="Times New Roman" w:hAnsi="Arial" w:cs="Arial"/>
              </w:rPr>
              <w:t xml:space="preserve">Have you determined that the claimant already received the Section 5103 notice due to a standard EZ application form when the claim was filed through the Fully Developed Claim (FDC) Program, </w:t>
            </w:r>
            <w:r w:rsidRPr="00901172">
              <w:rPr>
                <w:rFonts w:ascii="Arial" w:eastAsia="Times New Roman" w:hAnsi="Arial" w:cs="Arial"/>
                <w:b/>
                <w:bCs/>
                <w:u w:val="single"/>
              </w:rPr>
              <w:t>OR</w:t>
            </w:r>
            <w:r w:rsidRPr="00901172">
              <w:rPr>
                <w:rFonts w:ascii="Arial" w:eastAsia="Times New Roman" w:hAnsi="Arial" w:cs="Arial"/>
                <w:b/>
                <w:bCs/>
              </w:rPr>
              <w:t xml:space="preserve"> </w:t>
            </w:r>
            <w:r w:rsidRPr="00901172">
              <w:rPr>
                <w:rFonts w:ascii="Arial" w:eastAsia="Times New Roman" w:hAnsi="Arial" w:cs="Arial"/>
              </w:rPr>
              <w:t>a claim through the standard claims process, through online claims submission via VA claims submission service websites</w:t>
            </w:r>
          </w:p>
          <w:p w14:paraId="3F3EA4DC" w14:textId="05B0874F" w:rsidR="00454DAE" w:rsidRPr="00901172" w:rsidRDefault="00454DAE" w:rsidP="007129C4">
            <w:pPr>
              <w:numPr>
                <w:ilvl w:val="0"/>
                <w:numId w:val="16"/>
              </w:numPr>
              <w:spacing w:before="100" w:beforeAutospacing="1" w:after="100" w:afterAutospacing="1"/>
              <w:contextualSpacing/>
              <w:rPr>
                <w:rFonts w:ascii="Arial" w:hAnsi="Arial" w:cs="Arial"/>
              </w:rPr>
            </w:pPr>
            <w:r w:rsidRPr="00901172">
              <w:rPr>
                <w:rFonts w:ascii="Arial" w:eastAsia="Times New Roman" w:hAnsi="Arial" w:cs="Arial"/>
              </w:rPr>
              <w:t xml:space="preserve">when an automated Section 5103 notice is generated during the establishment of the </w:t>
            </w:r>
            <w:proofErr w:type="gramStart"/>
            <w:r w:rsidRPr="00901172">
              <w:rPr>
                <w:rFonts w:ascii="Arial" w:eastAsia="Times New Roman" w:hAnsi="Arial" w:cs="Arial"/>
              </w:rPr>
              <w:t>end product</w:t>
            </w:r>
            <w:proofErr w:type="gramEnd"/>
            <w:r w:rsidRPr="00901172">
              <w:rPr>
                <w:rFonts w:ascii="Arial" w:eastAsia="Times New Roman" w:hAnsi="Arial" w:cs="Arial"/>
              </w:rPr>
              <w:t xml:space="preserve"> (EP), via VBMS, </w:t>
            </w:r>
            <w:r w:rsidRPr="00901172">
              <w:rPr>
                <w:rFonts w:ascii="Arial" w:eastAsia="Times New Roman" w:hAnsi="Arial" w:cs="Arial"/>
                <w:b/>
                <w:bCs/>
                <w:u w:val="single"/>
              </w:rPr>
              <w:t>OR</w:t>
            </w:r>
            <w:r w:rsidRPr="00901172">
              <w:rPr>
                <w:rFonts w:ascii="Arial" w:eastAsia="Times New Roman" w:hAnsi="Arial" w:cs="Arial"/>
              </w:rPr>
              <w:t xml:space="preserve"> </w:t>
            </w:r>
          </w:p>
          <w:p w14:paraId="08FEDBDF" w14:textId="09CAAC3F" w:rsidR="00454DAE" w:rsidRPr="00901172" w:rsidRDefault="00454DAE" w:rsidP="007129C4">
            <w:pPr>
              <w:numPr>
                <w:ilvl w:val="0"/>
                <w:numId w:val="16"/>
              </w:numPr>
              <w:spacing w:before="100" w:beforeAutospacing="1" w:after="100" w:afterAutospacing="1"/>
              <w:contextualSpacing/>
              <w:rPr>
                <w:rFonts w:ascii="Arial" w:hAnsi="Arial" w:cs="Arial"/>
              </w:rPr>
            </w:pPr>
            <w:r w:rsidRPr="00901172">
              <w:rPr>
                <w:rFonts w:ascii="Arial" w:eastAsia="Times New Roman" w:hAnsi="Arial" w:cs="Arial"/>
              </w:rPr>
              <w:t xml:space="preserve">when, on </w:t>
            </w:r>
            <w:hyperlink r:id="rId20" w:tgtFrame="_blank" w:history="1">
              <w:r w:rsidRPr="00901172">
                <w:rPr>
                  <w:rFonts w:ascii="Arial" w:eastAsia="Times New Roman" w:hAnsi="Arial" w:cs="Arial"/>
                  <w:i/>
                  <w:iCs/>
                  <w:color w:val="0000FF"/>
                  <w:u w:val="single"/>
                </w:rPr>
                <w:t>VA Form 20-0995, Decision Review Request:  Supplemental Claim</w:t>
              </w:r>
            </w:hyperlink>
            <w:r w:rsidRPr="00901172">
              <w:rPr>
                <w:rFonts w:ascii="Arial" w:eastAsia="Times New Roman" w:hAnsi="Arial" w:cs="Arial"/>
              </w:rPr>
              <w:t>, the claimant certifies receipt of notice under Section 5103 via electronic review</w:t>
            </w:r>
          </w:p>
        </w:tc>
        <w:tc>
          <w:tcPr>
            <w:tcW w:w="612" w:type="dxa"/>
          </w:tcPr>
          <w:p w14:paraId="3445A4F3" w14:textId="77777777" w:rsidR="00454DAE" w:rsidRPr="00901172" w:rsidRDefault="00454DAE">
            <w:pPr>
              <w:rPr>
                <w:rFonts w:ascii="Arial" w:hAnsi="Arial" w:cs="Arial"/>
              </w:rPr>
            </w:pPr>
          </w:p>
        </w:tc>
        <w:tc>
          <w:tcPr>
            <w:tcW w:w="3927" w:type="dxa"/>
          </w:tcPr>
          <w:p w14:paraId="414C56E9" w14:textId="456B4C3B" w:rsidR="003E593E" w:rsidRPr="00901172" w:rsidRDefault="00454DAE" w:rsidP="00B9044A">
            <w:pPr>
              <w:spacing w:before="100" w:beforeAutospacing="1" w:after="100" w:afterAutospacing="1"/>
              <w:rPr>
                <w:rFonts w:ascii="Arial" w:hAnsi="Arial" w:cs="Arial"/>
                <w:i/>
                <w:iCs/>
              </w:rPr>
            </w:pPr>
            <w:r w:rsidRPr="00901172">
              <w:rPr>
                <w:rFonts w:ascii="Arial" w:hAnsi="Arial" w:cs="Arial"/>
                <w:b/>
                <w:bCs/>
                <w:i/>
                <w:iCs/>
                <w:u w:val="single"/>
              </w:rPr>
              <w:t>if no</w:t>
            </w:r>
            <w:r w:rsidRPr="00901172">
              <w:rPr>
                <w:rFonts w:ascii="Arial" w:hAnsi="Arial" w:cs="Arial"/>
                <w:i/>
                <w:iCs/>
              </w:rPr>
              <w:t>,</w:t>
            </w:r>
          </w:p>
          <w:p w14:paraId="6ED5CBD1" w14:textId="258DD17A" w:rsidR="00454DAE" w:rsidRPr="00901172" w:rsidRDefault="00454DAE" w:rsidP="007129C4">
            <w:pPr>
              <w:pStyle w:val="ListParagraph"/>
              <w:numPr>
                <w:ilvl w:val="0"/>
                <w:numId w:val="15"/>
              </w:numPr>
              <w:spacing w:before="100" w:beforeAutospacing="1" w:after="100" w:afterAutospacing="1"/>
              <w:rPr>
                <w:rFonts w:ascii="Arial" w:hAnsi="Arial" w:cs="Arial"/>
                <w:i/>
                <w:iCs/>
              </w:rPr>
            </w:pPr>
            <w:r w:rsidRPr="00901172">
              <w:rPr>
                <w:rFonts w:ascii="Arial" w:hAnsi="Arial" w:cs="Arial"/>
                <w:i/>
                <w:iCs/>
              </w:rPr>
              <w:t>Section 5103 notice letter if one of the methods were not utilized in the filing of the claim</w:t>
            </w:r>
          </w:p>
        </w:tc>
      </w:tr>
      <w:tr w:rsidR="00454DAE" w:rsidRPr="00901172" w14:paraId="1BFF0F6D" w14:textId="77777777" w:rsidTr="25714C40">
        <w:trPr>
          <w:trHeight w:val="831"/>
        </w:trPr>
        <w:tc>
          <w:tcPr>
            <w:tcW w:w="2594" w:type="dxa"/>
            <w:vMerge/>
          </w:tcPr>
          <w:p w14:paraId="2B1A514B" w14:textId="77777777" w:rsidR="00454DAE" w:rsidRPr="00901172" w:rsidRDefault="00454DAE">
            <w:pPr>
              <w:rPr>
                <w:rFonts w:ascii="Arial" w:hAnsi="Arial" w:cs="Arial"/>
                <w:b/>
                <w:bCs/>
              </w:rPr>
            </w:pPr>
          </w:p>
        </w:tc>
        <w:tc>
          <w:tcPr>
            <w:tcW w:w="4387" w:type="dxa"/>
          </w:tcPr>
          <w:p w14:paraId="02C1A2CD" w14:textId="66DDD08C" w:rsidR="00454DAE" w:rsidRPr="00901172" w:rsidRDefault="00454DAE" w:rsidP="00A34B1D">
            <w:pPr>
              <w:contextualSpacing/>
              <w:rPr>
                <w:rFonts w:ascii="Arial" w:eastAsia="Times New Roman" w:hAnsi="Arial" w:cs="Arial"/>
              </w:rPr>
            </w:pPr>
            <w:r w:rsidRPr="00901172">
              <w:rPr>
                <w:rFonts w:ascii="Arial" w:eastAsia="Times New Roman" w:hAnsi="Arial" w:cs="Arial"/>
              </w:rPr>
              <w:t>Have you determined that the 5103 was provided to the claimant but there is a special issue or circumstance requiring additional information to support the claim</w:t>
            </w:r>
            <w:r w:rsidR="003E593E" w:rsidRPr="00901172">
              <w:rPr>
                <w:rFonts w:ascii="Arial" w:eastAsia="Times New Roman" w:hAnsi="Arial" w:cs="Arial"/>
              </w:rPr>
              <w:t>?</w:t>
            </w:r>
          </w:p>
          <w:p w14:paraId="2BAD83DD" w14:textId="2A22591E" w:rsidR="00454DAE" w:rsidRPr="00901172" w:rsidRDefault="00454DAE" w:rsidP="00A34B1D">
            <w:pPr>
              <w:contextualSpacing/>
              <w:rPr>
                <w:rFonts w:ascii="Arial" w:eastAsia="Times New Roman" w:hAnsi="Arial" w:cs="Arial"/>
              </w:rPr>
            </w:pPr>
          </w:p>
        </w:tc>
        <w:tc>
          <w:tcPr>
            <w:tcW w:w="612" w:type="dxa"/>
          </w:tcPr>
          <w:p w14:paraId="3AA8720D" w14:textId="77777777" w:rsidR="00454DAE" w:rsidRPr="00901172" w:rsidRDefault="00454DAE">
            <w:pPr>
              <w:rPr>
                <w:rFonts w:ascii="Arial" w:hAnsi="Arial" w:cs="Arial"/>
              </w:rPr>
            </w:pPr>
          </w:p>
        </w:tc>
        <w:tc>
          <w:tcPr>
            <w:tcW w:w="3927" w:type="dxa"/>
          </w:tcPr>
          <w:p w14:paraId="39644EAF" w14:textId="77777777" w:rsidR="003E593E" w:rsidRPr="00901172" w:rsidRDefault="003E593E" w:rsidP="00B9044A">
            <w:pPr>
              <w:spacing w:before="100" w:beforeAutospacing="1" w:after="100" w:afterAutospacing="1"/>
              <w:rPr>
                <w:rFonts w:ascii="Arial" w:hAnsi="Arial" w:cs="Arial"/>
                <w:i/>
                <w:iCs/>
              </w:rPr>
            </w:pPr>
            <w:r w:rsidRPr="00901172">
              <w:rPr>
                <w:rFonts w:ascii="Arial" w:hAnsi="Arial" w:cs="Arial"/>
                <w:b/>
                <w:bCs/>
                <w:i/>
                <w:iCs/>
              </w:rPr>
              <w:t>Include in the notification</w:t>
            </w:r>
            <w:r w:rsidRPr="00901172">
              <w:rPr>
                <w:rFonts w:ascii="Arial" w:hAnsi="Arial" w:cs="Arial"/>
                <w:i/>
                <w:iCs/>
              </w:rPr>
              <w:t xml:space="preserve">: </w:t>
            </w:r>
          </w:p>
          <w:p w14:paraId="66008DC7" w14:textId="77777777" w:rsidR="003E593E" w:rsidRPr="00901172" w:rsidRDefault="00454DAE" w:rsidP="007129C4">
            <w:pPr>
              <w:pStyle w:val="ListParagraph"/>
              <w:numPr>
                <w:ilvl w:val="0"/>
                <w:numId w:val="14"/>
              </w:numPr>
              <w:spacing w:before="100" w:beforeAutospacing="1" w:after="100" w:afterAutospacing="1"/>
              <w:rPr>
                <w:rFonts w:ascii="Arial" w:hAnsi="Arial" w:cs="Arial"/>
                <w:i/>
                <w:iCs/>
              </w:rPr>
            </w:pPr>
            <w:r w:rsidRPr="00901172">
              <w:rPr>
                <w:rFonts w:ascii="Arial" w:hAnsi="Arial" w:cs="Arial"/>
                <w:i/>
                <w:iCs/>
              </w:rPr>
              <w:t>required information</w:t>
            </w:r>
            <w:r w:rsidR="003E593E" w:rsidRPr="00901172">
              <w:rPr>
                <w:rFonts w:ascii="Arial" w:hAnsi="Arial" w:cs="Arial"/>
                <w:i/>
                <w:iCs/>
              </w:rPr>
              <w:t xml:space="preserve"> to support the claim</w:t>
            </w:r>
          </w:p>
          <w:p w14:paraId="6B2C4279" w14:textId="1C7F3113" w:rsidR="00454DAE" w:rsidRPr="00901172" w:rsidRDefault="00454DAE" w:rsidP="007129C4">
            <w:pPr>
              <w:pStyle w:val="ListParagraph"/>
              <w:numPr>
                <w:ilvl w:val="0"/>
                <w:numId w:val="14"/>
              </w:numPr>
              <w:spacing w:before="100" w:beforeAutospacing="1" w:after="100" w:afterAutospacing="1"/>
              <w:rPr>
                <w:rFonts w:ascii="Arial" w:hAnsi="Arial" w:cs="Arial"/>
                <w:i/>
                <w:iCs/>
              </w:rPr>
            </w:pPr>
            <w:r w:rsidRPr="00901172">
              <w:rPr>
                <w:rStyle w:val="Strong"/>
                <w:rFonts w:ascii="Arial" w:hAnsi="Arial" w:cs="Arial"/>
                <w:i/>
                <w:iCs/>
              </w:rPr>
              <w:t>do not</w:t>
            </w:r>
            <w:r w:rsidRPr="00901172">
              <w:rPr>
                <w:rFonts w:ascii="Arial" w:hAnsi="Arial" w:cs="Arial"/>
                <w:i/>
                <w:iCs/>
              </w:rPr>
              <w:t xml:space="preserve"> include Section 5103 notice</w:t>
            </w:r>
          </w:p>
        </w:tc>
      </w:tr>
      <w:tr w:rsidR="00454DAE" w:rsidRPr="00901172" w14:paraId="1C92E385" w14:textId="77777777" w:rsidTr="25714C40">
        <w:trPr>
          <w:trHeight w:val="830"/>
        </w:trPr>
        <w:tc>
          <w:tcPr>
            <w:tcW w:w="2594" w:type="dxa"/>
            <w:vMerge/>
          </w:tcPr>
          <w:p w14:paraId="111110D1" w14:textId="77777777" w:rsidR="00454DAE" w:rsidRPr="00901172" w:rsidRDefault="00454DAE">
            <w:pPr>
              <w:rPr>
                <w:rFonts w:ascii="Arial" w:hAnsi="Arial" w:cs="Arial"/>
                <w:b/>
                <w:bCs/>
              </w:rPr>
            </w:pPr>
          </w:p>
        </w:tc>
        <w:tc>
          <w:tcPr>
            <w:tcW w:w="4387" w:type="dxa"/>
          </w:tcPr>
          <w:p w14:paraId="56BECB5C" w14:textId="087E0DA3" w:rsidR="00454DAE" w:rsidRPr="00901172" w:rsidRDefault="00F15731" w:rsidP="00F15731">
            <w:pPr>
              <w:spacing w:before="100" w:beforeAutospacing="1" w:after="100" w:afterAutospacing="1"/>
              <w:rPr>
                <w:rFonts w:ascii="Arial" w:eastAsia="Times New Roman" w:hAnsi="Arial" w:cs="Arial"/>
              </w:rPr>
            </w:pPr>
            <w:r w:rsidRPr="00901172">
              <w:rPr>
                <w:rFonts w:ascii="Arial" w:eastAsia="Times New Roman" w:hAnsi="Arial" w:cs="Arial"/>
              </w:rPr>
              <w:t xml:space="preserve">Have you determined that </w:t>
            </w:r>
            <w:r w:rsidRPr="00901172">
              <w:rPr>
                <w:rFonts w:ascii="Arial" w:hAnsi="Arial" w:cs="Arial"/>
              </w:rPr>
              <w:t>the claimant</w:t>
            </w:r>
            <w:r w:rsidR="003E593E" w:rsidRPr="00901172">
              <w:rPr>
                <w:rFonts w:ascii="Arial" w:hAnsi="Arial" w:cs="Arial"/>
              </w:rPr>
              <w:t>’s</w:t>
            </w:r>
            <w:r w:rsidRPr="00901172">
              <w:rPr>
                <w:rFonts w:ascii="Arial" w:hAnsi="Arial" w:cs="Arial"/>
              </w:rPr>
              <w:t xml:space="preserve"> power of attorney is providing the sole signature on a non-original claim and both the claim submission is </w:t>
            </w:r>
            <w:r w:rsidR="003E593E" w:rsidRPr="00901172">
              <w:rPr>
                <w:rFonts w:ascii="Arial" w:hAnsi="Arial" w:cs="Arial"/>
              </w:rPr>
              <w:t>by</w:t>
            </w:r>
            <w:r w:rsidRPr="00901172">
              <w:rPr>
                <w:rFonts w:ascii="Arial" w:hAnsi="Arial" w:cs="Arial"/>
              </w:rPr>
              <w:t xml:space="preserve"> means other than the Stakeholder Enterprise portal </w:t>
            </w:r>
            <w:r w:rsidRPr="00901172">
              <w:rPr>
                <w:rFonts w:ascii="Arial" w:hAnsi="Arial" w:cs="Arial"/>
              </w:rPr>
              <w:lastRenderedPageBreak/>
              <w:t>(SEP), and</w:t>
            </w:r>
            <w:r w:rsidR="003E593E" w:rsidRPr="00901172">
              <w:rPr>
                <w:rFonts w:ascii="Arial" w:hAnsi="Arial" w:cs="Arial"/>
              </w:rPr>
              <w:t xml:space="preserve"> the </w:t>
            </w:r>
            <w:proofErr w:type="gramStart"/>
            <w:r w:rsidR="003E593E" w:rsidRPr="00901172">
              <w:rPr>
                <w:rFonts w:ascii="Arial" w:hAnsi="Arial" w:cs="Arial"/>
              </w:rPr>
              <w:t>5103 n</w:t>
            </w:r>
            <w:r w:rsidRPr="00901172">
              <w:rPr>
                <w:rFonts w:ascii="Arial" w:hAnsi="Arial" w:cs="Arial"/>
              </w:rPr>
              <w:t>otification</w:t>
            </w:r>
            <w:proofErr w:type="gramEnd"/>
            <w:r w:rsidRPr="00901172">
              <w:rPr>
                <w:rFonts w:ascii="Arial" w:hAnsi="Arial" w:cs="Arial"/>
              </w:rPr>
              <w:t xml:space="preserve"> requirement has not been met</w:t>
            </w:r>
            <w:r w:rsidR="003E593E" w:rsidRPr="00901172">
              <w:rPr>
                <w:rFonts w:ascii="Arial" w:hAnsi="Arial" w:cs="Arial"/>
              </w:rPr>
              <w:t>?</w:t>
            </w:r>
          </w:p>
        </w:tc>
        <w:tc>
          <w:tcPr>
            <w:tcW w:w="612" w:type="dxa"/>
          </w:tcPr>
          <w:p w14:paraId="708C736B" w14:textId="77777777" w:rsidR="00454DAE" w:rsidRPr="00901172" w:rsidRDefault="00454DAE">
            <w:pPr>
              <w:rPr>
                <w:rFonts w:ascii="Arial" w:hAnsi="Arial" w:cs="Arial"/>
              </w:rPr>
            </w:pPr>
          </w:p>
        </w:tc>
        <w:tc>
          <w:tcPr>
            <w:tcW w:w="3927" w:type="dxa"/>
          </w:tcPr>
          <w:p w14:paraId="06E1A6A9" w14:textId="77777777" w:rsidR="00454DAE" w:rsidRPr="00901172" w:rsidRDefault="00454DAE" w:rsidP="00B9044A">
            <w:pPr>
              <w:spacing w:before="100" w:beforeAutospacing="1" w:after="100" w:afterAutospacing="1"/>
              <w:rPr>
                <w:rFonts w:ascii="Arial" w:hAnsi="Arial" w:cs="Arial"/>
                <w:i/>
                <w:iCs/>
              </w:rPr>
            </w:pPr>
          </w:p>
          <w:p w14:paraId="5734B865" w14:textId="207ECEAB" w:rsidR="00F15731" w:rsidRPr="00901172" w:rsidRDefault="00F15731" w:rsidP="00B9044A">
            <w:pPr>
              <w:spacing w:before="100" w:beforeAutospacing="1" w:after="100" w:afterAutospacing="1"/>
              <w:rPr>
                <w:rFonts w:ascii="Arial" w:hAnsi="Arial" w:cs="Arial"/>
                <w:i/>
                <w:iCs/>
              </w:rPr>
            </w:pPr>
            <w:r w:rsidRPr="00901172">
              <w:rPr>
                <w:rFonts w:ascii="Arial" w:hAnsi="Arial" w:cs="Arial"/>
                <w:i/>
                <w:iCs/>
              </w:rPr>
              <w:t>issue an automated Section 5103 notice to the claimant</w:t>
            </w:r>
          </w:p>
        </w:tc>
      </w:tr>
      <w:tr w:rsidR="00B663BE" w:rsidRPr="00901172" w14:paraId="0B618A66" w14:textId="77777777" w:rsidTr="25714C40">
        <w:trPr>
          <w:trHeight w:val="1336"/>
        </w:trPr>
        <w:tc>
          <w:tcPr>
            <w:tcW w:w="2594" w:type="dxa"/>
            <w:vMerge w:val="restart"/>
          </w:tcPr>
          <w:p w14:paraId="4AC7C793" w14:textId="5D5AFA19" w:rsidR="00B663BE" w:rsidRPr="00901172" w:rsidRDefault="00B663BE" w:rsidP="00F63C9D">
            <w:pPr>
              <w:rPr>
                <w:rFonts w:ascii="Arial" w:hAnsi="Arial" w:cs="Arial"/>
                <w:b/>
                <w:bCs/>
              </w:rPr>
            </w:pPr>
            <w:r w:rsidRPr="00901172">
              <w:rPr>
                <w:rFonts w:ascii="Arial" w:hAnsi="Arial" w:cs="Arial"/>
                <w:b/>
                <w:bCs/>
              </w:rPr>
              <w:t>Section 5103 notice</w:t>
            </w:r>
            <w:r w:rsidR="000A6AE7" w:rsidRPr="00901172">
              <w:rPr>
                <w:rFonts w:ascii="Arial" w:hAnsi="Arial" w:cs="Arial"/>
                <w:b/>
                <w:bCs/>
              </w:rPr>
              <w:t xml:space="preserve"> created in MAP-D</w:t>
            </w:r>
            <w:r w:rsidRPr="00901172">
              <w:rPr>
                <w:rFonts w:ascii="Arial" w:hAnsi="Arial" w:cs="Arial"/>
                <w:b/>
                <w:bCs/>
              </w:rPr>
              <w:t xml:space="preserve"> (see</w:t>
            </w:r>
            <w:r w:rsidR="004F3D0C" w:rsidRPr="00901172">
              <w:rPr>
                <w:rFonts w:ascii="Arial" w:hAnsi="Arial" w:cs="Arial"/>
                <w:b/>
                <w:bCs/>
              </w:rPr>
              <w:t xml:space="preserve"> </w:t>
            </w:r>
            <w:hyperlink r:id="rId21" w:history="1">
              <w:r w:rsidRPr="00901172">
                <w:rPr>
                  <w:rStyle w:val="Hyperlink"/>
                  <w:rFonts w:ascii="Arial" w:hAnsi="Arial" w:cs="Arial"/>
                </w:rPr>
                <w:t>38 CFR 3.159</w:t>
              </w:r>
              <w:r w:rsidR="009208F6" w:rsidRPr="00901172">
                <w:rPr>
                  <w:rStyle w:val="Hyperlink"/>
                  <w:rFonts w:ascii="Arial" w:hAnsi="Arial" w:cs="Arial"/>
                </w:rPr>
                <w:t xml:space="preserve"> – Department of Veterans Affairs Assistance in Developing Claims;</w:t>
              </w:r>
            </w:hyperlink>
            <w:r w:rsidR="009208F6" w:rsidRPr="00901172">
              <w:rPr>
                <w:rStyle w:val="Hyperlink"/>
                <w:rFonts w:ascii="Arial" w:hAnsi="Arial" w:cs="Arial"/>
                <w:b/>
                <w:bCs/>
              </w:rPr>
              <w:t xml:space="preserve"> </w:t>
            </w:r>
            <w:hyperlink r:id="rId22" w:history="1">
              <w:r w:rsidR="009208F6" w:rsidRPr="00901172">
                <w:rPr>
                  <w:rStyle w:val="Hyperlink"/>
                  <w:rFonts w:ascii="Arial" w:hAnsi="Arial" w:cs="Arial"/>
                </w:rPr>
                <w:t>M21-1 III.i.2.B - Duty to Notify Under 38 USC 5103</w:t>
              </w:r>
            </w:hyperlink>
            <w:r w:rsidRPr="00901172">
              <w:rPr>
                <w:rFonts w:ascii="Arial" w:hAnsi="Arial" w:cs="Arial"/>
                <w:b/>
                <w:bCs/>
              </w:rPr>
              <w:t>)</w:t>
            </w:r>
          </w:p>
        </w:tc>
        <w:tc>
          <w:tcPr>
            <w:tcW w:w="4387" w:type="dxa"/>
          </w:tcPr>
          <w:p w14:paraId="68CADA0A" w14:textId="3A1F2A20" w:rsidR="00B663BE" w:rsidRPr="00901172" w:rsidRDefault="00B663BE" w:rsidP="00F15731">
            <w:pPr>
              <w:spacing w:before="100" w:beforeAutospacing="1" w:after="100" w:afterAutospacing="1"/>
              <w:rPr>
                <w:rFonts w:ascii="Arial" w:eastAsia="Times New Roman" w:hAnsi="Arial" w:cs="Arial"/>
              </w:rPr>
            </w:pPr>
            <w:r w:rsidRPr="00901172">
              <w:rPr>
                <w:rFonts w:ascii="Arial" w:eastAsia="Times New Roman" w:hAnsi="Arial" w:cs="Arial"/>
              </w:rPr>
              <w:t xml:space="preserve">Did you create the 5103 </w:t>
            </w:r>
            <w:proofErr w:type="gramStart"/>
            <w:r w:rsidRPr="00901172">
              <w:rPr>
                <w:rFonts w:ascii="Arial" w:eastAsia="Times New Roman" w:hAnsi="Arial" w:cs="Arial"/>
              </w:rPr>
              <w:t>notice</w:t>
            </w:r>
            <w:proofErr w:type="gramEnd"/>
            <w:r w:rsidR="00592F38" w:rsidRPr="00901172">
              <w:rPr>
                <w:rFonts w:ascii="Arial" w:eastAsia="Times New Roman" w:hAnsi="Arial" w:cs="Arial"/>
              </w:rPr>
              <w:t xml:space="preserve"> in MAP-D</w:t>
            </w:r>
            <w:r w:rsidRPr="00901172">
              <w:rPr>
                <w:rFonts w:ascii="Arial" w:eastAsia="Times New Roman" w:hAnsi="Arial" w:cs="Arial"/>
              </w:rPr>
              <w:t>?</w:t>
            </w:r>
          </w:p>
          <w:p w14:paraId="46C72D4F" w14:textId="77777777" w:rsidR="00B663BE" w:rsidRPr="00901172" w:rsidRDefault="00B663BE" w:rsidP="00F15731">
            <w:pPr>
              <w:spacing w:before="100" w:beforeAutospacing="1" w:after="100" w:afterAutospacing="1"/>
              <w:rPr>
                <w:rFonts w:ascii="Arial" w:eastAsia="Times New Roman" w:hAnsi="Arial" w:cs="Arial"/>
              </w:rPr>
            </w:pPr>
          </w:p>
          <w:p w14:paraId="513069A5" w14:textId="77777777" w:rsidR="00B663BE" w:rsidRPr="00901172" w:rsidRDefault="00B663BE" w:rsidP="00F15731">
            <w:pPr>
              <w:spacing w:before="100" w:beforeAutospacing="1" w:after="100" w:afterAutospacing="1"/>
              <w:rPr>
                <w:rFonts w:ascii="Arial" w:eastAsia="Times New Roman" w:hAnsi="Arial" w:cs="Arial"/>
              </w:rPr>
            </w:pPr>
          </w:p>
          <w:p w14:paraId="61A305E0" w14:textId="77777777" w:rsidR="00B663BE" w:rsidRPr="00901172" w:rsidRDefault="00B663BE" w:rsidP="00F15731">
            <w:pPr>
              <w:spacing w:before="100" w:beforeAutospacing="1" w:after="100" w:afterAutospacing="1"/>
              <w:rPr>
                <w:rFonts w:ascii="Arial" w:eastAsia="Times New Roman" w:hAnsi="Arial" w:cs="Arial"/>
              </w:rPr>
            </w:pPr>
          </w:p>
          <w:p w14:paraId="1F8F041E" w14:textId="77777777" w:rsidR="00B663BE" w:rsidRPr="00901172" w:rsidRDefault="00B663BE" w:rsidP="00F15731">
            <w:pPr>
              <w:spacing w:before="100" w:beforeAutospacing="1" w:after="100" w:afterAutospacing="1"/>
              <w:rPr>
                <w:rFonts w:ascii="Arial" w:eastAsia="Times New Roman" w:hAnsi="Arial" w:cs="Arial"/>
              </w:rPr>
            </w:pPr>
          </w:p>
          <w:p w14:paraId="6D402100" w14:textId="462549DA" w:rsidR="00B663BE" w:rsidRPr="00901172" w:rsidRDefault="00B663BE" w:rsidP="00F15731">
            <w:pPr>
              <w:spacing w:before="100" w:beforeAutospacing="1" w:after="100" w:afterAutospacing="1"/>
              <w:rPr>
                <w:rFonts w:ascii="Arial" w:eastAsia="Times New Roman" w:hAnsi="Arial" w:cs="Arial"/>
              </w:rPr>
            </w:pPr>
          </w:p>
        </w:tc>
        <w:tc>
          <w:tcPr>
            <w:tcW w:w="612" w:type="dxa"/>
          </w:tcPr>
          <w:p w14:paraId="503EEB98" w14:textId="77777777" w:rsidR="00B663BE" w:rsidRPr="00901172" w:rsidRDefault="00B663BE">
            <w:pPr>
              <w:rPr>
                <w:rFonts w:ascii="Arial" w:hAnsi="Arial" w:cs="Arial"/>
              </w:rPr>
            </w:pPr>
          </w:p>
        </w:tc>
        <w:tc>
          <w:tcPr>
            <w:tcW w:w="3927" w:type="dxa"/>
          </w:tcPr>
          <w:p w14:paraId="3D533462" w14:textId="77777777" w:rsidR="00B663BE" w:rsidRPr="00901172" w:rsidRDefault="00B663BE" w:rsidP="007129C4">
            <w:pPr>
              <w:pStyle w:val="ListParagraph"/>
              <w:numPr>
                <w:ilvl w:val="0"/>
                <w:numId w:val="13"/>
              </w:numPr>
              <w:spacing w:before="100" w:beforeAutospacing="1" w:after="100" w:afterAutospacing="1"/>
              <w:rPr>
                <w:rFonts w:ascii="Arial" w:hAnsi="Arial" w:cs="Arial"/>
                <w:i/>
                <w:iCs/>
              </w:rPr>
            </w:pPr>
            <w:r w:rsidRPr="00901172">
              <w:rPr>
                <w:rFonts w:ascii="Arial" w:hAnsi="Arial" w:cs="Arial"/>
                <w:b/>
                <w:bCs/>
                <w:i/>
                <w:iCs/>
                <w:u w:val="single"/>
              </w:rPr>
              <w:t>remove</w:t>
            </w:r>
            <w:r w:rsidRPr="00901172">
              <w:rPr>
                <w:rFonts w:ascii="Arial" w:hAnsi="Arial" w:cs="Arial"/>
                <w:i/>
                <w:iCs/>
              </w:rPr>
              <w:t xml:space="preserve"> the “What Have We Received” paragraph</w:t>
            </w:r>
          </w:p>
          <w:p w14:paraId="76025F27" w14:textId="77777777" w:rsidR="00B663BE" w:rsidRPr="00901172" w:rsidRDefault="00B663BE" w:rsidP="007129C4">
            <w:pPr>
              <w:pStyle w:val="ListParagraph"/>
              <w:numPr>
                <w:ilvl w:val="0"/>
                <w:numId w:val="12"/>
              </w:numPr>
              <w:spacing w:before="100" w:beforeAutospacing="1" w:after="100" w:afterAutospacing="1"/>
              <w:rPr>
                <w:rFonts w:ascii="Arial" w:hAnsi="Arial" w:cs="Arial"/>
                <w:i/>
                <w:iCs/>
              </w:rPr>
            </w:pPr>
            <w:r w:rsidRPr="00901172">
              <w:rPr>
                <w:rFonts w:ascii="Arial" w:hAnsi="Arial" w:cs="Arial"/>
                <w:b/>
                <w:bCs/>
                <w:i/>
                <w:iCs/>
              </w:rPr>
              <w:t>do not include</w:t>
            </w:r>
            <w:r w:rsidRPr="00901172">
              <w:rPr>
                <w:rFonts w:ascii="Arial" w:hAnsi="Arial" w:cs="Arial"/>
                <w:i/>
                <w:iCs/>
              </w:rPr>
              <w:t xml:space="preserve"> the claimed conditions (contentions) in the Section 5103 notice letter</w:t>
            </w:r>
          </w:p>
          <w:p w14:paraId="18E103F5" w14:textId="53B95D11" w:rsidR="00B663BE" w:rsidRPr="00901172" w:rsidRDefault="00B663BE" w:rsidP="007129C4">
            <w:pPr>
              <w:pStyle w:val="ListParagraph"/>
              <w:numPr>
                <w:ilvl w:val="0"/>
                <w:numId w:val="12"/>
              </w:numPr>
              <w:spacing w:before="100" w:beforeAutospacing="1" w:after="100" w:afterAutospacing="1"/>
              <w:rPr>
                <w:rFonts w:ascii="Arial" w:hAnsi="Arial" w:cs="Arial"/>
                <w:i/>
                <w:iCs/>
              </w:rPr>
            </w:pPr>
            <w:r w:rsidRPr="00901172">
              <w:rPr>
                <w:rFonts w:ascii="Arial" w:hAnsi="Arial" w:cs="Arial"/>
                <w:i/>
                <w:iCs/>
              </w:rPr>
              <w:t xml:space="preserve">to document VA’s compliance with </w:t>
            </w:r>
            <w:hyperlink r:id="rId23" w:tgtFrame="_blank" w:history="1">
              <w:r w:rsidRPr="00901172">
                <w:rPr>
                  <w:rStyle w:val="Hyperlink"/>
                  <w:rFonts w:ascii="Arial" w:hAnsi="Arial" w:cs="Arial"/>
                  <w:i/>
                  <w:iCs/>
                </w:rPr>
                <w:t>38 U.S.C. 5103</w:t>
              </w:r>
            </w:hyperlink>
            <w:r w:rsidRPr="00901172">
              <w:rPr>
                <w:rFonts w:ascii="Arial" w:hAnsi="Arial" w:cs="Arial"/>
                <w:i/>
                <w:iCs/>
              </w:rPr>
              <w:t>, ensure a copy of any Section 5103 notice, along with enclosures, is included in the claims folder</w:t>
            </w:r>
          </w:p>
        </w:tc>
      </w:tr>
      <w:tr w:rsidR="00B663BE" w:rsidRPr="00901172" w14:paraId="440CD161" w14:textId="77777777" w:rsidTr="25714C40">
        <w:trPr>
          <w:trHeight w:val="4472"/>
        </w:trPr>
        <w:tc>
          <w:tcPr>
            <w:tcW w:w="2594" w:type="dxa"/>
            <w:vMerge/>
          </w:tcPr>
          <w:p w14:paraId="6CF47999" w14:textId="77777777" w:rsidR="00B663BE" w:rsidRPr="00901172" w:rsidRDefault="00B663BE">
            <w:pPr>
              <w:rPr>
                <w:rFonts w:ascii="Arial" w:hAnsi="Arial" w:cs="Arial"/>
                <w:b/>
                <w:bCs/>
              </w:rPr>
            </w:pPr>
          </w:p>
        </w:tc>
        <w:tc>
          <w:tcPr>
            <w:tcW w:w="4387" w:type="dxa"/>
          </w:tcPr>
          <w:p w14:paraId="69562DBF" w14:textId="015FA2BA" w:rsidR="00B663BE" w:rsidRPr="00901172" w:rsidRDefault="00B663BE" w:rsidP="00F15731">
            <w:pPr>
              <w:spacing w:before="100" w:beforeAutospacing="1" w:after="100" w:afterAutospacing="1"/>
              <w:rPr>
                <w:rFonts w:ascii="Arial" w:eastAsia="Times New Roman" w:hAnsi="Arial" w:cs="Arial"/>
              </w:rPr>
            </w:pPr>
            <w:r w:rsidRPr="00901172">
              <w:rPr>
                <w:rFonts w:ascii="Arial" w:eastAsia="Times New Roman" w:hAnsi="Arial" w:cs="Arial"/>
              </w:rPr>
              <w:t>Have you determined that the 5103 notice is not warranted</w:t>
            </w:r>
            <w:r w:rsidR="00331C5D" w:rsidRPr="00901172">
              <w:rPr>
                <w:rFonts w:ascii="Arial" w:eastAsia="Times New Roman" w:hAnsi="Arial" w:cs="Arial"/>
              </w:rPr>
              <w:t xml:space="preserve"> because of one of the following reasons</w:t>
            </w:r>
            <w:r w:rsidRPr="00901172">
              <w:rPr>
                <w:rFonts w:ascii="Arial" w:eastAsia="Times New Roman" w:hAnsi="Arial" w:cs="Arial"/>
              </w:rPr>
              <w:t>?</w:t>
            </w:r>
          </w:p>
          <w:p w14:paraId="0CFA83C4" w14:textId="77777777" w:rsidR="00331C5D" w:rsidRPr="00901172" w:rsidRDefault="00331C5D" w:rsidP="007129C4">
            <w:pPr>
              <w:numPr>
                <w:ilvl w:val="0"/>
                <w:numId w:val="11"/>
              </w:numPr>
              <w:spacing w:before="100" w:beforeAutospacing="1" w:after="100" w:afterAutospacing="1"/>
              <w:rPr>
                <w:rFonts w:ascii="Arial" w:hAnsi="Arial" w:cs="Arial"/>
                <w:i/>
                <w:iCs/>
              </w:rPr>
            </w:pPr>
            <w:r w:rsidRPr="00901172">
              <w:rPr>
                <w:rFonts w:ascii="Arial" w:hAnsi="Arial" w:cs="Arial"/>
                <w:i/>
                <w:iCs/>
              </w:rPr>
              <w:t>upon receipt of a supplemental claim within one year of the date VA issues notice of a prior decision</w:t>
            </w:r>
          </w:p>
          <w:p w14:paraId="7C0C474D" w14:textId="77777777" w:rsidR="00331C5D" w:rsidRPr="00901172" w:rsidRDefault="00331C5D" w:rsidP="007129C4">
            <w:pPr>
              <w:numPr>
                <w:ilvl w:val="0"/>
                <w:numId w:val="11"/>
              </w:numPr>
              <w:spacing w:before="100" w:beforeAutospacing="1" w:after="100" w:afterAutospacing="1"/>
              <w:rPr>
                <w:rFonts w:ascii="Arial" w:eastAsia="Times New Roman" w:hAnsi="Arial" w:cs="Arial"/>
              </w:rPr>
            </w:pPr>
            <w:r w:rsidRPr="00901172">
              <w:rPr>
                <w:rFonts w:ascii="Arial" w:hAnsi="Arial" w:cs="Arial"/>
                <w:i/>
                <w:iCs/>
              </w:rPr>
              <w:t xml:space="preserve">upon receipt of a request for higher-level review under </w:t>
            </w:r>
            <w:hyperlink r:id="rId24" w:tgtFrame="_blank" w:history="1">
              <w:r w:rsidRPr="00901172">
                <w:rPr>
                  <w:rStyle w:val="Hyperlink"/>
                  <w:rFonts w:ascii="Arial" w:hAnsi="Arial" w:cs="Arial"/>
                  <w:i/>
                  <w:iCs/>
                </w:rPr>
                <w:t>38 CFR 3.2601</w:t>
              </w:r>
            </w:hyperlink>
            <w:r w:rsidRPr="00901172">
              <w:rPr>
                <w:rFonts w:ascii="Arial" w:hAnsi="Arial" w:cs="Arial"/>
                <w:i/>
                <w:iCs/>
              </w:rPr>
              <w:t xml:space="preserve">, or  </w:t>
            </w:r>
          </w:p>
          <w:p w14:paraId="79E9DCDD" w14:textId="3FAB4FCE" w:rsidR="00B663BE" w:rsidRPr="00901172" w:rsidRDefault="00331C5D" w:rsidP="007129C4">
            <w:pPr>
              <w:numPr>
                <w:ilvl w:val="0"/>
                <w:numId w:val="11"/>
              </w:numPr>
              <w:spacing w:before="100" w:beforeAutospacing="1" w:after="100" w:afterAutospacing="1"/>
              <w:rPr>
                <w:rFonts w:ascii="Arial" w:eastAsia="Times New Roman" w:hAnsi="Arial" w:cs="Arial"/>
              </w:rPr>
            </w:pPr>
            <w:r w:rsidRPr="00901172">
              <w:rPr>
                <w:rFonts w:ascii="Arial" w:hAnsi="Arial" w:cs="Arial"/>
                <w:i/>
                <w:iCs/>
              </w:rPr>
              <w:t>where the evidence of record (to include VA medical center records available electronically) is sufficient to substantiate a claim and award the maximum benefit sought without undertaking development for additional evidence</w:t>
            </w:r>
          </w:p>
        </w:tc>
        <w:tc>
          <w:tcPr>
            <w:tcW w:w="612" w:type="dxa"/>
            <w:shd w:val="clear" w:color="auto" w:fill="D9E2F3" w:themeFill="accent1" w:themeFillTint="33"/>
          </w:tcPr>
          <w:p w14:paraId="1BCAF4E9" w14:textId="77777777" w:rsidR="00B663BE" w:rsidRPr="00901172" w:rsidRDefault="00B663BE">
            <w:pPr>
              <w:rPr>
                <w:rFonts w:ascii="Arial" w:hAnsi="Arial" w:cs="Arial"/>
              </w:rPr>
            </w:pPr>
          </w:p>
        </w:tc>
        <w:tc>
          <w:tcPr>
            <w:tcW w:w="3927" w:type="dxa"/>
          </w:tcPr>
          <w:p w14:paraId="54225467" w14:textId="298C2B23" w:rsidR="00B663BE" w:rsidRPr="00901172" w:rsidRDefault="00B663BE" w:rsidP="00331C5D">
            <w:pPr>
              <w:rPr>
                <w:rFonts w:ascii="Arial" w:hAnsi="Arial" w:cs="Arial"/>
                <w:i/>
                <w:iCs/>
              </w:rPr>
            </w:pPr>
            <w:r w:rsidRPr="00901172">
              <w:rPr>
                <w:rFonts w:ascii="Arial" w:hAnsi="Arial" w:cs="Arial"/>
                <w:i/>
                <w:iCs/>
              </w:rPr>
              <w:t>Do not provide a claimant Section 5103 notice</w:t>
            </w:r>
            <w:r w:rsidR="00331C5D" w:rsidRPr="00901172">
              <w:rPr>
                <w:rFonts w:ascii="Arial" w:hAnsi="Arial" w:cs="Arial"/>
                <w:i/>
                <w:iCs/>
              </w:rPr>
              <w:t>.</w:t>
            </w:r>
          </w:p>
        </w:tc>
      </w:tr>
      <w:tr w:rsidR="00B663BE" w:rsidRPr="00901172" w14:paraId="1E786345" w14:textId="77777777" w:rsidTr="25714C40">
        <w:trPr>
          <w:trHeight w:val="493"/>
        </w:trPr>
        <w:tc>
          <w:tcPr>
            <w:tcW w:w="2594" w:type="dxa"/>
            <w:vMerge/>
          </w:tcPr>
          <w:p w14:paraId="37437CA0" w14:textId="77777777" w:rsidR="00B663BE" w:rsidRPr="00901172" w:rsidRDefault="00B663BE">
            <w:pPr>
              <w:rPr>
                <w:rFonts w:ascii="Arial" w:hAnsi="Arial" w:cs="Arial"/>
                <w:b/>
                <w:bCs/>
              </w:rPr>
            </w:pPr>
          </w:p>
        </w:tc>
        <w:tc>
          <w:tcPr>
            <w:tcW w:w="4387" w:type="dxa"/>
          </w:tcPr>
          <w:p w14:paraId="7FDB45E7" w14:textId="77777777" w:rsidR="00B663BE" w:rsidRPr="00901172" w:rsidRDefault="00B663BE" w:rsidP="00F15731">
            <w:pPr>
              <w:spacing w:before="100" w:beforeAutospacing="1" w:after="100" w:afterAutospacing="1"/>
              <w:rPr>
                <w:rFonts w:ascii="Arial" w:eastAsia="Times New Roman" w:hAnsi="Arial" w:cs="Arial"/>
              </w:rPr>
            </w:pPr>
            <w:r w:rsidRPr="00901172">
              <w:rPr>
                <w:rFonts w:ascii="Arial" w:eastAsia="Times New Roman" w:hAnsi="Arial" w:cs="Arial"/>
              </w:rPr>
              <w:t>Have you determined that the need to send a 5103 notice cannot be eliminated based on the ability to grant the maximum benefit sought?</w:t>
            </w:r>
          </w:p>
          <w:p w14:paraId="3310D567" w14:textId="7EF10860" w:rsidR="00B663BE" w:rsidRPr="00901172" w:rsidRDefault="00B663BE" w:rsidP="00F15731">
            <w:pPr>
              <w:spacing w:before="100" w:beforeAutospacing="1" w:after="100" w:afterAutospacing="1"/>
              <w:rPr>
                <w:rFonts w:ascii="Arial" w:eastAsia="Times New Roman" w:hAnsi="Arial" w:cs="Arial"/>
              </w:rPr>
            </w:pPr>
          </w:p>
        </w:tc>
        <w:tc>
          <w:tcPr>
            <w:tcW w:w="612" w:type="dxa"/>
            <w:shd w:val="clear" w:color="auto" w:fill="D9E2F3" w:themeFill="accent1" w:themeFillTint="33"/>
          </w:tcPr>
          <w:p w14:paraId="27D7A1A4" w14:textId="77777777" w:rsidR="00B663BE" w:rsidRPr="00901172" w:rsidRDefault="00B663BE">
            <w:pPr>
              <w:rPr>
                <w:rFonts w:ascii="Arial" w:hAnsi="Arial" w:cs="Arial"/>
              </w:rPr>
            </w:pPr>
          </w:p>
        </w:tc>
        <w:tc>
          <w:tcPr>
            <w:tcW w:w="3927" w:type="dxa"/>
          </w:tcPr>
          <w:p w14:paraId="1660E686" w14:textId="7E860569" w:rsidR="00B663BE" w:rsidRPr="00901172" w:rsidRDefault="00B663BE" w:rsidP="00B663BE">
            <w:pPr>
              <w:spacing w:before="100" w:beforeAutospacing="1" w:after="100" w:afterAutospacing="1"/>
              <w:rPr>
                <w:rFonts w:ascii="Arial" w:hAnsi="Arial" w:cs="Arial"/>
                <w:i/>
                <w:iCs/>
              </w:rPr>
            </w:pPr>
            <w:r w:rsidRPr="00901172">
              <w:rPr>
                <w:rFonts w:ascii="Arial" w:hAnsi="Arial" w:cs="Arial"/>
                <w:i/>
                <w:iCs/>
              </w:rPr>
              <w:t xml:space="preserve">Send a 5103 notice if </w:t>
            </w:r>
            <w:r w:rsidRPr="00901172">
              <w:rPr>
                <w:rStyle w:val="Emphasis"/>
                <w:rFonts w:ascii="Arial" w:hAnsi="Arial" w:cs="Arial"/>
                <w:i w:val="0"/>
                <w:iCs w:val="0"/>
              </w:rPr>
              <w:t>any</w:t>
            </w:r>
            <w:r w:rsidRPr="00901172">
              <w:rPr>
                <w:rFonts w:ascii="Arial" w:hAnsi="Arial" w:cs="Arial"/>
                <w:i/>
                <w:iCs/>
              </w:rPr>
              <w:t xml:space="preserve"> development is necessary (including a request for an examination).</w:t>
            </w:r>
          </w:p>
        </w:tc>
      </w:tr>
      <w:tr w:rsidR="00B663BE" w:rsidRPr="00901172" w14:paraId="35BC366B" w14:textId="77777777" w:rsidTr="25714C40">
        <w:trPr>
          <w:trHeight w:val="493"/>
        </w:trPr>
        <w:tc>
          <w:tcPr>
            <w:tcW w:w="2594" w:type="dxa"/>
            <w:vMerge/>
          </w:tcPr>
          <w:p w14:paraId="3D059890" w14:textId="77777777" w:rsidR="00B663BE" w:rsidRPr="00901172" w:rsidRDefault="00B663BE">
            <w:pPr>
              <w:rPr>
                <w:rFonts w:ascii="Arial" w:hAnsi="Arial" w:cs="Arial"/>
                <w:b/>
                <w:bCs/>
              </w:rPr>
            </w:pPr>
          </w:p>
        </w:tc>
        <w:tc>
          <w:tcPr>
            <w:tcW w:w="4387" w:type="dxa"/>
          </w:tcPr>
          <w:p w14:paraId="39655169" w14:textId="77777777" w:rsidR="00B663BE" w:rsidRPr="00901172" w:rsidRDefault="00B663BE" w:rsidP="00F15731">
            <w:pPr>
              <w:spacing w:before="100" w:beforeAutospacing="1" w:after="100" w:afterAutospacing="1"/>
              <w:rPr>
                <w:rFonts w:ascii="Arial" w:eastAsia="Times New Roman" w:hAnsi="Arial" w:cs="Arial"/>
              </w:rPr>
            </w:pPr>
            <w:r w:rsidRPr="00901172">
              <w:rPr>
                <w:rFonts w:ascii="Arial" w:eastAsia="Times New Roman" w:hAnsi="Arial" w:cs="Arial"/>
              </w:rPr>
              <w:t>Did the claimant submit a subsequent claim while a previous claim is/was still pending?</w:t>
            </w:r>
          </w:p>
          <w:p w14:paraId="1ABAA7A7" w14:textId="054FCF05" w:rsidR="00B663BE" w:rsidRPr="00901172" w:rsidRDefault="00B663BE" w:rsidP="00F15731">
            <w:pPr>
              <w:spacing w:before="100" w:beforeAutospacing="1" w:after="100" w:afterAutospacing="1"/>
              <w:rPr>
                <w:rFonts w:ascii="Arial" w:eastAsia="Times New Roman" w:hAnsi="Arial" w:cs="Arial"/>
                <w:i/>
                <w:iCs/>
              </w:rPr>
            </w:pPr>
          </w:p>
        </w:tc>
        <w:tc>
          <w:tcPr>
            <w:tcW w:w="612" w:type="dxa"/>
            <w:shd w:val="clear" w:color="auto" w:fill="D9E2F3" w:themeFill="accent1" w:themeFillTint="33"/>
          </w:tcPr>
          <w:p w14:paraId="05BE7542" w14:textId="77777777" w:rsidR="00B663BE" w:rsidRPr="00901172" w:rsidRDefault="00B663BE">
            <w:pPr>
              <w:rPr>
                <w:rFonts w:ascii="Arial" w:hAnsi="Arial" w:cs="Arial"/>
              </w:rPr>
            </w:pPr>
          </w:p>
        </w:tc>
        <w:tc>
          <w:tcPr>
            <w:tcW w:w="3927" w:type="dxa"/>
          </w:tcPr>
          <w:p w14:paraId="21CB5130" w14:textId="4E23EC23" w:rsidR="00B663BE" w:rsidRPr="00901172" w:rsidRDefault="00B663BE" w:rsidP="00E1617F">
            <w:pPr>
              <w:rPr>
                <w:rFonts w:ascii="Arial" w:hAnsi="Arial" w:cs="Arial"/>
                <w:b/>
                <w:bCs/>
                <w:i/>
                <w:iCs/>
              </w:rPr>
            </w:pPr>
            <w:r w:rsidRPr="00901172">
              <w:rPr>
                <w:rFonts w:ascii="Arial" w:hAnsi="Arial" w:cs="Arial"/>
                <w:i/>
                <w:iCs/>
              </w:rPr>
              <w:t xml:space="preserve">If the previous notice sufficiently identified the information and evidence necessary to substantiate such subsequent claim(s), a </w:t>
            </w:r>
            <w:r w:rsidRPr="00901172">
              <w:rPr>
                <w:rFonts w:ascii="Arial" w:hAnsi="Arial" w:cs="Arial"/>
                <w:b/>
                <w:bCs/>
                <w:i/>
                <w:iCs/>
              </w:rPr>
              <w:t>new 5103 notice is not required.</w:t>
            </w:r>
          </w:p>
          <w:p w14:paraId="5326E4D0" w14:textId="77777777" w:rsidR="00E1617F" w:rsidRPr="00901172" w:rsidRDefault="00E1617F" w:rsidP="00E1617F">
            <w:pPr>
              <w:rPr>
                <w:rFonts w:ascii="Arial" w:hAnsi="Arial" w:cs="Arial"/>
                <w:b/>
                <w:bCs/>
                <w:i/>
                <w:iCs/>
              </w:rPr>
            </w:pPr>
          </w:p>
          <w:p w14:paraId="62CF2917" w14:textId="4B6A6C4E" w:rsidR="00331C5D" w:rsidRPr="00901172" w:rsidRDefault="00331C5D" w:rsidP="00E1617F">
            <w:pPr>
              <w:contextualSpacing/>
              <w:rPr>
                <w:rFonts w:ascii="Arial" w:hAnsi="Arial" w:cs="Arial"/>
                <w:b/>
                <w:bCs/>
                <w:i/>
                <w:iCs/>
              </w:rPr>
            </w:pPr>
            <w:r w:rsidRPr="00901172">
              <w:rPr>
                <w:rFonts w:ascii="Arial" w:hAnsi="Arial" w:cs="Arial"/>
                <w:b/>
                <w:bCs/>
                <w:i/>
                <w:iCs/>
              </w:rPr>
              <w:t>If the Section 5103 is over a year:</w:t>
            </w:r>
          </w:p>
          <w:p w14:paraId="41429766" w14:textId="4CC9B77D" w:rsidR="00B663BE" w:rsidRPr="00901172" w:rsidRDefault="00B807A8" w:rsidP="00E1617F">
            <w:pPr>
              <w:contextualSpacing/>
              <w:rPr>
                <w:rFonts w:ascii="Arial" w:hAnsi="Arial" w:cs="Arial"/>
                <w:b/>
                <w:bCs/>
                <w:i/>
                <w:iCs/>
              </w:rPr>
            </w:pPr>
            <w:r w:rsidRPr="00901172">
              <w:rPr>
                <w:rFonts w:ascii="Arial" w:hAnsi="Arial" w:cs="Arial"/>
                <w:i/>
                <w:iCs/>
              </w:rPr>
              <w:t xml:space="preserve">Send a Section 5103 notice if </w:t>
            </w:r>
            <w:r w:rsidRPr="00901172">
              <w:rPr>
                <w:rFonts w:ascii="Arial" w:hAnsi="Arial" w:cs="Arial"/>
                <w:b/>
                <w:bCs/>
                <w:i/>
                <w:iCs/>
                <w:u w:val="single"/>
              </w:rPr>
              <w:t>over one year</w:t>
            </w:r>
            <w:r w:rsidRPr="00901172">
              <w:rPr>
                <w:rFonts w:ascii="Arial" w:hAnsi="Arial" w:cs="Arial"/>
                <w:i/>
                <w:iCs/>
              </w:rPr>
              <w:t xml:space="preserve"> has passed since the notice </w:t>
            </w:r>
            <w:r w:rsidRPr="00901172">
              <w:rPr>
                <w:rFonts w:ascii="Arial" w:hAnsi="Arial" w:cs="Arial"/>
                <w:i/>
                <w:iCs/>
              </w:rPr>
              <w:lastRenderedPageBreak/>
              <w:t xml:space="preserve">was sent </w:t>
            </w:r>
            <w:r w:rsidRPr="00901172">
              <w:rPr>
                <w:rStyle w:val="Emphasis"/>
                <w:rFonts w:ascii="Arial" w:hAnsi="Arial" w:cs="Arial"/>
              </w:rPr>
              <w:t>and a subsequent claim(s) is received.</w:t>
            </w:r>
          </w:p>
          <w:p w14:paraId="4B93400B" w14:textId="77777777" w:rsidR="00331C5D" w:rsidRPr="00901172" w:rsidRDefault="00B663BE" w:rsidP="007129C4">
            <w:pPr>
              <w:numPr>
                <w:ilvl w:val="0"/>
                <w:numId w:val="6"/>
              </w:numPr>
              <w:contextualSpacing/>
              <w:rPr>
                <w:rFonts w:ascii="Arial" w:eastAsia="Times New Roman" w:hAnsi="Arial" w:cs="Arial"/>
                <w:i/>
                <w:iCs/>
              </w:rPr>
            </w:pPr>
            <w:r w:rsidRPr="00901172">
              <w:rPr>
                <w:rFonts w:ascii="Arial" w:hAnsi="Arial" w:cs="Arial"/>
                <w:i/>
                <w:iCs/>
              </w:rPr>
              <w:t xml:space="preserve">If the previous notice did not include the information and evidence necessary to substantiate the current claim, </w:t>
            </w:r>
            <w:r w:rsidR="00331C5D" w:rsidRPr="00901172">
              <w:rPr>
                <w:rFonts w:ascii="Arial" w:hAnsi="Arial" w:cs="Arial"/>
                <w:b/>
                <w:bCs/>
                <w:i/>
                <w:iCs/>
              </w:rPr>
              <w:t>include in the notice</w:t>
            </w:r>
            <w:r w:rsidR="00331C5D" w:rsidRPr="00901172">
              <w:rPr>
                <w:rFonts w:ascii="Arial" w:hAnsi="Arial" w:cs="Arial"/>
                <w:i/>
                <w:iCs/>
              </w:rPr>
              <w:t>:</w:t>
            </w:r>
          </w:p>
          <w:p w14:paraId="24B75904" w14:textId="77777777" w:rsidR="00331C5D" w:rsidRPr="00901172" w:rsidRDefault="00B663BE" w:rsidP="007129C4">
            <w:pPr>
              <w:pStyle w:val="ListParagraph"/>
              <w:numPr>
                <w:ilvl w:val="0"/>
                <w:numId w:val="5"/>
              </w:numPr>
              <w:rPr>
                <w:rFonts w:ascii="Arial" w:eastAsia="Times New Roman" w:hAnsi="Arial" w:cs="Arial"/>
                <w:i/>
                <w:iCs/>
              </w:rPr>
            </w:pPr>
            <w:r w:rsidRPr="00901172">
              <w:rPr>
                <w:rFonts w:ascii="Arial" w:eastAsia="Times New Roman" w:hAnsi="Arial" w:cs="Arial"/>
                <w:i/>
                <w:iCs/>
              </w:rPr>
              <w:t>send a Section 5103 notice that specifically addresses the new claim type, and</w:t>
            </w:r>
          </w:p>
          <w:p w14:paraId="76A5124E" w14:textId="00197796" w:rsidR="00B663BE" w:rsidRPr="00901172" w:rsidRDefault="00B663BE" w:rsidP="007129C4">
            <w:pPr>
              <w:pStyle w:val="ListParagraph"/>
              <w:numPr>
                <w:ilvl w:val="0"/>
                <w:numId w:val="5"/>
              </w:numPr>
              <w:rPr>
                <w:rFonts w:ascii="Arial" w:hAnsi="Arial" w:cs="Arial"/>
                <w:i/>
                <w:iCs/>
              </w:rPr>
            </w:pPr>
            <w:r w:rsidRPr="00901172">
              <w:rPr>
                <w:rFonts w:ascii="Arial" w:eastAsia="Times New Roman" w:hAnsi="Arial" w:cs="Arial"/>
                <w:i/>
                <w:iCs/>
              </w:rPr>
              <w:t>provide the following statement in the notice: </w:t>
            </w:r>
            <w:r w:rsidR="002D145E" w:rsidRPr="00901172">
              <w:rPr>
                <w:rFonts w:ascii="Arial" w:eastAsia="Times New Roman" w:hAnsi="Arial" w:cs="Arial"/>
                <w:i/>
                <w:iCs/>
                <w:highlight w:val="yellow"/>
              </w:rPr>
              <w:t>“</w:t>
            </w:r>
            <w:r w:rsidRPr="00901172">
              <w:rPr>
                <w:rFonts w:ascii="Arial" w:eastAsia="Times New Roman" w:hAnsi="Arial" w:cs="Arial"/>
                <w:i/>
                <w:iCs/>
                <w:highlight w:val="yellow"/>
              </w:rPr>
              <w:t>We are continuing to work on your previous claim(s) and have received your additional claim(s). Our previous letter(s) provided you with sufficient information regarding the evidence needed to support your claim, as well as what VA will do.</w:t>
            </w:r>
            <w:r w:rsidR="002D145E" w:rsidRPr="00901172">
              <w:rPr>
                <w:rFonts w:ascii="Arial" w:eastAsia="Times New Roman" w:hAnsi="Arial" w:cs="Arial"/>
                <w:i/>
                <w:iCs/>
                <w:highlight w:val="yellow"/>
              </w:rPr>
              <w:t>”</w:t>
            </w:r>
          </w:p>
        </w:tc>
      </w:tr>
      <w:tr w:rsidR="00AC503C" w:rsidRPr="00901172" w14:paraId="721681AE" w14:textId="77777777" w:rsidTr="25714C40">
        <w:trPr>
          <w:trHeight w:val="830"/>
        </w:trPr>
        <w:tc>
          <w:tcPr>
            <w:tcW w:w="2594" w:type="dxa"/>
          </w:tcPr>
          <w:p w14:paraId="678C73B3" w14:textId="7927D19D" w:rsidR="00AC503C" w:rsidRPr="00901172" w:rsidRDefault="00AC503C">
            <w:pPr>
              <w:rPr>
                <w:rFonts w:ascii="Arial" w:hAnsi="Arial" w:cs="Arial"/>
                <w:b/>
                <w:bCs/>
              </w:rPr>
            </w:pPr>
            <w:r w:rsidRPr="00901172">
              <w:rPr>
                <w:rFonts w:ascii="Arial" w:hAnsi="Arial" w:cs="Arial"/>
                <w:b/>
                <w:bCs/>
              </w:rPr>
              <w:lastRenderedPageBreak/>
              <w:t>Incomplete Application</w:t>
            </w:r>
            <w:r w:rsidR="00155DFF" w:rsidRPr="00901172">
              <w:rPr>
                <w:rFonts w:ascii="Arial" w:hAnsi="Arial" w:cs="Arial"/>
                <w:b/>
                <w:bCs/>
              </w:rPr>
              <w:t xml:space="preserve"> </w:t>
            </w:r>
            <w:r w:rsidR="00155DFF" w:rsidRPr="00901172">
              <w:rPr>
                <w:rFonts w:ascii="Arial" w:hAnsi="Arial" w:cs="Arial"/>
              </w:rPr>
              <w:t>(</w:t>
            </w:r>
            <w:r w:rsidR="00155DFF" w:rsidRPr="00901172">
              <w:rPr>
                <w:rFonts w:ascii="Arial" w:hAnsi="Arial" w:cs="Arial"/>
                <w:b/>
                <w:bCs/>
              </w:rPr>
              <w:t>see</w:t>
            </w:r>
            <w:r w:rsidR="00155DFF" w:rsidRPr="00901172">
              <w:rPr>
                <w:rFonts w:ascii="Arial" w:hAnsi="Arial" w:cs="Arial"/>
              </w:rPr>
              <w:t xml:space="preserve"> </w:t>
            </w:r>
            <w:hyperlink r:id="rId25" w:history="1">
              <w:r w:rsidR="00155DFF" w:rsidRPr="00901172">
                <w:rPr>
                  <w:rStyle w:val="Hyperlink"/>
                  <w:rFonts w:ascii="Arial" w:hAnsi="Arial" w:cs="Arial"/>
                </w:rPr>
                <w:t>M21-1 II.iii.1.C – Screening Applications for Substantial Completeness and Notification Requirements</w:t>
              </w:r>
            </w:hyperlink>
            <w:r w:rsidR="00155DFF" w:rsidRPr="00901172">
              <w:rPr>
                <w:rFonts w:ascii="Arial" w:hAnsi="Arial" w:cs="Arial"/>
              </w:rPr>
              <w:t>)</w:t>
            </w:r>
          </w:p>
        </w:tc>
        <w:tc>
          <w:tcPr>
            <w:tcW w:w="4387" w:type="dxa"/>
          </w:tcPr>
          <w:p w14:paraId="123F985C" w14:textId="77DCD267" w:rsidR="00AC503C" w:rsidRPr="00901172" w:rsidRDefault="00AC503C" w:rsidP="00F15731">
            <w:pPr>
              <w:spacing w:before="100" w:beforeAutospacing="1" w:after="100" w:afterAutospacing="1"/>
              <w:rPr>
                <w:rFonts w:ascii="Arial" w:eastAsia="Times New Roman" w:hAnsi="Arial" w:cs="Arial"/>
              </w:rPr>
            </w:pPr>
            <w:r w:rsidRPr="00901172">
              <w:rPr>
                <w:rFonts w:ascii="Arial" w:eastAsia="Times New Roman" w:hAnsi="Arial" w:cs="Arial"/>
              </w:rPr>
              <w:t>Did the claimant submit an incomplete application for benefits?</w:t>
            </w:r>
          </w:p>
        </w:tc>
        <w:tc>
          <w:tcPr>
            <w:tcW w:w="612" w:type="dxa"/>
          </w:tcPr>
          <w:p w14:paraId="2CC4BE57" w14:textId="77777777" w:rsidR="00AC503C" w:rsidRPr="00901172" w:rsidRDefault="00AC503C">
            <w:pPr>
              <w:rPr>
                <w:rFonts w:ascii="Arial" w:hAnsi="Arial" w:cs="Arial"/>
              </w:rPr>
            </w:pPr>
          </w:p>
        </w:tc>
        <w:tc>
          <w:tcPr>
            <w:tcW w:w="3927" w:type="dxa"/>
          </w:tcPr>
          <w:p w14:paraId="46278FED" w14:textId="77777777" w:rsidR="00331C5D" w:rsidRPr="00901172" w:rsidRDefault="00AC503C" w:rsidP="00B9044A">
            <w:pPr>
              <w:spacing w:before="100" w:beforeAutospacing="1" w:after="100" w:afterAutospacing="1"/>
              <w:rPr>
                <w:rFonts w:ascii="Arial" w:hAnsi="Arial" w:cs="Arial"/>
                <w:i/>
                <w:iCs/>
              </w:rPr>
            </w:pPr>
            <w:r w:rsidRPr="00901172">
              <w:rPr>
                <w:rFonts w:ascii="Arial" w:hAnsi="Arial" w:cs="Arial"/>
                <w:i/>
                <w:iCs/>
              </w:rPr>
              <w:t xml:space="preserve">if yes; </w:t>
            </w:r>
            <w:r w:rsidR="00331C5D" w:rsidRPr="00901172">
              <w:rPr>
                <w:rFonts w:ascii="Arial" w:hAnsi="Arial" w:cs="Arial"/>
                <w:b/>
                <w:bCs/>
                <w:i/>
                <w:iCs/>
              </w:rPr>
              <w:t>Include in the notification</w:t>
            </w:r>
          </w:p>
          <w:p w14:paraId="5224E36B" w14:textId="72B54C82" w:rsidR="00331C5D" w:rsidRPr="00901172" w:rsidRDefault="00AC503C" w:rsidP="007129C4">
            <w:pPr>
              <w:pStyle w:val="ListParagraph"/>
              <w:numPr>
                <w:ilvl w:val="0"/>
                <w:numId w:val="10"/>
              </w:numPr>
              <w:spacing w:before="100" w:beforeAutospacing="1" w:after="100" w:afterAutospacing="1"/>
              <w:rPr>
                <w:rFonts w:ascii="Arial" w:hAnsi="Arial" w:cs="Arial"/>
                <w:i/>
                <w:iCs/>
              </w:rPr>
            </w:pPr>
            <w:r w:rsidRPr="00901172">
              <w:rPr>
                <w:rFonts w:ascii="Arial" w:hAnsi="Arial" w:cs="Arial"/>
                <w:i/>
                <w:iCs/>
              </w:rPr>
              <w:t>information necessary to complete the application</w:t>
            </w:r>
            <w:r w:rsidR="00331C5D" w:rsidRPr="00901172">
              <w:rPr>
                <w:rFonts w:ascii="Arial" w:hAnsi="Arial" w:cs="Arial"/>
                <w:i/>
                <w:iCs/>
              </w:rPr>
              <w:t>,</w:t>
            </w:r>
            <w:r w:rsidRPr="00901172">
              <w:rPr>
                <w:rFonts w:ascii="Arial" w:hAnsi="Arial" w:cs="Arial"/>
                <w:i/>
                <w:iCs/>
              </w:rPr>
              <w:t xml:space="preserve"> </w:t>
            </w:r>
            <w:r w:rsidRPr="00901172">
              <w:rPr>
                <w:rFonts w:ascii="Arial" w:hAnsi="Arial" w:cs="Arial"/>
                <w:b/>
                <w:bCs/>
                <w:i/>
                <w:iCs/>
              </w:rPr>
              <w:t>and</w:t>
            </w:r>
          </w:p>
          <w:p w14:paraId="375050D3" w14:textId="77777777" w:rsidR="00735525" w:rsidRPr="00901172" w:rsidRDefault="00331C5D" w:rsidP="007129C4">
            <w:pPr>
              <w:pStyle w:val="ListParagraph"/>
              <w:numPr>
                <w:ilvl w:val="0"/>
                <w:numId w:val="10"/>
              </w:numPr>
              <w:spacing w:before="100" w:beforeAutospacing="1" w:after="100" w:afterAutospacing="1"/>
              <w:rPr>
                <w:rFonts w:ascii="Arial" w:hAnsi="Arial" w:cs="Arial"/>
                <w:i/>
                <w:iCs/>
              </w:rPr>
            </w:pPr>
            <w:r w:rsidRPr="00901172">
              <w:rPr>
                <w:rFonts w:ascii="Arial" w:hAnsi="Arial" w:cs="Arial"/>
                <w:i/>
                <w:iCs/>
              </w:rPr>
              <w:t xml:space="preserve">a statement that VA will </w:t>
            </w:r>
            <w:r w:rsidR="00AC503C" w:rsidRPr="00901172">
              <w:rPr>
                <w:rFonts w:ascii="Arial" w:hAnsi="Arial" w:cs="Arial"/>
                <w:i/>
                <w:iCs/>
              </w:rPr>
              <w:t xml:space="preserve">defer assistance until </w:t>
            </w:r>
            <w:r w:rsidRPr="00901172">
              <w:rPr>
                <w:rFonts w:ascii="Arial" w:hAnsi="Arial" w:cs="Arial"/>
                <w:i/>
                <w:iCs/>
              </w:rPr>
              <w:t xml:space="preserve">he/she </w:t>
            </w:r>
            <w:r w:rsidR="00AC503C" w:rsidRPr="00901172">
              <w:rPr>
                <w:rFonts w:ascii="Arial" w:hAnsi="Arial" w:cs="Arial"/>
                <w:i/>
                <w:iCs/>
              </w:rPr>
              <w:t>submits this information</w:t>
            </w:r>
          </w:p>
          <w:p w14:paraId="12C6DCEF" w14:textId="101BB0EE" w:rsidR="002E7580" w:rsidRPr="00901172" w:rsidRDefault="00141919" w:rsidP="002E7580">
            <w:pPr>
              <w:spacing w:before="100" w:beforeAutospacing="1" w:after="100" w:afterAutospacing="1"/>
              <w:rPr>
                <w:rFonts w:ascii="Arial" w:hAnsi="Arial" w:cs="Arial"/>
                <w:i/>
                <w:iCs/>
              </w:rPr>
            </w:pPr>
            <w:r w:rsidRPr="00901172">
              <w:rPr>
                <w:rFonts w:ascii="Arial" w:hAnsi="Arial" w:cs="Arial"/>
                <w:b/>
                <w:bCs/>
                <w:i/>
                <w:iCs/>
              </w:rPr>
              <w:t>NOTE</w:t>
            </w:r>
            <w:r w:rsidRPr="00901172">
              <w:rPr>
                <w:rFonts w:ascii="Arial" w:hAnsi="Arial" w:cs="Arial"/>
                <w:i/>
                <w:iCs/>
              </w:rPr>
              <w:t xml:space="preserve">: </w:t>
            </w:r>
            <w:r w:rsidR="002E7580" w:rsidRPr="00901172">
              <w:rPr>
                <w:rFonts w:ascii="Arial" w:hAnsi="Arial" w:cs="Arial"/>
                <w:i/>
                <w:iCs/>
              </w:rPr>
              <w:t xml:space="preserve">Use </w:t>
            </w:r>
            <w:hyperlink r:id="rId26" w:tgtFrame="_blank" w:history="1">
              <w:r w:rsidR="002E7580" w:rsidRPr="00901172">
                <w:rPr>
                  <w:rStyle w:val="Emphasis"/>
                  <w:rFonts w:ascii="Arial" w:hAnsi="Arial" w:cs="Arial"/>
                  <w:i w:val="0"/>
                  <w:iCs w:val="0"/>
                  <w:color w:val="0000FF"/>
                  <w:u w:val="single"/>
                </w:rPr>
                <w:t>VA Form 21P-8416b</w:t>
              </w:r>
              <w:r w:rsidR="002E7580" w:rsidRPr="00901172">
                <w:rPr>
                  <w:rStyle w:val="Hyperlink"/>
                  <w:rFonts w:ascii="Arial" w:hAnsi="Arial" w:cs="Arial"/>
                  <w:i/>
                  <w:iCs/>
                </w:rPr>
                <w:t xml:space="preserve">, </w:t>
              </w:r>
              <w:r w:rsidR="002E7580" w:rsidRPr="00901172">
                <w:rPr>
                  <w:rStyle w:val="Emphasis"/>
                  <w:rFonts w:ascii="Arial" w:hAnsi="Arial" w:cs="Arial"/>
                  <w:i w:val="0"/>
                  <w:iCs w:val="0"/>
                  <w:color w:val="0000FF"/>
                  <w:u w:val="single"/>
                </w:rPr>
                <w:t>Report of Medical, Legal, and Other Expenses Incident to Recovery for Injury or Death</w:t>
              </w:r>
            </w:hyperlink>
            <w:r w:rsidR="002E7580" w:rsidRPr="00901172">
              <w:rPr>
                <w:rFonts w:ascii="Arial" w:hAnsi="Arial" w:cs="Arial"/>
                <w:i/>
                <w:iCs/>
              </w:rPr>
              <w:t>, to develop amounts claimant</w:t>
            </w:r>
            <w:r w:rsidRPr="00901172">
              <w:rPr>
                <w:rFonts w:ascii="Arial" w:hAnsi="Arial" w:cs="Arial"/>
                <w:i/>
                <w:iCs/>
              </w:rPr>
              <w:t xml:space="preserve">s </w:t>
            </w:r>
            <w:r w:rsidR="002E7580" w:rsidRPr="00901172">
              <w:rPr>
                <w:rFonts w:ascii="Arial" w:hAnsi="Arial" w:cs="Arial"/>
                <w:i/>
                <w:iCs/>
              </w:rPr>
              <w:t>actually paid during the calendar year for which the claimant has not been (and will not be) reimbursed by insurance or another agency.</w:t>
            </w:r>
          </w:p>
        </w:tc>
      </w:tr>
      <w:tr w:rsidR="00733698" w:rsidRPr="00901172" w14:paraId="58DCE40F" w14:textId="77777777" w:rsidTr="25714C40">
        <w:trPr>
          <w:trHeight w:val="830"/>
        </w:trPr>
        <w:tc>
          <w:tcPr>
            <w:tcW w:w="2594" w:type="dxa"/>
          </w:tcPr>
          <w:p w14:paraId="6D8C6E4B" w14:textId="77777777" w:rsidR="00733698" w:rsidRPr="00901172" w:rsidRDefault="00B807A8">
            <w:pPr>
              <w:rPr>
                <w:rFonts w:ascii="Arial" w:hAnsi="Arial" w:cs="Arial"/>
                <w:b/>
                <w:bCs/>
              </w:rPr>
            </w:pPr>
            <w:r w:rsidRPr="00901172">
              <w:rPr>
                <w:rFonts w:ascii="Arial" w:hAnsi="Arial" w:cs="Arial"/>
                <w:b/>
                <w:bCs/>
              </w:rPr>
              <w:t>Requests for Evidence</w:t>
            </w:r>
          </w:p>
          <w:p w14:paraId="0FC2C1C0" w14:textId="541B9729" w:rsidR="00B807A8" w:rsidRPr="00901172" w:rsidRDefault="00B807A8">
            <w:pPr>
              <w:rPr>
                <w:rFonts w:ascii="Arial" w:hAnsi="Arial" w:cs="Arial"/>
                <w:b/>
                <w:bCs/>
              </w:rPr>
            </w:pPr>
            <w:r w:rsidRPr="00901172">
              <w:rPr>
                <w:rFonts w:ascii="Arial" w:hAnsi="Arial" w:cs="Arial"/>
                <w:b/>
                <w:bCs/>
              </w:rPr>
              <w:t>(</w:t>
            </w:r>
            <w:r w:rsidR="00155DFF" w:rsidRPr="00901172">
              <w:rPr>
                <w:rFonts w:ascii="Arial" w:hAnsi="Arial" w:cs="Arial"/>
                <w:b/>
                <w:bCs/>
              </w:rPr>
              <w:t xml:space="preserve">see </w:t>
            </w:r>
            <w:hyperlink r:id="rId27" w:history="1">
              <w:r w:rsidRPr="00901172">
                <w:rPr>
                  <w:rStyle w:val="Hyperlink"/>
                  <w:rFonts w:ascii="Arial" w:hAnsi="Arial" w:cs="Arial"/>
                </w:rPr>
                <w:t>M21-1 III.i.2.D</w:t>
              </w:r>
              <w:r w:rsidR="00155DFF" w:rsidRPr="00901172">
                <w:rPr>
                  <w:rStyle w:val="Hyperlink"/>
                  <w:rFonts w:ascii="Arial" w:hAnsi="Arial" w:cs="Arial"/>
                </w:rPr>
                <w:t xml:space="preserve"> – Evidence Requested from the Claimant</w:t>
              </w:r>
            </w:hyperlink>
            <w:r w:rsidRPr="00901172">
              <w:rPr>
                <w:rFonts w:ascii="Arial" w:hAnsi="Arial" w:cs="Arial"/>
                <w:b/>
                <w:bCs/>
              </w:rPr>
              <w:t>)</w:t>
            </w:r>
          </w:p>
        </w:tc>
        <w:tc>
          <w:tcPr>
            <w:tcW w:w="4387" w:type="dxa"/>
          </w:tcPr>
          <w:p w14:paraId="3D8F99AC" w14:textId="17C27DFD" w:rsidR="00733698" w:rsidRPr="00901172" w:rsidRDefault="00B807A8" w:rsidP="00F15731">
            <w:pPr>
              <w:spacing w:before="100" w:beforeAutospacing="1" w:after="100" w:afterAutospacing="1"/>
              <w:rPr>
                <w:rFonts w:ascii="Arial" w:eastAsia="Times New Roman" w:hAnsi="Arial" w:cs="Arial"/>
              </w:rPr>
            </w:pPr>
            <w:r w:rsidRPr="00901172">
              <w:rPr>
                <w:rFonts w:ascii="Arial" w:eastAsia="Times New Roman" w:hAnsi="Arial" w:cs="Arial"/>
              </w:rPr>
              <w:t>Is a request for additional evidence needed?</w:t>
            </w:r>
          </w:p>
        </w:tc>
        <w:tc>
          <w:tcPr>
            <w:tcW w:w="612" w:type="dxa"/>
          </w:tcPr>
          <w:p w14:paraId="49073ACB" w14:textId="77777777" w:rsidR="00733698" w:rsidRPr="00901172" w:rsidRDefault="00733698">
            <w:pPr>
              <w:rPr>
                <w:rFonts w:ascii="Arial" w:hAnsi="Arial" w:cs="Arial"/>
              </w:rPr>
            </w:pPr>
          </w:p>
        </w:tc>
        <w:tc>
          <w:tcPr>
            <w:tcW w:w="3927" w:type="dxa"/>
          </w:tcPr>
          <w:p w14:paraId="331C8574" w14:textId="4BE0017C" w:rsidR="00733698" w:rsidRPr="00901172" w:rsidRDefault="00B807A8" w:rsidP="00E1617F">
            <w:pPr>
              <w:contextualSpacing/>
              <w:rPr>
                <w:rFonts w:ascii="Arial" w:hAnsi="Arial" w:cs="Arial"/>
                <w:i/>
                <w:iCs/>
              </w:rPr>
            </w:pPr>
            <w:r w:rsidRPr="00901172">
              <w:rPr>
                <w:rFonts w:ascii="Arial" w:hAnsi="Arial" w:cs="Arial"/>
                <w:i/>
                <w:iCs/>
              </w:rPr>
              <w:t>use available automated tools to generate letter text</w:t>
            </w:r>
          </w:p>
          <w:p w14:paraId="6BA5C12B" w14:textId="15096275" w:rsidR="00331C5D" w:rsidRPr="00901172" w:rsidRDefault="00331C5D" w:rsidP="00E1617F">
            <w:pPr>
              <w:contextualSpacing/>
              <w:rPr>
                <w:rFonts w:ascii="Arial" w:hAnsi="Arial" w:cs="Arial"/>
                <w:b/>
                <w:bCs/>
                <w:i/>
                <w:iCs/>
              </w:rPr>
            </w:pPr>
            <w:r w:rsidRPr="00901172">
              <w:rPr>
                <w:rFonts w:ascii="Arial" w:hAnsi="Arial" w:cs="Arial"/>
                <w:b/>
                <w:bCs/>
                <w:i/>
                <w:iCs/>
              </w:rPr>
              <w:t>Include in the notification:</w:t>
            </w:r>
          </w:p>
          <w:p w14:paraId="6C426C1C" w14:textId="77777777" w:rsidR="00B807A8" w:rsidRPr="00901172" w:rsidRDefault="00B807A8" w:rsidP="007129C4">
            <w:pPr>
              <w:pStyle w:val="ListParagraph"/>
              <w:numPr>
                <w:ilvl w:val="0"/>
                <w:numId w:val="5"/>
              </w:numPr>
              <w:rPr>
                <w:rFonts w:ascii="Arial" w:hAnsi="Arial" w:cs="Arial"/>
                <w:i/>
                <w:iCs/>
              </w:rPr>
            </w:pPr>
            <w:r w:rsidRPr="00901172">
              <w:rPr>
                <w:rFonts w:ascii="Arial" w:hAnsi="Arial" w:cs="Arial"/>
                <w:i/>
                <w:iCs/>
              </w:rPr>
              <w:t>Specify a time limit of 30 days to submit evidence</w:t>
            </w:r>
          </w:p>
          <w:p w14:paraId="4B6062A7" w14:textId="77777777" w:rsidR="00B807A8" w:rsidRPr="00901172" w:rsidRDefault="00B807A8" w:rsidP="007129C4">
            <w:pPr>
              <w:pStyle w:val="ListParagraph"/>
              <w:numPr>
                <w:ilvl w:val="0"/>
                <w:numId w:val="5"/>
              </w:numPr>
              <w:rPr>
                <w:rFonts w:ascii="Arial" w:hAnsi="Arial" w:cs="Arial"/>
                <w:i/>
                <w:iCs/>
              </w:rPr>
            </w:pPr>
            <w:r w:rsidRPr="00901172">
              <w:rPr>
                <w:rFonts w:ascii="Arial" w:hAnsi="Arial" w:cs="Arial"/>
                <w:i/>
                <w:iCs/>
              </w:rPr>
              <w:t>Advise the claimant that if the evidence is not received within 30 days, VA may decide the claim based on the evidence of record, and</w:t>
            </w:r>
          </w:p>
          <w:p w14:paraId="35675962" w14:textId="6DB468DC" w:rsidR="002E7580" w:rsidRPr="00901172" w:rsidRDefault="00B807A8" w:rsidP="007129C4">
            <w:pPr>
              <w:pStyle w:val="ListParagraph"/>
              <w:numPr>
                <w:ilvl w:val="0"/>
                <w:numId w:val="5"/>
              </w:numPr>
              <w:rPr>
                <w:rFonts w:ascii="Arial" w:hAnsi="Arial" w:cs="Arial"/>
                <w:i/>
                <w:iCs/>
              </w:rPr>
            </w:pPr>
            <w:r w:rsidRPr="00901172">
              <w:rPr>
                <w:rFonts w:ascii="Arial" w:hAnsi="Arial" w:cs="Arial"/>
                <w:i/>
                <w:iCs/>
              </w:rPr>
              <w:t xml:space="preserve">Inform the claimant that they have one year from the date of VA's </w:t>
            </w:r>
            <w:r w:rsidRPr="00901172">
              <w:rPr>
                <w:rFonts w:ascii="Arial" w:hAnsi="Arial" w:cs="Arial"/>
                <w:i/>
                <w:iCs/>
              </w:rPr>
              <w:lastRenderedPageBreak/>
              <w:t>request to submit evidence or information to substantiate the claim</w:t>
            </w:r>
          </w:p>
        </w:tc>
      </w:tr>
      <w:tr w:rsidR="00735525" w:rsidRPr="00901172" w14:paraId="6028242A" w14:textId="77777777" w:rsidTr="25714C40">
        <w:trPr>
          <w:trHeight w:val="830"/>
        </w:trPr>
        <w:tc>
          <w:tcPr>
            <w:tcW w:w="2594" w:type="dxa"/>
          </w:tcPr>
          <w:p w14:paraId="64857F2F" w14:textId="0596D095" w:rsidR="00735525" w:rsidRPr="00901172" w:rsidRDefault="00735525">
            <w:pPr>
              <w:rPr>
                <w:rFonts w:ascii="Arial" w:hAnsi="Arial" w:cs="Arial"/>
                <w:b/>
                <w:bCs/>
              </w:rPr>
            </w:pPr>
            <w:r w:rsidRPr="00901172">
              <w:rPr>
                <w:rFonts w:ascii="Arial" w:hAnsi="Arial" w:cs="Arial"/>
                <w:b/>
                <w:bCs/>
              </w:rPr>
              <w:lastRenderedPageBreak/>
              <w:t>Clarification of Issues Claim</w:t>
            </w:r>
          </w:p>
        </w:tc>
        <w:tc>
          <w:tcPr>
            <w:tcW w:w="4387" w:type="dxa"/>
          </w:tcPr>
          <w:p w14:paraId="706D2BCD" w14:textId="6E189A9E" w:rsidR="00735525" w:rsidRPr="00901172" w:rsidRDefault="00735525" w:rsidP="00F15731">
            <w:pPr>
              <w:spacing w:before="100" w:beforeAutospacing="1" w:after="100" w:afterAutospacing="1"/>
              <w:rPr>
                <w:rFonts w:ascii="Arial" w:eastAsia="Times New Roman" w:hAnsi="Arial" w:cs="Arial"/>
              </w:rPr>
            </w:pPr>
            <w:r w:rsidRPr="00901172">
              <w:rPr>
                <w:rFonts w:ascii="Arial" w:eastAsia="Times New Roman" w:hAnsi="Arial" w:cs="Arial"/>
              </w:rPr>
              <w:t>Was the claimant clear on the issues/benefits sought?</w:t>
            </w:r>
          </w:p>
        </w:tc>
        <w:tc>
          <w:tcPr>
            <w:tcW w:w="612" w:type="dxa"/>
          </w:tcPr>
          <w:p w14:paraId="27364FBC" w14:textId="77777777" w:rsidR="00735525" w:rsidRPr="00901172" w:rsidRDefault="00735525">
            <w:pPr>
              <w:rPr>
                <w:rFonts w:ascii="Arial" w:hAnsi="Arial" w:cs="Arial"/>
              </w:rPr>
            </w:pPr>
          </w:p>
        </w:tc>
        <w:tc>
          <w:tcPr>
            <w:tcW w:w="3927" w:type="dxa"/>
          </w:tcPr>
          <w:p w14:paraId="699DA74D" w14:textId="7BE0FF80" w:rsidR="00735525" w:rsidRPr="00901172" w:rsidRDefault="00735525" w:rsidP="00B9044A">
            <w:pPr>
              <w:spacing w:before="100" w:beforeAutospacing="1" w:after="100" w:afterAutospacing="1"/>
              <w:rPr>
                <w:rFonts w:ascii="Arial" w:hAnsi="Arial" w:cs="Arial"/>
                <w:i/>
                <w:iCs/>
              </w:rPr>
            </w:pPr>
            <w:r w:rsidRPr="00901172">
              <w:rPr>
                <w:rFonts w:ascii="Arial" w:hAnsi="Arial" w:cs="Arial"/>
                <w:i/>
                <w:iCs/>
              </w:rPr>
              <w:t xml:space="preserve">Whenever the </w:t>
            </w:r>
            <w:r w:rsidR="00695834" w:rsidRPr="00901172">
              <w:rPr>
                <w:rFonts w:ascii="Arial" w:hAnsi="Arial" w:cs="Arial"/>
                <w:i/>
                <w:iCs/>
              </w:rPr>
              <w:t>issue</w:t>
            </w:r>
            <w:r w:rsidRPr="00901172">
              <w:rPr>
                <w:rFonts w:ascii="Arial" w:hAnsi="Arial" w:cs="Arial"/>
                <w:i/>
                <w:iCs/>
              </w:rPr>
              <w:t xml:space="preserve"> claimed is not clearly identified, ask the claimant and authorized representative </w:t>
            </w:r>
            <w:r w:rsidR="00695834" w:rsidRPr="00901172">
              <w:rPr>
                <w:rFonts w:ascii="Arial" w:hAnsi="Arial" w:cs="Arial"/>
                <w:i/>
                <w:iCs/>
              </w:rPr>
              <w:t>for clarification</w:t>
            </w:r>
            <w:r w:rsidRPr="00901172">
              <w:rPr>
                <w:rFonts w:ascii="Arial" w:hAnsi="Arial" w:cs="Arial"/>
                <w:i/>
                <w:iCs/>
              </w:rPr>
              <w:t xml:space="preserve"> to ensure appropriate development and accurate decision-making</w:t>
            </w:r>
            <w:r w:rsidR="00532519" w:rsidRPr="00901172">
              <w:rPr>
                <w:rFonts w:ascii="Arial" w:hAnsi="Arial" w:cs="Arial"/>
                <w:i/>
                <w:iCs/>
              </w:rPr>
              <w:t>.</w:t>
            </w:r>
          </w:p>
        </w:tc>
      </w:tr>
      <w:tr w:rsidR="00532519" w:rsidRPr="00901172" w14:paraId="4D912838" w14:textId="77777777" w:rsidTr="25714C40">
        <w:trPr>
          <w:trHeight w:val="830"/>
        </w:trPr>
        <w:tc>
          <w:tcPr>
            <w:tcW w:w="2594" w:type="dxa"/>
          </w:tcPr>
          <w:p w14:paraId="6FF3F762" w14:textId="77777777" w:rsidR="00532519" w:rsidRPr="00901172" w:rsidRDefault="00532519">
            <w:pPr>
              <w:rPr>
                <w:rFonts w:ascii="Arial" w:hAnsi="Arial" w:cs="Arial"/>
                <w:b/>
                <w:bCs/>
              </w:rPr>
            </w:pPr>
            <w:r w:rsidRPr="00901172">
              <w:rPr>
                <w:rFonts w:ascii="Arial" w:hAnsi="Arial" w:cs="Arial"/>
                <w:b/>
                <w:bCs/>
              </w:rPr>
              <w:t>Development by Telephone</w:t>
            </w:r>
          </w:p>
          <w:p w14:paraId="4EC80A18" w14:textId="3B2256B0" w:rsidR="00532519" w:rsidRPr="00901172" w:rsidRDefault="00532519">
            <w:pPr>
              <w:rPr>
                <w:rFonts w:ascii="Arial" w:hAnsi="Arial" w:cs="Arial"/>
                <w:b/>
                <w:bCs/>
              </w:rPr>
            </w:pPr>
            <w:r w:rsidRPr="00901172">
              <w:rPr>
                <w:rFonts w:ascii="Arial" w:hAnsi="Arial" w:cs="Arial"/>
                <w:b/>
                <w:bCs/>
              </w:rPr>
              <w:t xml:space="preserve">(see </w:t>
            </w:r>
            <w:hyperlink r:id="rId28" w:history="1">
              <w:r w:rsidRPr="00901172">
                <w:rPr>
                  <w:rStyle w:val="Hyperlink"/>
                  <w:rFonts w:ascii="Arial" w:hAnsi="Arial" w:cs="Arial"/>
                </w:rPr>
                <w:t>38 CFR 3.217</w:t>
              </w:r>
              <w:r w:rsidR="00155DFF" w:rsidRPr="00901172">
                <w:rPr>
                  <w:rStyle w:val="Hyperlink"/>
                  <w:rFonts w:ascii="Arial" w:hAnsi="Arial" w:cs="Arial"/>
                </w:rPr>
                <w:t xml:space="preserve"> – Submission of Statements or Information Affecting Entitlement to Benefits</w:t>
              </w:r>
            </w:hyperlink>
            <w:r w:rsidR="00155DFF" w:rsidRPr="00901172">
              <w:rPr>
                <w:rStyle w:val="Hyperlink"/>
                <w:rFonts w:ascii="Arial" w:hAnsi="Arial" w:cs="Arial"/>
              </w:rPr>
              <w:t xml:space="preserve">; </w:t>
            </w:r>
            <w:hyperlink r:id="rId29" w:history="1">
              <w:r w:rsidR="00155DFF" w:rsidRPr="00901172">
                <w:rPr>
                  <w:rStyle w:val="Hyperlink"/>
                  <w:rFonts w:ascii="Arial" w:hAnsi="Arial" w:cs="Arial"/>
                </w:rPr>
                <w:t>M21-1 III.i.2.D – Evidence Requested from the Claimant</w:t>
              </w:r>
            </w:hyperlink>
            <w:r w:rsidRPr="00901172">
              <w:rPr>
                <w:rFonts w:ascii="Arial" w:hAnsi="Arial" w:cs="Arial"/>
                <w:b/>
                <w:bCs/>
              </w:rPr>
              <w:t>)</w:t>
            </w:r>
          </w:p>
        </w:tc>
        <w:tc>
          <w:tcPr>
            <w:tcW w:w="4387" w:type="dxa"/>
          </w:tcPr>
          <w:p w14:paraId="6B38257D" w14:textId="0F8E52EA" w:rsidR="00532519" w:rsidRPr="00901172" w:rsidRDefault="00532519" w:rsidP="00F15731">
            <w:pPr>
              <w:spacing w:before="100" w:beforeAutospacing="1" w:after="100" w:afterAutospacing="1"/>
              <w:rPr>
                <w:rFonts w:ascii="Arial" w:eastAsia="Times New Roman" w:hAnsi="Arial" w:cs="Arial"/>
              </w:rPr>
            </w:pPr>
            <w:r w:rsidRPr="00901172">
              <w:rPr>
                <w:rFonts w:ascii="Arial" w:eastAsia="Times New Roman" w:hAnsi="Arial" w:cs="Arial"/>
              </w:rPr>
              <w:t>Was development completed via telephone?</w:t>
            </w:r>
          </w:p>
        </w:tc>
        <w:tc>
          <w:tcPr>
            <w:tcW w:w="612" w:type="dxa"/>
          </w:tcPr>
          <w:p w14:paraId="64032664" w14:textId="77777777" w:rsidR="00532519" w:rsidRPr="00901172" w:rsidRDefault="00532519">
            <w:pPr>
              <w:rPr>
                <w:rFonts w:ascii="Arial" w:hAnsi="Arial" w:cs="Arial"/>
              </w:rPr>
            </w:pPr>
          </w:p>
        </w:tc>
        <w:tc>
          <w:tcPr>
            <w:tcW w:w="3927" w:type="dxa"/>
          </w:tcPr>
          <w:p w14:paraId="52CAC554" w14:textId="1D23DEA1" w:rsidR="00532519" w:rsidRPr="00901172" w:rsidRDefault="00532519" w:rsidP="00B9044A">
            <w:pPr>
              <w:spacing w:before="100" w:beforeAutospacing="1" w:after="100" w:afterAutospacing="1"/>
              <w:rPr>
                <w:rFonts w:ascii="Arial" w:hAnsi="Arial" w:cs="Arial"/>
              </w:rPr>
            </w:pPr>
            <w:r w:rsidRPr="00901172">
              <w:rPr>
                <w:rFonts w:ascii="Arial" w:hAnsi="Arial" w:cs="Arial"/>
              </w:rPr>
              <w:t xml:space="preserve">Following telephone contact, the employee must document the call by summarizing it on </w:t>
            </w:r>
            <w:hyperlink r:id="rId30" w:tgtFrame="_blank" w:history="1">
              <w:r w:rsidRPr="00901172">
                <w:rPr>
                  <w:rStyle w:val="Emphasis"/>
                  <w:rFonts w:ascii="Arial" w:hAnsi="Arial" w:cs="Arial"/>
                  <w:color w:val="0000FF"/>
                  <w:u w:val="single"/>
                </w:rPr>
                <w:t>VA Form 27-0820</w:t>
              </w:r>
            </w:hyperlink>
            <w:r w:rsidR="00872BA2" w:rsidRPr="00901172">
              <w:rPr>
                <w:rFonts w:ascii="Arial" w:hAnsi="Arial" w:cs="Arial"/>
              </w:rPr>
              <w:t xml:space="preserve"> Report of General Information</w:t>
            </w:r>
            <w:r w:rsidRPr="00901172">
              <w:rPr>
                <w:rFonts w:ascii="Arial" w:hAnsi="Arial" w:cs="Arial"/>
              </w:rPr>
              <w:t>.</w:t>
            </w:r>
          </w:p>
          <w:p w14:paraId="416FAAA9" w14:textId="2EC1622C" w:rsidR="00532519" w:rsidRPr="00901172" w:rsidRDefault="00532519" w:rsidP="00B9044A">
            <w:pPr>
              <w:spacing w:before="100" w:beforeAutospacing="1" w:after="100" w:afterAutospacing="1"/>
              <w:rPr>
                <w:rFonts w:ascii="Arial" w:hAnsi="Arial" w:cs="Arial"/>
                <w:i/>
                <w:iCs/>
              </w:rPr>
            </w:pPr>
            <w:r w:rsidRPr="00901172">
              <w:rPr>
                <w:rFonts w:ascii="Arial" w:hAnsi="Arial" w:cs="Arial"/>
                <w:b/>
                <w:bCs/>
                <w:i/>
                <w:iCs/>
              </w:rPr>
              <w:t>Include in the</w:t>
            </w:r>
            <w:r w:rsidR="00331C5D" w:rsidRPr="00901172">
              <w:rPr>
                <w:rFonts w:ascii="Arial" w:hAnsi="Arial" w:cs="Arial"/>
                <w:b/>
                <w:bCs/>
                <w:i/>
                <w:iCs/>
              </w:rPr>
              <w:t xml:space="preserve"> notification</w:t>
            </w:r>
            <w:r w:rsidRPr="00901172">
              <w:rPr>
                <w:rFonts w:ascii="Arial" w:hAnsi="Arial" w:cs="Arial"/>
                <w:b/>
                <w:bCs/>
                <w:i/>
                <w:iCs/>
              </w:rPr>
              <w:t xml:space="preserve"> summary</w:t>
            </w:r>
            <w:r w:rsidRPr="00901172">
              <w:rPr>
                <w:rFonts w:ascii="Arial" w:hAnsi="Arial" w:cs="Arial"/>
                <w:i/>
                <w:iCs/>
              </w:rPr>
              <w:t>:</w:t>
            </w:r>
          </w:p>
          <w:p w14:paraId="5436449C" w14:textId="77777777" w:rsidR="00532519" w:rsidRPr="00901172" w:rsidRDefault="00532519" w:rsidP="007129C4">
            <w:pPr>
              <w:numPr>
                <w:ilvl w:val="0"/>
                <w:numId w:val="7"/>
              </w:numPr>
              <w:spacing w:before="100" w:beforeAutospacing="1" w:after="100" w:afterAutospacing="1"/>
              <w:rPr>
                <w:rFonts w:ascii="Arial" w:eastAsia="Times New Roman" w:hAnsi="Arial" w:cs="Arial"/>
                <w:i/>
                <w:iCs/>
              </w:rPr>
            </w:pPr>
            <w:r w:rsidRPr="00901172">
              <w:rPr>
                <w:rFonts w:ascii="Arial" w:eastAsia="Times New Roman" w:hAnsi="Arial" w:cs="Arial"/>
                <w:i/>
                <w:iCs/>
              </w:rPr>
              <w:t>specific information or statement the caller provided</w:t>
            </w:r>
          </w:p>
          <w:p w14:paraId="40F2F328" w14:textId="77777777" w:rsidR="00532519" w:rsidRPr="00901172" w:rsidRDefault="00532519" w:rsidP="007129C4">
            <w:pPr>
              <w:numPr>
                <w:ilvl w:val="0"/>
                <w:numId w:val="7"/>
              </w:numPr>
              <w:spacing w:before="100" w:beforeAutospacing="1" w:after="100" w:afterAutospacing="1"/>
              <w:rPr>
                <w:rFonts w:ascii="Arial" w:eastAsia="Times New Roman" w:hAnsi="Arial" w:cs="Arial"/>
                <w:i/>
                <w:iCs/>
              </w:rPr>
            </w:pPr>
            <w:r w:rsidRPr="00901172">
              <w:rPr>
                <w:rFonts w:ascii="Arial" w:eastAsia="Times New Roman" w:hAnsi="Arial" w:cs="Arial"/>
                <w:i/>
                <w:iCs/>
              </w:rPr>
              <w:t>date of the call</w:t>
            </w:r>
          </w:p>
          <w:p w14:paraId="4367213E" w14:textId="77777777" w:rsidR="00532519" w:rsidRPr="00901172" w:rsidRDefault="00532519" w:rsidP="007129C4">
            <w:pPr>
              <w:numPr>
                <w:ilvl w:val="0"/>
                <w:numId w:val="7"/>
              </w:numPr>
              <w:spacing w:before="100" w:beforeAutospacing="1" w:after="100" w:afterAutospacing="1"/>
              <w:rPr>
                <w:rFonts w:ascii="Arial" w:eastAsia="Times New Roman" w:hAnsi="Arial" w:cs="Arial"/>
                <w:i/>
                <w:iCs/>
              </w:rPr>
            </w:pPr>
            <w:r w:rsidRPr="00901172">
              <w:rPr>
                <w:rFonts w:ascii="Arial" w:eastAsia="Times New Roman" w:hAnsi="Arial" w:cs="Arial"/>
                <w:i/>
                <w:iCs/>
              </w:rPr>
              <w:t>identity of the caller</w:t>
            </w:r>
          </w:p>
          <w:p w14:paraId="66732DF3" w14:textId="77777777" w:rsidR="00532519" w:rsidRPr="00901172" w:rsidRDefault="00532519" w:rsidP="007129C4">
            <w:pPr>
              <w:numPr>
                <w:ilvl w:val="0"/>
                <w:numId w:val="7"/>
              </w:numPr>
              <w:spacing w:before="100" w:beforeAutospacing="1" w:after="100" w:afterAutospacing="1"/>
              <w:rPr>
                <w:rFonts w:ascii="Arial" w:eastAsia="Times New Roman" w:hAnsi="Arial" w:cs="Arial"/>
                <w:i/>
                <w:iCs/>
              </w:rPr>
            </w:pPr>
            <w:r w:rsidRPr="00901172">
              <w:rPr>
                <w:rFonts w:ascii="Arial" w:eastAsia="Times New Roman" w:hAnsi="Arial" w:cs="Arial"/>
                <w:i/>
                <w:iCs/>
              </w:rPr>
              <w:t>steps taken to verify the caller’s identity as either the beneficiary or fiduciary</w:t>
            </w:r>
          </w:p>
          <w:p w14:paraId="7787954A" w14:textId="77777777" w:rsidR="00532519" w:rsidRPr="00901172" w:rsidRDefault="00532519" w:rsidP="007129C4">
            <w:pPr>
              <w:numPr>
                <w:ilvl w:val="0"/>
                <w:numId w:val="7"/>
              </w:numPr>
              <w:spacing w:before="100" w:beforeAutospacing="1" w:after="100" w:afterAutospacing="1"/>
              <w:rPr>
                <w:rFonts w:ascii="Arial" w:hAnsi="Arial" w:cs="Arial"/>
                <w:i/>
                <w:iCs/>
              </w:rPr>
            </w:pPr>
            <w:r w:rsidRPr="00901172">
              <w:rPr>
                <w:rFonts w:ascii="Arial" w:eastAsia="Times New Roman" w:hAnsi="Arial" w:cs="Arial"/>
                <w:i/>
                <w:iCs/>
              </w:rPr>
              <w:t xml:space="preserve">confirmation the employee informed the caller that VA would use the information or statement they provided for the purpose of calculating benefits, and </w:t>
            </w:r>
          </w:p>
          <w:p w14:paraId="67E4BF70" w14:textId="171D5825" w:rsidR="00532519" w:rsidRPr="00901172" w:rsidRDefault="00532519" w:rsidP="007129C4">
            <w:pPr>
              <w:numPr>
                <w:ilvl w:val="0"/>
                <w:numId w:val="7"/>
              </w:numPr>
              <w:spacing w:before="100" w:beforeAutospacing="1" w:after="100" w:afterAutospacing="1"/>
              <w:rPr>
                <w:rFonts w:ascii="Arial" w:hAnsi="Arial" w:cs="Arial"/>
                <w:i/>
                <w:iCs/>
              </w:rPr>
            </w:pPr>
            <w:r w:rsidRPr="00901172">
              <w:rPr>
                <w:rFonts w:ascii="Arial" w:eastAsia="Times New Roman" w:hAnsi="Arial" w:cs="Arial"/>
                <w:i/>
                <w:iCs/>
              </w:rPr>
              <w:t xml:space="preserve">clear identification of the employee executing the </w:t>
            </w:r>
            <w:hyperlink r:id="rId31" w:tgtFrame="_blank" w:history="1">
              <w:r w:rsidRPr="00901172">
                <w:rPr>
                  <w:rFonts w:ascii="Arial" w:eastAsia="Times New Roman" w:hAnsi="Arial" w:cs="Arial"/>
                  <w:i/>
                  <w:iCs/>
                  <w:color w:val="0000FF"/>
                  <w:u w:val="single"/>
                </w:rPr>
                <w:t>VA Form 27-0820</w:t>
              </w:r>
            </w:hyperlink>
            <w:r w:rsidR="00872BA2" w:rsidRPr="00901172">
              <w:rPr>
                <w:rFonts w:ascii="Arial" w:eastAsia="Times New Roman" w:hAnsi="Arial" w:cs="Arial"/>
                <w:i/>
                <w:iCs/>
              </w:rPr>
              <w:t>, Report of General Information</w:t>
            </w:r>
          </w:p>
        </w:tc>
      </w:tr>
      <w:tr w:rsidR="00532519" w:rsidRPr="00901172" w14:paraId="0828B298" w14:textId="77777777" w:rsidTr="25714C40">
        <w:trPr>
          <w:trHeight w:val="830"/>
        </w:trPr>
        <w:tc>
          <w:tcPr>
            <w:tcW w:w="2594" w:type="dxa"/>
          </w:tcPr>
          <w:p w14:paraId="6F6CA448" w14:textId="77777777" w:rsidR="00532519" w:rsidRPr="00901172" w:rsidRDefault="00532519">
            <w:pPr>
              <w:rPr>
                <w:rFonts w:ascii="Arial" w:hAnsi="Arial" w:cs="Arial"/>
                <w:b/>
                <w:bCs/>
              </w:rPr>
            </w:pPr>
            <w:r w:rsidRPr="00901172">
              <w:rPr>
                <w:rFonts w:ascii="Arial" w:hAnsi="Arial" w:cs="Arial"/>
                <w:b/>
                <w:bCs/>
              </w:rPr>
              <w:t>Telephone Development: Decision Notices</w:t>
            </w:r>
          </w:p>
          <w:p w14:paraId="6A8F5211" w14:textId="64662FF7" w:rsidR="000E7532" w:rsidRPr="00901172" w:rsidRDefault="000E7532">
            <w:pPr>
              <w:rPr>
                <w:rFonts w:ascii="Arial" w:hAnsi="Arial" w:cs="Arial"/>
                <w:b/>
                <w:bCs/>
              </w:rPr>
            </w:pPr>
          </w:p>
        </w:tc>
        <w:tc>
          <w:tcPr>
            <w:tcW w:w="4387" w:type="dxa"/>
          </w:tcPr>
          <w:p w14:paraId="174C387C" w14:textId="0F146D3D" w:rsidR="00532519" w:rsidRPr="00901172" w:rsidRDefault="00532519" w:rsidP="00F15731">
            <w:pPr>
              <w:spacing w:before="100" w:beforeAutospacing="1" w:after="100" w:afterAutospacing="1"/>
              <w:rPr>
                <w:rFonts w:ascii="Arial" w:eastAsia="Times New Roman" w:hAnsi="Arial" w:cs="Arial"/>
              </w:rPr>
            </w:pPr>
            <w:r w:rsidRPr="00901172">
              <w:rPr>
                <w:rFonts w:ascii="Arial" w:eastAsia="Times New Roman" w:hAnsi="Arial" w:cs="Arial"/>
              </w:rPr>
              <w:t xml:space="preserve">Was information received via telephone (development, income, </w:t>
            </w:r>
            <w:r w:rsidR="000E7532" w:rsidRPr="00901172">
              <w:rPr>
                <w:rFonts w:ascii="Arial" w:eastAsia="Times New Roman" w:hAnsi="Arial" w:cs="Arial"/>
              </w:rPr>
              <w:t>medical expenses</w:t>
            </w:r>
            <w:r w:rsidRPr="00901172">
              <w:rPr>
                <w:rFonts w:ascii="Arial" w:eastAsia="Times New Roman" w:hAnsi="Arial" w:cs="Arial"/>
              </w:rPr>
              <w:t>, etc.)?</w:t>
            </w:r>
          </w:p>
        </w:tc>
        <w:tc>
          <w:tcPr>
            <w:tcW w:w="612" w:type="dxa"/>
          </w:tcPr>
          <w:p w14:paraId="621FAC82" w14:textId="77777777" w:rsidR="00532519" w:rsidRPr="00901172" w:rsidRDefault="00532519">
            <w:pPr>
              <w:rPr>
                <w:rFonts w:ascii="Arial" w:hAnsi="Arial" w:cs="Arial"/>
              </w:rPr>
            </w:pPr>
          </w:p>
        </w:tc>
        <w:tc>
          <w:tcPr>
            <w:tcW w:w="3927" w:type="dxa"/>
          </w:tcPr>
          <w:p w14:paraId="7695075C" w14:textId="07830163" w:rsidR="00E1617F" w:rsidRPr="00901172" w:rsidRDefault="00532519" w:rsidP="00E1617F">
            <w:pPr>
              <w:contextualSpacing/>
              <w:rPr>
                <w:rFonts w:ascii="Arial" w:hAnsi="Arial" w:cs="Arial"/>
                <w:i/>
                <w:iCs/>
              </w:rPr>
            </w:pPr>
            <w:r w:rsidRPr="00901172">
              <w:rPr>
                <w:rFonts w:ascii="Arial" w:hAnsi="Arial" w:cs="Arial"/>
                <w:i/>
                <w:iCs/>
              </w:rPr>
              <w:t xml:space="preserve">In the decision notice, </w:t>
            </w:r>
            <w:r w:rsidR="000E1385" w:rsidRPr="00901172">
              <w:rPr>
                <w:rFonts w:ascii="Arial" w:hAnsi="Arial" w:cs="Arial"/>
                <w:b/>
                <w:bCs/>
                <w:i/>
                <w:iCs/>
              </w:rPr>
              <w:t>includ</w:t>
            </w:r>
            <w:r w:rsidR="004F5EE4" w:rsidRPr="00901172">
              <w:rPr>
                <w:rFonts w:ascii="Arial" w:hAnsi="Arial" w:cs="Arial"/>
                <w:b/>
                <w:bCs/>
                <w:i/>
                <w:iCs/>
              </w:rPr>
              <w:t>e</w:t>
            </w:r>
            <w:r w:rsidR="000E1385" w:rsidRPr="00901172">
              <w:rPr>
                <w:rFonts w:ascii="Arial" w:hAnsi="Arial" w:cs="Arial"/>
                <w:b/>
                <w:bCs/>
                <w:i/>
                <w:iCs/>
              </w:rPr>
              <w:t xml:space="preserve"> the following information in the letter</w:t>
            </w:r>
            <w:r w:rsidR="000E1385" w:rsidRPr="00901172">
              <w:rPr>
                <w:rFonts w:ascii="Arial" w:hAnsi="Arial" w:cs="Arial"/>
                <w:i/>
                <w:iCs/>
              </w:rPr>
              <w:t>:</w:t>
            </w:r>
          </w:p>
          <w:p w14:paraId="4ABA3F25" w14:textId="408D5834" w:rsidR="000E1385" w:rsidRPr="00901172" w:rsidRDefault="000E1385" w:rsidP="007129C4">
            <w:pPr>
              <w:pStyle w:val="ListParagraph"/>
              <w:numPr>
                <w:ilvl w:val="0"/>
                <w:numId w:val="8"/>
              </w:numPr>
              <w:rPr>
                <w:rFonts w:ascii="Arial" w:hAnsi="Arial" w:cs="Arial"/>
                <w:i/>
                <w:iCs/>
              </w:rPr>
            </w:pPr>
            <w:r w:rsidRPr="00901172">
              <w:rPr>
                <w:rFonts w:ascii="Arial" w:hAnsi="Arial" w:cs="Arial"/>
                <w:i/>
                <w:iCs/>
              </w:rPr>
              <w:t xml:space="preserve">reference to evidence received by telephone </w:t>
            </w:r>
          </w:p>
          <w:p w14:paraId="4C9987E0" w14:textId="77777777" w:rsidR="000E1385" w:rsidRPr="00901172" w:rsidRDefault="000E1385" w:rsidP="007129C4">
            <w:pPr>
              <w:pStyle w:val="ListParagraph"/>
              <w:numPr>
                <w:ilvl w:val="0"/>
                <w:numId w:val="8"/>
              </w:numPr>
              <w:rPr>
                <w:rFonts w:ascii="Arial" w:hAnsi="Arial" w:cs="Arial"/>
                <w:i/>
                <w:iCs/>
              </w:rPr>
            </w:pPr>
            <w:r w:rsidRPr="00901172">
              <w:rPr>
                <w:rFonts w:ascii="Arial" w:hAnsi="Arial" w:cs="Arial"/>
                <w:i/>
                <w:iCs/>
              </w:rPr>
              <w:t>reference to evidence received by telephone used to determine entitlement</w:t>
            </w:r>
          </w:p>
          <w:p w14:paraId="3B27A9DF" w14:textId="77777777" w:rsidR="000E1385" w:rsidRPr="00901172" w:rsidRDefault="000E1385" w:rsidP="007129C4">
            <w:pPr>
              <w:pStyle w:val="ListParagraph"/>
              <w:numPr>
                <w:ilvl w:val="0"/>
                <w:numId w:val="8"/>
              </w:numPr>
              <w:rPr>
                <w:rFonts w:ascii="Arial" w:hAnsi="Arial" w:cs="Arial"/>
                <w:i/>
                <w:iCs/>
              </w:rPr>
            </w:pPr>
            <w:r w:rsidRPr="00901172">
              <w:rPr>
                <w:rFonts w:ascii="Arial" w:hAnsi="Arial" w:cs="Arial"/>
                <w:i/>
                <w:iCs/>
              </w:rPr>
              <w:t>reference to the date of telephone contact, and</w:t>
            </w:r>
          </w:p>
          <w:p w14:paraId="13F7EC7A" w14:textId="7BF618EE" w:rsidR="000E1385" w:rsidRPr="00901172" w:rsidRDefault="000E1385" w:rsidP="007129C4">
            <w:pPr>
              <w:pStyle w:val="ListParagraph"/>
              <w:numPr>
                <w:ilvl w:val="0"/>
                <w:numId w:val="8"/>
              </w:numPr>
              <w:rPr>
                <w:rFonts w:ascii="Arial" w:hAnsi="Arial" w:cs="Arial"/>
                <w:i/>
                <w:iCs/>
              </w:rPr>
            </w:pPr>
            <w:r w:rsidRPr="00901172">
              <w:rPr>
                <w:rFonts w:ascii="Arial" w:hAnsi="Arial" w:cs="Arial"/>
                <w:i/>
                <w:iCs/>
              </w:rPr>
              <w:t>name of the individual who provided the information</w:t>
            </w:r>
          </w:p>
          <w:p w14:paraId="2B274B70" w14:textId="520B659F" w:rsidR="00383ADA" w:rsidRPr="00901172" w:rsidRDefault="00383ADA" w:rsidP="007129C4">
            <w:pPr>
              <w:pStyle w:val="ListParagraph"/>
              <w:numPr>
                <w:ilvl w:val="0"/>
                <w:numId w:val="8"/>
              </w:numPr>
              <w:rPr>
                <w:rFonts w:ascii="Arial" w:hAnsi="Arial" w:cs="Arial"/>
                <w:i/>
                <w:iCs/>
              </w:rPr>
            </w:pPr>
            <w:r w:rsidRPr="00901172">
              <w:rPr>
                <w:rFonts w:ascii="Arial" w:hAnsi="Arial" w:cs="Arial"/>
                <w:i/>
                <w:iCs/>
              </w:rPr>
              <w:t>If a documented call on</w:t>
            </w:r>
            <w:r w:rsidRPr="00901172">
              <w:rPr>
                <w:rStyle w:val="Emphasis"/>
                <w:rFonts w:ascii="Arial" w:hAnsi="Arial" w:cs="Arial"/>
                <w:i w:val="0"/>
                <w:iCs w:val="0"/>
              </w:rPr>
              <w:t> </w:t>
            </w:r>
            <w:hyperlink r:id="rId32" w:tgtFrame="_blank" w:history="1">
              <w:r w:rsidR="00872BA2" w:rsidRPr="00901172">
                <w:rPr>
                  <w:rStyle w:val="Emphasis"/>
                  <w:rFonts w:ascii="Arial" w:hAnsi="Arial" w:cs="Arial"/>
                  <w:color w:val="0000FF"/>
                  <w:u w:val="single"/>
                </w:rPr>
                <w:t xml:space="preserve">VA Form 27-0820b, Report of Nursing </w:t>
              </w:r>
              <w:r w:rsidR="00872BA2" w:rsidRPr="00901172">
                <w:rPr>
                  <w:rStyle w:val="Emphasis"/>
                  <w:rFonts w:ascii="Arial" w:hAnsi="Arial" w:cs="Arial"/>
                  <w:color w:val="0000FF"/>
                  <w:u w:val="single"/>
                </w:rPr>
                <w:lastRenderedPageBreak/>
                <w:t>Home or Assisted Living Information</w:t>
              </w:r>
            </w:hyperlink>
            <w:r w:rsidRPr="00901172">
              <w:rPr>
                <w:rFonts w:ascii="Arial" w:hAnsi="Arial" w:cs="Arial"/>
                <w:i/>
                <w:iCs/>
              </w:rPr>
              <w:t xml:space="preserve"> is used to verify expenses, the decision notice to the claimant must make reference to the call</w:t>
            </w:r>
            <w:r w:rsidR="000E7532" w:rsidRPr="00901172">
              <w:rPr>
                <w:rFonts w:ascii="Arial" w:hAnsi="Arial" w:cs="Arial"/>
                <w:i/>
                <w:iCs/>
              </w:rPr>
              <w:t>. (see M21-1 IX.iii.</w:t>
            </w:r>
            <w:proofErr w:type="gramStart"/>
            <w:r w:rsidR="000E7532" w:rsidRPr="00901172">
              <w:rPr>
                <w:rFonts w:ascii="Arial" w:hAnsi="Arial" w:cs="Arial"/>
                <w:i/>
                <w:iCs/>
              </w:rPr>
              <w:t>1.G.4.l</w:t>
            </w:r>
            <w:proofErr w:type="gramEnd"/>
            <w:r w:rsidR="000E7532" w:rsidRPr="00901172">
              <w:rPr>
                <w:rFonts w:ascii="Arial" w:hAnsi="Arial" w:cs="Arial"/>
                <w:i/>
                <w:iCs/>
              </w:rPr>
              <w:t xml:space="preserve"> for example of contemporaneous notice and due process notices regarding medical expenses).</w:t>
            </w:r>
          </w:p>
          <w:p w14:paraId="1237C28C" w14:textId="77777777" w:rsidR="00E1617F" w:rsidRPr="00901172" w:rsidRDefault="00E1617F" w:rsidP="00E1617F">
            <w:pPr>
              <w:pStyle w:val="ListParagraph"/>
              <w:ind w:left="360"/>
              <w:rPr>
                <w:rFonts w:ascii="Arial" w:hAnsi="Arial" w:cs="Arial"/>
                <w:i/>
                <w:iCs/>
              </w:rPr>
            </w:pPr>
          </w:p>
          <w:p w14:paraId="5F39E6C3" w14:textId="77777777" w:rsidR="000E1385" w:rsidRPr="00901172" w:rsidRDefault="000E1385" w:rsidP="00E1617F">
            <w:pPr>
              <w:contextualSpacing/>
              <w:rPr>
                <w:rFonts w:ascii="Arial" w:hAnsi="Arial" w:cs="Arial"/>
                <w:i/>
                <w:iCs/>
              </w:rPr>
            </w:pPr>
            <w:r w:rsidRPr="00901172">
              <w:rPr>
                <w:rFonts w:ascii="Arial" w:hAnsi="Arial" w:cs="Arial"/>
                <w:b/>
                <w:bCs/>
                <w:i/>
                <w:iCs/>
              </w:rPr>
              <w:t>EXAMPLE</w:t>
            </w:r>
            <w:r w:rsidRPr="00901172">
              <w:rPr>
                <w:rFonts w:ascii="Arial" w:hAnsi="Arial" w:cs="Arial"/>
                <w:i/>
                <w:iCs/>
              </w:rPr>
              <w:t xml:space="preserve">: </w:t>
            </w:r>
          </w:p>
          <w:p w14:paraId="6100A003" w14:textId="77777777" w:rsidR="000E1385" w:rsidRPr="00901172" w:rsidRDefault="000E1385" w:rsidP="00E1617F">
            <w:pPr>
              <w:contextualSpacing/>
              <w:rPr>
                <w:rFonts w:ascii="Arial" w:hAnsi="Arial" w:cs="Arial"/>
                <w:i/>
                <w:iCs/>
              </w:rPr>
            </w:pPr>
            <w:r w:rsidRPr="00901172">
              <w:rPr>
                <w:rFonts w:ascii="Arial" w:hAnsi="Arial" w:cs="Arial"/>
                <w:i/>
                <w:iCs/>
              </w:rPr>
              <w:t>Our decision was based on the following:</w:t>
            </w:r>
          </w:p>
          <w:p w14:paraId="64D3D7EB" w14:textId="7FAA4BD7" w:rsidR="000E1385" w:rsidRPr="00901172" w:rsidRDefault="000E1385" w:rsidP="007129C4">
            <w:pPr>
              <w:pStyle w:val="ListParagraph"/>
              <w:numPr>
                <w:ilvl w:val="0"/>
                <w:numId w:val="9"/>
              </w:numPr>
              <w:rPr>
                <w:rFonts w:ascii="Arial" w:hAnsi="Arial" w:cs="Arial"/>
                <w:i/>
                <w:iCs/>
              </w:rPr>
            </w:pPr>
            <w:r w:rsidRPr="00901172">
              <w:rPr>
                <w:rFonts w:ascii="Arial" w:hAnsi="Arial" w:cs="Arial"/>
                <w:i/>
                <w:iCs/>
              </w:rPr>
              <w:t>Our telephone conversation with Jerry Veteran, on February 7</w:t>
            </w:r>
            <w:r w:rsidRPr="00901172">
              <w:rPr>
                <w:rFonts w:ascii="Arial" w:hAnsi="Arial" w:cs="Arial"/>
                <w:i/>
                <w:iCs/>
                <w:vertAlign w:val="superscript"/>
              </w:rPr>
              <w:t>th</w:t>
            </w:r>
            <w:r w:rsidRPr="00901172">
              <w:rPr>
                <w:rFonts w:ascii="Arial" w:hAnsi="Arial" w:cs="Arial"/>
                <w:i/>
                <w:iCs/>
              </w:rPr>
              <w:t>, 2023, in which you informed us that your income increased from $600 per month to $1200 per month.</w:t>
            </w:r>
          </w:p>
          <w:p w14:paraId="7429F1A8" w14:textId="57C3D905" w:rsidR="00383ADA" w:rsidRPr="00901172" w:rsidRDefault="000E1385" w:rsidP="007129C4">
            <w:pPr>
              <w:pStyle w:val="ListParagraph"/>
              <w:numPr>
                <w:ilvl w:val="0"/>
                <w:numId w:val="9"/>
              </w:numPr>
              <w:rPr>
                <w:rFonts w:ascii="Arial" w:hAnsi="Arial" w:cs="Arial"/>
                <w:i/>
                <w:iCs/>
              </w:rPr>
            </w:pPr>
            <w:r w:rsidRPr="00901172">
              <w:rPr>
                <w:rFonts w:ascii="Arial" w:hAnsi="Arial" w:cs="Arial"/>
                <w:i/>
                <w:iCs/>
              </w:rPr>
              <w:t>Our telephone conversation with Jerry Veteran, on February 8</w:t>
            </w:r>
            <w:r w:rsidRPr="00901172">
              <w:rPr>
                <w:rFonts w:ascii="Arial" w:hAnsi="Arial" w:cs="Arial"/>
                <w:i/>
                <w:iCs/>
                <w:vertAlign w:val="superscript"/>
              </w:rPr>
              <w:t>th</w:t>
            </w:r>
            <w:r w:rsidRPr="00901172">
              <w:rPr>
                <w:rFonts w:ascii="Arial" w:hAnsi="Arial" w:cs="Arial"/>
                <w:i/>
                <w:iCs/>
              </w:rPr>
              <w:t xml:space="preserve">, 2023, informing us that your spouse is now deceased. </w:t>
            </w:r>
          </w:p>
        </w:tc>
      </w:tr>
      <w:tr w:rsidR="00D53CE0" w:rsidRPr="00901172" w14:paraId="0398D36B" w14:textId="77777777" w:rsidTr="25714C40">
        <w:trPr>
          <w:trHeight w:val="830"/>
        </w:trPr>
        <w:tc>
          <w:tcPr>
            <w:tcW w:w="2594" w:type="dxa"/>
          </w:tcPr>
          <w:p w14:paraId="0986D9A3" w14:textId="692A1CD9" w:rsidR="00D53CE0" w:rsidRPr="00901172" w:rsidRDefault="00D53CE0" w:rsidP="00D53CE0">
            <w:pPr>
              <w:rPr>
                <w:rFonts w:ascii="Arial" w:hAnsi="Arial" w:cs="Arial"/>
                <w:b/>
                <w:bCs/>
              </w:rPr>
            </w:pPr>
            <w:r w:rsidRPr="00901172">
              <w:rPr>
                <w:rFonts w:ascii="Arial" w:hAnsi="Arial" w:cs="Arial"/>
                <w:b/>
                <w:bCs/>
              </w:rPr>
              <w:lastRenderedPageBreak/>
              <w:t>Buddy Statements</w:t>
            </w:r>
            <w:r w:rsidR="002B59C4" w:rsidRPr="00901172">
              <w:rPr>
                <w:rFonts w:ascii="Arial" w:hAnsi="Arial" w:cs="Arial"/>
                <w:b/>
                <w:bCs/>
              </w:rPr>
              <w:t xml:space="preserve"> </w:t>
            </w:r>
            <w:r w:rsidR="002B59C4" w:rsidRPr="00901172">
              <w:rPr>
                <w:rFonts w:ascii="Arial" w:hAnsi="Arial" w:cs="Arial"/>
              </w:rPr>
              <w:t>(</w:t>
            </w:r>
            <w:r w:rsidR="002B59C4" w:rsidRPr="00901172">
              <w:rPr>
                <w:rFonts w:ascii="Arial" w:hAnsi="Arial" w:cs="Arial"/>
                <w:b/>
                <w:bCs/>
              </w:rPr>
              <w:t>see</w:t>
            </w:r>
            <w:r w:rsidR="002B59C4" w:rsidRPr="00901172">
              <w:rPr>
                <w:rFonts w:ascii="Arial" w:hAnsi="Arial" w:cs="Arial"/>
              </w:rPr>
              <w:t xml:space="preserve"> </w:t>
            </w:r>
            <w:hyperlink r:id="rId33" w:history="1">
              <w:r w:rsidR="002B59C4" w:rsidRPr="00901172">
                <w:rPr>
                  <w:rStyle w:val="Hyperlink"/>
                  <w:rFonts w:ascii="Arial" w:hAnsi="Arial" w:cs="Arial"/>
                </w:rPr>
                <w:t>M21-1 III.i.2.A.1.f. – Requests for Buddy Statements</w:t>
              </w:r>
            </w:hyperlink>
            <w:r w:rsidR="002B59C4" w:rsidRPr="00901172">
              <w:rPr>
                <w:rFonts w:ascii="Arial" w:hAnsi="Arial" w:cs="Arial"/>
              </w:rPr>
              <w:t>)</w:t>
            </w:r>
          </w:p>
        </w:tc>
        <w:tc>
          <w:tcPr>
            <w:tcW w:w="4387" w:type="dxa"/>
          </w:tcPr>
          <w:p w14:paraId="155802BB" w14:textId="037F4847" w:rsidR="00D53CE0" w:rsidRPr="00901172" w:rsidRDefault="00D53CE0" w:rsidP="00D53CE0">
            <w:pPr>
              <w:spacing w:before="100" w:beforeAutospacing="1" w:after="100" w:afterAutospacing="1"/>
              <w:rPr>
                <w:rFonts w:ascii="Arial" w:eastAsia="Times New Roman" w:hAnsi="Arial" w:cs="Arial"/>
              </w:rPr>
            </w:pPr>
            <w:r w:rsidRPr="00901172">
              <w:rPr>
                <w:rFonts w:ascii="Arial" w:hAnsi="Arial" w:cs="Arial"/>
              </w:rPr>
              <w:t>Did the claimant identify someone who knows about disabilities and/or activities</w:t>
            </w:r>
            <w:r w:rsidR="006C173F" w:rsidRPr="00901172">
              <w:rPr>
                <w:rFonts w:ascii="Arial" w:hAnsi="Arial" w:cs="Arial"/>
              </w:rPr>
              <w:t>?</w:t>
            </w:r>
          </w:p>
        </w:tc>
        <w:tc>
          <w:tcPr>
            <w:tcW w:w="612" w:type="dxa"/>
          </w:tcPr>
          <w:p w14:paraId="6C6D8278" w14:textId="77777777" w:rsidR="00D53CE0" w:rsidRPr="00901172" w:rsidRDefault="00D53CE0" w:rsidP="00D53CE0">
            <w:pPr>
              <w:rPr>
                <w:rFonts w:ascii="Arial" w:hAnsi="Arial" w:cs="Arial"/>
              </w:rPr>
            </w:pPr>
          </w:p>
        </w:tc>
        <w:tc>
          <w:tcPr>
            <w:tcW w:w="3927" w:type="dxa"/>
          </w:tcPr>
          <w:p w14:paraId="7401FF2A" w14:textId="77777777" w:rsidR="00D53CE0" w:rsidRPr="00901172" w:rsidRDefault="00D53CE0" w:rsidP="00E1617F">
            <w:pPr>
              <w:contextualSpacing/>
              <w:rPr>
                <w:rFonts w:ascii="Arial" w:hAnsi="Arial" w:cs="Arial"/>
                <w:i/>
                <w:iCs/>
              </w:rPr>
            </w:pPr>
            <w:r w:rsidRPr="00901172">
              <w:rPr>
                <w:rFonts w:ascii="Arial" w:hAnsi="Arial" w:cs="Arial"/>
                <w:b/>
                <w:bCs/>
                <w:i/>
                <w:iCs/>
              </w:rPr>
              <w:t>Include in the notice</w:t>
            </w:r>
            <w:r w:rsidRPr="00901172">
              <w:rPr>
                <w:rFonts w:ascii="Arial" w:hAnsi="Arial" w:cs="Arial"/>
                <w:i/>
                <w:iCs/>
              </w:rPr>
              <w:t xml:space="preserve">: </w:t>
            </w:r>
          </w:p>
          <w:p w14:paraId="0BA6E7DF" w14:textId="09E8D40E" w:rsidR="00D53CE0" w:rsidRPr="00901172" w:rsidRDefault="00D53CE0" w:rsidP="007129C4">
            <w:pPr>
              <w:pStyle w:val="ListParagraph"/>
              <w:numPr>
                <w:ilvl w:val="0"/>
                <w:numId w:val="17"/>
              </w:numPr>
              <w:rPr>
                <w:rFonts w:ascii="Arial" w:hAnsi="Arial" w:cs="Arial"/>
                <w:i/>
                <w:iCs/>
              </w:rPr>
            </w:pPr>
            <w:r w:rsidRPr="00901172">
              <w:rPr>
                <w:rFonts w:ascii="Arial" w:hAnsi="Arial" w:cs="Arial"/>
                <w:i/>
                <w:iCs/>
              </w:rPr>
              <w:t>an explanation that he/she may request the individual provide a buddy statement to support the claim.</w:t>
            </w:r>
          </w:p>
          <w:p w14:paraId="441BCE8A" w14:textId="77777777" w:rsidR="00E1617F" w:rsidRPr="00901172" w:rsidRDefault="00E1617F" w:rsidP="00E1617F">
            <w:pPr>
              <w:pStyle w:val="ListParagraph"/>
              <w:ind w:left="360"/>
              <w:rPr>
                <w:rFonts w:ascii="Arial" w:hAnsi="Arial" w:cs="Arial"/>
                <w:i/>
                <w:iCs/>
              </w:rPr>
            </w:pPr>
          </w:p>
          <w:p w14:paraId="79292254" w14:textId="77777777" w:rsidR="000A6AE7" w:rsidRPr="00901172" w:rsidRDefault="000A6AE7" w:rsidP="000A6AE7">
            <w:pPr>
              <w:contextualSpacing/>
              <w:rPr>
                <w:rFonts w:ascii="Arial" w:eastAsia="Times New Roman" w:hAnsi="Arial" w:cs="Arial"/>
                <w:i/>
                <w:iCs/>
              </w:rPr>
            </w:pPr>
            <w:r w:rsidRPr="00901172">
              <w:rPr>
                <w:rFonts w:ascii="Arial" w:eastAsia="Times New Roman" w:hAnsi="Arial" w:cs="Arial"/>
                <w:i/>
                <w:iCs/>
              </w:rPr>
              <w:t xml:space="preserve">If creating the letter within the Modern Award Processing – Development (MAP-D) or the Veterans Benefits Management System (VBMS), </w:t>
            </w:r>
          </w:p>
          <w:p w14:paraId="09CB5F05" w14:textId="77777777" w:rsidR="00D53CE0" w:rsidRPr="00901172" w:rsidRDefault="00D53CE0" w:rsidP="007129C4">
            <w:pPr>
              <w:pStyle w:val="ListParagraph"/>
              <w:numPr>
                <w:ilvl w:val="0"/>
                <w:numId w:val="17"/>
              </w:numPr>
              <w:rPr>
                <w:rFonts w:ascii="Arial" w:eastAsia="Times New Roman" w:hAnsi="Arial" w:cs="Arial"/>
                <w:i/>
                <w:iCs/>
              </w:rPr>
            </w:pPr>
            <w:r w:rsidRPr="00901172">
              <w:rPr>
                <w:rFonts w:ascii="Arial" w:eastAsia="Times New Roman" w:hAnsi="Arial" w:cs="Arial"/>
                <w:b/>
                <w:bCs/>
                <w:i/>
                <w:iCs/>
              </w:rPr>
              <w:t>Select the submit buddy statement(s) paragraph</w:t>
            </w:r>
            <w:r w:rsidRPr="00901172">
              <w:rPr>
                <w:rFonts w:ascii="Arial" w:eastAsia="Times New Roman" w:hAnsi="Arial" w:cs="Arial"/>
                <w:i/>
                <w:iCs/>
              </w:rPr>
              <w:t>.</w:t>
            </w:r>
          </w:p>
          <w:p w14:paraId="20E97629" w14:textId="77777777" w:rsidR="00D53CE0" w:rsidRPr="00901172" w:rsidRDefault="00D53CE0" w:rsidP="007129C4">
            <w:pPr>
              <w:pStyle w:val="ListParagraph"/>
              <w:numPr>
                <w:ilvl w:val="0"/>
                <w:numId w:val="17"/>
              </w:numPr>
              <w:rPr>
                <w:rFonts w:ascii="Arial" w:hAnsi="Arial" w:cs="Arial"/>
                <w:i/>
                <w:iCs/>
              </w:rPr>
            </w:pPr>
            <w:r w:rsidRPr="00901172">
              <w:rPr>
                <w:rFonts w:ascii="Arial" w:eastAsia="Times New Roman" w:hAnsi="Arial" w:cs="Arial"/>
                <w:i/>
                <w:iCs/>
              </w:rPr>
              <w:t xml:space="preserve">A </w:t>
            </w:r>
            <w:hyperlink r:id="rId34" w:tgtFrame="_blank" w:history="1">
              <w:r w:rsidRPr="00901172">
                <w:rPr>
                  <w:rFonts w:ascii="Arial" w:eastAsia="Times New Roman" w:hAnsi="Arial" w:cs="Arial"/>
                  <w:i/>
                  <w:iCs/>
                  <w:color w:val="0000FF"/>
                  <w:u w:val="single"/>
                </w:rPr>
                <w:t>VA Form 21-4138, Statement in Support of Claim</w:t>
              </w:r>
            </w:hyperlink>
            <w:r w:rsidRPr="00901172">
              <w:rPr>
                <w:rFonts w:ascii="Arial" w:eastAsia="Times New Roman" w:hAnsi="Arial" w:cs="Arial"/>
                <w:i/>
                <w:iCs/>
              </w:rPr>
              <w:t>, or</w:t>
            </w:r>
          </w:p>
          <w:p w14:paraId="40331AD2" w14:textId="55726715" w:rsidR="00D53CE0" w:rsidRPr="00901172" w:rsidRDefault="00000000" w:rsidP="007129C4">
            <w:pPr>
              <w:pStyle w:val="ListParagraph"/>
              <w:numPr>
                <w:ilvl w:val="0"/>
                <w:numId w:val="17"/>
              </w:numPr>
              <w:rPr>
                <w:rFonts w:ascii="Arial" w:hAnsi="Arial" w:cs="Arial"/>
                <w:i/>
                <w:iCs/>
              </w:rPr>
            </w:pPr>
            <w:hyperlink r:id="rId35" w:tgtFrame="_blank" w:history="1">
              <w:r w:rsidR="00D53CE0" w:rsidRPr="00901172">
                <w:rPr>
                  <w:rFonts w:ascii="Arial" w:eastAsia="Times New Roman" w:hAnsi="Arial" w:cs="Arial"/>
                  <w:i/>
                  <w:iCs/>
                  <w:color w:val="0000FF"/>
                  <w:u w:val="single"/>
                </w:rPr>
                <w:t>VA Form 21-10210, Lay/Witness Statement</w:t>
              </w:r>
            </w:hyperlink>
            <w:r w:rsidR="00D53CE0" w:rsidRPr="00901172">
              <w:rPr>
                <w:rFonts w:ascii="Arial" w:eastAsia="Times New Roman" w:hAnsi="Arial" w:cs="Arial"/>
                <w:i/>
                <w:iCs/>
              </w:rPr>
              <w:t>, may be used to submit this evidence to VA</w:t>
            </w:r>
          </w:p>
        </w:tc>
      </w:tr>
      <w:tr w:rsidR="00504F23" w:rsidRPr="00901172" w14:paraId="4B111A0F" w14:textId="77777777" w:rsidTr="25714C40">
        <w:trPr>
          <w:trHeight w:val="830"/>
        </w:trPr>
        <w:tc>
          <w:tcPr>
            <w:tcW w:w="2594" w:type="dxa"/>
          </w:tcPr>
          <w:p w14:paraId="0A0C8052" w14:textId="2005F541" w:rsidR="00504F23" w:rsidRPr="00901172" w:rsidRDefault="000D1F3F" w:rsidP="00D53CE0">
            <w:pPr>
              <w:rPr>
                <w:rFonts w:ascii="Arial" w:hAnsi="Arial" w:cs="Arial"/>
                <w:b/>
                <w:bCs/>
              </w:rPr>
            </w:pPr>
            <w:r w:rsidRPr="00901172">
              <w:rPr>
                <w:rFonts w:ascii="Arial" w:hAnsi="Arial" w:cs="Arial"/>
                <w:b/>
                <w:bCs/>
              </w:rPr>
              <w:t xml:space="preserve">Decision Notices (see </w:t>
            </w:r>
            <w:hyperlink r:id="rId36" w:anchor="1" w:history="1">
              <w:r w:rsidRPr="00901172">
                <w:rPr>
                  <w:rStyle w:val="Hyperlink"/>
                  <w:rFonts w:ascii="Arial" w:hAnsi="Arial" w:cs="Arial"/>
                </w:rPr>
                <w:t>M21-1 VI.i.1.B.1 – Notification Requirements</w:t>
              </w:r>
            </w:hyperlink>
            <w:r w:rsidRPr="00901172">
              <w:rPr>
                <w:rFonts w:ascii="Arial" w:hAnsi="Arial" w:cs="Arial"/>
                <w:b/>
                <w:bCs/>
              </w:rPr>
              <w:t>)</w:t>
            </w:r>
          </w:p>
        </w:tc>
        <w:tc>
          <w:tcPr>
            <w:tcW w:w="4387" w:type="dxa"/>
          </w:tcPr>
          <w:p w14:paraId="7836786F" w14:textId="0E0106EA" w:rsidR="00652B67" w:rsidRPr="00901172" w:rsidRDefault="006C173F" w:rsidP="00D53CE0">
            <w:pPr>
              <w:spacing w:before="100" w:beforeAutospacing="1" w:after="100" w:afterAutospacing="1"/>
              <w:rPr>
                <w:rFonts w:ascii="Arial" w:hAnsi="Arial" w:cs="Arial"/>
              </w:rPr>
            </w:pPr>
            <w:r w:rsidRPr="00901172">
              <w:rPr>
                <w:rFonts w:ascii="Arial" w:hAnsi="Arial" w:cs="Arial"/>
              </w:rPr>
              <w:t>Does</w:t>
            </w:r>
            <w:r w:rsidR="00504F23" w:rsidRPr="00901172">
              <w:rPr>
                <w:rFonts w:ascii="Arial" w:hAnsi="Arial" w:cs="Arial"/>
              </w:rPr>
              <w:t xml:space="preserve"> </w:t>
            </w:r>
            <w:r w:rsidR="00593E76" w:rsidRPr="00901172">
              <w:rPr>
                <w:rFonts w:ascii="Arial" w:hAnsi="Arial" w:cs="Arial"/>
              </w:rPr>
              <w:t>the decision notice</w:t>
            </w:r>
            <w:r w:rsidR="00504F23" w:rsidRPr="00901172">
              <w:rPr>
                <w:rFonts w:ascii="Arial" w:hAnsi="Arial" w:cs="Arial"/>
              </w:rPr>
              <w:t xml:space="preserve"> contain all</w:t>
            </w:r>
            <w:r w:rsidR="00593E76" w:rsidRPr="00901172">
              <w:rPr>
                <w:rFonts w:ascii="Arial" w:hAnsi="Arial" w:cs="Arial"/>
              </w:rPr>
              <w:t xml:space="preserve"> required </w:t>
            </w:r>
            <w:r w:rsidR="00504F23" w:rsidRPr="00901172">
              <w:rPr>
                <w:rFonts w:ascii="Arial" w:hAnsi="Arial" w:cs="Arial"/>
              </w:rPr>
              <w:t>elements</w:t>
            </w:r>
            <w:r w:rsidRPr="00901172">
              <w:rPr>
                <w:rFonts w:ascii="Arial" w:hAnsi="Arial" w:cs="Arial"/>
              </w:rPr>
              <w:t>?</w:t>
            </w:r>
          </w:p>
          <w:p w14:paraId="7CF0F757" w14:textId="61B766B1" w:rsidR="00652B67" w:rsidRPr="00901172" w:rsidRDefault="00652B67" w:rsidP="00652B67">
            <w:pPr>
              <w:spacing w:before="100" w:beforeAutospacing="1" w:after="100" w:afterAutospacing="1"/>
              <w:jc w:val="center"/>
              <w:rPr>
                <w:rFonts w:ascii="Arial" w:hAnsi="Arial" w:cs="Arial"/>
                <w:b/>
                <w:bCs/>
                <w:u w:val="single"/>
              </w:rPr>
            </w:pPr>
            <w:r w:rsidRPr="00901172">
              <w:rPr>
                <w:rFonts w:ascii="Arial" w:hAnsi="Arial" w:cs="Arial"/>
                <w:b/>
                <w:bCs/>
                <w:u w:val="single"/>
              </w:rPr>
              <w:t>EFFECTIVE DATES NOTE:</w:t>
            </w:r>
          </w:p>
          <w:p w14:paraId="712B1236" w14:textId="05BEBF3D" w:rsidR="00652B67" w:rsidRPr="00901172" w:rsidRDefault="00652B67" w:rsidP="00652B67">
            <w:pPr>
              <w:contextualSpacing/>
              <w:rPr>
                <w:rFonts w:ascii="Arial" w:hAnsi="Arial" w:cs="Arial"/>
              </w:rPr>
            </w:pPr>
            <w:r w:rsidRPr="00901172">
              <w:rPr>
                <w:rFonts w:ascii="Arial" w:hAnsi="Arial" w:cs="Arial"/>
                <w:b/>
                <w:bCs/>
              </w:rPr>
              <w:t>NOTE</w:t>
            </w:r>
            <w:r w:rsidRPr="00901172">
              <w:rPr>
                <w:rFonts w:ascii="Arial" w:hAnsi="Arial" w:cs="Arial"/>
              </w:rPr>
              <w:t xml:space="preserve">:  The </w:t>
            </w:r>
            <w:r w:rsidRPr="00901172">
              <w:rPr>
                <w:rStyle w:val="Emphasis"/>
                <w:rFonts w:ascii="Arial" w:hAnsi="Arial" w:cs="Arial"/>
                <w:b/>
                <w:bCs/>
              </w:rPr>
              <w:t>effective date</w:t>
            </w:r>
            <w:r w:rsidRPr="00901172">
              <w:rPr>
                <w:rFonts w:ascii="Arial" w:hAnsi="Arial" w:cs="Arial"/>
              </w:rPr>
              <w:t xml:space="preserve"> or </w:t>
            </w:r>
            <w:r w:rsidRPr="00901172">
              <w:rPr>
                <w:rStyle w:val="Emphasis"/>
                <w:rFonts w:ascii="Arial" w:hAnsi="Arial" w:cs="Arial"/>
                <w:b/>
                <w:bCs/>
              </w:rPr>
              <w:t>entitlement date</w:t>
            </w:r>
            <w:r w:rsidRPr="00901172">
              <w:rPr>
                <w:rFonts w:ascii="Arial" w:hAnsi="Arial" w:cs="Arial"/>
              </w:rPr>
              <w:t xml:space="preserve"> is the date a claimant is entitled to </w:t>
            </w:r>
            <w:r w:rsidRPr="00901172">
              <w:rPr>
                <w:rFonts w:ascii="Arial" w:hAnsi="Arial" w:cs="Arial"/>
              </w:rPr>
              <w:lastRenderedPageBreak/>
              <w:t xml:space="preserve">benefits under the existing law without regard to </w:t>
            </w:r>
            <w:hyperlink r:id="rId37" w:tgtFrame="_blank" w:history="1">
              <w:r w:rsidRPr="00901172">
                <w:rPr>
                  <w:rStyle w:val="Hyperlink"/>
                  <w:rFonts w:ascii="Arial" w:hAnsi="Arial" w:cs="Arial"/>
                </w:rPr>
                <w:t>38 CFR 3.31</w:t>
              </w:r>
            </w:hyperlink>
            <w:r w:rsidRPr="00901172">
              <w:rPr>
                <w:rFonts w:ascii="Arial" w:hAnsi="Arial" w:cs="Arial"/>
              </w:rPr>
              <w:t>.</w:t>
            </w:r>
          </w:p>
          <w:p w14:paraId="01BB2FC7" w14:textId="53EB8B5C" w:rsidR="00652B67" w:rsidRPr="00901172" w:rsidRDefault="00652B67" w:rsidP="007129C4">
            <w:pPr>
              <w:pStyle w:val="ListParagraph"/>
              <w:numPr>
                <w:ilvl w:val="0"/>
                <w:numId w:val="31"/>
              </w:numPr>
              <w:rPr>
                <w:rFonts w:ascii="Arial" w:hAnsi="Arial" w:cs="Arial"/>
              </w:rPr>
            </w:pPr>
            <w:r w:rsidRPr="00901172">
              <w:rPr>
                <w:rFonts w:ascii="Arial" w:hAnsi="Arial" w:cs="Arial"/>
              </w:rPr>
              <w:t xml:space="preserve">Generally, the effective date for an original or new pension PDIC award is the date of receipt of the initial claim per </w:t>
            </w:r>
            <w:hyperlink r:id="rId38" w:tgtFrame="_blank" w:history="1">
              <w:r w:rsidRPr="00901172">
                <w:rPr>
                  <w:rStyle w:val="Hyperlink"/>
                  <w:rFonts w:ascii="Arial" w:hAnsi="Arial" w:cs="Arial"/>
                </w:rPr>
                <w:t>38 CFR 3.400</w:t>
              </w:r>
            </w:hyperlink>
            <w:r w:rsidRPr="00901172">
              <w:rPr>
                <w:rFonts w:ascii="Arial" w:hAnsi="Arial" w:cs="Arial"/>
              </w:rPr>
              <w:t>.</w:t>
            </w:r>
          </w:p>
          <w:p w14:paraId="4584C96D" w14:textId="769EE570" w:rsidR="00465903" w:rsidRPr="00901172" w:rsidRDefault="00ED1067" w:rsidP="007129C4">
            <w:pPr>
              <w:pStyle w:val="ListParagraph"/>
              <w:numPr>
                <w:ilvl w:val="0"/>
                <w:numId w:val="31"/>
              </w:numPr>
              <w:rPr>
                <w:rFonts w:ascii="Arial" w:hAnsi="Arial" w:cs="Arial"/>
              </w:rPr>
            </w:pPr>
            <w:r w:rsidRPr="00901172">
              <w:rPr>
                <w:rFonts w:ascii="Arial" w:hAnsi="Arial" w:cs="Arial"/>
              </w:rPr>
              <w:t>A</w:t>
            </w:r>
            <w:r w:rsidR="00652B67" w:rsidRPr="00901172">
              <w:rPr>
                <w:rFonts w:ascii="Arial" w:hAnsi="Arial" w:cs="Arial"/>
              </w:rPr>
              <w:t xml:space="preserve"> pension award may be retroactive for up to one year prior to the date of receipt of the initial claim, but not earlier than the date of P&amp;T disability </w:t>
            </w:r>
            <w:r w:rsidR="00652B67" w:rsidRPr="00901172">
              <w:rPr>
                <w:rFonts w:ascii="Arial" w:hAnsi="Arial" w:cs="Arial"/>
                <w:b/>
                <w:bCs/>
              </w:rPr>
              <w:t>IF</w:t>
            </w:r>
            <w:r w:rsidR="00652B67" w:rsidRPr="00901172">
              <w:rPr>
                <w:rFonts w:ascii="Arial" w:hAnsi="Arial" w:cs="Arial"/>
              </w:rPr>
              <w:t xml:space="preserve"> the Veteran files a claim </w:t>
            </w:r>
            <w:r w:rsidR="00465903" w:rsidRPr="00901172">
              <w:rPr>
                <w:rFonts w:ascii="Arial" w:hAnsi="Arial" w:cs="Arial"/>
              </w:rPr>
              <w:t xml:space="preserve">for a retroactive award within one year from the date of P&amp;T disability, </w:t>
            </w:r>
            <w:r w:rsidR="00465903" w:rsidRPr="00901172">
              <w:rPr>
                <w:rFonts w:ascii="Arial" w:hAnsi="Arial" w:cs="Arial"/>
                <w:b/>
                <w:bCs/>
              </w:rPr>
              <w:t>and/or</w:t>
            </w:r>
            <w:r w:rsidR="00465903" w:rsidRPr="00901172">
              <w:rPr>
                <w:rFonts w:ascii="Arial" w:hAnsi="Arial" w:cs="Arial"/>
              </w:rPr>
              <w:t xml:space="preserve"> the Veteran was prevented from applying for pension by a disability, </w:t>
            </w:r>
            <w:r w:rsidR="00465903" w:rsidRPr="00901172">
              <w:rPr>
                <w:rFonts w:ascii="Arial" w:hAnsi="Arial" w:cs="Arial"/>
                <w:b/>
                <w:bCs/>
              </w:rPr>
              <w:t>and/or</w:t>
            </w:r>
            <w:r w:rsidR="00465903" w:rsidRPr="00901172">
              <w:rPr>
                <w:rFonts w:ascii="Arial" w:hAnsi="Arial" w:cs="Arial"/>
              </w:rPr>
              <w:t xml:space="preserve"> the disability prevented the Veteran from filing the initial pension claim for at least the first 30 days immediately following the date the P&amp;T disability was acquired</w:t>
            </w:r>
          </w:p>
          <w:p w14:paraId="565507CB" w14:textId="2521CEEE" w:rsidR="00ED1067" w:rsidRPr="00901172" w:rsidRDefault="00ED1067" w:rsidP="007129C4">
            <w:pPr>
              <w:pStyle w:val="ListParagraph"/>
              <w:numPr>
                <w:ilvl w:val="0"/>
                <w:numId w:val="31"/>
              </w:numPr>
              <w:rPr>
                <w:rFonts w:ascii="Arial" w:hAnsi="Arial" w:cs="Arial"/>
              </w:rPr>
            </w:pPr>
            <w:r w:rsidRPr="00901172">
              <w:rPr>
                <w:rFonts w:ascii="Arial" w:hAnsi="Arial" w:cs="Arial"/>
              </w:rPr>
              <w:t xml:space="preserve">If a Veteran’s spouse dies or the Veteran’s marriage ends in divorce, or annulment, and a decreased rate of pension or loss of entitlement would result, reduce or discontinue the award as of the first day of the month following the month during which the death, divorce, or annulment occurs under </w:t>
            </w:r>
            <w:hyperlink r:id="rId39" w:tgtFrame="_blank" w:history="1">
              <w:r w:rsidRPr="00901172">
                <w:rPr>
                  <w:rStyle w:val="Hyperlink"/>
                  <w:rFonts w:ascii="Arial" w:hAnsi="Arial" w:cs="Arial"/>
                </w:rPr>
                <w:t>38 CFR 3.500(g)(2)</w:t>
              </w:r>
            </w:hyperlink>
            <w:r w:rsidRPr="00901172">
              <w:rPr>
                <w:rFonts w:ascii="Arial" w:hAnsi="Arial" w:cs="Arial"/>
              </w:rPr>
              <w:t xml:space="preserve"> and </w:t>
            </w:r>
            <w:hyperlink r:id="rId40" w:tgtFrame="_blank" w:history="1">
              <w:r w:rsidRPr="00901172">
                <w:rPr>
                  <w:rStyle w:val="Hyperlink"/>
                  <w:rFonts w:ascii="Arial" w:hAnsi="Arial" w:cs="Arial"/>
                </w:rPr>
                <w:t>38 CFR 3.501(d)</w:t>
              </w:r>
            </w:hyperlink>
            <w:r w:rsidRPr="00901172">
              <w:rPr>
                <w:rFonts w:ascii="Arial" w:hAnsi="Arial" w:cs="Arial"/>
              </w:rPr>
              <w:t>.</w:t>
            </w:r>
          </w:p>
          <w:p w14:paraId="1D0C495E" w14:textId="1745137F" w:rsidR="00ED1067" w:rsidRPr="00901172" w:rsidRDefault="00ED1067" w:rsidP="007129C4">
            <w:pPr>
              <w:pStyle w:val="ListParagraph"/>
              <w:numPr>
                <w:ilvl w:val="1"/>
                <w:numId w:val="31"/>
              </w:numPr>
              <w:rPr>
                <w:rFonts w:ascii="Arial" w:hAnsi="Arial" w:cs="Arial"/>
              </w:rPr>
            </w:pPr>
            <w:r w:rsidRPr="00901172">
              <w:rPr>
                <w:rFonts w:ascii="Arial" w:hAnsi="Arial" w:cs="Arial"/>
              </w:rPr>
              <w:t>When reducing or discontinuing benefits, pay through the effective date shown in 38 CFR Part 3, and reduce or discontinue benefits as of the next day</w:t>
            </w:r>
          </w:p>
          <w:p w14:paraId="5009A250" w14:textId="364EEDB8" w:rsidR="000D288E" w:rsidRPr="00901172" w:rsidRDefault="000D288E" w:rsidP="007129C4">
            <w:pPr>
              <w:pStyle w:val="ListParagraph"/>
              <w:numPr>
                <w:ilvl w:val="0"/>
                <w:numId w:val="31"/>
              </w:numPr>
              <w:rPr>
                <w:rFonts w:ascii="Arial" w:hAnsi="Arial" w:cs="Arial"/>
              </w:rPr>
            </w:pPr>
            <w:r w:rsidRPr="00901172">
              <w:rPr>
                <w:rFonts w:ascii="Arial" w:hAnsi="Arial" w:cs="Arial"/>
              </w:rPr>
              <w:t xml:space="preserve">If a child dies or marries, reduce or discontinue the parent’s running or suspended award effective the first day of the month following the month of death or marriage.  However, if the child was scheduled to go off the award from an earlier date, use the previously scheduled removal date, under </w:t>
            </w:r>
            <w:hyperlink r:id="rId41" w:tgtFrame="_blank" w:history="1">
              <w:r w:rsidRPr="00901172">
                <w:rPr>
                  <w:rStyle w:val="Hyperlink"/>
                  <w:rFonts w:ascii="Arial" w:hAnsi="Arial" w:cs="Arial"/>
                </w:rPr>
                <w:t>38 CFR 3.500(g)(2)</w:t>
              </w:r>
            </w:hyperlink>
            <w:r w:rsidRPr="00901172">
              <w:rPr>
                <w:rFonts w:ascii="Arial" w:hAnsi="Arial" w:cs="Arial"/>
              </w:rPr>
              <w:t xml:space="preserve"> and </w:t>
            </w:r>
            <w:hyperlink r:id="rId42" w:tgtFrame="_blank" w:history="1">
              <w:r w:rsidRPr="00901172">
                <w:rPr>
                  <w:rStyle w:val="Hyperlink"/>
                  <w:rFonts w:ascii="Arial" w:hAnsi="Arial" w:cs="Arial"/>
                </w:rPr>
                <w:t>38 CFR 3.500(n)(2)</w:t>
              </w:r>
            </w:hyperlink>
            <w:r w:rsidRPr="00901172">
              <w:rPr>
                <w:rFonts w:ascii="Arial" w:hAnsi="Arial" w:cs="Arial"/>
              </w:rPr>
              <w:t>.</w:t>
            </w:r>
          </w:p>
          <w:p w14:paraId="0D026B16" w14:textId="12F4CCCE" w:rsidR="004842D9" w:rsidRPr="00901172" w:rsidRDefault="004842D9" w:rsidP="007129C4">
            <w:pPr>
              <w:pStyle w:val="ListParagraph"/>
              <w:numPr>
                <w:ilvl w:val="0"/>
                <w:numId w:val="31"/>
              </w:numPr>
              <w:rPr>
                <w:rFonts w:ascii="Arial" w:hAnsi="Arial" w:cs="Arial"/>
              </w:rPr>
            </w:pPr>
            <w:r w:rsidRPr="00901172">
              <w:rPr>
                <w:rFonts w:ascii="Arial" w:hAnsi="Arial" w:cs="Arial"/>
              </w:rPr>
              <w:t xml:space="preserve">If a dependent is lost after the date of entitlement to additional benefits for </w:t>
            </w:r>
            <w:r w:rsidRPr="00901172">
              <w:rPr>
                <w:rFonts w:ascii="Arial" w:hAnsi="Arial" w:cs="Arial"/>
              </w:rPr>
              <w:lastRenderedPageBreak/>
              <w:t>the new dependent, but prior to award action to add the dependent, remove the dependent from the award effective the actual date of loss. </w:t>
            </w:r>
            <w:r w:rsidR="005365CD" w:rsidRPr="00901172">
              <w:rPr>
                <w:rFonts w:ascii="Arial" w:hAnsi="Arial" w:cs="Arial"/>
              </w:rPr>
              <w:t>(see M21-1 IX.iii.</w:t>
            </w:r>
            <w:proofErr w:type="gramStart"/>
            <w:r w:rsidR="005365CD" w:rsidRPr="00901172">
              <w:rPr>
                <w:rFonts w:ascii="Arial" w:hAnsi="Arial" w:cs="Arial"/>
              </w:rPr>
              <w:t>1.F.3.i</w:t>
            </w:r>
            <w:proofErr w:type="gramEnd"/>
            <w:r w:rsidR="005365CD" w:rsidRPr="00901172">
              <w:rPr>
                <w:rFonts w:ascii="Arial" w:hAnsi="Arial" w:cs="Arial"/>
              </w:rPr>
              <w:t>).</w:t>
            </w:r>
          </w:p>
          <w:p w14:paraId="08E88CC0" w14:textId="77777777" w:rsidR="00652B67" w:rsidRPr="00901172" w:rsidRDefault="00465903" w:rsidP="00465903">
            <w:pPr>
              <w:spacing w:before="100" w:beforeAutospacing="1" w:after="100" w:afterAutospacing="1"/>
              <w:jc w:val="center"/>
              <w:rPr>
                <w:rFonts w:ascii="Arial" w:hAnsi="Arial" w:cs="Arial"/>
                <w:b/>
                <w:bCs/>
                <w:u w:val="single"/>
              </w:rPr>
            </w:pPr>
            <w:r w:rsidRPr="00901172">
              <w:rPr>
                <w:rFonts w:ascii="Arial" w:hAnsi="Arial" w:cs="Arial"/>
                <w:b/>
                <w:bCs/>
                <w:u w:val="single"/>
              </w:rPr>
              <w:t>PAYMENT DATE NOTE:</w:t>
            </w:r>
          </w:p>
          <w:p w14:paraId="68C5D3F1" w14:textId="77777777" w:rsidR="00465903" w:rsidRPr="00901172" w:rsidRDefault="00465903" w:rsidP="00D53CE0">
            <w:pPr>
              <w:spacing w:before="100" w:beforeAutospacing="1" w:after="100" w:afterAutospacing="1"/>
              <w:rPr>
                <w:rFonts w:ascii="Arial" w:hAnsi="Arial" w:cs="Arial"/>
              </w:rPr>
            </w:pPr>
            <w:r w:rsidRPr="00901172">
              <w:rPr>
                <w:rFonts w:ascii="Arial" w:hAnsi="Arial" w:cs="Arial"/>
                <w:b/>
                <w:bCs/>
              </w:rPr>
              <w:t>NOTE</w:t>
            </w:r>
            <w:r w:rsidRPr="00901172">
              <w:rPr>
                <w:rFonts w:ascii="Arial" w:hAnsi="Arial" w:cs="Arial"/>
              </w:rPr>
              <w:t xml:space="preserve">: The </w:t>
            </w:r>
            <w:r w:rsidRPr="00901172">
              <w:rPr>
                <w:rStyle w:val="Emphasis"/>
                <w:rFonts w:ascii="Arial" w:hAnsi="Arial" w:cs="Arial"/>
                <w:b/>
                <w:bCs/>
              </w:rPr>
              <w:t>payment date</w:t>
            </w:r>
            <w:r w:rsidRPr="00901172">
              <w:rPr>
                <w:rFonts w:ascii="Arial" w:hAnsi="Arial" w:cs="Arial"/>
              </w:rPr>
              <w:t xml:space="preserve"> is the date an award is effective after application of </w:t>
            </w:r>
            <w:hyperlink r:id="rId43" w:tgtFrame="_blank" w:history="1">
              <w:r w:rsidRPr="00901172">
                <w:rPr>
                  <w:rStyle w:val="Hyperlink"/>
                  <w:rFonts w:ascii="Arial" w:hAnsi="Arial" w:cs="Arial"/>
                </w:rPr>
                <w:t>38 CFR 3.31</w:t>
              </w:r>
            </w:hyperlink>
          </w:p>
          <w:p w14:paraId="1CA375ED" w14:textId="2335C0FB" w:rsidR="00465903" w:rsidRPr="00901172" w:rsidRDefault="00465903" w:rsidP="007129C4">
            <w:pPr>
              <w:pStyle w:val="ListParagraph"/>
              <w:numPr>
                <w:ilvl w:val="0"/>
                <w:numId w:val="32"/>
              </w:numPr>
              <w:spacing w:before="100" w:beforeAutospacing="1" w:after="100" w:afterAutospacing="1"/>
              <w:rPr>
                <w:rFonts w:ascii="Arial" w:hAnsi="Arial" w:cs="Arial"/>
              </w:rPr>
            </w:pPr>
            <w:r w:rsidRPr="00901172">
              <w:rPr>
                <w:rFonts w:ascii="Arial" w:hAnsi="Arial" w:cs="Arial"/>
              </w:rPr>
              <w:t xml:space="preserve">If the beneficiary receives recurring Social Security income, count the </w:t>
            </w:r>
            <w:r w:rsidRPr="00901172">
              <w:rPr>
                <w:rStyle w:val="Emphasis"/>
                <w:rFonts w:ascii="Arial" w:hAnsi="Arial" w:cs="Arial"/>
              </w:rPr>
              <w:t>post-COLA</w:t>
            </w:r>
            <w:r w:rsidRPr="00901172">
              <w:rPr>
                <w:rFonts w:ascii="Arial" w:hAnsi="Arial" w:cs="Arial"/>
              </w:rPr>
              <w:t xml:space="preserve"> Social Security rate from the effective date of the COLA.</w:t>
            </w:r>
          </w:p>
        </w:tc>
        <w:tc>
          <w:tcPr>
            <w:tcW w:w="612" w:type="dxa"/>
          </w:tcPr>
          <w:p w14:paraId="45EFB80D" w14:textId="77777777" w:rsidR="00504F23" w:rsidRPr="00901172" w:rsidRDefault="00504F23" w:rsidP="00D53CE0">
            <w:pPr>
              <w:rPr>
                <w:rFonts w:ascii="Arial" w:hAnsi="Arial" w:cs="Arial"/>
              </w:rPr>
            </w:pPr>
          </w:p>
        </w:tc>
        <w:tc>
          <w:tcPr>
            <w:tcW w:w="3927" w:type="dxa"/>
          </w:tcPr>
          <w:p w14:paraId="54C0A422" w14:textId="4657F8E8" w:rsidR="00504F23" w:rsidRPr="00901172" w:rsidRDefault="00504F23" w:rsidP="007129C4">
            <w:pPr>
              <w:pStyle w:val="ListParagraph"/>
              <w:numPr>
                <w:ilvl w:val="0"/>
                <w:numId w:val="22"/>
              </w:numPr>
              <w:spacing w:before="100" w:beforeAutospacing="1" w:after="100" w:afterAutospacing="1"/>
              <w:rPr>
                <w:rFonts w:ascii="Arial" w:hAnsi="Arial" w:cs="Arial"/>
                <w:i/>
                <w:iCs/>
              </w:rPr>
            </w:pPr>
            <w:r w:rsidRPr="00901172">
              <w:rPr>
                <w:rFonts w:ascii="Arial" w:hAnsi="Arial" w:cs="Arial"/>
                <w:i/>
                <w:iCs/>
              </w:rPr>
              <w:t xml:space="preserve">The claimant or beneficiary and his or her representative MUST be notified in writing of decisions affecting the payment of benefits or granting of relief. </w:t>
            </w:r>
          </w:p>
          <w:p w14:paraId="4207146B" w14:textId="6762446C" w:rsidR="00504F23" w:rsidRPr="00901172" w:rsidRDefault="00504F23" w:rsidP="007129C4">
            <w:pPr>
              <w:pStyle w:val="ListParagraph"/>
              <w:numPr>
                <w:ilvl w:val="0"/>
                <w:numId w:val="22"/>
              </w:numPr>
              <w:spacing w:before="100" w:beforeAutospacing="1" w:after="100" w:afterAutospacing="1"/>
              <w:rPr>
                <w:rFonts w:ascii="Arial" w:hAnsi="Arial" w:cs="Arial"/>
                <w:i/>
                <w:iCs/>
              </w:rPr>
            </w:pPr>
            <w:r w:rsidRPr="00901172">
              <w:rPr>
                <w:rFonts w:ascii="Arial" w:hAnsi="Arial" w:cs="Arial"/>
                <w:b/>
                <w:bCs/>
                <w:i/>
                <w:iCs/>
              </w:rPr>
              <w:t>Written notification must include</w:t>
            </w:r>
            <w:r w:rsidRPr="00901172">
              <w:rPr>
                <w:rFonts w:ascii="Arial" w:hAnsi="Arial" w:cs="Arial"/>
                <w:i/>
                <w:iCs/>
              </w:rPr>
              <w:t xml:space="preserve"> in </w:t>
            </w:r>
            <w:r w:rsidRPr="00901172">
              <w:rPr>
                <w:rFonts w:ascii="Arial" w:hAnsi="Arial" w:cs="Arial"/>
                <w:b/>
                <w:bCs/>
                <w:i/>
                <w:iCs/>
              </w:rPr>
              <w:t>the notice letter or enclosures or a combination</w:t>
            </w:r>
            <w:r w:rsidRPr="00901172">
              <w:rPr>
                <w:rFonts w:ascii="Arial" w:hAnsi="Arial" w:cs="Arial"/>
                <w:i/>
                <w:iCs/>
              </w:rPr>
              <w:t xml:space="preserve"> </w:t>
            </w:r>
            <w:r w:rsidRPr="00901172">
              <w:rPr>
                <w:rFonts w:ascii="Arial" w:hAnsi="Arial" w:cs="Arial"/>
                <w:i/>
                <w:iCs/>
              </w:rPr>
              <w:lastRenderedPageBreak/>
              <w:t>thereof, and all the following elements:</w:t>
            </w:r>
          </w:p>
          <w:p w14:paraId="3FE7D6A0" w14:textId="77777777" w:rsidR="00504F23" w:rsidRPr="00901172" w:rsidRDefault="00504F23" w:rsidP="00504F23">
            <w:pPr>
              <w:pStyle w:val="ListParagraph"/>
              <w:spacing w:before="100" w:beforeAutospacing="1" w:after="100" w:afterAutospacing="1"/>
              <w:ind w:left="360"/>
              <w:rPr>
                <w:rFonts w:ascii="Arial" w:hAnsi="Arial" w:cs="Arial"/>
                <w:i/>
                <w:iCs/>
              </w:rPr>
            </w:pPr>
          </w:p>
          <w:p w14:paraId="3251006F" w14:textId="438E61D3" w:rsidR="00504F23" w:rsidRPr="00901172" w:rsidRDefault="00504F23" w:rsidP="007129C4">
            <w:pPr>
              <w:pStyle w:val="ListParagraph"/>
              <w:numPr>
                <w:ilvl w:val="0"/>
                <w:numId w:val="23"/>
              </w:numPr>
              <w:spacing w:before="100" w:beforeAutospacing="1" w:after="100" w:afterAutospacing="1"/>
              <w:rPr>
                <w:rFonts w:ascii="Arial" w:hAnsi="Arial" w:cs="Arial"/>
                <w:i/>
                <w:iCs/>
              </w:rPr>
            </w:pPr>
            <w:r w:rsidRPr="00901172">
              <w:rPr>
                <w:rFonts w:ascii="Arial" w:hAnsi="Arial" w:cs="Arial"/>
                <w:i/>
                <w:iCs/>
              </w:rPr>
              <w:t>Identification of all issues adjudicated</w:t>
            </w:r>
          </w:p>
          <w:p w14:paraId="484BAA54" w14:textId="7EA2D666" w:rsidR="00717ACB" w:rsidRPr="00901172" w:rsidRDefault="00717ACB" w:rsidP="007129C4">
            <w:pPr>
              <w:pStyle w:val="ListParagraph"/>
              <w:numPr>
                <w:ilvl w:val="0"/>
                <w:numId w:val="23"/>
              </w:numPr>
              <w:spacing w:before="100" w:beforeAutospacing="1" w:after="100" w:afterAutospacing="1"/>
              <w:rPr>
                <w:rFonts w:ascii="Arial" w:hAnsi="Arial" w:cs="Arial"/>
                <w:i/>
                <w:iCs/>
              </w:rPr>
            </w:pPr>
            <w:r w:rsidRPr="00901172">
              <w:rPr>
                <w:rFonts w:ascii="Arial" w:hAnsi="Arial" w:cs="Arial"/>
                <w:i/>
                <w:iCs/>
              </w:rPr>
              <w:t>Effective date of entitlement if granting a benefit</w:t>
            </w:r>
          </w:p>
          <w:p w14:paraId="364D0301" w14:textId="10A38F4E" w:rsidR="00717ACB" w:rsidRPr="00901172" w:rsidRDefault="00717ACB" w:rsidP="007129C4">
            <w:pPr>
              <w:pStyle w:val="ListParagraph"/>
              <w:numPr>
                <w:ilvl w:val="0"/>
                <w:numId w:val="23"/>
              </w:numPr>
              <w:spacing w:before="100" w:beforeAutospacing="1" w:after="100" w:afterAutospacing="1"/>
              <w:rPr>
                <w:rFonts w:ascii="Arial" w:hAnsi="Arial" w:cs="Arial"/>
                <w:i/>
                <w:iCs/>
              </w:rPr>
            </w:pPr>
            <w:r w:rsidRPr="00901172">
              <w:rPr>
                <w:rFonts w:ascii="Arial" w:hAnsi="Arial" w:cs="Arial"/>
                <w:i/>
                <w:iCs/>
              </w:rPr>
              <w:t>Monthly rates of payment and effective dates if granting (initial award or subsequent award that modifies payment)</w:t>
            </w:r>
          </w:p>
          <w:p w14:paraId="4D308AF3" w14:textId="1B863630" w:rsidR="00504F23" w:rsidRPr="00901172" w:rsidRDefault="00504F23" w:rsidP="007129C4">
            <w:pPr>
              <w:pStyle w:val="ListParagraph"/>
              <w:numPr>
                <w:ilvl w:val="0"/>
                <w:numId w:val="23"/>
              </w:numPr>
              <w:spacing w:before="100" w:beforeAutospacing="1" w:after="100" w:afterAutospacing="1"/>
              <w:rPr>
                <w:rFonts w:ascii="Arial" w:hAnsi="Arial" w:cs="Arial"/>
                <w:i/>
                <w:iCs/>
              </w:rPr>
            </w:pPr>
            <w:r w:rsidRPr="00901172">
              <w:rPr>
                <w:rFonts w:ascii="Arial" w:hAnsi="Arial" w:cs="Arial"/>
                <w:i/>
                <w:iCs/>
              </w:rPr>
              <w:t>A complete summary of evidence considered (e.g., information received via phone to include individual who provided the information, the date of the call, the information received)</w:t>
            </w:r>
          </w:p>
          <w:p w14:paraId="19A49EAE" w14:textId="77777777" w:rsidR="00504F23" w:rsidRPr="00901172" w:rsidRDefault="00504F23" w:rsidP="007129C4">
            <w:pPr>
              <w:pStyle w:val="ListParagraph"/>
              <w:numPr>
                <w:ilvl w:val="0"/>
                <w:numId w:val="23"/>
              </w:numPr>
              <w:spacing w:before="100" w:beforeAutospacing="1" w:after="100" w:afterAutospacing="1"/>
              <w:rPr>
                <w:rFonts w:ascii="Arial" w:hAnsi="Arial" w:cs="Arial"/>
                <w:i/>
                <w:iCs/>
              </w:rPr>
            </w:pPr>
            <w:r w:rsidRPr="00901172">
              <w:rPr>
                <w:rFonts w:ascii="Arial" w:hAnsi="Arial" w:cs="Arial"/>
                <w:i/>
                <w:iCs/>
              </w:rPr>
              <w:t>A listing of findings made by the adjudicator that are favorable to the claimant under 38 CFR 3.104 (c)</w:t>
            </w:r>
          </w:p>
          <w:p w14:paraId="796D0B88" w14:textId="77777777" w:rsidR="00504F23" w:rsidRPr="00901172" w:rsidRDefault="00504F23" w:rsidP="007129C4">
            <w:pPr>
              <w:pStyle w:val="ListParagraph"/>
              <w:numPr>
                <w:ilvl w:val="0"/>
                <w:numId w:val="23"/>
              </w:numPr>
              <w:spacing w:before="100" w:beforeAutospacing="1" w:after="100" w:afterAutospacing="1"/>
              <w:rPr>
                <w:rFonts w:ascii="Arial" w:hAnsi="Arial" w:cs="Arial"/>
                <w:i/>
                <w:iCs/>
              </w:rPr>
            </w:pPr>
            <w:r w:rsidRPr="00901172">
              <w:rPr>
                <w:rFonts w:ascii="Arial" w:hAnsi="Arial" w:cs="Arial"/>
                <w:i/>
                <w:iCs/>
              </w:rPr>
              <w:t>If the claim was denied:  include an explanation that identifies elements required to grant the claim</w:t>
            </w:r>
          </w:p>
          <w:p w14:paraId="4423CF7E" w14:textId="77777777" w:rsidR="00504F23" w:rsidRPr="00901172" w:rsidRDefault="00504F23" w:rsidP="007129C4">
            <w:pPr>
              <w:pStyle w:val="ListParagraph"/>
              <w:numPr>
                <w:ilvl w:val="0"/>
                <w:numId w:val="23"/>
              </w:numPr>
              <w:spacing w:before="100" w:beforeAutospacing="1" w:after="100" w:afterAutospacing="1"/>
              <w:rPr>
                <w:rFonts w:ascii="Arial" w:hAnsi="Arial" w:cs="Arial"/>
                <w:i/>
                <w:iCs/>
              </w:rPr>
            </w:pPr>
            <w:r w:rsidRPr="00901172">
              <w:rPr>
                <w:rFonts w:ascii="Arial" w:hAnsi="Arial" w:cs="Arial"/>
                <w:i/>
                <w:iCs/>
              </w:rPr>
              <w:t>When applicable, criteria for the next higher-level</w:t>
            </w:r>
          </w:p>
          <w:p w14:paraId="02EB4C25" w14:textId="77777777" w:rsidR="00504F23" w:rsidRPr="00901172" w:rsidRDefault="00504F23" w:rsidP="007129C4">
            <w:pPr>
              <w:pStyle w:val="ListParagraph"/>
              <w:numPr>
                <w:ilvl w:val="0"/>
                <w:numId w:val="23"/>
              </w:numPr>
              <w:spacing w:before="100" w:beforeAutospacing="1" w:after="100" w:afterAutospacing="1"/>
              <w:rPr>
                <w:rFonts w:ascii="Arial" w:hAnsi="Arial" w:cs="Arial"/>
                <w:i/>
                <w:iCs/>
              </w:rPr>
            </w:pPr>
            <w:r w:rsidRPr="00901172">
              <w:rPr>
                <w:rFonts w:ascii="Arial" w:hAnsi="Arial" w:cs="Arial"/>
                <w:i/>
                <w:iCs/>
              </w:rPr>
              <w:t>Explanation of how to obtain or access evidence used in making the decision</w:t>
            </w:r>
          </w:p>
          <w:p w14:paraId="50643E88" w14:textId="77777777" w:rsidR="00717ACB" w:rsidRPr="00901172" w:rsidRDefault="00504F23" w:rsidP="007129C4">
            <w:pPr>
              <w:pStyle w:val="ListParagraph"/>
              <w:numPr>
                <w:ilvl w:val="0"/>
                <w:numId w:val="23"/>
              </w:numPr>
              <w:spacing w:before="100" w:beforeAutospacing="1" w:after="100" w:afterAutospacing="1"/>
              <w:rPr>
                <w:rFonts w:ascii="Arial" w:hAnsi="Arial" w:cs="Arial"/>
                <w:i/>
                <w:iCs/>
              </w:rPr>
            </w:pPr>
            <w:r w:rsidRPr="00901172">
              <w:rPr>
                <w:rFonts w:ascii="Arial" w:hAnsi="Arial" w:cs="Arial"/>
                <w:i/>
                <w:iCs/>
              </w:rPr>
              <w:t>A summary of applicable review options</w:t>
            </w:r>
            <w:r w:rsidR="00FE77F4" w:rsidRPr="00901172">
              <w:rPr>
                <w:rFonts w:ascii="Arial" w:hAnsi="Arial" w:cs="Arial"/>
                <w:i/>
                <w:iCs/>
              </w:rPr>
              <w:t xml:space="preserve"> for further review</w:t>
            </w:r>
          </w:p>
          <w:p w14:paraId="187491FB" w14:textId="6451E3F4" w:rsidR="00782A8E" w:rsidRPr="00901172" w:rsidRDefault="00782A8E" w:rsidP="007129C4">
            <w:pPr>
              <w:pStyle w:val="ListParagraph"/>
              <w:numPr>
                <w:ilvl w:val="0"/>
                <w:numId w:val="23"/>
              </w:numPr>
              <w:spacing w:before="100" w:beforeAutospacing="1" w:after="100" w:afterAutospacing="1"/>
              <w:rPr>
                <w:rFonts w:ascii="Arial" w:hAnsi="Arial" w:cs="Arial"/>
                <w:i/>
                <w:iCs/>
              </w:rPr>
            </w:pPr>
            <w:r w:rsidRPr="00901172">
              <w:rPr>
                <w:rFonts w:ascii="Arial" w:hAnsi="Arial" w:cs="Arial"/>
                <w:i/>
                <w:iCs/>
              </w:rPr>
              <w:t>Applicable enclosures</w:t>
            </w:r>
          </w:p>
        </w:tc>
      </w:tr>
      <w:tr w:rsidR="00717ACB" w:rsidRPr="00901172" w14:paraId="50F4096F" w14:textId="77777777" w:rsidTr="25714C40">
        <w:trPr>
          <w:trHeight w:val="830"/>
        </w:trPr>
        <w:tc>
          <w:tcPr>
            <w:tcW w:w="2594" w:type="dxa"/>
          </w:tcPr>
          <w:p w14:paraId="40843D03" w14:textId="328ABAE0" w:rsidR="00717ACB" w:rsidRPr="00901172" w:rsidRDefault="00717ACB" w:rsidP="00717ACB">
            <w:pPr>
              <w:rPr>
                <w:rFonts w:ascii="Arial" w:hAnsi="Arial" w:cs="Arial"/>
                <w:b/>
                <w:bCs/>
              </w:rPr>
            </w:pPr>
            <w:r w:rsidRPr="00901172">
              <w:rPr>
                <w:rFonts w:ascii="Arial" w:hAnsi="Arial" w:cs="Arial"/>
                <w:b/>
                <w:bCs/>
              </w:rPr>
              <w:lastRenderedPageBreak/>
              <w:t>Expiration of 30-day</w:t>
            </w:r>
          </w:p>
        </w:tc>
        <w:tc>
          <w:tcPr>
            <w:tcW w:w="4387" w:type="dxa"/>
          </w:tcPr>
          <w:p w14:paraId="2C257016" w14:textId="0F2FECCF" w:rsidR="00717ACB" w:rsidRPr="00901172" w:rsidRDefault="00717ACB" w:rsidP="00717ACB">
            <w:pPr>
              <w:spacing w:before="100" w:beforeAutospacing="1" w:after="100" w:afterAutospacing="1"/>
              <w:rPr>
                <w:rFonts w:ascii="Arial" w:hAnsi="Arial" w:cs="Arial"/>
              </w:rPr>
            </w:pPr>
            <w:r w:rsidRPr="00901172">
              <w:rPr>
                <w:rFonts w:ascii="Arial" w:hAnsi="Arial" w:cs="Arial"/>
              </w:rPr>
              <w:t xml:space="preserve">Did the claimant fail to provide </w:t>
            </w:r>
            <w:proofErr w:type="gramStart"/>
            <w:r w:rsidRPr="00901172">
              <w:rPr>
                <w:rFonts w:ascii="Arial" w:hAnsi="Arial" w:cs="Arial"/>
              </w:rPr>
              <w:t>all of</w:t>
            </w:r>
            <w:proofErr w:type="gramEnd"/>
            <w:r w:rsidRPr="00901172">
              <w:rPr>
                <w:rFonts w:ascii="Arial" w:hAnsi="Arial" w:cs="Arial"/>
              </w:rPr>
              <w:t xml:space="preserve"> the requested evidence by the end of the 30-day time limit, </w:t>
            </w:r>
            <w:r w:rsidRPr="00901172">
              <w:rPr>
                <w:rFonts w:ascii="Arial" w:hAnsi="Arial" w:cs="Arial"/>
                <w:b/>
                <w:bCs/>
              </w:rPr>
              <w:t>and</w:t>
            </w:r>
            <w:r w:rsidRPr="00901172">
              <w:rPr>
                <w:rFonts w:ascii="Arial" w:hAnsi="Arial" w:cs="Arial"/>
              </w:rPr>
              <w:t xml:space="preserve"> the evidence of record fails to support an award of the remainder of the benefits the claimant is seeking?</w:t>
            </w:r>
          </w:p>
        </w:tc>
        <w:tc>
          <w:tcPr>
            <w:tcW w:w="612" w:type="dxa"/>
          </w:tcPr>
          <w:p w14:paraId="3349C739" w14:textId="77777777" w:rsidR="00717ACB" w:rsidRPr="00901172" w:rsidRDefault="00717ACB" w:rsidP="00717ACB">
            <w:pPr>
              <w:rPr>
                <w:rFonts w:ascii="Arial" w:hAnsi="Arial" w:cs="Arial"/>
              </w:rPr>
            </w:pPr>
          </w:p>
        </w:tc>
        <w:tc>
          <w:tcPr>
            <w:tcW w:w="3927" w:type="dxa"/>
          </w:tcPr>
          <w:p w14:paraId="3C9C74FA" w14:textId="77777777" w:rsidR="00717ACB" w:rsidRPr="00901172" w:rsidRDefault="00717ACB" w:rsidP="00F772C1">
            <w:pPr>
              <w:contextualSpacing/>
              <w:rPr>
                <w:rFonts w:ascii="Arial" w:hAnsi="Arial" w:cs="Arial"/>
                <w:i/>
                <w:iCs/>
              </w:rPr>
            </w:pPr>
            <w:r w:rsidRPr="00901172">
              <w:rPr>
                <w:rFonts w:ascii="Arial" w:hAnsi="Arial" w:cs="Arial"/>
                <w:i/>
                <w:iCs/>
              </w:rPr>
              <w:t xml:space="preserve">Process the denial in the appropriate system and </w:t>
            </w:r>
            <w:r w:rsidRPr="00901172">
              <w:rPr>
                <w:rFonts w:ascii="Arial" w:hAnsi="Arial" w:cs="Arial"/>
                <w:b/>
                <w:bCs/>
                <w:i/>
                <w:iCs/>
              </w:rPr>
              <w:t>include in the notice</w:t>
            </w:r>
            <w:r w:rsidRPr="00901172">
              <w:rPr>
                <w:rFonts w:ascii="Arial" w:hAnsi="Arial" w:cs="Arial"/>
                <w:i/>
                <w:iCs/>
              </w:rPr>
              <w:t>:</w:t>
            </w:r>
          </w:p>
          <w:p w14:paraId="59406200" w14:textId="77777777" w:rsidR="00717ACB" w:rsidRPr="00901172" w:rsidRDefault="00717ACB" w:rsidP="007129C4">
            <w:pPr>
              <w:pStyle w:val="ListParagraph"/>
              <w:numPr>
                <w:ilvl w:val="0"/>
                <w:numId w:val="21"/>
              </w:numPr>
              <w:rPr>
                <w:rFonts w:ascii="Arial" w:hAnsi="Arial" w:cs="Arial"/>
                <w:i/>
                <w:iCs/>
              </w:rPr>
            </w:pPr>
            <w:r w:rsidRPr="00901172">
              <w:rPr>
                <w:rFonts w:ascii="Arial" w:hAnsi="Arial" w:cs="Arial"/>
                <w:i/>
                <w:iCs/>
              </w:rPr>
              <w:t>summary of evidence used to make the decision</w:t>
            </w:r>
          </w:p>
          <w:p w14:paraId="15FC8945" w14:textId="77777777" w:rsidR="00717ACB" w:rsidRPr="00901172" w:rsidRDefault="00717ACB" w:rsidP="007129C4">
            <w:pPr>
              <w:pStyle w:val="ListParagraph"/>
              <w:numPr>
                <w:ilvl w:val="0"/>
                <w:numId w:val="21"/>
              </w:numPr>
              <w:rPr>
                <w:rFonts w:ascii="Arial" w:hAnsi="Arial" w:cs="Arial"/>
                <w:i/>
                <w:iCs/>
              </w:rPr>
            </w:pPr>
            <w:r w:rsidRPr="00901172">
              <w:rPr>
                <w:rFonts w:ascii="Arial" w:hAnsi="Arial" w:cs="Arial"/>
                <w:i/>
                <w:iCs/>
              </w:rPr>
              <w:t>applicable laws and regulations</w:t>
            </w:r>
          </w:p>
          <w:p w14:paraId="142AEBCB" w14:textId="77777777" w:rsidR="00717ACB" w:rsidRPr="00901172" w:rsidRDefault="00717ACB" w:rsidP="007129C4">
            <w:pPr>
              <w:pStyle w:val="ListParagraph"/>
              <w:numPr>
                <w:ilvl w:val="0"/>
                <w:numId w:val="21"/>
              </w:numPr>
              <w:rPr>
                <w:rFonts w:ascii="Arial" w:hAnsi="Arial" w:cs="Arial"/>
                <w:i/>
                <w:iCs/>
              </w:rPr>
            </w:pPr>
            <w:r w:rsidRPr="00901172">
              <w:rPr>
                <w:rFonts w:ascii="Arial" w:hAnsi="Arial" w:cs="Arial"/>
                <w:i/>
                <w:iCs/>
              </w:rPr>
              <w:t>applicable review options the claimant can use to seek further review</w:t>
            </w:r>
          </w:p>
          <w:p w14:paraId="504A0AD5" w14:textId="77777777" w:rsidR="00717ACB" w:rsidRPr="00901172" w:rsidRDefault="00717ACB" w:rsidP="007129C4">
            <w:pPr>
              <w:pStyle w:val="ListParagraph"/>
              <w:numPr>
                <w:ilvl w:val="0"/>
                <w:numId w:val="21"/>
              </w:numPr>
              <w:rPr>
                <w:rFonts w:ascii="Arial" w:hAnsi="Arial" w:cs="Arial"/>
                <w:b/>
                <w:bCs/>
                <w:i/>
                <w:iCs/>
              </w:rPr>
            </w:pPr>
            <w:r w:rsidRPr="00901172">
              <w:rPr>
                <w:rFonts w:ascii="Arial" w:hAnsi="Arial" w:cs="Arial"/>
                <w:i/>
                <w:iCs/>
              </w:rPr>
              <w:t>elements required to grant the claim</w:t>
            </w:r>
          </w:p>
          <w:p w14:paraId="306C9745" w14:textId="7ED519C1" w:rsidR="00717ACB" w:rsidRPr="00901172" w:rsidRDefault="00717ACB" w:rsidP="007129C4">
            <w:pPr>
              <w:pStyle w:val="ListParagraph"/>
              <w:numPr>
                <w:ilvl w:val="0"/>
                <w:numId w:val="21"/>
              </w:numPr>
              <w:rPr>
                <w:rFonts w:ascii="Arial" w:hAnsi="Arial" w:cs="Arial"/>
                <w:b/>
                <w:bCs/>
                <w:i/>
                <w:iCs/>
              </w:rPr>
            </w:pPr>
            <w:r w:rsidRPr="00901172">
              <w:rPr>
                <w:rFonts w:ascii="Arial" w:hAnsi="Arial" w:cs="Arial"/>
                <w:i/>
                <w:iCs/>
              </w:rPr>
              <w:t>applicable enclosures</w:t>
            </w:r>
          </w:p>
        </w:tc>
      </w:tr>
      <w:tr w:rsidR="00D908AC" w:rsidRPr="00901172" w14:paraId="3AE7C43B" w14:textId="77777777" w:rsidTr="25714C40">
        <w:trPr>
          <w:trHeight w:val="830"/>
        </w:trPr>
        <w:tc>
          <w:tcPr>
            <w:tcW w:w="2594" w:type="dxa"/>
          </w:tcPr>
          <w:p w14:paraId="07964B09" w14:textId="619EDB82" w:rsidR="00D908AC" w:rsidRPr="00901172" w:rsidRDefault="00593E76" w:rsidP="00D53CE0">
            <w:pPr>
              <w:rPr>
                <w:rFonts w:ascii="Arial" w:hAnsi="Arial" w:cs="Arial"/>
                <w:b/>
                <w:bCs/>
              </w:rPr>
            </w:pPr>
            <w:r w:rsidRPr="00901172">
              <w:rPr>
                <w:rFonts w:ascii="Arial" w:hAnsi="Arial" w:cs="Arial"/>
                <w:b/>
                <w:bCs/>
              </w:rPr>
              <w:t>Adjustments or Running Award</w:t>
            </w:r>
            <w:r w:rsidR="00D908AC" w:rsidRPr="00901172">
              <w:rPr>
                <w:rFonts w:ascii="Arial" w:hAnsi="Arial" w:cs="Arial"/>
                <w:b/>
                <w:bCs/>
              </w:rPr>
              <w:t xml:space="preserve"> </w:t>
            </w:r>
          </w:p>
        </w:tc>
        <w:tc>
          <w:tcPr>
            <w:tcW w:w="4387" w:type="dxa"/>
          </w:tcPr>
          <w:p w14:paraId="2BC953D7" w14:textId="6B53BDC7" w:rsidR="00D908AC" w:rsidRPr="00901172" w:rsidRDefault="00D908AC" w:rsidP="00D53CE0">
            <w:pPr>
              <w:spacing w:before="100" w:beforeAutospacing="1" w:after="100" w:afterAutospacing="1"/>
              <w:rPr>
                <w:rFonts w:ascii="Arial" w:hAnsi="Arial" w:cs="Arial"/>
              </w:rPr>
            </w:pPr>
            <w:r w:rsidRPr="00901172">
              <w:rPr>
                <w:rFonts w:ascii="Arial" w:hAnsi="Arial" w:cs="Arial"/>
              </w:rPr>
              <w:t xml:space="preserve">Are you granting entitlement to a benefit or </w:t>
            </w:r>
            <w:proofErr w:type="gramStart"/>
            <w:r w:rsidRPr="00901172">
              <w:rPr>
                <w:rFonts w:ascii="Arial" w:hAnsi="Arial" w:cs="Arial"/>
              </w:rPr>
              <w:t>making adjustments</w:t>
            </w:r>
            <w:proofErr w:type="gramEnd"/>
            <w:r w:rsidRPr="00901172">
              <w:rPr>
                <w:rFonts w:ascii="Arial" w:hAnsi="Arial" w:cs="Arial"/>
              </w:rPr>
              <w:t xml:space="preserve"> on a running award?</w:t>
            </w:r>
          </w:p>
        </w:tc>
        <w:tc>
          <w:tcPr>
            <w:tcW w:w="612" w:type="dxa"/>
          </w:tcPr>
          <w:p w14:paraId="65A22217" w14:textId="77777777" w:rsidR="00D908AC" w:rsidRPr="00901172" w:rsidRDefault="00D908AC" w:rsidP="00D53CE0">
            <w:pPr>
              <w:rPr>
                <w:rFonts w:ascii="Arial" w:hAnsi="Arial" w:cs="Arial"/>
              </w:rPr>
            </w:pPr>
          </w:p>
        </w:tc>
        <w:tc>
          <w:tcPr>
            <w:tcW w:w="3927" w:type="dxa"/>
          </w:tcPr>
          <w:p w14:paraId="4AEBE83C" w14:textId="77777777" w:rsidR="00D908AC" w:rsidRPr="00901172" w:rsidRDefault="00D908AC" w:rsidP="00F772C1">
            <w:pPr>
              <w:contextualSpacing/>
              <w:rPr>
                <w:rFonts w:ascii="Arial" w:hAnsi="Arial" w:cs="Arial"/>
                <w:b/>
                <w:bCs/>
                <w:i/>
                <w:iCs/>
              </w:rPr>
            </w:pPr>
            <w:r w:rsidRPr="00901172">
              <w:rPr>
                <w:rFonts w:ascii="Arial" w:hAnsi="Arial" w:cs="Arial"/>
                <w:b/>
                <w:bCs/>
                <w:i/>
                <w:iCs/>
              </w:rPr>
              <w:t>Include in the notice:</w:t>
            </w:r>
          </w:p>
          <w:p w14:paraId="07236A95" w14:textId="46C6D242" w:rsidR="00D908AC" w:rsidRPr="00901172" w:rsidRDefault="00D908AC" w:rsidP="007129C4">
            <w:pPr>
              <w:pStyle w:val="ListParagraph"/>
              <w:numPr>
                <w:ilvl w:val="0"/>
                <w:numId w:val="21"/>
              </w:numPr>
              <w:rPr>
                <w:rFonts w:ascii="Arial" w:hAnsi="Arial" w:cs="Arial"/>
                <w:i/>
                <w:iCs/>
              </w:rPr>
            </w:pPr>
            <w:r w:rsidRPr="00901172">
              <w:rPr>
                <w:rFonts w:ascii="Arial" w:hAnsi="Arial" w:cs="Arial"/>
                <w:i/>
                <w:iCs/>
              </w:rPr>
              <w:t>summary of evidence used to make the decision</w:t>
            </w:r>
          </w:p>
          <w:p w14:paraId="547D11B5" w14:textId="1D190C9F" w:rsidR="00D908AC" w:rsidRPr="00901172" w:rsidRDefault="00D908AC" w:rsidP="007129C4">
            <w:pPr>
              <w:pStyle w:val="ListParagraph"/>
              <w:numPr>
                <w:ilvl w:val="0"/>
                <w:numId w:val="21"/>
              </w:numPr>
              <w:rPr>
                <w:rFonts w:ascii="Arial" w:hAnsi="Arial" w:cs="Arial"/>
                <w:i/>
                <w:iCs/>
              </w:rPr>
            </w:pPr>
            <w:r w:rsidRPr="00901172">
              <w:rPr>
                <w:rFonts w:ascii="Arial" w:hAnsi="Arial" w:cs="Arial"/>
                <w:i/>
                <w:iCs/>
              </w:rPr>
              <w:t>the monthly rate of payment</w:t>
            </w:r>
          </w:p>
          <w:p w14:paraId="6505FFDC" w14:textId="2278324F" w:rsidR="00D908AC" w:rsidRPr="00901172" w:rsidRDefault="00D908AC" w:rsidP="007129C4">
            <w:pPr>
              <w:pStyle w:val="ListParagraph"/>
              <w:numPr>
                <w:ilvl w:val="0"/>
                <w:numId w:val="21"/>
              </w:numPr>
              <w:rPr>
                <w:rFonts w:ascii="Arial" w:hAnsi="Arial" w:cs="Arial"/>
                <w:i/>
                <w:iCs/>
              </w:rPr>
            </w:pPr>
            <w:r w:rsidRPr="00901172">
              <w:rPr>
                <w:rFonts w:ascii="Arial" w:hAnsi="Arial" w:cs="Arial"/>
                <w:i/>
                <w:iCs/>
              </w:rPr>
              <w:t>the effective dates of entitlement and payment</w:t>
            </w:r>
          </w:p>
          <w:p w14:paraId="74BC8209" w14:textId="77777777" w:rsidR="00D908AC" w:rsidRPr="00901172" w:rsidRDefault="00D908AC" w:rsidP="007129C4">
            <w:pPr>
              <w:pStyle w:val="ListParagraph"/>
              <w:numPr>
                <w:ilvl w:val="0"/>
                <w:numId w:val="21"/>
              </w:numPr>
              <w:rPr>
                <w:rFonts w:ascii="Arial" w:hAnsi="Arial" w:cs="Arial"/>
                <w:i/>
                <w:iCs/>
              </w:rPr>
            </w:pPr>
            <w:r w:rsidRPr="00901172">
              <w:rPr>
                <w:rFonts w:ascii="Arial" w:hAnsi="Arial" w:cs="Arial"/>
                <w:i/>
                <w:iCs/>
              </w:rPr>
              <w:t>applicable laws and regulations</w:t>
            </w:r>
          </w:p>
          <w:p w14:paraId="7ED59508" w14:textId="77777777" w:rsidR="00D908AC" w:rsidRPr="00901172" w:rsidRDefault="00D908AC" w:rsidP="007129C4">
            <w:pPr>
              <w:pStyle w:val="ListParagraph"/>
              <w:numPr>
                <w:ilvl w:val="0"/>
                <w:numId w:val="21"/>
              </w:numPr>
              <w:rPr>
                <w:rFonts w:ascii="Arial" w:hAnsi="Arial" w:cs="Arial"/>
                <w:i/>
                <w:iCs/>
              </w:rPr>
            </w:pPr>
            <w:r w:rsidRPr="00901172">
              <w:rPr>
                <w:rFonts w:ascii="Arial" w:hAnsi="Arial" w:cs="Arial"/>
                <w:i/>
                <w:iCs/>
              </w:rPr>
              <w:t>applicable review options the claimant can use to seek further review</w:t>
            </w:r>
          </w:p>
          <w:p w14:paraId="32D7131E" w14:textId="77777777" w:rsidR="00D908AC" w:rsidRPr="00901172" w:rsidRDefault="00D908AC" w:rsidP="007129C4">
            <w:pPr>
              <w:pStyle w:val="ListParagraph"/>
              <w:numPr>
                <w:ilvl w:val="0"/>
                <w:numId w:val="21"/>
              </w:numPr>
              <w:rPr>
                <w:rFonts w:ascii="Arial" w:hAnsi="Arial" w:cs="Arial"/>
                <w:i/>
                <w:iCs/>
              </w:rPr>
            </w:pPr>
            <w:r w:rsidRPr="00901172">
              <w:rPr>
                <w:rFonts w:ascii="Arial" w:hAnsi="Arial" w:cs="Arial"/>
                <w:i/>
                <w:iCs/>
              </w:rPr>
              <w:t>elements required to grant the claim</w:t>
            </w:r>
          </w:p>
          <w:p w14:paraId="05F5EE62" w14:textId="07A20F79" w:rsidR="00D908AC" w:rsidRPr="00901172" w:rsidRDefault="00D908AC" w:rsidP="007129C4">
            <w:pPr>
              <w:pStyle w:val="ListParagraph"/>
              <w:numPr>
                <w:ilvl w:val="0"/>
                <w:numId w:val="21"/>
              </w:numPr>
              <w:rPr>
                <w:rFonts w:ascii="Arial" w:hAnsi="Arial" w:cs="Arial"/>
                <w:i/>
                <w:iCs/>
              </w:rPr>
            </w:pPr>
            <w:r w:rsidRPr="00901172">
              <w:rPr>
                <w:rFonts w:ascii="Arial" w:hAnsi="Arial" w:cs="Arial"/>
                <w:i/>
                <w:iCs/>
              </w:rPr>
              <w:t xml:space="preserve">a listing of findings that are favorable in accordance </w:t>
            </w:r>
            <w:r w:rsidR="00504F23" w:rsidRPr="00901172">
              <w:rPr>
                <w:rFonts w:ascii="Arial" w:hAnsi="Arial" w:cs="Arial"/>
                <w:i/>
                <w:iCs/>
              </w:rPr>
              <w:t>with</w:t>
            </w:r>
            <w:r w:rsidRPr="00901172">
              <w:rPr>
                <w:rFonts w:ascii="Arial" w:hAnsi="Arial" w:cs="Arial"/>
                <w:i/>
                <w:iCs/>
              </w:rPr>
              <w:t xml:space="preserve"> 38 CFR 3.104(c) </w:t>
            </w:r>
          </w:p>
          <w:p w14:paraId="044927BC" w14:textId="77777777" w:rsidR="00D908AC" w:rsidRPr="00901172" w:rsidRDefault="00D908AC" w:rsidP="007129C4">
            <w:pPr>
              <w:pStyle w:val="ListParagraph"/>
              <w:numPr>
                <w:ilvl w:val="0"/>
                <w:numId w:val="21"/>
              </w:numPr>
              <w:rPr>
                <w:rFonts w:ascii="Arial" w:hAnsi="Arial" w:cs="Arial"/>
                <w:i/>
                <w:iCs/>
              </w:rPr>
            </w:pPr>
            <w:r w:rsidRPr="00901172">
              <w:rPr>
                <w:rFonts w:ascii="Arial" w:hAnsi="Arial" w:cs="Arial"/>
                <w:i/>
                <w:iCs/>
              </w:rPr>
              <w:t>applicable enclosures</w:t>
            </w:r>
          </w:p>
          <w:p w14:paraId="1802B508" w14:textId="46C30602" w:rsidR="00FE77F4" w:rsidRPr="00901172" w:rsidRDefault="00FE77F4" w:rsidP="00F772C1">
            <w:pPr>
              <w:contextualSpacing/>
              <w:rPr>
                <w:rFonts w:ascii="Arial" w:hAnsi="Arial" w:cs="Arial"/>
                <w:i/>
                <w:iCs/>
              </w:rPr>
            </w:pPr>
            <w:r w:rsidRPr="00901172">
              <w:rPr>
                <w:rFonts w:ascii="Arial" w:hAnsi="Arial" w:cs="Arial"/>
                <w:b/>
                <w:bCs/>
                <w:i/>
                <w:iCs/>
                <w:u w:val="single"/>
              </w:rPr>
              <w:t>NOTE</w:t>
            </w:r>
            <w:r w:rsidRPr="00901172">
              <w:rPr>
                <w:rFonts w:ascii="Arial" w:hAnsi="Arial" w:cs="Arial"/>
                <w:i/>
                <w:iCs/>
              </w:rPr>
              <w:t xml:space="preserve">:  Adjustments of benefits, such as for receipt of drill pay or incarceration, unassociated with an active claim for disability </w:t>
            </w:r>
            <w:r w:rsidRPr="00901172">
              <w:rPr>
                <w:rFonts w:ascii="Arial" w:hAnsi="Arial" w:cs="Arial"/>
                <w:i/>
                <w:iCs/>
              </w:rPr>
              <w:lastRenderedPageBreak/>
              <w:t xml:space="preserve">compensation, pension, death benefits, or dependency, does not require a listing of findings that are favorable to the claimant under </w:t>
            </w:r>
            <w:hyperlink r:id="rId44" w:tgtFrame="_blank" w:history="1">
              <w:r w:rsidRPr="00901172">
                <w:rPr>
                  <w:rStyle w:val="Hyperlink"/>
                  <w:rFonts w:ascii="Arial" w:hAnsi="Arial" w:cs="Arial"/>
                  <w:i/>
                  <w:iCs/>
                </w:rPr>
                <w:t>38 CFR 3.104(c)</w:t>
              </w:r>
            </w:hyperlink>
            <w:r w:rsidRPr="00901172">
              <w:rPr>
                <w:rFonts w:ascii="Arial" w:hAnsi="Arial" w:cs="Arial"/>
                <w:i/>
                <w:iCs/>
              </w:rPr>
              <w:t>.</w:t>
            </w:r>
          </w:p>
        </w:tc>
      </w:tr>
      <w:tr w:rsidR="00147A6C" w:rsidRPr="00901172" w14:paraId="151251A3" w14:textId="77777777" w:rsidTr="25714C40">
        <w:trPr>
          <w:trHeight w:val="830"/>
        </w:trPr>
        <w:tc>
          <w:tcPr>
            <w:tcW w:w="2594" w:type="dxa"/>
          </w:tcPr>
          <w:p w14:paraId="7E72ED0A" w14:textId="650E2F6E" w:rsidR="00147A6C" w:rsidRPr="00901172" w:rsidRDefault="00147A6C" w:rsidP="00D53CE0">
            <w:pPr>
              <w:rPr>
                <w:rFonts w:ascii="Arial" w:hAnsi="Arial" w:cs="Arial"/>
                <w:b/>
                <w:bCs/>
              </w:rPr>
            </w:pPr>
            <w:r w:rsidRPr="00901172">
              <w:rPr>
                <w:rFonts w:ascii="Arial" w:hAnsi="Arial" w:cs="Arial"/>
                <w:b/>
                <w:bCs/>
              </w:rPr>
              <w:lastRenderedPageBreak/>
              <w:t>COLA</w:t>
            </w:r>
          </w:p>
        </w:tc>
        <w:tc>
          <w:tcPr>
            <w:tcW w:w="4387" w:type="dxa"/>
          </w:tcPr>
          <w:p w14:paraId="3AC0E920" w14:textId="77777777" w:rsidR="00147A6C" w:rsidRPr="00901172" w:rsidRDefault="00147A6C" w:rsidP="00147A6C">
            <w:pPr>
              <w:contextualSpacing/>
              <w:rPr>
                <w:rFonts w:ascii="Arial" w:hAnsi="Arial" w:cs="Arial"/>
              </w:rPr>
            </w:pPr>
            <w:r w:rsidRPr="00901172">
              <w:rPr>
                <w:rFonts w:ascii="Arial" w:hAnsi="Arial" w:cs="Arial"/>
              </w:rPr>
              <w:t>Is COLA applicable?</w:t>
            </w:r>
          </w:p>
          <w:p w14:paraId="59E9F7CE" w14:textId="77777777" w:rsidR="00147A6C" w:rsidRPr="00901172" w:rsidRDefault="00147A6C" w:rsidP="00147A6C">
            <w:pPr>
              <w:contextualSpacing/>
              <w:rPr>
                <w:rFonts w:ascii="Arial" w:hAnsi="Arial" w:cs="Arial"/>
              </w:rPr>
            </w:pPr>
            <w:r w:rsidRPr="00901172">
              <w:rPr>
                <w:rFonts w:ascii="Arial" w:hAnsi="Arial" w:cs="Arial"/>
                <w:b/>
                <w:bCs/>
              </w:rPr>
              <w:t>NOTE</w:t>
            </w:r>
            <w:r w:rsidRPr="00901172">
              <w:rPr>
                <w:rFonts w:ascii="Arial" w:hAnsi="Arial" w:cs="Arial"/>
              </w:rPr>
              <w:t>: If a Social Security COLA adjustment results in a decrease in the rate of current-law pension, decrease the pension rate effective the first of the month after the effective date of the COLA/MAPR increase.</w:t>
            </w:r>
          </w:p>
          <w:p w14:paraId="5B043003" w14:textId="77777777" w:rsidR="00147A6C" w:rsidRPr="00901172" w:rsidRDefault="00147A6C" w:rsidP="007129C4">
            <w:pPr>
              <w:pStyle w:val="ListParagraph"/>
              <w:numPr>
                <w:ilvl w:val="0"/>
                <w:numId w:val="51"/>
              </w:numPr>
              <w:rPr>
                <w:rFonts w:ascii="Arial" w:hAnsi="Arial" w:cs="Arial"/>
              </w:rPr>
            </w:pPr>
            <w:r w:rsidRPr="00901172">
              <w:rPr>
                <w:rFonts w:ascii="Arial" w:hAnsi="Arial" w:cs="Arial"/>
              </w:rPr>
              <w:t>if deductible expenses for the calendar year associated with the COLA are projected to increase, then carry forward the previous year’s pension payment rate until February 1.</w:t>
            </w:r>
          </w:p>
          <w:p w14:paraId="0641CD7B" w14:textId="77777777" w:rsidR="00147A6C" w:rsidRPr="00901172" w:rsidRDefault="007129C4" w:rsidP="007129C4">
            <w:pPr>
              <w:pStyle w:val="ListParagraph"/>
              <w:numPr>
                <w:ilvl w:val="0"/>
                <w:numId w:val="51"/>
              </w:numPr>
              <w:rPr>
                <w:rFonts w:ascii="Arial" w:hAnsi="Arial" w:cs="Arial"/>
              </w:rPr>
            </w:pPr>
            <w:r w:rsidRPr="00901172">
              <w:rPr>
                <w:rFonts w:ascii="Arial" w:hAnsi="Arial" w:cs="Arial"/>
              </w:rPr>
              <w:t>if a VA beneficiary receives additional income because of a COLA in a benefit program other than Social Security, then the general rule for counting recurring income applies</w:t>
            </w:r>
          </w:p>
          <w:p w14:paraId="19FC8D00" w14:textId="186BD4DE" w:rsidR="007129C4" w:rsidRPr="00901172" w:rsidRDefault="007129C4" w:rsidP="007129C4">
            <w:pPr>
              <w:pStyle w:val="ListParagraph"/>
              <w:numPr>
                <w:ilvl w:val="1"/>
                <w:numId w:val="51"/>
              </w:numPr>
              <w:rPr>
                <w:rFonts w:ascii="Arial" w:hAnsi="Arial" w:cs="Arial"/>
              </w:rPr>
            </w:pPr>
            <w:r w:rsidRPr="00901172">
              <w:rPr>
                <w:rFonts w:ascii="Arial" w:hAnsi="Arial" w:cs="Arial"/>
              </w:rPr>
              <w:t>Count the additional income from the first of the month after the month during which it is received</w:t>
            </w:r>
          </w:p>
        </w:tc>
        <w:tc>
          <w:tcPr>
            <w:tcW w:w="612" w:type="dxa"/>
          </w:tcPr>
          <w:p w14:paraId="08B9EFED" w14:textId="77777777" w:rsidR="00147A6C" w:rsidRPr="00901172" w:rsidRDefault="00147A6C" w:rsidP="00D53CE0">
            <w:pPr>
              <w:rPr>
                <w:rFonts w:ascii="Arial" w:hAnsi="Arial" w:cs="Arial"/>
              </w:rPr>
            </w:pPr>
          </w:p>
        </w:tc>
        <w:tc>
          <w:tcPr>
            <w:tcW w:w="3927" w:type="dxa"/>
          </w:tcPr>
          <w:p w14:paraId="03AFDB32" w14:textId="77777777" w:rsidR="00147A6C" w:rsidRPr="00901172" w:rsidRDefault="00147A6C" w:rsidP="00F772C1">
            <w:pPr>
              <w:contextualSpacing/>
              <w:rPr>
                <w:rFonts w:ascii="Arial" w:hAnsi="Arial" w:cs="Arial"/>
                <w:b/>
                <w:bCs/>
                <w:i/>
                <w:iCs/>
              </w:rPr>
            </w:pPr>
            <w:r w:rsidRPr="00901172">
              <w:rPr>
                <w:rFonts w:ascii="Arial" w:hAnsi="Arial" w:cs="Arial"/>
                <w:b/>
                <w:bCs/>
                <w:i/>
                <w:iCs/>
              </w:rPr>
              <w:t>Include in the notice:</w:t>
            </w:r>
          </w:p>
          <w:p w14:paraId="6036100B" w14:textId="1D8EE4AD" w:rsidR="00147A6C" w:rsidRPr="00901172" w:rsidRDefault="00147A6C" w:rsidP="007129C4">
            <w:pPr>
              <w:pStyle w:val="ListParagraph"/>
              <w:numPr>
                <w:ilvl w:val="0"/>
                <w:numId w:val="52"/>
              </w:numPr>
              <w:rPr>
                <w:rFonts w:ascii="Arial" w:hAnsi="Arial" w:cs="Arial"/>
                <w:b/>
                <w:bCs/>
                <w:i/>
                <w:iCs/>
              </w:rPr>
            </w:pPr>
            <w:r w:rsidRPr="00901172">
              <w:rPr>
                <w:rFonts w:ascii="Arial" w:hAnsi="Arial" w:cs="Arial"/>
                <w:b/>
                <w:bCs/>
                <w:i/>
                <w:iCs/>
              </w:rPr>
              <w:t xml:space="preserve">if adjust results in reduction of a running award: </w:t>
            </w:r>
            <w:r w:rsidRPr="00901172">
              <w:rPr>
                <w:rFonts w:ascii="Arial" w:hAnsi="Arial" w:cs="Arial"/>
                <w:i/>
                <w:iCs/>
              </w:rPr>
              <w:t>issue due process and do not adjust the award until 60 days after due process expires, unless the beneficiary requests otherwise</w:t>
            </w:r>
          </w:p>
        </w:tc>
      </w:tr>
      <w:tr w:rsidR="0040589C" w:rsidRPr="00901172" w14:paraId="6C2CA634" w14:textId="77777777" w:rsidTr="25714C40">
        <w:trPr>
          <w:trHeight w:val="830"/>
        </w:trPr>
        <w:tc>
          <w:tcPr>
            <w:tcW w:w="2594" w:type="dxa"/>
          </w:tcPr>
          <w:p w14:paraId="6104354B" w14:textId="5A1F06A0" w:rsidR="0040589C" w:rsidRPr="00901172" w:rsidRDefault="0040589C" w:rsidP="0040589C">
            <w:pPr>
              <w:rPr>
                <w:rFonts w:ascii="Arial" w:hAnsi="Arial" w:cs="Arial"/>
                <w:b/>
                <w:bCs/>
              </w:rPr>
            </w:pPr>
            <w:r w:rsidRPr="00901172">
              <w:rPr>
                <w:rFonts w:ascii="Arial" w:hAnsi="Arial" w:cs="Arial"/>
                <w:b/>
                <w:bCs/>
              </w:rPr>
              <w:t>Deferments in Pension</w:t>
            </w:r>
            <w:r w:rsidR="000D1F3F" w:rsidRPr="00901172">
              <w:rPr>
                <w:rFonts w:ascii="Arial" w:hAnsi="Arial" w:cs="Arial"/>
                <w:b/>
                <w:bCs/>
              </w:rPr>
              <w:t xml:space="preserve"> (see </w:t>
            </w:r>
            <w:hyperlink r:id="rId45" w:anchor="2a" w:history="1">
              <w:r w:rsidR="000D1F3F" w:rsidRPr="00901172">
                <w:rPr>
                  <w:rStyle w:val="Hyperlink"/>
                  <w:rFonts w:ascii="Arial" w:hAnsi="Arial" w:cs="Arial"/>
                </w:rPr>
                <w:t>M21-1 IX.iii.1.A.2.a. – Deferments in Pension Cases</w:t>
              </w:r>
            </w:hyperlink>
            <w:r w:rsidR="0053230A" w:rsidRPr="00901172">
              <w:rPr>
                <w:rFonts w:ascii="Arial" w:hAnsi="Arial" w:cs="Arial"/>
              </w:rPr>
              <w:t xml:space="preserve">; </w:t>
            </w:r>
            <w:hyperlink r:id="rId46" w:anchor="2b" w:history="1">
              <w:r w:rsidR="0053230A" w:rsidRPr="00901172">
                <w:rPr>
                  <w:rStyle w:val="Hyperlink"/>
                  <w:rFonts w:ascii="Arial" w:hAnsi="Arial" w:cs="Arial"/>
                </w:rPr>
                <w:t>M21-1 IX.iii.1.A.2.b. Handling a Deferment in Pension Cases</w:t>
              </w:r>
            </w:hyperlink>
            <w:r w:rsidR="0053230A" w:rsidRPr="00901172">
              <w:rPr>
                <w:rFonts w:ascii="Arial" w:hAnsi="Arial" w:cs="Arial"/>
                <w:b/>
                <w:bCs/>
              </w:rPr>
              <w:t>)</w:t>
            </w:r>
          </w:p>
        </w:tc>
        <w:tc>
          <w:tcPr>
            <w:tcW w:w="4387" w:type="dxa"/>
          </w:tcPr>
          <w:p w14:paraId="797D58FB" w14:textId="76D05B85" w:rsidR="00147A6C" w:rsidRPr="00901172" w:rsidRDefault="0040589C" w:rsidP="00147A6C">
            <w:pPr>
              <w:contextualSpacing/>
              <w:rPr>
                <w:rFonts w:ascii="Arial" w:hAnsi="Arial" w:cs="Arial"/>
              </w:rPr>
            </w:pPr>
            <w:r w:rsidRPr="00901172">
              <w:rPr>
                <w:rFonts w:ascii="Arial" w:hAnsi="Arial" w:cs="Arial"/>
              </w:rPr>
              <w:t>Does the pension case require a deferment and it was determined that the award is paid at the lowest rate justified by the evidence of record?</w:t>
            </w:r>
          </w:p>
        </w:tc>
        <w:tc>
          <w:tcPr>
            <w:tcW w:w="612" w:type="dxa"/>
          </w:tcPr>
          <w:p w14:paraId="58CB941C" w14:textId="77777777" w:rsidR="0040589C" w:rsidRPr="00901172" w:rsidRDefault="0040589C" w:rsidP="0040589C">
            <w:pPr>
              <w:rPr>
                <w:rFonts w:ascii="Arial" w:hAnsi="Arial" w:cs="Arial"/>
              </w:rPr>
            </w:pPr>
          </w:p>
        </w:tc>
        <w:tc>
          <w:tcPr>
            <w:tcW w:w="3927" w:type="dxa"/>
          </w:tcPr>
          <w:p w14:paraId="7087F279" w14:textId="77777777" w:rsidR="0040589C" w:rsidRPr="00901172" w:rsidRDefault="0040589C" w:rsidP="007129C4">
            <w:pPr>
              <w:pStyle w:val="ListParagraph"/>
              <w:numPr>
                <w:ilvl w:val="0"/>
                <w:numId w:val="29"/>
              </w:numPr>
              <w:rPr>
                <w:rFonts w:ascii="Arial" w:hAnsi="Arial" w:cs="Arial"/>
                <w:b/>
                <w:bCs/>
                <w:i/>
                <w:iCs/>
              </w:rPr>
            </w:pPr>
            <w:r w:rsidRPr="00901172">
              <w:rPr>
                <w:rFonts w:ascii="Arial" w:hAnsi="Arial" w:cs="Arial"/>
                <w:b/>
                <w:bCs/>
                <w:i/>
                <w:iCs/>
              </w:rPr>
              <w:t>Close the pending EP</w:t>
            </w:r>
          </w:p>
          <w:p w14:paraId="2A6E0977" w14:textId="77777777" w:rsidR="0040589C" w:rsidRPr="00901172" w:rsidRDefault="0040589C" w:rsidP="007129C4">
            <w:pPr>
              <w:pStyle w:val="ListParagraph"/>
              <w:numPr>
                <w:ilvl w:val="0"/>
                <w:numId w:val="29"/>
              </w:numPr>
              <w:rPr>
                <w:rFonts w:ascii="Arial" w:hAnsi="Arial" w:cs="Arial"/>
                <w:b/>
                <w:bCs/>
                <w:i/>
                <w:iCs/>
              </w:rPr>
            </w:pPr>
            <w:r w:rsidRPr="00901172">
              <w:rPr>
                <w:rFonts w:ascii="Arial" w:hAnsi="Arial" w:cs="Arial"/>
                <w:b/>
                <w:bCs/>
                <w:i/>
                <w:iCs/>
              </w:rPr>
              <w:t>Include in the decision notice:</w:t>
            </w:r>
          </w:p>
          <w:p w14:paraId="7B48C1B2" w14:textId="77777777" w:rsidR="0040589C" w:rsidRPr="00901172" w:rsidRDefault="0040589C" w:rsidP="007129C4">
            <w:pPr>
              <w:pStyle w:val="ListParagraph"/>
              <w:numPr>
                <w:ilvl w:val="1"/>
                <w:numId w:val="29"/>
              </w:numPr>
              <w:rPr>
                <w:rFonts w:ascii="Arial" w:hAnsi="Arial" w:cs="Arial"/>
                <w:b/>
                <w:bCs/>
                <w:i/>
                <w:iCs/>
              </w:rPr>
            </w:pPr>
            <w:r w:rsidRPr="00901172">
              <w:rPr>
                <w:rFonts w:ascii="Arial" w:hAnsi="Arial" w:cs="Arial"/>
                <w:i/>
                <w:iCs/>
              </w:rPr>
              <w:t>the assumptions on which the award is based</w:t>
            </w:r>
          </w:p>
          <w:p w14:paraId="14FDEAFD" w14:textId="115EC218" w:rsidR="0040589C" w:rsidRPr="00901172" w:rsidRDefault="0040589C" w:rsidP="007129C4">
            <w:pPr>
              <w:pStyle w:val="ListParagraph"/>
              <w:numPr>
                <w:ilvl w:val="1"/>
                <w:numId w:val="29"/>
              </w:numPr>
              <w:rPr>
                <w:rFonts w:ascii="Arial" w:hAnsi="Arial" w:cs="Arial"/>
                <w:b/>
                <w:bCs/>
                <w:i/>
                <w:iCs/>
              </w:rPr>
            </w:pPr>
            <w:r w:rsidRPr="00901172">
              <w:rPr>
                <w:rFonts w:ascii="Arial" w:hAnsi="Arial" w:cs="Arial"/>
                <w:i/>
                <w:iCs/>
              </w:rPr>
              <w:t xml:space="preserve">the time limits to amended income information </w:t>
            </w:r>
          </w:p>
        </w:tc>
      </w:tr>
      <w:tr w:rsidR="00141919" w:rsidRPr="00901172" w14:paraId="7F77CA3A" w14:textId="77777777" w:rsidTr="25714C40">
        <w:trPr>
          <w:trHeight w:val="830"/>
        </w:trPr>
        <w:tc>
          <w:tcPr>
            <w:tcW w:w="2594" w:type="dxa"/>
          </w:tcPr>
          <w:p w14:paraId="173A02FD" w14:textId="0FFCB48C" w:rsidR="00141919" w:rsidRPr="00901172" w:rsidRDefault="00141919" w:rsidP="0040589C">
            <w:pPr>
              <w:rPr>
                <w:rFonts w:ascii="Arial" w:hAnsi="Arial" w:cs="Arial"/>
                <w:b/>
                <w:bCs/>
              </w:rPr>
            </w:pPr>
            <w:r w:rsidRPr="00901172">
              <w:rPr>
                <w:rFonts w:ascii="Arial" w:hAnsi="Arial" w:cs="Arial"/>
                <w:b/>
                <w:bCs/>
              </w:rPr>
              <w:t>End of the Month Rule</w:t>
            </w:r>
          </w:p>
        </w:tc>
        <w:tc>
          <w:tcPr>
            <w:tcW w:w="4387" w:type="dxa"/>
          </w:tcPr>
          <w:p w14:paraId="431BD4AA" w14:textId="4306F436" w:rsidR="00141919" w:rsidRPr="00901172" w:rsidRDefault="00141919" w:rsidP="008728EC">
            <w:pPr>
              <w:contextualSpacing/>
              <w:rPr>
                <w:rFonts w:ascii="Arial" w:hAnsi="Arial" w:cs="Arial"/>
              </w:rPr>
            </w:pPr>
            <w:r w:rsidRPr="00901172">
              <w:rPr>
                <w:rFonts w:ascii="Arial" w:hAnsi="Arial" w:cs="Arial"/>
              </w:rPr>
              <w:t>Does the end-of-the-month rule apply?</w:t>
            </w:r>
          </w:p>
          <w:p w14:paraId="7CD38B43" w14:textId="5A928CC3" w:rsidR="00357030" w:rsidRPr="00901172" w:rsidRDefault="00357030" w:rsidP="008728EC">
            <w:pPr>
              <w:contextualSpacing/>
              <w:rPr>
                <w:rFonts w:ascii="Arial" w:hAnsi="Arial" w:cs="Arial"/>
              </w:rPr>
            </w:pPr>
          </w:p>
          <w:p w14:paraId="432F05C2" w14:textId="3A1634EF" w:rsidR="00357030" w:rsidRPr="00901172" w:rsidRDefault="00357030" w:rsidP="008728EC">
            <w:pPr>
              <w:contextualSpacing/>
              <w:rPr>
                <w:rFonts w:ascii="Arial" w:hAnsi="Arial" w:cs="Arial"/>
              </w:rPr>
            </w:pPr>
            <w:r w:rsidRPr="00901172">
              <w:rPr>
                <w:rFonts w:ascii="Arial" w:hAnsi="Arial" w:cs="Arial"/>
                <w:b/>
                <w:bCs/>
              </w:rPr>
              <w:t>IMPORTANT</w:t>
            </w:r>
            <w:r w:rsidRPr="00901172">
              <w:rPr>
                <w:rFonts w:ascii="Arial" w:hAnsi="Arial" w:cs="Arial"/>
              </w:rPr>
              <w:t xml:space="preserve">: The end-of-month rule for removing dependents applies only to running awards, per </w:t>
            </w:r>
            <w:hyperlink r:id="rId47" w:tgtFrame="_blank" w:history="1">
              <w:r w:rsidRPr="00901172">
                <w:rPr>
                  <w:rStyle w:val="Hyperlink"/>
                  <w:rFonts w:ascii="Arial" w:hAnsi="Arial" w:cs="Arial"/>
                </w:rPr>
                <w:t>38 CFR 3.660(a)(2</w:t>
              </w:r>
            </w:hyperlink>
            <w:r w:rsidRPr="00901172">
              <w:rPr>
                <w:rFonts w:ascii="Arial" w:hAnsi="Arial" w:cs="Arial"/>
              </w:rPr>
              <w:t>).</w:t>
            </w:r>
          </w:p>
          <w:p w14:paraId="00F97ABD" w14:textId="62063985" w:rsidR="00357030" w:rsidRPr="00901172" w:rsidRDefault="00357030" w:rsidP="007129C4">
            <w:pPr>
              <w:pStyle w:val="ListParagraph"/>
              <w:numPr>
                <w:ilvl w:val="0"/>
                <w:numId w:val="41"/>
              </w:numPr>
              <w:rPr>
                <w:rFonts w:ascii="Arial" w:hAnsi="Arial" w:cs="Arial"/>
              </w:rPr>
            </w:pPr>
            <w:r w:rsidRPr="00901172">
              <w:rPr>
                <w:rFonts w:ascii="Arial" w:hAnsi="Arial" w:cs="Arial"/>
              </w:rPr>
              <w:t xml:space="preserve">If the </w:t>
            </w:r>
            <w:r w:rsidRPr="00901172">
              <w:rPr>
                <w:rFonts w:ascii="Arial" w:hAnsi="Arial" w:cs="Arial"/>
                <w:b/>
                <w:bCs/>
              </w:rPr>
              <w:t>loss of a dependent</w:t>
            </w:r>
            <w:r w:rsidRPr="00901172">
              <w:rPr>
                <w:rFonts w:ascii="Arial" w:hAnsi="Arial" w:cs="Arial"/>
              </w:rPr>
              <w:t xml:space="preserve"> causes an </w:t>
            </w:r>
            <w:r w:rsidRPr="00901172">
              <w:rPr>
                <w:rStyle w:val="Emphasis"/>
                <w:rFonts w:ascii="Arial" w:hAnsi="Arial" w:cs="Arial"/>
              </w:rPr>
              <w:t xml:space="preserve">increase </w:t>
            </w:r>
            <w:r w:rsidRPr="00901172">
              <w:rPr>
                <w:rFonts w:ascii="Arial" w:hAnsi="Arial" w:cs="Arial"/>
              </w:rPr>
              <w:t>in monthly benefits, delay the removal of the dependent until the first of the month following the date of the event.</w:t>
            </w:r>
          </w:p>
          <w:p w14:paraId="6DD10B9B" w14:textId="77777777" w:rsidR="008728EC" w:rsidRPr="00901172" w:rsidRDefault="008728EC" w:rsidP="008728EC">
            <w:pPr>
              <w:contextualSpacing/>
              <w:rPr>
                <w:rFonts w:ascii="Arial" w:hAnsi="Arial" w:cs="Arial"/>
              </w:rPr>
            </w:pPr>
          </w:p>
          <w:p w14:paraId="065D3FB2" w14:textId="48D4DE77" w:rsidR="00141919" w:rsidRPr="00901172" w:rsidRDefault="00141919" w:rsidP="008728EC">
            <w:pPr>
              <w:contextualSpacing/>
              <w:rPr>
                <w:rFonts w:ascii="Arial" w:hAnsi="Arial" w:cs="Arial"/>
              </w:rPr>
            </w:pPr>
            <w:r w:rsidRPr="00901172">
              <w:rPr>
                <w:rFonts w:ascii="Arial" w:hAnsi="Arial" w:cs="Arial"/>
                <w:b/>
                <w:bCs/>
              </w:rPr>
              <w:lastRenderedPageBreak/>
              <w:t>IMPORTANT</w:t>
            </w:r>
            <w:r w:rsidRPr="00901172">
              <w:rPr>
                <w:rFonts w:ascii="Arial" w:hAnsi="Arial" w:cs="Arial"/>
              </w:rPr>
              <w:t xml:space="preserve">:  The end-of-the-month rule applies only when an identifiable date of </w:t>
            </w:r>
            <w:r w:rsidRPr="00901172">
              <w:rPr>
                <w:rFonts w:ascii="Arial" w:hAnsi="Arial" w:cs="Arial"/>
                <w:b/>
                <w:bCs/>
              </w:rPr>
              <w:t>receipt of income or increased income</w:t>
            </w:r>
            <w:r w:rsidRPr="00901172">
              <w:rPr>
                <w:rFonts w:ascii="Arial" w:hAnsi="Arial" w:cs="Arial"/>
              </w:rPr>
              <w:t xml:space="preserve"> can be determined</w:t>
            </w:r>
            <w:r w:rsidR="000C05B4" w:rsidRPr="00901172">
              <w:rPr>
                <w:rFonts w:ascii="Arial" w:hAnsi="Arial" w:cs="Arial"/>
              </w:rPr>
              <w:t>.</w:t>
            </w:r>
            <w:r w:rsidR="00F772C1" w:rsidRPr="00901172">
              <w:rPr>
                <w:rFonts w:ascii="Arial" w:hAnsi="Arial" w:cs="Arial"/>
              </w:rPr>
              <w:t xml:space="preserve"> </w:t>
            </w:r>
          </w:p>
          <w:p w14:paraId="296760E9" w14:textId="7DFD90C6" w:rsidR="00ED1067" w:rsidRPr="00901172" w:rsidRDefault="00ED1067" w:rsidP="008728EC">
            <w:pPr>
              <w:contextualSpacing/>
              <w:rPr>
                <w:rFonts w:ascii="Arial" w:hAnsi="Arial" w:cs="Arial"/>
              </w:rPr>
            </w:pPr>
          </w:p>
          <w:p w14:paraId="03A7FCBC" w14:textId="6BED5424" w:rsidR="00ED1067" w:rsidRPr="00901172" w:rsidRDefault="00ED1067" w:rsidP="008728EC">
            <w:pPr>
              <w:contextualSpacing/>
              <w:rPr>
                <w:rFonts w:ascii="Arial" w:hAnsi="Arial" w:cs="Arial"/>
              </w:rPr>
            </w:pPr>
            <w:r w:rsidRPr="00901172">
              <w:rPr>
                <w:rFonts w:ascii="Arial" w:hAnsi="Arial" w:cs="Arial"/>
                <w:b/>
                <w:bCs/>
              </w:rPr>
              <w:t>NOTE</w:t>
            </w:r>
            <w:r w:rsidRPr="00901172">
              <w:rPr>
                <w:rFonts w:ascii="Arial" w:hAnsi="Arial" w:cs="Arial"/>
              </w:rPr>
              <w:t xml:space="preserve">: If a </w:t>
            </w:r>
            <w:r w:rsidRPr="00901172">
              <w:rPr>
                <w:rFonts w:ascii="Arial" w:hAnsi="Arial" w:cs="Arial"/>
                <w:b/>
                <w:bCs/>
              </w:rPr>
              <w:t>spouse</w:t>
            </w:r>
            <w:r w:rsidRPr="00901172">
              <w:rPr>
                <w:rFonts w:ascii="Arial" w:hAnsi="Arial" w:cs="Arial"/>
              </w:rPr>
              <w:t xml:space="preserve"> who physically lives apart for reasons related to marital discord ceases to be a dependent because the Veteran stops making reasonable contributions to the spouse’s support, remove the spouse (reduce or discontinue the award) as of the day after the date the Veteran made the last contribution to the support of the spouse who physically lives apart for reasons related to marital discord.  Do not apply the end-of-the-month rule</w:t>
            </w:r>
          </w:p>
          <w:p w14:paraId="17CAAEEF" w14:textId="77777777" w:rsidR="008728EC" w:rsidRPr="00901172" w:rsidRDefault="008728EC" w:rsidP="008728EC">
            <w:pPr>
              <w:contextualSpacing/>
              <w:rPr>
                <w:rFonts w:ascii="Arial" w:hAnsi="Arial" w:cs="Arial"/>
              </w:rPr>
            </w:pPr>
          </w:p>
          <w:p w14:paraId="053A6FEB" w14:textId="77777777" w:rsidR="00F77637" w:rsidRPr="00901172" w:rsidRDefault="008728EC" w:rsidP="00F77637">
            <w:pPr>
              <w:contextualSpacing/>
              <w:rPr>
                <w:rFonts w:ascii="Arial" w:hAnsi="Arial" w:cs="Arial"/>
              </w:rPr>
            </w:pPr>
            <w:r w:rsidRPr="00901172">
              <w:rPr>
                <w:rFonts w:ascii="Arial" w:hAnsi="Arial" w:cs="Arial"/>
                <w:b/>
                <w:bCs/>
              </w:rPr>
              <w:t>NOTE</w:t>
            </w:r>
            <w:r w:rsidRPr="00901172">
              <w:rPr>
                <w:rFonts w:ascii="Arial" w:hAnsi="Arial" w:cs="Arial"/>
              </w:rPr>
              <w:t xml:space="preserve">: Apply the end-of-the-month rule when reducing or discontinuing an award if a </w:t>
            </w:r>
            <w:r w:rsidRPr="00901172">
              <w:rPr>
                <w:rFonts w:ascii="Arial" w:hAnsi="Arial" w:cs="Arial"/>
                <w:b/>
                <w:bCs/>
              </w:rPr>
              <w:t>parent</w:t>
            </w:r>
            <w:r w:rsidRPr="00901172">
              <w:rPr>
                <w:rFonts w:ascii="Arial" w:hAnsi="Arial" w:cs="Arial"/>
              </w:rPr>
              <w:t xml:space="preserve"> receives an additional amount of retirement income solely as the result of a legislated increase or COLA and not by reason of a change in the amount waived.</w:t>
            </w:r>
            <w:r w:rsidR="00F77637" w:rsidRPr="00901172">
              <w:rPr>
                <w:rFonts w:ascii="Arial" w:hAnsi="Arial" w:cs="Arial"/>
              </w:rPr>
              <w:t xml:space="preserve"> </w:t>
            </w:r>
            <w:r w:rsidR="002F7AEE" w:rsidRPr="00901172">
              <w:rPr>
                <w:rFonts w:ascii="Arial" w:hAnsi="Arial" w:cs="Arial"/>
              </w:rPr>
              <w:t>If the end-of-the-month rule applies to a reduction because the spouse was lost due to death, divorce, or annulment, remove the spouse’s income effective the first day of the month after the event.</w:t>
            </w:r>
            <w:r w:rsidR="00F77637" w:rsidRPr="00901172">
              <w:rPr>
                <w:rFonts w:ascii="Arial" w:hAnsi="Arial" w:cs="Arial"/>
              </w:rPr>
              <w:t xml:space="preserve"> </w:t>
            </w:r>
            <w:r w:rsidR="00F77637" w:rsidRPr="00901172">
              <w:rPr>
                <w:rFonts w:ascii="Arial" w:hAnsi="Arial" w:cs="Arial"/>
                <w:b/>
                <w:bCs/>
              </w:rPr>
              <w:t>HOWEVER, IF</w:t>
            </w:r>
            <w:r w:rsidR="00F77637" w:rsidRPr="00901172">
              <w:rPr>
                <w:rFonts w:ascii="Arial" w:hAnsi="Arial" w:cs="Arial"/>
              </w:rPr>
              <w:t xml:space="preserve"> the loss is due to separation, the end-of-month rule does not apply.  Remove the spouse’s income the date of the separation.</w:t>
            </w:r>
          </w:p>
          <w:p w14:paraId="271A2B88" w14:textId="77777777" w:rsidR="000D288E" w:rsidRPr="00901172" w:rsidRDefault="000D288E" w:rsidP="00F77637">
            <w:pPr>
              <w:contextualSpacing/>
              <w:rPr>
                <w:rFonts w:ascii="Arial" w:hAnsi="Arial" w:cs="Arial"/>
              </w:rPr>
            </w:pPr>
          </w:p>
          <w:p w14:paraId="423D428F" w14:textId="77777777" w:rsidR="000D288E" w:rsidRPr="00901172" w:rsidRDefault="000D288E" w:rsidP="00F77637">
            <w:pPr>
              <w:contextualSpacing/>
              <w:rPr>
                <w:rFonts w:ascii="Arial" w:hAnsi="Arial" w:cs="Arial"/>
              </w:rPr>
            </w:pPr>
            <w:r w:rsidRPr="00901172">
              <w:rPr>
                <w:rFonts w:ascii="Arial" w:hAnsi="Arial" w:cs="Arial"/>
                <w:b/>
                <w:bCs/>
              </w:rPr>
              <w:t>NOTE</w:t>
            </w:r>
            <w:r w:rsidRPr="00901172">
              <w:rPr>
                <w:rFonts w:ascii="Arial" w:hAnsi="Arial" w:cs="Arial"/>
              </w:rPr>
              <w:t xml:space="preserve">:  If a </w:t>
            </w:r>
            <w:r w:rsidRPr="00901172">
              <w:rPr>
                <w:rFonts w:ascii="Arial" w:hAnsi="Arial" w:cs="Arial"/>
                <w:b/>
                <w:bCs/>
              </w:rPr>
              <w:t>child</w:t>
            </w:r>
            <w:r w:rsidRPr="00901172">
              <w:rPr>
                <w:rFonts w:ascii="Arial" w:hAnsi="Arial" w:cs="Arial"/>
              </w:rPr>
              <w:t xml:space="preserve"> who is out of the custody of a Veteran ceases to be a dependent because the Veteran stops making reasonable contributions to the child’s support, remove the child from the award as of the day after the date the Veteran made the last contribution to the support of the child. Do not apply the end-of-the-month rule.</w:t>
            </w:r>
          </w:p>
          <w:p w14:paraId="03D3F866" w14:textId="77777777" w:rsidR="00147A6C" w:rsidRPr="00901172" w:rsidRDefault="00147A6C" w:rsidP="00F77637">
            <w:pPr>
              <w:contextualSpacing/>
              <w:rPr>
                <w:rFonts w:ascii="Arial" w:hAnsi="Arial" w:cs="Arial"/>
              </w:rPr>
            </w:pPr>
          </w:p>
          <w:p w14:paraId="27916FAA" w14:textId="015C7ED8" w:rsidR="00147A6C" w:rsidRPr="00901172" w:rsidRDefault="00147A6C" w:rsidP="00F77637">
            <w:pPr>
              <w:contextualSpacing/>
              <w:rPr>
                <w:rFonts w:ascii="Arial" w:hAnsi="Arial" w:cs="Arial"/>
              </w:rPr>
            </w:pPr>
            <w:r w:rsidRPr="00901172">
              <w:rPr>
                <w:rFonts w:ascii="Arial" w:hAnsi="Arial" w:cs="Arial"/>
                <w:b/>
                <w:bCs/>
              </w:rPr>
              <w:t>NOTE</w:t>
            </w:r>
            <w:r w:rsidRPr="00901172">
              <w:rPr>
                <w:rFonts w:ascii="Arial" w:hAnsi="Arial" w:cs="Arial"/>
              </w:rPr>
              <w:t xml:space="preserve">: If the </w:t>
            </w:r>
            <w:r w:rsidRPr="00901172">
              <w:rPr>
                <w:rFonts w:ascii="Arial" w:hAnsi="Arial" w:cs="Arial"/>
                <w:b/>
                <w:bCs/>
              </w:rPr>
              <w:t>Social Security COLA</w:t>
            </w:r>
            <w:r w:rsidRPr="00901172">
              <w:rPr>
                <w:rFonts w:ascii="Arial" w:hAnsi="Arial" w:cs="Arial"/>
              </w:rPr>
              <w:t xml:space="preserve"> does not reduce the rate of current-law pension, count the increased rate of Social Security from the effective date of the COLA </w:t>
            </w:r>
            <w:r w:rsidRPr="00901172">
              <w:rPr>
                <w:rFonts w:ascii="Arial" w:hAnsi="Arial" w:cs="Arial"/>
              </w:rPr>
              <w:lastRenderedPageBreak/>
              <w:t>(generally December 1).  This is an exception to the general end-of-the-month rule that increased income is counted from the first day of the month after the month during which it is received.</w:t>
            </w:r>
          </w:p>
        </w:tc>
        <w:tc>
          <w:tcPr>
            <w:tcW w:w="612" w:type="dxa"/>
          </w:tcPr>
          <w:p w14:paraId="117598BD" w14:textId="77777777" w:rsidR="00141919" w:rsidRPr="00901172" w:rsidRDefault="00141919" w:rsidP="0040589C">
            <w:pPr>
              <w:rPr>
                <w:rFonts w:ascii="Arial" w:hAnsi="Arial" w:cs="Arial"/>
              </w:rPr>
            </w:pPr>
          </w:p>
        </w:tc>
        <w:tc>
          <w:tcPr>
            <w:tcW w:w="3927" w:type="dxa"/>
          </w:tcPr>
          <w:p w14:paraId="1E874256" w14:textId="4F44A7DB" w:rsidR="00141919" w:rsidRPr="00901172" w:rsidRDefault="00141919" w:rsidP="00141919">
            <w:pPr>
              <w:rPr>
                <w:rFonts w:ascii="Arial" w:hAnsi="Arial" w:cs="Arial"/>
                <w:b/>
                <w:bCs/>
                <w:i/>
                <w:iCs/>
              </w:rPr>
            </w:pPr>
            <w:r w:rsidRPr="00901172">
              <w:rPr>
                <w:rFonts w:ascii="Arial" w:hAnsi="Arial" w:cs="Arial"/>
                <w:i/>
                <w:iCs/>
              </w:rPr>
              <w:t>If development does not reveal the date the income was received</w:t>
            </w:r>
            <w:r w:rsidRPr="00901172">
              <w:rPr>
                <w:rFonts w:ascii="Arial" w:hAnsi="Arial" w:cs="Arial"/>
                <w:b/>
                <w:bCs/>
                <w:i/>
                <w:iCs/>
              </w:rPr>
              <w:t xml:space="preserve"> include in the notice </w:t>
            </w:r>
            <w:r w:rsidR="000C05B4" w:rsidRPr="00901172">
              <w:rPr>
                <w:rFonts w:ascii="Arial" w:hAnsi="Arial" w:cs="Arial"/>
                <w:b/>
                <w:bCs/>
                <w:i/>
                <w:iCs/>
              </w:rPr>
              <w:t xml:space="preserve">actions taken, that informs the claimant that VA </w:t>
            </w:r>
          </w:p>
          <w:p w14:paraId="17E85A26" w14:textId="77777777" w:rsidR="00125AD1" w:rsidRPr="00901172" w:rsidRDefault="00125AD1" w:rsidP="00141919">
            <w:pPr>
              <w:rPr>
                <w:rFonts w:ascii="Arial" w:hAnsi="Arial" w:cs="Arial"/>
                <w:b/>
                <w:bCs/>
                <w:i/>
                <w:iCs/>
              </w:rPr>
            </w:pPr>
          </w:p>
          <w:p w14:paraId="78FCFAD3" w14:textId="016F89EA" w:rsidR="00141919" w:rsidRPr="00901172" w:rsidRDefault="000C05B4" w:rsidP="007129C4">
            <w:pPr>
              <w:pStyle w:val="ListParagraph"/>
              <w:numPr>
                <w:ilvl w:val="0"/>
                <w:numId w:val="36"/>
              </w:numPr>
              <w:rPr>
                <w:rFonts w:ascii="Arial" w:hAnsi="Arial" w:cs="Arial"/>
                <w:b/>
                <w:bCs/>
                <w:i/>
                <w:iCs/>
              </w:rPr>
            </w:pPr>
            <w:r w:rsidRPr="00901172">
              <w:rPr>
                <w:rFonts w:ascii="Arial" w:hAnsi="Arial" w:cs="Arial"/>
                <w:i/>
                <w:iCs/>
              </w:rPr>
              <w:t>counted</w:t>
            </w:r>
            <w:r w:rsidRPr="00901172">
              <w:rPr>
                <w:rFonts w:ascii="Arial" w:hAnsi="Arial" w:cs="Arial"/>
                <w:b/>
                <w:bCs/>
                <w:i/>
                <w:iCs/>
              </w:rPr>
              <w:t xml:space="preserve"> </w:t>
            </w:r>
            <w:r w:rsidRPr="00901172">
              <w:rPr>
                <w:rFonts w:ascii="Arial" w:hAnsi="Arial" w:cs="Arial"/>
                <w:i/>
                <w:iCs/>
              </w:rPr>
              <w:t>the new or increased income from the beginning of the calendar year during which it was received</w:t>
            </w:r>
          </w:p>
          <w:p w14:paraId="2F0A8A16" w14:textId="77777777" w:rsidR="00F772C1" w:rsidRPr="00901172" w:rsidRDefault="00F772C1" w:rsidP="00F772C1">
            <w:pPr>
              <w:pStyle w:val="ListParagraph"/>
              <w:ind w:left="360"/>
              <w:rPr>
                <w:rFonts w:ascii="Arial" w:hAnsi="Arial" w:cs="Arial"/>
                <w:b/>
                <w:bCs/>
                <w:i/>
                <w:iCs/>
              </w:rPr>
            </w:pPr>
          </w:p>
          <w:p w14:paraId="6771452D" w14:textId="24B881D6" w:rsidR="00F772C1" w:rsidRPr="00901172" w:rsidRDefault="00F772C1" w:rsidP="00F772C1">
            <w:pPr>
              <w:rPr>
                <w:rFonts w:ascii="Arial" w:hAnsi="Arial" w:cs="Arial"/>
                <w:b/>
                <w:bCs/>
                <w:i/>
                <w:iCs/>
              </w:rPr>
            </w:pPr>
            <w:r w:rsidRPr="00901172">
              <w:rPr>
                <w:rFonts w:ascii="Arial" w:hAnsi="Arial" w:cs="Arial"/>
                <w:b/>
                <w:bCs/>
              </w:rPr>
              <w:t>NOTE</w:t>
            </w:r>
            <w:r w:rsidRPr="00901172">
              <w:rPr>
                <w:rFonts w:ascii="Arial" w:hAnsi="Arial" w:cs="Arial"/>
              </w:rPr>
              <w:t>: Do not develop for the dates of increases in this type of income.</w:t>
            </w:r>
          </w:p>
        </w:tc>
      </w:tr>
      <w:tr w:rsidR="0040589C" w:rsidRPr="00901172" w14:paraId="1096386B" w14:textId="77777777" w:rsidTr="25714C40">
        <w:trPr>
          <w:trHeight w:val="830"/>
        </w:trPr>
        <w:tc>
          <w:tcPr>
            <w:tcW w:w="2594" w:type="dxa"/>
          </w:tcPr>
          <w:p w14:paraId="67E51B50" w14:textId="2C96449F" w:rsidR="0040589C" w:rsidRPr="00901172" w:rsidRDefault="0040589C" w:rsidP="0040589C">
            <w:pPr>
              <w:rPr>
                <w:rFonts w:ascii="Arial" w:hAnsi="Arial" w:cs="Arial"/>
                <w:b/>
                <w:bCs/>
              </w:rPr>
            </w:pPr>
            <w:r w:rsidRPr="00901172">
              <w:rPr>
                <w:rFonts w:ascii="Arial" w:hAnsi="Arial" w:cs="Arial"/>
                <w:b/>
                <w:bCs/>
              </w:rPr>
              <w:lastRenderedPageBreak/>
              <w:t>Excess Income</w:t>
            </w:r>
          </w:p>
        </w:tc>
        <w:tc>
          <w:tcPr>
            <w:tcW w:w="4387" w:type="dxa"/>
          </w:tcPr>
          <w:p w14:paraId="5B55A899" w14:textId="4605CCAD" w:rsidR="0040589C" w:rsidRPr="00901172" w:rsidRDefault="0040589C" w:rsidP="0040589C">
            <w:pPr>
              <w:spacing w:before="100" w:beforeAutospacing="1" w:after="100" w:afterAutospacing="1"/>
              <w:rPr>
                <w:rFonts w:ascii="Arial" w:hAnsi="Arial" w:cs="Arial"/>
              </w:rPr>
            </w:pPr>
            <w:r w:rsidRPr="00901172">
              <w:rPr>
                <w:rFonts w:ascii="Arial" w:hAnsi="Arial" w:cs="Arial"/>
              </w:rPr>
              <w:t>Does the income exceed the MAPR or income limit?</w:t>
            </w:r>
          </w:p>
        </w:tc>
        <w:tc>
          <w:tcPr>
            <w:tcW w:w="612" w:type="dxa"/>
          </w:tcPr>
          <w:p w14:paraId="0031DBF0" w14:textId="77777777" w:rsidR="0040589C" w:rsidRPr="00901172" w:rsidRDefault="0040589C" w:rsidP="0040589C">
            <w:pPr>
              <w:rPr>
                <w:rFonts w:ascii="Arial" w:hAnsi="Arial" w:cs="Arial"/>
              </w:rPr>
            </w:pPr>
          </w:p>
        </w:tc>
        <w:tc>
          <w:tcPr>
            <w:tcW w:w="3927" w:type="dxa"/>
          </w:tcPr>
          <w:p w14:paraId="59BF276E" w14:textId="77777777" w:rsidR="0040589C" w:rsidRPr="00901172" w:rsidRDefault="0040589C" w:rsidP="0040589C">
            <w:pPr>
              <w:rPr>
                <w:rFonts w:ascii="Arial" w:hAnsi="Arial" w:cs="Arial"/>
                <w:b/>
                <w:bCs/>
                <w:i/>
                <w:iCs/>
              </w:rPr>
            </w:pPr>
            <w:r w:rsidRPr="00901172">
              <w:rPr>
                <w:rFonts w:ascii="Arial" w:hAnsi="Arial" w:cs="Arial"/>
                <w:b/>
                <w:bCs/>
                <w:i/>
                <w:iCs/>
              </w:rPr>
              <w:t>Include in the notice:</w:t>
            </w:r>
          </w:p>
          <w:p w14:paraId="34AE2135" w14:textId="77777777" w:rsidR="0040589C" w:rsidRPr="00901172" w:rsidRDefault="0040589C" w:rsidP="007129C4">
            <w:pPr>
              <w:numPr>
                <w:ilvl w:val="0"/>
                <w:numId w:val="30"/>
              </w:numPr>
              <w:spacing w:before="100" w:beforeAutospacing="1" w:after="100" w:afterAutospacing="1"/>
              <w:rPr>
                <w:rFonts w:ascii="Arial" w:eastAsia="Times New Roman" w:hAnsi="Arial" w:cs="Arial"/>
                <w:i/>
                <w:iCs/>
              </w:rPr>
            </w:pPr>
            <w:r w:rsidRPr="00901172">
              <w:rPr>
                <w:rFonts w:ascii="Arial" w:eastAsia="Times New Roman" w:hAnsi="Arial" w:cs="Arial"/>
                <w:i/>
                <w:iCs/>
              </w:rPr>
              <w:t>evidence considered in reaching the decision</w:t>
            </w:r>
          </w:p>
          <w:p w14:paraId="173CCFD0" w14:textId="77777777" w:rsidR="0040589C" w:rsidRPr="00901172" w:rsidRDefault="0040589C" w:rsidP="007129C4">
            <w:pPr>
              <w:numPr>
                <w:ilvl w:val="0"/>
                <w:numId w:val="30"/>
              </w:numPr>
              <w:spacing w:before="100" w:beforeAutospacing="1" w:after="100" w:afterAutospacing="1"/>
              <w:rPr>
                <w:rFonts w:ascii="Arial" w:eastAsia="Times New Roman" w:hAnsi="Arial" w:cs="Arial"/>
                <w:i/>
                <w:iCs/>
              </w:rPr>
            </w:pPr>
            <w:r w:rsidRPr="00901172">
              <w:rPr>
                <w:rFonts w:ascii="Arial" w:eastAsia="Times New Roman" w:hAnsi="Arial" w:cs="Arial"/>
                <w:i/>
                <w:iCs/>
              </w:rPr>
              <w:t>reason for the denial</w:t>
            </w:r>
          </w:p>
          <w:p w14:paraId="12FD2513" w14:textId="77777777" w:rsidR="0040589C" w:rsidRPr="00901172" w:rsidRDefault="0040589C" w:rsidP="007129C4">
            <w:pPr>
              <w:numPr>
                <w:ilvl w:val="0"/>
                <w:numId w:val="30"/>
              </w:numPr>
              <w:spacing w:before="100" w:beforeAutospacing="1" w:after="100" w:afterAutospacing="1"/>
              <w:rPr>
                <w:rFonts w:ascii="Arial" w:eastAsia="Times New Roman" w:hAnsi="Arial" w:cs="Arial"/>
                <w:i/>
                <w:iCs/>
              </w:rPr>
            </w:pPr>
            <w:r w:rsidRPr="00901172">
              <w:rPr>
                <w:rFonts w:ascii="Arial" w:eastAsia="Times New Roman" w:hAnsi="Arial" w:cs="Arial"/>
                <w:i/>
                <w:iCs/>
              </w:rPr>
              <w:t>favorable findings related to the claim</w:t>
            </w:r>
          </w:p>
          <w:p w14:paraId="1483FA75" w14:textId="77777777" w:rsidR="0040589C" w:rsidRPr="00901172" w:rsidRDefault="0040589C" w:rsidP="007129C4">
            <w:pPr>
              <w:numPr>
                <w:ilvl w:val="0"/>
                <w:numId w:val="30"/>
              </w:numPr>
              <w:spacing w:before="100" w:beforeAutospacing="1" w:after="100" w:afterAutospacing="1"/>
              <w:rPr>
                <w:rFonts w:ascii="Arial" w:eastAsia="Times New Roman" w:hAnsi="Arial" w:cs="Arial"/>
                <w:i/>
                <w:iCs/>
              </w:rPr>
            </w:pPr>
            <w:r w:rsidRPr="00901172">
              <w:rPr>
                <w:rFonts w:ascii="Arial" w:eastAsia="Times New Roman" w:hAnsi="Arial" w:cs="Arial"/>
                <w:i/>
                <w:iCs/>
              </w:rPr>
              <w:t>right to request a review of the decision by submitting amended income information along with a supplemental claim request</w:t>
            </w:r>
          </w:p>
          <w:p w14:paraId="4445E4C0" w14:textId="77777777" w:rsidR="0040589C" w:rsidRPr="00901172" w:rsidRDefault="0040589C" w:rsidP="007129C4">
            <w:pPr>
              <w:numPr>
                <w:ilvl w:val="0"/>
                <w:numId w:val="30"/>
              </w:numPr>
              <w:spacing w:before="100" w:beforeAutospacing="1" w:after="100" w:afterAutospacing="1"/>
              <w:rPr>
                <w:rFonts w:ascii="Arial" w:hAnsi="Arial" w:cs="Arial"/>
                <w:b/>
                <w:bCs/>
                <w:i/>
                <w:iCs/>
              </w:rPr>
            </w:pPr>
            <w:r w:rsidRPr="00901172">
              <w:rPr>
                <w:rFonts w:ascii="Arial" w:eastAsia="Times New Roman" w:hAnsi="Arial" w:cs="Arial"/>
                <w:i/>
                <w:iCs/>
              </w:rPr>
              <w:t xml:space="preserve">appropriate time limits for submission of the amended income information, and </w:t>
            </w:r>
          </w:p>
          <w:p w14:paraId="13CF3E50" w14:textId="06FBCB25" w:rsidR="006B5126" w:rsidRPr="00901172" w:rsidRDefault="0040589C" w:rsidP="007129C4">
            <w:pPr>
              <w:numPr>
                <w:ilvl w:val="0"/>
                <w:numId w:val="30"/>
              </w:numPr>
              <w:spacing w:before="100" w:beforeAutospacing="1" w:after="100" w:afterAutospacing="1"/>
              <w:rPr>
                <w:rFonts w:ascii="Arial" w:hAnsi="Arial" w:cs="Arial"/>
                <w:b/>
                <w:bCs/>
                <w:i/>
                <w:iCs/>
              </w:rPr>
            </w:pPr>
            <w:r w:rsidRPr="00901172">
              <w:rPr>
                <w:rFonts w:ascii="Arial" w:eastAsia="Times New Roman" w:hAnsi="Arial" w:cs="Arial"/>
                <w:i/>
                <w:iCs/>
              </w:rPr>
              <w:t>right to seek a review of the decision</w:t>
            </w:r>
          </w:p>
        </w:tc>
      </w:tr>
      <w:tr w:rsidR="00CF07B3" w:rsidRPr="00901172" w14:paraId="79CCB779" w14:textId="77777777" w:rsidTr="25714C40">
        <w:trPr>
          <w:trHeight w:val="1969"/>
        </w:trPr>
        <w:tc>
          <w:tcPr>
            <w:tcW w:w="2594" w:type="dxa"/>
            <w:vMerge w:val="restart"/>
          </w:tcPr>
          <w:p w14:paraId="438F657A" w14:textId="77777777" w:rsidR="00CF07B3" w:rsidRPr="00901172" w:rsidRDefault="00CF07B3" w:rsidP="0040589C">
            <w:pPr>
              <w:rPr>
                <w:rFonts w:ascii="Arial" w:hAnsi="Arial" w:cs="Arial"/>
                <w:b/>
                <w:bCs/>
              </w:rPr>
            </w:pPr>
            <w:r w:rsidRPr="00901172">
              <w:rPr>
                <w:rFonts w:ascii="Arial" w:hAnsi="Arial" w:cs="Arial"/>
                <w:b/>
                <w:bCs/>
              </w:rPr>
              <w:t>Income of Dependents</w:t>
            </w:r>
          </w:p>
          <w:p w14:paraId="1B1CC918" w14:textId="1FE58797" w:rsidR="004842D9" w:rsidRPr="00901172" w:rsidRDefault="004842D9" w:rsidP="0040589C">
            <w:pPr>
              <w:rPr>
                <w:rFonts w:ascii="Arial" w:hAnsi="Arial" w:cs="Arial"/>
                <w:b/>
                <w:bCs/>
              </w:rPr>
            </w:pPr>
          </w:p>
        </w:tc>
        <w:tc>
          <w:tcPr>
            <w:tcW w:w="4387" w:type="dxa"/>
            <w:vMerge w:val="restart"/>
          </w:tcPr>
          <w:p w14:paraId="56C112A5" w14:textId="695A4F48" w:rsidR="004842D9" w:rsidRPr="00901172" w:rsidRDefault="004842D9" w:rsidP="004842D9">
            <w:pPr>
              <w:spacing w:before="100" w:beforeAutospacing="1" w:after="100" w:afterAutospacing="1"/>
              <w:rPr>
                <w:rFonts w:ascii="Arial" w:hAnsi="Arial" w:cs="Arial"/>
              </w:rPr>
            </w:pPr>
            <w:r w:rsidRPr="00901172">
              <w:rPr>
                <w:rFonts w:ascii="Arial" w:hAnsi="Arial" w:cs="Arial"/>
                <w:b/>
                <w:bCs/>
              </w:rPr>
              <w:t>NOTE</w:t>
            </w:r>
            <w:r w:rsidRPr="00901172">
              <w:rPr>
                <w:rFonts w:ascii="Arial" w:hAnsi="Arial" w:cs="Arial"/>
              </w:rPr>
              <w:t xml:space="preserve">: </w:t>
            </w:r>
            <w:r w:rsidRPr="00901172">
              <w:rPr>
                <w:rFonts w:ascii="Arial" w:eastAsia="Times New Roman" w:hAnsi="Arial" w:cs="Arial"/>
              </w:rPr>
              <w:t>When processing an award that adds a child, prepare award lines to show future changes due to the child’s reaching age 18 or discontinuing approved school attendance. If a child has countable income, recalculate IVAP on the future award lines to exclude each child’s income as he or she goes off the award.</w:t>
            </w:r>
          </w:p>
          <w:p w14:paraId="287969C5" w14:textId="6F34C6F2" w:rsidR="00CF07B3" w:rsidRPr="00901172" w:rsidRDefault="00CF07B3" w:rsidP="007129C4">
            <w:pPr>
              <w:pStyle w:val="ListParagraph"/>
              <w:numPr>
                <w:ilvl w:val="0"/>
                <w:numId w:val="38"/>
              </w:numPr>
              <w:spacing w:before="100" w:beforeAutospacing="1" w:after="100" w:afterAutospacing="1"/>
              <w:rPr>
                <w:rFonts w:ascii="Arial" w:hAnsi="Arial" w:cs="Arial"/>
              </w:rPr>
            </w:pPr>
            <w:r w:rsidRPr="00901172">
              <w:rPr>
                <w:rFonts w:ascii="Arial" w:hAnsi="Arial" w:cs="Arial"/>
              </w:rPr>
              <w:t xml:space="preserve">Can all or part of the child’ income that’s available to the Veteran or surviving spouse’s income be excluded </w:t>
            </w:r>
            <w:proofErr w:type="gramStart"/>
            <w:r w:rsidRPr="00901172">
              <w:rPr>
                <w:rFonts w:ascii="Arial" w:hAnsi="Arial" w:cs="Arial"/>
              </w:rPr>
              <w:t>on the basis of</w:t>
            </w:r>
            <w:proofErr w:type="gramEnd"/>
            <w:r w:rsidRPr="00901172">
              <w:rPr>
                <w:rFonts w:ascii="Arial" w:hAnsi="Arial" w:cs="Arial"/>
              </w:rPr>
              <w:t xml:space="preserve"> the child’s earned income exclusion, post-secondary educational expenses exclusion, or hardship exclusion?</w:t>
            </w:r>
          </w:p>
          <w:p w14:paraId="15201194" w14:textId="47FF1CB1" w:rsidR="00CF07B3" w:rsidRPr="00901172" w:rsidRDefault="00CF07B3" w:rsidP="007129C4">
            <w:pPr>
              <w:pStyle w:val="ListParagraph"/>
              <w:numPr>
                <w:ilvl w:val="0"/>
                <w:numId w:val="38"/>
              </w:numPr>
              <w:spacing w:before="100" w:beforeAutospacing="1" w:after="100" w:afterAutospacing="1"/>
              <w:rPr>
                <w:rFonts w:ascii="Arial" w:hAnsi="Arial" w:cs="Arial"/>
              </w:rPr>
            </w:pPr>
            <w:r w:rsidRPr="00901172">
              <w:rPr>
                <w:rFonts w:ascii="Arial" w:hAnsi="Arial" w:cs="Arial"/>
              </w:rPr>
              <w:t>Is the income of an unestablished dependent needed?</w:t>
            </w:r>
          </w:p>
          <w:p w14:paraId="2EE6B0EF" w14:textId="77777777" w:rsidR="00CF07B3" w:rsidRPr="00901172" w:rsidRDefault="00CF07B3" w:rsidP="007129C4">
            <w:pPr>
              <w:pStyle w:val="ListParagraph"/>
              <w:numPr>
                <w:ilvl w:val="0"/>
                <w:numId w:val="38"/>
              </w:numPr>
              <w:spacing w:before="100" w:beforeAutospacing="1" w:after="100" w:afterAutospacing="1"/>
              <w:rPr>
                <w:rFonts w:ascii="Arial" w:hAnsi="Arial" w:cs="Arial"/>
              </w:rPr>
            </w:pPr>
            <w:r w:rsidRPr="00901172">
              <w:rPr>
                <w:rFonts w:ascii="Arial" w:hAnsi="Arial" w:cs="Arial"/>
              </w:rPr>
              <w:t>Did the claimant fail to resolve the income of a dependent(s)?</w:t>
            </w:r>
          </w:p>
          <w:p w14:paraId="2CE5A25A" w14:textId="77777777" w:rsidR="00CF07B3" w:rsidRPr="00901172" w:rsidRDefault="00CF07B3" w:rsidP="00474B0C">
            <w:pPr>
              <w:pStyle w:val="ListParagraph"/>
              <w:spacing w:before="100" w:beforeAutospacing="1" w:after="100" w:afterAutospacing="1"/>
              <w:ind w:left="1080"/>
              <w:rPr>
                <w:rFonts w:ascii="Arial" w:hAnsi="Arial" w:cs="Arial"/>
              </w:rPr>
            </w:pPr>
            <w:r w:rsidRPr="00901172">
              <w:rPr>
                <w:rFonts w:ascii="Arial" w:hAnsi="Arial" w:cs="Arial"/>
                <w:b/>
                <w:bCs/>
              </w:rPr>
              <w:t>NOTE</w:t>
            </w:r>
            <w:r w:rsidRPr="00901172">
              <w:rPr>
                <w:rFonts w:ascii="Arial" w:hAnsi="Arial" w:cs="Arial"/>
              </w:rPr>
              <w:t xml:space="preserve">: Do not award benefits in any current-law pension case unless the income of the claimant, and all actual or </w:t>
            </w:r>
            <w:r w:rsidRPr="00901172">
              <w:rPr>
                <w:rFonts w:ascii="Arial" w:hAnsi="Arial" w:cs="Arial"/>
              </w:rPr>
              <w:lastRenderedPageBreak/>
              <w:t>potential dependents, is of record.</w:t>
            </w:r>
          </w:p>
          <w:p w14:paraId="536060A5" w14:textId="77777777" w:rsidR="00FF0409" w:rsidRPr="00901172" w:rsidRDefault="00FF0409" w:rsidP="007129C4">
            <w:pPr>
              <w:pStyle w:val="ListParagraph"/>
              <w:numPr>
                <w:ilvl w:val="0"/>
                <w:numId w:val="38"/>
              </w:numPr>
              <w:spacing w:before="100" w:beforeAutospacing="1" w:after="100" w:afterAutospacing="1"/>
              <w:rPr>
                <w:rFonts w:ascii="Arial" w:hAnsi="Arial" w:cs="Arial"/>
              </w:rPr>
            </w:pPr>
            <w:r w:rsidRPr="00901172">
              <w:rPr>
                <w:rFonts w:ascii="Arial" w:hAnsi="Arial" w:cs="Arial"/>
              </w:rPr>
              <w:t>Is a reallocation applicable?</w:t>
            </w:r>
          </w:p>
          <w:p w14:paraId="0EE56E48" w14:textId="77777777" w:rsidR="00FF0409" w:rsidRPr="00901172" w:rsidRDefault="00FF0409" w:rsidP="00FF0409">
            <w:pPr>
              <w:pStyle w:val="ListParagraph"/>
              <w:spacing w:before="100" w:beforeAutospacing="1" w:after="100" w:afterAutospacing="1"/>
              <w:ind w:left="1080"/>
              <w:rPr>
                <w:rFonts w:ascii="Arial" w:hAnsi="Arial" w:cs="Arial"/>
              </w:rPr>
            </w:pPr>
            <w:r w:rsidRPr="00E81B49">
              <w:rPr>
                <w:rFonts w:ascii="Arial" w:hAnsi="Arial" w:cs="Arial"/>
                <w:b/>
                <w:bCs/>
              </w:rPr>
              <w:t>NOTE</w:t>
            </w:r>
            <w:r w:rsidRPr="00901172">
              <w:rPr>
                <w:rFonts w:ascii="Arial" w:hAnsi="Arial" w:cs="Arial"/>
              </w:rPr>
              <w:t>: If Social Security beneficiaries are receiving the maximum family benefit, there is generally a reallocation of benefits when a member of the family loses entitlement.  The total benefit is usually reallocated equally to the remaining family members.</w:t>
            </w:r>
          </w:p>
          <w:p w14:paraId="3A5B594A" w14:textId="6C5BFC28" w:rsidR="004842D9" w:rsidRPr="00901172" w:rsidRDefault="004842D9" w:rsidP="004842D9">
            <w:pPr>
              <w:rPr>
                <w:rFonts w:ascii="Arial" w:hAnsi="Arial" w:cs="Arial"/>
              </w:rPr>
            </w:pPr>
          </w:p>
        </w:tc>
        <w:tc>
          <w:tcPr>
            <w:tcW w:w="612" w:type="dxa"/>
            <w:vMerge w:val="restart"/>
          </w:tcPr>
          <w:p w14:paraId="5D7D2EDE" w14:textId="77777777" w:rsidR="00CF07B3" w:rsidRPr="00901172" w:rsidRDefault="00CF07B3" w:rsidP="0040589C">
            <w:pPr>
              <w:rPr>
                <w:rFonts w:ascii="Arial" w:hAnsi="Arial" w:cs="Arial"/>
              </w:rPr>
            </w:pPr>
          </w:p>
        </w:tc>
        <w:tc>
          <w:tcPr>
            <w:tcW w:w="3927" w:type="dxa"/>
          </w:tcPr>
          <w:p w14:paraId="30C2BA8B" w14:textId="1B6F7D8F" w:rsidR="00CF07B3" w:rsidRPr="00901172" w:rsidRDefault="00CF07B3" w:rsidP="00CF584F">
            <w:pPr>
              <w:rPr>
                <w:rFonts w:ascii="Arial" w:hAnsi="Arial" w:cs="Arial"/>
                <w:i/>
                <w:iCs/>
              </w:rPr>
            </w:pPr>
            <w:r w:rsidRPr="00901172">
              <w:rPr>
                <w:rFonts w:ascii="Arial" w:hAnsi="Arial" w:cs="Arial"/>
                <w:i/>
                <w:iCs/>
              </w:rPr>
              <w:t xml:space="preserve">If evidence necessary to establish a dependent has not been submitted within the control period, determine the claimant’s MAPR without consideration of the claimed dependent, </w:t>
            </w:r>
            <w:r w:rsidRPr="00901172">
              <w:rPr>
                <w:rFonts w:ascii="Arial" w:hAnsi="Arial" w:cs="Arial"/>
                <w:b/>
                <w:bCs/>
                <w:i/>
                <w:iCs/>
              </w:rPr>
              <w:t>include in the notice</w:t>
            </w:r>
            <w:r w:rsidRPr="00901172">
              <w:rPr>
                <w:rFonts w:ascii="Arial" w:hAnsi="Arial" w:cs="Arial"/>
                <w:i/>
                <w:iCs/>
              </w:rPr>
              <w:t>:</w:t>
            </w:r>
          </w:p>
          <w:p w14:paraId="01860986" w14:textId="5C747C5B" w:rsidR="00CF07B3" w:rsidRPr="00901172" w:rsidRDefault="00CF07B3" w:rsidP="007129C4">
            <w:pPr>
              <w:pStyle w:val="ListParagraph"/>
              <w:numPr>
                <w:ilvl w:val="0"/>
                <w:numId w:val="37"/>
              </w:numPr>
              <w:rPr>
                <w:rFonts w:ascii="Arial" w:hAnsi="Arial" w:cs="Arial"/>
                <w:i/>
                <w:iCs/>
              </w:rPr>
            </w:pPr>
            <w:r w:rsidRPr="00901172">
              <w:rPr>
                <w:rFonts w:ascii="Arial" w:hAnsi="Arial" w:cs="Arial"/>
                <w:i/>
                <w:iCs/>
              </w:rPr>
              <w:t>the decision to count the clamed but unestablished dependent’s income</w:t>
            </w:r>
          </w:p>
          <w:p w14:paraId="79E3A48C" w14:textId="70D93809" w:rsidR="00CF07B3" w:rsidRPr="00901172" w:rsidRDefault="00CF07B3" w:rsidP="002F39B0">
            <w:pPr>
              <w:rPr>
                <w:rFonts w:ascii="Arial" w:hAnsi="Arial" w:cs="Arial"/>
                <w:i/>
                <w:iCs/>
              </w:rPr>
            </w:pPr>
          </w:p>
          <w:p w14:paraId="1D0EDF85" w14:textId="4A817619" w:rsidR="00CF07B3" w:rsidRPr="00901172" w:rsidRDefault="00CF07B3" w:rsidP="002F39B0">
            <w:pPr>
              <w:rPr>
                <w:rFonts w:ascii="Arial" w:eastAsia="Times New Roman" w:hAnsi="Arial" w:cs="Arial"/>
                <w:i/>
                <w:iCs/>
              </w:rPr>
            </w:pPr>
            <w:r w:rsidRPr="00901172">
              <w:rPr>
                <w:rFonts w:ascii="Arial" w:eastAsia="Times New Roman" w:hAnsi="Arial" w:cs="Arial"/>
                <w:b/>
                <w:bCs/>
                <w:i/>
                <w:iCs/>
              </w:rPr>
              <w:t>Included in the notice</w:t>
            </w:r>
            <w:r w:rsidRPr="00901172">
              <w:rPr>
                <w:rFonts w:ascii="Arial" w:eastAsia="Times New Roman" w:hAnsi="Arial" w:cs="Arial"/>
                <w:i/>
                <w:iCs/>
              </w:rPr>
              <w:t xml:space="preserve"> when counting the income of an unestablished dependent is:</w:t>
            </w:r>
          </w:p>
          <w:p w14:paraId="4A5A5FEF" w14:textId="482CFF77" w:rsidR="00CF07B3" w:rsidRPr="00901172" w:rsidRDefault="00CF07B3" w:rsidP="007129C4">
            <w:pPr>
              <w:pStyle w:val="ListParagraph"/>
              <w:numPr>
                <w:ilvl w:val="0"/>
                <w:numId w:val="37"/>
              </w:numPr>
              <w:rPr>
                <w:rFonts w:ascii="Arial" w:eastAsia="Times New Roman" w:hAnsi="Arial" w:cs="Arial"/>
                <w:i/>
                <w:iCs/>
              </w:rPr>
            </w:pPr>
            <w:r w:rsidRPr="00901172">
              <w:rPr>
                <w:rFonts w:ascii="Arial" w:hAnsi="Arial" w:cs="Arial"/>
                <w:i/>
                <w:iCs/>
              </w:rPr>
              <w:t>an explanation of the basis for the award</w:t>
            </w:r>
          </w:p>
          <w:p w14:paraId="10D7CFD8" w14:textId="0172A3AB" w:rsidR="00CF07B3" w:rsidRPr="00901172" w:rsidRDefault="00CF07B3" w:rsidP="007129C4">
            <w:pPr>
              <w:pStyle w:val="ListParagraph"/>
              <w:numPr>
                <w:ilvl w:val="0"/>
                <w:numId w:val="37"/>
              </w:numPr>
              <w:rPr>
                <w:rFonts w:ascii="Arial" w:eastAsia="Times New Roman" w:hAnsi="Arial" w:cs="Arial"/>
                <w:i/>
                <w:iCs/>
              </w:rPr>
            </w:pPr>
            <w:r w:rsidRPr="00901172">
              <w:rPr>
                <w:rFonts w:ascii="Arial" w:hAnsi="Arial" w:cs="Arial"/>
                <w:i/>
                <w:iCs/>
              </w:rPr>
              <w:t xml:space="preserve">the invitation both a supplemental claim </w:t>
            </w:r>
          </w:p>
          <w:p w14:paraId="57B5E89A" w14:textId="424D5C79" w:rsidR="00CF07B3" w:rsidRPr="00901172" w:rsidRDefault="00CF07B3" w:rsidP="007129C4">
            <w:pPr>
              <w:pStyle w:val="ListParagraph"/>
              <w:numPr>
                <w:ilvl w:val="0"/>
                <w:numId w:val="37"/>
              </w:numPr>
              <w:rPr>
                <w:rFonts w:ascii="Arial" w:eastAsia="Times New Roman" w:hAnsi="Arial" w:cs="Arial"/>
                <w:i/>
                <w:iCs/>
              </w:rPr>
            </w:pPr>
            <w:r w:rsidRPr="00901172">
              <w:rPr>
                <w:rFonts w:ascii="Arial" w:hAnsi="Arial" w:cs="Arial"/>
                <w:i/>
                <w:iCs/>
              </w:rPr>
              <w:t>the evidence necessary to establish the dependent(s), and</w:t>
            </w:r>
          </w:p>
          <w:p w14:paraId="2CE160FB" w14:textId="0C34E041" w:rsidR="00CF07B3" w:rsidRPr="00901172" w:rsidRDefault="00CF07B3" w:rsidP="007129C4">
            <w:pPr>
              <w:pStyle w:val="ListParagraph"/>
              <w:numPr>
                <w:ilvl w:val="0"/>
                <w:numId w:val="37"/>
              </w:numPr>
              <w:rPr>
                <w:rFonts w:ascii="Arial" w:eastAsia="Times New Roman" w:hAnsi="Arial" w:cs="Arial"/>
                <w:i/>
                <w:iCs/>
              </w:rPr>
            </w:pPr>
            <w:r w:rsidRPr="00901172">
              <w:rPr>
                <w:rFonts w:ascii="Arial" w:hAnsi="Arial" w:cs="Arial"/>
                <w:i/>
                <w:iCs/>
              </w:rPr>
              <w:t>a statement that VA will adjust the award if the required evidence is submitted</w:t>
            </w:r>
          </w:p>
          <w:p w14:paraId="464A48C6" w14:textId="77777777" w:rsidR="00CF07B3" w:rsidRPr="00901172" w:rsidRDefault="00CF07B3" w:rsidP="007A397E">
            <w:pPr>
              <w:rPr>
                <w:rFonts w:ascii="Arial" w:hAnsi="Arial" w:cs="Arial"/>
                <w:i/>
                <w:iCs/>
              </w:rPr>
            </w:pPr>
          </w:p>
          <w:p w14:paraId="32A515F9" w14:textId="3AE0347C" w:rsidR="00CF07B3" w:rsidRPr="00901172" w:rsidRDefault="00CF07B3" w:rsidP="007A397E">
            <w:pPr>
              <w:rPr>
                <w:rFonts w:ascii="Arial" w:eastAsia="Times New Roman" w:hAnsi="Arial" w:cs="Arial"/>
                <w:i/>
                <w:iCs/>
              </w:rPr>
            </w:pPr>
            <w:r w:rsidRPr="00901172">
              <w:rPr>
                <w:rFonts w:ascii="Arial" w:hAnsi="Arial" w:cs="Arial"/>
                <w:i/>
                <w:iCs/>
              </w:rPr>
              <w:t>If the claimant’s or beneficiary’s income exceeds the MAPR, d</w:t>
            </w:r>
            <w:r w:rsidRPr="00901172">
              <w:rPr>
                <w:rFonts w:ascii="Arial" w:eastAsia="Times New Roman" w:hAnsi="Arial" w:cs="Arial"/>
                <w:i/>
                <w:iCs/>
              </w:rPr>
              <w:t xml:space="preserve">eny the claim or discontinue the award </w:t>
            </w:r>
            <w:r w:rsidRPr="00901172">
              <w:rPr>
                <w:rFonts w:ascii="Arial" w:eastAsia="Times New Roman" w:hAnsi="Arial" w:cs="Arial"/>
                <w:i/>
                <w:iCs/>
              </w:rPr>
              <w:lastRenderedPageBreak/>
              <w:t>including the unestablished dependent’s income, but</w:t>
            </w:r>
          </w:p>
          <w:p w14:paraId="0248B8A5" w14:textId="77777777" w:rsidR="00CF07B3" w:rsidRPr="00901172" w:rsidRDefault="00CF07B3" w:rsidP="007A397E">
            <w:pPr>
              <w:rPr>
                <w:rFonts w:ascii="Arial" w:eastAsia="Times New Roman" w:hAnsi="Arial" w:cs="Arial"/>
                <w:i/>
                <w:iCs/>
              </w:rPr>
            </w:pPr>
            <w:r w:rsidRPr="00901172">
              <w:rPr>
                <w:rFonts w:ascii="Arial" w:eastAsia="Times New Roman" w:hAnsi="Arial" w:cs="Arial"/>
                <w:i/>
                <w:iCs/>
              </w:rPr>
              <w:t xml:space="preserve">excluding the additional amount for the unestablished dependent. </w:t>
            </w:r>
          </w:p>
          <w:p w14:paraId="4E52B4F0" w14:textId="77777777" w:rsidR="00CF07B3" w:rsidRPr="00901172" w:rsidRDefault="00CF07B3" w:rsidP="002F39B0">
            <w:pPr>
              <w:rPr>
                <w:rFonts w:ascii="Arial" w:hAnsi="Arial" w:cs="Arial"/>
                <w:b/>
                <w:bCs/>
                <w:i/>
                <w:iCs/>
              </w:rPr>
            </w:pPr>
          </w:p>
          <w:p w14:paraId="267BE353" w14:textId="473FA3C7" w:rsidR="00CF07B3" w:rsidRPr="00901172" w:rsidRDefault="00CF07B3" w:rsidP="00CF584F">
            <w:pPr>
              <w:rPr>
                <w:rFonts w:ascii="Arial" w:hAnsi="Arial" w:cs="Arial"/>
                <w:b/>
                <w:bCs/>
                <w:i/>
                <w:iCs/>
              </w:rPr>
            </w:pPr>
            <w:r w:rsidRPr="00901172">
              <w:rPr>
                <w:rFonts w:ascii="Arial" w:hAnsi="Arial" w:cs="Arial"/>
                <w:b/>
                <w:bCs/>
                <w:i/>
                <w:iCs/>
              </w:rPr>
              <w:t xml:space="preserve">ENCLOSURE(s): </w:t>
            </w:r>
            <w:r w:rsidRPr="00901172">
              <w:rPr>
                <w:rFonts w:ascii="Arial" w:hAnsi="Arial" w:cs="Arial"/>
                <w:i/>
                <w:iCs/>
              </w:rPr>
              <w:t xml:space="preserve">Use </w:t>
            </w:r>
            <w:hyperlink r:id="rId48" w:tgtFrame="_blank" w:history="1">
              <w:r w:rsidRPr="00901172">
                <w:rPr>
                  <w:rStyle w:val="Hyperlink"/>
                  <w:rFonts w:ascii="Arial" w:hAnsi="Arial" w:cs="Arial"/>
                  <w:i/>
                  <w:iCs/>
                </w:rPr>
                <w:t>VA Form 21P-0571, Application for Exclusion of Children’s Income</w:t>
              </w:r>
            </w:hyperlink>
            <w:r w:rsidRPr="00901172">
              <w:rPr>
                <w:rFonts w:ascii="Arial" w:hAnsi="Arial" w:cs="Arial"/>
                <w:i/>
                <w:iCs/>
              </w:rPr>
              <w:t>, for developing availability of dependent children’s income.</w:t>
            </w:r>
          </w:p>
        </w:tc>
      </w:tr>
      <w:tr w:rsidR="00CF07B3" w:rsidRPr="00901172" w14:paraId="5622AAC7" w14:textId="77777777" w:rsidTr="25714C40">
        <w:trPr>
          <w:trHeight w:val="965"/>
        </w:trPr>
        <w:tc>
          <w:tcPr>
            <w:tcW w:w="2594" w:type="dxa"/>
            <w:vMerge/>
          </w:tcPr>
          <w:p w14:paraId="35901807" w14:textId="77777777" w:rsidR="00CF07B3" w:rsidRPr="00901172" w:rsidRDefault="00CF07B3" w:rsidP="0040589C">
            <w:pPr>
              <w:rPr>
                <w:rFonts w:ascii="Arial" w:hAnsi="Arial" w:cs="Arial"/>
                <w:b/>
                <w:bCs/>
              </w:rPr>
            </w:pPr>
          </w:p>
        </w:tc>
        <w:tc>
          <w:tcPr>
            <w:tcW w:w="4387" w:type="dxa"/>
            <w:vMerge/>
          </w:tcPr>
          <w:p w14:paraId="73F6953D" w14:textId="77777777" w:rsidR="00CF07B3" w:rsidRPr="00901172" w:rsidRDefault="00CF07B3" w:rsidP="007129C4">
            <w:pPr>
              <w:pStyle w:val="ListParagraph"/>
              <w:numPr>
                <w:ilvl w:val="0"/>
                <w:numId w:val="38"/>
              </w:numPr>
              <w:spacing w:before="100" w:beforeAutospacing="1" w:after="100" w:afterAutospacing="1"/>
              <w:rPr>
                <w:rFonts w:ascii="Arial" w:hAnsi="Arial" w:cs="Arial"/>
              </w:rPr>
            </w:pPr>
          </w:p>
        </w:tc>
        <w:tc>
          <w:tcPr>
            <w:tcW w:w="612" w:type="dxa"/>
            <w:vMerge/>
          </w:tcPr>
          <w:p w14:paraId="55C8370D" w14:textId="77777777" w:rsidR="00CF07B3" w:rsidRPr="00901172" w:rsidRDefault="00CF07B3" w:rsidP="0040589C">
            <w:pPr>
              <w:rPr>
                <w:rFonts w:ascii="Arial" w:hAnsi="Arial" w:cs="Arial"/>
              </w:rPr>
            </w:pPr>
          </w:p>
        </w:tc>
        <w:tc>
          <w:tcPr>
            <w:tcW w:w="3927" w:type="dxa"/>
          </w:tcPr>
          <w:p w14:paraId="2FD14D09" w14:textId="0B8526DE" w:rsidR="00CF07B3" w:rsidRPr="00901172" w:rsidRDefault="00CF07B3" w:rsidP="00CF584F">
            <w:pPr>
              <w:rPr>
                <w:rFonts w:ascii="Arial" w:hAnsi="Arial" w:cs="Arial"/>
                <w:i/>
                <w:iCs/>
              </w:rPr>
            </w:pPr>
            <w:r w:rsidRPr="00901172">
              <w:rPr>
                <w:rFonts w:ascii="Arial" w:hAnsi="Arial" w:cs="Arial"/>
                <w:i/>
                <w:iCs/>
              </w:rPr>
              <w:t xml:space="preserve">If the claimant fails to furnish the income of the claimant, and all actual or potential dependents, deny the claim for failure to furnish requested evidence </w:t>
            </w:r>
            <w:r w:rsidRPr="00901172">
              <w:rPr>
                <w:rFonts w:ascii="Arial" w:hAnsi="Arial" w:cs="Arial"/>
                <w:b/>
                <w:bCs/>
                <w:i/>
                <w:iCs/>
              </w:rPr>
              <w:t>and include in the notice</w:t>
            </w:r>
            <w:r w:rsidRPr="00901172">
              <w:rPr>
                <w:rFonts w:ascii="Arial" w:hAnsi="Arial" w:cs="Arial"/>
                <w:i/>
                <w:iCs/>
              </w:rPr>
              <w:t>:</w:t>
            </w:r>
          </w:p>
          <w:p w14:paraId="0E30C8E6" w14:textId="395B372E" w:rsidR="00CF07B3" w:rsidRPr="00901172" w:rsidRDefault="00CF07B3" w:rsidP="007129C4">
            <w:pPr>
              <w:pStyle w:val="ListParagraph"/>
              <w:numPr>
                <w:ilvl w:val="0"/>
                <w:numId w:val="40"/>
              </w:numPr>
              <w:rPr>
                <w:rFonts w:ascii="Arial" w:hAnsi="Arial" w:cs="Arial"/>
                <w:i/>
                <w:iCs/>
              </w:rPr>
            </w:pPr>
            <w:r w:rsidRPr="00901172">
              <w:rPr>
                <w:rFonts w:ascii="Arial" w:hAnsi="Arial" w:cs="Arial"/>
                <w:i/>
                <w:iCs/>
              </w:rPr>
              <w:t>VA’s decision to deny for failure to furnish the requested evidence</w:t>
            </w:r>
          </w:p>
          <w:p w14:paraId="7B60BDBE" w14:textId="1ABF4E5E" w:rsidR="00CF07B3" w:rsidRPr="00901172" w:rsidRDefault="00CF07B3" w:rsidP="007129C4">
            <w:pPr>
              <w:pStyle w:val="ListParagraph"/>
              <w:numPr>
                <w:ilvl w:val="0"/>
                <w:numId w:val="40"/>
              </w:numPr>
              <w:rPr>
                <w:rFonts w:ascii="Arial" w:hAnsi="Arial" w:cs="Arial"/>
                <w:i/>
                <w:iCs/>
              </w:rPr>
            </w:pPr>
            <w:r w:rsidRPr="00901172">
              <w:rPr>
                <w:rFonts w:ascii="Arial" w:hAnsi="Arial" w:cs="Arial"/>
                <w:i/>
                <w:iCs/>
              </w:rPr>
              <w:t>a statement that the dependent could not be added</w:t>
            </w:r>
          </w:p>
          <w:p w14:paraId="382E1D3A" w14:textId="372ABD6B" w:rsidR="00CF07B3" w:rsidRPr="00901172" w:rsidRDefault="00CF07B3" w:rsidP="007129C4">
            <w:pPr>
              <w:pStyle w:val="ListParagraph"/>
              <w:numPr>
                <w:ilvl w:val="0"/>
                <w:numId w:val="40"/>
              </w:numPr>
              <w:rPr>
                <w:rFonts w:ascii="Arial" w:hAnsi="Arial" w:cs="Arial"/>
                <w:i/>
                <w:iCs/>
              </w:rPr>
            </w:pPr>
            <w:r w:rsidRPr="00901172">
              <w:rPr>
                <w:rFonts w:ascii="Arial" w:hAnsi="Arial" w:cs="Arial"/>
                <w:i/>
                <w:iCs/>
              </w:rPr>
              <w:t>information required to add the dependent</w:t>
            </w:r>
          </w:p>
          <w:p w14:paraId="7DB18723" w14:textId="7A242493" w:rsidR="00CF07B3" w:rsidRPr="00901172" w:rsidRDefault="00CF07B3" w:rsidP="007129C4">
            <w:pPr>
              <w:pStyle w:val="ListParagraph"/>
              <w:numPr>
                <w:ilvl w:val="0"/>
                <w:numId w:val="40"/>
              </w:numPr>
              <w:rPr>
                <w:rFonts w:ascii="Arial" w:hAnsi="Arial" w:cs="Arial"/>
                <w:i/>
                <w:iCs/>
              </w:rPr>
            </w:pPr>
            <w:r w:rsidRPr="00901172">
              <w:rPr>
                <w:rFonts w:ascii="Arial" w:hAnsi="Arial" w:cs="Arial"/>
                <w:i/>
                <w:iCs/>
              </w:rPr>
              <w:t>a statement informing the claimant to notify VA if there are any changes in the dependent’s income or net worth</w:t>
            </w:r>
          </w:p>
          <w:p w14:paraId="7CF4CB28" w14:textId="47CA1D42" w:rsidR="00CF07B3" w:rsidRPr="00901172" w:rsidRDefault="00CF07B3" w:rsidP="00CF584F">
            <w:pPr>
              <w:rPr>
                <w:rFonts w:ascii="Arial" w:hAnsi="Arial" w:cs="Arial"/>
                <w:i/>
                <w:iCs/>
              </w:rPr>
            </w:pPr>
          </w:p>
        </w:tc>
      </w:tr>
      <w:tr w:rsidR="00CF07B3" w:rsidRPr="00901172" w14:paraId="3D31C5E9" w14:textId="77777777" w:rsidTr="25714C40">
        <w:trPr>
          <w:trHeight w:val="965"/>
        </w:trPr>
        <w:tc>
          <w:tcPr>
            <w:tcW w:w="2594" w:type="dxa"/>
            <w:vMerge/>
          </w:tcPr>
          <w:p w14:paraId="21C01197" w14:textId="77777777" w:rsidR="00CF07B3" w:rsidRPr="00901172" w:rsidRDefault="00CF07B3" w:rsidP="0040589C">
            <w:pPr>
              <w:rPr>
                <w:rFonts w:ascii="Arial" w:hAnsi="Arial" w:cs="Arial"/>
                <w:b/>
                <w:bCs/>
              </w:rPr>
            </w:pPr>
          </w:p>
        </w:tc>
        <w:tc>
          <w:tcPr>
            <w:tcW w:w="4387" w:type="dxa"/>
            <w:vMerge/>
          </w:tcPr>
          <w:p w14:paraId="606FA332" w14:textId="77777777" w:rsidR="00CF07B3" w:rsidRPr="00901172" w:rsidRDefault="00CF07B3" w:rsidP="007129C4">
            <w:pPr>
              <w:pStyle w:val="ListParagraph"/>
              <w:numPr>
                <w:ilvl w:val="0"/>
                <w:numId w:val="38"/>
              </w:numPr>
              <w:spacing w:before="100" w:beforeAutospacing="1" w:after="100" w:afterAutospacing="1"/>
              <w:rPr>
                <w:rFonts w:ascii="Arial" w:hAnsi="Arial" w:cs="Arial"/>
              </w:rPr>
            </w:pPr>
          </w:p>
        </w:tc>
        <w:tc>
          <w:tcPr>
            <w:tcW w:w="612" w:type="dxa"/>
            <w:vMerge/>
          </w:tcPr>
          <w:p w14:paraId="35D4B119" w14:textId="77777777" w:rsidR="00CF07B3" w:rsidRPr="00901172" w:rsidRDefault="00CF07B3" w:rsidP="0040589C">
            <w:pPr>
              <w:rPr>
                <w:rFonts w:ascii="Arial" w:hAnsi="Arial" w:cs="Arial"/>
              </w:rPr>
            </w:pPr>
          </w:p>
        </w:tc>
        <w:tc>
          <w:tcPr>
            <w:tcW w:w="3927" w:type="dxa"/>
          </w:tcPr>
          <w:p w14:paraId="50D115F3" w14:textId="77777777" w:rsidR="00CF07B3" w:rsidRPr="00901172" w:rsidRDefault="00FF0409" w:rsidP="00CF584F">
            <w:pPr>
              <w:rPr>
                <w:rFonts w:ascii="Arial" w:hAnsi="Arial" w:cs="Arial"/>
                <w:i/>
                <w:iCs/>
              </w:rPr>
            </w:pPr>
            <w:r w:rsidRPr="00901172">
              <w:rPr>
                <w:rFonts w:ascii="Arial" w:hAnsi="Arial" w:cs="Arial"/>
                <w:i/>
                <w:iCs/>
              </w:rPr>
              <w:t xml:space="preserve">When the initial award is made reallocating dependents’ income, </w:t>
            </w:r>
            <w:r w:rsidRPr="00901172">
              <w:rPr>
                <w:rFonts w:ascii="Arial" w:hAnsi="Arial" w:cs="Arial"/>
                <w:b/>
                <w:bCs/>
                <w:i/>
                <w:iCs/>
              </w:rPr>
              <w:t>include in the notice</w:t>
            </w:r>
            <w:r w:rsidRPr="00901172">
              <w:rPr>
                <w:rFonts w:ascii="Arial" w:hAnsi="Arial" w:cs="Arial"/>
                <w:i/>
                <w:iCs/>
              </w:rPr>
              <w:t xml:space="preserve"> to the beneficiary the following statements:</w:t>
            </w:r>
          </w:p>
          <w:p w14:paraId="3B9AD031" w14:textId="488DA065" w:rsidR="00FF0409" w:rsidRPr="00901172" w:rsidRDefault="00FF0409" w:rsidP="00CF584F">
            <w:pPr>
              <w:rPr>
                <w:rFonts w:ascii="Arial" w:hAnsi="Arial" w:cs="Arial"/>
                <w:i/>
                <w:iCs/>
              </w:rPr>
            </w:pPr>
            <w:r w:rsidRPr="00901172">
              <w:rPr>
                <w:rFonts w:ascii="Arial" w:hAnsi="Arial" w:cs="Arial"/>
                <w:i/>
                <w:iCs/>
              </w:rPr>
              <w:t>“</w:t>
            </w:r>
            <w:r w:rsidRPr="00901172">
              <w:rPr>
                <w:rStyle w:val="Emphasis"/>
                <w:rFonts w:ascii="Arial" w:hAnsi="Arial" w:cs="Arial"/>
                <w:highlight w:val="yellow"/>
              </w:rPr>
              <w:t xml:space="preserve">Your records show that you have dependents in receipt of Social Security benefits.  </w:t>
            </w:r>
            <w:proofErr w:type="gramStart"/>
            <w:r w:rsidRPr="00901172">
              <w:rPr>
                <w:rStyle w:val="Emphasis"/>
                <w:rFonts w:ascii="Arial" w:hAnsi="Arial" w:cs="Arial"/>
                <w:highlight w:val="yellow"/>
              </w:rPr>
              <w:t>In an effort to</w:t>
            </w:r>
            <w:proofErr w:type="gramEnd"/>
            <w:r w:rsidRPr="00901172">
              <w:rPr>
                <w:rStyle w:val="Emphasis"/>
                <w:rFonts w:ascii="Arial" w:hAnsi="Arial" w:cs="Arial"/>
                <w:highlight w:val="yellow"/>
              </w:rPr>
              <w:t xml:space="preserve"> avoid an overpayment of VA benefits, we are projecting that your Social Security family benefit will not decrease as each child is removed from your award.  You must notify us of </w:t>
            </w:r>
            <w:proofErr w:type="gramStart"/>
            <w:r w:rsidRPr="00901172">
              <w:rPr>
                <w:rStyle w:val="Emphasis"/>
                <w:rFonts w:ascii="Arial" w:hAnsi="Arial" w:cs="Arial"/>
                <w:highlight w:val="yellow"/>
              </w:rPr>
              <w:t>any and all</w:t>
            </w:r>
            <w:proofErr w:type="gramEnd"/>
            <w:r w:rsidRPr="00901172">
              <w:rPr>
                <w:rStyle w:val="Emphasis"/>
                <w:rFonts w:ascii="Arial" w:hAnsi="Arial" w:cs="Arial"/>
                <w:highlight w:val="yellow"/>
              </w:rPr>
              <w:t xml:space="preserve"> changes in the Social Security rates for members of your family by furnishing a statement from the Social Security Administration showing the change in your Social Security benefit when a child is no longer on their record.  We will then adjust your VA benefit accordingly and award any retroactive amount due</w:t>
            </w:r>
            <w:r w:rsidRPr="00901172">
              <w:rPr>
                <w:rStyle w:val="Emphasis"/>
                <w:rFonts w:ascii="Arial" w:hAnsi="Arial" w:cs="Arial"/>
              </w:rPr>
              <w:t>.”</w:t>
            </w:r>
          </w:p>
        </w:tc>
      </w:tr>
      <w:tr w:rsidR="000B2D1D" w:rsidRPr="00901172" w14:paraId="21A40318" w14:textId="77777777" w:rsidTr="25714C40">
        <w:trPr>
          <w:trHeight w:val="830"/>
        </w:trPr>
        <w:tc>
          <w:tcPr>
            <w:tcW w:w="2594" w:type="dxa"/>
          </w:tcPr>
          <w:p w14:paraId="2C04DA5F" w14:textId="047F5BFC" w:rsidR="000B2D1D" w:rsidRPr="00901172" w:rsidRDefault="00F33207" w:rsidP="0040589C">
            <w:pPr>
              <w:rPr>
                <w:rFonts w:ascii="Arial" w:hAnsi="Arial" w:cs="Arial"/>
              </w:rPr>
            </w:pPr>
            <w:r w:rsidRPr="00901172">
              <w:rPr>
                <w:rStyle w:val="Strong"/>
                <w:rFonts w:ascii="Arial" w:hAnsi="Arial" w:cs="Arial"/>
              </w:rPr>
              <w:lastRenderedPageBreak/>
              <w:t>Initial 12 Months of Income for Disallowed Claims</w:t>
            </w:r>
          </w:p>
        </w:tc>
        <w:tc>
          <w:tcPr>
            <w:tcW w:w="4387" w:type="dxa"/>
          </w:tcPr>
          <w:p w14:paraId="513A3BB0" w14:textId="445BA4CE" w:rsidR="000B2D1D" w:rsidRPr="00901172" w:rsidRDefault="00F33207" w:rsidP="0040589C">
            <w:pPr>
              <w:spacing w:before="100" w:beforeAutospacing="1" w:after="100" w:afterAutospacing="1"/>
              <w:rPr>
                <w:rFonts w:ascii="Arial" w:hAnsi="Arial" w:cs="Arial"/>
              </w:rPr>
            </w:pPr>
            <w:r w:rsidRPr="00901172">
              <w:rPr>
                <w:rFonts w:ascii="Arial" w:hAnsi="Arial" w:cs="Arial"/>
              </w:rPr>
              <w:t>Have you applied the corollary of the rule that all income must be counted for 12 months on pension awards as income that bars payment of pension must be considered for a full 12 months from the first day of the month after the effective date?</w:t>
            </w:r>
          </w:p>
        </w:tc>
        <w:tc>
          <w:tcPr>
            <w:tcW w:w="612" w:type="dxa"/>
          </w:tcPr>
          <w:p w14:paraId="4210AC39" w14:textId="77777777" w:rsidR="000B2D1D" w:rsidRPr="00901172" w:rsidRDefault="000B2D1D" w:rsidP="0040589C">
            <w:pPr>
              <w:rPr>
                <w:rFonts w:ascii="Arial" w:hAnsi="Arial" w:cs="Arial"/>
              </w:rPr>
            </w:pPr>
          </w:p>
        </w:tc>
        <w:tc>
          <w:tcPr>
            <w:tcW w:w="3927" w:type="dxa"/>
          </w:tcPr>
          <w:p w14:paraId="575B9AEE" w14:textId="77777777" w:rsidR="000B2D1D" w:rsidRPr="00901172" w:rsidRDefault="00F33207" w:rsidP="0040589C">
            <w:pPr>
              <w:rPr>
                <w:rFonts w:ascii="Arial" w:hAnsi="Arial" w:cs="Arial"/>
                <w:b/>
                <w:bCs/>
                <w:i/>
                <w:iCs/>
              </w:rPr>
            </w:pPr>
            <w:r w:rsidRPr="00901172">
              <w:rPr>
                <w:rFonts w:ascii="Arial" w:hAnsi="Arial" w:cs="Arial"/>
                <w:b/>
                <w:bCs/>
                <w:i/>
                <w:iCs/>
              </w:rPr>
              <w:t>Include in the notice:</w:t>
            </w:r>
          </w:p>
          <w:p w14:paraId="14ABE605" w14:textId="5356FDF4" w:rsidR="00F33207" w:rsidRPr="00901172" w:rsidRDefault="00F33207" w:rsidP="007129C4">
            <w:pPr>
              <w:pStyle w:val="ListParagraph"/>
              <w:numPr>
                <w:ilvl w:val="0"/>
                <w:numId w:val="36"/>
              </w:numPr>
              <w:rPr>
                <w:rFonts w:ascii="Arial" w:hAnsi="Arial" w:cs="Arial"/>
                <w:b/>
                <w:bCs/>
                <w:i/>
                <w:iCs/>
              </w:rPr>
            </w:pPr>
            <w:r w:rsidRPr="00901172">
              <w:rPr>
                <w:rFonts w:ascii="Arial" w:hAnsi="Arial" w:cs="Arial"/>
                <w:i/>
                <w:iCs/>
              </w:rPr>
              <w:t>In the initial denial letter, inform the surviving spouse of the (</w:t>
            </w:r>
            <w:r w:rsidRPr="00901172">
              <w:rPr>
                <w:rFonts w:ascii="Arial" w:hAnsi="Arial" w:cs="Arial"/>
                <w:b/>
                <w:bCs/>
                <w:i/>
                <w:iCs/>
                <w:color w:val="FF0000"/>
              </w:rPr>
              <w:t>Insert Date</w:t>
            </w:r>
            <w:r w:rsidRPr="00901172">
              <w:rPr>
                <w:rFonts w:ascii="Arial" w:hAnsi="Arial" w:cs="Arial"/>
                <w:i/>
                <w:iCs/>
              </w:rPr>
              <w:t>), time limit to claim unreimbursed medical expenses to establish entitlement from (</w:t>
            </w:r>
            <w:r w:rsidRPr="00901172">
              <w:rPr>
                <w:rFonts w:ascii="Arial" w:hAnsi="Arial" w:cs="Arial"/>
                <w:b/>
                <w:bCs/>
                <w:i/>
                <w:iCs/>
                <w:color w:val="FF0000"/>
              </w:rPr>
              <w:t>Insert Date</w:t>
            </w:r>
            <w:r w:rsidRPr="00901172">
              <w:rPr>
                <w:rFonts w:ascii="Arial" w:hAnsi="Arial" w:cs="Arial"/>
                <w:i/>
                <w:iCs/>
              </w:rPr>
              <w:t>)</w:t>
            </w:r>
          </w:p>
        </w:tc>
      </w:tr>
      <w:tr w:rsidR="00593E76" w:rsidRPr="00901172" w14:paraId="54A308EA" w14:textId="77777777" w:rsidTr="25714C40">
        <w:trPr>
          <w:trHeight w:val="830"/>
        </w:trPr>
        <w:tc>
          <w:tcPr>
            <w:tcW w:w="2594" w:type="dxa"/>
          </w:tcPr>
          <w:p w14:paraId="17B22B40" w14:textId="6DE6EB72" w:rsidR="00593E76" w:rsidRPr="00901172" w:rsidRDefault="00593E76" w:rsidP="0040589C">
            <w:pPr>
              <w:rPr>
                <w:rFonts w:ascii="Arial" w:hAnsi="Arial" w:cs="Arial"/>
                <w:b/>
                <w:bCs/>
              </w:rPr>
            </w:pPr>
            <w:r w:rsidRPr="00901172">
              <w:rPr>
                <w:rFonts w:ascii="Arial" w:hAnsi="Arial" w:cs="Arial"/>
                <w:b/>
                <w:bCs/>
              </w:rPr>
              <w:t>Lump-Sum SSA payment</w:t>
            </w:r>
          </w:p>
        </w:tc>
        <w:tc>
          <w:tcPr>
            <w:tcW w:w="4387" w:type="dxa"/>
          </w:tcPr>
          <w:p w14:paraId="2739066C" w14:textId="5F543695" w:rsidR="00593E76" w:rsidRPr="00901172" w:rsidRDefault="00593E76" w:rsidP="0040589C">
            <w:pPr>
              <w:spacing w:before="100" w:beforeAutospacing="1" w:after="100" w:afterAutospacing="1"/>
              <w:rPr>
                <w:rFonts w:ascii="Arial" w:hAnsi="Arial" w:cs="Arial"/>
              </w:rPr>
            </w:pPr>
            <w:r w:rsidRPr="00901172">
              <w:rPr>
                <w:rFonts w:ascii="Arial" w:hAnsi="Arial" w:cs="Arial"/>
              </w:rPr>
              <w:t>Have you checked for the lump-sum Social Security Death Benefit (SSDB)?</w:t>
            </w:r>
          </w:p>
          <w:p w14:paraId="2931FA36" w14:textId="67A31A46" w:rsidR="00593E76" w:rsidRPr="00901172" w:rsidRDefault="00593E76" w:rsidP="0040589C">
            <w:pPr>
              <w:spacing w:before="100" w:beforeAutospacing="1" w:after="100" w:afterAutospacing="1"/>
              <w:rPr>
                <w:rFonts w:ascii="Arial" w:hAnsi="Arial" w:cs="Arial"/>
              </w:rPr>
            </w:pPr>
            <w:r w:rsidRPr="00E81B49">
              <w:rPr>
                <w:rFonts w:ascii="Arial" w:hAnsi="Arial" w:cs="Arial"/>
                <w:b/>
                <w:bCs/>
              </w:rPr>
              <w:t>NOTE</w:t>
            </w:r>
            <w:r w:rsidRPr="00901172">
              <w:rPr>
                <w:rFonts w:ascii="Arial" w:hAnsi="Arial" w:cs="Arial"/>
              </w:rPr>
              <w:t>: SSDB is countable income: $255</w:t>
            </w:r>
          </w:p>
        </w:tc>
        <w:tc>
          <w:tcPr>
            <w:tcW w:w="612" w:type="dxa"/>
          </w:tcPr>
          <w:p w14:paraId="7D58B9C9" w14:textId="77777777" w:rsidR="00593E76" w:rsidRPr="00901172" w:rsidRDefault="00593E76" w:rsidP="0040589C">
            <w:pPr>
              <w:rPr>
                <w:rFonts w:ascii="Arial" w:hAnsi="Arial" w:cs="Arial"/>
              </w:rPr>
            </w:pPr>
          </w:p>
        </w:tc>
        <w:tc>
          <w:tcPr>
            <w:tcW w:w="3927" w:type="dxa"/>
          </w:tcPr>
          <w:p w14:paraId="4E7AC98C" w14:textId="77777777" w:rsidR="00593E76" w:rsidRPr="00901172" w:rsidRDefault="00593E76" w:rsidP="007129C4">
            <w:pPr>
              <w:pStyle w:val="ListParagraph"/>
              <w:numPr>
                <w:ilvl w:val="0"/>
                <w:numId w:val="34"/>
              </w:numPr>
              <w:rPr>
                <w:rFonts w:ascii="Arial" w:hAnsi="Arial" w:cs="Arial"/>
                <w:i/>
                <w:iCs/>
              </w:rPr>
            </w:pPr>
            <w:r w:rsidRPr="00901172">
              <w:rPr>
                <w:rFonts w:ascii="Arial" w:hAnsi="Arial" w:cs="Arial"/>
                <w:i/>
                <w:iCs/>
              </w:rPr>
              <w:t>Assume the claimant received the lump sum benefit if the deceased spouse was in receipt of SS benefits</w:t>
            </w:r>
          </w:p>
          <w:p w14:paraId="7FD48963" w14:textId="73EA04EC" w:rsidR="00593E76" w:rsidRPr="00901172" w:rsidRDefault="00593E76" w:rsidP="007129C4">
            <w:pPr>
              <w:pStyle w:val="ListParagraph"/>
              <w:numPr>
                <w:ilvl w:val="0"/>
                <w:numId w:val="34"/>
              </w:numPr>
              <w:rPr>
                <w:rFonts w:ascii="Arial" w:hAnsi="Arial" w:cs="Arial"/>
                <w:i/>
                <w:iCs/>
              </w:rPr>
            </w:pPr>
            <w:r w:rsidRPr="00901172">
              <w:rPr>
                <w:rFonts w:ascii="Arial" w:hAnsi="Arial" w:cs="Arial"/>
                <w:i/>
                <w:iCs/>
              </w:rPr>
              <w:t>Assume the claimant was living in the same household as the deceased spouse</w:t>
            </w:r>
          </w:p>
          <w:p w14:paraId="73CBC439" w14:textId="77777777" w:rsidR="00593E76" w:rsidRPr="00901172" w:rsidRDefault="00593E76" w:rsidP="00593E76">
            <w:pPr>
              <w:pStyle w:val="ListParagraph"/>
              <w:ind w:left="360"/>
              <w:rPr>
                <w:rFonts w:ascii="Arial" w:hAnsi="Arial" w:cs="Arial"/>
                <w:i/>
                <w:iCs/>
              </w:rPr>
            </w:pPr>
          </w:p>
          <w:p w14:paraId="0BCC172A" w14:textId="77777777" w:rsidR="00593E76" w:rsidRPr="00901172" w:rsidRDefault="00593E76" w:rsidP="00593E76">
            <w:pPr>
              <w:rPr>
                <w:rFonts w:ascii="Arial" w:hAnsi="Arial" w:cs="Arial"/>
                <w:b/>
                <w:bCs/>
                <w:i/>
                <w:iCs/>
              </w:rPr>
            </w:pPr>
            <w:r w:rsidRPr="00901172">
              <w:rPr>
                <w:rFonts w:ascii="Arial" w:hAnsi="Arial" w:cs="Arial"/>
                <w:b/>
                <w:bCs/>
                <w:i/>
                <w:iCs/>
              </w:rPr>
              <w:t xml:space="preserve">INCLUDE IN THE NOTICE: </w:t>
            </w:r>
          </w:p>
          <w:p w14:paraId="4FDC61DC" w14:textId="275F8F30" w:rsidR="00593E76" w:rsidRPr="00901172" w:rsidRDefault="00593E76" w:rsidP="007129C4">
            <w:pPr>
              <w:pStyle w:val="ListParagraph"/>
              <w:numPr>
                <w:ilvl w:val="0"/>
                <w:numId w:val="33"/>
              </w:numPr>
              <w:rPr>
                <w:rFonts w:ascii="Arial" w:hAnsi="Arial" w:cs="Arial"/>
                <w:i/>
                <w:iCs/>
              </w:rPr>
            </w:pPr>
            <w:r w:rsidRPr="00901172">
              <w:rPr>
                <w:rFonts w:ascii="Arial" w:hAnsi="Arial" w:cs="Arial"/>
                <w:i/>
                <w:iCs/>
              </w:rPr>
              <w:t xml:space="preserve">The assumptions made by the VA </w:t>
            </w:r>
          </w:p>
        </w:tc>
      </w:tr>
      <w:tr w:rsidR="00034429" w:rsidRPr="00901172" w14:paraId="22807B9B" w14:textId="77777777" w:rsidTr="25714C40">
        <w:trPr>
          <w:trHeight w:val="830"/>
        </w:trPr>
        <w:tc>
          <w:tcPr>
            <w:tcW w:w="2594" w:type="dxa"/>
          </w:tcPr>
          <w:p w14:paraId="62B29DC6" w14:textId="52E9A8FA" w:rsidR="00034429" w:rsidRPr="00901172" w:rsidRDefault="00034429" w:rsidP="0040589C">
            <w:pPr>
              <w:rPr>
                <w:rFonts w:ascii="Arial" w:hAnsi="Arial" w:cs="Arial"/>
                <w:b/>
                <w:bCs/>
              </w:rPr>
            </w:pPr>
            <w:r w:rsidRPr="00901172">
              <w:rPr>
                <w:rFonts w:ascii="Arial" w:hAnsi="Arial" w:cs="Arial"/>
                <w:b/>
                <w:bCs/>
              </w:rPr>
              <w:t>Monthly Rate Less $19</w:t>
            </w:r>
          </w:p>
        </w:tc>
        <w:tc>
          <w:tcPr>
            <w:tcW w:w="4387" w:type="dxa"/>
          </w:tcPr>
          <w:p w14:paraId="795BB19B" w14:textId="4D7D4B7A" w:rsidR="00034429" w:rsidRPr="00901172" w:rsidRDefault="00034429" w:rsidP="0040589C">
            <w:pPr>
              <w:spacing w:before="100" w:beforeAutospacing="1" w:after="100" w:afterAutospacing="1"/>
              <w:rPr>
                <w:rFonts w:ascii="Arial" w:hAnsi="Arial" w:cs="Arial"/>
              </w:rPr>
            </w:pPr>
            <w:r w:rsidRPr="00901172">
              <w:rPr>
                <w:rFonts w:ascii="Arial" w:hAnsi="Arial" w:cs="Arial"/>
              </w:rPr>
              <w:t>Is the monthly rate less than $19?</w:t>
            </w:r>
          </w:p>
        </w:tc>
        <w:tc>
          <w:tcPr>
            <w:tcW w:w="612" w:type="dxa"/>
          </w:tcPr>
          <w:p w14:paraId="4DB9911A" w14:textId="77777777" w:rsidR="00034429" w:rsidRPr="00901172" w:rsidRDefault="00034429" w:rsidP="0040589C">
            <w:pPr>
              <w:rPr>
                <w:rFonts w:ascii="Arial" w:hAnsi="Arial" w:cs="Arial"/>
              </w:rPr>
            </w:pPr>
          </w:p>
        </w:tc>
        <w:tc>
          <w:tcPr>
            <w:tcW w:w="3927" w:type="dxa"/>
          </w:tcPr>
          <w:p w14:paraId="2BEA2886" w14:textId="77777777" w:rsidR="00034429" w:rsidRPr="00901172" w:rsidRDefault="00034429" w:rsidP="007129C4">
            <w:pPr>
              <w:pStyle w:val="ListParagraph"/>
              <w:numPr>
                <w:ilvl w:val="0"/>
                <w:numId w:val="33"/>
              </w:numPr>
              <w:rPr>
                <w:rFonts w:ascii="Arial" w:hAnsi="Arial" w:cs="Arial"/>
                <w:i/>
                <w:iCs/>
              </w:rPr>
            </w:pPr>
            <w:r w:rsidRPr="00901172">
              <w:rPr>
                <w:rFonts w:ascii="Arial" w:hAnsi="Arial" w:cs="Arial"/>
                <w:i/>
                <w:iCs/>
              </w:rPr>
              <w:t xml:space="preserve">Use PCGL </w:t>
            </w:r>
          </w:p>
          <w:p w14:paraId="7F7B2BD2" w14:textId="77777777" w:rsidR="00034429" w:rsidRPr="00901172" w:rsidRDefault="00034429" w:rsidP="007129C4">
            <w:pPr>
              <w:pStyle w:val="ListParagraph"/>
              <w:numPr>
                <w:ilvl w:val="0"/>
                <w:numId w:val="33"/>
              </w:numPr>
              <w:rPr>
                <w:rFonts w:ascii="Arial" w:hAnsi="Arial" w:cs="Arial"/>
                <w:b/>
                <w:bCs/>
                <w:i/>
                <w:iCs/>
              </w:rPr>
            </w:pPr>
            <w:r w:rsidRPr="00901172">
              <w:rPr>
                <w:rFonts w:ascii="Arial" w:hAnsi="Arial" w:cs="Arial"/>
                <w:b/>
                <w:bCs/>
                <w:i/>
                <w:iCs/>
              </w:rPr>
              <w:t>Include in the notice:</w:t>
            </w:r>
          </w:p>
          <w:p w14:paraId="63006DC8" w14:textId="5BD74090" w:rsidR="00034429" w:rsidRPr="00901172" w:rsidRDefault="00034429" w:rsidP="00034429">
            <w:pPr>
              <w:rPr>
                <w:rFonts w:ascii="Arial" w:hAnsi="Arial" w:cs="Arial"/>
                <w:i/>
                <w:iCs/>
              </w:rPr>
            </w:pPr>
            <w:r w:rsidRPr="00901172">
              <w:rPr>
                <w:rFonts w:ascii="Arial" w:hAnsi="Arial" w:cs="Arial"/>
                <w:i/>
                <w:iCs/>
              </w:rPr>
              <w:t>“</w:t>
            </w:r>
            <w:r w:rsidRPr="00901172">
              <w:rPr>
                <w:rStyle w:val="Emphasis"/>
                <w:rFonts w:ascii="Arial" w:hAnsi="Arial" w:cs="Arial"/>
                <w:highlight w:val="yellow"/>
              </w:rPr>
              <w:t>Under the current-law pension program, the maximum annual pension rate for a person in your circumstances is</w:t>
            </w:r>
            <w:r w:rsidRPr="00901172">
              <w:rPr>
                <w:rFonts w:ascii="Arial" w:hAnsi="Arial" w:cs="Arial"/>
                <w:highlight w:val="yellow"/>
              </w:rPr>
              <w:t xml:space="preserve"> </w:t>
            </w:r>
            <w:r w:rsidRPr="00901172">
              <w:rPr>
                <w:rStyle w:val="Strong"/>
                <w:rFonts w:ascii="Arial" w:hAnsi="Arial" w:cs="Arial"/>
                <w:highlight w:val="yellow"/>
              </w:rPr>
              <w:t>[insert applicable maximum annual pension rate]</w:t>
            </w:r>
            <w:r w:rsidRPr="00901172">
              <w:rPr>
                <w:rFonts w:ascii="Arial" w:hAnsi="Arial" w:cs="Arial"/>
                <w:highlight w:val="yellow"/>
              </w:rPr>
              <w:t>.</w:t>
            </w:r>
            <w:r w:rsidRPr="00901172">
              <w:rPr>
                <w:rStyle w:val="Emphasis"/>
                <w:rFonts w:ascii="Arial" w:hAnsi="Arial" w:cs="Arial"/>
                <w:highlight w:val="yellow"/>
              </w:rPr>
              <w:t>  This amount is reduced by your income for VA purposes.  Because your income for VA purposes is</w:t>
            </w:r>
            <w:r w:rsidRPr="00901172">
              <w:rPr>
                <w:rFonts w:ascii="Arial" w:hAnsi="Arial" w:cs="Arial"/>
                <w:highlight w:val="yellow"/>
              </w:rPr>
              <w:t xml:space="preserve"> </w:t>
            </w:r>
            <w:r w:rsidRPr="00901172">
              <w:rPr>
                <w:rStyle w:val="Strong"/>
                <w:rFonts w:ascii="Arial" w:hAnsi="Arial" w:cs="Arial"/>
                <w:highlight w:val="yellow"/>
              </w:rPr>
              <w:t>[insert IVAP]</w:t>
            </w:r>
            <w:r w:rsidRPr="00901172">
              <w:rPr>
                <w:rFonts w:ascii="Arial" w:hAnsi="Arial" w:cs="Arial"/>
                <w:highlight w:val="yellow"/>
              </w:rPr>
              <w:t>,</w:t>
            </w:r>
            <w:r w:rsidRPr="00901172">
              <w:rPr>
                <w:rStyle w:val="Emphasis"/>
                <w:rFonts w:ascii="Arial" w:hAnsi="Arial" w:cs="Arial"/>
                <w:highlight w:val="yellow"/>
              </w:rPr>
              <w:t xml:space="preserve"> you are entitled to pension at the annual rate of</w:t>
            </w:r>
            <w:r w:rsidRPr="00901172">
              <w:rPr>
                <w:rFonts w:ascii="Arial" w:hAnsi="Arial" w:cs="Arial"/>
                <w:highlight w:val="yellow"/>
              </w:rPr>
              <w:t xml:space="preserve"> </w:t>
            </w:r>
            <w:r w:rsidRPr="00901172">
              <w:rPr>
                <w:rStyle w:val="Strong"/>
                <w:rFonts w:ascii="Arial" w:hAnsi="Arial" w:cs="Arial"/>
                <w:highlight w:val="yellow"/>
              </w:rPr>
              <w:t>[insert rate]</w:t>
            </w:r>
            <w:r w:rsidRPr="00901172">
              <w:rPr>
                <w:rFonts w:ascii="Arial" w:hAnsi="Arial" w:cs="Arial"/>
                <w:highlight w:val="yellow"/>
              </w:rPr>
              <w:t xml:space="preserve"> </w:t>
            </w:r>
            <w:r w:rsidRPr="00901172">
              <w:rPr>
                <w:rStyle w:val="Emphasis"/>
                <w:rFonts w:ascii="Arial" w:hAnsi="Arial" w:cs="Arial"/>
                <w:highlight w:val="yellow"/>
              </w:rPr>
              <w:t>effective</w:t>
            </w:r>
            <w:r w:rsidRPr="00901172">
              <w:rPr>
                <w:rFonts w:ascii="Arial" w:hAnsi="Arial" w:cs="Arial"/>
                <w:highlight w:val="yellow"/>
              </w:rPr>
              <w:t xml:space="preserve"> </w:t>
            </w:r>
            <w:r w:rsidRPr="00901172">
              <w:rPr>
                <w:rStyle w:val="Strong"/>
                <w:rFonts w:ascii="Arial" w:hAnsi="Arial" w:cs="Arial"/>
                <w:highlight w:val="yellow"/>
              </w:rPr>
              <w:t>[insert date]</w:t>
            </w:r>
            <w:r w:rsidRPr="00901172">
              <w:rPr>
                <w:rFonts w:ascii="Arial" w:hAnsi="Arial" w:cs="Arial"/>
                <w:highlight w:val="yellow"/>
              </w:rPr>
              <w:t>.</w:t>
            </w:r>
            <w:r w:rsidRPr="00901172">
              <w:rPr>
                <w:rStyle w:val="Emphasis"/>
                <w:rFonts w:ascii="Arial" w:hAnsi="Arial" w:cs="Arial"/>
                <w:highlight w:val="yellow"/>
              </w:rPr>
              <w:t>  If the annual amount of pension payable is less than $228, it is paid either quarterly, semiannually or annually.  In your case, you will receive a check on or about</w:t>
            </w:r>
            <w:r w:rsidRPr="00901172">
              <w:rPr>
                <w:rFonts w:ascii="Arial" w:hAnsi="Arial" w:cs="Arial"/>
                <w:highlight w:val="yellow"/>
              </w:rPr>
              <w:t xml:space="preserve"> </w:t>
            </w:r>
            <w:r w:rsidRPr="00901172">
              <w:rPr>
                <w:rStyle w:val="Strong"/>
                <w:rFonts w:ascii="Arial" w:hAnsi="Arial" w:cs="Arial"/>
                <w:highlight w:val="yellow"/>
              </w:rPr>
              <w:t>[insert date]</w:t>
            </w:r>
            <w:r w:rsidRPr="00901172">
              <w:rPr>
                <w:rFonts w:ascii="Arial" w:hAnsi="Arial" w:cs="Arial"/>
                <w:highlight w:val="yellow"/>
              </w:rPr>
              <w:t xml:space="preserve"> </w:t>
            </w:r>
            <w:r w:rsidRPr="00901172">
              <w:rPr>
                <w:rStyle w:val="Emphasis"/>
                <w:rFonts w:ascii="Arial" w:hAnsi="Arial" w:cs="Arial"/>
                <w:highlight w:val="yellow"/>
              </w:rPr>
              <w:t>for the amount due for the period</w:t>
            </w:r>
            <w:r w:rsidRPr="00901172">
              <w:rPr>
                <w:rFonts w:ascii="Arial" w:hAnsi="Arial" w:cs="Arial"/>
                <w:highlight w:val="yellow"/>
              </w:rPr>
              <w:t xml:space="preserve"> </w:t>
            </w:r>
            <w:r w:rsidRPr="00901172">
              <w:rPr>
                <w:rStyle w:val="Strong"/>
                <w:rFonts w:ascii="Arial" w:hAnsi="Arial" w:cs="Arial"/>
                <w:highlight w:val="yellow"/>
              </w:rPr>
              <w:t>[insert date]</w:t>
            </w:r>
            <w:r w:rsidRPr="00901172">
              <w:rPr>
                <w:rFonts w:ascii="Arial" w:hAnsi="Arial" w:cs="Arial"/>
                <w:highlight w:val="yellow"/>
              </w:rPr>
              <w:t xml:space="preserve"> </w:t>
            </w:r>
            <w:r w:rsidRPr="00901172">
              <w:rPr>
                <w:rStyle w:val="Emphasis"/>
                <w:rFonts w:ascii="Arial" w:hAnsi="Arial" w:cs="Arial"/>
                <w:highlight w:val="yellow"/>
              </w:rPr>
              <w:t>through</w:t>
            </w:r>
            <w:r w:rsidRPr="00901172">
              <w:rPr>
                <w:rFonts w:ascii="Arial" w:hAnsi="Arial" w:cs="Arial"/>
                <w:highlight w:val="yellow"/>
              </w:rPr>
              <w:t xml:space="preserve"> </w:t>
            </w:r>
            <w:r w:rsidRPr="00901172">
              <w:rPr>
                <w:rStyle w:val="Strong"/>
                <w:rFonts w:ascii="Arial" w:hAnsi="Arial" w:cs="Arial"/>
                <w:highlight w:val="yellow"/>
              </w:rPr>
              <w:t>[insert date]</w:t>
            </w:r>
            <w:r w:rsidRPr="00901172">
              <w:rPr>
                <w:rFonts w:ascii="Arial" w:hAnsi="Arial" w:cs="Arial"/>
                <w:highlight w:val="yellow"/>
              </w:rPr>
              <w:t>.</w:t>
            </w:r>
            <w:r w:rsidRPr="00901172">
              <w:rPr>
                <w:rStyle w:val="Emphasis"/>
                <w:rFonts w:ascii="Arial" w:hAnsi="Arial" w:cs="Arial"/>
                <w:highlight w:val="yellow"/>
              </w:rPr>
              <w:t>  Thereafter, you will be paid</w:t>
            </w:r>
            <w:r w:rsidRPr="00901172">
              <w:rPr>
                <w:rFonts w:ascii="Arial" w:hAnsi="Arial" w:cs="Arial"/>
                <w:highlight w:val="yellow"/>
              </w:rPr>
              <w:t xml:space="preserve"> </w:t>
            </w:r>
            <w:r w:rsidRPr="00901172">
              <w:rPr>
                <w:rStyle w:val="Strong"/>
                <w:rFonts w:ascii="Arial" w:hAnsi="Arial" w:cs="Arial"/>
                <w:highlight w:val="yellow"/>
              </w:rPr>
              <w:t>[once/twice/four times]</w:t>
            </w:r>
            <w:r w:rsidRPr="00901172">
              <w:rPr>
                <w:rFonts w:ascii="Arial" w:hAnsi="Arial" w:cs="Arial"/>
                <w:highlight w:val="yellow"/>
              </w:rPr>
              <w:t xml:space="preserve"> </w:t>
            </w:r>
            <w:r w:rsidRPr="00901172">
              <w:rPr>
                <w:rStyle w:val="Emphasis"/>
                <w:rFonts w:ascii="Arial" w:hAnsi="Arial" w:cs="Arial"/>
                <w:highlight w:val="yellow"/>
              </w:rPr>
              <w:t>a year on or about</w:t>
            </w:r>
            <w:r w:rsidRPr="00901172">
              <w:rPr>
                <w:rFonts w:ascii="Arial" w:hAnsi="Arial" w:cs="Arial"/>
                <w:highlight w:val="yellow"/>
              </w:rPr>
              <w:t xml:space="preserve"> </w:t>
            </w:r>
            <w:r w:rsidRPr="00901172">
              <w:rPr>
                <w:rStyle w:val="Strong"/>
                <w:rFonts w:ascii="Arial" w:hAnsi="Arial" w:cs="Arial"/>
                <w:highlight w:val="yellow"/>
              </w:rPr>
              <w:t>[insert date]</w:t>
            </w:r>
            <w:r w:rsidRPr="00901172">
              <w:rPr>
                <w:rFonts w:ascii="Arial" w:hAnsi="Arial" w:cs="Arial"/>
                <w:highlight w:val="yellow"/>
              </w:rPr>
              <w:t>.</w:t>
            </w:r>
            <w:r w:rsidRPr="00901172">
              <w:rPr>
                <w:rFonts w:ascii="Arial" w:hAnsi="Arial" w:cs="Arial"/>
              </w:rPr>
              <w:t>”</w:t>
            </w:r>
          </w:p>
        </w:tc>
      </w:tr>
      <w:tr w:rsidR="00717ACB" w:rsidRPr="00901172" w14:paraId="480E8BBE" w14:textId="77777777" w:rsidTr="25714C40">
        <w:trPr>
          <w:trHeight w:val="830"/>
        </w:trPr>
        <w:tc>
          <w:tcPr>
            <w:tcW w:w="2594" w:type="dxa"/>
          </w:tcPr>
          <w:p w14:paraId="4D936585" w14:textId="3B25D92A" w:rsidR="00717ACB" w:rsidRPr="00901172" w:rsidRDefault="00717ACB" w:rsidP="00D53CE0">
            <w:pPr>
              <w:rPr>
                <w:rFonts w:ascii="Arial" w:hAnsi="Arial" w:cs="Arial"/>
                <w:b/>
                <w:bCs/>
              </w:rPr>
            </w:pPr>
            <w:r w:rsidRPr="00901172">
              <w:rPr>
                <w:rFonts w:ascii="Arial" w:hAnsi="Arial" w:cs="Arial"/>
                <w:b/>
                <w:bCs/>
              </w:rPr>
              <w:t>Parents’ DIC (PDIC)</w:t>
            </w:r>
          </w:p>
        </w:tc>
        <w:tc>
          <w:tcPr>
            <w:tcW w:w="4387" w:type="dxa"/>
          </w:tcPr>
          <w:p w14:paraId="0FBEBC72" w14:textId="77777777" w:rsidR="00717ACB" w:rsidRPr="00901172" w:rsidRDefault="00717ACB" w:rsidP="00D53CE0">
            <w:pPr>
              <w:spacing w:before="100" w:beforeAutospacing="1" w:after="100" w:afterAutospacing="1"/>
              <w:rPr>
                <w:rFonts w:ascii="Arial" w:hAnsi="Arial" w:cs="Arial"/>
              </w:rPr>
            </w:pPr>
            <w:r w:rsidRPr="00901172">
              <w:rPr>
                <w:rFonts w:ascii="Arial" w:hAnsi="Arial" w:cs="Arial"/>
              </w:rPr>
              <w:t>Is a decision notice needed for PDIC?</w:t>
            </w:r>
          </w:p>
          <w:p w14:paraId="5B650123" w14:textId="77777777" w:rsidR="00593E76" w:rsidRPr="00901172" w:rsidRDefault="00DF1C57" w:rsidP="00DF1C57">
            <w:pPr>
              <w:contextualSpacing/>
              <w:jc w:val="center"/>
              <w:rPr>
                <w:rFonts w:ascii="Arial" w:hAnsi="Arial" w:cs="Arial"/>
                <w:b/>
                <w:bCs/>
                <w:u w:val="single"/>
              </w:rPr>
            </w:pPr>
            <w:r w:rsidRPr="00901172">
              <w:rPr>
                <w:rFonts w:ascii="Arial" w:hAnsi="Arial" w:cs="Arial"/>
                <w:b/>
                <w:bCs/>
                <w:u w:val="single"/>
              </w:rPr>
              <w:t>PAYMENT DATE NOTE:</w:t>
            </w:r>
          </w:p>
          <w:p w14:paraId="761386FD" w14:textId="77777777" w:rsidR="00DF1C57" w:rsidRPr="00901172" w:rsidRDefault="00DF1C57" w:rsidP="00DF1C57">
            <w:pPr>
              <w:contextualSpacing/>
              <w:rPr>
                <w:rFonts w:ascii="Arial" w:eastAsia="Times New Roman" w:hAnsi="Arial" w:cs="Arial"/>
              </w:rPr>
            </w:pPr>
            <w:r w:rsidRPr="00901172">
              <w:rPr>
                <w:rFonts w:ascii="Arial" w:hAnsi="Arial" w:cs="Arial"/>
                <w:b/>
                <w:bCs/>
              </w:rPr>
              <w:t>NOTE</w:t>
            </w:r>
            <w:r w:rsidRPr="00901172">
              <w:rPr>
                <w:rFonts w:ascii="Arial" w:hAnsi="Arial" w:cs="Arial"/>
              </w:rPr>
              <w:t xml:space="preserve">: </w:t>
            </w:r>
            <w:r w:rsidRPr="00901172">
              <w:rPr>
                <w:rFonts w:ascii="Arial" w:eastAsia="Times New Roman" w:hAnsi="Arial" w:cs="Arial"/>
              </w:rPr>
              <w:t xml:space="preserve">Generally, original and new awards should </w:t>
            </w:r>
            <w:r w:rsidRPr="00901172">
              <w:rPr>
                <w:rFonts w:ascii="Arial" w:eastAsia="Times New Roman" w:hAnsi="Arial" w:cs="Arial"/>
                <w:i/>
                <w:iCs/>
              </w:rPr>
              <w:t>not</w:t>
            </w:r>
            <w:r w:rsidRPr="00901172">
              <w:rPr>
                <w:rFonts w:ascii="Arial" w:eastAsia="Times New Roman" w:hAnsi="Arial" w:cs="Arial"/>
              </w:rPr>
              <w:t xml:space="preserve"> provide for a future commencing date.  However, award action may be taken to provide for a payment </w:t>
            </w:r>
            <w:r w:rsidRPr="00901172">
              <w:rPr>
                <w:rFonts w:ascii="Arial" w:eastAsia="Times New Roman" w:hAnsi="Arial" w:cs="Arial"/>
              </w:rPr>
              <w:lastRenderedPageBreak/>
              <w:t>date as of the first day of the next year, if the evidence establishes</w:t>
            </w:r>
          </w:p>
          <w:p w14:paraId="3504A4F5" w14:textId="77777777" w:rsidR="00DF1C57" w:rsidRPr="00901172" w:rsidRDefault="00DF1C57" w:rsidP="007129C4">
            <w:pPr>
              <w:numPr>
                <w:ilvl w:val="0"/>
                <w:numId w:val="35"/>
              </w:numPr>
              <w:contextualSpacing/>
              <w:rPr>
                <w:rFonts w:ascii="Arial" w:hAnsi="Arial" w:cs="Arial"/>
              </w:rPr>
            </w:pPr>
            <w:r w:rsidRPr="00901172">
              <w:rPr>
                <w:rFonts w:ascii="Arial" w:eastAsia="Times New Roman" w:hAnsi="Arial" w:cs="Arial"/>
              </w:rPr>
              <w:t xml:space="preserve">non-entitlement for the current (received) year because of excessive income, </w:t>
            </w:r>
            <w:r w:rsidRPr="00901172">
              <w:rPr>
                <w:rFonts w:ascii="Arial" w:eastAsia="Times New Roman" w:hAnsi="Arial" w:cs="Arial"/>
                <w:b/>
                <w:bCs/>
              </w:rPr>
              <w:t xml:space="preserve">and </w:t>
            </w:r>
          </w:p>
          <w:p w14:paraId="1B6D7C2F" w14:textId="77777777" w:rsidR="00DF1C57" w:rsidRPr="00901172" w:rsidRDefault="00DF1C57" w:rsidP="007129C4">
            <w:pPr>
              <w:numPr>
                <w:ilvl w:val="0"/>
                <w:numId w:val="35"/>
              </w:numPr>
              <w:contextualSpacing/>
              <w:rPr>
                <w:rFonts w:ascii="Arial" w:hAnsi="Arial" w:cs="Arial"/>
              </w:rPr>
            </w:pPr>
            <w:r w:rsidRPr="00901172">
              <w:rPr>
                <w:rFonts w:ascii="Arial" w:eastAsia="Times New Roman" w:hAnsi="Arial" w:cs="Arial"/>
              </w:rPr>
              <w:t>entitlement for the next calendar year based on anticipated (reduced) income for the next calendar year</w:t>
            </w:r>
          </w:p>
          <w:p w14:paraId="2AAA8BBD" w14:textId="34F6006F" w:rsidR="008728EC" w:rsidRPr="00901172" w:rsidRDefault="008728EC" w:rsidP="007129C4">
            <w:pPr>
              <w:numPr>
                <w:ilvl w:val="0"/>
                <w:numId w:val="35"/>
              </w:numPr>
              <w:contextualSpacing/>
              <w:rPr>
                <w:rFonts w:ascii="Arial" w:hAnsi="Arial" w:cs="Arial"/>
              </w:rPr>
            </w:pPr>
            <w:r w:rsidRPr="00901172">
              <w:rPr>
                <w:rFonts w:ascii="Arial" w:hAnsi="Arial" w:cs="Arial"/>
              </w:rPr>
              <w:t>DIC parent can amend an income report any time within the calendar year for which income is received or the following calendar year</w:t>
            </w:r>
          </w:p>
        </w:tc>
        <w:tc>
          <w:tcPr>
            <w:tcW w:w="612" w:type="dxa"/>
          </w:tcPr>
          <w:p w14:paraId="6BBFA521" w14:textId="77777777" w:rsidR="00717ACB" w:rsidRPr="00901172" w:rsidRDefault="00717ACB" w:rsidP="00D53CE0">
            <w:pPr>
              <w:rPr>
                <w:rFonts w:ascii="Arial" w:hAnsi="Arial" w:cs="Arial"/>
              </w:rPr>
            </w:pPr>
          </w:p>
        </w:tc>
        <w:tc>
          <w:tcPr>
            <w:tcW w:w="3927" w:type="dxa"/>
          </w:tcPr>
          <w:p w14:paraId="4A8A4101" w14:textId="6E5C9055" w:rsidR="006B5126" w:rsidRPr="00901172" w:rsidRDefault="006B5126" w:rsidP="00A96F60">
            <w:pPr>
              <w:contextualSpacing/>
              <w:rPr>
                <w:rFonts w:ascii="Arial" w:hAnsi="Arial" w:cs="Arial"/>
                <w:b/>
                <w:bCs/>
                <w:i/>
                <w:iCs/>
              </w:rPr>
            </w:pPr>
            <w:r w:rsidRPr="00901172">
              <w:rPr>
                <w:rFonts w:ascii="Arial" w:hAnsi="Arial" w:cs="Arial"/>
                <w:b/>
                <w:bCs/>
                <w:i/>
                <w:iCs/>
              </w:rPr>
              <w:t>See the block on “Excess Income” also if applicable.</w:t>
            </w:r>
          </w:p>
          <w:p w14:paraId="74DA7437" w14:textId="77777777" w:rsidR="006B5126" w:rsidRPr="00901172" w:rsidRDefault="006B5126" w:rsidP="00A96F60">
            <w:pPr>
              <w:contextualSpacing/>
              <w:rPr>
                <w:rFonts w:ascii="Arial" w:hAnsi="Arial" w:cs="Arial"/>
                <w:b/>
                <w:bCs/>
                <w:i/>
                <w:iCs/>
              </w:rPr>
            </w:pPr>
          </w:p>
          <w:p w14:paraId="1F2F6032" w14:textId="126BBEFA" w:rsidR="00717ACB" w:rsidRPr="00901172" w:rsidRDefault="00717ACB" w:rsidP="00A96F60">
            <w:pPr>
              <w:contextualSpacing/>
              <w:rPr>
                <w:rFonts w:ascii="Arial" w:hAnsi="Arial" w:cs="Arial"/>
                <w:b/>
                <w:bCs/>
                <w:i/>
                <w:iCs/>
              </w:rPr>
            </w:pPr>
            <w:r w:rsidRPr="00901172">
              <w:rPr>
                <w:rFonts w:ascii="Arial" w:hAnsi="Arial" w:cs="Arial"/>
                <w:b/>
                <w:bCs/>
                <w:i/>
                <w:iCs/>
              </w:rPr>
              <w:t>Include in the notice:</w:t>
            </w:r>
          </w:p>
          <w:p w14:paraId="0B2B6125" w14:textId="77777777" w:rsidR="00717ACB" w:rsidRPr="00901172" w:rsidRDefault="00717ACB" w:rsidP="007129C4">
            <w:pPr>
              <w:numPr>
                <w:ilvl w:val="0"/>
                <w:numId w:val="24"/>
              </w:numPr>
              <w:contextualSpacing/>
              <w:rPr>
                <w:rFonts w:ascii="Arial" w:hAnsi="Arial" w:cs="Arial"/>
                <w:b/>
                <w:bCs/>
                <w:i/>
                <w:iCs/>
              </w:rPr>
            </w:pPr>
            <w:r w:rsidRPr="00901172">
              <w:rPr>
                <w:rFonts w:ascii="Arial" w:eastAsia="Times New Roman" w:hAnsi="Arial" w:cs="Arial"/>
                <w:i/>
                <w:iCs/>
              </w:rPr>
              <w:t xml:space="preserve">rate tables, and </w:t>
            </w:r>
          </w:p>
          <w:p w14:paraId="3D6B76AF" w14:textId="77777777" w:rsidR="00717ACB" w:rsidRPr="00901172" w:rsidRDefault="00717ACB" w:rsidP="007129C4">
            <w:pPr>
              <w:numPr>
                <w:ilvl w:val="0"/>
                <w:numId w:val="24"/>
              </w:numPr>
              <w:contextualSpacing/>
              <w:rPr>
                <w:rFonts w:ascii="Arial" w:hAnsi="Arial" w:cs="Arial"/>
                <w:b/>
                <w:bCs/>
                <w:i/>
                <w:iCs/>
              </w:rPr>
            </w:pPr>
            <w:r w:rsidRPr="00901172">
              <w:rPr>
                <w:rFonts w:ascii="Arial" w:eastAsia="Times New Roman" w:hAnsi="Arial" w:cs="Arial"/>
                <w:i/>
                <w:iCs/>
              </w:rPr>
              <w:t>information about the claimant’s income and medical expenses</w:t>
            </w:r>
          </w:p>
          <w:p w14:paraId="544A1749" w14:textId="16B441B6" w:rsidR="00717ACB" w:rsidRPr="00901172" w:rsidRDefault="00717ACB" w:rsidP="007129C4">
            <w:pPr>
              <w:numPr>
                <w:ilvl w:val="0"/>
                <w:numId w:val="24"/>
              </w:numPr>
              <w:contextualSpacing/>
              <w:rPr>
                <w:rFonts w:ascii="Arial" w:hAnsi="Arial" w:cs="Arial"/>
                <w:b/>
                <w:bCs/>
                <w:i/>
                <w:iCs/>
              </w:rPr>
            </w:pPr>
            <w:r w:rsidRPr="00901172">
              <w:rPr>
                <w:rFonts w:ascii="Arial" w:hAnsi="Arial" w:cs="Arial"/>
                <w:b/>
                <w:bCs/>
                <w:i/>
                <w:iCs/>
              </w:rPr>
              <w:lastRenderedPageBreak/>
              <w:t>if recurring medical expenses allowed</w:t>
            </w:r>
            <w:r w:rsidR="00A96F60" w:rsidRPr="00901172">
              <w:rPr>
                <w:rFonts w:ascii="Arial" w:hAnsi="Arial" w:cs="Arial"/>
                <w:b/>
                <w:bCs/>
                <w:i/>
                <w:iCs/>
              </w:rPr>
              <w:t xml:space="preserve"> include in the notice: </w:t>
            </w:r>
          </w:p>
          <w:p w14:paraId="0FBDA31C" w14:textId="1C499F96" w:rsidR="00A96F60" w:rsidRPr="00901172" w:rsidRDefault="00A96F60" w:rsidP="007129C4">
            <w:pPr>
              <w:numPr>
                <w:ilvl w:val="1"/>
                <w:numId w:val="25"/>
              </w:numPr>
              <w:contextualSpacing/>
              <w:rPr>
                <w:rFonts w:ascii="Arial" w:hAnsi="Arial" w:cs="Arial"/>
                <w:i/>
                <w:iCs/>
              </w:rPr>
            </w:pPr>
            <w:r w:rsidRPr="00901172">
              <w:rPr>
                <w:rFonts w:ascii="Arial" w:hAnsi="Arial" w:cs="Arial"/>
                <w:i/>
                <w:iCs/>
              </w:rPr>
              <w:t>statement(s) of the basis of the award</w:t>
            </w:r>
          </w:p>
          <w:p w14:paraId="106263CA" w14:textId="2C5184E7" w:rsidR="00A96F60" w:rsidRPr="00901172" w:rsidRDefault="00A96F60" w:rsidP="007129C4">
            <w:pPr>
              <w:numPr>
                <w:ilvl w:val="1"/>
                <w:numId w:val="25"/>
              </w:numPr>
              <w:contextualSpacing/>
              <w:rPr>
                <w:rFonts w:ascii="Arial" w:hAnsi="Arial" w:cs="Arial"/>
                <w:i/>
                <w:iCs/>
              </w:rPr>
            </w:pPr>
            <w:r w:rsidRPr="00901172">
              <w:rPr>
                <w:rFonts w:ascii="Arial" w:hAnsi="Arial" w:cs="Arial"/>
                <w:i/>
                <w:iCs/>
              </w:rPr>
              <w:t>statement(s) indicating that failure to report a reduction in unreimbursed expenses will result in an overpayment</w:t>
            </w:r>
          </w:p>
          <w:p w14:paraId="31C11F68" w14:textId="48104FA0" w:rsidR="00A96F60" w:rsidRPr="00901172" w:rsidRDefault="00A96F60" w:rsidP="007129C4">
            <w:pPr>
              <w:numPr>
                <w:ilvl w:val="1"/>
                <w:numId w:val="25"/>
              </w:numPr>
              <w:contextualSpacing/>
              <w:rPr>
                <w:rFonts w:ascii="Arial" w:hAnsi="Arial" w:cs="Arial"/>
                <w:b/>
                <w:bCs/>
                <w:i/>
                <w:iCs/>
              </w:rPr>
            </w:pPr>
            <w:r w:rsidRPr="00901172">
              <w:rPr>
                <w:rFonts w:ascii="Arial" w:hAnsi="Arial" w:cs="Arial"/>
                <w:i/>
                <w:iCs/>
              </w:rPr>
              <w:t>statement(s) indicating that failure to report an increase in income will result in overpayment</w:t>
            </w:r>
          </w:p>
          <w:p w14:paraId="67160F20" w14:textId="68736F26" w:rsidR="00A96F60" w:rsidRPr="00901172" w:rsidRDefault="00A96F60" w:rsidP="007129C4">
            <w:pPr>
              <w:numPr>
                <w:ilvl w:val="0"/>
                <w:numId w:val="25"/>
              </w:numPr>
              <w:contextualSpacing/>
              <w:rPr>
                <w:rFonts w:ascii="Arial" w:hAnsi="Arial" w:cs="Arial"/>
                <w:b/>
                <w:bCs/>
                <w:i/>
                <w:iCs/>
              </w:rPr>
            </w:pPr>
            <w:r w:rsidRPr="00901172">
              <w:rPr>
                <w:rFonts w:ascii="Arial" w:hAnsi="Arial" w:cs="Arial"/>
                <w:b/>
                <w:bCs/>
                <w:i/>
                <w:iCs/>
              </w:rPr>
              <w:t>if recurring medical expenses disallowed include in the notice:</w:t>
            </w:r>
          </w:p>
          <w:p w14:paraId="4691756C" w14:textId="77777777" w:rsidR="00A96F60" w:rsidRPr="00901172" w:rsidRDefault="00A96F60" w:rsidP="007129C4">
            <w:pPr>
              <w:numPr>
                <w:ilvl w:val="1"/>
                <w:numId w:val="25"/>
              </w:numPr>
              <w:contextualSpacing/>
              <w:rPr>
                <w:rFonts w:ascii="Arial" w:hAnsi="Arial" w:cs="Arial"/>
                <w:b/>
                <w:bCs/>
                <w:i/>
                <w:iCs/>
              </w:rPr>
            </w:pPr>
            <w:r w:rsidRPr="00901172">
              <w:rPr>
                <w:rFonts w:ascii="Arial" w:hAnsi="Arial" w:cs="Arial"/>
                <w:i/>
                <w:iCs/>
              </w:rPr>
              <w:t>statement of the basis of the disallowance</w:t>
            </w:r>
          </w:p>
          <w:p w14:paraId="51ACEDCD" w14:textId="77777777" w:rsidR="00003F7D" w:rsidRPr="00901172" w:rsidRDefault="00A96F60" w:rsidP="007129C4">
            <w:pPr>
              <w:numPr>
                <w:ilvl w:val="1"/>
                <w:numId w:val="25"/>
              </w:numPr>
              <w:contextualSpacing/>
              <w:rPr>
                <w:rFonts w:ascii="Arial" w:hAnsi="Arial" w:cs="Arial"/>
                <w:i/>
                <w:iCs/>
              </w:rPr>
            </w:pPr>
            <w:r w:rsidRPr="00901172">
              <w:rPr>
                <w:rFonts w:ascii="Arial" w:hAnsi="Arial" w:cs="Arial"/>
                <w:i/>
                <w:iCs/>
              </w:rPr>
              <w:t>statement that VA will consider all reported actual medical expenses at the end of the reporting period if the claimant submits VA Form 21P-8416 verifying expenses paid</w:t>
            </w:r>
          </w:p>
          <w:p w14:paraId="10F119B5" w14:textId="77777777" w:rsidR="00003F7D" w:rsidRPr="00901172" w:rsidRDefault="00003F7D" w:rsidP="007129C4">
            <w:pPr>
              <w:numPr>
                <w:ilvl w:val="1"/>
                <w:numId w:val="25"/>
              </w:numPr>
              <w:contextualSpacing/>
              <w:rPr>
                <w:rFonts w:ascii="Arial" w:hAnsi="Arial" w:cs="Arial"/>
                <w:i/>
                <w:iCs/>
              </w:rPr>
            </w:pPr>
            <w:r w:rsidRPr="00901172">
              <w:rPr>
                <w:rFonts w:ascii="Arial" w:hAnsi="Arial" w:cs="Arial"/>
                <w:i/>
                <w:iCs/>
              </w:rPr>
              <w:t>include VA Form 21P-8416 with the notification</w:t>
            </w:r>
          </w:p>
          <w:p w14:paraId="325050BF" w14:textId="77777777" w:rsidR="00652B67" w:rsidRPr="00901172" w:rsidRDefault="00652B67" w:rsidP="00652B67">
            <w:pPr>
              <w:contextualSpacing/>
              <w:rPr>
                <w:rFonts w:ascii="Arial" w:hAnsi="Arial" w:cs="Arial"/>
                <w:b/>
                <w:bCs/>
                <w:i/>
                <w:iCs/>
              </w:rPr>
            </w:pPr>
          </w:p>
          <w:p w14:paraId="322ECA2A" w14:textId="03AFAEA8" w:rsidR="00652B67" w:rsidRPr="00901172" w:rsidRDefault="00652B67" w:rsidP="00652B67">
            <w:pPr>
              <w:contextualSpacing/>
              <w:rPr>
                <w:rFonts w:ascii="Arial" w:hAnsi="Arial" w:cs="Arial"/>
                <w:i/>
                <w:iCs/>
              </w:rPr>
            </w:pPr>
            <w:r w:rsidRPr="00901172">
              <w:rPr>
                <w:rFonts w:ascii="Arial" w:hAnsi="Arial" w:cs="Arial"/>
                <w:b/>
                <w:bCs/>
                <w:i/>
                <w:iCs/>
              </w:rPr>
              <w:t>NOTE</w:t>
            </w:r>
            <w:r w:rsidRPr="00901172">
              <w:rPr>
                <w:rFonts w:ascii="Arial" w:hAnsi="Arial" w:cs="Arial"/>
                <w:i/>
                <w:iCs/>
              </w:rPr>
              <w:t xml:space="preserve">:  </w:t>
            </w:r>
            <w:r w:rsidRPr="00901172">
              <w:rPr>
                <w:rFonts w:ascii="Arial" w:hAnsi="Arial" w:cs="Arial"/>
              </w:rPr>
              <w:t>Income determinations for PDIC are always made on a calendar-year basis. </w:t>
            </w:r>
          </w:p>
        </w:tc>
      </w:tr>
      <w:tr w:rsidR="006915D1" w:rsidRPr="00901172" w14:paraId="5E071A42" w14:textId="77777777" w:rsidTr="25714C40">
        <w:trPr>
          <w:trHeight w:val="830"/>
        </w:trPr>
        <w:tc>
          <w:tcPr>
            <w:tcW w:w="2594" w:type="dxa"/>
          </w:tcPr>
          <w:p w14:paraId="048225CA" w14:textId="423A79CA" w:rsidR="006915D1" w:rsidRPr="00901172" w:rsidRDefault="006915D1" w:rsidP="00D53CE0">
            <w:pPr>
              <w:rPr>
                <w:rFonts w:ascii="Arial" w:hAnsi="Arial" w:cs="Arial"/>
                <w:b/>
                <w:bCs/>
              </w:rPr>
            </w:pPr>
            <w:r w:rsidRPr="00901172">
              <w:rPr>
                <w:rFonts w:ascii="Arial" w:hAnsi="Arial" w:cs="Arial"/>
                <w:b/>
                <w:bCs/>
              </w:rPr>
              <w:lastRenderedPageBreak/>
              <w:t>Prospective Medical Expenses</w:t>
            </w:r>
            <w:r w:rsidR="00FF1BF4">
              <w:rPr>
                <w:rFonts w:ascii="Arial" w:hAnsi="Arial" w:cs="Arial"/>
                <w:b/>
                <w:bCs/>
              </w:rPr>
              <w:t xml:space="preserve"> (see </w:t>
            </w:r>
            <w:hyperlink r:id="rId49" w:anchor="2g" w:history="1">
              <w:r w:rsidR="00FF1BF4" w:rsidRPr="00FF1BF4">
                <w:rPr>
                  <w:rStyle w:val="Hyperlink"/>
                  <w:rFonts w:ascii="Arial" w:hAnsi="Arial" w:cs="Arial"/>
                </w:rPr>
                <w:t>M21-1 IX.iii.1.D.2.g. – Prospective Medical Expenses</w:t>
              </w:r>
            </w:hyperlink>
            <w:r w:rsidR="00FF1BF4">
              <w:rPr>
                <w:rFonts w:ascii="Arial" w:hAnsi="Arial" w:cs="Arial"/>
                <w:b/>
                <w:bCs/>
              </w:rPr>
              <w:t>)</w:t>
            </w:r>
          </w:p>
        </w:tc>
        <w:tc>
          <w:tcPr>
            <w:tcW w:w="4387" w:type="dxa"/>
          </w:tcPr>
          <w:p w14:paraId="0FF068E3" w14:textId="0F5F651D" w:rsidR="006915D1" w:rsidRPr="00901172" w:rsidRDefault="006915D1" w:rsidP="00D53CE0">
            <w:pPr>
              <w:spacing w:before="100" w:beforeAutospacing="1" w:after="100" w:afterAutospacing="1"/>
              <w:rPr>
                <w:rFonts w:ascii="Arial" w:hAnsi="Arial" w:cs="Arial"/>
              </w:rPr>
            </w:pPr>
            <w:r w:rsidRPr="00901172">
              <w:rPr>
                <w:rFonts w:ascii="Arial" w:hAnsi="Arial" w:cs="Arial"/>
              </w:rPr>
              <w:t>Were medical expenses allowed or disallowed?</w:t>
            </w:r>
          </w:p>
        </w:tc>
        <w:tc>
          <w:tcPr>
            <w:tcW w:w="612" w:type="dxa"/>
          </w:tcPr>
          <w:p w14:paraId="14F49047" w14:textId="77777777" w:rsidR="006915D1" w:rsidRPr="00901172" w:rsidRDefault="006915D1" w:rsidP="00D53CE0">
            <w:pPr>
              <w:rPr>
                <w:rFonts w:ascii="Arial" w:hAnsi="Arial" w:cs="Arial"/>
              </w:rPr>
            </w:pPr>
          </w:p>
        </w:tc>
        <w:tc>
          <w:tcPr>
            <w:tcW w:w="3927" w:type="dxa"/>
          </w:tcPr>
          <w:p w14:paraId="19F5E4ED" w14:textId="77777777" w:rsidR="006915D1" w:rsidRPr="00901172" w:rsidRDefault="006915D1" w:rsidP="00A96F60">
            <w:pPr>
              <w:contextualSpacing/>
              <w:rPr>
                <w:rFonts w:ascii="Arial" w:hAnsi="Arial" w:cs="Arial"/>
                <w:b/>
                <w:bCs/>
                <w:i/>
                <w:iCs/>
              </w:rPr>
            </w:pPr>
            <w:r w:rsidRPr="00901172">
              <w:rPr>
                <w:rFonts w:ascii="Arial" w:hAnsi="Arial" w:cs="Arial"/>
                <w:i/>
                <w:iCs/>
              </w:rPr>
              <w:t>IF the recurring medical expenses are first allowed</w:t>
            </w:r>
            <w:r w:rsidRPr="00901172">
              <w:rPr>
                <w:rFonts w:ascii="Arial" w:hAnsi="Arial" w:cs="Arial"/>
                <w:b/>
                <w:bCs/>
                <w:i/>
                <w:iCs/>
              </w:rPr>
              <w:t xml:space="preserve"> include in the notice:</w:t>
            </w:r>
          </w:p>
          <w:p w14:paraId="4726D8E7" w14:textId="77777777" w:rsidR="006915D1" w:rsidRPr="00901172" w:rsidRDefault="006915D1" w:rsidP="007129C4">
            <w:pPr>
              <w:numPr>
                <w:ilvl w:val="0"/>
                <w:numId w:val="42"/>
              </w:numPr>
              <w:spacing w:before="100" w:beforeAutospacing="1" w:after="100" w:afterAutospacing="1"/>
              <w:rPr>
                <w:rFonts w:ascii="Arial" w:eastAsia="Times New Roman" w:hAnsi="Arial" w:cs="Arial"/>
                <w:i/>
                <w:iCs/>
              </w:rPr>
            </w:pPr>
            <w:r w:rsidRPr="00901172">
              <w:rPr>
                <w:rFonts w:ascii="Arial" w:eastAsia="Times New Roman" w:hAnsi="Arial" w:cs="Arial"/>
                <w:i/>
                <w:iCs/>
              </w:rPr>
              <w:t>informing the claimant of the basis of the award, and</w:t>
            </w:r>
          </w:p>
          <w:p w14:paraId="41EF0066" w14:textId="77777777" w:rsidR="006915D1" w:rsidRPr="00901172" w:rsidRDefault="006915D1" w:rsidP="007129C4">
            <w:pPr>
              <w:pStyle w:val="ListParagraph"/>
              <w:numPr>
                <w:ilvl w:val="0"/>
                <w:numId w:val="42"/>
              </w:numPr>
              <w:rPr>
                <w:rFonts w:ascii="Arial" w:hAnsi="Arial" w:cs="Arial"/>
                <w:b/>
                <w:bCs/>
                <w:i/>
                <w:iCs/>
              </w:rPr>
            </w:pPr>
            <w:r w:rsidRPr="00901172">
              <w:rPr>
                <w:rFonts w:ascii="Arial" w:eastAsia="Times New Roman" w:hAnsi="Arial" w:cs="Arial"/>
                <w:i/>
                <w:iCs/>
              </w:rPr>
              <w:t>advising that failure to report a reduction in unreimbursed expenses or an increase in income will result in an overpayment</w:t>
            </w:r>
          </w:p>
          <w:p w14:paraId="75E1E3F3" w14:textId="4305D931" w:rsidR="006915D1" w:rsidRPr="00901172" w:rsidRDefault="006915D1" w:rsidP="006915D1">
            <w:pPr>
              <w:contextualSpacing/>
              <w:rPr>
                <w:rFonts w:ascii="Arial" w:hAnsi="Arial" w:cs="Arial"/>
                <w:b/>
                <w:bCs/>
                <w:i/>
                <w:iCs/>
              </w:rPr>
            </w:pPr>
            <w:r w:rsidRPr="00901172">
              <w:rPr>
                <w:rFonts w:ascii="Arial" w:hAnsi="Arial" w:cs="Arial"/>
                <w:i/>
                <w:iCs/>
              </w:rPr>
              <w:t>IF the recurring medical expenses were disallowed</w:t>
            </w:r>
            <w:r w:rsidRPr="00901172">
              <w:rPr>
                <w:rFonts w:ascii="Arial" w:hAnsi="Arial" w:cs="Arial"/>
                <w:b/>
                <w:bCs/>
                <w:i/>
                <w:iCs/>
              </w:rPr>
              <w:t xml:space="preserve"> include in the notice:</w:t>
            </w:r>
          </w:p>
          <w:p w14:paraId="6AD5D1E1" w14:textId="185FC4EF" w:rsidR="006915D1" w:rsidRPr="00901172" w:rsidRDefault="006915D1" w:rsidP="007129C4">
            <w:pPr>
              <w:numPr>
                <w:ilvl w:val="0"/>
                <w:numId w:val="43"/>
              </w:numPr>
              <w:spacing w:before="100" w:beforeAutospacing="1" w:after="100" w:afterAutospacing="1"/>
              <w:rPr>
                <w:rFonts w:ascii="Arial" w:hAnsi="Arial" w:cs="Arial"/>
                <w:b/>
                <w:bCs/>
                <w:i/>
                <w:iCs/>
              </w:rPr>
            </w:pPr>
            <w:r w:rsidRPr="00901172">
              <w:rPr>
                <w:rFonts w:ascii="Arial" w:hAnsi="Arial" w:cs="Arial"/>
                <w:i/>
                <w:iCs/>
              </w:rPr>
              <w:t xml:space="preserve">the basis of the disallowance, and </w:t>
            </w:r>
          </w:p>
          <w:p w14:paraId="3509D629" w14:textId="77777777" w:rsidR="00155DFF" w:rsidRPr="00901172" w:rsidRDefault="006915D1" w:rsidP="00155DFF">
            <w:pPr>
              <w:numPr>
                <w:ilvl w:val="0"/>
                <w:numId w:val="43"/>
              </w:numPr>
              <w:spacing w:before="100" w:beforeAutospacing="1" w:after="100" w:afterAutospacing="1"/>
              <w:rPr>
                <w:rFonts w:ascii="Arial" w:hAnsi="Arial" w:cs="Arial"/>
                <w:b/>
                <w:bCs/>
                <w:i/>
                <w:iCs/>
              </w:rPr>
            </w:pPr>
            <w:r w:rsidRPr="00901172">
              <w:rPr>
                <w:rFonts w:ascii="Arial" w:hAnsi="Arial" w:cs="Arial"/>
                <w:i/>
                <w:iCs/>
              </w:rPr>
              <w:lastRenderedPageBreak/>
              <w:t xml:space="preserve">a statement that VA will consider all reported actual medical expenses at the end of the reporting period if the </w:t>
            </w:r>
            <w:hyperlink r:id="rId50" w:tgtFrame="_blank" w:history="1">
              <w:r w:rsidRPr="00901172">
                <w:rPr>
                  <w:rStyle w:val="Hyperlink"/>
                  <w:rFonts w:ascii="Arial" w:hAnsi="Arial" w:cs="Arial"/>
                  <w:i/>
                  <w:iCs/>
                </w:rPr>
                <w:t>VA Form 21P-8416</w:t>
              </w:r>
            </w:hyperlink>
            <w:r w:rsidRPr="00901172">
              <w:rPr>
                <w:rFonts w:ascii="Arial" w:hAnsi="Arial" w:cs="Arial"/>
                <w:i/>
                <w:iCs/>
              </w:rPr>
              <w:t xml:space="preserve"> is submitted verifying that the expenses have been paid</w:t>
            </w:r>
          </w:p>
          <w:p w14:paraId="5089575D" w14:textId="77777777" w:rsidR="00155DFF" w:rsidRPr="00901172" w:rsidRDefault="00155DFF" w:rsidP="00155DFF">
            <w:pPr>
              <w:spacing w:before="100" w:beforeAutospacing="1" w:after="100" w:afterAutospacing="1"/>
              <w:ind w:left="360"/>
              <w:rPr>
                <w:rFonts w:ascii="Arial" w:hAnsi="Arial" w:cs="Arial"/>
                <w:i/>
                <w:iCs/>
              </w:rPr>
            </w:pPr>
          </w:p>
          <w:p w14:paraId="054FB609" w14:textId="5569A26F" w:rsidR="00155DFF" w:rsidRPr="00901172" w:rsidRDefault="00155DFF" w:rsidP="00155DFF">
            <w:pPr>
              <w:spacing w:before="100" w:beforeAutospacing="1" w:after="100" w:afterAutospacing="1"/>
              <w:ind w:left="360"/>
              <w:rPr>
                <w:rFonts w:ascii="Arial" w:hAnsi="Arial" w:cs="Arial"/>
                <w:b/>
                <w:bCs/>
                <w:i/>
                <w:iCs/>
              </w:rPr>
            </w:pPr>
          </w:p>
        </w:tc>
      </w:tr>
      <w:tr w:rsidR="00606F9B" w:rsidRPr="00901172" w14:paraId="5D4BAA08" w14:textId="77777777" w:rsidTr="25714C40">
        <w:trPr>
          <w:trHeight w:val="830"/>
        </w:trPr>
        <w:tc>
          <w:tcPr>
            <w:tcW w:w="2594" w:type="dxa"/>
          </w:tcPr>
          <w:p w14:paraId="4B06D0C3" w14:textId="4366029C" w:rsidR="00606F9B" w:rsidRPr="00901172" w:rsidRDefault="00606F9B" w:rsidP="00D53CE0">
            <w:pPr>
              <w:rPr>
                <w:rFonts w:ascii="Arial" w:hAnsi="Arial" w:cs="Arial"/>
                <w:b/>
                <w:bCs/>
              </w:rPr>
            </w:pPr>
            <w:r w:rsidRPr="00901172">
              <w:rPr>
                <w:rFonts w:ascii="Arial" w:hAnsi="Arial" w:cs="Arial"/>
                <w:b/>
                <w:bCs/>
              </w:rPr>
              <w:lastRenderedPageBreak/>
              <w:t>Provider Proof Needed</w:t>
            </w:r>
            <w:r w:rsidR="00282DE1">
              <w:rPr>
                <w:rFonts w:ascii="Arial" w:hAnsi="Arial" w:cs="Arial"/>
                <w:b/>
                <w:bCs/>
              </w:rPr>
              <w:t xml:space="preserve"> (see </w:t>
            </w:r>
            <w:hyperlink r:id="rId51" w:anchor="5a" w:history="1">
              <w:r w:rsidR="00282DE1" w:rsidRPr="00282DE1">
                <w:rPr>
                  <w:rStyle w:val="Hyperlink"/>
                  <w:rFonts w:ascii="Arial" w:hAnsi="Arial" w:cs="Arial"/>
                </w:rPr>
                <w:t>M21-1 IX.iii.1.G.5.a. – When to Request Provider Proof</w:t>
              </w:r>
            </w:hyperlink>
            <w:r w:rsidR="00282DE1">
              <w:rPr>
                <w:rFonts w:ascii="Arial" w:hAnsi="Arial" w:cs="Arial"/>
                <w:b/>
                <w:bCs/>
              </w:rPr>
              <w:t>)</w:t>
            </w:r>
          </w:p>
        </w:tc>
        <w:tc>
          <w:tcPr>
            <w:tcW w:w="4387" w:type="dxa"/>
          </w:tcPr>
          <w:p w14:paraId="5F83A8F9" w14:textId="5607359E" w:rsidR="00606F9B" w:rsidRPr="00901172" w:rsidRDefault="00606F9B" w:rsidP="00D53CE0">
            <w:pPr>
              <w:spacing w:before="100" w:beforeAutospacing="1" w:after="100" w:afterAutospacing="1"/>
              <w:rPr>
                <w:rFonts w:ascii="Arial" w:hAnsi="Arial" w:cs="Arial"/>
              </w:rPr>
            </w:pPr>
            <w:r w:rsidRPr="00901172">
              <w:rPr>
                <w:rFonts w:ascii="Arial" w:hAnsi="Arial" w:cs="Arial"/>
              </w:rPr>
              <w:t>Is proof of medical expenses needed or are questionable?</w:t>
            </w:r>
          </w:p>
        </w:tc>
        <w:tc>
          <w:tcPr>
            <w:tcW w:w="612" w:type="dxa"/>
          </w:tcPr>
          <w:p w14:paraId="58F63405" w14:textId="77777777" w:rsidR="00606F9B" w:rsidRPr="00901172" w:rsidRDefault="00606F9B" w:rsidP="00D53CE0">
            <w:pPr>
              <w:rPr>
                <w:rFonts w:ascii="Arial" w:hAnsi="Arial" w:cs="Arial"/>
              </w:rPr>
            </w:pPr>
          </w:p>
        </w:tc>
        <w:tc>
          <w:tcPr>
            <w:tcW w:w="3927" w:type="dxa"/>
          </w:tcPr>
          <w:p w14:paraId="19D31447" w14:textId="503419EE" w:rsidR="00606F9B" w:rsidRPr="00901172" w:rsidRDefault="00606F9B" w:rsidP="007129C4">
            <w:pPr>
              <w:numPr>
                <w:ilvl w:val="0"/>
                <w:numId w:val="44"/>
              </w:numPr>
              <w:spacing w:before="100" w:beforeAutospacing="1" w:after="100" w:afterAutospacing="1"/>
              <w:rPr>
                <w:rFonts w:ascii="Arial" w:eastAsia="Times New Roman" w:hAnsi="Arial" w:cs="Arial"/>
                <w:i/>
                <w:iCs/>
              </w:rPr>
            </w:pPr>
            <w:r w:rsidRPr="00901172">
              <w:rPr>
                <w:rFonts w:ascii="Arial" w:eastAsia="Times New Roman" w:hAnsi="Arial" w:cs="Arial"/>
                <w:i/>
                <w:iCs/>
              </w:rPr>
              <w:t xml:space="preserve">Print or copy the </w:t>
            </w:r>
            <w:hyperlink r:id="rId52" w:tgtFrame="_blank" w:history="1">
              <w:r w:rsidRPr="00901172">
                <w:rPr>
                  <w:rFonts w:ascii="Arial" w:eastAsia="Times New Roman" w:hAnsi="Arial" w:cs="Arial"/>
                  <w:i/>
                  <w:iCs/>
                  <w:color w:val="0000FF"/>
                  <w:u w:val="single"/>
                </w:rPr>
                <w:t>VA Form 21P-8416</w:t>
              </w:r>
            </w:hyperlink>
            <w:r w:rsidRPr="00901172">
              <w:rPr>
                <w:rFonts w:ascii="Arial" w:eastAsia="Times New Roman" w:hAnsi="Arial" w:cs="Arial"/>
                <w:i/>
                <w:iCs/>
              </w:rPr>
              <w:t xml:space="preserve"> with the questionable expenses</w:t>
            </w:r>
          </w:p>
          <w:p w14:paraId="44E69991" w14:textId="77777777" w:rsidR="00606F9B" w:rsidRPr="00901172" w:rsidRDefault="00606F9B" w:rsidP="007129C4">
            <w:pPr>
              <w:pStyle w:val="ListParagraph"/>
              <w:numPr>
                <w:ilvl w:val="0"/>
                <w:numId w:val="44"/>
              </w:numPr>
              <w:rPr>
                <w:rFonts w:ascii="Arial" w:hAnsi="Arial" w:cs="Arial"/>
                <w:i/>
                <w:iCs/>
              </w:rPr>
            </w:pPr>
            <w:r w:rsidRPr="00901172">
              <w:rPr>
                <w:rFonts w:ascii="Arial" w:eastAsia="Times New Roman" w:hAnsi="Arial" w:cs="Arial"/>
                <w:i/>
                <w:iCs/>
              </w:rPr>
              <w:t>Highlight the medical expense(s) in question</w:t>
            </w:r>
          </w:p>
          <w:p w14:paraId="690501AA" w14:textId="77777777" w:rsidR="00606F9B" w:rsidRPr="00901172" w:rsidRDefault="00606F9B" w:rsidP="007129C4">
            <w:pPr>
              <w:pStyle w:val="ListParagraph"/>
              <w:numPr>
                <w:ilvl w:val="0"/>
                <w:numId w:val="44"/>
              </w:numPr>
              <w:rPr>
                <w:rFonts w:ascii="Arial" w:hAnsi="Arial" w:cs="Arial"/>
                <w:i/>
                <w:iCs/>
              </w:rPr>
            </w:pPr>
            <w:r w:rsidRPr="00901172">
              <w:rPr>
                <w:rFonts w:ascii="Arial" w:hAnsi="Arial" w:cs="Arial"/>
                <w:i/>
                <w:iCs/>
              </w:rPr>
              <w:t>Send the highlighted copy to the claimant with a development letter explaining that a special review of claimed medical expenses is being conducted</w:t>
            </w:r>
          </w:p>
          <w:p w14:paraId="3A903D29" w14:textId="77777777" w:rsidR="00606F9B" w:rsidRPr="00901172" w:rsidRDefault="00606F9B" w:rsidP="007129C4">
            <w:pPr>
              <w:pStyle w:val="ListParagraph"/>
              <w:numPr>
                <w:ilvl w:val="0"/>
                <w:numId w:val="44"/>
              </w:numPr>
              <w:rPr>
                <w:rFonts w:ascii="Arial" w:hAnsi="Arial" w:cs="Arial"/>
                <w:i/>
                <w:iCs/>
              </w:rPr>
            </w:pPr>
            <w:r w:rsidRPr="00901172">
              <w:rPr>
                <w:rFonts w:ascii="Arial" w:hAnsi="Arial" w:cs="Arial"/>
                <w:i/>
                <w:iCs/>
              </w:rPr>
              <w:t>Advise the claimant of which specific medical expense are in question</w:t>
            </w:r>
          </w:p>
          <w:p w14:paraId="63CEC4F4" w14:textId="77777777" w:rsidR="00606F9B" w:rsidRPr="00901172" w:rsidRDefault="00606F9B" w:rsidP="007129C4">
            <w:pPr>
              <w:pStyle w:val="ListParagraph"/>
              <w:numPr>
                <w:ilvl w:val="0"/>
                <w:numId w:val="44"/>
              </w:numPr>
              <w:rPr>
                <w:rFonts w:ascii="Arial" w:hAnsi="Arial" w:cs="Arial"/>
                <w:i/>
                <w:iCs/>
              </w:rPr>
            </w:pPr>
            <w:r w:rsidRPr="00901172">
              <w:rPr>
                <w:rFonts w:ascii="Arial" w:hAnsi="Arial" w:cs="Arial"/>
                <w:i/>
                <w:iCs/>
              </w:rPr>
              <w:t xml:space="preserve">Advise the claimant that receipts and/or other documentation of all highlighted medical expenses are required for the period reported on the </w:t>
            </w:r>
            <w:hyperlink r:id="rId53" w:tgtFrame="_blank" w:history="1">
              <w:r w:rsidRPr="00901172">
                <w:rPr>
                  <w:rStyle w:val="Emphasis"/>
                  <w:rFonts w:ascii="Arial" w:hAnsi="Arial" w:cs="Arial"/>
                  <w:i w:val="0"/>
                  <w:iCs w:val="0"/>
                  <w:color w:val="0000FF"/>
                  <w:u w:val="single"/>
                </w:rPr>
                <w:t>VA Form 21P-8416</w:t>
              </w:r>
            </w:hyperlink>
          </w:p>
          <w:p w14:paraId="78F11A11" w14:textId="77777777" w:rsidR="00606F9B" w:rsidRPr="00901172" w:rsidRDefault="00606F9B" w:rsidP="007129C4">
            <w:pPr>
              <w:pStyle w:val="ListParagraph"/>
              <w:numPr>
                <w:ilvl w:val="0"/>
                <w:numId w:val="44"/>
              </w:numPr>
              <w:rPr>
                <w:rFonts w:ascii="Arial" w:hAnsi="Arial" w:cs="Arial"/>
                <w:i/>
                <w:iCs/>
              </w:rPr>
            </w:pPr>
            <w:r w:rsidRPr="00901172">
              <w:rPr>
                <w:rFonts w:ascii="Arial" w:hAnsi="Arial" w:cs="Arial"/>
                <w:i/>
                <w:iCs/>
              </w:rPr>
              <w:t>Advise the claimant that documents submitted to VA become a part of the permanent record and that photocopies should be submitted if the original documents are needed for insurance, tax, or other purposes</w:t>
            </w:r>
          </w:p>
          <w:p w14:paraId="453E92C6" w14:textId="6410F0C1" w:rsidR="00606F9B" w:rsidRPr="00901172" w:rsidRDefault="00606F9B" w:rsidP="007129C4">
            <w:pPr>
              <w:pStyle w:val="ListParagraph"/>
              <w:numPr>
                <w:ilvl w:val="0"/>
                <w:numId w:val="44"/>
              </w:numPr>
              <w:rPr>
                <w:rFonts w:ascii="Arial" w:hAnsi="Arial" w:cs="Arial"/>
                <w:i/>
                <w:iCs/>
              </w:rPr>
            </w:pPr>
            <w:r w:rsidRPr="00901172">
              <w:rPr>
                <w:rFonts w:ascii="Arial" w:hAnsi="Arial" w:cs="Arial"/>
                <w:i/>
                <w:iCs/>
              </w:rPr>
              <w:t xml:space="preserve">Inform the claimant that </w:t>
            </w:r>
            <w:r w:rsidRPr="00901172">
              <w:rPr>
                <w:rFonts w:ascii="Arial" w:eastAsia="Times New Roman" w:hAnsi="Arial" w:cs="Arial"/>
                <w:i/>
                <w:iCs/>
              </w:rPr>
              <w:t>they must furnish the requested evidence within</w:t>
            </w:r>
          </w:p>
          <w:p w14:paraId="105E67DC" w14:textId="77777777" w:rsidR="00606F9B" w:rsidRPr="00901172" w:rsidRDefault="00606F9B" w:rsidP="007129C4">
            <w:pPr>
              <w:numPr>
                <w:ilvl w:val="0"/>
                <w:numId w:val="45"/>
              </w:numPr>
              <w:spacing w:before="100" w:beforeAutospacing="1" w:after="100" w:afterAutospacing="1"/>
              <w:rPr>
                <w:rFonts w:ascii="Arial" w:hAnsi="Arial" w:cs="Arial"/>
                <w:i/>
                <w:iCs/>
              </w:rPr>
            </w:pPr>
            <w:r w:rsidRPr="00901172">
              <w:rPr>
                <w:rFonts w:ascii="Arial" w:eastAsia="Times New Roman" w:hAnsi="Arial" w:cs="Arial"/>
                <w:i/>
                <w:iCs/>
              </w:rPr>
              <w:t xml:space="preserve">30 days if the expense(s) was not already used as a deduction for calculating IVAP, or </w:t>
            </w:r>
          </w:p>
          <w:p w14:paraId="11C033EE" w14:textId="51A22DB3" w:rsidR="00606F9B" w:rsidRPr="00901172" w:rsidRDefault="00606F9B" w:rsidP="007129C4">
            <w:pPr>
              <w:numPr>
                <w:ilvl w:val="0"/>
                <w:numId w:val="45"/>
              </w:numPr>
              <w:spacing w:before="100" w:beforeAutospacing="1" w:after="100" w:afterAutospacing="1"/>
              <w:rPr>
                <w:rFonts w:ascii="Arial" w:hAnsi="Arial" w:cs="Arial"/>
                <w:i/>
                <w:iCs/>
              </w:rPr>
            </w:pPr>
            <w:r w:rsidRPr="00901172">
              <w:rPr>
                <w:rFonts w:ascii="Arial" w:eastAsia="Times New Roman" w:hAnsi="Arial" w:cs="Arial"/>
                <w:i/>
                <w:iCs/>
              </w:rPr>
              <w:t xml:space="preserve">60 days if the expense(s) was already used as a deduction for calculating IVAP </w:t>
            </w:r>
          </w:p>
          <w:p w14:paraId="63E9F78C" w14:textId="77777777" w:rsidR="00606F9B" w:rsidRPr="00901172" w:rsidRDefault="00606F9B" w:rsidP="007129C4">
            <w:pPr>
              <w:numPr>
                <w:ilvl w:val="0"/>
                <w:numId w:val="47"/>
              </w:numPr>
              <w:spacing w:before="100" w:beforeAutospacing="1" w:after="100" w:afterAutospacing="1"/>
              <w:rPr>
                <w:rFonts w:ascii="Arial" w:eastAsia="Times New Roman" w:hAnsi="Arial" w:cs="Arial"/>
                <w:i/>
                <w:iCs/>
              </w:rPr>
            </w:pPr>
            <w:r w:rsidRPr="00901172">
              <w:rPr>
                <w:rFonts w:ascii="Arial" w:hAnsi="Arial" w:cs="Arial"/>
                <w:i/>
                <w:iCs/>
              </w:rPr>
              <w:lastRenderedPageBreak/>
              <w:t xml:space="preserve">Advise the claimant that if the expense was already used </w:t>
            </w:r>
            <w:r w:rsidRPr="00901172">
              <w:rPr>
                <w:rFonts w:ascii="Arial" w:eastAsia="Times New Roman" w:hAnsi="Arial" w:cs="Arial"/>
                <w:i/>
                <w:iCs/>
              </w:rPr>
              <w:t>VA will remove the expense in question if the requested evidence is not received within the 60 days, and</w:t>
            </w:r>
          </w:p>
          <w:p w14:paraId="19E6C7F9" w14:textId="3C8A1114" w:rsidR="00606F9B" w:rsidRPr="00901172" w:rsidRDefault="00606F9B" w:rsidP="007129C4">
            <w:pPr>
              <w:pStyle w:val="ListParagraph"/>
              <w:numPr>
                <w:ilvl w:val="0"/>
                <w:numId w:val="46"/>
              </w:numPr>
              <w:spacing w:before="100" w:beforeAutospacing="1" w:after="100" w:afterAutospacing="1"/>
              <w:rPr>
                <w:rFonts w:ascii="Arial" w:hAnsi="Arial" w:cs="Arial"/>
                <w:i/>
                <w:iCs/>
              </w:rPr>
            </w:pPr>
            <w:r w:rsidRPr="00901172">
              <w:rPr>
                <w:rFonts w:ascii="Arial" w:eastAsia="Times New Roman" w:hAnsi="Arial" w:cs="Arial"/>
                <w:i/>
                <w:iCs/>
              </w:rPr>
              <w:t>Provide the proposed pension rates if the expense is excluded from the IVAP due to lack of proof of payment of expense</w:t>
            </w:r>
          </w:p>
          <w:p w14:paraId="17BE0B5A" w14:textId="56C73CBC" w:rsidR="000F6C4B" w:rsidRPr="00901172" w:rsidRDefault="000F6C4B" w:rsidP="007129C4">
            <w:pPr>
              <w:pStyle w:val="ListParagraph"/>
              <w:numPr>
                <w:ilvl w:val="0"/>
                <w:numId w:val="46"/>
              </w:numPr>
              <w:spacing w:before="100" w:beforeAutospacing="1" w:after="100" w:afterAutospacing="1"/>
              <w:rPr>
                <w:rFonts w:ascii="Arial" w:hAnsi="Arial" w:cs="Arial"/>
                <w:i/>
                <w:iCs/>
              </w:rPr>
            </w:pPr>
            <w:r w:rsidRPr="00901172">
              <w:rPr>
                <w:rFonts w:ascii="Arial" w:hAnsi="Arial" w:cs="Arial"/>
                <w:i/>
                <w:iCs/>
              </w:rPr>
              <w:t>advise the claimant that the originals will not be returned</w:t>
            </w:r>
          </w:p>
          <w:p w14:paraId="698AE659" w14:textId="77777777" w:rsidR="008B7B23" w:rsidRPr="00901172" w:rsidRDefault="008B7B23" w:rsidP="008B7B23">
            <w:pPr>
              <w:rPr>
                <w:rFonts w:ascii="Arial" w:eastAsia="Times New Roman" w:hAnsi="Arial" w:cs="Arial"/>
                <w:i/>
                <w:iCs/>
              </w:rPr>
            </w:pPr>
            <w:r w:rsidRPr="00901172">
              <w:rPr>
                <w:rFonts w:ascii="Arial" w:eastAsia="Times New Roman" w:hAnsi="Arial" w:cs="Arial"/>
                <w:i/>
                <w:iCs/>
              </w:rPr>
              <w:t xml:space="preserve">If the claimant does not respond or does not provide adequate evidence of payment within the time limit provided and the expenses were previously deducted, </w:t>
            </w:r>
            <w:r w:rsidRPr="00901172">
              <w:rPr>
                <w:rFonts w:ascii="Arial" w:eastAsia="Times New Roman" w:hAnsi="Arial" w:cs="Arial"/>
                <w:b/>
                <w:bCs/>
                <w:i/>
                <w:iCs/>
              </w:rPr>
              <w:t>include in the notice</w:t>
            </w:r>
            <w:r w:rsidRPr="00901172">
              <w:rPr>
                <w:rFonts w:ascii="Arial" w:eastAsia="Times New Roman" w:hAnsi="Arial" w:cs="Arial"/>
                <w:i/>
                <w:iCs/>
              </w:rPr>
              <w:t>:</w:t>
            </w:r>
          </w:p>
          <w:p w14:paraId="65E4DE75" w14:textId="77777777" w:rsidR="008B7B23" w:rsidRPr="00901172" w:rsidRDefault="008B7B23" w:rsidP="007129C4">
            <w:pPr>
              <w:pStyle w:val="ListParagraph"/>
              <w:numPr>
                <w:ilvl w:val="0"/>
                <w:numId w:val="48"/>
              </w:numPr>
              <w:spacing w:before="100" w:beforeAutospacing="1" w:after="100" w:afterAutospacing="1"/>
              <w:rPr>
                <w:rFonts w:ascii="Arial" w:eastAsia="Times New Roman" w:hAnsi="Arial" w:cs="Arial"/>
                <w:i/>
                <w:iCs/>
              </w:rPr>
            </w:pPr>
            <w:r w:rsidRPr="00901172">
              <w:rPr>
                <w:rFonts w:ascii="Arial" w:eastAsia="Times New Roman" w:hAnsi="Arial" w:cs="Arial"/>
                <w:i/>
                <w:iCs/>
              </w:rPr>
              <w:t xml:space="preserve">the adjustment effective as of the beginning of the appropriate initial year or calendar year, or </w:t>
            </w:r>
          </w:p>
          <w:p w14:paraId="700ABBC9" w14:textId="77777777" w:rsidR="008B7B23" w:rsidRPr="00901172" w:rsidRDefault="008B7B23" w:rsidP="007129C4">
            <w:pPr>
              <w:pStyle w:val="ListParagraph"/>
              <w:numPr>
                <w:ilvl w:val="0"/>
                <w:numId w:val="48"/>
              </w:numPr>
              <w:spacing w:before="100" w:beforeAutospacing="1" w:after="100" w:afterAutospacing="1"/>
              <w:rPr>
                <w:rFonts w:ascii="Arial" w:eastAsia="Times New Roman" w:hAnsi="Arial" w:cs="Arial"/>
                <w:i/>
                <w:iCs/>
              </w:rPr>
            </w:pPr>
            <w:r w:rsidRPr="00901172">
              <w:rPr>
                <w:rFonts w:ascii="Arial" w:eastAsia="Times New Roman" w:hAnsi="Arial" w:cs="Arial"/>
                <w:b/>
                <w:bCs/>
                <w:i/>
                <w:iCs/>
              </w:rPr>
              <w:t>if not</w:t>
            </w:r>
            <w:r w:rsidRPr="00901172">
              <w:rPr>
                <w:rFonts w:ascii="Arial" w:eastAsia="Times New Roman" w:hAnsi="Arial" w:cs="Arial"/>
                <w:i/>
                <w:iCs/>
              </w:rPr>
              <w:t xml:space="preserve"> previously deducted, </w:t>
            </w:r>
          </w:p>
          <w:p w14:paraId="55FFAE7C" w14:textId="5515DE80" w:rsidR="008B7B23" w:rsidRPr="00901172" w:rsidRDefault="008B7B23" w:rsidP="007129C4">
            <w:pPr>
              <w:pStyle w:val="ListParagraph"/>
              <w:numPr>
                <w:ilvl w:val="1"/>
                <w:numId w:val="48"/>
              </w:numPr>
              <w:spacing w:before="100" w:beforeAutospacing="1" w:after="100" w:afterAutospacing="1"/>
              <w:rPr>
                <w:rFonts w:ascii="Arial" w:eastAsia="Times New Roman" w:hAnsi="Arial" w:cs="Arial"/>
                <w:i/>
                <w:iCs/>
              </w:rPr>
            </w:pPr>
            <w:r w:rsidRPr="00901172">
              <w:rPr>
                <w:rFonts w:ascii="Arial" w:eastAsia="Times New Roman" w:hAnsi="Arial" w:cs="Arial"/>
                <w:i/>
                <w:iCs/>
              </w:rPr>
              <w:t>deny the medical expenses that have not been adequately documented and process the claim</w:t>
            </w:r>
          </w:p>
          <w:p w14:paraId="78367C4E" w14:textId="6E22FFA8" w:rsidR="008B7B23" w:rsidRPr="00901172" w:rsidRDefault="00C724D6" w:rsidP="008B7B23">
            <w:pPr>
              <w:spacing w:before="100" w:beforeAutospacing="1" w:after="100" w:afterAutospacing="1"/>
              <w:rPr>
                <w:rFonts w:ascii="Arial" w:hAnsi="Arial" w:cs="Arial"/>
                <w:i/>
                <w:iCs/>
              </w:rPr>
            </w:pPr>
            <w:r w:rsidRPr="00901172">
              <w:rPr>
                <w:rFonts w:ascii="Arial" w:eastAsia="Times New Roman" w:hAnsi="Arial" w:cs="Arial"/>
                <w:b/>
                <w:bCs/>
                <w:i/>
                <w:iCs/>
              </w:rPr>
              <w:t>IMPORTANT</w:t>
            </w:r>
            <w:r w:rsidR="008B7B23" w:rsidRPr="00901172">
              <w:rPr>
                <w:rFonts w:ascii="Arial" w:eastAsia="Times New Roman" w:hAnsi="Arial" w:cs="Arial"/>
                <w:i/>
                <w:iCs/>
              </w:rPr>
              <w:t>: Do not remove any expenses that were adequately documented or for which provider proof was not required.</w:t>
            </w:r>
          </w:p>
        </w:tc>
      </w:tr>
      <w:tr w:rsidR="00E1617F" w:rsidRPr="00901172" w14:paraId="6632C12C" w14:textId="77777777" w:rsidTr="25714C40">
        <w:trPr>
          <w:trHeight w:val="830"/>
        </w:trPr>
        <w:tc>
          <w:tcPr>
            <w:tcW w:w="2594" w:type="dxa"/>
          </w:tcPr>
          <w:p w14:paraId="4199BB2A" w14:textId="6450CD25" w:rsidR="00E1617F" w:rsidRPr="00901172" w:rsidRDefault="00480E84" w:rsidP="00D53CE0">
            <w:pPr>
              <w:rPr>
                <w:rFonts w:ascii="Arial" w:hAnsi="Arial" w:cs="Arial"/>
                <w:b/>
                <w:bCs/>
              </w:rPr>
            </w:pPr>
            <w:r w:rsidRPr="00901172">
              <w:rPr>
                <w:rFonts w:ascii="Arial" w:hAnsi="Arial" w:cs="Arial"/>
                <w:b/>
                <w:bCs/>
              </w:rPr>
              <w:lastRenderedPageBreak/>
              <w:t>Reducing VA Pension</w:t>
            </w:r>
            <w:r w:rsidR="000D1F3F" w:rsidRPr="00901172">
              <w:rPr>
                <w:rFonts w:ascii="Arial" w:hAnsi="Arial" w:cs="Arial"/>
                <w:b/>
                <w:bCs/>
              </w:rPr>
              <w:t xml:space="preserve"> </w:t>
            </w:r>
          </w:p>
        </w:tc>
        <w:tc>
          <w:tcPr>
            <w:tcW w:w="4387" w:type="dxa"/>
          </w:tcPr>
          <w:p w14:paraId="41AE0BA1" w14:textId="681317AE" w:rsidR="00E1617F" w:rsidRPr="00901172" w:rsidRDefault="00480E84" w:rsidP="00D53CE0">
            <w:pPr>
              <w:spacing w:before="100" w:beforeAutospacing="1" w:after="100" w:afterAutospacing="1"/>
              <w:rPr>
                <w:rFonts w:ascii="Arial" w:hAnsi="Arial" w:cs="Arial"/>
              </w:rPr>
            </w:pPr>
            <w:r w:rsidRPr="00901172">
              <w:rPr>
                <w:rFonts w:ascii="Arial" w:hAnsi="Arial" w:cs="Arial"/>
              </w:rPr>
              <w:t>Was the evidence submitted questionable, incomplete and require a reduction?</w:t>
            </w:r>
          </w:p>
        </w:tc>
        <w:tc>
          <w:tcPr>
            <w:tcW w:w="612" w:type="dxa"/>
          </w:tcPr>
          <w:p w14:paraId="4D01035E" w14:textId="77777777" w:rsidR="00E1617F" w:rsidRPr="00901172" w:rsidRDefault="00E1617F" w:rsidP="00D53CE0">
            <w:pPr>
              <w:rPr>
                <w:rFonts w:ascii="Arial" w:hAnsi="Arial" w:cs="Arial"/>
              </w:rPr>
            </w:pPr>
          </w:p>
        </w:tc>
        <w:tc>
          <w:tcPr>
            <w:tcW w:w="3927" w:type="dxa"/>
          </w:tcPr>
          <w:p w14:paraId="1E622D24" w14:textId="0B2E33C5" w:rsidR="0033143E" w:rsidRPr="00901172" w:rsidRDefault="00480E84" w:rsidP="00480E84">
            <w:pPr>
              <w:rPr>
                <w:rFonts w:ascii="Arial" w:hAnsi="Arial" w:cs="Arial"/>
                <w:i/>
                <w:iCs/>
              </w:rPr>
            </w:pPr>
            <w:r w:rsidRPr="00901172">
              <w:rPr>
                <w:rFonts w:ascii="Arial" w:hAnsi="Arial" w:cs="Arial"/>
                <w:i/>
                <w:iCs/>
              </w:rPr>
              <w:t xml:space="preserve">If the information could not be obtained via telephone and the new income may reduce benefits, take award action to count the income date last paid (DLP) using </w:t>
            </w:r>
            <w:proofErr w:type="gramStart"/>
            <w:r w:rsidRPr="00901172">
              <w:rPr>
                <w:rFonts w:ascii="Arial" w:hAnsi="Arial" w:cs="Arial"/>
                <w:i/>
                <w:iCs/>
              </w:rPr>
              <w:t>end product</w:t>
            </w:r>
            <w:proofErr w:type="gramEnd"/>
            <w:r w:rsidRPr="00901172">
              <w:rPr>
                <w:rFonts w:ascii="Arial" w:hAnsi="Arial" w:cs="Arial"/>
                <w:i/>
                <w:iCs/>
              </w:rPr>
              <w:t xml:space="preserve"> (EP) 150, </w:t>
            </w:r>
            <w:r w:rsidRPr="00901172">
              <w:rPr>
                <w:rFonts w:ascii="Arial" w:hAnsi="Arial" w:cs="Arial"/>
                <w:b/>
                <w:bCs/>
                <w:i/>
                <w:iCs/>
              </w:rPr>
              <w:t>include in the notice</w:t>
            </w:r>
            <w:r w:rsidRPr="00901172">
              <w:rPr>
                <w:rFonts w:ascii="Arial" w:hAnsi="Arial" w:cs="Arial"/>
                <w:i/>
                <w:iCs/>
              </w:rPr>
              <w:t xml:space="preserve"> to the beneficiary:</w:t>
            </w:r>
          </w:p>
          <w:p w14:paraId="0684B1BC" w14:textId="1257B479" w:rsidR="0033143E" w:rsidRPr="00901172" w:rsidRDefault="0033143E" w:rsidP="00480E84">
            <w:pPr>
              <w:rPr>
                <w:rFonts w:ascii="Arial" w:hAnsi="Arial" w:cs="Arial"/>
                <w:i/>
                <w:iCs/>
              </w:rPr>
            </w:pPr>
            <w:r w:rsidRPr="00901172">
              <w:rPr>
                <w:rFonts w:ascii="Arial" w:hAnsi="Arial" w:cs="Arial"/>
                <w:b/>
                <w:bCs/>
                <w:i/>
                <w:iCs/>
                <w:u w:val="single"/>
              </w:rPr>
              <w:t>If the amount of recurring income but the date it started is missing</w:t>
            </w:r>
            <w:r w:rsidR="004829A7" w:rsidRPr="00901172">
              <w:rPr>
                <w:rFonts w:ascii="Arial" w:hAnsi="Arial" w:cs="Arial"/>
                <w:i/>
                <w:iCs/>
              </w:rPr>
              <w:t xml:space="preserve"> in the notice</w:t>
            </w:r>
            <w:r w:rsidRPr="00901172">
              <w:rPr>
                <w:rFonts w:ascii="Arial" w:hAnsi="Arial" w:cs="Arial"/>
                <w:i/>
                <w:iCs/>
              </w:rPr>
              <w:t>:</w:t>
            </w:r>
          </w:p>
          <w:p w14:paraId="0EBD6050" w14:textId="77777777" w:rsidR="00480E84" w:rsidRPr="00901172" w:rsidRDefault="0033143E" w:rsidP="007129C4">
            <w:pPr>
              <w:pStyle w:val="ListParagraph"/>
              <w:numPr>
                <w:ilvl w:val="0"/>
                <w:numId w:val="50"/>
              </w:numPr>
              <w:rPr>
                <w:rFonts w:ascii="Arial" w:hAnsi="Arial" w:cs="Arial"/>
                <w:i/>
                <w:iCs/>
              </w:rPr>
            </w:pPr>
            <w:r w:rsidRPr="00901172">
              <w:rPr>
                <w:rFonts w:ascii="Arial" w:hAnsi="Arial" w:cs="Arial"/>
                <w:i/>
                <w:iCs/>
              </w:rPr>
              <w:t>inform the beneficiary of the income adjustment</w:t>
            </w:r>
          </w:p>
          <w:p w14:paraId="58CC41E4" w14:textId="6921CA6A" w:rsidR="0033143E" w:rsidRPr="00901172" w:rsidRDefault="0033143E" w:rsidP="007129C4">
            <w:pPr>
              <w:pStyle w:val="ListParagraph"/>
              <w:numPr>
                <w:ilvl w:val="0"/>
                <w:numId w:val="50"/>
              </w:numPr>
              <w:rPr>
                <w:rFonts w:ascii="Arial" w:hAnsi="Arial" w:cs="Arial"/>
                <w:i/>
                <w:iCs/>
              </w:rPr>
            </w:pPr>
            <w:r w:rsidRPr="00901172">
              <w:rPr>
                <w:rFonts w:ascii="Arial" w:hAnsi="Arial" w:cs="Arial"/>
                <w:i/>
                <w:iCs/>
              </w:rPr>
              <w:t>establish EP 600, and</w:t>
            </w:r>
          </w:p>
          <w:p w14:paraId="505F447C" w14:textId="3077D087" w:rsidR="0033143E" w:rsidRPr="00901172" w:rsidRDefault="0033143E" w:rsidP="007129C4">
            <w:pPr>
              <w:pStyle w:val="ListParagraph"/>
              <w:numPr>
                <w:ilvl w:val="0"/>
                <w:numId w:val="50"/>
              </w:numPr>
              <w:rPr>
                <w:rFonts w:ascii="Arial" w:hAnsi="Arial" w:cs="Arial"/>
                <w:i/>
                <w:iCs/>
              </w:rPr>
            </w:pPr>
            <w:r w:rsidRPr="00901172">
              <w:rPr>
                <w:rFonts w:ascii="Arial" w:hAnsi="Arial" w:cs="Arial"/>
                <w:i/>
                <w:iCs/>
              </w:rPr>
              <w:lastRenderedPageBreak/>
              <w:t>send a notice of proposed adverse action</w:t>
            </w:r>
          </w:p>
          <w:p w14:paraId="281C9E88" w14:textId="1A598288" w:rsidR="0033143E" w:rsidRPr="00901172" w:rsidRDefault="0033143E" w:rsidP="007129C4">
            <w:pPr>
              <w:pStyle w:val="ListParagraph"/>
              <w:numPr>
                <w:ilvl w:val="0"/>
                <w:numId w:val="50"/>
              </w:numPr>
              <w:rPr>
                <w:rFonts w:ascii="Arial" w:hAnsi="Arial" w:cs="Arial"/>
                <w:i/>
                <w:iCs/>
              </w:rPr>
            </w:pPr>
            <w:r w:rsidRPr="00901172">
              <w:rPr>
                <w:rFonts w:ascii="Arial" w:hAnsi="Arial" w:cs="Arial"/>
                <w:i/>
                <w:iCs/>
              </w:rPr>
              <w:t>request the date the income was first received</w:t>
            </w:r>
          </w:p>
          <w:p w14:paraId="60BF7D39" w14:textId="77777777" w:rsidR="0033143E" w:rsidRPr="00901172" w:rsidRDefault="0033143E" w:rsidP="007129C4">
            <w:pPr>
              <w:pStyle w:val="ListParagraph"/>
              <w:numPr>
                <w:ilvl w:val="0"/>
                <w:numId w:val="50"/>
              </w:numPr>
              <w:rPr>
                <w:rFonts w:ascii="Arial" w:hAnsi="Arial" w:cs="Arial"/>
                <w:i/>
                <w:iCs/>
              </w:rPr>
            </w:pPr>
            <w:r w:rsidRPr="00901172">
              <w:rPr>
                <w:rFonts w:ascii="Arial" w:hAnsi="Arial" w:cs="Arial"/>
                <w:i/>
                <w:iCs/>
              </w:rPr>
              <w:t xml:space="preserve">propose to count the income from the first day of the previous 12-month annualization period before the report of the new income, or </w:t>
            </w:r>
          </w:p>
          <w:p w14:paraId="2B6E3A0B" w14:textId="77777777" w:rsidR="0033143E" w:rsidRPr="00901172" w:rsidRDefault="0033143E" w:rsidP="007129C4">
            <w:pPr>
              <w:pStyle w:val="ListParagraph"/>
              <w:numPr>
                <w:ilvl w:val="0"/>
                <w:numId w:val="50"/>
              </w:numPr>
              <w:rPr>
                <w:rFonts w:ascii="Arial" w:hAnsi="Arial" w:cs="Arial"/>
                <w:i/>
                <w:iCs/>
              </w:rPr>
            </w:pPr>
            <w:r w:rsidRPr="00901172">
              <w:rPr>
                <w:rFonts w:ascii="Arial" w:hAnsi="Arial" w:cs="Arial"/>
                <w:i/>
                <w:iCs/>
              </w:rPr>
              <w:t>the effective date of the award</w:t>
            </w:r>
          </w:p>
          <w:p w14:paraId="41EE5D5D" w14:textId="77777777" w:rsidR="0033143E" w:rsidRPr="00901172" w:rsidRDefault="0033143E" w:rsidP="007129C4">
            <w:pPr>
              <w:pStyle w:val="ListParagraph"/>
              <w:numPr>
                <w:ilvl w:val="0"/>
                <w:numId w:val="50"/>
              </w:numPr>
              <w:rPr>
                <w:rFonts w:ascii="Arial" w:hAnsi="Arial" w:cs="Arial"/>
                <w:i/>
                <w:iCs/>
              </w:rPr>
            </w:pPr>
            <w:r w:rsidRPr="00901172">
              <w:rPr>
                <w:rFonts w:ascii="Arial" w:hAnsi="Arial" w:cs="Arial"/>
                <w:i/>
                <w:iCs/>
              </w:rPr>
              <w:t>upon expiration of due process take action to adjust the award as necessary</w:t>
            </w:r>
          </w:p>
          <w:p w14:paraId="7F8BFC81" w14:textId="51383E49" w:rsidR="0033143E" w:rsidRPr="00901172" w:rsidRDefault="0033143E" w:rsidP="007129C4">
            <w:pPr>
              <w:pStyle w:val="ListParagraph"/>
              <w:numPr>
                <w:ilvl w:val="0"/>
                <w:numId w:val="50"/>
              </w:numPr>
              <w:rPr>
                <w:rFonts w:ascii="Arial" w:hAnsi="Arial" w:cs="Arial"/>
                <w:i/>
                <w:iCs/>
              </w:rPr>
            </w:pPr>
            <w:r w:rsidRPr="00901172">
              <w:rPr>
                <w:rFonts w:ascii="Arial" w:hAnsi="Arial" w:cs="Arial"/>
                <w:i/>
                <w:iCs/>
              </w:rPr>
              <w:t>send notice (see “Complete Notice Checklist”)</w:t>
            </w:r>
          </w:p>
          <w:p w14:paraId="75BA6077" w14:textId="77777777" w:rsidR="004829A7" w:rsidRPr="00901172" w:rsidRDefault="004829A7" w:rsidP="004829A7">
            <w:pPr>
              <w:pStyle w:val="ListParagraph"/>
              <w:ind w:left="360"/>
              <w:rPr>
                <w:rFonts w:ascii="Arial" w:hAnsi="Arial" w:cs="Arial"/>
                <w:i/>
                <w:iCs/>
              </w:rPr>
            </w:pPr>
          </w:p>
          <w:p w14:paraId="0E28BCB1" w14:textId="46E9A94B" w:rsidR="004829A7" w:rsidRPr="00901172" w:rsidRDefault="004829A7" w:rsidP="004829A7">
            <w:pPr>
              <w:rPr>
                <w:rFonts w:ascii="Arial" w:hAnsi="Arial" w:cs="Arial"/>
                <w:i/>
                <w:iCs/>
              </w:rPr>
            </w:pPr>
            <w:r w:rsidRPr="00901172">
              <w:rPr>
                <w:rFonts w:ascii="Arial" w:hAnsi="Arial" w:cs="Arial"/>
                <w:b/>
                <w:bCs/>
                <w:i/>
                <w:iCs/>
                <w:u w:val="single"/>
              </w:rPr>
              <w:t>If the date the income is known, but the amount of the income is missing</w:t>
            </w:r>
            <w:r w:rsidR="00D8355D" w:rsidRPr="00901172">
              <w:rPr>
                <w:rFonts w:ascii="Arial" w:hAnsi="Arial" w:cs="Arial"/>
                <w:b/>
                <w:bCs/>
                <w:i/>
                <w:iCs/>
                <w:u w:val="single"/>
              </w:rPr>
              <w:t>,</w:t>
            </w:r>
            <w:r w:rsidRPr="00901172">
              <w:rPr>
                <w:rFonts w:ascii="Arial" w:hAnsi="Arial" w:cs="Arial"/>
                <w:i/>
                <w:iCs/>
              </w:rPr>
              <w:t xml:space="preserve"> clear the EP 150 and establish EP 600 and in the</w:t>
            </w:r>
            <w:r w:rsidR="00D8355D" w:rsidRPr="00901172">
              <w:rPr>
                <w:rFonts w:ascii="Arial" w:hAnsi="Arial" w:cs="Arial"/>
                <w:i/>
                <w:iCs/>
              </w:rPr>
              <w:t xml:space="preserve"> due process</w:t>
            </w:r>
            <w:r w:rsidRPr="00901172">
              <w:rPr>
                <w:rFonts w:ascii="Arial" w:hAnsi="Arial" w:cs="Arial"/>
                <w:i/>
                <w:iCs/>
              </w:rPr>
              <w:t xml:space="preserve"> notice include:</w:t>
            </w:r>
          </w:p>
          <w:p w14:paraId="02A5497D" w14:textId="77777777" w:rsidR="004829A7" w:rsidRPr="00901172" w:rsidRDefault="00D8355D" w:rsidP="002217A0">
            <w:pPr>
              <w:pStyle w:val="ListParagraph"/>
              <w:numPr>
                <w:ilvl w:val="0"/>
                <w:numId w:val="50"/>
              </w:numPr>
              <w:shd w:val="clear" w:color="auto" w:fill="D9E2F3" w:themeFill="accent1" w:themeFillTint="33"/>
              <w:rPr>
                <w:rFonts w:ascii="Arial" w:hAnsi="Arial" w:cs="Arial"/>
                <w:i/>
                <w:iCs/>
              </w:rPr>
            </w:pPr>
            <w:r w:rsidRPr="00901172">
              <w:rPr>
                <w:rFonts w:ascii="Arial" w:hAnsi="Arial" w:cs="Arial"/>
                <w:i/>
                <w:iCs/>
                <w:color w:val="000000"/>
                <w:shd w:val="clear" w:color="auto" w:fill="FFFFFF"/>
              </w:rPr>
              <w:t>request the amount of income</w:t>
            </w:r>
          </w:p>
          <w:p w14:paraId="6B2384BB" w14:textId="77777777" w:rsidR="00D8355D" w:rsidRPr="00901172" w:rsidRDefault="00D8355D" w:rsidP="002217A0">
            <w:pPr>
              <w:pStyle w:val="ListParagraph"/>
              <w:numPr>
                <w:ilvl w:val="0"/>
                <w:numId w:val="50"/>
              </w:numPr>
              <w:shd w:val="clear" w:color="auto" w:fill="D9E2F3" w:themeFill="accent1" w:themeFillTint="33"/>
              <w:rPr>
                <w:rFonts w:ascii="Arial" w:hAnsi="Arial" w:cs="Arial"/>
                <w:i/>
                <w:iCs/>
              </w:rPr>
            </w:pPr>
            <w:r w:rsidRPr="00901172">
              <w:rPr>
                <w:rFonts w:ascii="Arial" w:hAnsi="Arial" w:cs="Arial"/>
                <w:i/>
                <w:iCs/>
                <w:color w:val="000000"/>
                <w:shd w:val="clear" w:color="auto" w:fill="FFFFFF"/>
              </w:rPr>
              <w:t>propose to discontinue pension effective the first of month after the date the income was received</w:t>
            </w:r>
          </w:p>
          <w:p w14:paraId="60895193" w14:textId="77777777" w:rsidR="00D8355D" w:rsidRPr="00901172" w:rsidRDefault="00D8355D" w:rsidP="007129C4">
            <w:pPr>
              <w:pStyle w:val="ListParagraph"/>
              <w:numPr>
                <w:ilvl w:val="0"/>
                <w:numId w:val="50"/>
              </w:numPr>
              <w:rPr>
                <w:rFonts w:ascii="Arial" w:hAnsi="Arial" w:cs="Arial"/>
                <w:i/>
                <w:iCs/>
              </w:rPr>
            </w:pPr>
            <w:r w:rsidRPr="00901172">
              <w:rPr>
                <w:rFonts w:ascii="Arial" w:hAnsi="Arial" w:cs="Arial"/>
                <w:i/>
                <w:iCs/>
              </w:rPr>
              <w:t>upon expiration of due process take action to adjust the award as necessary</w:t>
            </w:r>
          </w:p>
          <w:p w14:paraId="5E522D48" w14:textId="77777777" w:rsidR="00D8355D" w:rsidRPr="00901172" w:rsidRDefault="00D8355D" w:rsidP="007129C4">
            <w:pPr>
              <w:pStyle w:val="ListParagraph"/>
              <w:numPr>
                <w:ilvl w:val="0"/>
                <w:numId w:val="50"/>
              </w:numPr>
              <w:rPr>
                <w:rFonts w:ascii="Arial" w:hAnsi="Arial" w:cs="Arial"/>
                <w:i/>
                <w:iCs/>
              </w:rPr>
            </w:pPr>
            <w:r w:rsidRPr="00901172">
              <w:rPr>
                <w:rFonts w:ascii="Arial" w:hAnsi="Arial" w:cs="Arial"/>
                <w:i/>
                <w:iCs/>
              </w:rPr>
              <w:t>send notice (see “Complete Notice Checklist”)</w:t>
            </w:r>
          </w:p>
          <w:p w14:paraId="06B3F52F" w14:textId="77777777" w:rsidR="00D8355D" w:rsidRPr="00901172" w:rsidRDefault="00D8355D" w:rsidP="00D8355D">
            <w:pPr>
              <w:rPr>
                <w:rFonts w:ascii="Arial" w:hAnsi="Arial" w:cs="Arial"/>
                <w:i/>
                <w:iCs/>
              </w:rPr>
            </w:pPr>
          </w:p>
          <w:p w14:paraId="62566790" w14:textId="77777777" w:rsidR="00D8355D" w:rsidRPr="00901172" w:rsidRDefault="00D8355D" w:rsidP="00D8355D">
            <w:pPr>
              <w:rPr>
                <w:rFonts w:ascii="Arial" w:hAnsi="Arial" w:cs="Arial"/>
                <w:i/>
                <w:iCs/>
              </w:rPr>
            </w:pPr>
            <w:r w:rsidRPr="00901172">
              <w:rPr>
                <w:rFonts w:ascii="Arial" w:hAnsi="Arial" w:cs="Arial"/>
                <w:b/>
                <w:bCs/>
                <w:i/>
                <w:iCs/>
                <w:u w:val="single"/>
              </w:rPr>
              <w:t>If the information received indicates that the income started, but the amount of income or the date it started is missing</w:t>
            </w:r>
            <w:r w:rsidRPr="00901172">
              <w:rPr>
                <w:rFonts w:ascii="Arial" w:hAnsi="Arial" w:cs="Arial"/>
                <w:i/>
                <w:iCs/>
              </w:rPr>
              <w:t>, clear the EP 150 and establish EP 600, and in the due process notice include:</w:t>
            </w:r>
          </w:p>
          <w:p w14:paraId="00CA23C8" w14:textId="77777777" w:rsidR="00D8355D" w:rsidRPr="00901172" w:rsidRDefault="00D8355D" w:rsidP="007129C4">
            <w:pPr>
              <w:pStyle w:val="ListParagraph"/>
              <w:numPr>
                <w:ilvl w:val="0"/>
                <w:numId w:val="50"/>
              </w:numPr>
              <w:rPr>
                <w:rFonts w:ascii="Arial" w:hAnsi="Arial" w:cs="Arial"/>
                <w:i/>
                <w:iCs/>
              </w:rPr>
            </w:pPr>
            <w:r w:rsidRPr="00901172">
              <w:rPr>
                <w:rFonts w:ascii="Arial" w:hAnsi="Arial" w:cs="Arial"/>
                <w:i/>
                <w:iCs/>
              </w:rPr>
              <w:t xml:space="preserve">a request </w:t>
            </w:r>
            <w:proofErr w:type="gramStart"/>
            <w:r w:rsidRPr="00901172">
              <w:rPr>
                <w:rFonts w:ascii="Arial" w:hAnsi="Arial" w:cs="Arial"/>
                <w:i/>
                <w:iCs/>
              </w:rPr>
              <w:t>for the amount of</w:t>
            </w:r>
            <w:proofErr w:type="gramEnd"/>
            <w:r w:rsidRPr="00901172">
              <w:rPr>
                <w:rFonts w:ascii="Arial" w:hAnsi="Arial" w:cs="Arial"/>
                <w:i/>
                <w:iCs/>
              </w:rPr>
              <w:t xml:space="preserve"> the income</w:t>
            </w:r>
          </w:p>
          <w:p w14:paraId="5C53BB14" w14:textId="77777777" w:rsidR="00D8355D" w:rsidRPr="00901172" w:rsidRDefault="00D8355D" w:rsidP="007129C4">
            <w:pPr>
              <w:pStyle w:val="ListParagraph"/>
              <w:numPr>
                <w:ilvl w:val="0"/>
                <w:numId w:val="50"/>
              </w:numPr>
              <w:rPr>
                <w:rFonts w:ascii="Arial" w:hAnsi="Arial" w:cs="Arial"/>
                <w:i/>
                <w:iCs/>
              </w:rPr>
            </w:pPr>
            <w:r w:rsidRPr="00901172">
              <w:rPr>
                <w:rFonts w:ascii="Arial" w:hAnsi="Arial" w:cs="Arial"/>
                <w:i/>
                <w:iCs/>
              </w:rPr>
              <w:t>a request for the date the income was first received</w:t>
            </w:r>
          </w:p>
          <w:p w14:paraId="615FBE8F" w14:textId="77777777" w:rsidR="00D8355D" w:rsidRPr="00901172" w:rsidRDefault="00D8355D" w:rsidP="007129C4">
            <w:pPr>
              <w:pStyle w:val="ListParagraph"/>
              <w:numPr>
                <w:ilvl w:val="0"/>
                <w:numId w:val="50"/>
              </w:numPr>
              <w:rPr>
                <w:rFonts w:ascii="Arial" w:hAnsi="Arial" w:cs="Arial"/>
                <w:i/>
                <w:iCs/>
              </w:rPr>
            </w:pPr>
            <w:r w:rsidRPr="00901172">
              <w:rPr>
                <w:rFonts w:ascii="Arial" w:hAnsi="Arial" w:cs="Arial"/>
                <w:i/>
                <w:iCs/>
              </w:rPr>
              <w:t xml:space="preserve">a proposal to discontinue pension the first day of the previous 12-month annualization period </w:t>
            </w:r>
            <w:r w:rsidRPr="00901172">
              <w:rPr>
                <w:rFonts w:ascii="Arial" w:hAnsi="Arial" w:cs="Arial"/>
                <w:i/>
                <w:iCs/>
              </w:rPr>
              <w:lastRenderedPageBreak/>
              <w:t>preceding the report of the new income, or</w:t>
            </w:r>
          </w:p>
          <w:p w14:paraId="6372306C" w14:textId="77777777" w:rsidR="00D8355D" w:rsidRPr="00901172" w:rsidRDefault="00D8355D" w:rsidP="007129C4">
            <w:pPr>
              <w:pStyle w:val="ListParagraph"/>
              <w:numPr>
                <w:ilvl w:val="0"/>
                <w:numId w:val="50"/>
              </w:numPr>
              <w:rPr>
                <w:rFonts w:ascii="Arial" w:hAnsi="Arial" w:cs="Arial"/>
                <w:i/>
                <w:iCs/>
              </w:rPr>
            </w:pPr>
            <w:r w:rsidRPr="00901172">
              <w:rPr>
                <w:rFonts w:ascii="Arial" w:hAnsi="Arial" w:cs="Arial"/>
                <w:i/>
                <w:iCs/>
              </w:rPr>
              <w:t>the effective date of the award</w:t>
            </w:r>
          </w:p>
          <w:p w14:paraId="43E8AAA7" w14:textId="77777777" w:rsidR="00D8355D" w:rsidRPr="00901172" w:rsidRDefault="00D8355D" w:rsidP="007129C4">
            <w:pPr>
              <w:pStyle w:val="ListParagraph"/>
              <w:numPr>
                <w:ilvl w:val="0"/>
                <w:numId w:val="50"/>
              </w:numPr>
              <w:rPr>
                <w:rFonts w:ascii="Arial" w:hAnsi="Arial" w:cs="Arial"/>
                <w:i/>
                <w:iCs/>
              </w:rPr>
            </w:pPr>
            <w:r w:rsidRPr="00901172">
              <w:rPr>
                <w:rFonts w:ascii="Arial" w:hAnsi="Arial" w:cs="Arial"/>
                <w:i/>
                <w:iCs/>
              </w:rPr>
              <w:t>upon expiration of due process take action to adjust the award as necessary</w:t>
            </w:r>
          </w:p>
          <w:p w14:paraId="3AEB0BDC" w14:textId="4296428D" w:rsidR="00D8355D" w:rsidRPr="00901172" w:rsidRDefault="00D8355D" w:rsidP="007129C4">
            <w:pPr>
              <w:pStyle w:val="ListParagraph"/>
              <w:numPr>
                <w:ilvl w:val="0"/>
                <w:numId w:val="50"/>
              </w:numPr>
              <w:rPr>
                <w:rFonts w:ascii="Arial" w:hAnsi="Arial" w:cs="Arial"/>
                <w:i/>
                <w:iCs/>
              </w:rPr>
            </w:pPr>
            <w:r w:rsidRPr="00901172">
              <w:rPr>
                <w:rFonts w:ascii="Arial" w:hAnsi="Arial" w:cs="Arial"/>
                <w:i/>
                <w:iCs/>
              </w:rPr>
              <w:t>send notice (see “Complete Notice Checklist”)</w:t>
            </w:r>
          </w:p>
        </w:tc>
      </w:tr>
      <w:tr w:rsidR="004E2EA3" w:rsidRPr="00901172" w14:paraId="302794E3" w14:textId="77777777" w:rsidTr="25714C40">
        <w:trPr>
          <w:trHeight w:val="2231"/>
        </w:trPr>
        <w:tc>
          <w:tcPr>
            <w:tcW w:w="2594" w:type="dxa"/>
          </w:tcPr>
          <w:p w14:paraId="07AE0650" w14:textId="1513B79B" w:rsidR="004E2EA3" w:rsidRPr="00901172" w:rsidRDefault="004E2EA3" w:rsidP="00D53CE0">
            <w:pPr>
              <w:rPr>
                <w:rFonts w:ascii="Arial" w:hAnsi="Arial" w:cs="Arial"/>
                <w:b/>
                <w:bCs/>
              </w:rPr>
            </w:pPr>
            <w:r w:rsidRPr="00901172">
              <w:rPr>
                <w:rFonts w:ascii="Arial" w:hAnsi="Arial" w:cs="Arial"/>
                <w:b/>
                <w:bCs/>
              </w:rPr>
              <w:lastRenderedPageBreak/>
              <w:t>Time Limits</w:t>
            </w:r>
            <w:r w:rsidR="001E030C" w:rsidRPr="00901172">
              <w:rPr>
                <w:rFonts w:ascii="Arial" w:hAnsi="Arial" w:cs="Arial"/>
                <w:b/>
                <w:bCs/>
              </w:rPr>
              <w:t xml:space="preserve"> (see</w:t>
            </w:r>
            <w:r w:rsidR="001E030C" w:rsidRPr="00901172">
              <w:rPr>
                <w:rFonts w:ascii="Arial" w:hAnsi="Arial" w:cs="Arial"/>
              </w:rPr>
              <w:t xml:space="preserve"> </w:t>
            </w:r>
            <w:hyperlink r:id="rId54" w:history="1">
              <w:r w:rsidR="001E030C" w:rsidRPr="00901172">
                <w:rPr>
                  <w:rStyle w:val="Hyperlink"/>
                  <w:rFonts w:ascii="Arial" w:hAnsi="Arial" w:cs="Arial"/>
                </w:rPr>
                <w:t>38 CFR 3.660</w:t>
              </w:r>
              <w:r w:rsidR="00155DFF" w:rsidRPr="00901172">
                <w:rPr>
                  <w:rStyle w:val="Hyperlink"/>
                  <w:rFonts w:ascii="Arial" w:hAnsi="Arial" w:cs="Arial"/>
                </w:rPr>
                <w:t xml:space="preserve"> – Dependency, Income and Estate</w:t>
              </w:r>
            </w:hyperlink>
            <w:r w:rsidR="1864FEC4" w:rsidRPr="00901172">
              <w:rPr>
                <w:rFonts w:ascii="Arial" w:hAnsi="Arial" w:cs="Arial"/>
                <w:b/>
                <w:bCs/>
              </w:rPr>
              <w:t xml:space="preserve"> </w:t>
            </w:r>
            <w:r w:rsidR="1864FEC4" w:rsidRPr="00901172">
              <w:rPr>
                <w:rFonts w:ascii="Arial" w:hAnsi="Arial" w:cs="Arial"/>
              </w:rPr>
              <w:t>and</w:t>
            </w:r>
            <w:r w:rsidR="1864FEC4" w:rsidRPr="00901172">
              <w:rPr>
                <w:rFonts w:ascii="Arial" w:hAnsi="Arial" w:cs="Arial"/>
                <w:b/>
                <w:bCs/>
              </w:rPr>
              <w:t xml:space="preserve"> </w:t>
            </w:r>
            <w:hyperlink r:id="rId55" w:anchor="3m" w:history="1">
              <w:r w:rsidR="1864FEC4" w:rsidRPr="00901172">
                <w:rPr>
                  <w:rStyle w:val="Hyperlink"/>
                  <w:rFonts w:ascii="Arial" w:hAnsi="Arial" w:cs="Arial"/>
                </w:rPr>
                <w:t>M21-1.IX.iii.1.A.3.m. (Time Limits and Payment Dates for Initial Year and Following 12-month Period for Pension Claims</w:t>
              </w:r>
            </w:hyperlink>
            <w:r w:rsidR="1864FEC4" w:rsidRPr="00901172">
              <w:rPr>
                <w:rFonts w:ascii="Arial" w:hAnsi="Arial" w:cs="Arial"/>
                <w:b/>
                <w:bCs/>
              </w:rPr>
              <w:t>)</w:t>
            </w:r>
          </w:p>
        </w:tc>
        <w:tc>
          <w:tcPr>
            <w:tcW w:w="4387" w:type="dxa"/>
          </w:tcPr>
          <w:p w14:paraId="6C1EC19E" w14:textId="77777777" w:rsidR="004E2EA3" w:rsidRPr="00901172" w:rsidRDefault="004E2EA3" w:rsidP="00D53CE0">
            <w:pPr>
              <w:spacing w:before="100" w:beforeAutospacing="1" w:after="100" w:afterAutospacing="1"/>
              <w:rPr>
                <w:rFonts w:ascii="Arial" w:hAnsi="Arial" w:cs="Arial"/>
              </w:rPr>
            </w:pPr>
            <w:r w:rsidRPr="00901172">
              <w:rPr>
                <w:rFonts w:ascii="Arial" w:hAnsi="Arial" w:cs="Arial"/>
              </w:rPr>
              <w:t>Are the correct time limits applied?</w:t>
            </w:r>
          </w:p>
          <w:p w14:paraId="4D814D24" w14:textId="77777777" w:rsidR="004E2EA3" w:rsidRPr="00901172" w:rsidRDefault="004E2EA3" w:rsidP="00D53CE0">
            <w:pPr>
              <w:spacing w:before="100" w:beforeAutospacing="1" w:after="100" w:afterAutospacing="1"/>
              <w:rPr>
                <w:rFonts w:ascii="Arial" w:hAnsi="Arial" w:cs="Arial"/>
              </w:rPr>
            </w:pPr>
            <w:r w:rsidRPr="00901172">
              <w:rPr>
                <w:rFonts w:ascii="Arial" w:hAnsi="Arial" w:cs="Arial"/>
                <w:b/>
                <w:bCs/>
              </w:rPr>
              <w:t>IMPORTANT</w:t>
            </w:r>
            <w:r w:rsidRPr="00901172">
              <w:rPr>
                <w:rFonts w:ascii="Arial" w:hAnsi="Arial" w:cs="Arial"/>
              </w:rPr>
              <w:t>: Evidence adequate to support award action must be date stamped into VA by the critical date, or by the next workday, if the time limit expires on a Saturday, Sunday, or legal holiday.</w:t>
            </w:r>
          </w:p>
          <w:p w14:paraId="24B2DF64" w14:textId="77777777" w:rsidR="004E2EA3" w:rsidRPr="00901172" w:rsidRDefault="004E2EA3" w:rsidP="00D53CE0">
            <w:pPr>
              <w:spacing w:before="100" w:beforeAutospacing="1" w:after="100" w:afterAutospacing="1"/>
              <w:rPr>
                <w:rFonts w:ascii="Arial" w:hAnsi="Arial" w:cs="Arial"/>
              </w:rPr>
            </w:pPr>
            <w:r w:rsidRPr="00901172">
              <w:rPr>
                <w:rFonts w:ascii="Arial" w:hAnsi="Arial" w:cs="Arial"/>
                <w:b/>
                <w:bCs/>
              </w:rPr>
              <w:t>IMPORTANT</w:t>
            </w:r>
            <w:r w:rsidRPr="00901172">
              <w:rPr>
                <w:rFonts w:ascii="Arial" w:hAnsi="Arial" w:cs="Arial"/>
              </w:rPr>
              <w:t>: A pensioner has up to and including the last day of the calendar year that follows the end of the initial year or calendar year period to establish continuing entitlement for the income counting period during which the discontinuance occurred.</w:t>
            </w:r>
          </w:p>
          <w:p w14:paraId="7AF2DA57" w14:textId="77777777" w:rsidR="00307448" w:rsidRPr="00901172" w:rsidRDefault="00307448" w:rsidP="00D53CE0">
            <w:pPr>
              <w:spacing w:before="100" w:beforeAutospacing="1" w:after="100" w:afterAutospacing="1"/>
              <w:rPr>
                <w:rFonts w:ascii="Arial" w:hAnsi="Arial" w:cs="Arial"/>
              </w:rPr>
            </w:pPr>
            <w:r w:rsidRPr="00901172">
              <w:rPr>
                <w:rFonts w:ascii="Arial" w:hAnsi="Arial" w:cs="Arial"/>
                <w:b/>
                <w:bCs/>
              </w:rPr>
              <w:t>IMPORATANT</w:t>
            </w:r>
            <w:r w:rsidRPr="00901172">
              <w:rPr>
                <w:rFonts w:ascii="Arial" w:hAnsi="Arial" w:cs="Arial"/>
              </w:rPr>
              <w:t xml:space="preserve">: Claims for the </w:t>
            </w:r>
            <w:r w:rsidRPr="00901172">
              <w:rPr>
                <w:rFonts w:ascii="Arial" w:hAnsi="Arial" w:cs="Arial"/>
                <w:b/>
                <w:bCs/>
              </w:rPr>
              <w:t>NSC burial</w:t>
            </w:r>
            <w:r w:rsidRPr="00901172">
              <w:rPr>
                <w:rFonts w:ascii="Arial" w:hAnsi="Arial" w:cs="Arial"/>
              </w:rPr>
              <w:t xml:space="preserve"> allowance must be filed within two years of the date of permanent burial or cremation of the Veteran.</w:t>
            </w:r>
          </w:p>
          <w:p w14:paraId="5E9EF007" w14:textId="34FD8E53" w:rsidR="00307448" w:rsidRPr="00901172" w:rsidRDefault="00307448" w:rsidP="00307448">
            <w:pPr>
              <w:contextualSpacing/>
              <w:rPr>
                <w:rFonts w:ascii="Arial" w:eastAsia="Times New Roman" w:hAnsi="Arial" w:cs="Arial"/>
              </w:rPr>
            </w:pPr>
            <w:r w:rsidRPr="00901172">
              <w:rPr>
                <w:rFonts w:ascii="Arial" w:eastAsia="Times New Roman" w:hAnsi="Arial" w:cs="Arial"/>
              </w:rPr>
              <w:t>There is no time limit for applying for the</w:t>
            </w:r>
          </w:p>
          <w:p w14:paraId="126B1C9B" w14:textId="77777777" w:rsidR="00307448" w:rsidRPr="00901172" w:rsidRDefault="00307448" w:rsidP="00307448">
            <w:pPr>
              <w:numPr>
                <w:ilvl w:val="0"/>
                <w:numId w:val="53"/>
              </w:numPr>
              <w:spacing w:before="100" w:beforeAutospacing="1" w:after="100" w:afterAutospacing="1"/>
              <w:contextualSpacing/>
              <w:rPr>
                <w:rFonts w:ascii="Arial" w:eastAsia="Times New Roman" w:hAnsi="Arial" w:cs="Arial"/>
              </w:rPr>
            </w:pPr>
            <w:r w:rsidRPr="00901172">
              <w:rPr>
                <w:rFonts w:ascii="Arial" w:eastAsia="Times New Roman" w:hAnsi="Arial" w:cs="Arial"/>
              </w:rPr>
              <w:t>SC burial allowance</w:t>
            </w:r>
          </w:p>
          <w:p w14:paraId="3235148A" w14:textId="77777777" w:rsidR="00307448" w:rsidRPr="00901172" w:rsidRDefault="00307448" w:rsidP="00307448">
            <w:pPr>
              <w:numPr>
                <w:ilvl w:val="0"/>
                <w:numId w:val="53"/>
              </w:numPr>
              <w:spacing w:before="100" w:beforeAutospacing="1" w:after="100" w:afterAutospacing="1"/>
              <w:contextualSpacing/>
              <w:rPr>
                <w:rFonts w:ascii="Arial" w:eastAsia="Times New Roman" w:hAnsi="Arial" w:cs="Arial"/>
              </w:rPr>
            </w:pPr>
            <w:r w:rsidRPr="00901172">
              <w:rPr>
                <w:rFonts w:ascii="Arial" w:eastAsia="Times New Roman" w:hAnsi="Arial" w:cs="Arial"/>
              </w:rPr>
              <w:t>NSC burial allowance based upon death while under VA care</w:t>
            </w:r>
          </w:p>
          <w:p w14:paraId="64800DF2" w14:textId="77777777" w:rsidR="00307448" w:rsidRPr="00901172" w:rsidRDefault="00307448" w:rsidP="00307448">
            <w:pPr>
              <w:numPr>
                <w:ilvl w:val="0"/>
                <w:numId w:val="53"/>
              </w:numPr>
              <w:spacing w:before="100" w:beforeAutospacing="1" w:after="100" w:afterAutospacing="1"/>
              <w:contextualSpacing/>
              <w:rPr>
                <w:rFonts w:ascii="Arial" w:hAnsi="Arial" w:cs="Arial"/>
              </w:rPr>
            </w:pPr>
            <w:r w:rsidRPr="00901172">
              <w:rPr>
                <w:rFonts w:ascii="Arial" w:eastAsia="Times New Roman" w:hAnsi="Arial" w:cs="Arial"/>
              </w:rPr>
              <w:t xml:space="preserve">plot or interment allowance, or </w:t>
            </w:r>
          </w:p>
          <w:p w14:paraId="1F070D77" w14:textId="77777777" w:rsidR="00307448" w:rsidRPr="00901172" w:rsidRDefault="00307448" w:rsidP="00307448">
            <w:pPr>
              <w:numPr>
                <w:ilvl w:val="0"/>
                <w:numId w:val="53"/>
              </w:numPr>
              <w:spacing w:before="100" w:beforeAutospacing="1" w:after="100" w:afterAutospacing="1"/>
              <w:contextualSpacing/>
              <w:rPr>
                <w:rFonts w:ascii="Arial" w:hAnsi="Arial" w:cs="Arial"/>
              </w:rPr>
            </w:pPr>
            <w:r w:rsidRPr="00901172">
              <w:rPr>
                <w:rFonts w:ascii="Arial" w:eastAsia="Times New Roman" w:hAnsi="Arial" w:cs="Arial"/>
              </w:rPr>
              <w:t>transportation benefit</w:t>
            </w:r>
          </w:p>
          <w:p w14:paraId="46AA93B6" w14:textId="77777777" w:rsidR="001E030C" w:rsidRPr="00901172" w:rsidRDefault="001E030C" w:rsidP="001E030C">
            <w:pPr>
              <w:spacing w:before="100" w:beforeAutospacing="1" w:after="100" w:afterAutospacing="1"/>
              <w:contextualSpacing/>
              <w:rPr>
                <w:rFonts w:ascii="Arial" w:eastAsia="Times New Roman" w:hAnsi="Arial" w:cs="Arial"/>
              </w:rPr>
            </w:pPr>
          </w:p>
          <w:p w14:paraId="1F2C89AC" w14:textId="7C9656DE" w:rsidR="004D7054" w:rsidRPr="00901172" w:rsidRDefault="004D7054" w:rsidP="001E030C">
            <w:pPr>
              <w:spacing w:before="100" w:beforeAutospacing="1" w:after="100" w:afterAutospacing="1"/>
              <w:contextualSpacing/>
              <w:rPr>
                <w:rFonts w:ascii="Arial" w:eastAsia="Times New Roman" w:hAnsi="Arial" w:cs="Arial"/>
              </w:rPr>
            </w:pPr>
            <w:r w:rsidRPr="00901172">
              <w:rPr>
                <w:rFonts w:ascii="Arial" w:eastAsia="Times New Roman" w:hAnsi="Arial" w:cs="Arial"/>
                <w:b/>
                <w:bCs/>
              </w:rPr>
              <w:t xml:space="preserve">IMPORTANT:  </w:t>
            </w:r>
            <w:r w:rsidRPr="00901172">
              <w:rPr>
                <w:rFonts w:ascii="Arial" w:hAnsi="Arial" w:cs="Arial"/>
              </w:rPr>
              <w:t xml:space="preserve">If a </w:t>
            </w:r>
            <w:r w:rsidRPr="00901172">
              <w:rPr>
                <w:rFonts w:ascii="Arial" w:hAnsi="Arial" w:cs="Arial"/>
                <w:b/>
                <w:bCs/>
              </w:rPr>
              <w:t>Parents’ DIC</w:t>
            </w:r>
            <w:r w:rsidRPr="00901172">
              <w:rPr>
                <w:rFonts w:ascii="Arial" w:hAnsi="Arial" w:cs="Arial"/>
              </w:rPr>
              <w:t xml:space="preserve"> claim is initially denied because income exceeds the limit, that has the remainder of the calendar year during which entitlement would have been established, had income not been a bar, plus the next calendar year to furnish evidence establishing entitlement from the original effective date.</w:t>
            </w:r>
            <w:r w:rsidRPr="00901172">
              <w:rPr>
                <w:rFonts w:ascii="Arial" w:eastAsia="Times New Roman" w:hAnsi="Arial" w:cs="Arial"/>
              </w:rPr>
              <w:t xml:space="preserve">  </w:t>
            </w:r>
          </w:p>
          <w:p w14:paraId="59F386CB" w14:textId="77777777" w:rsidR="004D7054" w:rsidRPr="00901172" w:rsidRDefault="004D7054" w:rsidP="001E030C">
            <w:pPr>
              <w:spacing w:before="100" w:beforeAutospacing="1" w:after="100" w:afterAutospacing="1"/>
              <w:contextualSpacing/>
              <w:rPr>
                <w:rFonts w:ascii="Arial" w:eastAsia="Times New Roman" w:hAnsi="Arial" w:cs="Arial"/>
              </w:rPr>
            </w:pPr>
          </w:p>
          <w:p w14:paraId="3A34D8D8" w14:textId="41FCED68" w:rsidR="001E030C" w:rsidRPr="00901172" w:rsidRDefault="004D7054" w:rsidP="001E030C">
            <w:pPr>
              <w:spacing w:before="100" w:beforeAutospacing="1" w:after="100" w:afterAutospacing="1"/>
              <w:contextualSpacing/>
              <w:rPr>
                <w:rFonts w:ascii="Arial" w:hAnsi="Arial" w:cs="Arial"/>
              </w:rPr>
            </w:pPr>
            <w:r w:rsidRPr="00901172">
              <w:rPr>
                <w:rFonts w:ascii="Arial" w:eastAsia="Times New Roman" w:hAnsi="Arial" w:cs="Arial"/>
              </w:rPr>
              <w:t>W</w:t>
            </w:r>
            <w:r w:rsidRPr="00901172">
              <w:rPr>
                <w:rFonts w:ascii="Arial" w:hAnsi="Arial" w:cs="Arial"/>
              </w:rPr>
              <w:t xml:space="preserve">hen income for the initial calendar year is above the limit set by law, the parent can establish entitlement for the following </w:t>
            </w:r>
            <w:r w:rsidRPr="00901172">
              <w:rPr>
                <w:rFonts w:ascii="Arial" w:hAnsi="Arial" w:cs="Arial"/>
              </w:rPr>
              <w:lastRenderedPageBreak/>
              <w:t>calendar year if satisfactory evidence of entitlement is received within the following calendar year.</w:t>
            </w:r>
          </w:p>
        </w:tc>
        <w:tc>
          <w:tcPr>
            <w:tcW w:w="612" w:type="dxa"/>
          </w:tcPr>
          <w:p w14:paraId="186FAFA3" w14:textId="77777777" w:rsidR="004E2EA3" w:rsidRPr="00901172" w:rsidRDefault="004E2EA3" w:rsidP="00D53CE0">
            <w:pPr>
              <w:rPr>
                <w:rFonts w:ascii="Arial" w:hAnsi="Arial" w:cs="Arial"/>
              </w:rPr>
            </w:pPr>
          </w:p>
        </w:tc>
        <w:tc>
          <w:tcPr>
            <w:tcW w:w="3927" w:type="dxa"/>
          </w:tcPr>
          <w:p w14:paraId="3B54D19F" w14:textId="41D9BD5D" w:rsidR="001E030C" w:rsidRPr="00901172" w:rsidRDefault="004E2EA3" w:rsidP="00E61518">
            <w:pPr>
              <w:pStyle w:val="ListParagraph"/>
              <w:numPr>
                <w:ilvl w:val="0"/>
                <w:numId w:val="49"/>
              </w:numPr>
              <w:rPr>
                <w:rFonts w:ascii="Arial" w:hAnsi="Arial" w:cs="Arial"/>
                <w:b/>
                <w:bCs/>
                <w:i/>
                <w:iCs/>
              </w:rPr>
            </w:pPr>
            <w:r w:rsidRPr="00901172">
              <w:rPr>
                <w:rFonts w:ascii="Arial" w:hAnsi="Arial" w:cs="Arial"/>
                <w:b/>
                <w:bCs/>
                <w:i/>
                <w:iCs/>
              </w:rPr>
              <w:t xml:space="preserve">SAME CALENDAR YEAR: </w:t>
            </w:r>
            <w:r w:rsidRPr="00901172">
              <w:rPr>
                <w:rFonts w:ascii="Arial" w:hAnsi="Arial" w:cs="Arial"/>
                <w:i/>
                <w:iCs/>
              </w:rPr>
              <w:t>a claimant has the entire calendar year that follows the applicable calendar year (or that follows the year that the initial year ends) to submit satisfactory evidence of entitlement for the calendar year in question</w:t>
            </w:r>
          </w:p>
          <w:p w14:paraId="196E0A97" w14:textId="0A3CF56E" w:rsidR="001E030C" w:rsidRPr="00901172" w:rsidRDefault="001E030C" w:rsidP="001E030C">
            <w:pPr>
              <w:rPr>
                <w:rFonts w:ascii="Arial" w:hAnsi="Arial" w:cs="Arial"/>
                <w:b/>
                <w:bCs/>
                <w:i/>
                <w:iCs/>
              </w:rPr>
            </w:pPr>
          </w:p>
          <w:p w14:paraId="5FA020C6" w14:textId="14BD61FB" w:rsidR="001E030C" w:rsidRPr="00901172" w:rsidRDefault="001E030C" w:rsidP="001E030C">
            <w:pPr>
              <w:rPr>
                <w:rFonts w:ascii="Arial" w:hAnsi="Arial" w:cs="Arial"/>
                <w:b/>
                <w:bCs/>
                <w:i/>
                <w:iCs/>
              </w:rPr>
            </w:pPr>
            <w:r w:rsidRPr="00901172">
              <w:rPr>
                <w:rFonts w:ascii="Arial" w:hAnsi="Arial" w:cs="Arial"/>
                <w:b/>
                <w:bCs/>
                <w:i/>
                <w:iCs/>
              </w:rPr>
              <w:t>Example</w:t>
            </w:r>
            <w:r w:rsidR="004D7054" w:rsidRPr="00901172">
              <w:rPr>
                <w:rFonts w:ascii="Arial" w:hAnsi="Arial" w:cs="Arial"/>
                <w:b/>
                <w:bCs/>
                <w:i/>
                <w:iCs/>
              </w:rPr>
              <w:t>s</w:t>
            </w:r>
            <w:r w:rsidRPr="00901172">
              <w:rPr>
                <w:rFonts w:ascii="Arial" w:hAnsi="Arial" w:cs="Arial"/>
                <w:b/>
                <w:bCs/>
                <w:i/>
                <w:iCs/>
              </w:rPr>
              <w:t>:</w:t>
            </w:r>
          </w:p>
          <w:p w14:paraId="59C8AC16" w14:textId="5BD21D79" w:rsidR="001E030C" w:rsidRPr="00901172" w:rsidRDefault="001E030C" w:rsidP="001E030C">
            <w:pPr>
              <w:rPr>
                <w:rFonts w:ascii="Arial" w:hAnsi="Arial" w:cs="Arial"/>
                <w:i/>
                <w:iCs/>
              </w:rPr>
            </w:pPr>
            <w:r w:rsidRPr="00901172">
              <w:rPr>
                <w:rFonts w:ascii="Arial" w:hAnsi="Arial" w:cs="Arial"/>
                <w:b/>
                <w:bCs/>
                <w:i/>
                <w:iCs/>
              </w:rPr>
              <w:t>Initial Year</w:t>
            </w:r>
            <w:r w:rsidRPr="00901172">
              <w:rPr>
                <w:rFonts w:ascii="Arial" w:hAnsi="Arial" w:cs="Arial"/>
                <w:i/>
                <w:iCs/>
              </w:rPr>
              <w:t>: If a 65-year-old Veteran files a pension claim received by the PMC on August 10, 2020, the initial year is August 10, 2020</w:t>
            </w:r>
            <w:r w:rsidR="00175F46" w:rsidRPr="00901172">
              <w:rPr>
                <w:rFonts w:ascii="Arial" w:hAnsi="Arial" w:cs="Arial"/>
                <w:i/>
                <w:iCs/>
              </w:rPr>
              <w:t>,</w:t>
            </w:r>
            <w:r w:rsidRPr="00901172">
              <w:rPr>
                <w:rFonts w:ascii="Arial" w:hAnsi="Arial" w:cs="Arial"/>
                <w:i/>
                <w:iCs/>
              </w:rPr>
              <w:t xml:space="preserve"> through August 30, 202</w:t>
            </w:r>
            <w:r w:rsidR="00F17F5C" w:rsidRPr="00901172">
              <w:rPr>
                <w:rFonts w:ascii="Arial" w:hAnsi="Arial" w:cs="Arial"/>
                <w:i/>
                <w:iCs/>
              </w:rPr>
              <w:t>1</w:t>
            </w:r>
            <w:r w:rsidRPr="00901172">
              <w:rPr>
                <w:rFonts w:ascii="Arial" w:hAnsi="Arial" w:cs="Arial"/>
                <w:i/>
                <w:iCs/>
              </w:rPr>
              <w:t>.</w:t>
            </w:r>
          </w:p>
          <w:p w14:paraId="4F0F5FCF" w14:textId="1BDB6676" w:rsidR="004D7054" w:rsidRPr="00901172" w:rsidRDefault="004D7054" w:rsidP="001E030C">
            <w:pPr>
              <w:rPr>
                <w:rFonts w:ascii="Arial" w:hAnsi="Arial" w:cs="Arial"/>
                <w:i/>
                <w:iCs/>
              </w:rPr>
            </w:pPr>
          </w:p>
          <w:p w14:paraId="4AF683AD" w14:textId="66C983CC" w:rsidR="004D7054" w:rsidRPr="00901172" w:rsidRDefault="004D7054" w:rsidP="001E030C">
            <w:pPr>
              <w:rPr>
                <w:rFonts w:ascii="Arial" w:hAnsi="Arial" w:cs="Arial"/>
                <w:i/>
                <w:iCs/>
              </w:rPr>
            </w:pPr>
            <w:r w:rsidRPr="00901172">
              <w:rPr>
                <w:rFonts w:ascii="Arial" w:hAnsi="Arial" w:cs="Arial"/>
                <w:b/>
                <w:bCs/>
                <w:i/>
                <w:iCs/>
              </w:rPr>
              <w:t>PDIC denial</w:t>
            </w:r>
            <w:r w:rsidRPr="00901172">
              <w:rPr>
                <w:rFonts w:ascii="Arial" w:hAnsi="Arial" w:cs="Arial"/>
                <w:i/>
                <w:iCs/>
              </w:rPr>
              <w:t xml:space="preserve">:  </w:t>
            </w:r>
            <w:r w:rsidR="00E61518" w:rsidRPr="00901172">
              <w:rPr>
                <w:rFonts w:ascii="Arial" w:hAnsi="Arial" w:cs="Arial"/>
                <w:i/>
                <w:iCs/>
              </w:rPr>
              <w:t>A parent files a DIC claim on March 19, 2020. Entitlement would be established from March 19, 2020, were it not for the fact that 2020 calendar year income (and proportional income) exceeds the income limit.</w:t>
            </w:r>
            <w:r w:rsidR="00175F46" w:rsidRPr="00901172">
              <w:rPr>
                <w:rFonts w:ascii="Arial" w:hAnsi="Arial" w:cs="Arial"/>
                <w:i/>
                <w:iCs/>
              </w:rPr>
              <w:t xml:space="preserve"> </w:t>
            </w:r>
            <w:r w:rsidR="00E61518" w:rsidRPr="00901172">
              <w:rPr>
                <w:rFonts w:ascii="Arial" w:hAnsi="Arial" w:cs="Arial"/>
                <w:i/>
                <w:iCs/>
              </w:rPr>
              <w:t>The parent’s claim is denied on September 14, 2020. The parent has up to and including December 31, 2021, to submit satisfactory evidence showing that calendar year 2021 income is within the limit.</w:t>
            </w:r>
          </w:p>
          <w:p w14:paraId="31BD771E" w14:textId="4C8F9396" w:rsidR="00F17F5C" w:rsidRPr="00901172" w:rsidRDefault="00F17F5C" w:rsidP="001E030C">
            <w:pPr>
              <w:rPr>
                <w:rFonts w:ascii="Arial" w:hAnsi="Arial" w:cs="Arial"/>
                <w:i/>
                <w:iCs/>
              </w:rPr>
            </w:pPr>
          </w:p>
          <w:p w14:paraId="7FCF1100" w14:textId="1D20BF97" w:rsidR="00E622B2" w:rsidRPr="00901172" w:rsidRDefault="00F17F5C" w:rsidP="00A171D7">
            <w:pPr>
              <w:rPr>
                <w:rFonts w:ascii="Arial" w:hAnsi="Arial" w:cs="Arial"/>
                <w:i/>
                <w:iCs/>
              </w:rPr>
            </w:pPr>
            <w:r w:rsidRPr="00901172">
              <w:rPr>
                <w:rFonts w:ascii="Arial" w:hAnsi="Arial" w:cs="Arial"/>
                <w:b/>
                <w:bCs/>
                <w:i/>
                <w:iCs/>
              </w:rPr>
              <w:t>Survivors Pension</w:t>
            </w:r>
            <w:r w:rsidRPr="00901172">
              <w:rPr>
                <w:rFonts w:ascii="Arial" w:hAnsi="Arial" w:cs="Arial"/>
                <w:i/>
                <w:iCs/>
              </w:rPr>
              <w:t xml:space="preserve">: </w:t>
            </w:r>
            <w:r w:rsidR="00A171D7" w:rsidRPr="00901172">
              <w:rPr>
                <w:rFonts w:ascii="Arial" w:hAnsi="Arial" w:cs="Arial"/>
                <w:i/>
                <w:iCs/>
              </w:rPr>
              <w:t>James</w:t>
            </w:r>
            <w:r w:rsidR="00E61518" w:rsidRPr="00901172">
              <w:rPr>
                <w:rFonts w:ascii="Arial" w:hAnsi="Arial" w:cs="Arial"/>
                <w:i/>
                <w:iCs/>
              </w:rPr>
              <w:t xml:space="preserve"> Veteran died </w:t>
            </w:r>
            <w:r w:rsidR="00A171D7" w:rsidRPr="00901172">
              <w:rPr>
                <w:rFonts w:ascii="Arial" w:hAnsi="Arial" w:cs="Arial"/>
                <w:i/>
                <w:iCs/>
              </w:rPr>
              <w:t>August</w:t>
            </w:r>
            <w:r w:rsidR="00E61518" w:rsidRPr="00901172">
              <w:rPr>
                <w:rFonts w:ascii="Arial" w:hAnsi="Arial" w:cs="Arial"/>
                <w:i/>
                <w:iCs/>
              </w:rPr>
              <w:t xml:space="preserve"> 9, 20</w:t>
            </w:r>
            <w:r w:rsidR="00A171D7" w:rsidRPr="00901172">
              <w:rPr>
                <w:rFonts w:ascii="Arial" w:hAnsi="Arial" w:cs="Arial"/>
                <w:i/>
                <w:iCs/>
              </w:rPr>
              <w:t>20</w:t>
            </w:r>
            <w:r w:rsidR="00E61518" w:rsidRPr="00901172">
              <w:rPr>
                <w:rFonts w:ascii="Arial" w:hAnsi="Arial" w:cs="Arial"/>
                <w:i/>
                <w:iCs/>
              </w:rPr>
              <w:t xml:space="preserve">.  The Veteran was not in receipt of VA benefits.  The Veteran’s surviving spouse files an original Survivors Pension claim on </w:t>
            </w:r>
            <w:r w:rsidR="00A171D7" w:rsidRPr="00901172">
              <w:rPr>
                <w:rFonts w:ascii="Arial" w:hAnsi="Arial" w:cs="Arial"/>
                <w:i/>
                <w:iCs/>
              </w:rPr>
              <w:t>September</w:t>
            </w:r>
            <w:r w:rsidR="00E61518" w:rsidRPr="00901172">
              <w:rPr>
                <w:rFonts w:ascii="Arial" w:hAnsi="Arial" w:cs="Arial"/>
                <w:i/>
                <w:iCs/>
              </w:rPr>
              <w:t xml:space="preserve"> 2, 20</w:t>
            </w:r>
            <w:r w:rsidR="00A171D7" w:rsidRPr="00901172">
              <w:rPr>
                <w:rFonts w:ascii="Arial" w:hAnsi="Arial" w:cs="Arial"/>
                <w:i/>
                <w:iCs/>
              </w:rPr>
              <w:t>20</w:t>
            </w:r>
            <w:r w:rsidR="00E61518" w:rsidRPr="00901172">
              <w:rPr>
                <w:rFonts w:ascii="Arial" w:hAnsi="Arial" w:cs="Arial"/>
                <w:i/>
                <w:iCs/>
              </w:rPr>
              <w:t xml:space="preserve">, but the initial claim is denied on </w:t>
            </w:r>
            <w:r w:rsidR="00A171D7" w:rsidRPr="00901172">
              <w:rPr>
                <w:rFonts w:ascii="Arial" w:hAnsi="Arial" w:cs="Arial"/>
                <w:i/>
                <w:iCs/>
              </w:rPr>
              <w:t>September</w:t>
            </w:r>
            <w:r w:rsidR="00E61518" w:rsidRPr="00901172">
              <w:rPr>
                <w:rFonts w:ascii="Arial" w:hAnsi="Arial" w:cs="Arial"/>
                <w:i/>
                <w:iCs/>
              </w:rPr>
              <w:t> 14, 20</w:t>
            </w:r>
            <w:r w:rsidR="00A171D7" w:rsidRPr="00901172">
              <w:rPr>
                <w:rFonts w:ascii="Arial" w:hAnsi="Arial" w:cs="Arial"/>
                <w:i/>
                <w:iCs/>
              </w:rPr>
              <w:t>20</w:t>
            </w:r>
            <w:r w:rsidR="00E61518" w:rsidRPr="00901172">
              <w:rPr>
                <w:rFonts w:ascii="Arial" w:hAnsi="Arial" w:cs="Arial"/>
                <w:i/>
                <w:iCs/>
              </w:rPr>
              <w:t xml:space="preserve">, because the surviving spouse received </w:t>
            </w:r>
            <w:r w:rsidR="00A171D7" w:rsidRPr="00901172">
              <w:rPr>
                <w:rFonts w:ascii="Arial" w:hAnsi="Arial" w:cs="Arial"/>
                <w:i/>
                <w:iCs/>
              </w:rPr>
              <w:t>one-time</w:t>
            </w:r>
            <w:r w:rsidR="00E61518" w:rsidRPr="00901172">
              <w:rPr>
                <w:rFonts w:ascii="Arial" w:hAnsi="Arial" w:cs="Arial"/>
                <w:i/>
                <w:iCs/>
              </w:rPr>
              <w:t xml:space="preserve"> countable income on </w:t>
            </w:r>
            <w:r w:rsidR="00A171D7" w:rsidRPr="00901172">
              <w:rPr>
                <w:rFonts w:ascii="Arial" w:hAnsi="Arial" w:cs="Arial"/>
                <w:i/>
                <w:iCs/>
              </w:rPr>
              <w:t>August</w:t>
            </w:r>
            <w:r w:rsidR="00E61518" w:rsidRPr="00901172">
              <w:rPr>
                <w:rFonts w:ascii="Arial" w:hAnsi="Arial" w:cs="Arial"/>
                <w:i/>
                <w:iCs/>
              </w:rPr>
              <w:t xml:space="preserve"> 23, 20</w:t>
            </w:r>
            <w:r w:rsidR="00A171D7" w:rsidRPr="00901172">
              <w:rPr>
                <w:rFonts w:ascii="Arial" w:hAnsi="Arial" w:cs="Arial"/>
                <w:i/>
                <w:iCs/>
              </w:rPr>
              <w:t>20</w:t>
            </w:r>
            <w:r w:rsidR="00E61518" w:rsidRPr="00901172">
              <w:rPr>
                <w:rFonts w:ascii="Arial" w:hAnsi="Arial" w:cs="Arial"/>
                <w:i/>
                <w:iCs/>
              </w:rPr>
              <w:t xml:space="preserve">. The initial year is </w:t>
            </w:r>
            <w:r w:rsidR="00A171D7" w:rsidRPr="00901172">
              <w:rPr>
                <w:rFonts w:ascii="Arial" w:hAnsi="Arial" w:cs="Arial"/>
                <w:i/>
                <w:iCs/>
              </w:rPr>
              <w:lastRenderedPageBreak/>
              <w:t>August</w:t>
            </w:r>
            <w:r w:rsidR="00E61518" w:rsidRPr="00901172">
              <w:rPr>
                <w:rFonts w:ascii="Arial" w:hAnsi="Arial" w:cs="Arial"/>
                <w:i/>
                <w:iCs/>
              </w:rPr>
              <w:t xml:space="preserve"> 9, 20</w:t>
            </w:r>
            <w:r w:rsidR="00A171D7" w:rsidRPr="00901172">
              <w:rPr>
                <w:rFonts w:ascii="Arial" w:hAnsi="Arial" w:cs="Arial"/>
                <w:i/>
                <w:iCs/>
              </w:rPr>
              <w:t>20</w:t>
            </w:r>
            <w:r w:rsidR="00E61518" w:rsidRPr="00901172">
              <w:rPr>
                <w:rFonts w:ascii="Arial" w:hAnsi="Arial" w:cs="Arial"/>
                <w:i/>
                <w:iCs/>
              </w:rPr>
              <w:t xml:space="preserve">, through </w:t>
            </w:r>
            <w:r w:rsidR="00A171D7" w:rsidRPr="00901172">
              <w:rPr>
                <w:rFonts w:ascii="Arial" w:hAnsi="Arial" w:cs="Arial"/>
                <w:i/>
                <w:iCs/>
              </w:rPr>
              <w:t>August</w:t>
            </w:r>
            <w:r w:rsidR="00E61518" w:rsidRPr="00901172">
              <w:rPr>
                <w:rFonts w:ascii="Arial" w:hAnsi="Arial" w:cs="Arial"/>
                <w:i/>
                <w:iCs/>
              </w:rPr>
              <w:t xml:space="preserve"> </w:t>
            </w:r>
            <w:r w:rsidR="00A171D7" w:rsidRPr="00901172">
              <w:rPr>
                <w:rFonts w:ascii="Arial" w:hAnsi="Arial" w:cs="Arial"/>
                <w:i/>
                <w:iCs/>
              </w:rPr>
              <w:t>31</w:t>
            </w:r>
            <w:r w:rsidR="00E61518" w:rsidRPr="00901172">
              <w:rPr>
                <w:rFonts w:ascii="Arial" w:hAnsi="Arial" w:cs="Arial"/>
                <w:i/>
                <w:iCs/>
              </w:rPr>
              <w:t>, 202</w:t>
            </w:r>
            <w:r w:rsidR="00A171D7" w:rsidRPr="00901172">
              <w:rPr>
                <w:rFonts w:ascii="Arial" w:hAnsi="Arial" w:cs="Arial"/>
                <w:i/>
                <w:iCs/>
              </w:rPr>
              <w:t>1. The surviving spouse has up to and including December 31, 2022, to submit a claim and evidence of deductible expenses paid during the period August 9, 2020, through August 31, 2021, or other evidence that initial-year IVAP was below the MAPR.  If income evidence is received before January 1, 2022, benefits, if otherwise payable, can be awarded effective August 1, 2020 (with a payment date of September 1, 2020.</w:t>
            </w:r>
          </w:p>
          <w:p w14:paraId="65263366" w14:textId="77777777" w:rsidR="00A171D7" w:rsidRPr="00901172" w:rsidRDefault="00A171D7" w:rsidP="00A171D7">
            <w:pPr>
              <w:rPr>
                <w:rFonts w:ascii="Arial" w:hAnsi="Arial" w:cs="Arial"/>
                <w:b/>
                <w:bCs/>
                <w:i/>
                <w:iCs/>
              </w:rPr>
            </w:pPr>
          </w:p>
          <w:p w14:paraId="2417FB25" w14:textId="77777777" w:rsidR="004E2EA3" w:rsidRPr="00901172" w:rsidRDefault="004E2EA3" w:rsidP="001965A7">
            <w:pPr>
              <w:rPr>
                <w:rFonts w:ascii="Arial" w:hAnsi="Arial" w:cs="Arial"/>
                <w:b/>
                <w:bCs/>
                <w:i/>
                <w:iCs/>
              </w:rPr>
            </w:pPr>
            <w:r w:rsidRPr="00901172">
              <w:rPr>
                <w:rFonts w:ascii="Arial" w:hAnsi="Arial" w:cs="Arial"/>
                <w:b/>
                <w:bCs/>
                <w:i/>
                <w:iCs/>
              </w:rPr>
              <w:t>Include in the notice:</w:t>
            </w:r>
          </w:p>
          <w:p w14:paraId="0FB1B98A" w14:textId="60430539" w:rsidR="004E2EA3" w:rsidRPr="00901172" w:rsidRDefault="004E2EA3" w:rsidP="007129C4">
            <w:pPr>
              <w:pStyle w:val="ListParagraph"/>
              <w:numPr>
                <w:ilvl w:val="0"/>
                <w:numId w:val="49"/>
              </w:numPr>
              <w:rPr>
                <w:rFonts w:ascii="Arial" w:hAnsi="Arial" w:cs="Arial"/>
                <w:b/>
                <w:bCs/>
                <w:i/>
                <w:iCs/>
              </w:rPr>
            </w:pPr>
            <w:r w:rsidRPr="00901172">
              <w:rPr>
                <w:rFonts w:ascii="Arial" w:hAnsi="Arial" w:cs="Arial"/>
                <w:b/>
                <w:bCs/>
                <w:i/>
                <w:iCs/>
              </w:rPr>
              <w:t>An explanation of the time limits</w:t>
            </w:r>
          </w:p>
        </w:tc>
      </w:tr>
      <w:tr w:rsidR="00782A8E" w:rsidRPr="00901172" w14:paraId="07BE4244" w14:textId="77777777" w:rsidTr="25714C40">
        <w:trPr>
          <w:trHeight w:val="830"/>
        </w:trPr>
        <w:tc>
          <w:tcPr>
            <w:tcW w:w="2594" w:type="dxa"/>
          </w:tcPr>
          <w:p w14:paraId="4E9EF932" w14:textId="7A8B7FBE" w:rsidR="00782A8E" w:rsidRPr="00901172" w:rsidRDefault="00F90893" w:rsidP="00782A8E">
            <w:pPr>
              <w:rPr>
                <w:rFonts w:ascii="Arial" w:hAnsi="Arial" w:cs="Arial"/>
                <w:b/>
                <w:bCs/>
              </w:rPr>
            </w:pPr>
            <w:r w:rsidRPr="00901172">
              <w:rPr>
                <w:rFonts w:ascii="Arial" w:hAnsi="Arial" w:cs="Arial"/>
                <w:b/>
                <w:bCs/>
              </w:rPr>
              <w:lastRenderedPageBreak/>
              <w:t>Completed Notice</w:t>
            </w:r>
            <w:r w:rsidR="00593E76" w:rsidRPr="00901172">
              <w:rPr>
                <w:rFonts w:ascii="Arial" w:hAnsi="Arial" w:cs="Arial"/>
                <w:b/>
                <w:bCs/>
              </w:rPr>
              <w:t xml:space="preserve"> Checklist</w:t>
            </w:r>
          </w:p>
        </w:tc>
        <w:tc>
          <w:tcPr>
            <w:tcW w:w="4387" w:type="dxa"/>
          </w:tcPr>
          <w:p w14:paraId="43CAE3C8" w14:textId="3529A138" w:rsidR="00782A8E" w:rsidRPr="00901172" w:rsidRDefault="00782A8E" w:rsidP="00782A8E">
            <w:pPr>
              <w:spacing w:before="100" w:beforeAutospacing="1" w:after="100" w:afterAutospacing="1"/>
              <w:rPr>
                <w:rFonts w:ascii="Arial" w:hAnsi="Arial" w:cs="Arial"/>
              </w:rPr>
            </w:pPr>
            <w:r w:rsidRPr="00901172">
              <w:rPr>
                <w:rFonts w:ascii="Arial" w:hAnsi="Arial" w:cs="Arial"/>
              </w:rPr>
              <w:t xml:space="preserve">Have you completed your decision notice and need to review </w:t>
            </w:r>
            <w:r w:rsidR="00F90893" w:rsidRPr="00901172">
              <w:rPr>
                <w:rFonts w:ascii="Arial" w:hAnsi="Arial" w:cs="Arial"/>
              </w:rPr>
              <w:t>all elements</w:t>
            </w:r>
            <w:r w:rsidRPr="00901172">
              <w:rPr>
                <w:rFonts w:ascii="Arial" w:hAnsi="Arial" w:cs="Arial"/>
              </w:rPr>
              <w:t>?</w:t>
            </w:r>
          </w:p>
        </w:tc>
        <w:tc>
          <w:tcPr>
            <w:tcW w:w="612" w:type="dxa"/>
          </w:tcPr>
          <w:p w14:paraId="599149B8" w14:textId="77777777" w:rsidR="00782A8E" w:rsidRPr="00901172" w:rsidRDefault="00782A8E" w:rsidP="00782A8E">
            <w:pPr>
              <w:rPr>
                <w:rFonts w:ascii="Arial" w:hAnsi="Arial" w:cs="Arial"/>
              </w:rPr>
            </w:pPr>
          </w:p>
        </w:tc>
        <w:tc>
          <w:tcPr>
            <w:tcW w:w="3927" w:type="dxa"/>
          </w:tcPr>
          <w:p w14:paraId="3F2EEE86" w14:textId="5D40E749" w:rsidR="00782A8E" w:rsidRPr="00901172" w:rsidRDefault="00782A8E" w:rsidP="00782A8E">
            <w:pPr>
              <w:contextualSpacing/>
              <w:rPr>
                <w:rFonts w:ascii="Arial" w:hAnsi="Arial" w:cs="Arial"/>
                <w:b/>
                <w:bCs/>
                <w:i/>
                <w:iCs/>
              </w:rPr>
            </w:pPr>
            <w:r w:rsidRPr="00901172">
              <w:rPr>
                <w:rFonts w:ascii="Arial" w:hAnsi="Arial" w:cs="Arial"/>
                <w:b/>
                <w:bCs/>
                <w:i/>
                <w:iCs/>
              </w:rPr>
              <w:t xml:space="preserve">Ensure the </w:t>
            </w:r>
            <w:r w:rsidR="00F90893" w:rsidRPr="00901172">
              <w:rPr>
                <w:rFonts w:ascii="Arial" w:hAnsi="Arial" w:cs="Arial"/>
                <w:b/>
                <w:bCs/>
                <w:i/>
                <w:iCs/>
              </w:rPr>
              <w:t>elements</w:t>
            </w:r>
            <w:r w:rsidRPr="00901172">
              <w:rPr>
                <w:rFonts w:ascii="Arial" w:hAnsi="Arial" w:cs="Arial"/>
                <w:b/>
                <w:bCs/>
                <w:i/>
                <w:iCs/>
              </w:rPr>
              <w:t xml:space="preserve"> </w:t>
            </w:r>
            <w:r w:rsidR="00F90893" w:rsidRPr="00901172">
              <w:rPr>
                <w:rFonts w:ascii="Arial" w:hAnsi="Arial" w:cs="Arial"/>
                <w:b/>
                <w:bCs/>
                <w:i/>
                <w:iCs/>
              </w:rPr>
              <w:t>of</w:t>
            </w:r>
            <w:r w:rsidRPr="00901172">
              <w:rPr>
                <w:rFonts w:ascii="Arial" w:hAnsi="Arial" w:cs="Arial"/>
                <w:b/>
                <w:bCs/>
                <w:i/>
                <w:iCs/>
              </w:rPr>
              <w:t xml:space="preserve"> the determination include:</w:t>
            </w:r>
          </w:p>
          <w:p w14:paraId="52EC20FC" w14:textId="77777777" w:rsidR="00782A8E" w:rsidRPr="00901172" w:rsidRDefault="00782A8E" w:rsidP="007129C4">
            <w:pPr>
              <w:pStyle w:val="ListParagraph"/>
              <w:numPr>
                <w:ilvl w:val="0"/>
                <w:numId w:val="28"/>
              </w:numPr>
              <w:rPr>
                <w:rFonts w:ascii="Arial" w:hAnsi="Arial" w:cs="Arial"/>
                <w:b/>
                <w:bCs/>
                <w:i/>
                <w:iCs/>
              </w:rPr>
            </w:pPr>
            <w:r w:rsidRPr="00901172">
              <w:rPr>
                <w:rFonts w:ascii="Arial" w:hAnsi="Arial" w:cs="Arial"/>
                <w:i/>
                <w:iCs/>
              </w:rPr>
              <w:t>sufficient detail regarding the rationale used in reaching the decision to ensure the claimant will understand its basis</w:t>
            </w:r>
          </w:p>
          <w:p w14:paraId="0896521D" w14:textId="27DDC434" w:rsidR="00782A8E" w:rsidRPr="00901172" w:rsidRDefault="00782A8E" w:rsidP="007129C4">
            <w:pPr>
              <w:pStyle w:val="ListParagraph"/>
              <w:numPr>
                <w:ilvl w:val="0"/>
                <w:numId w:val="28"/>
              </w:numPr>
              <w:spacing w:before="100" w:beforeAutospacing="1" w:after="100" w:afterAutospacing="1"/>
              <w:rPr>
                <w:rFonts w:ascii="Arial" w:hAnsi="Arial" w:cs="Arial"/>
                <w:i/>
                <w:iCs/>
              </w:rPr>
            </w:pPr>
            <w:r w:rsidRPr="00901172">
              <w:rPr>
                <w:rFonts w:ascii="Arial" w:hAnsi="Arial" w:cs="Arial"/>
                <w:i/>
                <w:iCs/>
              </w:rPr>
              <w:t>all issues adjudicated</w:t>
            </w:r>
          </w:p>
          <w:p w14:paraId="09D8EA78" w14:textId="45B1DBFA" w:rsidR="00782A8E" w:rsidRPr="00901172" w:rsidRDefault="00782A8E" w:rsidP="007129C4">
            <w:pPr>
              <w:pStyle w:val="ListParagraph"/>
              <w:numPr>
                <w:ilvl w:val="0"/>
                <w:numId w:val="28"/>
              </w:numPr>
              <w:spacing w:before="100" w:beforeAutospacing="1" w:after="100" w:afterAutospacing="1"/>
              <w:rPr>
                <w:rFonts w:ascii="Arial" w:hAnsi="Arial" w:cs="Arial"/>
                <w:i/>
                <w:iCs/>
              </w:rPr>
            </w:pPr>
            <w:r w:rsidRPr="00901172">
              <w:rPr>
                <w:rFonts w:ascii="Arial" w:hAnsi="Arial" w:cs="Arial"/>
                <w:i/>
                <w:iCs/>
              </w:rPr>
              <w:t xml:space="preserve">Effective date of entitlement </w:t>
            </w:r>
          </w:p>
          <w:p w14:paraId="61A7BF74" w14:textId="5B0E19FE" w:rsidR="00782A8E" w:rsidRPr="00901172" w:rsidRDefault="00782A8E" w:rsidP="007129C4">
            <w:pPr>
              <w:pStyle w:val="ListParagraph"/>
              <w:numPr>
                <w:ilvl w:val="0"/>
                <w:numId w:val="28"/>
              </w:numPr>
              <w:spacing w:before="100" w:beforeAutospacing="1" w:after="100" w:afterAutospacing="1"/>
              <w:rPr>
                <w:rFonts w:ascii="Arial" w:hAnsi="Arial" w:cs="Arial"/>
                <w:i/>
                <w:iCs/>
              </w:rPr>
            </w:pPr>
            <w:r w:rsidRPr="00901172">
              <w:rPr>
                <w:rFonts w:ascii="Arial" w:hAnsi="Arial" w:cs="Arial"/>
                <w:i/>
                <w:iCs/>
              </w:rPr>
              <w:t>Monthly rates of payment and effective dates</w:t>
            </w:r>
          </w:p>
          <w:p w14:paraId="268DC8C2" w14:textId="77777777" w:rsidR="002F1A5F" w:rsidRPr="00901172" w:rsidRDefault="00627885" w:rsidP="007129C4">
            <w:pPr>
              <w:pStyle w:val="ListParagraph"/>
              <w:numPr>
                <w:ilvl w:val="1"/>
                <w:numId w:val="39"/>
              </w:numPr>
              <w:spacing w:before="100" w:beforeAutospacing="1" w:after="100" w:afterAutospacing="1"/>
              <w:rPr>
                <w:rFonts w:ascii="Arial" w:hAnsi="Arial" w:cs="Arial"/>
                <w:i/>
                <w:iCs/>
              </w:rPr>
            </w:pPr>
            <w:r w:rsidRPr="00901172">
              <w:rPr>
                <w:rFonts w:ascii="Arial" w:hAnsi="Arial" w:cs="Arial"/>
                <w:i/>
                <w:iCs/>
              </w:rPr>
              <w:t xml:space="preserve">Check for withholdings; were they explained, </w:t>
            </w:r>
            <w:r w:rsidR="002F1A5F" w:rsidRPr="00901172">
              <w:rPr>
                <w:rFonts w:ascii="Arial" w:hAnsi="Arial" w:cs="Arial"/>
                <w:i/>
                <w:iCs/>
              </w:rPr>
              <w:t xml:space="preserve">and </w:t>
            </w:r>
            <w:r w:rsidRPr="00901172">
              <w:rPr>
                <w:rFonts w:ascii="Arial" w:hAnsi="Arial" w:cs="Arial"/>
                <w:i/>
                <w:iCs/>
              </w:rPr>
              <w:t xml:space="preserve">correctly calculated, </w:t>
            </w:r>
          </w:p>
          <w:p w14:paraId="56F1F72C" w14:textId="77777777" w:rsidR="002F1A5F" w:rsidRPr="00901172" w:rsidRDefault="00627885" w:rsidP="007129C4">
            <w:pPr>
              <w:pStyle w:val="ListParagraph"/>
              <w:numPr>
                <w:ilvl w:val="1"/>
                <w:numId w:val="39"/>
              </w:numPr>
              <w:spacing w:before="100" w:beforeAutospacing="1" w:after="100" w:afterAutospacing="1"/>
              <w:rPr>
                <w:rFonts w:ascii="Arial" w:hAnsi="Arial" w:cs="Arial"/>
                <w:i/>
                <w:iCs/>
              </w:rPr>
            </w:pPr>
            <w:r w:rsidRPr="00901172">
              <w:rPr>
                <w:rFonts w:ascii="Arial" w:hAnsi="Arial" w:cs="Arial"/>
                <w:i/>
                <w:iCs/>
              </w:rPr>
              <w:t>dependents added</w:t>
            </w:r>
            <w:r w:rsidR="002F1A5F" w:rsidRPr="00901172">
              <w:rPr>
                <w:rFonts w:ascii="Arial" w:hAnsi="Arial" w:cs="Arial"/>
                <w:i/>
                <w:iCs/>
              </w:rPr>
              <w:t xml:space="preserve">, </w:t>
            </w:r>
          </w:p>
          <w:p w14:paraId="106CF576" w14:textId="38A18A4A" w:rsidR="00627885" w:rsidRPr="00901172" w:rsidRDefault="002F1A5F" w:rsidP="007129C4">
            <w:pPr>
              <w:pStyle w:val="ListParagraph"/>
              <w:numPr>
                <w:ilvl w:val="1"/>
                <w:numId w:val="39"/>
              </w:numPr>
              <w:spacing w:before="100" w:beforeAutospacing="1" w:after="100" w:afterAutospacing="1"/>
              <w:rPr>
                <w:rFonts w:ascii="Arial" w:hAnsi="Arial" w:cs="Arial"/>
                <w:i/>
                <w:iCs/>
              </w:rPr>
            </w:pPr>
            <w:r w:rsidRPr="00901172">
              <w:rPr>
                <w:rFonts w:ascii="Arial" w:hAnsi="Arial" w:cs="Arial"/>
                <w:i/>
                <w:iCs/>
              </w:rPr>
              <w:t>income adjustments needed; were they explained</w:t>
            </w:r>
          </w:p>
          <w:p w14:paraId="28430490" w14:textId="47146242" w:rsidR="002F1A5F" w:rsidRPr="00901172" w:rsidRDefault="002F1A5F" w:rsidP="007129C4">
            <w:pPr>
              <w:pStyle w:val="ListParagraph"/>
              <w:numPr>
                <w:ilvl w:val="1"/>
                <w:numId w:val="39"/>
              </w:numPr>
              <w:spacing w:before="100" w:beforeAutospacing="1" w:after="100" w:afterAutospacing="1"/>
              <w:rPr>
                <w:rFonts w:ascii="Arial" w:hAnsi="Arial" w:cs="Arial"/>
                <w:i/>
                <w:iCs/>
              </w:rPr>
            </w:pPr>
            <w:r w:rsidRPr="00901172">
              <w:rPr>
                <w:rFonts w:ascii="Arial" w:hAnsi="Arial" w:cs="Arial"/>
                <w:i/>
                <w:iCs/>
              </w:rPr>
              <w:t xml:space="preserve">overpayment; was it </w:t>
            </w:r>
            <w:proofErr w:type="gramStart"/>
            <w:r w:rsidRPr="00901172">
              <w:rPr>
                <w:rFonts w:ascii="Arial" w:hAnsi="Arial" w:cs="Arial"/>
                <w:i/>
                <w:iCs/>
              </w:rPr>
              <w:t>explained</w:t>
            </w:r>
            <w:proofErr w:type="gramEnd"/>
          </w:p>
          <w:p w14:paraId="740A5291" w14:textId="52EFD4E9" w:rsidR="002F1A5F" w:rsidRPr="00901172" w:rsidRDefault="002F1A5F" w:rsidP="007129C4">
            <w:pPr>
              <w:pStyle w:val="ListParagraph"/>
              <w:numPr>
                <w:ilvl w:val="1"/>
                <w:numId w:val="39"/>
              </w:numPr>
              <w:spacing w:before="100" w:beforeAutospacing="1" w:after="100" w:afterAutospacing="1"/>
              <w:rPr>
                <w:rFonts w:ascii="Arial" w:hAnsi="Arial" w:cs="Arial"/>
                <w:i/>
                <w:iCs/>
              </w:rPr>
            </w:pPr>
            <w:r w:rsidRPr="00901172">
              <w:rPr>
                <w:rFonts w:ascii="Arial" w:hAnsi="Arial" w:cs="Arial"/>
                <w:i/>
                <w:iCs/>
              </w:rPr>
              <w:t>medical evidence for increase or decrease in income calculated correctly</w:t>
            </w:r>
          </w:p>
          <w:p w14:paraId="7B68B861" w14:textId="477E5AE9" w:rsidR="00782A8E" w:rsidRPr="00901172" w:rsidRDefault="00782A8E" w:rsidP="007129C4">
            <w:pPr>
              <w:pStyle w:val="ListParagraph"/>
              <w:numPr>
                <w:ilvl w:val="0"/>
                <w:numId w:val="28"/>
              </w:numPr>
              <w:spacing w:before="100" w:beforeAutospacing="1" w:after="100" w:afterAutospacing="1"/>
              <w:rPr>
                <w:rFonts w:ascii="Arial" w:hAnsi="Arial" w:cs="Arial"/>
                <w:i/>
                <w:iCs/>
              </w:rPr>
            </w:pPr>
            <w:r w:rsidRPr="00901172">
              <w:rPr>
                <w:rFonts w:ascii="Arial" w:hAnsi="Arial" w:cs="Arial"/>
                <w:i/>
                <w:iCs/>
              </w:rPr>
              <w:t xml:space="preserve">A complete summary of evidence considered </w:t>
            </w:r>
          </w:p>
          <w:p w14:paraId="7B764903" w14:textId="77777777" w:rsidR="00782A8E" w:rsidRPr="00901172" w:rsidRDefault="00782A8E" w:rsidP="007129C4">
            <w:pPr>
              <w:pStyle w:val="ListParagraph"/>
              <w:numPr>
                <w:ilvl w:val="0"/>
                <w:numId w:val="28"/>
              </w:numPr>
              <w:spacing w:before="100" w:beforeAutospacing="1" w:after="100" w:afterAutospacing="1"/>
              <w:rPr>
                <w:rFonts w:ascii="Arial" w:hAnsi="Arial" w:cs="Arial"/>
                <w:i/>
                <w:iCs/>
              </w:rPr>
            </w:pPr>
            <w:r w:rsidRPr="00901172">
              <w:rPr>
                <w:rFonts w:ascii="Arial" w:hAnsi="Arial" w:cs="Arial"/>
                <w:i/>
                <w:iCs/>
              </w:rPr>
              <w:t>A listing of findings made by the adjudicator that are favorable to the claimant under 38 CFR 3.104 (c)</w:t>
            </w:r>
          </w:p>
          <w:p w14:paraId="03DBE7F6" w14:textId="77777777" w:rsidR="00782A8E" w:rsidRPr="00901172" w:rsidRDefault="00782A8E" w:rsidP="007129C4">
            <w:pPr>
              <w:pStyle w:val="ListParagraph"/>
              <w:numPr>
                <w:ilvl w:val="0"/>
                <w:numId w:val="28"/>
              </w:numPr>
              <w:spacing w:before="100" w:beforeAutospacing="1" w:after="100" w:afterAutospacing="1"/>
              <w:rPr>
                <w:rFonts w:ascii="Arial" w:hAnsi="Arial" w:cs="Arial"/>
                <w:i/>
                <w:iCs/>
              </w:rPr>
            </w:pPr>
            <w:r w:rsidRPr="00901172">
              <w:rPr>
                <w:rFonts w:ascii="Arial" w:hAnsi="Arial" w:cs="Arial"/>
                <w:i/>
                <w:iCs/>
              </w:rPr>
              <w:lastRenderedPageBreak/>
              <w:t>If the claim was denied:  include an explanation that identifies elements required to grant the claim</w:t>
            </w:r>
          </w:p>
          <w:p w14:paraId="12DB9278" w14:textId="77777777" w:rsidR="00782A8E" w:rsidRPr="00901172" w:rsidRDefault="00782A8E" w:rsidP="007129C4">
            <w:pPr>
              <w:pStyle w:val="ListParagraph"/>
              <w:numPr>
                <w:ilvl w:val="0"/>
                <w:numId w:val="28"/>
              </w:numPr>
              <w:spacing w:before="100" w:beforeAutospacing="1" w:after="100" w:afterAutospacing="1"/>
              <w:rPr>
                <w:rFonts w:ascii="Arial" w:hAnsi="Arial" w:cs="Arial"/>
                <w:i/>
                <w:iCs/>
              </w:rPr>
            </w:pPr>
            <w:r w:rsidRPr="00901172">
              <w:rPr>
                <w:rFonts w:ascii="Arial" w:hAnsi="Arial" w:cs="Arial"/>
                <w:i/>
                <w:iCs/>
              </w:rPr>
              <w:t>Explanation of how to obtain or access evidence used in making the decision</w:t>
            </w:r>
          </w:p>
          <w:p w14:paraId="0C8ECAC2" w14:textId="1A6C1171" w:rsidR="00782A8E" w:rsidRPr="00901172" w:rsidRDefault="00782A8E" w:rsidP="007129C4">
            <w:pPr>
              <w:pStyle w:val="ListParagraph"/>
              <w:numPr>
                <w:ilvl w:val="0"/>
                <w:numId w:val="28"/>
              </w:numPr>
              <w:spacing w:before="100" w:beforeAutospacing="1" w:after="100" w:afterAutospacing="1"/>
              <w:rPr>
                <w:rFonts w:ascii="Arial" w:hAnsi="Arial" w:cs="Arial"/>
                <w:i/>
                <w:iCs/>
              </w:rPr>
            </w:pPr>
            <w:r w:rsidRPr="00901172">
              <w:rPr>
                <w:rFonts w:ascii="Arial" w:hAnsi="Arial" w:cs="Arial"/>
                <w:i/>
                <w:iCs/>
              </w:rPr>
              <w:t>A summary of applicable review options for further review</w:t>
            </w:r>
          </w:p>
          <w:p w14:paraId="3EE5EBC6" w14:textId="03345D6E" w:rsidR="00627885" w:rsidRPr="00901172" w:rsidRDefault="00627885" w:rsidP="007129C4">
            <w:pPr>
              <w:pStyle w:val="ListParagraph"/>
              <w:numPr>
                <w:ilvl w:val="0"/>
                <w:numId w:val="28"/>
              </w:numPr>
              <w:spacing w:before="100" w:beforeAutospacing="1" w:after="100" w:afterAutospacing="1"/>
              <w:rPr>
                <w:rFonts w:ascii="Arial" w:hAnsi="Arial" w:cs="Arial"/>
                <w:i/>
                <w:iCs/>
              </w:rPr>
            </w:pPr>
            <w:r w:rsidRPr="00901172">
              <w:rPr>
                <w:rFonts w:ascii="Arial" w:hAnsi="Arial" w:cs="Arial"/>
                <w:i/>
                <w:iCs/>
              </w:rPr>
              <w:t>The correct POA is on the notification</w:t>
            </w:r>
            <w:r w:rsidR="002F1A5F" w:rsidRPr="00901172">
              <w:rPr>
                <w:rFonts w:ascii="Arial" w:hAnsi="Arial" w:cs="Arial"/>
                <w:i/>
                <w:iCs/>
              </w:rPr>
              <w:t xml:space="preserve"> and on the award (does it match)</w:t>
            </w:r>
          </w:p>
          <w:p w14:paraId="35C5FE6C" w14:textId="1B8D3B2D" w:rsidR="00782A8E" w:rsidRPr="00901172" w:rsidRDefault="002F1A5F" w:rsidP="007129C4">
            <w:pPr>
              <w:pStyle w:val="ListParagraph"/>
              <w:numPr>
                <w:ilvl w:val="0"/>
                <w:numId w:val="28"/>
              </w:numPr>
              <w:rPr>
                <w:rFonts w:ascii="Arial" w:hAnsi="Arial" w:cs="Arial"/>
                <w:b/>
                <w:bCs/>
                <w:i/>
                <w:iCs/>
              </w:rPr>
            </w:pPr>
            <w:r w:rsidRPr="00901172">
              <w:rPr>
                <w:rFonts w:ascii="Arial" w:hAnsi="Arial" w:cs="Arial"/>
                <w:i/>
                <w:iCs/>
              </w:rPr>
              <w:t>All a</w:t>
            </w:r>
            <w:r w:rsidR="00782A8E" w:rsidRPr="00901172">
              <w:rPr>
                <w:rFonts w:ascii="Arial" w:hAnsi="Arial" w:cs="Arial"/>
                <w:i/>
                <w:iCs/>
              </w:rPr>
              <w:t>pplicable enclosures</w:t>
            </w:r>
            <w:r w:rsidRPr="00901172">
              <w:rPr>
                <w:rFonts w:ascii="Arial" w:hAnsi="Arial" w:cs="Arial"/>
                <w:i/>
                <w:iCs/>
              </w:rPr>
              <w:t xml:space="preserve"> included</w:t>
            </w:r>
          </w:p>
        </w:tc>
      </w:tr>
      <w:tr w:rsidR="004E2EA3" w:rsidRPr="00901172" w14:paraId="78C26A3E" w14:textId="77777777" w:rsidTr="25714C40">
        <w:trPr>
          <w:trHeight w:val="830"/>
        </w:trPr>
        <w:tc>
          <w:tcPr>
            <w:tcW w:w="2594" w:type="dxa"/>
          </w:tcPr>
          <w:p w14:paraId="425B7664" w14:textId="1D920965" w:rsidR="004E2EA3" w:rsidRPr="00901172" w:rsidRDefault="004E2EA3" w:rsidP="004E2EA3">
            <w:pPr>
              <w:rPr>
                <w:rFonts w:ascii="Arial" w:hAnsi="Arial" w:cs="Arial"/>
                <w:b/>
                <w:bCs/>
              </w:rPr>
            </w:pPr>
            <w:r w:rsidRPr="00901172">
              <w:rPr>
                <w:rFonts w:ascii="Arial" w:hAnsi="Arial" w:cs="Arial"/>
                <w:b/>
                <w:bCs/>
              </w:rPr>
              <w:lastRenderedPageBreak/>
              <w:t>Summarizing Evidence</w:t>
            </w:r>
            <w:r w:rsidR="002B59C4" w:rsidRPr="00901172">
              <w:rPr>
                <w:rFonts w:ascii="Arial" w:hAnsi="Arial" w:cs="Arial"/>
                <w:b/>
                <w:bCs/>
              </w:rPr>
              <w:t xml:space="preserve"> (see </w:t>
            </w:r>
            <w:hyperlink r:id="rId56" w:anchor="1g" w:history="1">
              <w:r w:rsidR="002B59C4" w:rsidRPr="00901172">
                <w:rPr>
                  <w:rStyle w:val="Hyperlink"/>
                  <w:rFonts w:ascii="Arial" w:hAnsi="Arial" w:cs="Arial"/>
                </w:rPr>
                <w:t>M21-1 VI.i.1.B.1.g. – Summarizing Evidence in a Decision Notice</w:t>
              </w:r>
            </w:hyperlink>
            <w:r w:rsidR="002B59C4" w:rsidRPr="00901172">
              <w:rPr>
                <w:rFonts w:ascii="Arial" w:hAnsi="Arial" w:cs="Arial"/>
                <w:b/>
                <w:bCs/>
              </w:rPr>
              <w:t>)</w:t>
            </w:r>
          </w:p>
        </w:tc>
        <w:tc>
          <w:tcPr>
            <w:tcW w:w="4387" w:type="dxa"/>
          </w:tcPr>
          <w:p w14:paraId="49D9AEEC" w14:textId="2A07A3B6" w:rsidR="004E2EA3" w:rsidRPr="00901172" w:rsidRDefault="004E2EA3" w:rsidP="004E2EA3">
            <w:pPr>
              <w:spacing w:before="100" w:beforeAutospacing="1" w:after="100" w:afterAutospacing="1"/>
              <w:rPr>
                <w:rFonts w:ascii="Arial" w:hAnsi="Arial" w:cs="Arial"/>
              </w:rPr>
            </w:pPr>
            <w:r w:rsidRPr="00901172">
              <w:rPr>
                <w:rFonts w:ascii="Arial" w:hAnsi="Arial" w:cs="Arial"/>
              </w:rPr>
              <w:t>Have you completed your decision notice and need to review the summary of evidence?</w:t>
            </w:r>
          </w:p>
        </w:tc>
        <w:tc>
          <w:tcPr>
            <w:tcW w:w="612" w:type="dxa"/>
          </w:tcPr>
          <w:p w14:paraId="3F187059" w14:textId="77777777" w:rsidR="004E2EA3" w:rsidRPr="00901172" w:rsidRDefault="004E2EA3" w:rsidP="004E2EA3">
            <w:pPr>
              <w:rPr>
                <w:rFonts w:ascii="Arial" w:hAnsi="Arial" w:cs="Arial"/>
              </w:rPr>
            </w:pPr>
          </w:p>
        </w:tc>
        <w:tc>
          <w:tcPr>
            <w:tcW w:w="3927" w:type="dxa"/>
          </w:tcPr>
          <w:p w14:paraId="022037B7" w14:textId="77777777" w:rsidR="004E2EA3" w:rsidRPr="00901172" w:rsidRDefault="004E2EA3" w:rsidP="004E2EA3">
            <w:pPr>
              <w:contextualSpacing/>
              <w:rPr>
                <w:rFonts w:ascii="Arial" w:hAnsi="Arial" w:cs="Arial"/>
                <w:b/>
                <w:bCs/>
                <w:i/>
                <w:iCs/>
              </w:rPr>
            </w:pPr>
            <w:r w:rsidRPr="00901172">
              <w:rPr>
                <w:rFonts w:ascii="Arial" w:hAnsi="Arial" w:cs="Arial"/>
                <w:b/>
                <w:bCs/>
                <w:i/>
                <w:iCs/>
              </w:rPr>
              <w:t>Ensure the summary of evidence includes:</w:t>
            </w:r>
          </w:p>
          <w:p w14:paraId="29061C9B" w14:textId="77777777" w:rsidR="004E2EA3" w:rsidRPr="00901172" w:rsidRDefault="004E2EA3" w:rsidP="007129C4">
            <w:pPr>
              <w:pStyle w:val="ListParagraph"/>
              <w:numPr>
                <w:ilvl w:val="0"/>
                <w:numId w:val="26"/>
              </w:numPr>
              <w:rPr>
                <w:rFonts w:ascii="Arial" w:hAnsi="Arial" w:cs="Arial"/>
                <w:b/>
                <w:bCs/>
                <w:i/>
                <w:iCs/>
              </w:rPr>
            </w:pPr>
            <w:r w:rsidRPr="00901172">
              <w:rPr>
                <w:rFonts w:ascii="Arial" w:hAnsi="Arial" w:cs="Arial"/>
                <w:i/>
                <w:iCs/>
              </w:rPr>
              <w:t>identification individual documents deemed relevant to the determination</w:t>
            </w:r>
          </w:p>
          <w:p w14:paraId="6A8437D5" w14:textId="77777777" w:rsidR="004E2EA3" w:rsidRPr="00901172" w:rsidRDefault="004E2EA3" w:rsidP="007129C4">
            <w:pPr>
              <w:pStyle w:val="ListParagraph"/>
              <w:numPr>
                <w:ilvl w:val="1"/>
                <w:numId w:val="26"/>
              </w:numPr>
              <w:rPr>
                <w:rFonts w:ascii="Arial" w:hAnsi="Arial" w:cs="Arial"/>
                <w:i/>
                <w:iCs/>
              </w:rPr>
            </w:pPr>
            <w:r w:rsidRPr="00901172">
              <w:rPr>
                <w:rFonts w:ascii="Arial" w:hAnsi="Arial" w:cs="Arial"/>
                <w:i/>
                <w:iCs/>
              </w:rPr>
              <w:t>use descriptive modifiers such as the form names</w:t>
            </w:r>
          </w:p>
          <w:p w14:paraId="6D5EC8D5" w14:textId="77777777" w:rsidR="004E2EA3" w:rsidRPr="00901172" w:rsidRDefault="004E2EA3" w:rsidP="007129C4">
            <w:pPr>
              <w:pStyle w:val="ListParagraph"/>
              <w:numPr>
                <w:ilvl w:val="1"/>
                <w:numId w:val="26"/>
              </w:numPr>
              <w:rPr>
                <w:rFonts w:ascii="Arial" w:hAnsi="Arial" w:cs="Arial"/>
                <w:i/>
                <w:iCs/>
              </w:rPr>
            </w:pPr>
            <w:r w:rsidRPr="00901172">
              <w:rPr>
                <w:rFonts w:ascii="Arial" w:hAnsi="Arial" w:cs="Arial"/>
                <w:i/>
                <w:iCs/>
              </w:rPr>
              <w:t>use descriptive modifiers such as document types</w:t>
            </w:r>
          </w:p>
          <w:p w14:paraId="684B8724" w14:textId="77777777" w:rsidR="004E2EA3" w:rsidRPr="00901172" w:rsidRDefault="004E2EA3" w:rsidP="007129C4">
            <w:pPr>
              <w:pStyle w:val="ListParagraph"/>
              <w:numPr>
                <w:ilvl w:val="1"/>
                <w:numId w:val="26"/>
              </w:numPr>
              <w:rPr>
                <w:rFonts w:ascii="Arial" w:hAnsi="Arial" w:cs="Arial"/>
                <w:i/>
                <w:iCs/>
              </w:rPr>
            </w:pPr>
            <w:r w:rsidRPr="00901172">
              <w:rPr>
                <w:rFonts w:ascii="Arial" w:hAnsi="Arial" w:cs="Arial"/>
                <w:i/>
                <w:iCs/>
              </w:rPr>
              <w:t>include the date of receipt of each form and document</w:t>
            </w:r>
          </w:p>
          <w:p w14:paraId="348C6258" w14:textId="77777777" w:rsidR="004E2EA3" w:rsidRPr="00901172" w:rsidRDefault="004E2EA3" w:rsidP="007129C4">
            <w:pPr>
              <w:pStyle w:val="ListParagraph"/>
              <w:numPr>
                <w:ilvl w:val="1"/>
                <w:numId w:val="26"/>
              </w:numPr>
              <w:rPr>
                <w:rFonts w:ascii="Arial" w:hAnsi="Arial" w:cs="Arial"/>
                <w:b/>
                <w:bCs/>
                <w:i/>
                <w:iCs/>
              </w:rPr>
            </w:pPr>
            <w:r w:rsidRPr="00901172">
              <w:rPr>
                <w:rFonts w:ascii="Arial" w:hAnsi="Arial" w:cs="Arial"/>
                <w:i/>
                <w:iCs/>
              </w:rPr>
              <w:t>do not use a form number without including the form name</w:t>
            </w:r>
          </w:p>
          <w:p w14:paraId="08A5A3E3" w14:textId="77777777" w:rsidR="004E2EA3" w:rsidRPr="00901172" w:rsidRDefault="004E2EA3" w:rsidP="004E2EA3">
            <w:pPr>
              <w:rPr>
                <w:rFonts w:ascii="Arial" w:hAnsi="Arial" w:cs="Arial"/>
                <w:b/>
                <w:bCs/>
                <w:i/>
                <w:iCs/>
              </w:rPr>
            </w:pPr>
          </w:p>
          <w:p w14:paraId="558CEDBE" w14:textId="77777777" w:rsidR="004E2EA3" w:rsidRPr="00901172" w:rsidRDefault="004E2EA3" w:rsidP="004E2EA3">
            <w:pPr>
              <w:rPr>
                <w:rFonts w:ascii="Arial" w:hAnsi="Arial" w:cs="Arial"/>
                <w:b/>
                <w:bCs/>
                <w:i/>
                <w:iCs/>
              </w:rPr>
            </w:pPr>
            <w:r w:rsidRPr="00901172">
              <w:rPr>
                <w:rFonts w:ascii="Arial" w:hAnsi="Arial" w:cs="Arial"/>
                <w:b/>
                <w:bCs/>
                <w:i/>
                <w:iCs/>
              </w:rPr>
              <w:t xml:space="preserve">EXAMPLE:  </w:t>
            </w:r>
          </w:p>
          <w:p w14:paraId="1A89674B" w14:textId="77777777" w:rsidR="004E2EA3" w:rsidRPr="00901172" w:rsidRDefault="004E2EA3" w:rsidP="004E2EA3">
            <w:pPr>
              <w:rPr>
                <w:rFonts w:ascii="Arial" w:hAnsi="Arial" w:cs="Arial"/>
                <w:b/>
                <w:bCs/>
                <w:i/>
                <w:iCs/>
              </w:rPr>
            </w:pPr>
            <w:r w:rsidRPr="00901172">
              <w:rPr>
                <w:rFonts w:ascii="Arial" w:hAnsi="Arial" w:cs="Arial"/>
                <w:b/>
                <w:bCs/>
                <w:i/>
                <w:iCs/>
              </w:rPr>
              <w:t>Evidence Used in Making Our Decision:</w:t>
            </w:r>
          </w:p>
          <w:p w14:paraId="3CC15768" w14:textId="77777777" w:rsidR="004E2EA3" w:rsidRPr="00901172" w:rsidRDefault="004E2EA3" w:rsidP="007129C4">
            <w:pPr>
              <w:pStyle w:val="ListParagraph"/>
              <w:numPr>
                <w:ilvl w:val="0"/>
                <w:numId w:val="27"/>
              </w:numPr>
              <w:rPr>
                <w:rFonts w:ascii="Arial" w:hAnsi="Arial" w:cs="Arial"/>
                <w:b/>
                <w:bCs/>
                <w:i/>
                <w:iCs/>
              </w:rPr>
            </w:pPr>
            <w:r w:rsidRPr="00901172">
              <w:rPr>
                <w:rFonts w:ascii="Arial" w:hAnsi="Arial" w:cs="Arial"/>
                <w:i/>
                <w:iCs/>
              </w:rPr>
              <w:t>A divorce decree, received February 10</w:t>
            </w:r>
            <w:r w:rsidRPr="00901172">
              <w:rPr>
                <w:rFonts w:ascii="Arial" w:hAnsi="Arial" w:cs="Arial"/>
                <w:i/>
                <w:iCs/>
                <w:vertAlign w:val="superscript"/>
              </w:rPr>
              <w:t>th</w:t>
            </w:r>
            <w:r w:rsidRPr="00901172">
              <w:rPr>
                <w:rFonts w:ascii="Arial" w:hAnsi="Arial" w:cs="Arial"/>
                <w:i/>
                <w:iCs/>
              </w:rPr>
              <w:t>, 2023, showing you and Mary divorced on January 25</w:t>
            </w:r>
            <w:r w:rsidRPr="00901172">
              <w:rPr>
                <w:rFonts w:ascii="Arial" w:hAnsi="Arial" w:cs="Arial"/>
                <w:i/>
                <w:iCs/>
                <w:vertAlign w:val="superscript"/>
              </w:rPr>
              <w:t>th</w:t>
            </w:r>
            <w:r w:rsidRPr="00901172">
              <w:rPr>
                <w:rFonts w:ascii="Arial" w:hAnsi="Arial" w:cs="Arial"/>
                <w:i/>
                <w:iCs/>
              </w:rPr>
              <w:t xml:space="preserve">, 2023 </w:t>
            </w:r>
          </w:p>
          <w:p w14:paraId="279ACD4A" w14:textId="06A32B50" w:rsidR="004E2EA3" w:rsidRPr="00901172" w:rsidRDefault="004E2EA3" w:rsidP="007129C4">
            <w:pPr>
              <w:pStyle w:val="ListParagraph"/>
              <w:numPr>
                <w:ilvl w:val="0"/>
                <w:numId w:val="27"/>
              </w:numPr>
              <w:rPr>
                <w:rFonts w:ascii="Arial" w:hAnsi="Arial" w:cs="Arial"/>
                <w:b/>
                <w:bCs/>
                <w:i/>
                <w:iCs/>
              </w:rPr>
            </w:pPr>
            <w:r w:rsidRPr="00901172">
              <w:rPr>
                <w:rFonts w:ascii="Arial" w:hAnsi="Arial" w:cs="Arial"/>
                <w:i/>
                <w:iCs/>
              </w:rPr>
              <w:t>VA Form 21-4138, Statement in Support of Claim, received on February 10, 2023, in which you stated your income increased from $600 per month to $1200 per month.</w:t>
            </w:r>
          </w:p>
        </w:tc>
      </w:tr>
    </w:tbl>
    <w:p w14:paraId="0C98A7CF" w14:textId="4E3BC3B2" w:rsidR="004A652D" w:rsidRPr="002B59C4" w:rsidRDefault="004A652D">
      <w:pPr>
        <w:rPr>
          <w:rFonts w:ascii="Arial" w:hAnsi="Arial" w:cs="Arial"/>
          <w:sz w:val="24"/>
          <w:szCs w:val="24"/>
        </w:rPr>
      </w:pPr>
    </w:p>
    <w:p w14:paraId="65CF6CDD" w14:textId="77777777" w:rsidR="004A652D" w:rsidRPr="002B59C4" w:rsidRDefault="004A652D">
      <w:pPr>
        <w:rPr>
          <w:rFonts w:ascii="Arial" w:hAnsi="Arial" w:cs="Arial"/>
          <w:sz w:val="24"/>
          <w:szCs w:val="24"/>
        </w:rPr>
      </w:pPr>
      <w:r w:rsidRPr="002B59C4">
        <w:rPr>
          <w:rFonts w:ascii="Arial" w:hAnsi="Arial" w:cs="Arial"/>
          <w:sz w:val="24"/>
          <w:szCs w:val="24"/>
        </w:rPr>
        <w:br w:type="page"/>
      </w:r>
    </w:p>
    <w:p w14:paraId="1594C88F" w14:textId="67D1E8A2" w:rsidR="00B9037D" w:rsidRPr="002B59C4" w:rsidRDefault="003F791F" w:rsidP="004A652D">
      <w:pPr>
        <w:pBdr>
          <w:bottom w:val="single" w:sz="12" w:space="1" w:color="auto"/>
        </w:pBdr>
        <w:spacing w:after="0" w:line="240" w:lineRule="auto"/>
        <w:contextualSpacing/>
        <w:jc w:val="center"/>
        <w:rPr>
          <w:rFonts w:ascii="Arial" w:hAnsi="Arial" w:cs="Arial"/>
          <w:b/>
          <w:bCs/>
          <w:sz w:val="24"/>
          <w:szCs w:val="24"/>
        </w:rPr>
      </w:pPr>
      <w:r w:rsidRPr="002B59C4">
        <w:rPr>
          <w:rFonts w:ascii="Arial" w:hAnsi="Arial" w:cs="Arial"/>
          <w:b/>
          <w:bCs/>
          <w:noProof/>
          <w:sz w:val="24"/>
          <w:szCs w:val="24"/>
        </w:rPr>
        <w:lastRenderedPageBreak/>
        <mc:AlternateContent>
          <mc:Choice Requires="wps">
            <w:drawing>
              <wp:anchor distT="0" distB="0" distL="114300" distR="114300" simplePos="0" relativeHeight="251659264" behindDoc="1" locked="0" layoutInCell="1" allowOverlap="1" wp14:anchorId="668F076E" wp14:editId="55240E1D">
                <wp:simplePos x="0" y="0"/>
                <wp:positionH relativeFrom="page">
                  <wp:posOffset>0</wp:posOffset>
                </wp:positionH>
                <wp:positionV relativeFrom="paragraph">
                  <wp:posOffset>-931024</wp:posOffset>
                </wp:positionV>
                <wp:extent cx="7845398" cy="10434724"/>
                <wp:effectExtent l="0" t="0" r="22860" b="24130"/>
                <wp:wrapNone/>
                <wp:docPr id="1" name="Rectangle 1"/>
                <wp:cNvGraphicFramePr/>
                <a:graphic xmlns:a="http://schemas.openxmlformats.org/drawingml/2006/main">
                  <a:graphicData uri="http://schemas.microsoft.com/office/word/2010/wordprocessingShape">
                    <wps:wsp>
                      <wps:cNvSpPr/>
                      <wps:spPr>
                        <a:xfrm>
                          <a:off x="0" y="0"/>
                          <a:ext cx="7845398" cy="10434724"/>
                        </a:xfrm>
                        <a:prstGeom prst="rect">
                          <a:avLst/>
                        </a:prstGeom>
                        <a:solidFill>
                          <a:schemeClr val="accent6">
                            <a:lumMod val="20000"/>
                            <a:lumOff val="80000"/>
                          </a:schemeClr>
                        </a:solid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1A63D" id="Rectangle 1" o:spid="_x0000_s1026" style="position:absolute;margin-left:0;margin-top:-73.3pt;width:617.75pt;height:82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" fillcolor="#e2efd9 [665]" strokecolor="#1f3763 [1604]" strokeweight="1pt">
                <w10:wrap anchorx="page"/>
              </v:rect>
            </w:pict>
          </mc:Fallback>
        </mc:AlternateContent>
      </w:r>
      <w:r w:rsidR="00B9037D" w:rsidRPr="002B59C4">
        <w:rPr>
          <w:rFonts w:ascii="Arial" w:hAnsi="Arial" w:cs="Arial"/>
          <w:b/>
          <w:bCs/>
          <w:sz w:val="24"/>
          <w:szCs w:val="24"/>
        </w:rPr>
        <w:t>Appendix</w:t>
      </w:r>
    </w:p>
    <w:p w14:paraId="49D354F5" w14:textId="77777777" w:rsidR="00B9037D" w:rsidRPr="002B59C4" w:rsidRDefault="00B9037D" w:rsidP="004A652D">
      <w:pPr>
        <w:spacing w:after="0" w:line="240" w:lineRule="auto"/>
        <w:contextualSpacing/>
        <w:jc w:val="center"/>
        <w:rPr>
          <w:rFonts w:ascii="Arial" w:hAnsi="Arial" w:cs="Arial"/>
          <w:b/>
          <w:bCs/>
          <w:sz w:val="24"/>
          <w:szCs w:val="24"/>
        </w:rPr>
      </w:pPr>
    </w:p>
    <w:bookmarkStart w:id="0" w:name="PeriodsofWar"/>
    <w:p w14:paraId="61903506" w14:textId="00A2277F" w:rsidR="004A652D" w:rsidRPr="002B59C4" w:rsidRDefault="007E161E" w:rsidP="004A652D">
      <w:pPr>
        <w:spacing w:after="0" w:line="240" w:lineRule="auto"/>
        <w:contextualSpacing/>
        <w:jc w:val="center"/>
        <w:rPr>
          <w:rFonts w:ascii="Arial" w:hAnsi="Arial" w:cs="Arial"/>
          <w:b/>
          <w:bCs/>
          <w:sz w:val="24"/>
          <w:szCs w:val="24"/>
        </w:rPr>
      </w:pPr>
      <w:r w:rsidRPr="002B59C4">
        <w:rPr>
          <w:rFonts w:ascii="Arial" w:hAnsi="Arial" w:cs="Arial"/>
          <w:b/>
          <w:bCs/>
          <w:noProof/>
          <w:sz w:val="24"/>
          <w:szCs w:val="24"/>
        </w:rPr>
        <mc:AlternateContent>
          <mc:Choice Requires="wps">
            <w:drawing>
              <wp:anchor distT="0" distB="0" distL="114300" distR="114300" simplePos="0" relativeHeight="251658239" behindDoc="1" locked="0" layoutInCell="1" allowOverlap="1" wp14:anchorId="348D9890" wp14:editId="718B3F88">
                <wp:simplePos x="0" y="0"/>
                <wp:positionH relativeFrom="column">
                  <wp:posOffset>-879894</wp:posOffset>
                </wp:positionH>
                <wp:positionV relativeFrom="paragraph">
                  <wp:posOffset>-897147</wp:posOffset>
                </wp:positionV>
                <wp:extent cx="7746520" cy="10033204"/>
                <wp:effectExtent l="0" t="0" r="26035" b="25400"/>
                <wp:wrapNone/>
                <wp:docPr id="4" name="Rectangle 4"/>
                <wp:cNvGraphicFramePr/>
                <a:graphic xmlns:a="http://schemas.openxmlformats.org/drawingml/2006/main">
                  <a:graphicData uri="http://schemas.microsoft.com/office/word/2010/wordprocessingShape">
                    <wps:wsp>
                      <wps:cNvSpPr/>
                      <wps:spPr>
                        <a:xfrm>
                          <a:off x="0" y="0"/>
                          <a:ext cx="7746520" cy="10033204"/>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F51C5" id="Rectangle 4" o:spid="_x0000_s1026" style="position:absolute;margin-left:-69.3pt;margin-top:-70.65pt;width:609.95pt;height:790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" fillcolor="#e2efd9 [665]" strokecolor="#1f3763 [1604]" strokeweight="1pt"/>
            </w:pict>
          </mc:Fallback>
        </mc:AlternateContent>
      </w:r>
      <w:r w:rsidR="004A652D" w:rsidRPr="002B59C4">
        <w:rPr>
          <w:rFonts w:ascii="Arial" w:hAnsi="Arial" w:cs="Arial"/>
          <w:b/>
          <w:bCs/>
          <w:sz w:val="24"/>
          <w:szCs w:val="24"/>
        </w:rPr>
        <w:t>Periods of War</w:t>
      </w:r>
      <w:r w:rsidR="00324D5E" w:rsidRPr="002B59C4">
        <w:rPr>
          <w:rFonts w:ascii="Arial" w:hAnsi="Arial" w:cs="Arial"/>
          <w:b/>
          <w:bCs/>
          <w:sz w:val="24"/>
          <w:szCs w:val="24"/>
        </w:rPr>
        <w:t xml:space="preserve"> </w:t>
      </w:r>
      <w:bookmarkEnd w:id="0"/>
      <w:r w:rsidR="00324D5E" w:rsidRPr="002B59C4">
        <w:rPr>
          <w:rFonts w:ascii="Arial" w:hAnsi="Arial" w:cs="Arial"/>
          <w:b/>
          <w:bCs/>
          <w:sz w:val="24"/>
          <w:szCs w:val="24"/>
        </w:rPr>
        <w:t>(NOT ALL- INCLUSIVE)</w:t>
      </w:r>
    </w:p>
    <w:p w14:paraId="51CE91AF" w14:textId="77777777" w:rsidR="004A652D" w:rsidRPr="002B59C4" w:rsidRDefault="004A652D" w:rsidP="004A652D">
      <w:pPr>
        <w:spacing w:after="0" w:line="240" w:lineRule="auto"/>
        <w:contextualSpacing/>
        <w:jc w:val="center"/>
        <w:rPr>
          <w:rFonts w:ascii="Arial" w:hAnsi="Arial" w:cs="Arial"/>
          <w:b/>
          <w:bCs/>
          <w:sz w:val="24"/>
          <w:szCs w:val="24"/>
        </w:rPr>
      </w:pPr>
    </w:p>
    <w:p w14:paraId="27B462B7" w14:textId="6D8E8AF3" w:rsidR="00754263" w:rsidRPr="002B59C4" w:rsidRDefault="004A652D" w:rsidP="004A652D">
      <w:pPr>
        <w:rPr>
          <w:rFonts w:ascii="Arial" w:hAnsi="Arial" w:cs="Arial"/>
          <w:sz w:val="24"/>
          <w:szCs w:val="24"/>
        </w:rPr>
      </w:pPr>
      <w:r w:rsidRPr="002B59C4">
        <w:rPr>
          <w:rFonts w:ascii="Arial" w:hAnsi="Arial" w:cs="Arial"/>
          <w:sz w:val="24"/>
          <w:szCs w:val="24"/>
        </w:rPr>
        <w:t>In addition to the currently recognized locations and conditions of service associated with presumptive herbicide exposure, the PACT Act added the following locations:</w:t>
      </w:r>
    </w:p>
    <w:tbl>
      <w:tblPr>
        <w:tblStyle w:val="TableGrid"/>
        <w:tblW w:w="9805" w:type="dxa"/>
        <w:tblLook w:val="04A0" w:firstRow="1" w:lastRow="0" w:firstColumn="1" w:lastColumn="0" w:noHBand="0" w:noVBand="1"/>
      </w:tblPr>
      <w:tblGrid>
        <w:gridCol w:w="6655"/>
        <w:gridCol w:w="3150"/>
      </w:tblGrid>
      <w:tr w:rsidR="004A652D" w:rsidRPr="002B59C4" w14:paraId="001A7826" w14:textId="77777777" w:rsidTr="004A652D">
        <w:tc>
          <w:tcPr>
            <w:tcW w:w="6655" w:type="dxa"/>
            <w:shd w:val="clear" w:color="auto" w:fill="B4C6E7" w:themeFill="accent1" w:themeFillTint="66"/>
          </w:tcPr>
          <w:p w14:paraId="6AAB1B56" w14:textId="170FFBBB" w:rsidR="004A652D" w:rsidRPr="002B59C4" w:rsidRDefault="004A652D" w:rsidP="004A652D">
            <w:pPr>
              <w:rPr>
                <w:rFonts w:ascii="Arial" w:hAnsi="Arial" w:cs="Arial"/>
                <w:b/>
                <w:bCs/>
                <w:sz w:val="24"/>
                <w:szCs w:val="24"/>
              </w:rPr>
            </w:pPr>
            <w:r w:rsidRPr="002B59C4">
              <w:rPr>
                <w:rFonts w:ascii="Arial" w:hAnsi="Arial" w:cs="Arial"/>
                <w:b/>
                <w:bCs/>
                <w:sz w:val="24"/>
                <w:szCs w:val="24"/>
              </w:rPr>
              <w:t>Location</w:t>
            </w:r>
            <w:r w:rsidR="00E17B12" w:rsidRPr="002B59C4">
              <w:rPr>
                <w:rFonts w:ascii="Arial" w:hAnsi="Arial" w:cs="Arial"/>
                <w:b/>
                <w:bCs/>
                <w:sz w:val="24"/>
                <w:szCs w:val="24"/>
              </w:rPr>
              <w:t xml:space="preserve"> (NOT ALL INCLUSIVE)</w:t>
            </w:r>
          </w:p>
        </w:tc>
        <w:tc>
          <w:tcPr>
            <w:tcW w:w="3150" w:type="dxa"/>
            <w:shd w:val="clear" w:color="auto" w:fill="B4C6E7" w:themeFill="accent1" w:themeFillTint="66"/>
          </w:tcPr>
          <w:p w14:paraId="41449BD1" w14:textId="1BAC1F62" w:rsidR="004A652D" w:rsidRPr="002B59C4" w:rsidRDefault="004A652D" w:rsidP="004A652D">
            <w:pPr>
              <w:rPr>
                <w:rFonts w:ascii="Arial" w:hAnsi="Arial" w:cs="Arial"/>
                <w:b/>
                <w:bCs/>
                <w:sz w:val="24"/>
                <w:szCs w:val="24"/>
              </w:rPr>
            </w:pPr>
            <w:r w:rsidRPr="002B59C4">
              <w:rPr>
                <w:rFonts w:ascii="Arial" w:hAnsi="Arial" w:cs="Arial"/>
                <w:b/>
                <w:bCs/>
                <w:sz w:val="24"/>
                <w:szCs w:val="24"/>
              </w:rPr>
              <w:t>Dates</w:t>
            </w:r>
          </w:p>
        </w:tc>
      </w:tr>
      <w:tr w:rsidR="004A652D" w:rsidRPr="002B59C4" w14:paraId="23FFA4CD" w14:textId="77777777" w:rsidTr="004A652D">
        <w:tc>
          <w:tcPr>
            <w:tcW w:w="6655" w:type="dxa"/>
          </w:tcPr>
          <w:p w14:paraId="43A94A58" w14:textId="1B65C961" w:rsidR="004A652D" w:rsidRPr="002B59C4" w:rsidRDefault="004A652D" w:rsidP="004A652D">
            <w:pPr>
              <w:rPr>
                <w:rFonts w:ascii="Arial" w:hAnsi="Arial" w:cs="Arial"/>
                <w:sz w:val="24"/>
                <w:szCs w:val="24"/>
              </w:rPr>
            </w:pPr>
            <w:r w:rsidRPr="002B59C4">
              <w:rPr>
                <w:rFonts w:ascii="Arial" w:hAnsi="Arial" w:cs="Arial"/>
                <w:sz w:val="24"/>
                <w:szCs w:val="24"/>
              </w:rPr>
              <w:t>Thailand at the US or Royal Thai base, without regard to where on the base the Veteran was located or what MOS the Veteran performed</w:t>
            </w:r>
          </w:p>
        </w:tc>
        <w:tc>
          <w:tcPr>
            <w:tcW w:w="3150" w:type="dxa"/>
          </w:tcPr>
          <w:p w14:paraId="5095F5B3" w14:textId="6F74C13B" w:rsidR="004A652D" w:rsidRPr="002B59C4" w:rsidRDefault="004A652D" w:rsidP="004A652D">
            <w:pPr>
              <w:rPr>
                <w:rFonts w:ascii="Arial" w:hAnsi="Arial" w:cs="Arial"/>
                <w:sz w:val="24"/>
                <w:szCs w:val="24"/>
              </w:rPr>
            </w:pPr>
            <w:r w:rsidRPr="002B59C4">
              <w:rPr>
                <w:rFonts w:ascii="Arial" w:hAnsi="Arial" w:cs="Arial"/>
                <w:sz w:val="24"/>
                <w:szCs w:val="24"/>
              </w:rPr>
              <w:t>1/9/1962 – 6/30/1976</w:t>
            </w:r>
          </w:p>
        </w:tc>
      </w:tr>
      <w:tr w:rsidR="0046314F" w:rsidRPr="002B59C4" w14:paraId="2BF5B182" w14:textId="77777777" w:rsidTr="004A652D">
        <w:tc>
          <w:tcPr>
            <w:tcW w:w="6655" w:type="dxa"/>
          </w:tcPr>
          <w:p w14:paraId="6BB98E93" w14:textId="3150CEC5" w:rsidR="0046314F" w:rsidRPr="002B59C4" w:rsidRDefault="0046314F" w:rsidP="004A652D">
            <w:pPr>
              <w:rPr>
                <w:rFonts w:ascii="Arial" w:hAnsi="Arial" w:cs="Arial"/>
                <w:sz w:val="24"/>
                <w:szCs w:val="24"/>
              </w:rPr>
            </w:pPr>
            <w:r w:rsidRPr="002B59C4">
              <w:rPr>
                <w:rFonts w:ascii="Arial" w:hAnsi="Arial" w:cs="Arial"/>
                <w:sz w:val="24"/>
                <w:szCs w:val="24"/>
              </w:rPr>
              <w:t>Laos</w:t>
            </w:r>
          </w:p>
        </w:tc>
        <w:tc>
          <w:tcPr>
            <w:tcW w:w="3150" w:type="dxa"/>
          </w:tcPr>
          <w:p w14:paraId="489F8D1F" w14:textId="7DAE6B5B" w:rsidR="0046314F" w:rsidRPr="002B59C4" w:rsidRDefault="0046314F" w:rsidP="004A652D">
            <w:pPr>
              <w:rPr>
                <w:rFonts w:ascii="Arial" w:hAnsi="Arial" w:cs="Arial"/>
                <w:sz w:val="24"/>
                <w:szCs w:val="24"/>
              </w:rPr>
            </w:pPr>
            <w:r w:rsidRPr="002B59C4">
              <w:rPr>
                <w:rFonts w:ascii="Arial" w:hAnsi="Arial" w:cs="Arial"/>
                <w:sz w:val="24"/>
                <w:szCs w:val="24"/>
              </w:rPr>
              <w:t>12/1/1965 - 9/30/1969</w:t>
            </w:r>
          </w:p>
        </w:tc>
      </w:tr>
      <w:tr w:rsidR="0046314F" w:rsidRPr="002B59C4" w14:paraId="7AF18353" w14:textId="77777777" w:rsidTr="004A652D">
        <w:tc>
          <w:tcPr>
            <w:tcW w:w="6655" w:type="dxa"/>
          </w:tcPr>
          <w:p w14:paraId="4871FEE3" w14:textId="1E28919C" w:rsidR="0046314F" w:rsidRPr="002B59C4" w:rsidRDefault="0046314F" w:rsidP="004A652D">
            <w:pPr>
              <w:rPr>
                <w:rFonts w:ascii="Arial" w:hAnsi="Arial" w:cs="Arial"/>
                <w:sz w:val="24"/>
                <w:szCs w:val="24"/>
              </w:rPr>
            </w:pPr>
            <w:r w:rsidRPr="002B59C4">
              <w:rPr>
                <w:rFonts w:ascii="Arial" w:hAnsi="Arial" w:cs="Arial"/>
                <w:sz w:val="24"/>
                <w:szCs w:val="24"/>
              </w:rPr>
              <w:t xml:space="preserve">Cambodia at </w:t>
            </w:r>
            <w:proofErr w:type="spellStart"/>
            <w:r w:rsidRPr="002B59C4">
              <w:rPr>
                <w:rFonts w:ascii="Arial" w:hAnsi="Arial" w:cs="Arial"/>
                <w:sz w:val="24"/>
                <w:szCs w:val="24"/>
              </w:rPr>
              <w:t>Mimot</w:t>
            </w:r>
            <w:proofErr w:type="spellEnd"/>
            <w:r w:rsidRPr="002B59C4">
              <w:rPr>
                <w:rFonts w:ascii="Arial" w:hAnsi="Arial" w:cs="Arial"/>
                <w:sz w:val="24"/>
                <w:szCs w:val="24"/>
              </w:rPr>
              <w:t xml:space="preserve"> or </w:t>
            </w:r>
            <w:proofErr w:type="spellStart"/>
            <w:r w:rsidRPr="002B59C4">
              <w:rPr>
                <w:rFonts w:ascii="Arial" w:hAnsi="Arial" w:cs="Arial"/>
                <w:sz w:val="24"/>
                <w:szCs w:val="24"/>
              </w:rPr>
              <w:t>Krek</w:t>
            </w:r>
            <w:proofErr w:type="spellEnd"/>
            <w:r w:rsidRPr="002B59C4">
              <w:rPr>
                <w:rFonts w:ascii="Arial" w:hAnsi="Arial" w:cs="Arial"/>
                <w:sz w:val="24"/>
                <w:szCs w:val="24"/>
              </w:rPr>
              <w:t>, Kampong Cham Province</w:t>
            </w:r>
          </w:p>
        </w:tc>
        <w:tc>
          <w:tcPr>
            <w:tcW w:w="3150" w:type="dxa"/>
          </w:tcPr>
          <w:p w14:paraId="584C1C96" w14:textId="145F66C6" w:rsidR="0046314F" w:rsidRPr="002B59C4" w:rsidRDefault="0046314F" w:rsidP="004A652D">
            <w:pPr>
              <w:rPr>
                <w:rFonts w:ascii="Arial" w:hAnsi="Arial" w:cs="Arial"/>
                <w:sz w:val="24"/>
                <w:szCs w:val="24"/>
              </w:rPr>
            </w:pPr>
            <w:r w:rsidRPr="002B59C4">
              <w:rPr>
                <w:rFonts w:ascii="Arial" w:hAnsi="Arial" w:cs="Arial"/>
                <w:sz w:val="24"/>
                <w:szCs w:val="24"/>
              </w:rPr>
              <w:t>4/16/1969 – 4/30/1969</w:t>
            </w:r>
          </w:p>
        </w:tc>
      </w:tr>
      <w:tr w:rsidR="0046314F" w:rsidRPr="002B59C4" w14:paraId="48E1BA70" w14:textId="77777777" w:rsidTr="004A652D">
        <w:tc>
          <w:tcPr>
            <w:tcW w:w="6655" w:type="dxa"/>
          </w:tcPr>
          <w:p w14:paraId="31E8E184" w14:textId="53ED08DC" w:rsidR="0046314F" w:rsidRPr="002B59C4" w:rsidRDefault="0046314F" w:rsidP="004A652D">
            <w:pPr>
              <w:rPr>
                <w:rFonts w:ascii="Arial" w:hAnsi="Arial" w:cs="Arial"/>
                <w:sz w:val="24"/>
                <w:szCs w:val="24"/>
              </w:rPr>
            </w:pPr>
            <w:r w:rsidRPr="002B59C4">
              <w:rPr>
                <w:rFonts w:ascii="Arial" w:hAnsi="Arial" w:cs="Arial"/>
                <w:sz w:val="24"/>
                <w:szCs w:val="24"/>
              </w:rPr>
              <w:t>Guam or America Samoa, or in the territorial waters thereof</w:t>
            </w:r>
          </w:p>
        </w:tc>
        <w:tc>
          <w:tcPr>
            <w:tcW w:w="3150" w:type="dxa"/>
          </w:tcPr>
          <w:p w14:paraId="4E205174" w14:textId="230535F2" w:rsidR="0046314F" w:rsidRPr="002B59C4" w:rsidRDefault="0046314F" w:rsidP="004A652D">
            <w:pPr>
              <w:rPr>
                <w:rFonts w:ascii="Arial" w:hAnsi="Arial" w:cs="Arial"/>
                <w:sz w:val="24"/>
                <w:szCs w:val="24"/>
              </w:rPr>
            </w:pPr>
            <w:r w:rsidRPr="002B59C4">
              <w:rPr>
                <w:rFonts w:ascii="Arial" w:hAnsi="Arial" w:cs="Arial"/>
                <w:sz w:val="24"/>
                <w:szCs w:val="24"/>
              </w:rPr>
              <w:t>1/9/1962 – 7/31/1980</w:t>
            </w:r>
          </w:p>
        </w:tc>
      </w:tr>
      <w:tr w:rsidR="0046314F" w:rsidRPr="002B59C4" w14:paraId="678A8C9B" w14:textId="77777777" w:rsidTr="004A652D">
        <w:tc>
          <w:tcPr>
            <w:tcW w:w="6655" w:type="dxa"/>
          </w:tcPr>
          <w:p w14:paraId="4ED16E59" w14:textId="6D855D4E" w:rsidR="0046314F" w:rsidRPr="002B59C4" w:rsidRDefault="0046314F" w:rsidP="004A652D">
            <w:pPr>
              <w:rPr>
                <w:rFonts w:ascii="Arial" w:hAnsi="Arial" w:cs="Arial"/>
                <w:sz w:val="24"/>
                <w:szCs w:val="24"/>
              </w:rPr>
            </w:pPr>
            <w:r w:rsidRPr="002B59C4">
              <w:rPr>
                <w:rFonts w:ascii="Arial" w:hAnsi="Arial" w:cs="Arial"/>
                <w:sz w:val="24"/>
                <w:szCs w:val="24"/>
              </w:rPr>
              <w:t>Served on Johnston Atoll or on a ship that called at Johnson Atoll</w:t>
            </w:r>
          </w:p>
        </w:tc>
        <w:tc>
          <w:tcPr>
            <w:tcW w:w="3150" w:type="dxa"/>
          </w:tcPr>
          <w:p w14:paraId="53831A08" w14:textId="4682E23F" w:rsidR="0046314F" w:rsidRPr="002B59C4" w:rsidRDefault="0046314F" w:rsidP="004A652D">
            <w:pPr>
              <w:rPr>
                <w:rFonts w:ascii="Arial" w:hAnsi="Arial" w:cs="Arial"/>
                <w:sz w:val="24"/>
                <w:szCs w:val="24"/>
              </w:rPr>
            </w:pPr>
            <w:r w:rsidRPr="002B59C4">
              <w:rPr>
                <w:rFonts w:ascii="Arial" w:hAnsi="Arial" w:cs="Arial"/>
                <w:sz w:val="24"/>
                <w:szCs w:val="24"/>
              </w:rPr>
              <w:t>1/1/1972 – 9/30/1977</w:t>
            </w:r>
          </w:p>
        </w:tc>
      </w:tr>
    </w:tbl>
    <w:p w14:paraId="10757B19" w14:textId="428E8584" w:rsidR="004A652D" w:rsidRPr="002B59C4" w:rsidRDefault="004A652D" w:rsidP="004A652D">
      <w:pPr>
        <w:rPr>
          <w:rFonts w:ascii="Arial" w:hAnsi="Arial" w:cs="Arial"/>
          <w:sz w:val="24"/>
          <w:szCs w:val="24"/>
        </w:rPr>
      </w:pPr>
    </w:p>
    <w:p w14:paraId="70A4E933" w14:textId="03561B10" w:rsidR="00E17B12" w:rsidRPr="002B59C4" w:rsidRDefault="00000000" w:rsidP="00E17B12">
      <w:pPr>
        <w:jc w:val="center"/>
        <w:rPr>
          <w:rFonts w:ascii="Arial" w:hAnsi="Arial" w:cs="Arial"/>
          <w:b/>
          <w:bCs/>
          <w:sz w:val="24"/>
          <w:szCs w:val="24"/>
        </w:rPr>
      </w:pPr>
      <w:hyperlink r:id="rId57" w:history="1">
        <w:r w:rsidR="00E17B12" w:rsidRPr="002B59C4">
          <w:rPr>
            <w:rStyle w:val="Hyperlink"/>
            <w:rFonts w:ascii="Arial" w:hAnsi="Arial" w:cs="Arial"/>
            <w:b/>
            <w:bCs/>
            <w:sz w:val="24"/>
            <w:szCs w:val="24"/>
          </w:rPr>
          <w:t>38 CFR 3.2 (Periods of War)</w:t>
        </w:r>
      </w:hyperlink>
    </w:p>
    <w:tbl>
      <w:tblPr>
        <w:tblStyle w:val="TableGrid"/>
        <w:tblW w:w="9805" w:type="dxa"/>
        <w:tblLook w:val="04A0" w:firstRow="1" w:lastRow="0" w:firstColumn="1" w:lastColumn="0" w:noHBand="0" w:noVBand="1"/>
      </w:tblPr>
      <w:tblGrid>
        <w:gridCol w:w="2875"/>
        <w:gridCol w:w="6930"/>
      </w:tblGrid>
      <w:tr w:rsidR="00E17B12" w:rsidRPr="002B59C4" w14:paraId="069B61D1" w14:textId="77777777" w:rsidTr="00E17B12">
        <w:tc>
          <w:tcPr>
            <w:tcW w:w="2875" w:type="dxa"/>
            <w:shd w:val="clear" w:color="auto" w:fill="B4C6E7" w:themeFill="accent1" w:themeFillTint="66"/>
          </w:tcPr>
          <w:p w14:paraId="667D13FD" w14:textId="7993B128" w:rsidR="00E17B12" w:rsidRPr="002B59C4" w:rsidRDefault="00E17B12" w:rsidP="004A652D">
            <w:pPr>
              <w:rPr>
                <w:rFonts w:ascii="Arial" w:hAnsi="Arial" w:cs="Arial"/>
                <w:b/>
                <w:bCs/>
                <w:sz w:val="24"/>
                <w:szCs w:val="24"/>
              </w:rPr>
            </w:pPr>
            <w:r w:rsidRPr="002B59C4">
              <w:rPr>
                <w:rFonts w:ascii="Arial" w:hAnsi="Arial" w:cs="Arial"/>
                <w:b/>
                <w:bCs/>
                <w:sz w:val="24"/>
                <w:szCs w:val="24"/>
              </w:rPr>
              <w:t>War Time (NOT ALL INCLUSIVE)</w:t>
            </w:r>
          </w:p>
        </w:tc>
        <w:tc>
          <w:tcPr>
            <w:tcW w:w="6930" w:type="dxa"/>
            <w:shd w:val="clear" w:color="auto" w:fill="B4C6E7" w:themeFill="accent1" w:themeFillTint="66"/>
          </w:tcPr>
          <w:p w14:paraId="6774CAF7" w14:textId="136C3BB8" w:rsidR="00E17B12" w:rsidRPr="002B59C4" w:rsidRDefault="00E17B12" w:rsidP="004A652D">
            <w:pPr>
              <w:rPr>
                <w:rFonts w:ascii="Arial" w:hAnsi="Arial" w:cs="Arial"/>
                <w:b/>
                <w:bCs/>
                <w:sz w:val="24"/>
                <w:szCs w:val="24"/>
              </w:rPr>
            </w:pPr>
            <w:r w:rsidRPr="002B59C4">
              <w:rPr>
                <w:rFonts w:ascii="Arial" w:hAnsi="Arial" w:cs="Arial"/>
                <w:b/>
                <w:bCs/>
                <w:sz w:val="24"/>
                <w:szCs w:val="24"/>
              </w:rPr>
              <w:t>Description</w:t>
            </w:r>
          </w:p>
        </w:tc>
      </w:tr>
      <w:tr w:rsidR="00E17B12" w:rsidRPr="002B59C4" w14:paraId="2AD8D781" w14:textId="77777777" w:rsidTr="00E17B12">
        <w:tc>
          <w:tcPr>
            <w:tcW w:w="2875" w:type="dxa"/>
          </w:tcPr>
          <w:p w14:paraId="69CABB2F" w14:textId="629AF79E" w:rsidR="00E17B12" w:rsidRPr="002B59C4" w:rsidRDefault="00E17B12" w:rsidP="004A652D">
            <w:pPr>
              <w:rPr>
                <w:rFonts w:ascii="Arial" w:hAnsi="Arial" w:cs="Arial"/>
                <w:sz w:val="24"/>
                <w:szCs w:val="24"/>
              </w:rPr>
            </w:pPr>
            <w:r w:rsidRPr="002B59C4">
              <w:rPr>
                <w:rFonts w:ascii="Arial" w:hAnsi="Arial" w:cs="Arial"/>
                <w:sz w:val="24"/>
                <w:szCs w:val="24"/>
              </w:rPr>
              <w:t>World War II</w:t>
            </w:r>
          </w:p>
        </w:tc>
        <w:tc>
          <w:tcPr>
            <w:tcW w:w="6930" w:type="dxa"/>
          </w:tcPr>
          <w:p w14:paraId="217BF0FD" w14:textId="260CE181" w:rsidR="00E17B12" w:rsidRPr="002B59C4" w:rsidRDefault="00E17B12" w:rsidP="004A652D">
            <w:pPr>
              <w:rPr>
                <w:rFonts w:ascii="Arial" w:hAnsi="Arial" w:cs="Arial"/>
                <w:sz w:val="24"/>
                <w:szCs w:val="24"/>
              </w:rPr>
            </w:pPr>
            <w:r w:rsidRPr="002B59C4">
              <w:rPr>
                <w:rFonts w:ascii="Arial" w:hAnsi="Arial" w:cs="Arial"/>
                <w:sz w:val="24"/>
                <w:szCs w:val="24"/>
              </w:rPr>
              <w:t>December 7, 1941, through December 31, 1946, inclusive. If the veteran was in service on December 31, 1946, continuous service before July 26, 1947</w:t>
            </w:r>
          </w:p>
        </w:tc>
      </w:tr>
      <w:tr w:rsidR="00E17B12" w:rsidRPr="002B59C4" w14:paraId="78588BEB" w14:textId="77777777" w:rsidTr="00E17B12">
        <w:tc>
          <w:tcPr>
            <w:tcW w:w="2875" w:type="dxa"/>
          </w:tcPr>
          <w:p w14:paraId="298F86CC" w14:textId="3ACCE4ED" w:rsidR="00E17B12" w:rsidRPr="002B59C4" w:rsidRDefault="00E17B12" w:rsidP="004A652D">
            <w:pPr>
              <w:rPr>
                <w:rFonts w:ascii="Arial" w:hAnsi="Arial" w:cs="Arial"/>
                <w:sz w:val="24"/>
                <w:szCs w:val="24"/>
              </w:rPr>
            </w:pPr>
            <w:r w:rsidRPr="002B59C4">
              <w:rPr>
                <w:rFonts w:ascii="Arial" w:hAnsi="Arial" w:cs="Arial"/>
                <w:sz w:val="24"/>
                <w:szCs w:val="24"/>
              </w:rPr>
              <w:t>Korean Conflict</w:t>
            </w:r>
          </w:p>
        </w:tc>
        <w:tc>
          <w:tcPr>
            <w:tcW w:w="6930" w:type="dxa"/>
          </w:tcPr>
          <w:p w14:paraId="0232F7C9" w14:textId="61F8636E" w:rsidR="00E17B12" w:rsidRPr="002B59C4" w:rsidRDefault="00E17B12" w:rsidP="004A652D">
            <w:pPr>
              <w:rPr>
                <w:rFonts w:ascii="Arial" w:hAnsi="Arial" w:cs="Arial"/>
                <w:sz w:val="24"/>
                <w:szCs w:val="24"/>
              </w:rPr>
            </w:pPr>
            <w:r w:rsidRPr="002B59C4">
              <w:rPr>
                <w:rFonts w:ascii="Arial" w:hAnsi="Arial" w:cs="Arial"/>
                <w:sz w:val="24"/>
                <w:szCs w:val="24"/>
              </w:rPr>
              <w:t>June 27, 1950, through January 31, 1955</w:t>
            </w:r>
          </w:p>
        </w:tc>
      </w:tr>
      <w:tr w:rsidR="00E17B12" w:rsidRPr="002B59C4" w14:paraId="7EC4DD64" w14:textId="77777777" w:rsidTr="00E17B12">
        <w:tc>
          <w:tcPr>
            <w:tcW w:w="2875" w:type="dxa"/>
          </w:tcPr>
          <w:p w14:paraId="73530AAA" w14:textId="4D5FD67A" w:rsidR="00E17B12" w:rsidRPr="002B59C4" w:rsidRDefault="00E17B12" w:rsidP="004A652D">
            <w:pPr>
              <w:rPr>
                <w:rFonts w:ascii="Arial" w:hAnsi="Arial" w:cs="Arial"/>
                <w:sz w:val="24"/>
                <w:szCs w:val="24"/>
              </w:rPr>
            </w:pPr>
            <w:r w:rsidRPr="002B59C4">
              <w:rPr>
                <w:rFonts w:ascii="Arial" w:hAnsi="Arial" w:cs="Arial"/>
                <w:sz w:val="24"/>
                <w:szCs w:val="24"/>
              </w:rPr>
              <w:t>Vietnam Era</w:t>
            </w:r>
          </w:p>
        </w:tc>
        <w:tc>
          <w:tcPr>
            <w:tcW w:w="6930" w:type="dxa"/>
          </w:tcPr>
          <w:p w14:paraId="53CD1C55" w14:textId="5477B307" w:rsidR="00E17B12" w:rsidRPr="002B59C4" w:rsidRDefault="00E17B12" w:rsidP="004A652D">
            <w:pPr>
              <w:rPr>
                <w:rFonts w:ascii="Arial" w:hAnsi="Arial" w:cs="Arial"/>
                <w:sz w:val="24"/>
                <w:szCs w:val="24"/>
              </w:rPr>
            </w:pPr>
            <w:r w:rsidRPr="002B59C4">
              <w:rPr>
                <w:rFonts w:ascii="Arial" w:hAnsi="Arial" w:cs="Arial"/>
                <w:sz w:val="24"/>
                <w:szCs w:val="24"/>
              </w:rPr>
              <w:t>The period beginning on November 1, 1955, and ending on May 7, 1975, inclusive, in the case of a veteran who served in the Republic of Vietnam during that period. The period beginning on August 5, 1964, and ending on May 7, 1975</w:t>
            </w:r>
          </w:p>
        </w:tc>
      </w:tr>
      <w:tr w:rsidR="00E17B12" w:rsidRPr="002B59C4" w14:paraId="59B9718B" w14:textId="77777777" w:rsidTr="00E17B12">
        <w:tc>
          <w:tcPr>
            <w:tcW w:w="2875" w:type="dxa"/>
          </w:tcPr>
          <w:p w14:paraId="015B5906" w14:textId="27E72439" w:rsidR="00E17B12" w:rsidRPr="002B59C4" w:rsidRDefault="00E17B12" w:rsidP="004A652D">
            <w:pPr>
              <w:rPr>
                <w:rFonts w:ascii="Arial" w:hAnsi="Arial" w:cs="Arial"/>
                <w:sz w:val="24"/>
                <w:szCs w:val="24"/>
              </w:rPr>
            </w:pPr>
            <w:r w:rsidRPr="002B59C4">
              <w:rPr>
                <w:rFonts w:ascii="Arial" w:hAnsi="Arial" w:cs="Arial"/>
                <w:sz w:val="24"/>
                <w:szCs w:val="24"/>
              </w:rPr>
              <w:t>Persian Gulf</w:t>
            </w:r>
          </w:p>
        </w:tc>
        <w:tc>
          <w:tcPr>
            <w:tcW w:w="6930" w:type="dxa"/>
          </w:tcPr>
          <w:p w14:paraId="2872DDF3" w14:textId="602DA7C0" w:rsidR="00E17B12" w:rsidRPr="002B59C4" w:rsidRDefault="00E17B12" w:rsidP="004A652D">
            <w:pPr>
              <w:rPr>
                <w:rFonts w:ascii="Arial" w:hAnsi="Arial" w:cs="Arial"/>
                <w:sz w:val="24"/>
                <w:szCs w:val="24"/>
              </w:rPr>
            </w:pPr>
            <w:r w:rsidRPr="002B59C4">
              <w:rPr>
                <w:rFonts w:ascii="Arial" w:hAnsi="Arial" w:cs="Arial"/>
                <w:sz w:val="24"/>
                <w:szCs w:val="24"/>
              </w:rPr>
              <w:t>August 2, 1990, through date to be prescribed by Presidential proclamation or law</w:t>
            </w:r>
          </w:p>
        </w:tc>
      </w:tr>
    </w:tbl>
    <w:p w14:paraId="07D71B69" w14:textId="77777777" w:rsidR="00E17B12" w:rsidRPr="002B59C4" w:rsidRDefault="00E17B12" w:rsidP="004A652D">
      <w:pPr>
        <w:rPr>
          <w:rFonts w:ascii="Arial" w:hAnsi="Arial" w:cs="Arial"/>
          <w:sz w:val="24"/>
          <w:szCs w:val="24"/>
        </w:rPr>
      </w:pPr>
    </w:p>
    <w:sectPr w:rsidR="00E17B12" w:rsidRPr="002B59C4">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B47" w14:textId="77777777" w:rsidR="008E134B" w:rsidRDefault="008E134B" w:rsidP="00DD78BF">
      <w:pPr>
        <w:spacing w:after="0" w:line="240" w:lineRule="auto"/>
      </w:pPr>
      <w:r>
        <w:separator/>
      </w:r>
    </w:p>
  </w:endnote>
  <w:endnote w:type="continuationSeparator" w:id="0">
    <w:p w14:paraId="4516F262" w14:textId="77777777" w:rsidR="008E134B" w:rsidRDefault="008E134B" w:rsidP="00DD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BA9A" w14:textId="77777777" w:rsidR="00DD78BF" w:rsidRDefault="00DD7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9224" w14:textId="77777777" w:rsidR="00DD78BF" w:rsidRDefault="00DD7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00F7" w14:textId="77777777" w:rsidR="00DD78BF" w:rsidRDefault="00DD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C507" w14:textId="77777777" w:rsidR="008E134B" w:rsidRDefault="008E134B" w:rsidP="00DD78BF">
      <w:pPr>
        <w:spacing w:after="0" w:line="240" w:lineRule="auto"/>
      </w:pPr>
      <w:r>
        <w:separator/>
      </w:r>
    </w:p>
  </w:footnote>
  <w:footnote w:type="continuationSeparator" w:id="0">
    <w:p w14:paraId="1A962B34" w14:textId="77777777" w:rsidR="008E134B" w:rsidRDefault="008E134B" w:rsidP="00DD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84F4" w14:textId="2542415B" w:rsidR="00DD78BF" w:rsidRDefault="00000000">
    <w:pPr>
      <w:pStyle w:val="Header"/>
    </w:pPr>
    <w:r>
      <w:rPr>
        <w:noProof/>
      </w:rPr>
      <w:pict w14:anchorId="03531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2954" o:spid="_x0000_s1026" type="#_x0000_t136" style="position:absolute;margin-left:0;margin-top:0;width:565.55pt;height:94.25pt;rotation:315;z-index:-251655168;mso-position-horizontal:center;mso-position-horizontal-relative:margin;mso-position-vertical:center;mso-position-vertical-relative:margin" o:allowincell="f" fillcolor="silver" stroked="f">
          <v:fill opacity=".5"/>
          <v:textpath style="font-family:&quot;Book Antiqua&quot;;font-size:1pt" string="P&amp;F Training To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5D0B" w14:textId="18B6AC0F" w:rsidR="00DD78BF" w:rsidRDefault="00000000">
    <w:pPr>
      <w:pStyle w:val="Header"/>
    </w:pPr>
    <w:r>
      <w:rPr>
        <w:noProof/>
      </w:rPr>
      <w:pict w14:anchorId="7938F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2955" o:spid="_x0000_s1027" type="#_x0000_t136" style="position:absolute;margin-left:0;margin-top:0;width:565.55pt;height:94.25pt;rotation:315;z-index:-251653120;mso-position-horizontal:center;mso-position-horizontal-relative:margin;mso-position-vertical:center;mso-position-vertical-relative:margin" o:allowincell="f" fillcolor="silver" stroked="f">
          <v:fill opacity=".5"/>
          <v:textpath style="font-family:&quot;Book Antiqua&quot;;font-size:1pt" string="P&amp;F Training To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84F6" w14:textId="152319A7" w:rsidR="00DD78BF" w:rsidRDefault="00000000">
    <w:pPr>
      <w:pStyle w:val="Header"/>
    </w:pPr>
    <w:r>
      <w:rPr>
        <w:noProof/>
      </w:rPr>
      <w:pict w14:anchorId="36E54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2953" o:spid="_x0000_s1025" type="#_x0000_t136" style="position:absolute;margin-left:0;margin-top:0;width:565.55pt;height:94.25pt;rotation:315;z-index:-251657216;mso-position-horizontal:center;mso-position-horizontal-relative:margin;mso-position-vertical:center;mso-position-vertical-relative:margin" o:allowincell="f" fillcolor="silver" stroked="f">
          <v:fill opacity=".5"/>
          <v:textpath style="font-family:&quot;Book Antiqua&quot;;font-size:1pt" string="P&amp;F Training To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E72"/>
    <w:multiLevelType w:val="hybridMultilevel"/>
    <w:tmpl w:val="FCA03E36"/>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BE5922"/>
    <w:multiLevelType w:val="hybridMultilevel"/>
    <w:tmpl w:val="4D74EDB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2464DA"/>
    <w:multiLevelType w:val="multilevel"/>
    <w:tmpl w:val="97C6EF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81299B"/>
    <w:multiLevelType w:val="hybridMultilevel"/>
    <w:tmpl w:val="2796F05E"/>
    <w:lvl w:ilvl="0" w:tplc="C78CFBC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9047D"/>
    <w:multiLevelType w:val="hybridMultilevel"/>
    <w:tmpl w:val="50449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6002F5"/>
    <w:multiLevelType w:val="multilevel"/>
    <w:tmpl w:val="97C6EF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B3A51F4"/>
    <w:multiLevelType w:val="multilevel"/>
    <w:tmpl w:val="7456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404A6"/>
    <w:multiLevelType w:val="hybridMultilevel"/>
    <w:tmpl w:val="E9527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913E6C"/>
    <w:multiLevelType w:val="multilevel"/>
    <w:tmpl w:val="F6885A2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CA7CB2"/>
    <w:multiLevelType w:val="hybridMultilevel"/>
    <w:tmpl w:val="0396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05DE1"/>
    <w:multiLevelType w:val="hybridMultilevel"/>
    <w:tmpl w:val="D7BCC6D0"/>
    <w:lvl w:ilvl="0" w:tplc="C78CFBCA">
      <w:start w:val="1"/>
      <w:numFmt w:val="bullet"/>
      <w:lvlText w:val=""/>
      <w:lvlJc w:val="left"/>
      <w:pPr>
        <w:ind w:left="360" w:hanging="360"/>
      </w:pPr>
      <w:rPr>
        <w:rFonts w:ascii="Wingdings" w:hAnsi="Wingdings" w:hint="default"/>
      </w:rPr>
    </w:lvl>
    <w:lvl w:ilvl="1" w:tplc="C78CFBC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E058F5"/>
    <w:multiLevelType w:val="multilevel"/>
    <w:tmpl w:val="D06654E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74A0E0D"/>
    <w:multiLevelType w:val="hybridMultilevel"/>
    <w:tmpl w:val="D7BE30F0"/>
    <w:lvl w:ilvl="0" w:tplc="C78CFBCA">
      <w:start w:val="1"/>
      <w:numFmt w:val="bullet"/>
      <w:lvlText w:val=""/>
      <w:lvlJc w:val="left"/>
      <w:pPr>
        <w:ind w:left="360" w:hanging="360"/>
      </w:pPr>
      <w:rPr>
        <w:rFonts w:ascii="Wingdings" w:hAnsi="Wingdings" w:hint="default"/>
      </w:rPr>
    </w:lvl>
    <w:lvl w:ilvl="1" w:tplc="C78CFBC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CF7086"/>
    <w:multiLevelType w:val="hybridMultilevel"/>
    <w:tmpl w:val="35067BA6"/>
    <w:lvl w:ilvl="0" w:tplc="C78CFB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E1A63"/>
    <w:multiLevelType w:val="hybridMultilevel"/>
    <w:tmpl w:val="FE34D16A"/>
    <w:lvl w:ilvl="0" w:tplc="C78CFBC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CF35DB"/>
    <w:multiLevelType w:val="hybridMultilevel"/>
    <w:tmpl w:val="889667CE"/>
    <w:lvl w:ilvl="0" w:tplc="FFFFFFFF">
      <w:start w:val="1"/>
      <w:numFmt w:val="bullet"/>
      <w:lvlText w:val=""/>
      <w:lvlJc w:val="left"/>
      <w:pPr>
        <w:ind w:left="360" w:hanging="360"/>
      </w:pPr>
      <w:rPr>
        <w:rFonts w:ascii="Wingdings" w:hAnsi="Wingdings" w:hint="default"/>
      </w:rPr>
    </w:lvl>
    <w:lvl w:ilvl="1" w:tplc="C78CFBCA">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F0F0611"/>
    <w:multiLevelType w:val="hybridMultilevel"/>
    <w:tmpl w:val="C73CE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753BC9"/>
    <w:multiLevelType w:val="multilevel"/>
    <w:tmpl w:val="B8984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22F69CF"/>
    <w:multiLevelType w:val="multilevel"/>
    <w:tmpl w:val="D7DE1B7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4B52F7F"/>
    <w:multiLevelType w:val="hybridMultilevel"/>
    <w:tmpl w:val="98BAA8BC"/>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B623A5"/>
    <w:multiLevelType w:val="hybridMultilevel"/>
    <w:tmpl w:val="3EF49AC0"/>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7516A"/>
    <w:multiLevelType w:val="hybridMultilevel"/>
    <w:tmpl w:val="088C48DE"/>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104126"/>
    <w:multiLevelType w:val="multilevel"/>
    <w:tmpl w:val="DD5EE02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3B41F8F"/>
    <w:multiLevelType w:val="hybridMultilevel"/>
    <w:tmpl w:val="7BF857A4"/>
    <w:lvl w:ilvl="0" w:tplc="04090001">
      <w:start w:val="1"/>
      <w:numFmt w:val="bullet"/>
      <w:lvlText w:val=""/>
      <w:lvlJc w:val="left"/>
      <w:pPr>
        <w:ind w:left="360" w:hanging="360"/>
      </w:pPr>
      <w:rPr>
        <w:rFonts w:ascii="Symbol" w:hAnsi="Symbol" w:hint="default"/>
      </w:rPr>
    </w:lvl>
    <w:lvl w:ilvl="1" w:tplc="C78CFBC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B01A47"/>
    <w:multiLevelType w:val="multilevel"/>
    <w:tmpl w:val="8064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3D13E2"/>
    <w:multiLevelType w:val="hybridMultilevel"/>
    <w:tmpl w:val="EE98E322"/>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40447B"/>
    <w:multiLevelType w:val="multilevel"/>
    <w:tmpl w:val="DD5EE02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ED57E10"/>
    <w:multiLevelType w:val="multilevel"/>
    <w:tmpl w:val="2C6A22C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F860B6C"/>
    <w:multiLevelType w:val="multilevel"/>
    <w:tmpl w:val="C58E83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00E3A"/>
    <w:multiLevelType w:val="hybridMultilevel"/>
    <w:tmpl w:val="7C4A8FF6"/>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1612A5"/>
    <w:multiLevelType w:val="multilevel"/>
    <w:tmpl w:val="E46C8BB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1F616B6"/>
    <w:multiLevelType w:val="hybridMultilevel"/>
    <w:tmpl w:val="079C2BB8"/>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2C20BC"/>
    <w:multiLevelType w:val="hybridMultilevel"/>
    <w:tmpl w:val="23C23F1A"/>
    <w:lvl w:ilvl="0" w:tplc="C78CFBCA">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A9F4A3C"/>
    <w:multiLevelType w:val="hybridMultilevel"/>
    <w:tmpl w:val="534E37D6"/>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7C7843"/>
    <w:multiLevelType w:val="multilevel"/>
    <w:tmpl w:val="E098CF0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B9F354A"/>
    <w:multiLevelType w:val="multilevel"/>
    <w:tmpl w:val="33826A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BB636A"/>
    <w:multiLevelType w:val="hybridMultilevel"/>
    <w:tmpl w:val="744E69DE"/>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E40F12"/>
    <w:multiLevelType w:val="hybridMultilevel"/>
    <w:tmpl w:val="CA3A9DC4"/>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643BB2"/>
    <w:multiLevelType w:val="hybridMultilevel"/>
    <w:tmpl w:val="5254BF68"/>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F17981"/>
    <w:multiLevelType w:val="multilevel"/>
    <w:tmpl w:val="2F48316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4BE0EEC"/>
    <w:multiLevelType w:val="hybridMultilevel"/>
    <w:tmpl w:val="B4E2BDC0"/>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6F4425"/>
    <w:multiLevelType w:val="hybridMultilevel"/>
    <w:tmpl w:val="04A0EB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91465F0"/>
    <w:multiLevelType w:val="multilevel"/>
    <w:tmpl w:val="D06654E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C135A32"/>
    <w:multiLevelType w:val="multilevel"/>
    <w:tmpl w:val="E0166BA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D9F4E2A"/>
    <w:multiLevelType w:val="multilevel"/>
    <w:tmpl w:val="E098CF0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00667D2"/>
    <w:multiLevelType w:val="multilevel"/>
    <w:tmpl w:val="7234D7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44122E7"/>
    <w:multiLevelType w:val="hybridMultilevel"/>
    <w:tmpl w:val="E0164CD4"/>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C82696"/>
    <w:multiLevelType w:val="multilevel"/>
    <w:tmpl w:val="48569DD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9D6544B"/>
    <w:multiLevelType w:val="hybridMultilevel"/>
    <w:tmpl w:val="8B6E9742"/>
    <w:lvl w:ilvl="0" w:tplc="C78CFBCA">
      <w:start w:val="1"/>
      <w:numFmt w:val="bullet"/>
      <w:lvlText w:val=""/>
      <w:lvlJc w:val="left"/>
      <w:pPr>
        <w:ind w:left="360" w:hanging="360"/>
      </w:pPr>
      <w:rPr>
        <w:rFonts w:ascii="Wingdings" w:hAnsi="Wingdings" w:hint="default"/>
      </w:rPr>
    </w:lvl>
    <w:lvl w:ilvl="1" w:tplc="C78CFBC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BB0570C"/>
    <w:multiLevelType w:val="hybridMultilevel"/>
    <w:tmpl w:val="5CC6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B764EE"/>
    <w:multiLevelType w:val="hybridMultilevel"/>
    <w:tmpl w:val="87D462C4"/>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1B7D54"/>
    <w:multiLevelType w:val="hybridMultilevel"/>
    <w:tmpl w:val="FFA4FC2E"/>
    <w:lvl w:ilvl="0" w:tplc="C78CFBC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DE505C4"/>
    <w:multiLevelType w:val="hybridMultilevel"/>
    <w:tmpl w:val="D75432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945291">
    <w:abstractNumId w:val="49"/>
  </w:num>
  <w:num w:numId="2" w16cid:durableId="364719824">
    <w:abstractNumId w:val="7"/>
  </w:num>
  <w:num w:numId="3" w16cid:durableId="1544631619">
    <w:abstractNumId w:val="14"/>
  </w:num>
  <w:num w:numId="4" w16cid:durableId="705132522">
    <w:abstractNumId w:val="23"/>
  </w:num>
  <w:num w:numId="5" w16cid:durableId="827328832">
    <w:abstractNumId w:val="36"/>
  </w:num>
  <w:num w:numId="6" w16cid:durableId="111025550">
    <w:abstractNumId w:val="17"/>
  </w:num>
  <w:num w:numId="7" w16cid:durableId="2031028844">
    <w:abstractNumId w:val="42"/>
  </w:num>
  <w:num w:numId="8" w16cid:durableId="711727416">
    <w:abstractNumId w:val="11"/>
  </w:num>
  <w:num w:numId="9" w16cid:durableId="1398671347">
    <w:abstractNumId w:val="45"/>
  </w:num>
  <w:num w:numId="10" w16cid:durableId="780881811">
    <w:abstractNumId w:val="47"/>
  </w:num>
  <w:num w:numId="11" w16cid:durableId="1898782594">
    <w:abstractNumId w:val="43"/>
  </w:num>
  <w:num w:numId="12" w16cid:durableId="1850829638">
    <w:abstractNumId w:val="32"/>
  </w:num>
  <w:num w:numId="13" w16cid:durableId="104859119">
    <w:abstractNumId w:val="31"/>
  </w:num>
  <w:num w:numId="14" w16cid:durableId="126630543">
    <w:abstractNumId w:val="50"/>
  </w:num>
  <w:num w:numId="15" w16cid:durableId="1808279903">
    <w:abstractNumId w:val="37"/>
  </w:num>
  <w:num w:numId="16" w16cid:durableId="397561574">
    <w:abstractNumId w:val="35"/>
  </w:num>
  <w:num w:numId="17" w16cid:durableId="2113551696">
    <w:abstractNumId w:val="46"/>
  </w:num>
  <w:num w:numId="18" w16cid:durableId="2128349604">
    <w:abstractNumId w:val="10"/>
  </w:num>
  <w:num w:numId="19" w16cid:durableId="1366902075">
    <w:abstractNumId w:val="26"/>
  </w:num>
  <w:num w:numId="20" w16cid:durableId="883912184">
    <w:abstractNumId w:val="22"/>
  </w:num>
  <w:num w:numId="21" w16cid:durableId="943801874">
    <w:abstractNumId w:val="21"/>
  </w:num>
  <w:num w:numId="22" w16cid:durableId="1580794364">
    <w:abstractNumId w:val="4"/>
  </w:num>
  <w:num w:numId="23" w16cid:durableId="1833524062">
    <w:abstractNumId w:val="33"/>
  </w:num>
  <w:num w:numId="24" w16cid:durableId="96367501">
    <w:abstractNumId w:val="18"/>
  </w:num>
  <w:num w:numId="25" w16cid:durableId="2084597344">
    <w:abstractNumId w:val="8"/>
  </w:num>
  <w:num w:numId="26" w16cid:durableId="259457930">
    <w:abstractNumId w:val="12"/>
  </w:num>
  <w:num w:numId="27" w16cid:durableId="1311716069">
    <w:abstractNumId w:val="16"/>
  </w:num>
  <w:num w:numId="28" w16cid:durableId="890311689">
    <w:abstractNumId w:val="3"/>
  </w:num>
  <w:num w:numId="29" w16cid:durableId="1480339865">
    <w:abstractNumId w:val="48"/>
  </w:num>
  <w:num w:numId="30" w16cid:durableId="2079596073">
    <w:abstractNumId w:val="39"/>
  </w:num>
  <w:num w:numId="31" w16cid:durableId="1185509866">
    <w:abstractNumId w:val="2"/>
  </w:num>
  <w:num w:numId="32" w16cid:durableId="102068454">
    <w:abstractNumId w:val="5"/>
  </w:num>
  <w:num w:numId="33" w16cid:durableId="1672442176">
    <w:abstractNumId w:val="40"/>
  </w:num>
  <w:num w:numId="34" w16cid:durableId="1479573174">
    <w:abstractNumId w:val="1"/>
  </w:num>
  <w:num w:numId="35" w16cid:durableId="1649087833">
    <w:abstractNumId w:val="6"/>
  </w:num>
  <w:num w:numId="36" w16cid:durableId="1940597148">
    <w:abstractNumId w:val="38"/>
  </w:num>
  <w:num w:numId="37" w16cid:durableId="1352604287">
    <w:abstractNumId w:val="25"/>
  </w:num>
  <w:num w:numId="38" w16cid:durableId="1323198353">
    <w:abstractNumId w:val="41"/>
  </w:num>
  <w:num w:numId="39" w16cid:durableId="832375828">
    <w:abstractNumId w:val="15"/>
  </w:num>
  <w:num w:numId="40" w16cid:durableId="483401100">
    <w:abstractNumId w:val="0"/>
  </w:num>
  <w:num w:numId="41" w16cid:durableId="1800030760">
    <w:abstractNumId w:val="52"/>
  </w:num>
  <w:num w:numId="42" w16cid:durableId="1400405079">
    <w:abstractNumId w:val="20"/>
  </w:num>
  <w:num w:numId="43" w16cid:durableId="569851613">
    <w:abstractNumId w:val="34"/>
  </w:num>
  <w:num w:numId="44" w16cid:durableId="467237208">
    <w:abstractNumId w:val="44"/>
  </w:num>
  <w:num w:numId="45" w16cid:durableId="2041976222">
    <w:abstractNumId w:val="28"/>
  </w:num>
  <w:num w:numId="46" w16cid:durableId="377777523">
    <w:abstractNumId w:val="29"/>
  </w:num>
  <w:num w:numId="47" w16cid:durableId="961110719">
    <w:abstractNumId w:val="30"/>
  </w:num>
  <w:num w:numId="48" w16cid:durableId="465051614">
    <w:abstractNumId w:val="27"/>
  </w:num>
  <w:num w:numId="49" w16cid:durableId="1188063690">
    <w:abstractNumId w:val="51"/>
  </w:num>
  <w:num w:numId="50" w16cid:durableId="1994719283">
    <w:abstractNumId w:val="13"/>
  </w:num>
  <w:num w:numId="51" w16cid:durableId="2062049322">
    <w:abstractNumId w:val="9"/>
  </w:num>
  <w:num w:numId="52" w16cid:durableId="1620723023">
    <w:abstractNumId w:val="19"/>
  </w:num>
  <w:num w:numId="53" w16cid:durableId="36270796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63"/>
    <w:rsid w:val="00003F7D"/>
    <w:rsid w:val="00034429"/>
    <w:rsid w:val="000A6AE7"/>
    <w:rsid w:val="000B2D1D"/>
    <w:rsid w:val="000B4606"/>
    <w:rsid w:val="000C05B4"/>
    <w:rsid w:val="000D1F3F"/>
    <w:rsid w:val="000D288E"/>
    <w:rsid w:val="000E1385"/>
    <w:rsid w:val="000E7532"/>
    <w:rsid w:val="000F6C4B"/>
    <w:rsid w:val="00125AD1"/>
    <w:rsid w:val="00141919"/>
    <w:rsid w:val="00147A6C"/>
    <w:rsid w:val="00155DFF"/>
    <w:rsid w:val="0016648B"/>
    <w:rsid w:val="00175F46"/>
    <w:rsid w:val="001965A7"/>
    <w:rsid w:val="001E030C"/>
    <w:rsid w:val="002217A0"/>
    <w:rsid w:val="0025114D"/>
    <w:rsid w:val="00252A90"/>
    <w:rsid w:val="00262C9E"/>
    <w:rsid w:val="00277DCE"/>
    <w:rsid w:val="00282DE1"/>
    <w:rsid w:val="002911AB"/>
    <w:rsid w:val="002B59C4"/>
    <w:rsid w:val="002D145E"/>
    <w:rsid w:val="002E7580"/>
    <w:rsid w:val="002F1A5F"/>
    <w:rsid w:val="002F39B0"/>
    <w:rsid w:val="002F7AEE"/>
    <w:rsid w:val="00307448"/>
    <w:rsid w:val="00324D5E"/>
    <w:rsid w:val="0033143E"/>
    <w:rsid w:val="00331C5D"/>
    <w:rsid w:val="00345A8C"/>
    <w:rsid w:val="00357030"/>
    <w:rsid w:val="003635E1"/>
    <w:rsid w:val="00383ADA"/>
    <w:rsid w:val="003C7778"/>
    <w:rsid w:val="003E593E"/>
    <w:rsid w:val="003F791F"/>
    <w:rsid w:val="00403458"/>
    <w:rsid w:val="0040589C"/>
    <w:rsid w:val="00406D4D"/>
    <w:rsid w:val="00435000"/>
    <w:rsid w:val="0045157B"/>
    <w:rsid w:val="00454DAE"/>
    <w:rsid w:val="0046314F"/>
    <w:rsid w:val="00465903"/>
    <w:rsid w:val="00473DAD"/>
    <w:rsid w:val="00474B0C"/>
    <w:rsid w:val="00480E84"/>
    <w:rsid w:val="004829A7"/>
    <w:rsid w:val="004839DE"/>
    <w:rsid w:val="004842D9"/>
    <w:rsid w:val="004A652D"/>
    <w:rsid w:val="004A7179"/>
    <w:rsid w:val="004D7054"/>
    <w:rsid w:val="004E2EA3"/>
    <w:rsid w:val="004F3D0C"/>
    <w:rsid w:val="004F5EE4"/>
    <w:rsid w:val="00504F23"/>
    <w:rsid w:val="00523BF4"/>
    <w:rsid w:val="0053230A"/>
    <w:rsid w:val="00532519"/>
    <w:rsid w:val="005365CD"/>
    <w:rsid w:val="0053664A"/>
    <w:rsid w:val="00554029"/>
    <w:rsid w:val="00555A69"/>
    <w:rsid w:val="00592F38"/>
    <w:rsid w:val="00593E76"/>
    <w:rsid w:val="005B769B"/>
    <w:rsid w:val="00606F9B"/>
    <w:rsid w:val="00610DCF"/>
    <w:rsid w:val="00627885"/>
    <w:rsid w:val="00652B67"/>
    <w:rsid w:val="006915D1"/>
    <w:rsid w:val="00695834"/>
    <w:rsid w:val="00696EE3"/>
    <w:rsid w:val="006A3A6B"/>
    <w:rsid w:val="006A445D"/>
    <w:rsid w:val="006B5126"/>
    <w:rsid w:val="006B59EE"/>
    <w:rsid w:val="006C173F"/>
    <w:rsid w:val="0071108F"/>
    <w:rsid w:val="007129C4"/>
    <w:rsid w:val="00717ACB"/>
    <w:rsid w:val="00733698"/>
    <w:rsid w:val="00735525"/>
    <w:rsid w:val="00754263"/>
    <w:rsid w:val="007620B8"/>
    <w:rsid w:val="00782A8E"/>
    <w:rsid w:val="00792A17"/>
    <w:rsid w:val="007A397E"/>
    <w:rsid w:val="007D42BB"/>
    <w:rsid w:val="007E080F"/>
    <w:rsid w:val="007E161E"/>
    <w:rsid w:val="007E51C9"/>
    <w:rsid w:val="007F3A6B"/>
    <w:rsid w:val="00827033"/>
    <w:rsid w:val="00851277"/>
    <w:rsid w:val="00851CEF"/>
    <w:rsid w:val="0086411D"/>
    <w:rsid w:val="008728EC"/>
    <w:rsid w:val="00872BA2"/>
    <w:rsid w:val="008B6722"/>
    <w:rsid w:val="008B7B23"/>
    <w:rsid w:val="008E134B"/>
    <w:rsid w:val="008E4A70"/>
    <w:rsid w:val="008F72A5"/>
    <w:rsid w:val="00900398"/>
    <w:rsid w:val="00901172"/>
    <w:rsid w:val="009208F6"/>
    <w:rsid w:val="00922A05"/>
    <w:rsid w:val="00972BB0"/>
    <w:rsid w:val="00996F51"/>
    <w:rsid w:val="009B50F1"/>
    <w:rsid w:val="009D10E3"/>
    <w:rsid w:val="009E7668"/>
    <w:rsid w:val="00A15D97"/>
    <w:rsid w:val="00A171D7"/>
    <w:rsid w:val="00A34B1D"/>
    <w:rsid w:val="00A6432C"/>
    <w:rsid w:val="00A848D0"/>
    <w:rsid w:val="00A96F60"/>
    <w:rsid w:val="00AB3457"/>
    <w:rsid w:val="00AC503C"/>
    <w:rsid w:val="00B0762F"/>
    <w:rsid w:val="00B17A82"/>
    <w:rsid w:val="00B2486A"/>
    <w:rsid w:val="00B663BE"/>
    <w:rsid w:val="00B744FD"/>
    <w:rsid w:val="00B7783A"/>
    <w:rsid w:val="00B807A8"/>
    <w:rsid w:val="00B9037D"/>
    <w:rsid w:val="00B9044A"/>
    <w:rsid w:val="00BB72A3"/>
    <w:rsid w:val="00BD31AA"/>
    <w:rsid w:val="00C313E2"/>
    <w:rsid w:val="00C57319"/>
    <w:rsid w:val="00C724D6"/>
    <w:rsid w:val="00CD6D62"/>
    <w:rsid w:val="00CD6E83"/>
    <w:rsid w:val="00CF07B3"/>
    <w:rsid w:val="00CF584F"/>
    <w:rsid w:val="00D16EF1"/>
    <w:rsid w:val="00D53CE0"/>
    <w:rsid w:val="00D8355D"/>
    <w:rsid w:val="00D908AC"/>
    <w:rsid w:val="00DD78BF"/>
    <w:rsid w:val="00DF1C57"/>
    <w:rsid w:val="00E1111B"/>
    <w:rsid w:val="00E1617F"/>
    <w:rsid w:val="00E17B12"/>
    <w:rsid w:val="00E61518"/>
    <w:rsid w:val="00E622B2"/>
    <w:rsid w:val="00E80E09"/>
    <w:rsid w:val="00E81B49"/>
    <w:rsid w:val="00E847DE"/>
    <w:rsid w:val="00EC65EB"/>
    <w:rsid w:val="00ED1067"/>
    <w:rsid w:val="00EE1810"/>
    <w:rsid w:val="00F15731"/>
    <w:rsid w:val="00F17F5C"/>
    <w:rsid w:val="00F262C2"/>
    <w:rsid w:val="00F33207"/>
    <w:rsid w:val="00F405D7"/>
    <w:rsid w:val="00F63C9D"/>
    <w:rsid w:val="00F67130"/>
    <w:rsid w:val="00F723F5"/>
    <w:rsid w:val="00F772C1"/>
    <w:rsid w:val="00F77637"/>
    <w:rsid w:val="00F90893"/>
    <w:rsid w:val="00FB60FF"/>
    <w:rsid w:val="00FC7F72"/>
    <w:rsid w:val="00FE77F4"/>
    <w:rsid w:val="00FF0409"/>
    <w:rsid w:val="00FF1BF4"/>
    <w:rsid w:val="1864FEC4"/>
    <w:rsid w:val="25714C40"/>
    <w:rsid w:val="5CEC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E1153"/>
  <w15:chartTrackingRefBased/>
  <w15:docId w15:val="{4DA4E935-6FEB-4C10-A57B-190506A9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8D0"/>
    <w:rPr>
      <w:color w:val="0563C1" w:themeColor="hyperlink"/>
      <w:u w:val="single"/>
    </w:rPr>
  </w:style>
  <w:style w:type="character" w:styleId="UnresolvedMention">
    <w:name w:val="Unresolved Mention"/>
    <w:basedOn w:val="DefaultParagraphFont"/>
    <w:uiPriority w:val="99"/>
    <w:semiHidden/>
    <w:unhideWhenUsed/>
    <w:rsid w:val="00A848D0"/>
    <w:rPr>
      <w:color w:val="605E5C"/>
      <w:shd w:val="clear" w:color="auto" w:fill="E1DFDD"/>
    </w:rPr>
  </w:style>
  <w:style w:type="paragraph" w:styleId="ListParagraph">
    <w:name w:val="List Paragraph"/>
    <w:basedOn w:val="Normal"/>
    <w:uiPriority w:val="34"/>
    <w:qFormat/>
    <w:rsid w:val="00A848D0"/>
    <w:pPr>
      <w:ind w:left="720"/>
      <w:contextualSpacing/>
    </w:pPr>
  </w:style>
  <w:style w:type="character" w:styleId="Strong">
    <w:name w:val="Strong"/>
    <w:basedOn w:val="DefaultParagraphFont"/>
    <w:uiPriority w:val="22"/>
    <w:qFormat/>
    <w:rsid w:val="006A445D"/>
    <w:rPr>
      <w:b/>
      <w:bCs/>
    </w:rPr>
  </w:style>
  <w:style w:type="character" w:styleId="Emphasis">
    <w:name w:val="Emphasis"/>
    <w:basedOn w:val="DefaultParagraphFont"/>
    <w:uiPriority w:val="20"/>
    <w:qFormat/>
    <w:rsid w:val="000B4606"/>
    <w:rPr>
      <w:i/>
      <w:iCs/>
    </w:rPr>
  </w:style>
  <w:style w:type="paragraph" w:styleId="Header">
    <w:name w:val="header"/>
    <w:basedOn w:val="Normal"/>
    <w:link w:val="HeaderChar"/>
    <w:uiPriority w:val="99"/>
    <w:unhideWhenUsed/>
    <w:rsid w:val="00DD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8BF"/>
  </w:style>
  <w:style w:type="paragraph" w:styleId="Footer">
    <w:name w:val="footer"/>
    <w:basedOn w:val="Normal"/>
    <w:link w:val="FooterChar"/>
    <w:uiPriority w:val="99"/>
    <w:unhideWhenUsed/>
    <w:rsid w:val="00DD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8BF"/>
  </w:style>
  <w:style w:type="character" w:styleId="CommentReference">
    <w:name w:val="annotation reference"/>
    <w:basedOn w:val="DefaultParagraphFont"/>
    <w:uiPriority w:val="99"/>
    <w:semiHidden/>
    <w:unhideWhenUsed/>
    <w:rsid w:val="00DD78BF"/>
    <w:rPr>
      <w:sz w:val="16"/>
      <w:szCs w:val="16"/>
    </w:rPr>
  </w:style>
  <w:style w:type="paragraph" w:styleId="CommentText">
    <w:name w:val="annotation text"/>
    <w:basedOn w:val="Normal"/>
    <w:link w:val="CommentTextChar"/>
    <w:uiPriority w:val="99"/>
    <w:semiHidden/>
    <w:unhideWhenUsed/>
    <w:rsid w:val="00DD78BF"/>
    <w:pPr>
      <w:spacing w:line="240" w:lineRule="auto"/>
    </w:pPr>
    <w:rPr>
      <w:sz w:val="20"/>
      <w:szCs w:val="20"/>
    </w:rPr>
  </w:style>
  <w:style w:type="character" w:customStyle="1" w:styleId="CommentTextChar">
    <w:name w:val="Comment Text Char"/>
    <w:basedOn w:val="DefaultParagraphFont"/>
    <w:link w:val="CommentText"/>
    <w:uiPriority w:val="99"/>
    <w:semiHidden/>
    <w:rsid w:val="00DD78BF"/>
    <w:rPr>
      <w:sz w:val="20"/>
      <w:szCs w:val="20"/>
    </w:rPr>
  </w:style>
  <w:style w:type="paragraph" w:styleId="CommentSubject">
    <w:name w:val="annotation subject"/>
    <w:basedOn w:val="CommentText"/>
    <w:next w:val="CommentText"/>
    <w:link w:val="CommentSubjectChar"/>
    <w:uiPriority w:val="99"/>
    <w:semiHidden/>
    <w:unhideWhenUsed/>
    <w:rsid w:val="00DD78BF"/>
    <w:rPr>
      <w:b/>
      <w:bCs/>
    </w:rPr>
  </w:style>
  <w:style w:type="character" w:customStyle="1" w:styleId="CommentSubjectChar">
    <w:name w:val="Comment Subject Char"/>
    <w:basedOn w:val="CommentTextChar"/>
    <w:link w:val="CommentSubject"/>
    <w:uiPriority w:val="99"/>
    <w:semiHidden/>
    <w:rsid w:val="00DD78BF"/>
    <w:rPr>
      <w:b/>
      <w:bCs/>
      <w:sz w:val="20"/>
      <w:szCs w:val="20"/>
    </w:rPr>
  </w:style>
  <w:style w:type="character" w:styleId="FollowedHyperlink">
    <w:name w:val="FollowedHyperlink"/>
    <w:basedOn w:val="DefaultParagraphFont"/>
    <w:uiPriority w:val="99"/>
    <w:semiHidden/>
    <w:unhideWhenUsed/>
    <w:rsid w:val="00B9037D"/>
    <w:rPr>
      <w:color w:val="954F72" w:themeColor="followedHyperlink"/>
      <w:u w:val="single"/>
    </w:rPr>
  </w:style>
  <w:style w:type="paragraph" w:styleId="NormalWeb">
    <w:name w:val="Normal (Web)"/>
    <w:basedOn w:val="Normal"/>
    <w:uiPriority w:val="99"/>
    <w:semiHidden/>
    <w:unhideWhenUsed/>
    <w:rsid w:val="00435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button-flexcontainer">
    <w:name w:val="ms-button-flexcontainer"/>
    <w:basedOn w:val="DefaultParagraphFont"/>
    <w:rsid w:val="00435000"/>
  </w:style>
  <w:style w:type="paragraph" w:styleId="Revision">
    <w:name w:val="Revision"/>
    <w:hidden/>
    <w:uiPriority w:val="99"/>
    <w:semiHidden/>
    <w:rsid w:val="00166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832">
      <w:bodyDiv w:val="1"/>
      <w:marLeft w:val="0"/>
      <w:marRight w:val="0"/>
      <w:marTop w:val="0"/>
      <w:marBottom w:val="0"/>
      <w:divBdr>
        <w:top w:val="none" w:sz="0" w:space="0" w:color="auto"/>
        <w:left w:val="none" w:sz="0" w:space="0" w:color="auto"/>
        <w:bottom w:val="none" w:sz="0" w:space="0" w:color="auto"/>
        <w:right w:val="none" w:sz="0" w:space="0" w:color="auto"/>
      </w:divBdr>
      <w:divsChild>
        <w:div w:id="1305231334">
          <w:marLeft w:val="0"/>
          <w:marRight w:val="0"/>
          <w:marTop w:val="0"/>
          <w:marBottom w:val="0"/>
          <w:divBdr>
            <w:top w:val="none" w:sz="0" w:space="0" w:color="auto"/>
            <w:left w:val="none" w:sz="0" w:space="0" w:color="auto"/>
            <w:bottom w:val="none" w:sz="0" w:space="0" w:color="auto"/>
            <w:right w:val="none" w:sz="0" w:space="0" w:color="auto"/>
          </w:divBdr>
          <w:divsChild>
            <w:div w:id="412316348">
              <w:marLeft w:val="0"/>
              <w:marRight w:val="0"/>
              <w:marTop w:val="0"/>
              <w:marBottom w:val="0"/>
              <w:divBdr>
                <w:top w:val="none" w:sz="0" w:space="0" w:color="auto"/>
                <w:left w:val="none" w:sz="0" w:space="0" w:color="auto"/>
                <w:bottom w:val="none" w:sz="0" w:space="0" w:color="auto"/>
                <w:right w:val="none" w:sz="0" w:space="0" w:color="auto"/>
              </w:divBdr>
              <w:divsChild>
                <w:div w:id="1951082266">
                  <w:marLeft w:val="0"/>
                  <w:marRight w:val="0"/>
                  <w:marTop w:val="0"/>
                  <w:marBottom w:val="0"/>
                  <w:divBdr>
                    <w:top w:val="none" w:sz="0" w:space="0" w:color="auto"/>
                    <w:left w:val="none" w:sz="0" w:space="0" w:color="auto"/>
                    <w:bottom w:val="none" w:sz="0" w:space="0" w:color="auto"/>
                    <w:right w:val="none" w:sz="0" w:space="0" w:color="auto"/>
                  </w:divBdr>
                  <w:divsChild>
                    <w:div w:id="2071998470">
                      <w:marLeft w:val="0"/>
                      <w:marRight w:val="0"/>
                      <w:marTop w:val="0"/>
                      <w:marBottom w:val="0"/>
                      <w:divBdr>
                        <w:top w:val="none" w:sz="0" w:space="0" w:color="auto"/>
                        <w:left w:val="none" w:sz="0" w:space="0" w:color="auto"/>
                        <w:bottom w:val="none" w:sz="0" w:space="0" w:color="auto"/>
                        <w:right w:val="none" w:sz="0" w:space="0" w:color="auto"/>
                      </w:divBdr>
                      <w:divsChild>
                        <w:div w:id="693072687">
                          <w:marLeft w:val="0"/>
                          <w:marRight w:val="0"/>
                          <w:marTop w:val="0"/>
                          <w:marBottom w:val="0"/>
                          <w:divBdr>
                            <w:top w:val="none" w:sz="0" w:space="0" w:color="auto"/>
                            <w:left w:val="none" w:sz="0" w:space="0" w:color="auto"/>
                            <w:bottom w:val="none" w:sz="0" w:space="0" w:color="auto"/>
                            <w:right w:val="none" w:sz="0" w:space="0" w:color="auto"/>
                          </w:divBdr>
                          <w:divsChild>
                            <w:div w:id="446894983">
                              <w:marLeft w:val="0"/>
                              <w:marRight w:val="0"/>
                              <w:marTop w:val="0"/>
                              <w:marBottom w:val="0"/>
                              <w:divBdr>
                                <w:top w:val="none" w:sz="0" w:space="0" w:color="auto"/>
                                <w:left w:val="none" w:sz="0" w:space="0" w:color="auto"/>
                                <w:bottom w:val="none" w:sz="0" w:space="0" w:color="auto"/>
                                <w:right w:val="none" w:sz="0" w:space="0" w:color="auto"/>
                              </w:divBdr>
                              <w:divsChild>
                                <w:div w:id="1172645638">
                                  <w:marLeft w:val="0"/>
                                  <w:marRight w:val="0"/>
                                  <w:marTop w:val="0"/>
                                  <w:marBottom w:val="0"/>
                                  <w:divBdr>
                                    <w:top w:val="none" w:sz="0" w:space="0" w:color="auto"/>
                                    <w:left w:val="none" w:sz="0" w:space="0" w:color="auto"/>
                                    <w:bottom w:val="none" w:sz="0" w:space="0" w:color="auto"/>
                                    <w:right w:val="none" w:sz="0" w:space="0" w:color="auto"/>
                                  </w:divBdr>
                                  <w:divsChild>
                                    <w:div w:id="1731881509">
                                      <w:marLeft w:val="0"/>
                                      <w:marRight w:val="0"/>
                                      <w:marTop w:val="0"/>
                                      <w:marBottom w:val="0"/>
                                      <w:divBdr>
                                        <w:top w:val="none" w:sz="0" w:space="0" w:color="auto"/>
                                        <w:left w:val="none" w:sz="0" w:space="0" w:color="auto"/>
                                        <w:bottom w:val="none" w:sz="0" w:space="0" w:color="auto"/>
                                        <w:right w:val="none" w:sz="0" w:space="0" w:color="auto"/>
                                      </w:divBdr>
                                      <w:divsChild>
                                        <w:div w:id="1574465490">
                                          <w:marLeft w:val="0"/>
                                          <w:marRight w:val="0"/>
                                          <w:marTop w:val="0"/>
                                          <w:marBottom w:val="0"/>
                                          <w:divBdr>
                                            <w:top w:val="none" w:sz="0" w:space="0" w:color="auto"/>
                                            <w:left w:val="none" w:sz="0" w:space="0" w:color="auto"/>
                                            <w:bottom w:val="none" w:sz="0" w:space="0" w:color="auto"/>
                                            <w:right w:val="none" w:sz="0" w:space="0" w:color="auto"/>
                                          </w:divBdr>
                                          <w:divsChild>
                                            <w:div w:id="877355678">
                                              <w:marLeft w:val="0"/>
                                              <w:marRight w:val="0"/>
                                              <w:marTop w:val="0"/>
                                              <w:marBottom w:val="0"/>
                                              <w:divBdr>
                                                <w:top w:val="none" w:sz="0" w:space="0" w:color="auto"/>
                                                <w:left w:val="none" w:sz="0" w:space="0" w:color="auto"/>
                                                <w:bottom w:val="none" w:sz="0" w:space="0" w:color="auto"/>
                                                <w:right w:val="none" w:sz="0" w:space="0" w:color="auto"/>
                                              </w:divBdr>
                                              <w:divsChild>
                                                <w:div w:id="2125028693">
                                                  <w:marLeft w:val="0"/>
                                                  <w:marRight w:val="0"/>
                                                  <w:marTop w:val="0"/>
                                                  <w:marBottom w:val="0"/>
                                                  <w:divBdr>
                                                    <w:top w:val="none" w:sz="0" w:space="0" w:color="auto"/>
                                                    <w:left w:val="none" w:sz="0" w:space="0" w:color="auto"/>
                                                    <w:bottom w:val="none" w:sz="0" w:space="0" w:color="auto"/>
                                                    <w:right w:val="none" w:sz="0" w:space="0" w:color="auto"/>
                                                  </w:divBdr>
                                                  <w:divsChild>
                                                    <w:div w:id="1504666651">
                                                      <w:marLeft w:val="0"/>
                                                      <w:marRight w:val="0"/>
                                                      <w:marTop w:val="0"/>
                                                      <w:marBottom w:val="0"/>
                                                      <w:divBdr>
                                                        <w:top w:val="none" w:sz="0" w:space="0" w:color="auto"/>
                                                        <w:left w:val="none" w:sz="0" w:space="0" w:color="auto"/>
                                                        <w:bottom w:val="none" w:sz="0" w:space="0" w:color="auto"/>
                                                        <w:right w:val="none" w:sz="0" w:space="0" w:color="auto"/>
                                                      </w:divBdr>
                                                      <w:divsChild>
                                                        <w:div w:id="391469611">
                                                          <w:marLeft w:val="0"/>
                                                          <w:marRight w:val="0"/>
                                                          <w:marTop w:val="0"/>
                                                          <w:marBottom w:val="0"/>
                                                          <w:divBdr>
                                                            <w:top w:val="none" w:sz="0" w:space="0" w:color="auto"/>
                                                            <w:left w:val="none" w:sz="0" w:space="0" w:color="auto"/>
                                                            <w:bottom w:val="none" w:sz="0" w:space="0" w:color="auto"/>
                                                            <w:right w:val="none" w:sz="0" w:space="0" w:color="auto"/>
                                                          </w:divBdr>
                                                          <w:divsChild>
                                                            <w:div w:id="244844959">
                                                              <w:marLeft w:val="0"/>
                                                              <w:marRight w:val="0"/>
                                                              <w:marTop w:val="0"/>
                                                              <w:marBottom w:val="0"/>
                                                              <w:divBdr>
                                                                <w:top w:val="none" w:sz="0" w:space="0" w:color="auto"/>
                                                                <w:left w:val="none" w:sz="0" w:space="0" w:color="auto"/>
                                                                <w:bottom w:val="none" w:sz="0" w:space="0" w:color="auto"/>
                                                                <w:right w:val="none" w:sz="0" w:space="0" w:color="auto"/>
                                                              </w:divBdr>
                                                              <w:divsChild>
                                                                <w:div w:id="2072538790">
                                                                  <w:marLeft w:val="0"/>
                                                                  <w:marRight w:val="0"/>
                                                                  <w:marTop w:val="0"/>
                                                                  <w:marBottom w:val="0"/>
                                                                  <w:divBdr>
                                                                    <w:top w:val="none" w:sz="0" w:space="0" w:color="auto"/>
                                                                    <w:left w:val="none" w:sz="0" w:space="0" w:color="auto"/>
                                                                    <w:bottom w:val="none" w:sz="0" w:space="0" w:color="auto"/>
                                                                    <w:right w:val="none" w:sz="0" w:space="0" w:color="auto"/>
                                                                  </w:divBdr>
                                                                  <w:divsChild>
                                                                    <w:div w:id="822551333">
                                                                      <w:marLeft w:val="0"/>
                                                                      <w:marRight w:val="0"/>
                                                                      <w:marTop w:val="0"/>
                                                                      <w:marBottom w:val="0"/>
                                                                      <w:divBdr>
                                                                        <w:top w:val="none" w:sz="0" w:space="0" w:color="auto"/>
                                                                        <w:left w:val="none" w:sz="0" w:space="0" w:color="auto"/>
                                                                        <w:bottom w:val="none" w:sz="0" w:space="0" w:color="auto"/>
                                                                        <w:right w:val="none" w:sz="0" w:space="0" w:color="auto"/>
                                                                      </w:divBdr>
                                                                      <w:divsChild>
                                                                        <w:div w:id="2107185749">
                                                                          <w:marLeft w:val="0"/>
                                                                          <w:marRight w:val="0"/>
                                                                          <w:marTop w:val="0"/>
                                                                          <w:marBottom w:val="0"/>
                                                                          <w:divBdr>
                                                                            <w:top w:val="none" w:sz="0" w:space="0" w:color="auto"/>
                                                                            <w:left w:val="none" w:sz="0" w:space="0" w:color="auto"/>
                                                                            <w:bottom w:val="none" w:sz="0" w:space="0" w:color="auto"/>
                                                                            <w:right w:val="none" w:sz="0" w:space="0" w:color="auto"/>
                                                                          </w:divBdr>
                                                                          <w:divsChild>
                                                                            <w:div w:id="1314333534">
                                                                              <w:marLeft w:val="0"/>
                                                                              <w:marRight w:val="0"/>
                                                                              <w:marTop w:val="0"/>
                                                                              <w:marBottom w:val="0"/>
                                                                              <w:divBdr>
                                                                                <w:top w:val="none" w:sz="0" w:space="0" w:color="auto"/>
                                                                                <w:left w:val="none" w:sz="0" w:space="0" w:color="auto"/>
                                                                                <w:bottom w:val="none" w:sz="0" w:space="0" w:color="auto"/>
                                                                                <w:right w:val="none" w:sz="0" w:space="0" w:color="auto"/>
                                                                              </w:divBdr>
                                                                            </w:div>
                                                                            <w:div w:id="18466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42305">
      <w:bodyDiv w:val="1"/>
      <w:marLeft w:val="0"/>
      <w:marRight w:val="0"/>
      <w:marTop w:val="0"/>
      <w:marBottom w:val="0"/>
      <w:divBdr>
        <w:top w:val="none" w:sz="0" w:space="0" w:color="auto"/>
        <w:left w:val="none" w:sz="0" w:space="0" w:color="auto"/>
        <w:bottom w:val="none" w:sz="0" w:space="0" w:color="auto"/>
        <w:right w:val="none" w:sz="0" w:space="0" w:color="auto"/>
      </w:divBdr>
      <w:divsChild>
        <w:div w:id="1763526061">
          <w:marLeft w:val="0"/>
          <w:marRight w:val="0"/>
          <w:marTop w:val="0"/>
          <w:marBottom w:val="0"/>
          <w:divBdr>
            <w:top w:val="none" w:sz="0" w:space="0" w:color="auto"/>
            <w:left w:val="none" w:sz="0" w:space="0" w:color="auto"/>
            <w:bottom w:val="none" w:sz="0" w:space="0" w:color="auto"/>
            <w:right w:val="none" w:sz="0" w:space="0" w:color="auto"/>
          </w:divBdr>
          <w:divsChild>
            <w:div w:id="1170758682">
              <w:marLeft w:val="0"/>
              <w:marRight w:val="0"/>
              <w:marTop w:val="0"/>
              <w:marBottom w:val="0"/>
              <w:divBdr>
                <w:top w:val="none" w:sz="0" w:space="0" w:color="auto"/>
                <w:left w:val="none" w:sz="0" w:space="0" w:color="auto"/>
                <w:bottom w:val="none" w:sz="0" w:space="0" w:color="auto"/>
                <w:right w:val="none" w:sz="0" w:space="0" w:color="auto"/>
              </w:divBdr>
              <w:divsChild>
                <w:div w:id="975380831">
                  <w:marLeft w:val="0"/>
                  <w:marRight w:val="0"/>
                  <w:marTop w:val="0"/>
                  <w:marBottom w:val="0"/>
                  <w:divBdr>
                    <w:top w:val="none" w:sz="0" w:space="0" w:color="auto"/>
                    <w:left w:val="none" w:sz="0" w:space="0" w:color="auto"/>
                    <w:bottom w:val="none" w:sz="0" w:space="0" w:color="auto"/>
                    <w:right w:val="none" w:sz="0" w:space="0" w:color="auto"/>
                  </w:divBdr>
                  <w:divsChild>
                    <w:div w:id="504973675">
                      <w:marLeft w:val="0"/>
                      <w:marRight w:val="0"/>
                      <w:marTop w:val="0"/>
                      <w:marBottom w:val="0"/>
                      <w:divBdr>
                        <w:top w:val="none" w:sz="0" w:space="0" w:color="auto"/>
                        <w:left w:val="none" w:sz="0" w:space="0" w:color="auto"/>
                        <w:bottom w:val="none" w:sz="0" w:space="0" w:color="auto"/>
                        <w:right w:val="none" w:sz="0" w:space="0" w:color="auto"/>
                      </w:divBdr>
                      <w:divsChild>
                        <w:div w:id="1195536900">
                          <w:marLeft w:val="0"/>
                          <w:marRight w:val="0"/>
                          <w:marTop w:val="0"/>
                          <w:marBottom w:val="0"/>
                          <w:divBdr>
                            <w:top w:val="none" w:sz="0" w:space="0" w:color="auto"/>
                            <w:left w:val="none" w:sz="0" w:space="0" w:color="auto"/>
                            <w:bottom w:val="none" w:sz="0" w:space="0" w:color="auto"/>
                            <w:right w:val="none" w:sz="0" w:space="0" w:color="auto"/>
                          </w:divBdr>
                          <w:divsChild>
                            <w:div w:id="1315642218">
                              <w:marLeft w:val="0"/>
                              <w:marRight w:val="0"/>
                              <w:marTop w:val="0"/>
                              <w:marBottom w:val="0"/>
                              <w:divBdr>
                                <w:top w:val="none" w:sz="0" w:space="0" w:color="auto"/>
                                <w:left w:val="none" w:sz="0" w:space="0" w:color="auto"/>
                                <w:bottom w:val="none" w:sz="0" w:space="0" w:color="auto"/>
                                <w:right w:val="none" w:sz="0" w:space="0" w:color="auto"/>
                              </w:divBdr>
                              <w:divsChild>
                                <w:div w:id="770858022">
                                  <w:marLeft w:val="0"/>
                                  <w:marRight w:val="0"/>
                                  <w:marTop w:val="0"/>
                                  <w:marBottom w:val="0"/>
                                  <w:divBdr>
                                    <w:top w:val="none" w:sz="0" w:space="0" w:color="auto"/>
                                    <w:left w:val="none" w:sz="0" w:space="0" w:color="auto"/>
                                    <w:bottom w:val="none" w:sz="0" w:space="0" w:color="auto"/>
                                    <w:right w:val="none" w:sz="0" w:space="0" w:color="auto"/>
                                  </w:divBdr>
                                  <w:divsChild>
                                    <w:div w:id="2142308714">
                                      <w:marLeft w:val="0"/>
                                      <w:marRight w:val="0"/>
                                      <w:marTop w:val="0"/>
                                      <w:marBottom w:val="0"/>
                                      <w:divBdr>
                                        <w:top w:val="none" w:sz="0" w:space="0" w:color="auto"/>
                                        <w:left w:val="none" w:sz="0" w:space="0" w:color="auto"/>
                                        <w:bottom w:val="none" w:sz="0" w:space="0" w:color="auto"/>
                                        <w:right w:val="none" w:sz="0" w:space="0" w:color="auto"/>
                                      </w:divBdr>
                                      <w:divsChild>
                                        <w:div w:id="1849783521">
                                          <w:marLeft w:val="0"/>
                                          <w:marRight w:val="0"/>
                                          <w:marTop w:val="0"/>
                                          <w:marBottom w:val="0"/>
                                          <w:divBdr>
                                            <w:top w:val="none" w:sz="0" w:space="0" w:color="auto"/>
                                            <w:left w:val="none" w:sz="0" w:space="0" w:color="auto"/>
                                            <w:bottom w:val="none" w:sz="0" w:space="0" w:color="auto"/>
                                            <w:right w:val="none" w:sz="0" w:space="0" w:color="auto"/>
                                          </w:divBdr>
                                          <w:divsChild>
                                            <w:div w:id="163864736">
                                              <w:marLeft w:val="0"/>
                                              <w:marRight w:val="0"/>
                                              <w:marTop w:val="0"/>
                                              <w:marBottom w:val="0"/>
                                              <w:divBdr>
                                                <w:top w:val="none" w:sz="0" w:space="0" w:color="auto"/>
                                                <w:left w:val="none" w:sz="0" w:space="0" w:color="auto"/>
                                                <w:bottom w:val="none" w:sz="0" w:space="0" w:color="auto"/>
                                                <w:right w:val="none" w:sz="0" w:space="0" w:color="auto"/>
                                              </w:divBdr>
                                              <w:divsChild>
                                                <w:div w:id="588536935">
                                                  <w:marLeft w:val="0"/>
                                                  <w:marRight w:val="0"/>
                                                  <w:marTop w:val="0"/>
                                                  <w:marBottom w:val="0"/>
                                                  <w:divBdr>
                                                    <w:top w:val="none" w:sz="0" w:space="0" w:color="auto"/>
                                                    <w:left w:val="none" w:sz="0" w:space="0" w:color="auto"/>
                                                    <w:bottom w:val="none" w:sz="0" w:space="0" w:color="auto"/>
                                                    <w:right w:val="none" w:sz="0" w:space="0" w:color="auto"/>
                                                  </w:divBdr>
                                                  <w:divsChild>
                                                    <w:div w:id="1539927912">
                                                      <w:marLeft w:val="0"/>
                                                      <w:marRight w:val="0"/>
                                                      <w:marTop w:val="0"/>
                                                      <w:marBottom w:val="0"/>
                                                      <w:divBdr>
                                                        <w:top w:val="none" w:sz="0" w:space="0" w:color="auto"/>
                                                        <w:left w:val="none" w:sz="0" w:space="0" w:color="auto"/>
                                                        <w:bottom w:val="none" w:sz="0" w:space="0" w:color="auto"/>
                                                        <w:right w:val="none" w:sz="0" w:space="0" w:color="auto"/>
                                                      </w:divBdr>
                                                      <w:divsChild>
                                                        <w:div w:id="410397177">
                                                          <w:marLeft w:val="0"/>
                                                          <w:marRight w:val="0"/>
                                                          <w:marTop w:val="0"/>
                                                          <w:marBottom w:val="0"/>
                                                          <w:divBdr>
                                                            <w:top w:val="none" w:sz="0" w:space="0" w:color="auto"/>
                                                            <w:left w:val="none" w:sz="0" w:space="0" w:color="auto"/>
                                                            <w:bottom w:val="none" w:sz="0" w:space="0" w:color="auto"/>
                                                            <w:right w:val="none" w:sz="0" w:space="0" w:color="auto"/>
                                                          </w:divBdr>
                                                          <w:divsChild>
                                                            <w:div w:id="932595060">
                                                              <w:marLeft w:val="0"/>
                                                              <w:marRight w:val="0"/>
                                                              <w:marTop w:val="0"/>
                                                              <w:marBottom w:val="0"/>
                                                              <w:divBdr>
                                                                <w:top w:val="none" w:sz="0" w:space="0" w:color="auto"/>
                                                                <w:left w:val="none" w:sz="0" w:space="0" w:color="auto"/>
                                                                <w:bottom w:val="none" w:sz="0" w:space="0" w:color="auto"/>
                                                                <w:right w:val="none" w:sz="0" w:space="0" w:color="auto"/>
                                                              </w:divBdr>
                                                              <w:divsChild>
                                                                <w:div w:id="526331231">
                                                                  <w:marLeft w:val="0"/>
                                                                  <w:marRight w:val="0"/>
                                                                  <w:marTop w:val="0"/>
                                                                  <w:marBottom w:val="0"/>
                                                                  <w:divBdr>
                                                                    <w:top w:val="none" w:sz="0" w:space="0" w:color="auto"/>
                                                                    <w:left w:val="none" w:sz="0" w:space="0" w:color="auto"/>
                                                                    <w:bottom w:val="none" w:sz="0" w:space="0" w:color="auto"/>
                                                                    <w:right w:val="none" w:sz="0" w:space="0" w:color="auto"/>
                                                                  </w:divBdr>
                                                                  <w:divsChild>
                                                                    <w:div w:id="335571053">
                                                                      <w:marLeft w:val="0"/>
                                                                      <w:marRight w:val="0"/>
                                                                      <w:marTop w:val="0"/>
                                                                      <w:marBottom w:val="0"/>
                                                                      <w:divBdr>
                                                                        <w:top w:val="none" w:sz="0" w:space="0" w:color="auto"/>
                                                                        <w:left w:val="none" w:sz="0" w:space="0" w:color="auto"/>
                                                                        <w:bottom w:val="none" w:sz="0" w:space="0" w:color="auto"/>
                                                                        <w:right w:val="none" w:sz="0" w:space="0" w:color="auto"/>
                                                                      </w:divBdr>
                                                                    </w:div>
                                                                    <w:div w:id="8979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5191516">
      <w:bodyDiv w:val="1"/>
      <w:marLeft w:val="0"/>
      <w:marRight w:val="0"/>
      <w:marTop w:val="0"/>
      <w:marBottom w:val="0"/>
      <w:divBdr>
        <w:top w:val="none" w:sz="0" w:space="0" w:color="auto"/>
        <w:left w:val="none" w:sz="0" w:space="0" w:color="auto"/>
        <w:bottom w:val="none" w:sz="0" w:space="0" w:color="auto"/>
        <w:right w:val="none" w:sz="0" w:space="0" w:color="auto"/>
      </w:divBdr>
      <w:divsChild>
        <w:div w:id="346714020">
          <w:marLeft w:val="0"/>
          <w:marRight w:val="0"/>
          <w:marTop w:val="0"/>
          <w:marBottom w:val="0"/>
          <w:divBdr>
            <w:top w:val="none" w:sz="0" w:space="0" w:color="auto"/>
            <w:left w:val="none" w:sz="0" w:space="0" w:color="auto"/>
            <w:bottom w:val="none" w:sz="0" w:space="0" w:color="auto"/>
            <w:right w:val="none" w:sz="0" w:space="0" w:color="auto"/>
          </w:divBdr>
          <w:divsChild>
            <w:div w:id="2059818758">
              <w:marLeft w:val="0"/>
              <w:marRight w:val="0"/>
              <w:marTop w:val="0"/>
              <w:marBottom w:val="0"/>
              <w:divBdr>
                <w:top w:val="none" w:sz="0" w:space="0" w:color="auto"/>
                <w:left w:val="none" w:sz="0" w:space="0" w:color="auto"/>
                <w:bottom w:val="none" w:sz="0" w:space="0" w:color="auto"/>
                <w:right w:val="none" w:sz="0" w:space="0" w:color="auto"/>
              </w:divBdr>
              <w:divsChild>
                <w:div w:id="1885750216">
                  <w:marLeft w:val="0"/>
                  <w:marRight w:val="0"/>
                  <w:marTop w:val="0"/>
                  <w:marBottom w:val="0"/>
                  <w:divBdr>
                    <w:top w:val="none" w:sz="0" w:space="0" w:color="auto"/>
                    <w:left w:val="none" w:sz="0" w:space="0" w:color="auto"/>
                    <w:bottom w:val="none" w:sz="0" w:space="0" w:color="auto"/>
                    <w:right w:val="none" w:sz="0" w:space="0" w:color="auto"/>
                  </w:divBdr>
                  <w:divsChild>
                    <w:div w:id="980842754">
                      <w:marLeft w:val="0"/>
                      <w:marRight w:val="0"/>
                      <w:marTop w:val="0"/>
                      <w:marBottom w:val="0"/>
                      <w:divBdr>
                        <w:top w:val="none" w:sz="0" w:space="0" w:color="auto"/>
                        <w:left w:val="none" w:sz="0" w:space="0" w:color="auto"/>
                        <w:bottom w:val="none" w:sz="0" w:space="0" w:color="auto"/>
                        <w:right w:val="none" w:sz="0" w:space="0" w:color="auto"/>
                      </w:divBdr>
                      <w:divsChild>
                        <w:div w:id="1512992037">
                          <w:marLeft w:val="0"/>
                          <w:marRight w:val="0"/>
                          <w:marTop w:val="0"/>
                          <w:marBottom w:val="0"/>
                          <w:divBdr>
                            <w:top w:val="none" w:sz="0" w:space="0" w:color="auto"/>
                            <w:left w:val="none" w:sz="0" w:space="0" w:color="auto"/>
                            <w:bottom w:val="none" w:sz="0" w:space="0" w:color="auto"/>
                            <w:right w:val="none" w:sz="0" w:space="0" w:color="auto"/>
                          </w:divBdr>
                          <w:divsChild>
                            <w:div w:id="417410100">
                              <w:marLeft w:val="0"/>
                              <w:marRight w:val="0"/>
                              <w:marTop w:val="0"/>
                              <w:marBottom w:val="0"/>
                              <w:divBdr>
                                <w:top w:val="none" w:sz="0" w:space="0" w:color="auto"/>
                                <w:left w:val="none" w:sz="0" w:space="0" w:color="auto"/>
                                <w:bottom w:val="none" w:sz="0" w:space="0" w:color="auto"/>
                                <w:right w:val="none" w:sz="0" w:space="0" w:color="auto"/>
                              </w:divBdr>
                              <w:divsChild>
                                <w:div w:id="1573546289">
                                  <w:marLeft w:val="0"/>
                                  <w:marRight w:val="0"/>
                                  <w:marTop w:val="0"/>
                                  <w:marBottom w:val="0"/>
                                  <w:divBdr>
                                    <w:top w:val="none" w:sz="0" w:space="0" w:color="auto"/>
                                    <w:left w:val="none" w:sz="0" w:space="0" w:color="auto"/>
                                    <w:bottom w:val="none" w:sz="0" w:space="0" w:color="auto"/>
                                    <w:right w:val="none" w:sz="0" w:space="0" w:color="auto"/>
                                  </w:divBdr>
                                  <w:divsChild>
                                    <w:div w:id="1515340160">
                                      <w:marLeft w:val="0"/>
                                      <w:marRight w:val="0"/>
                                      <w:marTop w:val="0"/>
                                      <w:marBottom w:val="0"/>
                                      <w:divBdr>
                                        <w:top w:val="none" w:sz="0" w:space="0" w:color="auto"/>
                                        <w:left w:val="none" w:sz="0" w:space="0" w:color="auto"/>
                                        <w:bottom w:val="none" w:sz="0" w:space="0" w:color="auto"/>
                                        <w:right w:val="none" w:sz="0" w:space="0" w:color="auto"/>
                                      </w:divBdr>
                                      <w:divsChild>
                                        <w:div w:id="335379223">
                                          <w:marLeft w:val="0"/>
                                          <w:marRight w:val="0"/>
                                          <w:marTop w:val="0"/>
                                          <w:marBottom w:val="0"/>
                                          <w:divBdr>
                                            <w:top w:val="none" w:sz="0" w:space="0" w:color="auto"/>
                                            <w:left w:val="none" w:sz="0" w:space="0" w:color="auto"/>
                                            <w:bottom w:val="none" w:sz="0" w:space="0" w:color="auto"/>
                                            <w:right w:val="none" w:sz="0" w:space="0" w:color="auto"/>
                                          </w:divBdr>
                                          <w:divsChild>
                                            <w:div w:id="1930045300">
                                              <w:marLeft w:val="0"/>
                                              <w:marRight w:val="0"/>
                                              <w:marTop w:val="0"/>
                                              <w:marBottom w:val="0"/>
                                              <w:divBdr>
                                                <w:top w:val="none" w:sz="0" w:space="0" w:color="auto"/>
                                                <w:left w:val="none" w:sz="0" w:space="0" w:color="auto"/>
                                                <w:bottom w:val="none" w:sz="0" w:space="0" w:color="auto"/>
                                                <w:right w:val="none" w:sz="0" w:space="0" w:color="auto"/>
                                              </w:divBdr>
                                              <w:divsChild>
                                                <w:div w:id="1497109765">
                                                  <w:marLeft w:val="0"/>
                                                  <w:marRight w:val="0"/>
                                                  <w:marTop w:val="0"/>
                                                  <w:marBottom w:val="0"/>
                                                  <w:divBdr>
                                                    <w:top w:val="none" w:sz="0" w:space="0" w:color="auto"/>
                                                    <w:left w:val="none" w:sz="0" w:space="0" w:color="auto"/>
                                                    <w:bottom w:val="none" w:sz="0" w:space="0" w:color="auto"/>
                                                    <w:right w:val="none" w:sz="0" w:space="0" w:color="auto"/>
                                                  </w:divBdr>
                                                  <w:divsChild>
                                                    <w:div w:id="615907844">
                                                      <w:marLeft w:val="0"/>
                                                      <w:marRight w:val="0"/>
                                                      <w:marTop w:val="0"/>
                                                      <w:marBottom w:val="0"/>
                                                      <w:divBdr>
                                                        <w:top w:val="none" w:sz="0" w:space="0" w:color="auto"/>
                                                        <w:left w:val="none" w:sz="0" w:space="0" w:color="auto"/>
                                                        <w:bottom w:val="none" w:sz="0" w:space="0" w:color="auto"/>
                                                        <w:right w:val="none" w:sz="0" w:space="0" w:color="auto"/>
                                                      </w:divBdr>
                                                      <w:divsChild>
                                                        <w:div w:id="1293098337">
                                                          <w:marLeft w:val="0"/>
                                                          <w:marRight w:val="0"/>
                                                          <w:marTop w:val="0"/>
                                                          <w:marBottom w:val="0"/>
                                                          <w:divBdr>
                                                            <w:top w:val="none" w:sz="0" w:space="0" w:color="auto"/>
                                                            <w:left w:val="none" w:sz="0" w:space="0" w:color="auto"/>
                                                            <w:bottom w:val="none" w:sz="0" w:space="0" w:color="auto"/>
                                                            <w:right w:val="none" w:sz="0" w:space="0" w:color="auto"/>
                                                          </w:divBdr>
                                                          <w:divsChild>
                                                            <w:div w:id="1507742297">
                                                              <w:marLeft w:val="0"/>
                                                              <w:marRight w:val="0"/>
                                                              <w:marTop w:val="0"/>
                                                              <w:marBottom w:val="0"/>
                                                              <w:divBdr>
                                                                <w:top w:val="none" w:sz="0" w:space="0" w:color="auto"/>
                                                                <w:left w:val="none" w:sz="0" w:space="0" w:color="auto"/>
                                                                <w:bottom w:val="none" w:sz="0" w:space="0" w:color="auto"/>
                                                                <w:right w:val="none" w:sz="0" w:space="0" w:color="auto"/>
                                                              </w:divBdr>
                                                              <w:divsChild>
                                                                <w:div w:id="1536118828">
                                                                  <w:marLeft w:val="0"/>
                                                                  <w:marRight w:val="0"/>
                                                                  <w:marTop w:val="0"/>
                                                                  <w:marBottom w:val="0"/>
                                                                  <w:divBdr>
                                                                    <w:top w:val="none" w:sz="0" w:space="0" w:color="auto"/>
                                                                    <w:left w:val="none" w:sz="0" w:space="0" w:color="auto"/>
                                                                    <w:bottom w:val="none" w:sz="0" w:space="0" w:color="auto"/>
                                                                    <w:right w:val="none" w:sz="0" w:space="0" w:color="auto"/>
                                                                  </w:divBdr>
                                                                  <w:divsChild>
                                                                    <w:div w:id="238953488">
                                                                      <w:marLeft w:val="0"/>
                                                                      <w:marRight w:val="0"/>
                                                                      <w:marTop w:val="0"/>
                                                                      <w:marBottom w:val="0"/>
                                                                      <w:divBdr>
                                                                        <w:top w:val="none" w:sz="0" w:space="0" w:color="auto"/>
                                                                        <w:left w:val="none" w:sz="0" w:space="0" w:color="auto"/>
                                                                        <w:bottom w:val="none" w:sz="0" w:space="0" w:color="auto"/>
                                                                        <w:right w:val="none" w:sz="0" w:space="0" w:color="auto"/>
                                                                      </w:divBdr>
                                                                      <w:divsChild>
                                                                        <w:div w:id="20598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123012">
      <w:bodyDiv w:val="1"/>
      <w:marLeft w:val="0"/>
      <w:marRight w:val="0"/>
      <w:marTop w:val="0"/>
      <w:marBottom w:val="0"/>
      <w:divBdr>
        <w:top w:val="none" w:sz="0" w:space="0" w:color="auto"/>
        <w:left w:val="none" w:sz="0" w:space="0" w:color="auto"/>
        <w:bottom w:val="none" w:sz="0" w:space="0" w:color="auto"/>
        <w:right w:val="none" w:sz="0" w:space="0" w:color="auto"/>
      </w:divBdr>
      <w:divsChild>
        <w:div w:id="148249118">
          <w:marLeft w:val="0"/>
          <w:marRight w:val="0"/>
          <w:marTop w:val="0"/>
          <w:marBottom w:val="0"/>
          <w:divBdr>
            <w:top w:val="none" w:sz="0" w:space="0" w:color="auto"/>
            <w:left w:val="none" w:sz="0" w:space="0" w:color="auto"/>
            <w:bottom w:val="none" w:sz="0" w:space="0" w:color="auto"/>
            <w:right w:val="none" w:sz="0" w:space="0" w:color="auto"/>
          </w:divBdr>
          <w:divsChild>
            <w:div w:id="1473981720">
              <w:marLeft w:val="0"/>
              <w:marRight w:val="0"/>
              <w:marTop w:val="0"/>
              <w:marBottom w:val="0"/>
              <w:divBdr>
                <w:top w:val="none" w:sz="0" w:space="0" w:color="auto"/>
                <w:left w:val="none" w:sz="0" w:space="0" w:color="auto"/>
                <w:bottom w:val="none" w:sz="0" w:space="0" w:color="auto"/>
                <w:right w:val="none" w:sz="0" w:space="0" w:color="auto"/>
              </w:divBdr>
              <w:divsChild>
                <w:div w:id="661468743">
                  <w:marLeft w:val="0"/>
                  <w:marRight w:val="0"/>
                  <w:marTop w:val="0"/>
                  <w:marBottom w:val="0"/>
                  <w:divBdr>
                    <w:top w:val="none" w:sz="0" w:space="0" w:color="auto"/>
                    <w:left w:val="none" w:sz="0" w:space="0" w:color="auto"/>
                    <w:bottom w:val="none" w:sz="0" w:space="0" w:color="auto"/>
                    <w:right w:val="none" w:sz="0" w:space="0" w:color="auto"/>
                  </w:divBdr>
                  <w:divsChild>
                    <w:div w:id="1229078256">
                      <w:marLeft w:val="0"/>
                      <w:marRight w:val="0"/>
                      <w:marTop w:val="0"/>
                      <w:marBottom w:val="0"/>
                      <w:divBdr>
                        <w:top w:val="none" w:sz="0" w:space="0" w:color="auto"/>
                        <w:left w:val="none" w:sz="0" w:space="0" w:color="auto"/>
                        <w:bottom w:val="none" w:sz="0" w:space="0" w:color="auto"/>
                        <w:right w:val="none" w:sz="0" w:space="0" w:color="auto"/>
                      </w:divBdr>
                      <w:divsChild>
                        <w:div w:id="139807624">
                          <w:marLeft w:val="0"/>
                          <w:marRight w:val="0"/>
                          <w:marTop w:val="0"/>
                          <w:marBottom w:val="0"/>
                          <w:divBdr>
                            <w:top w:val="none" w:sz="0" w:space="0" w:color="auto"/>
                            <w:left w:val="none" w:sz="0" w:space="0" w:color="auto"/>
                            <w:bottom w:val="none" w:sz="0" w:space="0" w:color="auto"/>
                            <w:right w:val="none" w:sz="0" w:space="0" w:color="auto"/>
                          </w:divBdr>
                          <w:divsChild>
                            <w:div w:id="977803996">
                              <w:marLeft w:val="0"/>
                              <w:marRight w:val="0"/>
                              <w:marTop w:val="0"/>
                              <w:marBottom w:val="0"/>
                              <w:divBdr>
                                <w:top w:val="none" w:sz="0" w:space="0" w:color="auto"/>
                                <w:left w:val="none" w:sz="0" w:space="0" w:color="auto"/>
                                <w:bottom w:val="none" w:sz="0" w:space="0" w:color="auto"/>
                                <w:right w:val="none" w:sz="0" w:space="0" w:color="auto"/>
                              </w:divBdr>
                              <w:divsChild>
                                <w:div w:id="1803187673">
                                  <w:marLeft w:val="0"/>
                                  <w:marRight w:val="0"/>
                                  <w:marTop w:val="0"/>
                                  <w:marBottom w:val="0"/>
                                  <w:divBdr>
                                    <w:top w:val="none" w:sz="0" w:space="0" w:color="auto"/>
                                    <w:left w:val="none" w:sz="0" w:space="0" w:color="auto"/>
                                    <w:bottom w:val="none" w:sz="0" w:space="0" w:color="auto"/>
                                    <w:right w:val="none" w:sz="0" w:space="0" w:color="auto"/>
                                  </w:divBdr>
                                  <w:divsChild>
                                    <w:div w:id="1823158238">
                                      <w:marLeft w:val="0"/>
                                      <w:marRight w:val="0"/>
                                      <w:marTop w:val="0"/>
                                      <w:marBottom w:val="0"/>
                                      <w:divBdr>
                                        <w:top w:val="none" w:sz="0" w:space="0" w:color="auto"/>
                                        <w:left w:val="none" w:sz="0" w:space="0" w:color="auto"/>
                                        <w:bottom w:val="none" w:sz="0" w:space="0" w:color="auto"/>
                                        <w:right w:val="none" w:sz="0" w:space="0" w:color="auto"/>
                                      </w:divBdr>
                                      <w:divsChild>
                                        <w:div w:id="1581018162">
                                          <w:marLeft w:val="0"/>
                                          <w:marRight w:val="0"/>
                                          <w:marTop w:val="0"/>
                                          <w:marBottom w:val="0"/>
                                          <w:divBdr>
                                            <w:top w:val="none" w:sz="0" w:space="0" w:color="auto"/>
                                            <w:left w:val="none" w:sz="0" w:space="0" w:color="auto"/>
                                            <w:bottom w:val="none" w:sz="0" w:space="0" w:color="auto"/>
                                            <w:right w:val="none" w:sz="0" w:space="0" w:color="auto"/>
                                          </w:divBdr>
                                          <w:divsChild>
                                            <w:div w:id="1342273860">
                                              <w:marLeft w:val="0"/>
                                              <w:marRight w:val="0"/>
                                              <w:marTop w:val="0"/>
                                              <w:marBottom w:val="0"/>
                                              <w:divBdr>
                                                <w:top w:val="none" w:sz="0" w:space="0" w:color="auto"/>
                                                <w:left w:val="none" w:sz="0" w:space="0" w:color="auto"/>
                                                <w:bottom w:val="none" w:sz="0" w:space="0" w:color="auto"/>
                                                <w:right w:val="none" w:sz="0" w:space="0" w:color="auto"/>
                                              </w:divBdr>
                                              <w:divsChild>
                                                <w:div w:id="36395460">
                                                  <w:marLeft w:val="0"/>
                                                  <w:marRight w:val="0"/>
                                                  <w:marTop w:val="0"/>
                                                  <w:marBottom w:val="0"/>
                                                  <w:divBdr>
                                                    <w:top w:val="none" w:sz="0" w:space="0" w:color="auto"/>
                                                    <w:left w:val="none" w:sz="0" w:space="0" w:color="auto"/>
                                                    <w:bottom w:val="none" w:sz="0" w:space="0" w:color="auto"/>
                                                    <w:right w:val="none" w:sz="0" w:space="0" w:color="auto"/>
                                                  </w:divBdr>
                                                  <w:divsChild>
                                                    <w:div w:id="882205883">
                                                      <w:marLeft w:val="0"/>
                                                      <w:marRight w:val="0"/>
                                                      <w:marTop w:val="0"/>
                                                      <w:marBottom w:val="0"/>
                                                      <w:divBdr>
                                                        <w:top w:val="none" w:sz="0" w:space="0" w:color="auto"/>
                                                        <w:left w:val="none" w:sz="0" w:space="0" w:color="auto"/>
                                                        <w:bottom w:val="none" w:sz="0" w:space="0" w:color="auto"/>
                                                        <w:right w:val="none" w:sz="0" w:space="0" w:color="auto"/>
                                                      </w:divBdr>
                                                      <w:divsChild>
                                                        <w:div w:id="857425946">
                                                          <w:marLeft w:val="0"/>
                                                          <w:marRight w:val="0"/>
                                                          <w:marTop w:val="0"/>
                                                          <w:marBottom w:val="0"/>
                                                          <w:divBdr>
                                                            <w:top w:val="none" w:sz="0" w:space="0" w:color="auto"/>
                                                            <w:left w:val="none" w:sz="0" w:space="0" w:color="auto"/>
                                                            <w:bottom w:val="none" w:sz="0" w:space="0" w:color="auto"/>
                                                            <w:right w:val="none" w:sz="0" w:space="0" w:color="auto"/>
                                                          </w:divBdr>
                                                          <w:divsChild>
                                                            <w:div w:id="1855146818">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0"/>
                                                                  <w:divBdr>
                                                                    <w:top w:val="none" w:sz="0" w:space="0" w:color="auto"/>
                                                                    <w:left w:val="none" w:sz="0" w:space="0" w:color="auto"/>
                                                                    <w:bottom w:val="none" w:sz="0" w:space="0" w:color="auto"/>
                                                                    <w:right w:val="none" w:sz="0" w:space="0" w:color="auto"/>
                                                                  </w:divBdr>
                                                                  <w:divsChild>
                                                                    <w:div w:id="10648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9918913">
      <w:bodyDiv w:val="1"/>
      <w:marLeft w:val="0"/>
      <w:marRight w:val="0"/>
      <w:marTop w:val="0"/>
      <w:marBottom w:val="0"/>
      <w:divBdr>
        <w:top w:val="none" w:sz="0" w:space="0" w:color="auto"/>
        <w:left w:val="none" w:sz="0" w:space="0" w:color="auto"/>
        <w:bottom w:val="none" w:sz="0" w:space="0" w:color="auto"/>
        <w:right w:val="none" w:sz="0" w:space="0" w:color="auto"/>
      </w:divBdr>
      <w:divsChild>
        <w:div w:id="1411386863">
          <w:marLeft w:val="0"/>
          <w:marRight w:val="0"/>
          <w:marTop w:val="0"/>
          <w:marBottom w:val="0"/>
          <w:divBdr>
            <w:top w:val="none" w:sz="0" w:space="0" w:color="auto"/>
            <w:left w:val="none" w:sz="0" w:space="0" w:color="auto"/>
            <w:bottom w:val="none" w:sz="0" w:space="0" w:color="auto"/>
            <w:right w:val="none" w:sz="0" w:space="0" w:color="auto"/>
          </w:divBdr>
          <w:divsChild>
            <w:div w:id="402414834">
              <w:marLeft w:val="0"/>
              <w:marRight w:val="0"/>
              <w:marTop w:val="0"/>
              <w:marBottom w:val="0"/>
              <w:divBdr>
                <w:top w:val="none" w:sz="0" w:space="0" w:color="auto"/>
                <w:left w:val="none" w:sz="0" w:space="0" w:color="auto"/>
                <w:bottom w:val="none" w:sz="0" w:space="0" w:color="auto"/>
                <w:right w:val="none" w:sz="0" w:space="0" w:color="auto"/>
              </w:divBdr>
              <w:divsChild>
                <w:div w:id="192496745">
                  <w:marLeft w:val="0"/>
                  <w:marRight w:val="0"/>
                  <w:marTop w:val="0"/>
                  <w:marBottom w:val="0"/>
                  <w:divBdr>
                    <w:top w:val="none" w:sz="0" w:space="0" w:color="auto"/>
                    <w:left w:val="none" w:sz="0" w:space="0" w:color="auto"/>
                    <w:bottom w:val="none" w:sz="0" w:space="0" w:color="auto"/>
                    <w:right w:val="none" w:sz="0" w:space="0" w:color="auto"/>
                  </w:divBdr>
                  <w:divsChild>
                    <w:div w:id="1483617237">
                      <w:marLeft w:val="0"/>
                      <w:marRight w:val="0"/>
                      <w:marTop w:val="0"/>
                      <w:marBottom w:val="0"/>
                      <w:divBdr>
                        <w:top w:val="none" w:sz="0" w:space="0" w:color="auto"/>
                        <w:left w:val="none" w:sz="0" w:space="0" w:color="auto"/>
                        <w:bottom w:val="none" w:sz="0" w:space="0" w:color="auto"/>
                        <w:right w:val="none" w:sz="0" w:space="0" w:color="auto"/>
                      </w:divBdr>
                      <w:divsChild>
                        <w:div w:id="1490902839">
                          <w:marLeft w:val="0"/>
                          <w:marRight w:val="0"/>
                          <w:marTop w:val="0"/>
                          <w:marBottom w:val="0"/>
                          <w:divBdr>
                            <w:top w:val="none" w:sz="0" w:space="0" w:color="auto"/>
                            <w:left w:val="none" w:sz="0" w:space="0" w:color="auto"/>
                            <w:bottom w:val="none" w:sz="0" w:space="0" w:color="auto"/>
                            <w:right w:val="none" w:sz="0" w:space="0" w:color="auto"/>
                          </w:divBdr>
                          <w:divsChild>
                            <w:div w:id="1352754168">
                              <w:marLeft w:val="0"/>
                              <w:marRight w:val="0"/>
                              <w:marTop w:val="0"/>
                              <w:marBottom w:val="0"/>
                              <w:divBdr>
                                <w:top w:val="none" w:sz="0" w:space="0" w:color="auto"/>
                                <w:left w:val="none" w:sz="0" w:space="0" w:color="auto"/>
                                <w:bottom w:val="none" w:sz="0" w:space="0" w:color="auto"/>
                                <w:right w:val="none" w:sz="0" w:space="0" w:color="auto"/>
                              </w:divBdr>
                              <w:divsChild>
                                <w:div w:id="1188370939">
                                  <w:marLeft w:val="0"/>
                                  <w:marRight w:val="0"/>
                                  <w:marTop w:val="0"/>
                                  <w:marBottom w:val="0"/>
                                  <w:divBdr>
                                    <w:top w:val="none" w:sz="0" w:space="0" w:color="auto"/>
                                    <w:left w:val="none" w:sz="0" w:space="0" w:color="auto"/>
                                    <w:bottom w:val="none" w:sz="0" w:space="0" w:color="auto"/>
                                    <w:right w:val="none" w:sz="0" w:space="0" w:color="auto"/>
                                  </w:divBdr>
                                  <w:divsChild>
                                    <w:div w:id="877396287">
                                      <w:marLeft w:val="0"/>
                                      <w:marRight w:val="0"/>
                                      <w:marTop w:val="0"/>
                                      <w:marBottom w:val="0"/>
                                      <w:divBdr>
                                        <w:top w:val="none" w:sz="0" w:space="0" w:color="auto"/>
                                        <w:left w:val="none" w:sz="0" w:space="0" w:color="auto"/>
                                        <w:bottom w:val="none" w:sz="0" w:space="0" w:color="auto"/>
                                        <w:right w:val="none" w:sz="0" w:space="0" w:color="auto"/>
                                      </w:divBdr>
                                      <w:divsChild>
                                        <w:div w:id="2108039885">
                                          <w:marLeft w:val="0"/>
                                          <w:marRight w:val="0"/>
                                          <w:marTop w:val="0"/>
                                          <w:marBottom w:val="0"/>
                                          <w:divBdr>
                                            <w:top w:val="none" w:sz="0" w:space="0" w:color="auto"/>
                                            <w:left w:val="none" w:sz="0" w:space="0" w:color="auto"/>
                                            <w:bottom w:val="none" w:sz="0" w:space="0" w:color="auto"/>
                                            <w:right w:val="none" w:sz="0" w:space="0" w:color="auto"/>
                                          </w:divBdr>
                                          <w:divsChild>
                                            <w:div w:id="970405044">
                                              <w:marLeft w:val="0"/>
                                              <w:marRight w:val="0"/>
                                              <w:marTop w:val="0"/>
                                              <w:marBottom w:val="0"/>
                                              <w:divBdr>
                                                <w:top w:val="none" w:sz="0" w:space="0" w:color="auto"/>
                                                <w:left w:val="none" w:sz="0" w:space="0" w:color="auto"/>
                                                <w:bottom w:val="none" w:sz="0" w:space="0" w:color="auto"/>
                                                <w:right w:val="none" w:sz="0" w:space="0" w:color="auto"/>
                                              </w:divBdr>
                                              <w:divsChild>
                                                <w:div w:id="642584285">
                                                  <w:marLeft w:val="0"/>
                                                  <w:marRight w:val="0"/>
                                                  <w:marTop w:val="0"/>
                                                  <w:marBottom w:val="0"/>
                                                  <w:divBdr>
                                                    <w:top w:val="none" w:sz="0" w:space="0" w:color="auto"/>
                                                    <w:left w:val="none" w:sz="0" w:space="0" w:color="auto"/>
                                                    <w:bottom w:val="none" w:sz="0" w:space="0" w:color="auto"/>
                                                    <w:right w:val="none" w:sz="0" w:space="0" w:color="auto"/>
                                                  </w:divBdr>
                                                  <w:divsChild>
                                                    <w:div w:id="189731105">
                                                      <w:marLeft w:val="0"/>
                                                      <w:marRight w:val="0"/>
                                                      <w:marTop w:val="0"/>
                                                      <w:marBottom w:val="0"/>
                                                      <w:divBdr>
                                                        <w:top w:val="none" w:sz="0" w:space="0" w:color="auto"/>
                                                        <w:left w:val="none" w:sz="0" w:space="0" w:color="auto"/>
                                                        <w:bottom w:val="none" w:sz="0" w:space="0" w:color="auto"/>
                                                        <w:right w:val="none" w:sz="0" w:space="0" w:color="auto"/>
                                                      </w:divBdr>
                                                      <w:divsChild>
                                                        <w:div w:id="868179911">
                                                          <w:marLeft w:val="0"/>
                                                          <w:marRight w:val="0"/>
                                                          <w:marTop w:val="0"/>
                                                          <w:marBottom w:val="0"/>
                                                          <w:divBdr>
                                                            <w:top w:val="none" w:sz="0" w:space="0" w:color="auto"/>
                                                            <w:left w:val="none" w:sz="0" w:space="0" w:color="auto"/>
                                                            <w:bottom w:val="none" w:sz="0" w:space="0" w:color="auto"/>
                                                            <w:right w:val="none" w:sz="0" w:space="0" w:color="auto"/>
                                                          </w:divBdr>
                                                          <w:divsChild>
                                                            <w:div w:id="1157501090">
                                                              <w:marLeft w:val="0"/>
                                                              <w:marRight w:val="0"/>
                                                              <w:marTop w:val="0"/>
                                                              <w:marBottom w:val="0"/>
                                                              <w:divBdr>
                                                                <w:top w:val="none" w:sz="0" w:space="0" w:color="auto"/>
                                                                <w:left w:val="none" w:sz="0" w:space="0" w:color="auto"/>
                                                                <w:bottom w:val="none" w:sz="0" w:space="0" w:color="auto"/>
                                                                <w:right w:val="none" w:sz="0" w:space="0" w:color="auto"/>
                                                              </w:divBdr>
                                                              <w:divsChild>
                                                                <w:div w:id="342587042">
                                                                  <w:marLeft w:val="0"/>
                                                                  <w:marRight w:val="0"/>
                                                                  <w:marTop w:val="0"/>
                                                                  <w:marBottom w:val="0"/>
                                                                  <w:divBdr>
                                                                    <w:top w:val="none" w:sz="0" w:space="0" w:color="auto"/>
                                                                    <w:left w:val="none" w:sz="0" w:space="0" w:color="auto"/>
                                                                    <w:bottom w:val="none" w:sz="0" w:space="0" w:color="auto"/>
                                                                    <w:right w:val="none" w:sz="0" w:space="0" w:color="auto"/>
                                                                  </w:divBdr>
                                                                  <w:divsChild>
                                                                    <w:div w:id="1253516864">
                                                                      <w:marLeft w:val="0"/>
                                                                      <w:marRight w:val="0"/>
                                                                      <w:marTop w:val="0"/>
                                                                      <w:marBottom w:val="0"/>
                                                                      <w:divBdr>
                                                                        <w:top w:val="none" w:sz="0" w:space="0" w:color="auto"/>
                                                                        <w:left w:val="none" w:sz="0" w:space="0" w:color="auto"/>
                                                                        <w:bottom w:val="none" w:sz="0" w:space="0" w:color="auto"/>
                                                                        <w:right w:val="none" w:sz="0" w:space="0" w:color="auto"/>
                                                                      </w:divBdr>
                                                                      <w:divsChild>
                                                                        <w:div w:id="1843398631">
                                                                          <w:marLeft w:val="0"/>
                                                                          <w:marRight w:val="0"/>
                                                                          <w:marTop w:val="0"/>
                                                                          <w:marBottom w:val="0"/>
                                                                          <w:divBdr>
                                                                            <w:top w:val="none" w:sz="0" w:space="0" w:color="auto"/>
                                                                            <w:left w:val="none" w:sz="0" w:space="0" w:color="auto"/>
                                                                            <w:bottom w:val="none" w:sz="0" w:space="0" w:color="auto"/>
                                                                            <w:right w:val="none" w:sz="0" w:space="0" w:color="auto"/>
                                                                          </w:divBdr>
                                                                        </w:div>
                                                                        <w:div w:id="1064764517">
                                                                          <w:marLeft w:val="0"/>
                                                                          <w:marRight w:val="0"/>
                                                                          <w:marTop w:val="0"/>
                                                                          <w:marBottom w:val="0"/>
                                                                          <w:divBdr>
                                                                            <w:top w:val="none" w:sz="0" w:space="0" w:color="auto"/>
                                                                            <w:left w:val="none" w:sz="0" w:space="0" w:color="auto"/>
                                                                            <w:bottom w:val="none" w:sz="0" w:space="0" w:color="auto"/>
                                                                            <w:right w:val="none" w:sz="0" w:space="0" w:color="auto"/>
                                                                          </w:divBdr>
                                                                        </w:div>
                                                                        <w:div w:id="3075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961311">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3">
          <w:marLeft w:val="0"/>
          <w:marRight w:val="0"/>
          <w:marTop w:val="0"/>
          <w:marBottom w:val="0"/>
          <w:divBdr>
            <w:top w:val="none" w:sz="0" w:space="0" w:color="auto"/>
            <w:left w:val="none" w:sz="0" w:space="0" w:color="auto"/>
            <w:bottom w:val="none" w:sz="0" w:space="0" w:color="auto"/>
            <w:right w:val="none" w:sz="0" w:space="0" w:color="auto"/>
          </w:divBdr>
          <w:divsChild>
            <w:div w:id="1741096625">
              <w:marLeft w:val="0"/>
              <w:marRight w:val="0"/>
              <w:marTop w:val="0"/>
              <w:marBottom w:val="0"/>
              <w:divBdr>
                <w:top w:val="none" w:sz="0" w:space="0" w:color="auto"/>
                <w:left w:val="none" w:sz="0" w:space="0" w:color="auto"/>
                <w:bottom w:val="none" w:sz="0" w:space="0" w:color="auto"/>
                <w:right w:val="none" w:sz="0" w:space="0" w:color="auto"/>
              </w:divBdr>
              <w:divsChild>
                <w:div w:id="1227882779">
                  <w:marLeft w:val="0"/>
                  <w:marRight w:val="0"/>
                  <w:marTop w:val="0"/>
                  <w:marBottom w:val="0"/>
                  <w:divBdr>
                    <w:top w:val="none" w:sz="0" w:space="0" w:color="auto"/>
                    <w:left w:val="none" w:sz="0" w:space="0" w:color="auto"/>
                    <w:bottom w:val="none" w:sz="0" w:space="0" w:color="auto"/>
                    <w:right w:val="none" w:sz="0" w:space="0" w:color="auto"/>
                  </w:divBdr>
                  <w:divsChild>
                    <w:div w:id="269746998">
                      <w:marLeft w:val="0"/>
                      <w:marRight w:val="0"/>
                      <w:marTop w:val="0"/>
                      <w:marBottom w:val="0"/>
                      <w:divBdr>
                        <w:top w:val="none" w:sz="0" w:space="0" w:color="auto"/>
                        <w:left w:val="none" w:sz="0" w:space="0" w:color="auto"/>
                        <w:bottom w:val="none" w:sz="0" w:space="0" w:color="auto"/>
                        <w:right w:val="none" w:sz="0" w:space="0" w:color="auto"/>
                      </w:divBdr>
                      <w:divsChild>
                        <w:div w:id="485824337">
                          <w:marLeft w:val="0"/>
                          <w:marRight w:val="0"/>
                          <w:marTop w:val="0"/>
                          <w:marBottom w:val="0"/>
                          <w:divBdr>
                            <w:top w:val="none" w:sz="0" w:space="0" w:color="auto"/>
                            <w:left w:val="none" w:sz="0" w:space="0" w:color="auto"/>
                            <w:bottom w:val="none" w:sz="0" w:space="0" w:color="auto"/>
                            <w:right w:val="none" w:sz="0" w:space="0" w:color="auto"/>
                          </w:divBdr>
                          <w:divsChild>
                            <w:div w:id="1932736523">
                              <w:marLeft w:val="0"/>
                              <w:marRight w:val="0"/>
                              <w:marTop w:val="0"/>
                              <w:marBottom w:val="0"/>
                              <w:divBdr>
                                <w:top w:val="none" w:sz="0" w:space="0" w:color="auto"/>
                                <w:left w:val="none" w:sz="0" w:space="0" w:color="auto"/>
                                <w:bottom w:val="none" w:sz="0" w:space="0" w:color="auto"/>
                                <w:right w:val="none" w:sz="0" w:space="0" w:color="auto"/>
                              </w:divBdr>
                              <w:divsChild>
                                <w:div w:id="1498577625">
                                  <w:marLeft w:val="0"/>
                                  <w:marRight w:val="0"/>
                                  <w:marTop w:val="0"/>
                                  <w:marBottom w:val="0"/>
                                  <w:divBdr>
                                    <w:top w:val="none" w:sz="0" w:space="0" w:color="auto"/>
                                    <w:left w:val="none" w:sz="0" w:space="0" w:color="auto"/>
                                    <w:bottom w:val="none" w:sz="0" w:space="0" w:color="auto"/>
                                    <w:right w:val="none" w:sz="0" w:space="0" w:color="auto"/>
                                  </w:divBdr>
                                  <w:divsChild>
                                    <w:div w:id="1676305681">
                                      <w:marLeft w:val="0"/>
                                      <w:marRight w:val="0"/>
                                      <w:marTop w:val="0"/>
                                      <w:marBottom w:val="0"/>
                                      <w:divBdr>
                                        <w:top w:val="none" w:sz="0" w:space="0" w:color="auto"/>
                                        <w:left w:val="none" w:sz="0" w:space="0" w:color="auto"/>
                                        <w:bottom w:val="none" w:sz="0" w:space="0" w:color="auto"/>
                                        <w:right w:val="none" w:sz="0" w:space="0" w:color="auto"/>
                                      </w:divBdr>
                                      <w:divsChild>
                                        <w:div w:id="830558066">
                                          <w:marLeft w:val="0"/>
                                          <w:marRight w:val="0"/>
                                          <w:marTop w:val="0"/>
                                          <w:marBottom w:val="0"/>
                                          <w:divBdr>
                                            <w:top w:val="none" w:sz="0" w:space="0" w:color="auto"/>
                                            <w:left w:val="none" w:sz="0" w:space="0" w:color="auto"/>
                                            <w:bottom w:val="none" w:sz="0" w:space="0" w:color="auto"/>
                                            <w:right w:val="none" w:sz="0" w:space="0" w:color="auto"/>
                                          </w:divBdr>
                                          <w:divsChild>
                                            <w:div w:id="1576934557">
                                              <w:marLeft w:val="0"/>
                                              <w:marRight w:val="0"/>
                                              <w:marTop w:val="0"/>
                                              <w:marBottom w:val="0"/>
                                              <w:divBdr>
                                                <w:top w:val="none" w:sz="0" w:space="0" w:color="auto"/>
                                                <w:left w:val="none" w:sz="0" w:space="0" w:color="auto"/>
                                                <w:bottom w:val="none" w:sz="0" w:space="0" w:color="auto"/>
                                                <w:right w:val="none" w:sz="0" w:space="0" w:color="auto"/>
                                              </w:divBdr>
                                              <w:divsChild>
                                                <w:div w:id="1123381982">
                                                  <w:marLeft w:val="0"/>
                                                  <w:marRight w:val="0"/>
                                                  <w:marTop w:val="0"/>
                                                  <w:marBottom w:val="0"/>
                                                  <w:divBdr>
                                                    <w:top w:val="none" w:sz="0" w:space="0" w:color="auto"/>
                                                    <w:left w:val="none" w:sz="0" w:space="0" w:color="auto"/>
                                                    <w:bottom w:val="none" w:sz="0" w:space="0" w:color="auto"/>
                                                    <w:right w:val="none" w:sz="0" w:space="0" w:color="auto"/>
                                                  </w:divBdr>
                                                  <w:divsChild>
                                                    <w:div w:id="249627360">
                                                      <w:marLeft w:val="0"/>
                                                      <w:marRight w:val="0"/>
                                                      <w:marTop w:val="0"/>
                                                      <w:marBottom w:val="0"/>
                                                      <w:divBdr>
                                                        <w:top w:val="none" w:sz="0" w:space="0" w:color="auto"/>
                                                        <w:left w:val="none" w:sz="0" w:space="0" w:color="auto"/>
                                                        <w:bottom w:val="none" w:sz="0" w:space="0" w:color="auto"/>
                                                        <w:right w:val="none" w:sz="0" w:space="0" w:color="auto"/>
                                                      </w:divBdr>
                                                      <w:divsChild>
                                                        <w:div w:id="113137894">
                                                          <w:marLeft w:val="0"/>
                                                          <w:marRight w:val="0"/>
                                                          <w:marTop w:val="0"/>
                                                          <w:marBottom w:val="0"/>
                                                          <w:divBdr>
                                                            <w:top w:val="none" w:sz="0" w:space="0" w:color="auto"/>
                                                            <w:left w:val="none" w:sz="0" w:space="0" w:color="auto"/>
                                                            <w:bottom w:val="none" w:sz="0" w:space="0" w:color="auto"/>
                                                            <w:right w:val="none" w:sz="0" w:space="0" w:color="auto"/>
                                                          </w:divBdr>
                                                          <w:divsChild>
                                                            <w:div w:id="899096208">
                                                              <w:marLeft w:val="0"/>
                                                              <w:marRight w:val="0"/>
                                                              <w:marTop w:val="0"/>
                                                              <w:marBottom w:val="0"/>
                                                              <w:divBdr>
                                                                <w:top w:val="none" w:sz="0" w:space="0" w:color="auto"/>
                                                                <w:left w:val="none" w:sz="0" w:space="0" w:color="auto"/>
                                                                <w:bottom w:val="none" w:sz="0" w:space="0" w:color="auto"/>
                                                                <w:right w:val="none" w:sz="0" w:space="0" w:color="auto"/>
                                                              </w:divBdr>
                                                              <w:divsChild>
                                                                <w:div w:id="38828152">
                                                                  <w:marLeft w:val="0"/>
                                                                  <w:marRight w:val="0"/>
                                                                  <w:marTop w:val="0"/>
                                                                  <w:marBottom w:val="0"/>
                                                                  <w:divBdr>
                                                                    <w:top w:val="none" w:sz="0" w:space="0" w:color="auto"/>
                                                                    <w:left w:val="none" w:sz="0" w:space="0" w:color="auto"/>
                                                                    <w:bottom w:val="none" w:sz="0" w:space="0" w:color="auto"/>
                                                                    <w:right w:val="none" w:sz="0" w:space="0" w:color="auto"/>
                                                                  </w:divBdr>
                                                                  <w:divsChild>
                                                                    <w:div w:id="19182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9261848">
      <w:bodyDiv w:val="1"/>
      <w:marLeft w:val="0"/>
      <w:marRight w:val="0"/>
      <w:marTop w:val="0"/>
      <w:marBottom w:val="0"/>
      <w:divBdr>
        <w:top w:val="none" w:sz="0" w:space="0" w:color="auto"/>
        <w:left w:val="none" w:sz="0" w:space="0" w:color="auto"/>
        <w:bottom w:val="none" w:sz="0" w:space="0" w:color="auto"/>
        <w:right w:val="none" w:sz="0" w:space="0" w:color="auto"/>
      </w:divBdr>
      <w:divsChild>
        <w:div w:id="816847634">
          <w:marLeft w:val="0"/>
          <w:marRight w:val="0"/>
          <w:marTop w:val="0"/>
          <w:marBottom w:val="0"/>
          <w:divBdr>
            <w:top w:val="none" w:sz="0" w:space="0" w:color="auto"/>
            <w:left w:val="none" w:sz="0" w:space="0" w:color="auto"/>
            <w:bottom w:val="none" w:sz="0" w:space="0" w:color="auto"/>
            <w:right w:val="none" w:sz="0" w:space="0" w:color="auto"/>
          </w:divBdr>
          <w:divsChild>
            <w:div w:id="1125250">
              <w:marLeft w:val="0"/>
              <w:marRight w:val="0"/>
              <w:marTop w:val="0"/>
              <w:marBottom w:val="0"/>
              <w:divBdr>
                <w:top w:val="none" w:sz="0" w:space="0" w:color="auto"/>
                <w:left w:val="none" w:sz="0" w:space="0" w:color="auto"/>
                <w:bottom w:val="none" w:sz="0" w:space="0" w:color="auto"/>
                <w:right w:val="none" w:sz="0" w:space="0" w:color="auto"/>
              </w:divBdr>
              <w:divsChild>
                <w:div w:id="1843663857">
                  <w:marLeft w:val="0"/>
                  <w:marRight w:val="0"/>
                  <w:marTop w:val="0"/>
                  <w:marBottom w:val="0"/>
                  <w:divBdr>
                    <w:top w:val="none" w:sz="0" w:space="0" w:color="auto"/>
                    <w:left w:val="none" w:sz="0" w:space="0" w:color="auto"/>
                    <w:bottom w:val="none" w:sz="0" w:space="0" w:color="auto"/>
                    <w:right w:val="none" w:sz="0" w:space="0" w:color="auto"/>
                  </w:divBdr>
                  <w:divsChild>
                    <w:div w:id="577205746">
                      <w:marLeft w:val="0"/>
                      <w:marRight w:val="0"/>
                      <w:marTop w:val="0"/>
                      <w:marBottom w:val="0"/>
                      <w:divBdr>
                        <w:top w:val="none" w:sz="0" w:space="0" w:color="auto"/>
                        <w:left w:val="none" w:sz="0" w:space="0" w:color="auto"/>
                        <w:bottom w:val="none" w:sz="0" w:space="0" w:color="auto"/>
                        <w:right w:val="none" w:sz="0" w:space="0" w:color="auto"/>
                      </w:divBdr>
                      <w:divsChild>
                        <w:div w:id="420419763">
                          <w:marLeft w:val="0"/>
                          <w:marRight w:val="0"/>
                          <w:marTop w:val="0"/>
                          <w:marBottom w:val="0"/>
                          <w:divBdr>
                            <w:top w:val="none" w:sz="0" w:space="0" w:color="auto"/>
                            <w:left w:val="none" w:sz="0" w:space="0" w:color="auto"/>
                            <w:bottom w:val="none" w:sz="0" w:space="0" w:color="auto"/>
                            <w:right w:val="none" w:sz="0" w:space="0" w:color="auto"/>
                          </w:divBdr>
                          <w:divsChild>
                            <w:div w:id="284775827">
                              <w:marLeft w:val="0"/>
                              <w:marRight w:val="0"/>
                              <w:marTop w:val="0"/>
                              <w:marBottom w:val="0"/>
                              <w:divBdr>
                                <w:top w:val="none" w:sz="0" w:space="0" w:color="auto"/>
                                <w:left w:val="none" w:sz="0" w:space="0" w:color="auto"/>
                                <w:bottom w:val="none" w:sz="0" w:space="0" w:color="auto"/>
                                <w:right w:val="none" w:sz="0" w:space="0" w:color="auto"/>
                              </w:divBdr>
                              <w:divsChild>
                                <w:div w:id="952663436">
                                  <w:marLeft w:val="0"/>
                                  <w:marRight w:val="0"/>
                                  <w:marTop w:val="0"/>
                                  <w:marBottom w:val="0"/>
                                  <w:divBdr>
                                    <w:top w:val="none" w:sz="0" w:space="0" w:color="auto"/>
                                    <w:left w:val="none" w:sz="0" w:space="0" w:color="auto"/>
                                    <w:bottom w:val="none" w:sz="0" w:space="0" w:color="auto"/>
                                    <w:right w:val="none" w:sz="0" w:space="0" w:color="auto"/>
                                  </w:divBdr>
                                  <w:divsChild>
                                    <w:div w:id="1399862694">
                                      <w:marLeft w:val="0"/>
                                      <w:marRight w:val="0"/>
                                      <w:marTop w:val="0"/>
                                      <w:marBottom w:val="0"/>
                                      <w:divBdr>
                                        <w:top w:val="none" w:sz="0" w:space="0" w:color="auto"/>
                                        <w:left w:val="none" w:sz="0" w:space="0" w:color="auto"/>
                                        <w:bottom w:val="none" w:sz="0" w:space="0" w:color="auto"/>
                                        <w:right w:val="none" w:sz="0" w:space="0" w:color="auto"/>
                                      </w:divBdr>
                                      <w:divsChild>
                                        <w:div w:id="1340540320">
                                          <w:marLeft w:val="0"/>
                                          <w:marRight w:val="0"/>
                                          <w:marTop w:val="0"/>
                                          <w:marBottom w:val="0"/>
                                          <w:divBdr>
                                            <w:top w:val="none" w:sz="0" w:space="0" w:color="auto"/>
                                            <w:left w:val="none" w:sz="0" w:space="0" w:color="auto"/>
                                            <w:bottom w:val="none" w:sz="0" w:space="0" w:color="auto"/>
                                            <w:right w:val="none" w:sz="0" w:space="0" w:color="auto"/>
                                          </w:divBdr>
                                          <w:divsChild>
                                            <w:div w:id="667906355">
                                              <w:marLeft w:val="0"/>
                                              <w:marRight w:val="0"/>
                                              <w:marTop w:val="0"/>
                                              <w:marBottom w:val="0"/>
                                              <w:divBdr>
                                                <w:top w:val="none" w:sz="0" w:space="0" w:color="auto"/>
                                                <w:left w:val="none" w:sz="0" w:space="0" w:color="auto"/>
                                                <w:bottom w:val="none" w:sz="0" w:space="0" w:color="auto"/>
                                                <w:right w:val="none" w:sz="0" w:space="0" w:color="auto"/>
                                              </w:divBdr>
                                              <w:divsChild>
                                                <w:div w:id="153378056">
                                                  <w:marLeft w:val="0"/>
                                                  <w:marRight w:val="0"/>
                                                  <w:marTop w:val="0"/>
                                                  <w:marBottom w:val="0"/>
                                                  <w:divBdr>
                                                    <w:top w:val="none" w:sz="0" w:space="0" w:color="auto"/>
                                                    <w:left w:val="none" w:sz="0" w:space="0" w:color="auto"/>
                                                    <w:bottom w:val="none" w:sz="0" w:space="0" w:color="auto"/>
                                                    <w:right w:val="none" w:sz="0" w:space="0" w:color="auto"/>
                                                  </w:divBdr>
                                                  <w:divsChild>
                                                    <w:div w:id="329260254">
                                                      <w:marLeft w:val="0"/>
                                                      <w:marRight w:val="0"/>
                                                      <w:marTop w:val="0"/>
                                                      <w:marBottom w:val="0"/>
                                                      <w:divBdr>
                                                        <w:top w:val="none" w:sz="0" w:space="0" w:color="auto"/>
                                                        <w:left w:val="none" w:sz="0" w:space="0" w:color="auto"/>
                                                        <w:bottom w:val="none" w:sz="0" w:space="0" w:color="auto"/>
                                                        <w:right w:val="none" w:sz="0" w:space="0" w:color="auto"/>
                                                      </w:divBdr>
                                                      <w:divsChild>
                                                        <w:div w:id="1141925632">
                                                          <w:marLeft w:val="0"/>
                                                          <w:marRight w:val="0"/>
                                                          <w:marTop w:val="0"/>
                                                          <w:marBottom w:val="0"/>
                                                          <w:divBdr>
                                                            <w:top w:val="none" w:sz="0" w:space="0" w:color="auto"/>
                                                            <w:left w:val="none" w:sz="0" w:space="0" w:color="auto"/>
                                                            <w:bottom w:val="none" w:sz="0" w:space="0" w:color="auto"/>
                                                            <w:right w:val="none" w:sz="0" w:space="0" w:color="auto"/>
                                                          </w:divBdr>
                                                          <w:divsChild>
                                                            <w:div w:id="709457269">
                                                              <w:marLeft w:val="0"/>
                                                              <w:marRight w:val="0"/>
                                                              <w:marTop w:val="0"/>
                                                              <w:marBottom w:val="0"/>
                                                              <w:divBdr>
                                                                <w:top w:val="none" w:sz="0" w:space="0" w:color="auto"/>
                                                                <w:left w:val="none" w:sz="0" w:space="0" w:color="auto"/>
                                                                <w:bottom w:val="none" w:sz="0" w:space="0" w:color="auto"/>
                                                                <w:right w:val="none" w:sz="0" w:space="0" w:color="auto"/>
                                                              </w:divBdr>
                                                              <w:divsChild>
                                                                <w:div w:id="1630237221">
                                                                  <w:marLeft w:val="0"/>
                                                                  <w:marRight w:val="0"/>
                                                                  <w:marTop w:val="0"/>
                                                                  <w:marBottom w:val="0"/>
                                                                  <w:divBdr>
                                                                    <w:top w:val="none" w:sz="0" w:space="0" w:color="auto"/>
                                                                    <w:left w:val="none" w:sz="0" w:space="0" w:color="auto"/>
                                                                    <w:bottom w:val="none" w:sz="0" w:space="0" w:color="auto"/>
                                                                    <w:right w:val="none" w:sz="0" w:space="0" w:color="auto"/>
                                                                  </w:divBdr>
                                                                  <w:divsChild>
                                                                    <w:div w:id="1156265002">
                                                                      <w:marLeft w:val="0"/>
                                                                      <w:marRight w:val="0"/>
                                                                      <w:marTop w:val="0"/>
                                                                      <w:marBottom w:val="0"/>
                                                                      <w:divBdr>
                                                                        <w:top w:val="none" w:sz="0" w:space="0" w:color="auto"/>
                                                                        <w:left w:val="none" w:sz="0" w:space="0" w:color="auto"/>
                                                                        <w:bottom w:val="none" w:sz="0" w:space="0" w:color="auto"/>
                                                                        <w:right w:val="none" w:sz="0" w:space="0" w:color="auto"/>
                                                                      </w:divBdr>
                                                                      <w:divsChild>
                                                                        <w:div w:id="265814123">
                                                                          <w:marLeft w:val="0"/>
                                                                          <w:marRight w:val="0"/>
                                                                          <w:marTop w:val="0"/>
                                                                          <w:marBottom w:val="0"/>
                                                                          <w:divBdr>
                                                                            <w:top w:val="none" w:sz="0" w:space="0" w:color="auto"/>
                                                                            <w:left w:val="none" w:sz="0" w:space="0" w:color="auto"/>
                                                                            <w:bottom w:val="none" w:sz="0" w:space="0" w:color="auto"/>
                                                                            <w:right w:val="none" w:sz="0" w:space="0" w:color="auto"/>
                                                                          </w:divBdr>
                                                                        </w:div>
                                                                        <w:div w:id="1511875895">
                                                                          <w:marLeft w:val="0"/>
                                                                          <w:marRight w:val="0"/>
                                                                          <w:marTop w:val="0"/>
                                                                          <w:marBottom w:val="0"/>
                                                                          <w:divBdr>
                                                                            <w:top w:val="none" w:sz="0" w:space="0" w:color="auto"/>
                                                                            <w:left w:val="none" w:sz="0" w:space="0" w:color="auto"/>
                                                                            <w:bottom w:val="none" w:sz="0" w:space="0" w:color="auto"/>
                                                                            <w:right w:val="none" w:sz="0" w:space="0" w:color="auto"/>
                                                                          </w:divBdr>
                                                                        </w:div>
                                                                        <w:div w:id="2932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53534">
      <w:bodyDiv w:val="1"/>
      <w:marLeft w:val="0"/>
      <w:marRight w:val="0"/>
      <w:marTop w:val="0"/>
      <w:marBottom w:val="0"/>
      <w:divBdr>
        <w:top w:val="none" w:sz="0" w:space="0" w:color="auto"/>
        <w:left w:val="none" w:sz="0" w:space="0" w:color="auto"/>
        <w:bottom w:val="none" w:sz="0" w:space="0" w:color="auto"/>
        <w:right w:val="none" w:sz="0" w:space="0" w:color="auto"/>
      </w:divBdr>
      <w:divsChild>
        <w:div w:id="1455293234">
          <w:marLeft w:val="0"/>
          <w:marRight w:val="0"/>
          <w:marTop w:val="0"/>
          <w:marBottom w:val="0"/>
          <w:divBdr>
            <w:top w:val="none" w:sz="0" w:space="0" w:color="auto"/>
            <w:left w:val="none" w:sz="0" w:space="0" w:color="auto"/>
            <w:bottom w:val="none" w:sz="0" w:space="0" w:color="auto"/>
            <w:right w:val="none" w:sz="0" w:space="0" w:color="auto"/>
          </w:divBdr>
          <w:divsChild>
            <w:div w:id="1800565276">
              <w:marLeft w:val="0"/>
              <w:marRight w:val="0"/>
              <w:marTop w:val="0"/>
              <w:marBottom w:val="0"/>
              <w:divBdr>
                <w:top w:val="none" w:sz="0" w:space="0" w:color="auto"/>
                <w:left w:val="none" w:sz="0" w:space="0" w:color="auto"/>
                <w:bottom w:val="none" w:sz="0" w:space="0" w:color="auto"/>
                <w:right w:val="none" w:sz="0" w:space="0" w:color="auto"/>
              </w:divBdr>
              <w:divsChild>
                <w:div w:id="103232118">
                  <w:marLeft w:val="0"/>
                  <w:marRight w:val="0"/>
                  <w:marTop w:val="0"/>
                  <w:marBottom w:val="0"/>
                  <w:divBdr>
                    <w:top w:val="none" w:sz="0" w:space="0" w:color="auto"/>
                    <w:left w:val="none" w:sz="0" w:space="0" w:color="auto"/>
                    <w:bottom w:val="none" w:sz="0" w:space="0" w:color="auto"/>
                    <w:right w:val="none" w:sz="0" w:space="0" w:color="auto"/>
                  </w:divBdr>
                  <w:divsChild>
                    <w:div w:id="1550796742">
                      <w:marLeft w:val="0"/>
                      <w:marRight w:val="0"/>
                      <w:marTop w:val="0"/>
                      <w:marBottom w:val="0"/>
                      <w:divBdr>
                        <w:top w:val="none" w:sz="0" w:space="0" w:color="auto"/>
                        <w:left w:val="none" w:sz="0" w:space="0" w:color="auto"/>
                        <w:bottom w:val="none" w:sz="0" w:space="0" w:color="auto"/>
                        <w:right w:val="none" w:sz="0" w:space="0" w:color="auto"/>
                      </w:divBdr>
                      <w:divsChild>
                        <w:div w:id="170876233">
                          <w:marLeft w:val="0"/>
                          <w:marRight w:val="0"/>
                          <w:marTop w:val="0"/>
                          <w:marBottom w:val="0"/>
                          <w:divBdr>
                            <w:top w:val="none" w:sz="0" w:space="0" w:color="auto"/>
                            <w:left w:val="none" w:sz="0" w:space="0" w:color="auto"/>
                            <w:bottom w:val="none" w:sz="0" w:space="0" w:color="auto"/>
                            <w:right w:val="none" w:sz="0" w:space="0" w:color="auto"/>
                          </w:divBdr>
                          <w:divsChild>
                            <w:div w:id="242296158">
                              <w:marLeft w:val="0"/>
                              <w:marRight w:val="0"/>
                              <w:marTop w:val="0"/>
                              <w:marBottom w:val="0"/>
                              <w:divBdr>
                                <w:top w:val="none" w:sz="0" w:space="0" w:color="auto"/>
                                <w:left w:val="none" w:sz="0" w:space="0" w:color="auto"/>
                                <w:bottom w:val="none" w:sz="0" w:space="0" w:color="auto"/>
                                <w:right w:val="none" w:sz="0" w:space="0" w:color="auto"/>
                              </w:divBdr>
                              <w:divsChild>
                                <w:div w:id="342366840">
                                  <w:marLeft w:val="0"/>
                                  <w:marRight w:val="0"/>
                                  <w:marTop w:val="0"/>
                                  <w:marBottom w:val="0"/>
                                  <w:divBdr>
                                    <w:top w:val="none" w:sz="0" w:space="0" w:color="auto"/>
                                    <w:left w:val="none" w:sz="0" w:space="0" w:color="auto"/>
                                    <w:bottom w:val="none" w:sz="0" w:space="0" w:color="auto"/>
                                    <w:right w:val="none" w:sz="0" w:space="0" w:color="auto"/>
                                  </w:divBdr>
                                  <w:divsChild>
                                    <w:div w:id="737483895">
                                      <w:marLeft w:val="0"/>
                                      <w:marRight w:val="0"/>
                                      <w:marTop w:val="0"/>
                                      <w:marBottom w:val="0"/>
                                      <w:divBdr>
                                        <w:top w:val="none" w:sz="0" w:space="0" w:color="auto"/>
                                        <w:left w:val="none" w:sz="0" w:space="0" w:color="auto"/>
                                        <w:bottom w:val="none" w:sz="0" w:space="0" w:color="auto"/>
                                        <w:right w:val="none" w:sz="0" w:space="0" w:color="auto"/>
                                      </w:divBdr>
                                      <w:divsChild>
                                        <w:div w:id="1335187777">
                                          <w:marLeft w:val="0"/>
                                          <w:marRight w:val="0"/>
                                          <w:marTop w:val="0"/>
                                          <w:marBottom w:val="0"/>
                                          <w:divBdr>
                                            <w:top w:val="none" w:sz="0" w:space="0" w:color="auto"/>
                                            <w:left w:val="none" w:sz="0" w:space="0" w:color="auto"/>
                                            <w:bottom w:val="none" w:sz="0" w:space="0" w:color="auto"/>
                                            <w:right w:val="none" w:sz="0" w:space="0" w:color="auto"/>
                                          </w:divBdr>
                                          <w:divsChild>
                                            <w:div w:id="1572496503">
                                              <w:marLeft w:val="0"/>
                                              <w:marRight w:val="0"/>
                                              <w:marTop w:val="0"/>
                                              <w:marBottom w:val="0"/>
                                              <w:divBdr>
                                                <w:top w:val="none" w:sz="0" w:space="0" w:color="auto"/>
                                                <w:left w:val="none" w:sz="0" w:space="0" w:color="auto"/>
                                                <w:bottom w:val="none" w:sz="0" w:space="0" w:color="auto"/>
                                                <w:right w:val="none" w:sz="0" w:space="0" w:color="auto"/>
                                              </w:divBdr>
                                              <w:divsChild>
                                                <w:div w:id="995691116">
                                                  <w:marLeft w:val="0"/>
                                                  <w:marRight w:val="0"/>
                                                  <w:marTop w:val="0"/>
                                                  <w:marBottom w:val="0"/>
                                                  <w:divBdr>
                                                    <w:top w:val="none" w:sz="0" w:space="0" w:color="auto"/>
                                                    <w:left w:val="none" w:sz="0" w:space="0" w:color="auto"/>
                                                    <w:bottom w:val="none" w:sz="0" w:space="0" w:color="auto"/>
                                                    <w:right w:val="none" w:sz="0" w:space="0" w:color="auto"/>
                                                  </w:divBdr>
                                                  <w:divsChild>
                                                    <w:div w:id="1514300414">
                                                      <w:marLeft w:val="0"/>
                                                      <w:marRight w:val="0"/>
                                                      <w:marTop w:val="0"/>
                                                      <w:marBottom w:val="0"/>
                                                      <w:divBdr>
                                                        <w:top w:val="none" w:sz="0" w:space="0" w:color="auto"/>
                                                        <w:left w:val="none" w:sz="0" w:space="0" w:color="auto"/>
                                                        <w:bottom w:val="none" w:sz="0" w:space="0" w:color="auto"/>
                                                        <w:right w:val="none" w:sz="0" w:space="0" w:color="auto"/>
                                                      </w:divBdr>
                                                      <w:divsChild>
                                                        <w:div w:id="466092158">
                                                          <w:marLeft w:val="0"/>
                                                          <w:marRight w:val="0"/>
                                                          <w:marTop w:val="0"/>
                                                          <w:marBottom w:val="0"/>
                                                          <w:divBdr>
                                                            <w:top w:val="none" w:sz="0" w:space="0" w:color="auto"/>
                                                            <w:left w:val="none" w:sz="0" w:space="0" w:color="auto"/>
                                                            <w:bottom w:val="none" w:sz="0" w:space="0" w:color="auto"/>
                                                            <w:right w:val="none" w:sz="0" w:space="0" w:color="auto"/>
                                                          </w:divBdr>
                                                          <w:divsChild>
                                                            <w:div w:id="933896425">
                                                              <w:marLeft w:val="0"/>
                                                              <w:marRight w:val="0"/>
                                                              <w:marTop w:val="0"/>
                                                              <w:marBottom w:val="0"/>
                                                              <w:divBdr>
                                                                <w:top w:val="none" w:sz="0" w:space="0" w:color="auto"/>
                                                                <w:left w:val="none" w:sz="0" w:space="0" w:color="auto"/>
                                                                <w:bottom w:val="none" w:sz="0" w:space="0" w:color="auto"/>
                                                                <w:right w:val="none" w:sz="0" w:space="0" w:color="auto"/>
                                                              </w:divBdr>
                                                              <w:divsChild>
                                                                <w:div w:id="2058966500">
                                                                  <w:marLeft w:val="0"/>
                                                                  <w:marRight w:val="0"/>
                                                                  <w:marTop w:val="0"/>
                                                                  <w:marBottom w:val="0"/>
                                                                  <w:divBdr>
                                                                    <w:top w:val="none" w:sz="0" w:space="0" w:color="auto"/>
                                                                    <w:left w:val="none" w:sz="0" w:space="0" w:color="auto"/>
                                                                    <w:bottom w:val="none" w:sz="0" w:space="0" w:color="auto"/>
                                                                    <w:right w:val="none" w:sz="0" w:space="0" w:color="auto"/>
                                                                  </w:divBdr>
                                                                  <w:divsChild>
                                                                    <w:div w:id="3350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2306170">
      <w:bodyDiv w:val="1"/>
      <w:marLeft w:val="0"/>
      <w:marRight w:val="0"/>
      <w:marTop w:val="0"/>
      <w:marBottom w:val="0"/>
      <w:divBdr>
        <w:top w:val="none" w:sz="0" w:space="0" w:color="auto"/>
        <w:left w:val="none" w:sz="0" w:space="0" w:color="auto"/>
        <w:bottom w:val="none" w:sz="0" w:space="0" w:color="auto"/>
        <w:right w:val="none" w:sz="0" w:space="0" w:color="auto"/>
      </w:divBdr>
      <w:divsChild>
        <w:div w:id="1282227872">
          <w:marLeft w:val="0"/>
          <w:marRight w:val="0"/>
          <w:marTop w:val="0"/>
          <w:marBottom w:val="0"/>
          <w:divBdr>
            <w:top w:val="none" w:sz="0" w:space="0" w:color="auto"/>
            <w:left w:val="none" w:sz="0" w:space="0" w:color="auto"/>
            <w:bottom w:val="none" w:sz="0" w:space="0" w:color="auto"/>
            <w:right w:val="none" w:sz="0" w:space="0" w:color="auto"/>
          </w:divBdr>
          <w:divsChild>
            <w:div w:id="117309729">
              <w:marLeft w:val="0"/>
              <w:marRight w:val="0"/>
              <w:marTop w:val="0"/>
              <w:marBottom w:val="0"/>
              <w:divBdr>
                <w:top w:val="none" w:sz="0" w:space="0" w:color="auto"/>
                <w:left w:val="none" w:sz="0" w:space="0" w:color="auto"/>
                <w:bottom w:val="none" w:sz="0" w:space="0" w:color="auto"/>
                <w:right w:val="none" w:sz="0" w:space="0" w:color="auto"/>
              </w:divBdr>
              <w:divsChild>
                <w:div w:id="618991864">
                  <w:marLeft w:val="0"/>
                  <w:marRight w:val="0"/>
                  <w:marTop w:val="0"/>
                  <w:marBottom w:val="0"/>
                  <w:divBdr>
                    <w:top w:val="none" w:sz="0" w:space="0" w:color="auto"/>
                    <w:left w:val="none" w:sz="0" w:space="0" w:color="auto"/>
                    <w:bottom w:val="none" w:sz="0" w:space="0" w:color="auto"/>
                    <w:right w:val="none" w:sz="0" w:space="0" w:color="auto"/>
                  </w:divBdr>
                  <w:divsChild>
                    <w:div w:id="1737895803">
                      <w:marLeft w:val="0"/>
                      <w:marRight w:val="0"/>
                      <w:marTop w:val="0"/>
                      <w:marBottom w:val="0"/>
                      <w:divBdr>
                        <w:top w:val="none" w:sz="0" w:space="0" w:color="auto"/>
                        <w:left w:val="none" w:sz="0" w:space="0" w:color="auto"/>
                        <w:bottom w:val="none" w:sz="0" w:space="0" w:color="auto"/>
                        <w:right w:val="none" w:sz="0" w:space="0" w:color="auto"/>
                      </w:divBdr>
                      <w:divsChild>
                        <w:div w:id="374427136">
                          <w:marLeft w:val="0"/>
                          <w:marRight w:val="0"/>
                          <w:marTop w:val="0"/>
                          <w:marBottom w:val="0"/>
                          <w:divBdr>
                            <w:top w:val="none" w:sz="0" w:space="0" w:color="auto"/>
                            <w:left w:val="none" w:sz="0" w:space="0" w:color="auto"/>
                            <w:bottom w:val="none" w:sz="0" w:space="0" w:color="auto"/>
                            <w:right w:val="none" w:sz="0" w:space="0" w:color="auto"/>
                          </w:divBdr>
                          <w:divsChild>
                            <w:div w:id="406224218">
                              <w:marLeft w:val="0"/>
                              <w:marRight w:val="0"/>
                              <w:marTop w:val="0"/>
                              <w:marBottom w:val="0"/>
                              <w:divBdr>
                                <w:top w:val="none" w:sz="0" w:space="0" w:color="auto"/>
                                <w:left w:val="none" w:sz="0" w:space="0" w:color="auto"/>
                                <w:bottom w:val="none" w:sz="0" w:space="0" w:color="auto"/>
                                <w:right w:val="none" w:sz="0" w:space="0" w:color="auto"/>
                              </w:divBdr>
                              <w:divsChild>
                                <w:div w:id="1237396277">
                                  <w:marLeft w:val="0"/>
                                  <w:marRight w:val="0"/>
                                  <w:marTop w:val="0"/>
                                  <w:marBottom w:val="0"/>
                                  <w:divBdr>
                                    <w:top w:val="none" w:sz="0" w:space="0" w:color="auto"/>
                                    <w:left w:val="none" w:sz="0" w:space="0" w:color="auto"/>
                                    <w:bottom w:val="none" w:sz="0" w:space="0" w:color="auto"/>
                                    <w:right w:val="none" w:sz="0" w:space="0" w:color="auto"/>
                                  </w:divBdr>
                                  <w:divsChild>
                                    <w:div w:id="1616207767">
                                      <w:marLeft w:val="0"/>
                                      <w:marRight w:val="0"/>
                                      <w:marTop w:val="0"/>
                                      <w:marBottom w:val="0"/>
                                      <w:divBdr>
                                        <w:top w:val="none" w:sz="0" w:space="0" w:color="auto"/>
                                        <w:left w:val="none" w:sz="0" w:space="0" w:color="auto"/>
                                        <w:bottom w:val="none" w:sz="0" w:space="0" w:color="auto"/>
                                        <w:right w:val="none" w:sz="0" w:space="0" w:color="auto"/>
                                      </w:divBdr>
                                      <w:divsChild>
                                        <w:div w:id="2090468041">
                                          <w:marLeft w:val="0"/>
                                          <w:marRight w:val="0"/>
                                          <w:marTop w:val="0"/>
                                          <w:marBottom w:val="0"/>
                                          <w:divBdr>
                                            <w:top w:val="none" w:sz="0" w:space="0" w:color="auto"/>
                                            <w:left w:val="none" w:sz="0" w:space="0" w:color="auto"/>
                                            <w:bottom w:val="none" w:sz="0" w:space="0" w:color="auto"/>
                                            <w:right w:val="none" w:sz="0" w:space="0" w:color="auto"/>
                                          </w:divBdr>
                                          <w:divsChild>
                                            <w:div w:id="1405372844">
                                              <w:marLeft w:val="0"/>
                                              <w:marRight w:val="0"/>
                                              <w:marTop w:val="0"/>
                                              <w:marBottom w:val="0"/>
                                              <w:divBdr>
                                                <w:top w:val="none" w:sz="0" w:space="0" w:color="auto"/>
                                                <w:left w:val="none" w:sz="0" w:space="0" w:color="auto"/>
                                                <w:bottom w:val="none" w:sz="0" w:space="0" w:color="auto"/>
                                                <w:right w:val="none" w:sz="0" w:space="0" w:color="auto"/>
                                              </w:divBdr>
                                              <w:divsChild>
                                                <w:div w:id="1620526687">
                                                  <w:marLeft w:val="0"/>
                                                  <w:marRight w:val="0"/>
                                                  <w:marTop w:val="0"/>
                                                  <w:marBottom w:val="0"/>
                                                  <w:divBdr>
                                                    <w:top w:val="none" w:sz="0" w:space="0" w:color="auto"/>
                                                    <w:left w:val="none" w:sz="0" w:space="0" w:color="auto"/>
                                                    <w:bottom w:val="none" w:sz="0" w:space="0" w:color="auto"/>
                                                    <w:right w:val="none" w:sz="0" w:space="0" w:color="auto"/>
                                                  </w:divBdr>
                                                  <w:divsChild>
                                                    <w:div w:id="1112938447">
                                                      <w:marLeft w:val="0"/>
                                                      <w:marRight w:val="0"/>
                                                      <w:marTop w:val="0"/>
                                                      <w:marBottom w:val="0"/>
                                                      <w:divBdr>
                                                        <w:top w:val="none" w:sz="0" w:space="0" w:color="auto"/>
                                                        <w:left w:val="none" w:sz="0" w:space="0" w:color="auto"/>
                                                        <w:bottom w:val="none" w:sz="0" w:space="0" w:color="auto"/>
                                                        <w:right w:val="none" w:sz="0" w:space="0" w:color="auto"/>
                                                      </w:divBdr>
                                                      <w:divsChild>
                                                        <w:div w:id="2130585508">
                                                          <w:marLeft w:val="0"/>
                                                          <w:marRight w:val="0"/>
                                                          <w:marTop w:val="0"/>
                                                          <w:marBottom w:val="0"/>
                                                          <w:divBdr>
                                                            <w:top w:val="none" w:sz="0" w:space="0" w:color="auto"/>
                                                            <w:left w:val="none" w:sz="0" w:space="0" w:color="auto"/>
                                                            <w:bottom w:val="none" w:sz="0" w:space="0" w:color="auto"/>
                                                            <w:right w:val="none" w:sz="0" w:space="0" w:color="auto"/>
                                                          </w:divBdr>
                                                          <w:divsChild>
                                                            <w:div w:id="2143037793">
                                                              <w:marLeft w:val="0"/>
                                                              <w:marRight w:val="0"/>
                                                              <w:marTop w:val="0"/>
                                                              <w:marBottom w:val="0"/>
                                                              <w:divBdr>
                                                                <w:top w:val="none" w:sz="0" w:space="0" w:color="auto"/>
                                                                <w:left w:val="none" w:sz="0" w:space="0" w:color="auto"/>
                                                                <w:bottom w:val="none" w:sz="0" w:space="0" w:color="auto"/>
                                                                <w:right w:val="none" w:sz="0" w:space="0" w:color="auto"/>
                                                              </w:divBdr>
                                                              <w:divsChild>
                                                                <w:div w:id="517890382">
                                                                  <w:marLeft w:val="0"/>
                                                                  <w:marRight w:val="0"/>
                                                                  <w:marTop w:val="0"/>
                                                                  <w:marBottom w:val="0"/>
                                                                  <w:divBdr>
                                                                    <w:top w:val="none" w:sz="0" w:space="0" w:color="auto"/>
                                                                    <w:left w:val="none" w:sz="0" w:space="0" w:color="auto"/>
                                                                    <w:bottom w:val="none" w:sz="0" w:space="0" w:color="auto"/>
                                                                    <w:right w:val="none" w:sz="0" w:space="0" w:color="auto"/>
                                                                  </w:divBdr>
                                                                  <w:divsChild>
                                                                    <w:div w:id="1213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187029">
      <w:bodyDiv w:val="1"/>
      <w:marLeft w:val="0"/>
      <w:marRight w:val="0"/>
      <w:marTop w:val="0"/>
      <w:marBottom w:val="0"/>
      <w:divBdr>
        <w:top w:val="none" w:sz="0" w:space="0" w:color="auto"/>
        <w:left w:val="none" w:sz="0" w:space="0" w:color="auto"/>
        <w:bottom w:val="none" w:sz="0" w:space="0" w:color="auto"/>
        <w:right w:val="none" w:sz="0" w:space="0" w:color="auto"/>
      </w:divBdr>
      <w:divsChild>
        <w:div w:id="1755399367">
          <w:marLeft w:val="0"/>
          <w:marRight w:val="0"/>
          <w:marTop w:val="0"/>
          <w:marBottom w:val="0"/>
          <w:divBdr>
            <w:top w:val="none" w:sz="0" w:space="0" w:color="auto"/>
            <w:left w:val="none" w:sz="0" w:space="0" w:color="auto"/>
            <w:bottom w:val="none" w:sz="0" w:space="0" w:color="auto"/>
            <w:right w:val="none" w:sz="0" w:space="0" w:color="auto"/>
          </w:divBdr>
          <w:divsChild>
            <w:div w:id="39790184">
              <w:marLeft w:val="0"/>
              <w:marRight w:val="0"/>
              <w:marTop w:val="0"/>
              <w:marBottom w:val="0"/>
              <w:divBdr>
                <w:top w:val="none" w:sz="0" w:space="0" w:color="auto"/>
                <w:left w:val="none" w:sz="0" w:space="0" w:color="auto"/>
                <w:bottom w:val="none" w:sz="0" w:space="0" w:color="auto"/>
                <w:right w:val="none" w:sz="0" w:space="0" w:color="auto"/>
              </w:divBdr>
              <w:divsChild>
                <w:div w:id="1071541172">
                  <w:marLeft w:val="0"/>
                  <w:marRight w:val="0"/>
                  <w:marTop w:val="0"/>
                  <w:marBottom w:val="0"/>
                  <w:divBdr>
                    <w:top w:val="none" w:sz="0" w:space="0" w:color="auto"/>
                    <w:left w:val="none" w:sz="0" w:space="0" w:color="auto"/>
                    <w:bottom w:val="none" w:sz="0" w:space="0" w:color="auto"/>
                    <w:right w:val="none" w:sz="0" w:space="0" w:color="auto"/>
                  </w:divBdr>
                  <w:divsChild>
                    <w:div w:id="1229343137">
                      <w:marLeft w:val="0"/>
                      <w:marRight w:val="0"/>
                      <w:marTop w:val="0"/>
                      <w:marBottom w:val="0"/>
                      <w:divBdr>
                        <w:top w:val="none" w:sz="0" w:space="0" w:color="auto"/>
                        <w:left w:val="none" w:sz="0" w:space="0" w:color="auto"/>
                        <w:bottom w:val="none" w:sz="0" w:space="0" w:color="auto"/>
                        <w:right w:val="none" w:sz="0" w:space="0" w:color="auto"/>
                      </w:divBdr>
                      <w:divsChild>
                        <w:div w:id="1090199483">
                          <w:marLeft w:val="0"/>
                          <w:marRight w:val="0"/>
                          <w:marTop w:val="0"/>
                          <w:marBottom w:val="0"/>
                          <w:divBdr>
                            <w:top w:val="none" w:sz="0" w:space="0" w:color="auto"/>
                            <w:left w:val="none" w:sz="0" w:space="0" w:color="auto"/>
                            <w:bottom w:val="none" w:sz="0" w:space="0" w:color="auto"/>
                            <w:right w:val="none" w:sz="0" w:space="0" w:color="auto"/>
                          </w:divBdr>
                          <w:divsChild>
                            <w:div w:id="864831525">
                              <w:marLeft w:val="0"/>
                              <w:marRight w:val="0"/>
                              <w:marTop w:val="0"/>
                              <w:marBottom w:val="0"/>
                              <w:divBdr>
                                <w:top w:val="none" w:sz="0" w:space="0" w:color="auto"/>
                                <w:left w:val="none" w:sz="0" w:space="0" w:color="auto"/>
                                <w:bottom w:val="none" w:sz="0" w:space="0" w:color="auto"/>
                                <w:right w:val="none" w:sz="0" w:space="0" w:color="auto"/>
                              </w:divBdr>
                              <w:divsChild>
                                <w:div w:id="1912931777">
                                  <w:marLeft w:val="0"/>
                                  <w:marRight w:val="0"/>
                                  <w:marTop w:val="0"/>
                                  <w:marBottom w:val="0"/>
                                  <w:divBdr>
                                    <w:top w:val="none" w:sz="0" w:space="0" w:color="auto"/>
                                    <w:left w:val="none" w:sz="0" w:space="0" w:color="auto"/>
                                    <w:bottom w:val="none" w:sz="0" w:space="0" w:color="auto"/>
                                    <w:right w:val="none" w:sz="0" w:space="0" w:color="auto"/>
                                  </w:divBdr>
                                  <w:divsChild>
                                    <w:div w:id="1458910878">
                                      <w:marLeft w:val="0"/>
                                      <w:marRight w:val="0"/>
                                      <w:marTop w:val="0"/>
                                      <w:marBottom w:val="0"/>
                                      <w:divBdr>
                                        <w:top w:val="none" w:sz="0" w:space="0" w:color="auto"/>
                                        <w:left w:val="none" w:sz="0" w:space="0" w:color="auto"/>
                                        <w:bottom w:val="none" w:sz="0" w:space="0" w:color="auto"/>
                                        <w:right w:val="none" w:sz="0" w:space="0" w:color="auto"/>
                                      </w:divBdr>
                                      <w:divsChild>
                                        <w:div w:id="2109033116">
                                          <w:marLeft w:val="0"/>
                                          <w:marRight w:val="0"/>
                                          <w:marTop w:val="0"/>
                                          <w:marBottom w:val="0"/>
                                          <w:divBdr>
                                            <w:top w:val="none" w:sz="0" w:space="0" w:color="auto"/>
                                            <w:left w:val="none" w:sz="0" w:space="0" w:color="auto"/>
                                            <w:bottom w:val="none" w:sz="0" w:space="0" w:color="auto"/>
                                            <w:right w:val="none" w:sz="0" w:space="0" w:color="auto"/>
                                          </w:divBdr>
                                          <w:divsChild>
                                            <w:div w:id="31077893">
                                              <w:marLeft w:val="0"/>
                                              <w:marRight w:val="0"/>
                                              <w:marTop w:val="0"/>
                                              <w:marBottom w:val="0"/>
                                              <w:divBdr>
                                                <w:top w:val="none" w:sz="0" w:space="0" w:color="auto"/>
                                                <w:left w:val="none" w:sz="0" w:space="0" w:color="auto"/>
                                                <w:bottom w:val="none" w:sz="0" w:space="0" w:color="auto"/>
                                                <w:right w:val="none" w:sz="0" w:space="0" w:color="auto"/>
                                              </w:divBdr>
                                              <w:divsChild>
                                                <w:div w:id="1670912856">
                                                  <w:marLeft w:val="0"/>
                                                  <w:marRight w:val="0"/>
                                                  <w:marTop w:val="0"/>
                                                  <w:marBottom w:val="0"/>
                                                  <w:divBdr>
                                                    <w:top w:val="none" w:sz="0" w:space="0" w:color="auto"/>
                                                    <w:left w:val="none" w:sz="0" w:space="0" w:color="auto"/>
                                                    <w:bottom w:val="none" w:sz="0" w:space="0" w:color="auto"/>
                                                    <w:right w:val="none" w:sz="0" w:space="0" w:color="auto"/>
                                                  </w:divBdr>
                                                  <w:divsChild>
                                                    <w:div w:id="1371763646">
                                                      <w:marLeft w:val="0"/>
                                                      <w:marRight w:val="0"/>
                                                      <w:marTop w:val="0"/>
                                                      <w:marBottom w:val="0"/>
                                                      <w:divBdr>
                                                        <w:top w:val="none" w:sz="0" w:space="0" w:color="auto"/>
                                                        <w:left w:val="none" w:sz="0" w:space="0" w:color="auto"/>
                                                        <w:bottom w:val="none" w:sz="0" w:space="0" w:color="auto"/>
                                                        <w:right w:val="none" w:sz="0" w:space="0" w:color="auto"/>
                                                      </w:divBdr>
                                                      <w:divsChild>
                                                        <w:div w:id="499199338">
                                                          <w:marLeft w:val="0"/>
                                                          <w:marRight w:val="0"/>
                                                          <w:marTop w:val="0"/>
                                                          <w:marBottom w:val="0"/>
                                                          <w:divBdr>
                                                            <w:top w:val="none" w:sz="0" w:space="0" w:color="auto"/>
                                                            <w:left w:val="none" w:sz="0" w:space="0" w:color="auto"/>
                                                            <w:bottom w:val="none" w:sz="0" w:space="0" w:color="auto"/>
                                                            <w:right w:val="none" w:sz="0" w:space="0" w:color="auto"/>
                                                          </w:divBdr>
                                                          <w:divsChild>
                                                            <w:div w:id="1240142016">
                                                              <w:marLeft w:val="0"/>
                                                              <w:marRight w:val="0"/>
                                                              <w:marTop w:val="0"/>
                                                              <w:marBottom w:val="0"/>
                                                              <w:divBdr>
                                                                <w:top w:val="none" w:sz="0" w:space="0" w:color="auto"/>
                                                                <w:left w:val="none" w:sz="0" w:space="0" w:color="auto"/>
                                                                <w:bottom w:val="none" w:sz="0" w:space="0" w:color="auto"/>
                                                                <w:right w:val="none" w:sz="0" w:space="0" w:color="auto"/>
                                                              </w:divBdr>
                                                              <w:divsChild>
                                                                <w:div w:id="397440163">
                                                                  <w:marLeft w:val="0"/>
                                                                  <w:marRight w:val="0"/>
                                                                  <w:marTop w:val="0"/>
                                                                  <w:marBottom w:val="0"/>
                                                                  <w:divBdr>
                                                                    <w:top w:val="none" w:sz="0" w:space="0" w:color="auto"/>
                                                                    <w:left w:val="none" w:sz="0" w:space="0" w:color="auto"/>
                                                                    <w:bottom w:val="none" w:sz="0" w:space="0" w:color="auto"/>
                                                                    <w:right w:val="none" w:sz="0" w:space="0" w:color="auto"/>
                                                                  </w:divBdr>
                                                                  <w:divsChild>
                                                                    <w:div w:id="260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2884533">
      <w:bodyDiv w:val="1"/>
      <w:marLeft w:val="0"/>
      <w:marRight w:val="0"/>
      <w:marTop w:val="0"/>
      <w:marBottom w:val="0"/>
      <w:divBdr>
        <w:top w:val="none" w:sz="0" w:space="0" w:color="auto"/>
        <w:left w:val="none" w:sz="0" w:space="0" w:color="auto"/>
        <w:bottom w:val="none" w:sz="0" w:space="0" w:color="auto"/>
        <w:right w:val="none" w:sz="0" w:space="0" w:color="auto"/>
      </w:divBdr>
      <w:divsChild>
        <w:div w:id="1629815829">
          <w:marLeft w:val="0"/>
          <w:marRight w:val="0"/>
          <w:marTop w:val="0"/>
          <w:marBottom w:val="0"/>
          <w:divBdr>
            <w:top w:val="none" w:sz="0" w:space="0" w:color="auto"/>
            <w:left w:val="none" w:sz="0" w:space="0" w:color="auto"/>
            <w:bottom w:val="none" w:sz="0" w:space="0" w:color="auto"/>
            <w:right w:val="none" w:sz="0" w:space="0" w:color="auto"/>
          </w:divBdr>
          <w:divsChild>
            <w:div w:id="1074205386">
              <w:marLeft w:val="0"/>
              <w:marRight w:val="0"/>
              <w:marTop w:val="0"/>
              <w:marBottom w:val="0"/>
              <w:divBdr>
                <w:top w:val="none" w:sz="0" w:space="0" w:color="auto"/>
                <w:left w:val="none" w:sz="0" w:space="0" w:color="auto"/>
                <w:bottom w:val="none" w:sz="0" w:space="0" w:color="auto"/>
                <w:right w:val="none" w:sz="0" w:space="0" w:color="auto"/>
              </w:divBdr>
              <w:divsChild>
                <w:div w:id="402607248">
                  <w:marLeft w:val="0"/>
                  <w:marRight w:val="0"/>
                  <w:marTop w:val="0"/>
                  <w:marBottom w:val="0"/>
                  <w:divBdr>
                    <w:top w:val="none" w:sz="0" w:space="0" w:color="auto"/>
                    <w:left w:val="none" w:sz="0" w:space="0" w:color="auto"/>
                    <w:bottom w:val="none" w:sz="0" w:space="0" w:color="auto"/>
                    <w:right w:val="none" w:sz="0" w:space="0" w:color="auto"/>
                  </w:divBdr>
                  <w:divsChild>
                    <w:div w:id="1968313349">
                      <w:marLeft w:val="0"/>
                      <w:marRight w:val="0"/>
                      <w:marTop w:val="0"/>
                      <w:marBottom w:val="0"/>
                      <w:divBdr>
                        <w:top w:val="none" w:sz="0" w:space="0" w:color="auto"/>
                        <w:left w:val="none" w:sz="0" w:space="0" w:color="auto"/>
                        <w:bottom w:val="none" w:sz="0" w:space="0" w:color="auto"/>
                        <w:right w:val="none" w:sz="0" w:space="0" w:color="auto"/>
                      </w:divBdr>
                      <w:divsChild>
                        <w:div w:id="1957246726">
                          <w:marLeft w:val="0"/>
                          <w:marRight w:val="0"/>
                          <w:marTop w:val="0"/>
                          <w:marBottom w:val="0"/>
                          <w:divBdr>
                            <w:top w:val="none" w:sz="0" w:space="0" w:color="auto"/>
                            <w:left w:val="none" w:sz="0" w:space="0" w:color="auto"/>
                            <w:bottom w:val="none" w:sz="0" w:space="0" w:color="auto"/>
                            <w:right w:val="none" w:sz="0" w:space="0" w:color="auto"/>
                          </w:divBdr>
                          <w:divsChild>
                            <w:div w:id="1371877359">
                              <w:marLeft w:val="0"/>
                              <w:marRight w:val="0"/>
                              <w:marTop w:val="0"/>
                              <w:marBottom w:val="0"/>
                              <w:divBdr>
                                <w:top w:val="none" w:sz="0" w:space="0" w:color="auto"/>
                                <w:left w:val="none" w:sz="0" w:space="0" w:color="auto"/>
                                <w:bottom w:val="none" w:sz="0" w:space="0" w:color="auto"/>
                                <w:right w:val="none" w:sz="0" w:space="0" w:color="auto"/>
                              </w:divBdr>
                              <w:divsChild>
                                <w:div w:id="1073048048">
                                  <w:marLeft w:val="0"/>
                                  <w:marRight w:val="0"/>
                                  <w:marTop w:val="0"/>
                                  <w:marBottom w:val="0"/>
                                  <w:divBdr>
                                    <w:top w:val="none" w:sz="0" w:space="0" w:color="auto"/>
                                    <w:left w:val="none" w:sz="0" w:space="0" w:color="auto"/>
                                    <w:bottom w:val="none" w:sz="0" w:space="0" w:color="auto"/>
                                    <w:right w:val="none" w:sz="0" w:space="0" w:color="auto"/>
                                  </w:divBdr>
                                  <w:divsChild>
                                    <w:div w:id="653919821">
                                      <w:marLeft w:val="0"/>
                                      <w:marRight w:val="0"/>
                                      <w:marTop w:val="0"/>
                                      <w:marBottom w:val="0"/>
                                      <w:divBdr>
                                        <w:top w:val="none" w:sz="0" w:space="0" w:color="auto"/>
                                        <w:left w:val="none" w:sz="0" w:space="0" w:color="auto"/>
                                        <w:bottom w:val="none" w:sz="0" w:space="0" w:color="auto"/>
                                        <w:right w:val="none" w:sz="0" w:space="0" w:color="auto"/>
                                      </w:divBdr>
                                      <w:divsChild>
                                        <w:div w:id="1604072152">
                                          <w:marLeft w:val="0"/>
                                          <w:marRight w:val="0"/>
                                          <w:marTop w:val="0"/>
                                          <w:marBottom w:val="0"/>
                                          <w:divBdr>
                                            <w:top w:val="none" w:sz="0" w:space="0" w:color="auto"/>
                                            <w:left w:val="none" w:sz="0" w:space="0" w:color="auto"/>
                                            <w:bottom w:val="none" w:sz="0" w:space="0" w:color="auto"/>
                                            <w:right w:val="none" w:sz="0" w:space="0" w:color="auto"/>
                                          </w:divBdr>
                                          <w:divsChild>
                                            <w:div w:id="89473051">
                                              <w:marLeft w:val="0"/>
                                              <w:marRight w:val="0"/>
                                              <w:marTop w:val="0"/>
                                              <w:marBottom w:val="0"/>
                                              <w:divBdr>
                                                <w:top w:val="none" w:sz="0" w:space="0" w:color="auto"/>
                                                <w:left w:val="none" w:sz="0" w:space="0" w:color="auto"/>
                                                <w:bottom w:val="none" w:sz="0" w:space="0" w:color="auto"/>
                                                <w:right w:val="none" w:sz="0" w:space="0" w:color="auto"/>
                                              </w:divBdr>
                                              <w:divsChild>
                                                <w:div w:id="694693254">
                                                  <w:marLeft w:val="0"/>
                                                  <w:marRight w:val="0"/>
                                                  <w:marTop w:val="0"/>
                                                  <w:marBottom w:val="0"/>
                                                  <w:divBdr>
                                                    <w:top w:val="none" w:sz="0" w:space="0" w:color="auto"/>
                                                    <w:left w:val="none" w:sz="0" w:space="0" w:color="auto"/>
                                                    <w:bottom w:val="none" w:sz="0" w:space="0" w:color="auto"/>
                                                    <w:right w:val="none" w:sz="0" w:space="0" w:color="auto"/>
                                                  </w:divBdr>
                                                  <w:divsChild>
                                                    <w:div w:id="858160538">
                                                      <w:marLeft w:val="0"/>
                                                      <w:marRight w:val="0"/>
                                                      <w:marTop w:val="0"/>
                                                      <w:marBottom w:val="0"/>
                                                      <w:divBdr>
                                                        <w:top w:val="none" w:sz="0" w:space="0" w:color="auto"/>
                                                        <w:left w:val="none" w:sz="0" w:space="0" w:color="auto"/>
                                                        <w:bottom w:val="none" w:sz="0" w:space="0" w:color="auto"/>
                                                        <w:right w:val="none" w:sz="0" w:space="0" w:color="auto"/>
                                                      </w:divBdr>
                                                      <w:divsChild>
                                                        <w:div w:id="1696232491">
                                                          <w:marLeft w:val="0"/>
                                                          <w:marRight w:val="0"/>
                                                          <w:marTop w:val="0"/>
                                                          <w:marBottom w:val="0"/>
                                                          <w:divBdr>
                                                            <w:top w:val="none" w:sz="0" w:space="0" w:color="auto"/>
                                                            <w:left w:val="none" w:sz="0" w:space="0" w:color="auto"/>
                                                            <w:bottom w:val="none" w:sz="0" w:space="0" w:color="auto"/>
                                                            <w:right w:val="none" w:sz="0" w:space="0" w:color="auto"/>
                                                          </w:divBdr>
                                                          <w:divsChild>
                                                            <w:div w:id="1918320413">
                                                              <w:marLeft w:val="0"/>
                                                              <w:marRight w:val="0"/>
                                                              <w:marTop w:val="0"/>
                                                              <w:marBottom w:val="0"/>
                                                              <w:divBdr>
                                                                <w:top w:val="none" w:sz="0" w:space="0" w:color="auto"/>
                                                                <w:left w:val="none" w:sz="0" w:space="0" w:color="auto"/>
                                                                <w:bottom w:val="none" w:sz="0" w:space="0" w:color="auto"/>
                                                                <w:right w:val="none" w:sz="0" w:space="0" w:color="auto"/>
                                                              </w:divBdr>
                                                              <w:divsChild>
                                                                <w:div w:id="471673208">
                                                                  <w:marLeft w:val="0"/>
                                                                  <w:marRight w:val="0"/>
                                                                  <w:marTop w:val="0"/>
                                                                  <w:marBottom w:val="0"/>
                                                                  <w:divBdr>
                                                                    <w:top w:val="none" w:sz="0" w:space="0" w:color="auto"/>
                                                                    <w:left w:val="none" w:sz="0" w:space="0" w:color="auto"/>
                                                                    <w:bottom w:val="none" w:sz="0" w:space="0" w:color="auto"/>
                                                                    <w:right w:val="none" w:sz="0" w:space="0" w:color="auto"/>
                                                                  </w:divBdr>
                                                                  <w:divsChild>
                                                                    <w:div w:id="1594850939">
                                                                      <w:marLeft w:val="0"/>
                                                                      <w:marRight w:val="0"/>
                                                                      <w:marTop w:val="0"/>
                                                                      <w:marBottom w:val="0"/>
                                                                      <w:divBdr>
                                                                        <w:top w:val="none" w:sz="0" w:space="0" w:color="auto"/>
                                                                        <w:left w:val="none" w:sz="0" w:space="0" w:color="auto"/>
                                                                        <w:bottom w:val="none" w:sz="0" w:space="0" w:color="auto"/>
                                                                        <w:right w:val="none" w:sz="0" w:space="0" w:color="auto"/>
                                                                      </w:divBdr>
                                                                    </w:div>
                                                                    <w:div w:id="4608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6372345">
      <w:bodyDiv w:val="1"/>
      <w:marLeft w:val="0"/>
      <w:marRight w:val="0"/>
      <w:marTop w:val="0"/>
      <w:marBottom w:val="0"/>
      <w:divBdr>
        <w:top w:val="none" w:sz="0" w:space="0" w:color="auto"/>
        <w:left w:val="none" w:sz="0" w:space="0" w:color="auto"/>
        <w:bottom w:val="none" w:sz="0" w:space="0" w:color="auto"/>
        <w:right w:val="none" w:sz="0" w:space="0" w:color="auto"/>
      </w:divBdr>
      <w:divsChild>
        <w:div w:id="1806241208">
          <w:marLeft w:val="0"/>
          <w:marRight w:val="0"/>
          <w:marTop w:val="0"/>
          <w:marBottom w:val="0"/>
          <w:divBdr>
            <w:top w:val="none" w:sz="0" w:space="0" w:color="auto"/>
            <w:left w:val="none" w:sz="0" w:space="0" w:color="auto"/>
            <w:bottom w:val="none" w:sz="0" w:space="0" w:color="auto"/>
            <w:right w:val="none" w:sz="0" w:space="0" w:color="auto"/>
          </w:divBdr>
          <w:divsChild>
            <w:div w:id="453867598">
              <w:marLeft w:val="0"/>
              <w:marRight w:val="0"/>
              <w:marTop w:val="0"/>
              <w:marBottom w:val="0"/>
              <w:divBdr>
                <w:top w:val="none" w:sz="0" w:space="0" w:color="auto"/>
                <w:left w:val="none" w:sz="0" w:space="0" w:color="auto"/>
                <w:bottom w:val="none" w:sz="0" w:space="0" w:color="auto"/>
                <w:right w:val="none" w:sz="0" w:space="0" w:color="auto"/>
              </w:divBdr>
              <w:divsChild>
                <w:div w:id="515313402">
                  <w:marLeft w:val="0"/>
                  <w:marRight w:val="0"/>
                  <w:marTop w:val="0"/>
                  <w:marBottom w:val="0"/>
                  <w:divBdr>
                    <w:top w:val="none" w:sz="0" w:space="0" w:color="auto"/>
                    <w:left w:val="none" w:sz="0" w:space="0" w:color="auto"/>
                    <w:bottom w:val="none" w:sz="0" w:space="0" w:color="auto"/>
                    <w:right w:val="none" w:sz="0" w:space="0" w:color="auto"/>
                  </w:divBdr>
                  <w:divsChild>
                    <w:div w:id="1022783697">
                      <w:marLeft w:val="0"/>
                      <w:marRight w:val="0"/>
                      <w:marTop w:val="0"/>
                      <w:marBottom w:val="0"/>
                      <w:divBdr>
                        <w:top w:val="none" w:sz="0" w:space="0" w:color="auto"/>
                        <w:left w:val="none" w:sz="0" w:space="0" w:color="auto"/>
                        <w:bottom w:val="none" w:sz="0" w:space="0" w:color="auto"/>
                        <w:right w:val="none" w:sz="0" w:space="0" w:color="auto"/>
                      </w:divBdr>
                      <w:divsChild>
                        <w:div w:id="6909628">
                          <w:marLeft w:val="120"/>
                          <w:marRight w:val="300"/>
                          <w:marTop w:val="120"/>
                          <w:marBottom w:val="120"/>
                          <w:divBdr>
                            <w:top w:val="none" w:sz="0" w:space="0" w:color="auto"/>
                            <w:left w:val="none" w:sz="0" w:space="0" w:color="auto"/>
                            <w:bottom w:val="none" w:sz="0" w:space="0" w:color="auto"/>
                            <w:right w:val="none" w:sz="0" w:space="0" w:color="auto"/>
                          </w:divBdr>
                          <w:divsChild>
                            <w:div w:id="2141720984">
                              <w:marLeft w:val="780"/>
                              <w:marRight w:val="240"/>
                              <w:marTop w:val="180"/>
                              <w:marBottom w:val="0"/>
                              <w:divBdr>
                                <w:top w:val="none" w:sz="0" w:space="0" w:color="auto"/>
                                <w:left w:val="none" w:sz="0" w:space="0" w:color="auto"/>
                                <w:bottom w:val="none" w:sz="0" w:space="0" w:color="auto"/>
                                <w:right w:val="none" w:sz="0" w:space="0" w:color="auto"/>
                              </w:divBdr>
                              <w:divsChild>
                                <w:div w:id="2053308536">
                                  <w:marLeft w:val="0"/>
                                  <w:marRight w:val="0"/>
                                  <w:marTop w:val="0"/>
                                  <w:marBottom w:val="0"/>
                                  <w:divBdr>
                                    <w:top w:val="none" w:sz="0" w:space="0" w:color="auto"/>
                                    <w:left w:val="none" w:sz="0" w:space="0" w:color="auto"/>
                                    <w:bottom w:val="none" w:sz="0" w:space="0" w:color="auto"/>
                                    <w:right w:val="none" w:sz="0" w:space="0" w:color="auto"/>
                                  </w:divBdr>
                                  <w:divsChild>
                                    <w:div w:id="1515455158">
                                      <w:marLeft w:val="0"/>
                                      <w:marRight w:val="0"/>
                                      <w:marTop w:val="0"/>
                                      <w:marBottom w:val="0"/>
                                      <w:divBdr>
                                        <w:top w:val="none" w:sz="0" w:space="0" w:color="auto"/>
                                        <w:left w:val="none" w:sz="0" w:space="0" w:color="auto"/>
                                        <w:bottom w:val="none" w:sz="0" w:space="0" w:color="auto"/>
                                        <w:right w:val="none" w:sz="0" w:space="0" w:color="auto"/>
                                      </w:divBdr>
                                      <w:divsChild>
                                        <w:div w:id="869338148">
                                          <w:marLeft w:val="0"/>
                                          <w:marRight w:val="0"/>
                                          <w:marTop w:val="0"/>
                                          <w:marBottom w:val="0"/>
                                          <w:divBdr>
                                            <w:top w:val="none" w:sz="0" w:space="0" w:color="auto"/>
                                            <w:left w:val="none" w:sz="0" w:space="0" w:color="auto"/>
                                            <w:bottom w:val="none" w:sz="0" w:space="0" w:color="auto"/>
                                            <w:right w:val="none" w:sz="0" w:space="0" w:color="auto"/>
                                          </w:divBdr>
                                          <w:divsChild>
                                            <w:div w:id="9419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926767">
          <w:marLeft w:val="0"/>
          <w:marRight w:val="0"/>
          <w:marTop w:val="0"/>
          <w:marBottom w:val="0"/>
          <w:divBdr>
            <w:top w:val="none" w:sz="0" w:space="0" w:color="auto"/>
            <w:left w:val="none" w:sz="0" w:space="0" w:color="auto"/>
            <w:bottom w:val="none" w:sz="0" w:space="0" w:color="auto"/>
            <w:right w:val="none" w:sz="0" w:space="0" w:color="auto"/>
          </w:divBdr>
          <w:divsChild>
            <w:div w:id="695733293">
              <w:marLeft w:val="0"/>
              <w:marRight w:val="0"/>
              <w:marTop w:val="0"/>
              <w:marBottom w:val="0"/>
              <w:divBdr>
                <w:top w:val="none" w:sz="0" w:space="0" w:color="auto"/>
                <w:left w:val="none" w:sz="0" w:space="0" w:color="auto"/>
                <w:bottom w:val="none" w:sz="0" w:space="0" w:color="auto"/>
                <w:right w:val="none" w:sz="0" w:space="0" w:color="auto"/>
              </w:divBdr>
              <w:divsChild>
                <w:div w:id="1973898466">
                  <w:marLeft w:val="120"/>
                  <w:marRight w:val="300"/>
                  <w:marTop w:val="120"/>
                  <w:marBottom w:val="120"/>
                  <w:divBdr>
                    <w:top w:val="none" w:sz="0" w:space="0" w:color="auto"/>
                    <w:left w:val="none" w:sz="0" w:space="0" w:color="auto"/>
                    <w:bottom w:val="none" w:sz="0" w:space="0" w:color="auto"/>
                    <w:right w:val="none" w:sz="0" w:space="0" w:color="auto"/>
                  </w:divBdr>
                  <w:divsChild>
                    <w:div w:id="184248611">
                      <w:marLeft w:val="0"/>
                      <w:marRight w:val="120"/>
                      <w:marTop w:val="0"/>
                      <w:marBottom w:val="0"/>
                      <w:divBdr>
                        <w:top w:val="none" w:sz="0" w:space="0" w:color="auto"/>
                        <w:left w:val="none" w:sz="0" w:space="0" w:color="auto"/>
                        <w:bottom w:val="none" w:sz="0" w:space="0" w:color="auto"/>
                        <w:right w:val="none" w:sz="0" w:space="0" w:color="auto"/>
                      </w:divBdr>
                      <w:divsChild>
                        <w:div w:id="571548922">
                          <w:marLeft w:val="0"/>
                          <w:marRight w:val="0"/>
                          <w:marTop w:val="0"/>
                          <w:marBottom w:val="0"/>
                          <w:divBdr>
                            <w:top w:val="none" w:sz="0" w:space="0" w:color="auto"/>
                            <w:left w:val="none" w:sz="0" w:space="0" w:color="auto"/>
                            <w:bottom w:val="none" w:sz="0" w:space="0" w:color="auto"/>
                            <w:right w:val="none" w:sz="0" w:space="0" w:color="auto"/>
                          </w:divBdr>
                          <w:divsChild>
                            <w:div w:id="16863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431123">
      <w:bodyDiv w:val="1"/>
      <w:marLeft w:val="0"/>
      <w:marRight w:val="0"/>
      <w:marTop w:val="0"/>
      <w:marBottom w:val="0"/>
      <w:divBdr>
        <w:top w:val="none" w:sz="0" w:space="0" w:color="auto"/>
        <w:left w:val="none" w:sz="0" w:space="0" w:color="auto"/>
        <w:bottom w:val="none" w:sz="0" w:space="0" w:color="auto"/>
        <w:right w:val="none" w:sz="0" w:space="0" w:color="auto"/>
      </w:divBdr>
      <w:divsChild>
        <w:div w:id="1820609673">
          <w:marLeft w:val="0"/>
          <w:marRight w:val="0"/>
          <w:marTop w:val="0"/>
          <w:marBottom w:val="0"/>
          <w:divBdr>
            <w:top w:val="none" w:sz="0" w:space="0" w:color="auto"/>
            <w:left w:val="none" w:sz="0" w:space="0" w:color="auto"/>
            <w:bottom w:val="none" w:sz="0" w:space="0" w:color="auto"/>
            <w:right w:val="none" w:sz="0" w:space="0" w:color="auto"/>
          </w:divBdr>
          <w:divsChild>
            <w:div w:id="1518154068">
              <w:marLeft w:val="0"/>
              <w:marRight w:val="0"/>
              <w:marTop w:val="0"/>
              <w:marBottom w:val="0"/>
              <w:divBdr>
                <w:top w:val="none" w:sz="0" w:space="0" w:color="auto"/>
                <w:left w:val="none" w:sz="0" w:space="0" w:color="auto"/>
                <w:bottom w:val="none" w:sz="0" w:space="0" w:color="auto"/>
                <w:right w:val="none" w:sz="0" w:space="0" w:color="auto"/>
              </w:divBdr>
              <w:divsChild>
                <w:div w:id="1173691483">
                  <w:marLeft w:val="0"/>
                  <w:marRight w:val="0"/>
                  <w:marTop w:val="0"/>
                  <w:marBottom w:val="0"/>
                  <w:divBdr>
                    <w:top w:val="none" w:sz="0" w:space="0" w:color="auto"/>
                    <w:left w:val="none" w:sz="0" w:space="0" w:color="auto"/>
                    <w:bottom w:val="none" w:sz="0" w:space="0" w:color="auto"/>
                    <w:right w:val="none" w:sz="0" w:space="0" w:color="auto"/>
                  </w:divBdr>
                  <w:divsChild>
                    <w:div w:id="587547167">
                      <w:marLeft w:val="0"/>
                      <w:marRight w:val="0"/>
                      <w:marTop w:val="0"/>
                      <w:marBottom w:val="0"/>
                      <w:divBdr>
                        <w:top w:val="none" w:sz="0" w:space="0" w:color="auto"/>
                        <w:left w:val="none" w:sz="0" w:space="0" w:color="auto"/>
                        <w:bottom w:val="none" w:sz="0" w:space="0" w:color="auto"/>
                        <w:right w:val="none" w:sz="0" w:space="0" w:color="auto"/>
                      </w:divBdr>
                      <w:divsChild>
                        <w:div w:id="1504853007">
                          <w:marLeft w:val="0"/>
                          <w:marRight w:val="0"/>
                          <w:marTop w:val="0"/>
                          <w:marBottom w:val="0"/>
                          <w:divBdr>
                            <w:top w:val="none" w:sz="0" w:space="0" w:color="auto"/>
                            <w:left w:val="none" w:sz="0" w:space="0" w:color="auto"/>
                            <w:bottom w:val="none" w:sz="0" w:space="0" w:color="auto"/>
                            <w:right w:val="none" w:sz="0" w:space="0" w:color="auto"/>
                          </w:divBdr>
                          <w:divsChild>
                            <w:div w:id="1262177761">
                              <w:marLeft w:val="0"/>
                              <w:marRight w:val="0"/>
                              <w:marTop w:val="0"/>
                              <w:marBottom w:val="0"/>
                              <w:divBdr>
                                <w:top w:val="none" w:sz="0" w:space="0" w:color="auto"/>
                                <w:left w:val="none" w:sz="0" w:space="0" w:color="auto"/>
                                <w:bottom w:val="none" w:sz="0" w:space="0" w:color="auto"/>
                                <w:right w:val="none" w:sz="0" w:space="0" w:color="auto"/>
                              </w:divBdr>
                              <w:divsChild>
                                <w:div w:id="946274816">
                                  <w:marLeft w:val="0"/>
                                  <w:marRight w:val="0"/>
                                  <w:marTop w:val="0"/>
                                  <w:marBottom w:val="0"/>
                                  <w:divBdr>
                                    <w:top w:val="none" w:sz="0" w:space="0" w:color="auto"/>
                                    <w:left w:val="none" w:sz="0" w:space="0" w:color="auto"/>
                                    <w:bottom w:val="none" w:sz="0" w:space="0" w:color="auto"/>
                                    <w:right w:val="none" w:sz="0" w:space="0" w:color="auto"/>
                                  </w:divBdr>
                                  <w:divsChild>
                                    <w:div w:id="420610456">
                                      <w:marLeft w:val="0"/>
                                      <w:marRight w:val="0"/>
                                      <w:marTop w:val="0"/>
                                      <w:marBottom w:val="0"/>
                                      <w:divBdr>
                                        <w:top w:val="none" w:sz="0" w:space="0" w:color="auto"/>
                                        <w:left w:val="none" w:sz="0" w:space="0" w:color="auto"/>
                                        <w:bottom w:val="none" w:sz="0" w:space="0" w:color="auto"/>
                                        <w:right w:val="none" w:sz="0" w:space="0" w:color="auto"/>
                                      </w:divBdr>
                                      <w:divsChild>
                                        <w:div w:id="2114276101">
                                          <w:marLeft w:val="0"/>
                                          <w:marRight w:val="0"/>
                                          <w:marTop w:val="0"/>
                                          <w:marBottom w:val="0"/>
                                          <w:divBdr>
                                            <w:top w:val="none" w:sz="0" w:space="0" w:color="auto"/>
                                            <w:left w:val="none" w:sz="0" w:space="0" w:color="auto"/>
                                            <w:bottom w:val="none" w:sz="0" w:space="0" w:color="auto"/>
                                            <w:right w:val="none" w:sz="0" w:space="0" w:color="auto"/>
                                          </w:divBdr>
                                          <w:divsChild>
                                            <w:div w:id="415054121">
                                              <w:marLeft w:val="0"/>
                                              <w:marRight w:val="0"/>
                                              <w:marTop w:val="0"/>
                                              <w:marBottom w:val="0"/>
                                              <w:divBdr>
                                                <w:top w:val="none" w:sz="0" w:space="0" w:color="auto"/>
                                                <w:left w:val="none" w:sz="0" w:space="0" w:color="auto"/>
                                                <w:bottom w:val="none" w:sz="0" w:space="0" w:color="auto"/>
                                                <w:right w:val="none" w:sz="0" w:space="0" w:color="auto"/>
                                              </w:divBdr>
                                              <w:divsChild>
                                                <w:div w:id="2074355512">
                                                  <w:marLeft w:val="0"/>
                                                  <w:marRight w:val="0"/>
                                                  <w:marTop w:val="0"/>
                                                  <w:marBottom w:val="0"/>
                                                  <w:divBdr>
                                                    <w:top w:val="none" w:sz="0" w:space="0" w:color="auto"/>
                                                    <w:left w:val="none" w:sz="0" w:space="0" w:color="auto"/>
                                                    <w:bottom w:val="none" w:sz="0" w:space="0" w:color="auto"/>
                                                    <w:right w:val="none" w:sz="0" w:space="0" w:color="auto"/>
                                                  </w:divBdr>
                                                  <w:divsChild>
                                                    <w:div w:id="96873878">
                                                      <w:marLeft w:val="0"/>
                                                      <w:marRight w:val="0"/>
                                                      <w:marTop w:val="0"/>
                                                      <w:marBottom w:val="0"/>
                                                      <w:divBdr>
                                                        <w:top w:val="none" w:sz="0" w:space="0" w:color="auto"/>
                                                        <w:left w:val="none" w:sz="0" w:space="0" w:color="auto"/>
                                                        <w:bottom w:val="none" w:sz="0" w:space="0" w:color="auto"/>
                                                        <w:right w:val="none" w:sz="0" w:space="0" w:color="auto"/>
                                                      </w:divBdr>
                                                      <w:divsChild>
                                                        <w:div w:id="855772384">
                                                          <w:marLeft w:val="0"/>
                                                          <w:marRight w:val="0"/>
                                                          <w:marTop w:val="0"/>
                                                          <w:marBottom w:val="0"/>
                                                          <w:divBdr>
                                                            <w:top w:val="none" w:sz="0" w:space="0" w:color="auto"/>
                                                            <w:left w:val="none" w:sz="0" w:space="0" w:color="auto"/>
                                                            <w:bottom w:val="none" w:sz="0" w:space="0" w:color="auto"/>
                                                            <w:right w:val="none" w:sz="0" w:space="0" w:color="auto"/>
                                                          </w:divBdr>
                                                          <w:divsChild>
                                                            <w:div w:id="2066172177">
                                                              <w:marLeft w:val="0"/>
                                                              <w:marRight w:val="0"/>
                                                              <w:marTop w:val="0"/>
                                                              <w:marBottom w:val="0"/>
                                                              <w:divBdr>
                                                                <w:top w:val="none" w:sz="0" w:space="0" w:color="auto"/>
                                                                <w:left w:val="none" w:sz="0" w:space="0" w:color="auto"/>
                                                                <w:bottom w:val="none" w:sz="0" w:space="0" w:color="auto"/>
                                                                <w:right w:val="none" w:sz="0" w:space="0" w:color="auto"/>
                                                              </w:divBdr>
                                                              <w:divsChild>
                                                                <w:div w:id="138959698">
                                                                  <w:marLeft w:val="0"/>
                                                                  <w:marRight w:val="0"/>
                                                                  <w:marTop w:val="0"/>
                                                                  <w:marBottom w:val="0"/>
                                                                  <w:divBdr>
                                                                    <w:top w:val="none" w:sz="0" w:space="0" w:color="auto"/>
                                                                    <w:left w:val="none" w:sz="0" w:space="0" w:color="auto"/>
                                                                    <w:bottom w:val="none" w:sz="0" w:space="0" w:color="auto"/>
                                                                    <w:right w:val="none" w:sz="0" w:space="0" w:color="auto"/>
                                                                  </w:divBdr>
                                                                  <w:divsChild>
                                                                    <w:div w:id="2053915077">
                                                                      <w:marLeft w:val="0"/>
                                                                      <w:marRight w:val="0"/>
                                                                      <w:marTop w:val="0"/>
                                                                      <w:marBottom w:val="0"/>
                                                                      <w:divBdr>
                                                                        <w:top w:val="none" w:sz="0" w:space="0" w:color="auto"/>
                                                                        <w:left w:val="none" w:sz="0" w:space="0" w:color="auto"/>
                                                                        <w:bottom w:val="none" w:sz="0" w:space="0" w:color="auto"/>
                                                                        <w:right w:val="none" w:sz="0" w:space="0" w:color="auto"/>
                                                                      </w:divBdr>
                                                                      <w:divsChild>
                                                                        <w:div w:id="265164009">
                                                                          <w:marLeft w:val="0"/>
                                                                          <w:marRight w:val="0"/>
                                                                          <w:marTop w:val="0"/>
                                                                          <w:marBottom w:val="0"/>
                                                                          <w:divBdr>
                                                                            <w:top w:val="none" w:sz="0" w:space="0" w:color="auto"/>
                                                                            <w:left w:val="none" w:sz="0" w:space="0" w:color="auto"/>
                                                                            <w:bottom w:val="none" w:sz="0" w:space="0" w:color="auto"/>
                                                                            <w:right w:val="none" w:sz="0" w:space="0" w:color="auto"/>
                                                                          </w:divBdr>
                                                                        </w:div>
                                                                        <w:div w:id="995112346">
                                                                          <w:marLeft w:val="0"/>
                                                                          <w:marRight w:val="0"/>
                                                                          <w:marTop w:val="0"/>
                                                                          <w:marBottom w:val="0"/>
                                                                          <w:divBdr>
                                                                            <w:top w:val="none" w:sz="0" w:space="0" w:color="auto"/>
                                                                            <w:left w:val="none" w:sz="0" w:space="0" w:color="auto"/>
                                                                            <w:bottom w:val="none" w:sz="0" w:space="0" w:color="auto"/>
                                                                            <w:right w:val="none" w:sz="0" w:space="0" w:color="auto"/>
                                                                          </w:divBdr>
                                                                        </w:div>
                                                                        <w:div w:id="17251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099097">
      <w:bodyDiv w:val="1"/>
      <w:marLeft w:val="0"/>
      <w:marRight w:val="0"/>
      <w:marTop w:val="0"/>
      <w:marBottom w:val="0"/>
      <w:divBdr>
        <w:top w:val="none" w:sz="0" w:space="0" w:color="auto"/>
        <w:left w:val="none" w:sz="0" w:space="0" w:color="auto"/>
        <w:bottom w:val="none" w:sz="0" w:space="0" w:color="auto"/>
        <w:right w:val="none" w:sz="0" w:space="0" w:color="auto"/>
      </w:divBdr>
      <w:divsChild>
        <w:div w:id="1476995146">
          <w:marLeft w:val="0"/>
          <w:marRight w:val="0"/>
          <w:marTop w:val="0"/>
          <w:marBottom w:val="0"/>
          <w:divBdr>
            <w:top w:val="none" w:sz="0" w:space="0" w:color="auto"/>
            <w:left w:val="none" w:sz="0" w:space="0" w:color="auto"/>
            <w:bottom w:val="none" w:sz="0" w:space="0" w:color="auto"/>
            <w:right w:val="none" w:sz="0" w:space="0" w:color="auto"/>
          </w:divBdr>
          <w:divsChild>
            <w:div w:id="1941524675">
              <w:marLeft w:val="0"/>
              <w:marRight w:val="0"/>
              <w:marTop w:val="0"/>
              <w:marBottom w:val="0"/>
              <w:divBdr>
                <w:top w:val="none" w:sz="0" w:space="0" w:color="auto"/>
                <w:left w:val="none" w:sz="0" w:space="0" w:color="auto"/>
                <w:bottom w:val="none" w:sz="0" w:space="0" w:color="auto"/>
                <w:right w:val="none" w:sz="0" w:space="0" w:color="auto"/>
              </w:divBdr>
              <w:divsChild>
                <w:div w:id="180315176">
                  <w:marLeft w:val="0"/>
                  <w:marRight w:val="0"/>
                  <w:marTop w:val="0"/>
                  <w:marBottom w:val="0"/>
                  <w:divBdr>
                    <w:top w:val="none" w:sz="0" w:space="0" w:color="auto"/>
                    <w:left w:val="none" w:sz="0" w:space="0" w:color="auto"/>
                    <w:bottom w:val="none" w:sz="0" w:space="0" w:color="auto"/>
                    <w:right w:val="none" w:sz="0" w:space="0" w:color="auto"/>
                  </w:divBdr>
                  <w:divsChild>
                    <w:div w:id="2083137409">
                      <w:marLeft w:val="0"/>
                      <w:marRight w:val="0"/>
                      <w:marTop w:val="0"/>
                      <w:marBottom w:val="0"/>
                      <w:divBdr>
                        <w:top w:val="none" w:sz="0" w:space="0" w:color="auto"/>
                        <w:left w:val="none" w:sz="0" w:space="0" w:color="auto"/>
                        <w:bottom w:val="none" w:sz="0" w:space="0" w:color="auto"/>
                        <w:right w:val="none" w:sz="0" w:space="0" w:color="auto"/>
                      </w:divBdr>
                      <w:divsChild>
                        <w:div w:id="1546453506">
                          <w:marLeft w:val="0"/>
                          <w:marRight w:val="0"/>
                          <w:marTop w:val="0"/>
                          <w:marBottom w:val="0"/>
                          <w:divBdr>
                            <w:top w:val="none" w:sz="0" w:space="0" w:color="auto"/>
                            <w:left w:val="none" w:sz="0" w:space="0" w:color="auto"/>
                            <w:bottom w:val="none" w:sz="0" w:space="0" w:color="auto"/>
                            <w:right w:val="none" w:sz="0" w:space="0" w:color="auto"/>
                          </w:divBdr>
                          <w:divsChild>
                            <w:div w:id="109007757">
                              <w:marLeft w:val="0"/>
                              <w:marRight w:val="0"/>
                              <w:marTop w:val="0"/>
                              <w:marBottom w:val="0"/>
                              <w:divBdr>
                                <w:top w:val="none" w:sz="0" w:space="0" w:color="auto"/>
                                <w:left w:val="none" w:sz="0" w:space="0" w:color="auto"/>
                                <w:bottom w:val="none" w:sz="0" w:space="0" w:color="auto"/>
                                <w:right w:val="none" w:sz="0" w:space="0" w:color="auto"/>
                              </w:divBdr>
                              <w:divsChild>
                                <w:div w:id="316230945">
                                  <w:marLeft w:val="0"/>
                                  <w:marRight w:val="0"/>
                                  <w:marTop w:val="0"/>
                                  <w:marBottom w:val="0"/>
                                  <w:divBdr>
                                    <w:top w:val="none" w:sz="0" w:space="0" w:color="auto"/>
                                    <w:left w:val="none" w:sz="0" w:space="0" w:color="auto"/>
                                    <w:bottom w:val="none" w:sz="0" w:space="0" w:color="auto"/>
                                    <w:right w:val="none" w:sz="0" w:space="0" w:color="auto"/>
                                  </w:divBdr>
                                  <w:divsChild>
                                    <w:div w:id="332223838">
                                      <w:marLeft w:val="0"/>
                                      <w:marRight w:val="0"/>
                                      <w:marTop w:val="0"/>
                                      <w:marBottom w:val="0"/>
                                      <w:divBdr>
                                        <w:top w:val="none" w:sz="0" w:space="0" w:color="auto"/>
                                        <w:left w:val="none" w:sz="0" w:space="0" w:color="auto"/>
                                        <w:bottom w:val="none" w:sz="0" w:space="0" w:color="auto"/>
                                        <w:right w:val="none" w:sz="0" w:space="0" w:color="auto"/>
                                      </w:divBdr>
                                      <w:divsChild>
                                        <w:div w:id="2110277717">
                                          <w:marLeft w:val="0"/>
                                          <w:marRight w:val="0"/>
                                          <w:marTop w:val="0"/>
                                          <w:marBottom w:val="0"/>
                                          <w:divBdr>
                                            <w:top w:val="none" w:sz="0" w:space="0" w:color="auto"/>
                                            <w:left w:val="none" w:sz="0" w:space="0" w:color="auto"/>
                                            <w:bottom w:val="none" w:sz="0" w:space="0" w:color="auto"/>
                                            <w:right w:val="none" w:sz="0" w:space="0" w:color="auto"/>
                                          </w:divBdr>
                                          <w:divsChild>
                                            <w:div w:id="822746274">
                                              <w:marLeft w:val="0"/>
                                              <w:marRight w:val="0"/>
                                              <w:marTop w:val="0"/>
                                              <w:marBottom w:val="0"/>
                                              <w:divBdr>
                                                <w:top w:val="none" w:sz="0" w:space="0" w:color="auto"/>
                                                <w:left w:val="none" w:sz="0" w:space="0" w:color="auto"/>
                                                <w:bottom w:val="none" w:sz="0" w:space="0" w:color="auto"/>
                                                <w:right w:val="none" w:sz="0" w:space="0" w:color="auto"/>
                                              </w:divBdr>
                                              <w:divsChild>
                                                <w:div w:id="1525709710">
                                                  <w:marLeft w:val="0"/>
                                                  <w:marRight w:val="0"/>
                                                  <w:marTop w:val="0"/>
                                                  <w:marBottom w:val="0"/>
                                                  <w:divBdr>
                                                    <w:top w:val="none" w:sz="0" w:space="0" w:color="auto"/>
                                                    <w:left w:val="none" w:sz="0" w:space="0" w:color="auto"/>
                                                    <w:bottom w:val="none" w:sz="0" w:space="0" w:color="auto"/>
                                                    <w:right w:val="none" w:sz="0" w:space="0" w:color="auto"/>
                                                  </w:divBdr>
                                                  <w:divsChild>
                                                    <w:div w:id="1376154417">
                                                      <w:marLeft w:val="0"/>
                                                      <w:marRight w:val="0"/>
                                                      <w:marTop w:val="0"/>
                                                      <w:marBottom w:val="0"/>
                                                      <w:divBdr>
                                                        <w:top w:val="none" w:sz="0" w:space="0" w:color="auto"/>
                                                        <w:left w:val="none" w:sz="0" w:space="0" w:color="auto"/>
                                                        <w:bottom w:val="none" w:sz="0" w:space="0" w:color="auto"/>
                                                        <w:right w:val="none" w:sz="0" w:space="0" w:color="auto"/>
                                                      </w:divBdr>
                                                      <w:divsChild>
                                                        <w:div w:id="1353730172">
                                                          <w:marLeft w:val="0"/>
                                                          <w:marRight w:val="0"/>
                                                          <w:marTop w:val="0"/>
                                                          <w:marBottom w:val="0"/>
                                                          <w:divBdr>
                                                            <w:top w:val="none" w:sz="0" w:space="0" w:color="auto"/>
                                                            <w:left w:val="none" w:sz="0" w:space="0" w:color="auto"/>
                                                            <w:bottom w:val="none" w:sz="0" w:space="0" w:color="auto"/>
                                                            <w:right w:val="none" w:sz="0" w:space="0" w:color="auto"/>
                                                          </w:divBdr>
                                                          <w:divsChild>
                                                            <w:div w:id="428624500">
                                                              <w:marLeft w:val="0"/>
                                                              <w:marRight w:val="0"/>
                                                              <w:marTop w:val="0"/>
                                                              <w:marBottom w:val="0"/>
                                                              <w:divBdr>
                                                                <w:top w:val="none" w:sz="0" w:space="0" w:color="auto"/>
                                                                <w:left w:val="none" w:sz="0" w:space="0" w:color="auto"/>
                                                                <w:bottom w:val="none" w:sz="0" w:space="0" w:color="auto"/>
                                                                <w:right w:val="none" w:sz="0" w:space="0" w:color="auto"/>
                                                              </w:divBdr>
                                                              <w:divsChild>
                                                                <w:div w:id="1734545656">
                                                                  <w:marLeft w:val="0"/>
                                                                  <w:marRight w:val="0"/>
                                                                  <w:marTop w:val="0"/>
                                                                  <w:marBottom w:val="0"/>
                                                                  <w:divBdr>
                                                                    <w:top w:val="none" w:sz="0" w:space="0" w:color="auto"/>
                                                                    <w:left w:val="none" w:sz="0" w:space="0" w:color="auto"/>
                                                                    <w:bottom w:val="none" w:sz="0" w:space="0" w:color="auto"/>
                                                                    <w:right w:val="none" w:sz="0" w:space="0" w:color="auto"/>
                                                                  </w:divBdr>
                                                                  <w:divsChild>
                                                                    <w:div w:id="1512181267">
                                                                      <w:marLeft w:val="0"/>
                                                                      <w:marRight w:val="0"/>
                                                                      <w:marTop w:val="0"/>
                                                                      <w:marBottom w:val="0"/>
                                                                      <w:divBdr>
                                                                        <w:top w:val="none" w:sz="0" w:space="0" w:color="auto"/>
                                                                        <w:left w:val="none" w:sz="0" w:space="0" w:color="auto"/>
                                                                        <w:bottom w:val="none" w:sz="0" w:space="0" w:color="auto"/>
                                                                        <w:right w:val="none" w:sz="0" w:space="0" w:color="auto"/>
                                                                      </w:divBdr>
                                                                    </w:div>
                                                                    <w:div w:id="21321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9860782">
      <w:bodyDiv w:val="1"/>
      <w:marLeft w:val="0"/>
      <w:marRight w:val="0"/>
      <w:marTop w:val="0"/>
      <w:marBottom w:val="0"/>
      <w:divBdr>
        <w:top w:val="none" w:sz="0" w:space="0" w:color="auto"/>
        <w:left w:val="none" w:sz="0" w:space="0" w:color="auto"/>
        <w:bottom w:val="none" w:sz="0" w:space="0" w:color="auto"/>
        <w:right w:val="none" w:sz="0" w:space="0" w:color="auto"/>
      </w:divBdr>
      <w:divsChild>
        <w:div w:id="1580820639">
          <w:marLeft w:val="0"/>
          <w:marRight w:val="0"/>
          <w:marTop w:val="0"/>
          <w:marBottom w:val="0"/>
          <w:divBdr>
            <w:top w:val="none" w:sz="0" w:space="0" w:color="auto"/>
            <w:left w:val="none" w:sz="0" w:space="0" w:color="auto"/>
            <w:bottom w:val="none" w:sz="0" w:space="0" w:color="auto"/>
            <w:right w:val="none" w:sz="0" w:space="0" w:color="auto"/>
          </w:divBdr>
          <w:divsChild>
            <w:div w:id="40130955">
              <w:marLeft w:val="0"/>
              <w:marRight w:val="0"/>
              <w:marTop w:val="0"/>
              <w:marBottom w:val="0"/>
              <w:divBdr>
                <w:top w:val="none" w:sz="0" w:space="0" w:color="auto"/>
                <w:left w:val="none" w:sz="0" w:space="0" w:color="auto"/>
                <w:bottom w:val="none" w:sz="0" w:space="0" w:color="auto"/>
                <w:right w:val="none" w:sz="0" w:space="0" w:color="auto"/>
              </w:divBdr>
              <w:divsChild>
                <w:div w:id="1088043512">
                  <w:marLeft w:val="0"/>
                  <w:marRight w:val="0"/>
                  <w:marTop w:val="0"/>
                  <w:marBottom w:val="0"/>
                  <w:divBdr>
                    <w:top w:val="none" w:sz="0" w:space="0" w:color="auto"/>
                    <w:left w:val="none" w:sz="0" w:space="0" w:color="auto"/>
                    <w:bottom w:val="none" w:sz="0" w:space="0" w:color="auto"/>
                    <w:right w:val="none" w:sz="0" w:space="0" w:color="auto"/>
                  </w:divBdr>
                  <w:divsChild>
                    <w:div w:id="2099137720">
                      <w:marLeft w:val="0"/>
                      <w:marRight w:val="0"/>
                      <w:marTop w:val="0"/>
                      <w:marBottom w:val="0"/>
                      <w:divBdr>
                        <w:top w:val="none" w:sz="0" w:space="0" w:color="auto"/>
                        <w:left w:val="none" w:sz="0" w:space="0" w:color="auto"/>
                        <w:bottom w:val="none" w:sz="0" w:space="0" w:color="auto"/>
                        <w:right w:val="none" w:sz="0" w:space="0" w:color="auto"/>
                      </w:divBdr>
                      <w:divsChild>
                        <w:div w:id="540482712">
                          <w:marLeft w:val="0"/>
                          <w:marRight w:val="0"/>
                          <w:marTop w:val="0"/>
                          <w:marBottom w:val="0"/>
                          <w:divBdr>
                            <w:top w:val="none" w:sz="0" w:space="0" w:color="auto"/>
                            <w:left w:val="none" w:sz="0" w:space="0" w:color="auto"/>
                            <w:bottom w:val="none" w:sz="0" w:space="0" w:color="auto"/>
                            <w:right w:val="none" w:sz="0" w:space="0" w:color="auto"/>
                          </w:divBdr>
                          <w:divsChild>
                            <w:div w:id="1733311563">
                              <w:marLeft w:val="0"/>
                              <w:marRight w:val="0"/>
                              <w:marTop w:val="0"/>
                              <w:marBottom w:val="0"/>
                              <w:divBdr>
                                <w:top w:val="none" w:sz="0" w:space="0" w:color="auto"/>
                                <w:left w:val="none" w:sz="0" w:space="0" w:color="auto"/>
                                <w:bottom w:val="none" w:sz="0" w:space="0" w:color="auto"/>
                                <w:right w:val="none" w:sz="0" w:space="0" w:color="auto"/>
                              </w:divBdr>
                              <w:divsChild>
                                <w:div w:id="913929507">
                                  <w:marLeft w:val="0"/>
                                  <w:marRight w:val="0"/>
                                  <w:marTop w:val="0"/>
                                  <w:marBottom w:val="0"/>
                                  <w:divBdr>
                                    <w:top w:val="none" w:sz="0" w:space="0" w:color="auto"/>
                                    <w:left w:val="none" w:sz="0" w:space="0" w:color="auto"/>
                                    <w:bottom w:val="none" w:sz="0" w:space="0" w:color="auto"/>
                                    <w:right w:val="none" w:sz="0" w:space="0" w:color="auto"/>
                                  </w:divBdr>
                                  <w:divsChild>
                                    <w:div w:id="1967466557">
                                      <w:marLeft w:val="0"/>
                                      <w:marRight w:val="0"/>
                                      <w:marTop w:val="0"/>
                                      <w:marBottom w:val="0"/>
                                      <w:divBdr>
                                        <w:top w:val="none" w:sz="0" w:space="0" w:color="auto"/>
                                        <w:left w:val="none" w:sz="0" w:space="0" w:color="auto"/>
                                        <w:bottom w:val="none" w:sz="0" w:space="0" w:color="auto"/>
                                        <w:right w:val="none" w:sz="0" w:space="0" w:color="auto"/>
                                      </w:divBdr>
                                      <w:divsChild>
                                        <w:div w:id="2010059340">
                                          <w:marLeft w:val="0"/>
                                          <w:marRight w:val="0"/>
                                          <w:marTop w:val="0"/>
                                          <w:marBottom w:val="0"/>
                                          <w:divBdr>
                                            <w:top w:val="none" w:sz="0" w:space="0" w:color="auto"/>
                                            <w:left w:val="none" w:sz="0" w:space="0" w:color="auto"/>
                                            <w:bottom w:val="none" w:sz="0" w:space="0" w:color="auto"/>
                                            <w:right w:val="none" w:sz="0" w:space="0" w:color="auto"/>
                                          </w:divBdr>
                                          <w:divsChild>
                                            <w:div w:id="754519224">
                                              <w:marLeft w:val="0"/>
                                              <w:marRight w:val="0"/>
                                              <w:marTop w:val="0"/>
                                              <w:marBottom w:val="0"/>
                                              <w:divBdr>
                                                <w:top w:val="none" w:sz="0" w:space="0" w:color="auto"/>
                                                <w:left w:val="none" w:sz="0" w:space="0" w:color="auto"/>
                                                <w:bottom w:val="none" w:sz="0" w:space="0" w:color="auto"/>
                                                <w:right w:val="none" w:sz="0" w:space="0" w:color="auto"/>
                                              </w:divBdr>
                                              <w:divsChild>
                                                <w:div w:id="1139999495">
                                                  <w:marLeft w:val="0"/>
                                                  <w:marRight w:val="0"/>
                                                  <w:marTop w:val="0"/>
                                                  <w:marBottom w:val="0"/>
                                                  <w:divBdr>
                                                    <w:top w:val="none" w:sz="0" w:space="0" w:color="auto"/>
                                                    <w:left w:val="none" w:sz="0" w:space="0" w:color="auto"/>
                                                    <w:bottom w:val="none" w:sz="0" w:space="0" w:color="auto"/>
                                                    <w:right w:val="none" w:sz="0" w:space="0" w:color="auto"/>
                                                  </w:divBdr>
                                                  <w:divsChild>
                                                    <w:div w:id="1787852203">
                                                      <w:marLeft w:val="0"/>
                                                      <w:marRight w:val="0"/>
                                                      <w:marTop w:val="0"/>
                                                      <w:marBottom w:val="0"/>
                                                      <w:divBdr>
                                                        <w:top w:val="none" w:sz="0" w:space="0" w:color="auto"/>
                                                        <w:left w:val="none" w:sz="0" w:space="0" w:color="auto"/>
                                                        <w:bottom w:val="none" w:sz="0" w:space="0" w:color="auto"/>
                                                        <w:right w:val="none" w:sz="0" w:space="0" w:color="auto"/>
                                                      </w:divBdr>
                                                      <w:divsChild>
                                                        <w:div w:id="1554384155">
                                                          <w:marLeft w:val="0"/>
                                                          <w:marRight w:val="0"/>
                                                          <w:marTop w:val="0"/>
                                                          <w:marBottom w:val="0"/>
                                                          <w:divBdr>
                                                            <w:top w:val="none" w:sz="0" w:space="0" w:color="auto"/>
                                                            <w:left w:val="none" w:sz="0" w:space="0" w:color="auto"/>
                                                            <w:bottom w:val="none" w:sz="0" w:space="0" w:color="auto"/>
                                                            <w:right w:val="none" w:sz="0" w:space="0" w:color="auto"/>
                                                          </w:divBdr>
                                                          <w:divsChild>
                                                            <w:div w:id="193617659">
                                                              <w:marLeft w:val="0"/>
                                                              <w:marRight w:val="0"/>
                                                              <w:marTop w:val="0"/>
                                                              <w:marBottom w:val="0"/>
                                                              <w:divBdr>
                                                                <w:top w:val="none" w:sz="0" w:space="0" w:color="auto"/>
                                                                <w:left w:val="none" w:sz="0" w:space="0" w:color="auto"/>
                                                                <w:bottom w:val="none" w:sz="0" w:space="0" w:color="auto"/>
                                                                <w:right w:val="none" w:sz="0" w:space="0" w:color="auto"/>
                                                              </w:divBdr>
                                                              <w:divsChild>
                                                                <w:div w:id="1520503822">
                                                                  <w:marLeft w:val="0"/>
                                                                  <w:marRight w:val="0"/>
                                                                  <w:marTop w:val="0"/>
                                                                  <w:marBottom w:val="0"/>
                                                                  <w:divBdr>
                                                                    <w:top w:val="none" w:sz="0" w:space="0" w:color="auto"/>
                                                                    <w:left w:val="none" w:sz="0" w:space="0" w:color="auto"/>
                                                                    <w:bottom w:val="none" w:sz="0" w:space="0" w:color="auto"/>
                                                                    <w:right w:val="none" w:sz="0" w:space="0" w:color="auto"/>
                                                                  </w:divBdr>
                                                                  <w:divsChild>
                                                                    <w:div w:id="317880070">
                                                                      <w:marLeft w:val="0"/>
                                                                      <w:marRight w:val="0"/>
                                                                      <w:marTop w:val="0"/>
                                                                      <w:marBottom w:val="0"/>
                                                                      <w:divBdr>
                                                                        <w:top w:val="none" w:sz="0" w:space="0" w:color="auto"/>
                                                                        <w:left w:val="none" w:sz="0" w:space="0" w:color="auto"/>
                                                                        <w:bottom w:val="none" w:sz="0" w:space="0" w:color="auto"/>
                                                                        <w:right w:val="none" w:sz="0" w:space="0" w:color="auto"/>
                                                                      </w:divBdr>
                                                                    </w:div>
                                                                    <w:div w:id="1365012571">
                                                                      <w:marLeft w:val="0"/>
                                                                      <w:marRight w:val="0"/>
                                                                      <w:marTop w:val="0"/>
                                                                      <w:marBottom w:val="0"/>
                                                                      <w:divBdr>
                                                                        <w:top w:val="none" w:sz="0" w:space="0" w:color="auto"/>
                                                                        <w:left w:val="none" w:sz="0" w:space="0" w:color="auto"/>
                                                                        <w:bottom w:val="none" w:sz="0" w:space="0" w:color="auto"/>
                                                                        <w:right w:val="none" w:sz="0" w:space="0" w:color="auto"/>
                                                                      </w:divBdr>
                                                                    </w:div>
                                                                    <w:div w:id="1808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0542034">
      <w:bodyDiv w:val="1"/>
      <w:marLeft w:val="0"/>
      <w:marRight w:val="0"/>
      <w:marTop w:val="0"/>
      <w:marBottom w:val="0"/>
      <w:divBdr>
        <w:top w:val="none" w:sz="0" w:space="0" w:color="auto"/>
        <w:left w:val="none" w:sz="0" w:space="0" w:color="auto"/>
        <w:bottom w:val="none" w:sz="0" w:space="0" w:color="auto"/>
        <w:right w:val="none" w:sz="0" w:space="0" w:color="auto"/>
      </w:divBdr>
      <w:divsChild>
        <w:div w:id="686950479">
          <w:marLeft w:val="0"/>
          <w:marRight w:val="0"/>
          <w:marTop w:val="0"/>
          <w:marBottom w:val="0"/>
          <w:divBdr>
            <w:top w:val="none" w:sz="0" w:space="0" w:color="auto"/>
            <w:left w:val="none" w:sz="0" w:space="0" w:color="auto"/>
            <w:bottom w:val="none" w:sz="0" w:space="0" w:color="auto"/>
            <w:right w:val="none" w:sz="0" w:space="0" w:color="auto"/>
          </w:divBdr>
          <w:divsChild>
            <w:div w:id="166016779">
              <w:marLeft w:val="0"/>
              <w:marRight w:val="0"/>
              <w:marTop w:val="0"/>
              <w:marBottom w:val="0"/>
              <w:divBdr>
                <w:top w:val="none" w:sz="0" w:space="0" w:color="auto"/>
                <w:left w:val="none" w:sz="0" w:space="0" w:color="auto"/>
                <w:bottom w:val="none" w:sz="0" w:space="0" w:color="auto"/>
                <w:right w:val="none" w:sz="0" w:space="0" w:color="auto"/>
              </w:divBdr>
              <w:divsChild>
                <w:div w:id="266934791">
                  <w:marLeft w:val="0"/>
                  <w:marRight w:val="0"/>
                  <w:marTop w:val="0"/>
                  <w:marBottom w:val="0"/>
                  <w:divBdr>
                    <w:top w:val="none" w:sz="0" w:space="0" w:color="auto"/>
                    <w:left w:val="none" w:sz="0" w:space="0" w:color="auto"/>
                    <w:bottom w:val="none" w:sz="0" w:space="0" w:color="auto"/>
                    <w:right w:val="none" w:sz="0" w:space="0" w:color="auto"/>
                  </w:divBdr>
                  <w:divsChild>
                    <w:div w:id="806700337">
                      <w:marLeft w:val="0"/>
                      <w:marRight w:val="0"/>
                      <w:marTop w:val="0"/>
                      <w:marBottom w:val="0"/>
                      <w:divBdr>
                        <w:top w:val="none" w:sz="0" w:space="0" w:color="auto"/>
                        <w:left w:val="none" w:sz="0" w:space="0" w:color="auto"/>
                        <w:bottom w:val="none" w:sz="0" w:space="0" w:color="auto"/>
                        <w:right w:val="none" w:sz="0" w:space="0" w:color="auto"/>
                      </w:divBdr>
                      <w:divsChild>
                        <w:div w:id="931202333">
                          <w:marLeft w:val="0"/>
                          <w:marRight w:val="0"/>
                          <w:marTop w:val="0"/>
                          <w:marBottom w:val="0"/>
                          <w:divBdr>
                            <w:top w:val="none" w:sz="0" w:space="0" w:color="auto"/>
                            <w:left w:val="none" w:sz="0" w:space="0" w:color="auto"/>
                            <w:bottom w:val="none" w:sz="0" w:space="0" w:color="auto"/>
                            <w:right w:val="none" w:sz="0" w:space="0" w:color="auto"/>
                          </w:divBdr>
                          <w:divsChild>
                            <w:div w:id="457143282">
                              <w:marLeft w:val="0"/>
                              <w:marRight w:val="0"/>
                              <w:marTop w:val="0"/>
                              <w:marBottom w:val="0"/>
                              <w:divBdr>
                                <w:top w:val="none" w:sz="0" w:space="0" w:color="auto"/>
                                <w:left w:val="none" w:sz="0" w:space="0" w:color="auto"/>
                                <w:bottom w:val="none" w:sz="0" w:space="0" w:color="auto"/>
                                <w:right w:val="none" w:sz="0" w:space="0" w:color="auto"/>
                              </w:divBdr>
                              <w:divsChild>
                                <w:div w:id="1254555679">
                                  <w:marLeft w:val="0"/>
                                  <w:marRight w:val="0"/>
                                  <w:marTop w:val="0"/>
                                  <w:marBottom w:val="0"/>
                                  <w:divBdr>
                                    <w:top w:val="none" w:sz="0" w:space="0" w:color="auto"/>
                                    <w:left w:val="none" w:sz="0" w:space="0" w:color="auto"/>
                                    <w:bottom w:val="none" w:sz="0" w:space="0" w:color="auto"/>
                                    <w:right w:val="none" w:sz="0" w:space="0" w:color="auto"/>
                                  </w:divBdr>
                                  <w:divsChild>
                                    <w:div w:id="718013572">
                                      <w:marLeft w:val="0"/>
                                      <w:marRight w:val="0"/>
                                      <w:marTop w:val="0"/>
                                      <w:marBottom w:val="0"/>
                                      <w:divBdr>
                                        <w:top w:val="none" w:sz="0" w:space="0" w:color="auto"/>
                                        <w:left w:val="none" w:sz="0" w:space="0" w:color="auto"/>
                                        <w:bottom w:val="none" w:sz="0" w:space="0" w:color="auto"/>
                                        <w:right w:val="none" w:sz="0" w:space="0" w:color="auto"/>
                                      </w:divBdr>
                                      <w:divsChild>
                                        <w:div w:id="349840908">
                                          <w:marLeft w:val="0"/>
                                          <w:marRight w:val="0"/>
                                          <w:marTop w:val="0"/>
                                          <w:marBottom w:val="0"/>
                                          <w:divBdr>
                                            <w:top w:val="none" w:sz="0" w:space="0" w:color="auto"/>
                                            <w:left w:val="none" w:sz="0" w:space="0" w:color="auto"/>
                                            <w:bottom w:val="none" w:sz="0" w:space="0" w:color="auto"/>
                                            <w:right w:val="none" w:sz="0" w:space="0" w:color="auto"/>
                                          </w:divBdr>
                                          <w:divsChild>
                                            <w:div w:id="1998074193">
                                              <w:marLeft w:val="0"/>
                                              <w:marRight w:val="0"/>
                                              <w:marTop w:val="0"/>
                                              <w:marBottom w:val="0"/>
                                              <w:divBdr>
                                                <w:top w:val="none" w:sz="0" w:space="0" w:color="auto"/>
                                                <w:left w:val="none" w:sz="0" w:space="0" w:color="auto"/>
                                                <w:bottom w:val="none" w:sz="0" w:space="0" w:color="auto"/>
                                                <w:right w:val="none" w:sz="0" w:space="0" w:color="auto"/>
                                              </w:divBdr>
                                              <w:divsChild>
                                                <w:div w:id="1627194064">
                                                  <w:marLeft w:val="0"/>
                                                  <w:marRight w:val="0"/>
                                                  <w:marTop w:val="0"/>
                                                  <w:marBottom w:val="0"/>
                                                  <w:divBdr>
                                                    <w:top w:val="none" w:sz="0" w:space="0" w:color="auto"/>
                                                    <w:left w:val="none" w:sz="0" w:space="0" w:color="auto"/>
                                                    <w:bottom w:val="none" w:sz="0" w:space="0" w:color="auto"/>
                                                    <w:right w:val="none" w:sz="0" w:space="0" w:color="auto"/>
                                                  </w:divBdr>
                                                  <w:divsChild>
                                                    <w:div w:id="1074930142">
                                                      <w:marLeft w:val="0"/>
                                                      <w:marRight w:val="0"/>
                                                      <w:marTop w:val="0"/>
                                                      <w:marBottom w:val="0"/>
                                                      <w:divBdr>
                                                        <w:top w:val="none" w:sz="0" w:space="0" w:color="auto"/>
                                                        <w:left w:val="none" w:sz="0" w:space="0" w:color="auto"/>
                                                        <w:bottom w:val="none" w:sz="0" w:space="0" w:color="auto"/>
                                                        <w:right w:val="none" w:sz="0" w:space="0" w:color="auto"/>
                                                      </w:divBdr>
                                                      <w:divsChild>
                                                        <w:div w:id="1320235223">
                                                          <w:marLeft w:val="0"/>
                                                          <w:marRight w:val="0"/>
                                                          <w:marTop w:val="0"/>
                                                          <w:marBottom w:val="0"/>
                                                          <w:divBdr>
                                                            <w:top w:val="none" w:sz="0" w:space="0" w:color="auto"/>
                                                            <w:left w:val="none" w:sz="0" w:space="0" w:color="auto"/>
                                                            <w:bottom w:val="none" w:sz="0" w:space="0" w:color="auto"/>
                                                            <w:right w:val="none" w:sz="0" w:space="0" w:color="auto"/>
                                                          </w:divBdr>
                                                          <w:divsChild>
                                                            <w:div w:id="1016274928">
                                                              <w:marLeft w:val="0"/>
                                                              <w:marRight w:val="0"/>
                                                              <w:marTop w:val="0"/>
                                                              <w:marBottom w:val="0"/>
                                                              <w:divBdr>
                                                                <w:top w:val="none" w:sz="0" w:space="0" w:color="auto"/>
                                                                <w:left w:val="none" w:sz="0" w:space="0" w:color="auto"/>
                                                                <w:bottom w:val="none" w:sz="0" w:space="0" w:color="auto"/>
                                                                <w:right w:val="none" w:sz="0" w:space="0" w:color="auto"/>
                                                              </w:divBdr>
                                                              <w:divsChild>
                                                                <w:div w:id="538012574">
                                                                  <w:marLeft w:val="0"/>
                                                                  <w:marRight w:val="0"/>
                                                                  <w:marTop w:val="0"/>
                                                                  <w:marBottom w:val="0"/>
                                                                  <w:divBdr>
                                                                    <w:top w:val="none" w:sz="0" w:space="0" w:color="auto"/>
                                                                    <w:left w:val="none" w:sz="0" w:space="0" w:color="auto"/>
                                                                    <w:bottom w:val="none" w:sz="0" w:space="0" w:color="auto"/>
                                                                    <w:right w:val="none" w:sz="0" w:space="0" w:color="auto"/>
                                                                  </w:divBdr>
                                                                  <w:divsChild>
                                                                    <w:div w:id="1803305535">
                                                                      <w:marLeft w:val="0"/>
                                                                      <w:marRight w:val="0"/>
                                                                      <w:marTop w:val="0"/>
                                                                      <w:marBottom w:val="0"/>
                                                                      <w:divBdr>
                                                                        <w:top w:val="none" w:sz="0" w:space="0" w:color="auto"/>
                                                                        <w:left w:val="none" w:sz="0" w:space="0" w:color="auto"/>
                                                                        <w:bottom w:val="none" w:sz="0" w:space="0" w:color="auto"/>
                                                                        <w:right w:val="none" w:sz="0" w:space="0" w:color="auto"/>
                                                                      </w:divBdr>
                                                                      <w:divsChild>
                                                                        <w:div w:id="8211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775065">
      <w:bodyDiv w:val="1"/>
      <w:marLeft w:val="0"/>
      <w:marRight w:val="0"/>
      <w:marTop w:val="0"/>
      <w:marBottom w:val="0"/>
      <w:divBdr>
        <w:top w:val="none" w:sz="0" w:space="0" w:color="auto"/>
        <w:left w:val="none" w:sz="0" w:space="0" w:color="auto"/>
        <w:bottom w:val="none" w:sz="0" w:space="0" w:color="auto"/>
        <w:right w:val="none" w:sz="0" w:space="0" w:color="auto"/>
      </w:divBdr>
      <w:divsChild>
        <w:div w:id="14156969">
          <w:marLeft w:val="0"/>
          <w:marRight w:val="0"/>
          <w:marTop w:val="0"/>
          <w:marBottom w:val="0"/>
          <w:divBdr>
            <w:top w:val="none" w:sz="0" w:space="0" w:color="auto"/>
            <w:left w:val="none" w:sz="0" w:space="0" w:color="auto"/>
            <w:bottom w:val="none" w:sz="0" w:space="0" w:color="auto"/>
            <w:right w:val="none" w:sz="0" w:space="0" w:color="auto"/>
          </w:divBdr>
          <w:divsChild>
            <w:div w:id="1829203675">
              <w:marLeft w:val="0"/>
              <w:marRight w:val="0"/>
              <w:marTop w:val="0"/>
              <w:marBottom w:val="0"/>
              <w:divBdr>
                <w:top w:val="none" w:sz="0" w:space="0" w:color="auto"/>
                <w:left w:val="none" w:sz="0" w:space="0" w:color="auto"/>
                <w:bottom w:val="none" w:sz="0" w:space="0" w:color="auto"/>
                <w:right w:val="none" w:sz="0" w:space="0" w:color="auto"/>
              </w:divBdr>
              <w:divsChild>
                <w:div w:id="302084363">
                  <w:marLeft w:val="0"/>
                  <w:marRight w:val="0"/>
                  <w:marTop w:val="0"/>
                  <w:marBottom w:val="0"/>
                  <w:divBdr>
                    <w:top w:val="none" w:sz="0" w:space="0" w:color="auto"/>
                    <w:left w:val="none" w:sz="0" w:space="0" w:color="auto"/>
                    <w:bottom w:val="none" w:sz="0" w:space="0" w:color="auto"/>
                    <w:right w:val="none" w:sz="0" w:space="0" w:color="auto"/>
                  </w:divBdr>
                  <w:divsChild>
                    <w:div w:id="1280600806">
                      <w:marLeft w:val="0"/>
                      <w:marRight w:val="0"/>
                      <w:marTop w:val="0"/>
                      <w:marBottom w:val="0"/>
                      <w:divBdr>
                        <w:top w:val="none" w:sz="0" w:space="0" w:color="auto"/>
                        <w:left w:val="none" w:sz="0" w:space="0" w:color="auto"/>
                        <w:bottom w:val="none" w:sz="0" w:space="0" w:color="auto"/>
                        <w:right w:val="none" w:sz="0" w:space="0" w:color="auto"/>
                      </w:divBdr>
                      <w:divsChild>
                        <w:div w:id="796798260">
                          <w:marLeft w:val="0"/>
                          <w:marRight w:val="0"/>
                          <w:marTop w:val="0"/>
                          <w:marBottom w:val="0"/>
                          <w:divBdr>
                            <w:top w:val="none" w:sz="0" w:space="0" w:color="auto"/>
                            <w:left w:val="none" w:sz="0" w:space="0" w:color="auto"/>
                            <w:bottom w:val="none" w:sz="0" w:space="0" w:color="auto"/>
                            <w:right w:val="none" w:sz="0" w:space="0" w:color="auto"/>
                          </w:divBdr>
                          <w:divsChild>
                            <w:div w:id="184222124">
                              <w:marLeft w:val="0"/>
                              <w:marRight w:val="0"/>
                              <w:marTop w:val="0"/>
                              <w:marBottom w:val="0"/>
                              <w:divBdr>
                                <w:top w:val="none" w:sz="0" w:space="0" w:color="auto"/>
                                <w:left w:val="none" w:sz="0" w:space="0" w:color="auto"/>
                                <w:bottom w:val="none" w:sz="0" w:space="0" w:color="auto"/>
                                <w:right w:val="none" w:sz="0" w:space="0" w:color="auto"/>
                              </w:divBdr>
                              <w:divsChild>
                                <w:div w:id="1907446300">
                                  <w:marLeft w:val="0"/>
                                  <w:marRight w:val="0"/>
                                  <w:marTop w:val="0"/>
                                  <w:marBottom w:val="0"/>
                                  <w:divBdr>
                                    <w:top w:val="none" w:sz="0" w:space="0" w:color="auto"/>
                                    <w:left w:val="none" w:sz="0" w:space="0" w:color="auto"/>
                                    <w:bottom w:val="none" w:sz="0" w:space="0" w:color="auto"/>
                                    <w:right w:val="none" w:sz="0" w:space="0" w:color="auto"/>
                                  </w:divBdr>
                                  <w:divsChild>
                                    <w:div w:id="1406340140">
                                      <w:marLeft w:val="0"/>
                                      <w:marRight w:val="0"/>
                                      <w:marTop w:val="0"/>
                                      <w:marBottom w:val="0"/>
                                      <w:divBdr>
                                        <w:top w:val="none" w:sz="0" w:space="0" w:color="auto"/>
                                        <w:left w:val="none" w:sz="0" w:space="0" w:color="auto"/>
                                        <w:bottom w:val="none" w:sz="0" w:space="0" w:color="auto"/>
                                        <w:right w:val="none" w:sz="0" w:space="0" w:color="auto"/>
                                      </w:divBdr>
                                      <w:divsChild>
                                        <w:div w:id="1986200762">
                                          <w:marLeft w:val="0"/>
                                          <w:marRight w:val="0"/>
                                          <w:marTop w:val="0"/>
                                          <w:marBottom w:val="0"/>
                                          <w:divBdr>
                                            <w:top w:val="none" w:sz="0" w:space="0" w:color="auto"/>
                                            <w:left w:val="none" w:sz="0" w:space="0" w:color="auto"/>
                                            <w:bottom w:val="none" w:sz="0" w:space="0" w:color="auto"/>
                                            <w:right w:val="none" w:sz="0" w:space="0" w:color="auto"/>
                                          </w:divBdr>
                                          <w:divsChild>
                                            <w:div w:id="157698713">
                                              <w:marLeft w:val="0"/>
                                              <w:marRight w:val="0"/>
                                              <w:marTop w:val="0"/>
                                              <w:marBottom w:val="0"/>
                                              <w:divBdr>
                                                <w:top w:val="none" w:sz="0" w:space="0" w:color="auto"/>
                                                <w:left w:val="none" w:sz="0" w:space="0" w:color="auto"/>
                                                <w:bottom w:val="none" w:sz="0" w:space="0" w:color="auto"/>
                                                <w:right w:val="none" w:sz="0" w:space="0" w:color="auto"/>
                                              </w:divBdr>
                                              <w:divsChild>
                                                <w:div w:id="692659002">
                                                  <w:marLeft w:val="0"/>
                                                  <w:marRight w:val="0"/>
                                                  <w:marTop w:val="0"/>
                                                  <w:marBottom w:val="0"/>
                                                  <w:divBdr>
                                                    <w:top w:val="none" w:sz="0" w:space="0" w:color="auto"/>
                                                    <w:left w:val="none" w:sz="0" w:space="0" w:color="auto"/>
                                                    <w:bottom w:val="none" w:sz="0" w:space="0" w:color="auto"/>
                                                    <w:right w:val="none" w:sz="0" w:space="0" w:color="auto"/>
                                                  </w:divBdr>
                                                  <w:divsChild>
                                                    <w:div w:id="644360286">
                                                      <w:marLeft w:val="0"/>
                                                      <w:marRight w:val="0"/>
                                                      <w:marTop w:val="0"/>
                                                      <w:marBottom w:val="0"/>
                                                      <w:divBdr>
                                                        <w:top w:val="none" w:sz="0" w:space="0" w:color="auto"/>
                                                        <w:left w:val="none" w:sz="0" w:space="0" w:color="auto"/>
                                                        <w:bottom w:val="none" w:sz="0" w:space="0" w:color="auto"/>
                                                        <w:right w:val="none" w:sz="0" w:space="0" w:color="auto"/>
                                                      </w:divBdr>
                                                      <w:divsChild>
                                                        <w:div w:id="852454302">
                                                          <w:marLeft w:val="0"/>
                                                          <w:marRight w:val="0"/>
                                                          <w:marTop w:val="0"/>
                                                          <w:marBottom w:val="0"/>
                                                          <w:divBdr>
                                                            <w:top w:val="none" w:sz="0" w:space="0" w:color="auto"/>
                                                            <w:left w:val="none" w:sz="0" w:space="0" w:color="auto"/>
                                                            <w:bottom w:val="none" w:sz="0" w:space="0" w:color="auto"/>
                                                            <w:right w:val="none" w:sz="0" w:space="0" w:color="auto"/>
                                                          </w:divBdr>
                                                          <w:divsChild>
                                                            <w:div w:id="272712183">
                                                              <w:marLeft w:val="0"/>
                                                              <w:marRight w:val="0"/>
                                                              <w:marTop w:val="0"/>
                                                              <w:marBottom w:val="0"/>
                                                              <w:divBdr>
                                                                <w:top w:val="none" w:sz="0" w:space="0" w:color="auto"/>
                                                                <w:left w:val="none" w:sz="0" w:space="0" w:color="auto"/>
                                                                <w:bottom w:val="none" w:sz="0" w:space="0" w:color="auto"/>
                                                                <w:right w:val="none" w:sz="0" w:space="0" w:color="auto"/>
                                                              </w:divBdr>
                                                              <w:divsChild>
                                                                <w:div w:id="1948148610">
                                                                  <w:marLeft w:val="0"/>
                                                                  <w:marRight w:val="0"/>
                                                                  <w:marTop w:val="0"/>
                                                                  <w:marBottom w:val="0"/>
                                                                  <w:divBdr>
                                                                    <w:top w:val="none" w:sz="0" w:space="0" w:color="auto"/>
                                                                    <w:left w:val="none" w:sz="0" w:space="0" w:color="auto"/>
                                                                    <w:bottom w:val="none" w:sz="0" w:space="0" w:color="auto"/>
                                                                    <w:right w:val="none" w:sz="0" w:space="0" w:color="auto"/>
                                                                  </w:divBdr>
                                                                  <w:divsChild>
                                                                    <w:div w:id="1473403549">
                                                                      <w:marLeft w:val="0"/>
                                                                      <w:marRight w:val="0"/>
                                                                      <w:marTop w:val="0"/>
                                                                      <w:marBottom w:val="0"/>
                                                                      <w:divBdr>
                                                                        <w:top w:val="none" w:sz="0" w:space="0" w:color="auto"/>
                                                                        <w:left w:val="none" w:sz="0" w:space="0" w:color="auto"/>
                                                                        <w:bottom w:val="none" w:sz="0" w:space="0" w:color="auto"/>
                                                                        <w:right w:val="none" w:sz="0" w:space="0" w:color="auto"/>
                                                                      </w:divBdr>
                                                                      <w:divsChild>
                                                                        <w:div w:id="358744566">
                                                                          <w:marLeft w:val="0"/>
                                                                          <w:marRight w:val="0"/>
                                                                          <w:marTop w:val="0"/>
                                                                          <w:marBottom w:val="0"/>
                                                                          <w:divBdr>
                                                                            <w:top w:val="none" w:sz="0" w:space="0" w:color="auto"/>
                                                                            <w:left w:val="none" w:sz="0" w:space="0" w:color="auto"/>
                                                                            <w:bottom w:val="none" w:sz="0" w:space="0" w:color="auto"/>
                                                                            <w:right w:val="none" w:sz="0" w:space="0" w:color="auto"/>
                                                                          </w:divBdr>
                                                                        </w:div>
                                                                        <w:div w:id="97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360321">
      <w:bodyDiv w:val="1"/>
      <w:marLeft w:val="0"/>
      <w:marRight w:val="0"/>
      <w:marTop w:val="0"/>
      <w:marBottom w:val="0"/>
      <w:divBdr>
        <w:top w:val="none" w:sz="0" w:space="0" w:color="auto"/>
        <w:left w:val="none" w:sz="0" w:space="0" w:color="auto"/>
        <w:bottom w:val="none" w:sz="0" w:space="0" w:color="auto"/>
        <w:right w:val="none" w:sz="0" w:space="0" w:color="auto"/>
      </w:divBdr>
      <w:divsChild>
        <w:div w:id="1776974255">
          <w:marLeft w:val="0"/>
          <w:marRight w:val="0"/>
          <w:marTop w:val="0"/>
          <w:marBottom w:val="0"/>
          <w:divBdr>
            <w:top w:val="none" w:sz="0" w:space="0" w:color="auto"/>
            <w:left w:val="none" w:sz="0" w:space="0" w:color="auto"/>
            <w:bottom w:val="none" w:sz="0" w:space="0" w:color="auto"/>
            <w:right w:val="none" w:sz="0" w:space="0" w:color="auto"/>
          </w:divBdr>
          <w:divsChild>
            <w:div w:id="1339843700">
              <w:marLeft w:val="0"/>
              <w:marRight w:val="0"/>
              <w:marTop w:val="0"/>
              <w:marBottom w:val="0"/>
              <w:divBdr>
                <w:top w:val="none" w:sz="0" w:space="0" w:color="auto"/>
                <w:left w:val="none" w:sz="0" w:space="0" w:color="auto"/>
                <w:bottom w:val="none" w:sz="0" w:space="0" w:color="auto"/>
                <w:right w:val="none" w:sz="0" w:space="0" w:color="auto"/>
              </w:divBdr>
              <w:divsChild>
                <w:div w:id="604922292">
                  <w:marLeft w:val="0"/>
                  <w:marRight w:val="0"/>
                  <w:marTop w:val="0"/>
                  <w:marBottom w:val="0"/>
                  <w:divBdr>
                    <w:top w:val="none" w:sz="0" w:space="0" w:color="auto"/>
                    <w:left w:val="none" w:sz="0" w:space="0" w:color="auto"/>
                    <w:bottom w:val="none" w:sz="0" w:space="0" w:color="auto"/>
                    <w:right w:val="none" w:sz="0" w:space="0" w:color="auto"/>
                  </w:divBdr>
                  <w:divsChild>
                    <w:div w:id="95558545">
                      <w:marLeft w:val="0"/>
                      <w:marRight w:val="0"/>
                      <w:marTop w:val="0"/>
                      <w:marBottom w:val="0"/>
                      <w:divBdr>
                        <w:top w:val="none" w:sz="0" w:space="0" w:color="auto"/>
                        <w:left w:val="none" w:sz="0" w:space="0" w:color="auto"/>
                        <w:bottom w:val="none" w:sz="0" w:space="0" w:color="auto"/>
                        <w:right w:val="none" w:sz="0" w:space="0" w:color="auto"/>
                      </w:divBdr>
                      <w:divsChild>
                        <w:div w:id="1009261430">
                          <w:marLeft w:val="0"/>
                          <w:marRight w:val="0"/>
                          <w:marTop w:val="0"/>
                          <w:marBottom w:val="0"/>
                          <w:divBdr>
                            <w:top w:val="none" w:sz="0" w:space="0" w:color="auto"/>
                            <w:left w:val="none" w:sz="0" w:space="0" w:color="auto"/>
                            <w:bottom w:val="none" w:sz="0" w:space="0" w:color="auto"/>
                            <w:right w:val="none" w:sz="0" w:space="0" w:color="auto"/>
                          </w:divBdr>
                          <w:divsChild>
                            <w:div w:id="824320220">
                              <w:marLeft w:val="0"/>
                              <w:marRight w:val="0"/>
                              <w:marTop w:val="0"/>
                              <w:marBottom w:val="0"/>
                              <w:divBdr>
                                <w:top w:val="none" w:sz="0" w:space="0" w:color="auto"/>
                                <w:left w:val="none" w:sz="0" w:space="0" w:color="auto"/>
                                <w:bottom w:val="none" w:sz="0" w:space="0" w:color="auto"/>
                                <w:right w:val="none" w:sz="0" w:space="0" w:color="auto"/>
                              </w:divBdr>
                              <w:divsChild>
                                <w:div w:id="1452895127">
                                  <w:marLeft w:val="0"/>
                                  <w:marRight w:val="0"/>
                                  <w:marTop w:val="0"/>
                                  <w:marBottom w:val="0"/>
                                  <w:divBdr>
                                    <w:top w:val="none" w:sz="0" w:space="0" w:color="auto"/>
                                    <w:left w:val="none" w:sz="0" w:space="0" w:color="auto"/>
                                    <w:bottom w:val="none" w:sz="0" w:space="0" w:color="auto"/>
                                    <w:right w:val="none" w:sz="0" w:space="0" w:color="auto"/>
                                  </w:divBdr>
                                  <w:divsChild>
                                    <w:div w:id="858397320">
                                      <w:marLeft w:val="0"/>
                                      <w:marRight w:val="0"/>
                                      <w:marTop w:val="0"/>
                                      <w:marBottom w:val="0"/>
                                      <w:divBdr>
                                        <w:top w:val="none" w:sz="0" w:space="0" w:color="auto"/>
                                        <w:left w:val="none" w:sz="0" w:space="0" w:color="auto"/>
                                        <w:bottom w:val="none" w:sz="0" w:space="0" w:color="auto"/>
                                        <w:right w:val="none" w:sz="0" w:space="0" w:color="auto"/>
                                      </w:divBdr>
                                      <w:divsChild>
                                        <w:div w:id="976492543">
                                          <w:marLeft w:val="0"/>
                                          <w:marRight w:val="0"/>
                                          <w:marTop w:val="0"/>
                                          <w:marBottom w:val="0"/>
                                          <w:divBdr>
                                            <w:top w:val="none" w:sz="0" w:space="0" w:color="auto"/>
                                            <w:left w:val="none" w:sz="0" w:space="0" w:color="auto"/>
                                            <w:bottom w:val="none" w:sz="0" w:space="0" w:color="auto"/>
                                            <w:right w:val="none" w:sz="0" w:space="0" w:color="auto"/>
                                          </w:divBdr>
                                          <w:divsChild>
                                            <w:div w:id="955794475">
                                              <w:marLeft w:val="0"/>
                                              <w:marRight w:val="0"/>
                                              <w:marTop w:val="0"/>
                                              <w:marBottom w:val="0"/>
                                              <w:divBdr>
                                                <w:top w:val="none" w:sz="0" w:space="0" w:color="auto"/>
                                                <w:left w:val="none" w:sz="0" w:space="0" w:color="auto"/>
                                                <w:bottom w:val="none" w:sz="0" w:space="0" w:color="auto"/>
                                                <w:right w:val="none" w:sz="0" w:space="0" w:color="auto"/>
                                              </w:divBdr>
                                              <w:divsChild>
                                                <w:div w:id="1441225162">
                                                  <w:marLeft w:val="0"/>
                                                  <w:marRight w:val="0"/>
                                                  <w:marTop w:val="0"/>
                                                  <w:marBottom w:val="0"/>
                                                  <w:divBdr>
                                                    <w:top w:val="none" w:sz="0" w:space="0" w:color="auto"/>
                                                    <w:left w:val="none" w:sz="0" w:space="0" w:color="auto"/>
                                                    <w:bottom w:val="none" w:sz="0" w:space="0" w:color="auto"/>
                                                    <w:right w:val="none" w:sz="0" w:space="0" w:color="auto"/>
                                                  </w:divBdr>
                                                  <w:divsChild>
                                                    <w:div w:id="1911765468">
                                                      <w:marLeft w:val="0"/>
                                                      <w:marRight w:val="0"/>
                                                      <w:marTop w:val="0"/>
                                                      <w:marBottom w:val="0"/>
                                                      <w:divBdr>
                                                        <w:top w:val="none" w:sz="0" w:space="0" w:color="auto"/>
                                                        <w:left w:val="none" w:sz="0" w:space="0" w:color="auto"/>
                                                        <w:bottom w:val="none" w:sz="0" w:space="0" w:color="auto"/>
                                                        <w:right w:val="none" w:sz="0" w:space="0" w:color="auto"/>
                                                      </w:divBdr>
                                                      <w:divsChild>
                                                        <w:div w:id="1175920448">
                                                          <w:marLeft w:val="0"/>
                                                          <w:marRight w:val="0"/>
                                                          <w:marTop w:val="0"/>
                                                          <w:marBottom w:val="0"/>
                                                          <w:divBdr>
                                                            <w:top w:val="none" w:sz="0" w:space="0" w:color="auto"/>
                                                            <w:left w:val="none" w:sz="0" w:space="0" w:color="auto"/>
                                                            <w:bottom w:val="none" w:sz="0" w:space="0" w:color="auto"/>
                                                            <w:right w:val="none" w:sz="0" w:space="0" w:color="auto"/>
                                                          </w:divBdr>
                                                          <w:divsChild>
                                                            <w:div w:id="1765110961">
                                                              <w:marLeft w:val="0"/>
                                                              <w:marRight w:val="0"/>
                                                              <w:marTop w:val="0"/>
                                                              <w:marBottom w:val="0"/>
                                                              <w:divBdr>
                                                                <w:top w:val="none" w:sz="0" w:space="0" w:color="auto"/>
                                                                <w:left w:val="none" w:sz="0" w:space="0" w:color="auto"/>
                                                                <w:bottom w:val="none" w:sz="0" w:space="0" w:color="auto"/>
                                                                <w:right w:val="none" w:sz="0" w:space="0" w:color="auto"/>
                                                              </w:divBdr>
                                                              <w:divsChild>
                                                                <w:div w:id="1651864260">
                                                                  <w:marLeft w:val="0"/>
                                                                  <w:marRight w:val="0"/>
                                                                  <w:marTop w:val="0"/>
                                                                  <w:marBottom w:val="0"/>
                                                                  <w:divBdr>
                                                                    <w:top w:val="none" w:sz="0" w:space="0" w:color="auto"/>
                                                                    <w:left w:val="none" w:sz="0" w:space="0" w:color="auto"/>
                                                                    <w:bottom w:val="none" w:sz="0" w:space="0" w:color="auto"/>
                                                                    <w:right w:val="none" w:sz="0" w:space="0" w:color="auto"/>
                                                                  </w:divBdr>
                                                                  <w:divsChild>
                                                                    <w:div w:id="713234858">
                                                                      <w:marLeft w:val="0"/>
                                                                      <w:marRight w:val="0"/>
                                                                      <w:marTop w:val="0"/>
                                                                      <w:marBottom w:val="0"/>
                                                                      <w:divBdr>
                                                                        <w:top w:val="none" w:sz="0" w:space="0" w:color="auto"/>
                                                                        <w:left w:val="none" w:sz="0" w:space="0" w:color="auto"/>
                                                                        <w:bottom w:val="none" w:sz="0" w:space="0" w:color="auto"/>
                                                                        <w:right w:val="none" w:sz="0" w:space="0" w:color="auto"/>
                                                                      </w:divBdr>
                                                                    </w:div>
                                                                    <w:div w:id="12271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0937488">
      <w:bodyDiv w:val="1"/>
      <w:marLeft w:val="0"/>
      <w:marRight w:val="0"/>
      <w:marTop w:val="0"/>
      <w:marBottom w:val="0"/>
      <w:divBdr>
        <w:top w:val="none" w:sz="0" w:space="0" w:color="auto"/>
        <w:left w:val="none" w:sz="0" w:space="0" w:color="auto"/>
        <w:bottom w:val="none" w:sz="0" w:space="0" w:color="auto"/>
        <w:right w:val="none" w:sz="0" w:space="0" w:color="auto"/>
      </w:divBdr>
      <w:divsChild>
        <w:div w:id="2118215192">
          <w:marLeft w:val="0"/>
          <w:marRight w:val="0"/>
          <w:marTop w:val="0"/>
          <w:marBottom w:val="0"/>
          <w:divBdr>
            <w:top w:val="none" w:sz="0" w:space="0" w:color="auto"/>
            <w:left w:val="none" w:sz="0" w:space="0" w:color="auto"/>
            <w:bottom w:val="none" w:sz="0" w:space="0" w:color="auto"/>
            <w:right w:val="none" w:sz="0" w:space="0" w:color="auto"/>
          </w:divBdr>
          <w:divsChild>
            <w:div w:id="1289629923">
              <w:marLeft w:val="0"/>
              <w:marRight w:val="0"/>
              <w:marTop w:val="0"/>
              <w:marBottom w:val="0"/>
              <w:divBdr>
                <w:top w:val="none" w:sz="0" w:space="0" w:color="auto"/>
                <w:left w:val="none" w:sz="0" w:space="0" w:color="auto"/>
                <w:bottom w:val="none" w:sz="0" w:space="0" w:color="auto"/>
                <w:right w:val="none" w:sz="0" w:space="0" w:color="auto"/>
              </w:divBdr>
              <w:divsChild>
                <w:div w:id="1946303721">
                  <w:marLeft w:val="0"/>
                  <w:marRight w:val="0"/>
                  <w:marTop w:val="0"/>
                  <w:marBottom w:val="0"/>
                  <w:divBdr>
                    <w:top w:val="none" w:sz="0" w:space="0" w:color="auto"/>
                    <w:left w:val="none" w:sz="0" w:space="0" w:color="auto"/>
                    <w:bottom w:val="none" w:sz="0" w:space="0" w:color="auto"/>
                    <w:right w:val="none" w:sz="0" w:space="0" w:color="auto"/>
                  </w:divBdr>
                  <w:divsChild>
                    <w:div w:id="1113594548">
                      <w:marLeft w:val="0"/>
                      <w:marRight w:val="0"/>
                      <w:marTop w:val="0"/>
                      <w:marBottom w:val="0"/>
                      <w:divBdr>
                        <w:top w:val="none" w:sz="0" w:space="0" w:color="auto"/>
                        <w:left w:val="none" w:sz="0" w:space="0" w:color="auto"/>
                        <w:bottom w:val="none" w:sz="0" w:space="0" w:color="auto"/>
                        <w:right w:val="none" w:sz="0" w:space="0" w:color="auto"/>
                      </w:divBdr>
                      <w:divsChild>
                        <w:div w:id="871454961">
                          <w:marLeft w:val="0"/>
                          <w:marRight w:val="0"/>
                          <w:marTop w:val="0"/>
                          <w:marBottom w:val="0"/>
                          <w:divBdr>
                            <w:top w:val="none" w:sz="0" w:space="0" w:color="auto"/>
                            <w:left w:val="none" w:sz="0" w:space="0" w:color="auto"/>
                            <w:bottom w:val="none" w:sz="0" w:space="0" w:color="auto"/>
                            <w:right w:val="none" w:sz="0" w:space="0" w:color="auto"/>
                          </w:divBdr>
                          <w:divsChild>
                            <w:div w:id="1028795059">
                              <w:marLeft w:val="0"/>
                              <w:marRight w:val="0"/>
                              <w:marTop w:val="0"/>
                              <w:marBottom w:val="0"/>
                              <w:divBdr>
                                <w:top w:val="none" w:sz="0" w:space="0" w:color="auto"/>
                                <w:left w:val="none" w:sz="0" w:space="0" w:color="auto"/>
                                <w:bottom w:val="none" w:sz="0" w:space="0" w:color="auto"/>
                                <w:right w:val="none" w:sz="0" w:space="0" w:color="auto"/>
                              </w:divBdr>
                              <w:divsChild>
                                <w:div w:id="897015753">
                                  <w:marLeft w:val="0"/>
                                  <w:marRight w:val="0"/>
                                  <w:marTop w:val="0"/>
                                  <w:marBottom w:val="0"/>
                                  <w:divBdr>
                                    <w:top w:val="none" w:sz="0" w:space="0" w:color="auto"/>
                                    <w:left w:val="none" w:sz="0" w:space="0" w:color="auto"/>
                                    <w:bottom w:val="none" w:sz="0" w:space="0" w:color="auto"/>
                                    <w:right w:val="none" w:sz="0" w:space="0" w:color="auto"/>
                                  </w:divBdr>
                                  <w:divsChild>
                                    <w:div w:id="2109541024">
                                      <w:marLeft w:val="0"/>
                                      <w:marRight w:val="0"/>
                                      <w:marTop w:val="0"/>
                                      <w:marBottom w:val="0"/>
                                      <w:divBdr>
                                        <w:top w:val="none" w:sz="0" w:space="0" w:color="auto"/>
                                        <w:left w:val="none" w:sz="0" w:space="0" w:color="auto"/>
                                        <w:bottom w:val="none" w:sz="0" w:space="0" w:color="auto"/>
                                        <w:right w:val="none" w:sz="0" w:space="0" w:color="auto"/>
                                      </w:divBdr>
                                      <w:divsChild>
                                        <w:div w:id="170293380">
                                          <w:marLeft w:val="0"/>
                                          <w:marRight w:val="0"/>
                                          <w:marTop w:val="0"/>
                                          <w:marBottom w:val="0"/>
                                          <w:divBdr>
                                            <w:top w:val="none" w:sz="0" w:space="0" w:color="auto"/>
                                            <w:left w:val="none" w:sz="0" w:space="0" w:color="auto"/>
                                            <w:bottom w:val="none" w:sz="0" w:space="0" w:color="auto"/>
                                            <w:right w:val="none" w:sz="0" w:space="0" w:color="auto"/>
                                          </w:divBdr>
                                          <w:divsChild>
                                            <w:div w:id="898587491">
                                              <w:marLeft w:val="0"/>
                                              <w:marRight w:val="0"/>
                                              <w:marTop w:val="0"/>
                                              <w:marBottom w:val="0"/>
                                              <w:divBdr>
                                                <w:top w:val="none" w:sz="0" w:space="0" w:color="auto"/>
                                                <w:left w:val="none" w:sz="0" w:space="0" w:color="auto"/>
                                                <w:bottom w:val="none" w:sz="0" w:space="0" w:color="auto"/>
                                                <w:right w:val="none" w:sz="0" w:space="0" w:color="auto"/>
                                              </w:divBdr>
                                              <w:divsChild>
                                                <w:div w:id="1281456421">
                                                  <w:marLeft w:val="0"/>
                                                  <w:marRight w:val="0"/>
                                                  <w:marTop w:val="0"/>
                                                  <w:marBottom w:val="0"/>
                                                  <w:divBdr>
                                                    <w:top w:val="none" w:sz="0" w:space="0" w:color="auto"/>
                                                    <w:left w:val="none" w:sz="0" w:space="0" w:color="auto"/>
                                                    <w:bottom w:val="none" w:sz="0" w:space="0" w:color="auto"/>
                                                    <w:right w:val="none" w:sz="0" w:space="0" w:color="auto"/>
                                                  </w:divBdr>
                                                  <w:divsChild>
                                                    <w:div w:id="1459446820">
                                                      <w:marLeft w:val="0"/>
                                                      <w:marRight w:val="0"/>
                                                      <w:marTop w:val="0"/>
                                                      <w:marBottom w:val="0"/>
                                                      <w:divBdr>
                                                        <w:top w:val="none" w:sz="0" w:space="0" w:color="auto"/>
                                                        <w:left w:val="none" w:sz="0" w:space="0" w:color="auto"/>
                                                        <w:bottom w:val="none" w:sz="0" w:space="0" w:color="auto"/>
                                                        <w:right w:val="none" w:sz="0" w:space="0" w:color="auto"/>
                                                      </w:divBdr>
                                                      <w:divsChild>
                                                        <w:div w:id="1528835104">
                                                          <w:marLeft w:val="0"/>
                                                          <w:marRight w:val="0"/>
                                                          <w:marTop w:val="0"/>
                                                          <w:marBottom w:val="0"/>
                                                          <w:divBdr>
                                                            <w:top w:val="none" w:sz="0" w:space="0" w:color="auto"/>
                                                            <w:left w:val="none" w:sz="0" w:space="0" w:color="auto"/>
                                                            <w:bottom w:val="none" w:sz="0" w:space="0" w:color="auto"/>
                                                            <w:right w:val="none" w:sz="0" w:space="0" w:color="auto"/>
                                                          </w:divBdr>
                                                          <w:divsChild>
                                                            <w:div w:id="1587305157">
                                                              <w:marLeft w:val="0"/>
                                                              <w:marRight w:val="0"/>
                                                              <w:marTop w:val="0"/>
                                                              <w:marBottom w:val="0"/>
                                                              <w:divBdr>
                                                                <w:top w:val="none" w:sz="0" w:space="0" w:color="auto"/>
                                                                <w:left w:val="none" w:sz="0" w:space="0" w:color="auto"/>
                                                                <w:bottom w:val="none" w:sz="0" w:space="0" w:color="auto"/>
                                                                <w:right w:val="none" w:sz="0" w:space="0" w:color="auto"/>
                                                              </w:divBdr>
                                                              <w:divsChild>
                                                                <w:div w:id="1909995326">
                                                                  <w:marLeft w:val="0"/>
                                                                  <w:marRight w:val="0"/>
                                                                  <w:marTop w:val="0"/>
                                                                  <w:marBottom w:val="0"/>
                                                                  <w:divBdr>
                                                                    <w:top w:val="none" w:sz="0" w:space="0" w:color="auto"/>
                                                                    <w:left w:val="none" w:sz="0" w:space="0" w:color="auto"/>
                                                                    <w:bottom w:val="none" w:sz="0" w:space="0" w:color="auto"/>
                                                                    <w:right w:val="none" w:sz="0" w:space="0" w:color="auto"/>
                                                                  </w:divBdr>
                                                                  <w:divsChild>
                                                                    <w:div w:id="920022619">
                                                                      <w:marLeft w:val="0"/>
                                                                      <w:marRight w:val="0"/>
                                                                      <w:marTop w:val="0"/>
                                                                      <w:marBottom w:val="0"/>
                                                                      <w:divBdr>
                                                                        <w:top w:val="none" w:sz="0" w:space="0" w:color="auto"/>
                                                                        <w:left w:val="none" w:sz="0" w:space="0" w:color="auto"/>
                                                                        <w:bottom w:val="none" w:sz="0" w:space="0" w:color="auto"/>
                                                                        <w:right w:val="none" w:sz="0" w:space="0" w:color="auto"/>
                                                                      </w:divBdr>
                                                                      <w:divsChild>
                                                                        <w:div w:id="1789935117">
                                                                          <w:marLeft w:val="0"/>
                                                                          <w:marRight w:val="0"/>
                                                                          <w:marTop w:val="0"/>
                                                                          <w:marBottom w:val="0"/>
                                                                          <w:divBdr>
                                                                            <w:top w:val="none" w:sz="0" w:space="0" w:color="auto"/>
                                                                            <w:left w:val="none" w:sz="0" w:space="0" w:color="auto"/>
                                                                            <w:bottom w:val="none" w:sz="0" w:space="0" w:color="auto"/>
                                                                            <w:right w:val="none" w:sz="0" w:space="0" w:color="auto"/>
                                                                          </w:divBdr>
                                                                        </w:div>
                                                                        <w:div w:id="2424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323130">
      <w:bodyDiv w:val="1"/>
      <w:marLeft w:val="0"/>
      <w:marRight w:val="0"/>
      <w:marTop w:val="0"/>
      <w:marBottom w:val="0"/>
      <w:divBdr>
        <w:top w:val="none" w:sz="0" w:space="0" w:color="auto"/>
        <w:left w:val="none" w:sz="0" w:space="0" w:color="auto"/>
        <w:bottom w:val="none" w:sz="0" w:space="0" w:color="auto"/>
        <w:right w:val="none" w:sz="0" w:space="0" w:color="auto"/>
      </w:divBdr>
      <w:divsChild>
        <w:div w:id="409934395">
          <w:marLeft w:val="0"/>
          <w:marRight w:val="0"/>
          <w:marTop w:val="0"/>
          <w:marBottom w:val="0"/>
          <w:divBdr>
            <w:top w:val="none" w:sz="0" w:space="0" w:color="auto"/>
            <w:left w:val="none" w:sz="0" w:space="0" w:color="auto"/>
            <w:bottom w:val="none" w:sz="0" w:space="0" w:color="auto"/>
            <w:right w:val="none" w:sz="0" w:space="0" w:color="auto"/>
          </w:divBdr>
          <w:divsChild>
            <w:div w:id="1354190517">
              <w:marLeft w:val="0"/>
              <w:marRight w:val="0"/>
              <w:marTop w:val="0"/>
              <w:marBottom w:val="0"/>
              <w:divBdr>
                <w:top w:val="none" w:sz="0" w:space="0" w:color="auto"/>
                <w:left w:val="none" w:sz="0" w:space="0" w:color="auto"/>
                <w:bottom w:val="none" w:sz="0" w:space="0" w:color="auto"/>
                <w:right w:val="none" w:sz="0" w:space="0" w:color="auto"/>
              </w:divBdr>
              <w:divsChild>
                <w:div w:id="1521701562">
                  <w:marLeft w:val="0"/>
                  <w:marRight w:val="0"/>
                  <w:marTop w:val="0"/>
                  <w:marBottom w:val="0"/>
                  <w:divBdr>
                    <w:top w:val="none" w:sz="0" w:space="0" w:color="auto"/>
                    <w:left w:val="none" w:sz="0" w:space="0" w:color="auto"/>
                    <w:bottom w:val="none" w:sz="0" w:space="0" w:color="auto"/>
                    <w:right w:val="none" w:sz="0" w:space="0" w:color="auto"/>
                  </w:divBdr>
                  <w:divsChild>
                    <w:div w:id="1989478710">
                      <w:marLeft w:val="0"/>
                      <w:marRight w:val="0"/>
                      <w:marTop w:val="0"/>
                      <w:marBottom w:val="0"/>
                      <w:divBdr>
                        <w:top w:val="none" w:sz="0" w:space="0" w:color="auto"/>
                        <w:left w:val="none" w:sz="0" w:space="0" w:color="auto"/>
                        <w:bottom w:val="none" w:sz="0" w:space="0" w:color="auto"/>
                        <w:right w:val="none" w:sz="0" w:space="0" w:color="auto"/>
                      </w:divBdr>
                      <w:divsChild>
                        <w:div w:id="365525197">
                          <w:marLeft w:val="0"/>
                          <w:marRight w:val="0"/>
                          <w:marTop w:val="0"/>
                          <w:marBottom w:val="0"/>
                          <w:divBdr>
                            <w:top w:val="none" w:sz="0" w:space="0" w:color="auto"/>
                            <w:left w:val="none" w:sz="0" w:space="0" w:color="auto"/>
                            <w:bottom w:val="none" w:sz="0" w:space="0" w:color="auto"/>
                            <w:right w:val="none" w:sz="0" w:space="0" w:color="auto"/>
                          </w:divBdr>
                          <w:divsChild>
                            <w:div w:id="1217817791">
                              <w:marLeft w:val="0"/>
                              <w:marRight w:val="0"/>
                              <w:marTop w:val="0"/>
                              <w:marBottom w:val="0"/>
                              <w:divBdr>
                                <w:top w:val="none" w:sz="0" w:space="0" w:color="auto"/>
                                <w:left w:val="none" w:sz="0" w:space="0" w:color="auto"/>
                                <w:bottom w:val="none" w:sz="0" w:space="0" w:color="auto"/>
                                <w:right w:val="none" w:sz="0" w:space="0" w:color="auto"/>
                              </w:divBdr>
                              <w:divsChild>
                                <w:div w:id="1024093197">
                                  <w:marLeft w:val="0"/>
                                  <w:marRight w:val="0"/>
                                  <w:marTop w:val="0"/>
                                  <w:marBottom w:val="0"/>
                                  <w:divBdr>
                                    <w:top w:val="none" w:sz="0" w:space="0" w:color="auto"/>
                                    <w:left w:val="none" w:sz="0" w:space="0" w:color="auto"/>
                                    <w:bottom w:val="none" w:sz="0" w:space="0" w:color="auto"/>
                                    <w:right w:val="none" w:sz="0" w:space="0" w:color="auto"/>
                                  </w:divBdr>
                                  <w:divsChild>
                                    <w:div w:id="1693454152">
                                      <w:marLeft w:val="0"/>
                                      <w:marRight w:val="0"/>
                                      <w:marTop w:val="0"/>
                                      <w:marBottom w:val="0"/>
                                      <w:divBdr>
                                        <w:top w:val="none" w:sz="0" w:space="0" w:color="auto"/>
                                        <w:left w:val="none" w:sz="0" w:space="0" w:color="auto"/>
                                        <w:bottom w:val="none" w:sz="0" w:space="0" w:color="auto"/>
                                        <w:right w:val="none" w:sz="0" w:space="0" w:color="auto"/>
                                      </w:divBdr>
                                      <w:divsChild>
                                        <w:div w:id="860051495">
                                          <w:marLeft w:val="0"/>
                                          <w:marRight w:val="0"/>
                                          <w:marTop w:val="0"/>
                                          <w:marBottom w:val="0"/>
                                          <w:divBdr>
                                            <w:top w:val="none" w:sz="0" w:space="0" w:color="auto"/>
                                            <w:left w:val="none" w:sz="0" w:space="0" w:color="auto"/>
                                            <w:bottom w:val="none" w:sz="0" w:space="0" w:color="auto"/>
                                            <w:right w:val="none" w:sz="0" w:space="0" w:color="auto"/>
                                          </w:divBdr>
                                          <w:divsChild>
                                            <w:div w:id="1545218486">
                                              <w:marLeft w:val="0"/>
                                              <w:marRight w:val="0"/>
                                              <w:marTop w:val="0"/>
                                              <w:marBottom w:val="0"/>
                                              <w:divBdr>
                                                <w:top w:val="none" w:sz="0" w:space="0" w:color="auto"/>
                                                <w:left w:val="none" w:sz="0" w:space="0" w:color="auto"/>
                                                <w:bottom w:val="none" w:sz="0" w:space="0" w:color="auto"/>
                                                <w:right w:val="none" w:sz="0" w:space="0" w:color="auto"/>
                                              </w:divBdr>
                                              <w:divsChild>
                                                <w:div w:id="474687907">
                                                  <w:marLeft w:val="0"/>
                                                  <w:marRight w:val="0"/>
                                                  <w:marTop w:val="0"/>
                                                  <w:marBottom w:val="0"/>
                                                  <w:divBdr>
                                                    <w:top w:val="none" w:sz="0" w:space="0" w:color="auto"/>
                                                    <w:left w:val="none" w:sz="0" w:space="0" w:color="auto"/>
                                                    <w:bottom w:val="none" w:sz="0" w:space="0" w:color="auto"/>
                                                    <w:right w:val="none" w:sz="0" w:space="0" w:color="auto"/>
                                                  </w:divBdr>
                                                  <w:divsChild>
                                                    <w:div w:id="784008637">
                                                      <w:marLeft w:val="0"/>
                                                      <w:marRight w:val="0"/>
                                                      <w:marTop w:val="0"/>
                                                      <w:marBottom w:val="0"/>
                                                      <w:divBdr>
                                                        <w:top w:val="none" w:sz="0" w:space="0" w:color="auto"/>
                                                        <w:left w:val="none" w:sz="0" w:space="0" w:color="auto"/>
                                                        <w:bottom w:val="none" w:sz="0" w:space="0" w:color="auto"/>
                                                        <w:right w:val="none" w:sz="0" w:space="0" w:color="auto"/>
                                                      </w:divBdr>
                                                      <w:divsChild>
                                                        <w:div w:id="1111779306">
                                                          <w:marLeft w:val="0"/>
                                                          <w:marRight w:val="0"/>
                                                          <w:marTop w:val="0"/>
                                                          <w:marBottom w:val="0"/>
                                                          <w:divBdr>
                                                            <w:top w:val="none" w:sz="0" w:space="0" w:color="auto"/>
                                                            <w:left w:val="none" w:sz="0" w:space="0" w:color="auto"/>
                                                            <w:bottom w:val="none" w:sz="0" w:space="0" w:color="auto"/>
                                                            <w:right w:val="none" w:sz="0" w:space="0" w:color="auto"/>
                                                          </w:divBdr>
                                                          <w:divsChild>
                                                            <w:div w:id="739788009">
                                                              <w:marLeft w:val="0"/>
                                                              <w:marRight w:val="0"/>
                                                              <w:marTop w:val="0"/>
                                                              <w:marBottom w:val="0"/>
                                                              <w:divBdr>
                                                                <w:top w:val="none" w:sz="0" w:space="0" w:color="auto"/>
                                                                <w:left w:val="none" w:sz="0" w:space="0" w:color="auto"/>
                                                                <w:bottom w:val="none" w:sz="0" w:space="0" w:color="auto"/>
                                                                <w:right w:val="none" w:sz="0" w:space="0" w:color="auto"/>
                                                              </w:divBdr>
                                                              <w:divsChild>
                                                                <w:div w:id="999581164">
                                                                  <w:marLeft w:val="0"/>
                                                                  <w:marRight w:val="0"/>
                                                                  <w:marTop w:val="0"/>
                                                                  <w:marBottom w:val="0"/>
                                                                  <w:divBdr>
                                                                    <w:top w:val="none" w:sz="0" w:space="0" w:color="auto"/>
                                                                    <w:left w:val="none" w:sz="0" w:space="0" w:color="auto"/>
                                                                    <w:bottom w:val="none" w:sz="0" w:space="0" w:color="auto"/>
                                                                    <w:right w:val="none" w:sz="0" w:space="0" w:color="auto"/>
                                                                  </w:divBdr>
                                                                  <w:divsChild>
                                                                    <w:div w:id="1257522343">
                                                                      <w:marLeft w:val="0"/>
                                                                      <w:marRight w:val="0"/>
                                                                      <w:marTop w:val="0"/>
                                                                      <w:marBottom w:val="0"/>
                                                                      <w:divBdr>
                                                                        <w:top w:val="none" w:sz="0" w:space="0" w:color="auto"/>
                                                                        <w:left w:val="none" w:sz="0" w:space="0" w:color="auto"/>
                                                                        <w:bottom w:val="none" w:sz="0" w:space="0" w:color="auto"/>
                                                                        <w:right w:val="none" w:sz="0" w:space="0" w:color="auto"/>
                                                                      </w:divBdr>
                                                                    </w:div>
                                                                    <w:div w:id="1976644027">
                                                                      <w:marLeft w:val="0"/>
                                                                      <w:marRight w:val="0"/>
                                                                      <w:marTop w:val="0"/>
                                                                      <w:marBottom w:val="0"/>
                                                                      <w:divBdr>
                                                                        <w:top w:val="none" w:sz="0" w:space="0" w:color="auto"/>
                                                                        <w:left w:val="none" w:sz="0" w:space="0" w:color="auto"/>
                                                                        <w:bottom w:val="none" w:sz="0" w:space="0" w:color="auto"/>
                                                                        <w:right w:val="none" w:sz="0" w:space="0" w:color="auto"/>
                                                                      </w:divBdr>
                                                                    </w:div>
                                                                    <w:div w:id="1766342986">
                                                                      <w:marLeft w:val="0"/>
                                                                      <w:marRight w:val="0"/>
                                                                      <w:marTop w:val="0"/>
                                                                      <w:marBottom w:val="0"/>
                                                                      <w:divBdr>
                                                                        <w:top w:val="none" w:sz="0" w:space="0" w:color="auto"/>
                                                                        <w:left w:val="none" w:sz="0" w:space="0" w:color="auto"/>
                                                                        <w:bottom w:val="none" w:sz="0" w:space="0" w:color="auto"/>
                                                                        <w:right w:val="none" w:sz="0" w:space="0" w:color="auto"/>
                                                                      </w:divBdr>
                                                                    </w:div>
                                                                    <w:div w:id="11524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2315021">
      <w:bodyDiv w:val="1"/>
      <w:marLeft w:val="0"/>
      <w:marRight w:val="0"/>
      <w:marTop w:val="0"/>
      <w:marBottom w:val="0"/>
      <w:divBdr>
        <w:top w:val="none" w:sz="0" w:space="0" w:color="auto"/>
        <w:left w:val="none" w:sz="0" w:space="0" w:color="auto"/>
        <w:bottom w:val="none" w:sz="0" w:space="0" w:color="auto"/>
        <w:right w:val="none" w:sz="0" w:space="0" w:color="auto"/>
      </w:divBdr>
      <w:divsChild>
        <w:div w:id="1013414589">
          <w:marLeft w:val="0"/>
          <w:marRight w:val="0"/>
          <w:marTop w:val="0"/>
          <w:marBottom w:val="0"/>
          <w:divBdr>
            <w:top w:val="none" w:sz="0" w:space="0" w:color="auto"/>
            <w:left w:val="none" w:sz="0" w:space="0" w:color="auto"/>
            <w:bottom w:val="none" w:sz="0" w:space="0" w:color="auto"/>
            <w:right w:val="none" w:sz="0" w:space="0" w:color="auto"/>
          </w:divBdr>
          <w:divsChild>
            <w:div w:id="362753622">
              <w:marLeft w:val="0"/>
              <w:marRight w:val="0"/>
              <w:marTop w:val="0"/>
              <w:marBottom w:val="0"/>
              <w:divBdr>
                <w:top w:val="none" w:sz="0" w:space="0" w:color="auto"/>
                <w:left w:val="none" w:sz="0" w:space="0" w:color="auto"/>
                <w:bottom w:val="none" w:sz="0" w:space="0" w:color="auto"/>
                <w:right w:val="none" w:sz="0" w:space="0" w:color="auto"/>
              </w:divBdr>
              <w:divsChild>
                <w:div w:id="1624968237">
                  <w:marLeft w:val="0"/>
                  <w:marRight w:val="0"/>
                  <w:marTop w:val="0"/>
                  <w:marBottom w:val="0"/>
                  <w:divBdr>
                    <w:top w:val="none" w:sz="0" w:space="0" w:color="auto"/>
                    <w:left w:val="none" w:sz="0" w:space="0" w:color="auto"/>
                    <w:bottom w:val="none" w:sz="0" w:space="0" w:color="auto"/>
                    <w:right w:val="none" w:sz="0" w:space="0" w:color="auto"/>
                  </w:divBdr>
                  <w:divsChild>
                    <w:div w:id="1374772823">
                      <w:marLeft w:val="0"/>
                      <w:marRight w:val="0"/>
                      <w:marTop w:val="0"/>
                      <w:marBottom w:val="0"/>
                      <w:divBdr>
                        <w:top w:val="none" w:sz="0" w:space="0" w:color="auto"/>
                        <w:left w:val="none" w:sz="0" w:space="0" w:color="auto"/>
                        <w:bottom w:val="none" w:sz="0" w:space="0" w:color="auto"/>
                        <w:right w:val="none" w:sz="0" w:space="0" w:color="auto"/>
                      </w:divBdr>
                      <w:divsChild>
                        <w:div w:id="253904916">
                          <w:marLeft w:val="0"/>
                          <w:marRight w:val="0"/>
                          <w:marTop w:val="0"/>
                          <w:marBottom w:val="0"/>
                          <w:divBdr>
                            <w:top w:val="none" w:sz="0" w:space="0" w:color="auto"/>
                            <w:left w:val="none" w:sz="0" w:space="0" w:color="auto"/>
                            <w:bottom w:val="none" w:sz="0" w:space="0" w:color="auto"/>
                            <w:right w:val="none" w:sz="0" w:space="0" w:color="auto"/>
                          </w:divBdr>
                          <w:divsChild>
                            <w:div w:id="1530486761">
                              <w:marLeft w:val="0"/>
                              <w:marRight w:val="0"/>
                              <w:marTop w:val="0"/>
                              <w:marBottom w:val="0"/>
                              <w:divBdr>
                                <w:top w:val="none" w:sz="0" w:space="0" w:color="auto"/>
                                <w:left w:val="none" w:sz="0" w:space="0" w:color="auto"/>
                                <w:bottom w:val="none" w:sz="0" w:space="0" w:color="auto"/>
                                <w:right w:val="none" w:sz="0" w:space="0" w:color="auto"/>
                              </w:divBdr>
                              <w:divsChild>
                                <w:div w:id="71701407">
                                  <w:marLeft w:val="0"/>
                                  <w:marRight w:val="0"/>
                                  <w:marTop w:val="0"/>
                                  <w:marBottom w:val="0"/>
                                  <w:divBdr>
                                    <w:top w:val="none" w:sz="0" w:space="0" w:color="auto"/>
                                    <w:left w:val="none" w:sz="0" w:space="0" w:color="auto"/>
                                    <w:bottom w:val="none" w:sz="0" w:space="0" w:color="auto"/>
                                    <w:right w:val="none" w:sz="0" w:space="0" w:color="auto"/>
                                  </w:divBdr>
                                  <w:divsChild>
                                    <w:div w:id="128134387">
                                      <w:marLeft w:val="0"/>
                                      <w:marRight w:val="0"/>
                                      <w:marTop w:val="0"/>
                                      <w:marBottom w:val="0"/>
                                      <w:divBdr>
                                        <w:top w:val="none" w:sz="0" w:space="0" w:color="auto"/>
                                        <w:left w:val="none" w:sz="0" w:space="0" w:color="auto"/>
                                        <w:bottom w:val="none" w:sz="0" w:space="0" w:color="auto"/>
                                        <w:right w:val="none" w:sz="0" w:space="0" w:color="auto"/>
                                      </w:divBdr>
                                      <w:divsChild>
                                        <w:div w:id="1957061556">
                                          <w:marLeft w:val="0"/>
                                          <w:marRight w:val="0"/>
                                          <w:marTop w:val="0"/>
                                          <w:marBottom w:val="0"/>
                                          <w:divBdr>
                                            <w:top w:val="none" w:sz="0" w:space="0" w:color="auto"/>
                                            <w:left w:val="none" w:sz="0" w:space="0" w:color="auto"/>
                                            <w:bottom w:val="none" w:sz="0" w:space="0" w:color="auto"/>
                                            <w:right w:val="none" w:sz="0" w:space="0" w:color="auto"/>
                                          </w:divBdr>
                                          <w:divsChild>
                                            <w:div w:id="384254823">
                                              <w:marLeft w:val="0"/>
                                              <w:marRight w:val="0"/>
                                              <w:marTop w:val="0"/>
                                              <w:marBottom w:val="0"/>
                                              <w:divBdr>
                                                <w:top w:val="none" w:sz="0" w:space="0" w:color="auto"/>
                                                <w:left w:val="none" w:sz="0" w:space="0" w:color="auto"/>
                                                <w:bottom w:val="none" w:sz="0" w:space="0" w:color="auto"/>
                                                <w:right w:val="none" w:sz="0" w:space="0" w:color="auto"/>
                                              </w:divBdr>
                                              <w:divsChild>
                                                <w:div w:id="261113074">
                                                  <w:marLeft w:val="0"/>
                                                  <w:marRight w:val="0"/>
                                                  <w:marTop w:val="0"/>
                                                  <w:marBottom w:val="0"/>
                                                  <w:divBdr>
                                                    <w:top w:val="none" w:sz="0" w:space="0" w:color="auto"/>
                                                    <w:left w:val="none" w:sz="0" w:space="0" w:color="auto"/>
                                                    <w:bottom w:val="none" w:sz="0" w:space="0" w:color="auto"/>
                                                    <w:right w:val="none" w:sz="0" w:space="0" w:color="auto"/>
                                                  </w:divBdr>
                                                  <w:divsChild>
                                                    <w:div w:id="1717389494">
                                                      <w:marLeft w:val="0"/>
                                                      <w:marRight w:val="0"/>
                                                      <w:marTop w:val="0"/>
                                                      <w:marBottom w:val="0"/>
                                                      <w:divBdr>
                                                        <w:top w:val="none" w:sz="0" w:space="0" w:color="auto"/>
                                                        <w:left w:val="none" w:sz="0" w:space="0" w:color="auto"/>
                                                        <w:bottom w:val="none" w:sz="0" w:space="0" w:color="auto"/>
                                                        <w:right w:val="none" w:sz="0" w:space="0" w:color="auto"/>
                                                      </w:divBdr>
                                                      <w:divsChild>
                                                        <w:div w:id="444158167">
                                                          <w:marLeft w:val="0"/>
                                                          <w:marRight w:val="0"/>
                                                          <w:marTop w:val="0"/>
                                                          <w:marBottom w:val="0"/>
                                                          <w:divBdr>
                                                            <w:top w:val="none" w:sz="0" w:space="0" w:color="auto"/>
                                                            <w:left w:val="none" w:sz="0" w:space="0" w:color="auto"/>
                                                            <w:bottom w:val="none" w:sz="0" w:space="0" w:color="auto"/>
                                                            <w:right w:val="none" w:sz="0" w:space="0" w:color="auto"/>
                                                          </w:divBdr>
                                                          <w:divsChild>
                                                            <w:div w:id="1724213246">
                                                              <w:marLeft w:val="0"/>
                                                              <w:marRight w:val="0"/>
                                                              <w:marTop w:val="0"/>
                                                              <w:marBottom w:val="0"/>
                                                              <w:divBdr>
                                                                <w:top w:val="none" w:sz="0" w:space="0" w:color="auto"/>
                                                                <w:left w:val="none" w:sz="0" w:space="0" w:color="auto"/>
                                                                <w:bottom w:val="none" w:sz="0" w:space="0" w:color="auto"/>
                                                                <w:right w:val="none" w:sz="0" w:space="0" w:color="auto"/>
                                                              </w:divBdr>
                                                              <w:divsChild>
                                                                <w:div w:id="1794326755">
                                                                  <w:marLeft w:val="0"/>
                                                                  <w:marRight w:val="0"/>
                                                                  <w:marTop w:val="0"/>
                                                                  <w:marBottom w:val="0"/>
                                                                  <w:divBdr>
                                                                    <w:top w:val="none" w:sz="0" w:space="0" w:color="auto"/>
                                                                    <w:left w:val="none" w:sz="0" w:space="0" w:color="auto"/>
                                                                    <w:bottom w:val="none" w:sz="0" w:space="0" w:color="auto"/>
                                                                    <w:right w:val="none" w:sz="0" w:space="0" w:color="auto"/>
                                                                  </w:divBdr>
                                                                  <w:divsChild>
                                                                    <w:div w:id="9163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0631359">
      <w:bodyDiv w:val="1"/>
      <w:marLeft w:val="0"/>
      <w:marRight w:val="0"/>
      <w:marTop w:val="0"/>
      <w:marBottom w:val="0"/>
      <w:divBdr>
        <w:top w:val="none" w:sz="0" w:space="0" w:color="auto"/>
        <w:left w:val="none" w:sz="0" w:space="0" w:color="auto"/>
        <w:bottom w:val="none" w:sz="0" w:space="0" w:color="auto"/>
        <w:right w:val="none" w:sz="0" w:space="0" w:color="auto"/>
      </w:divBdr>
      <w:divsChild>
        <w:div w:id="867373883">
          <w:marLeft w:val="0"/>
          <w:marRight w:val="0"/>
          <w:marTop w:val="0"/>
          <w:marBottom w:val="0"/>
          <w:divBdr>
            <w:top w:val="none" w:sz="0" w:space="0" w:color="auto"/>
            <w:left w:val="none" w:sz="0" w:space="0" w:color="auto"/>
            <w:bottom w:val="none" w:sz="0" w:space="0" w:color="auto"/>
            <w:right w:val="none" w:sz="0" w:space="0" w:color="auto"/>
          </w:divBdr>
          <w:divsChild>
            <w:div w:id="1885212167">
              <w:marLeft w:val="0"/>
              <w:marRight w:val="0"/>
              <w:marTop w:val="0"/>
              <w:marBottom w:val="0"/>
              <w:divBdr>
                <w:top w:val="none" w:sz="0" w:space="0" w:color="auto"/>
                <w:left w:val="none" w:sz="0" w:space="0" w:color="auto"/>
                <w:bottom w:val="none" w:sz="0" w:space="0" w:color="auto"/>
                <w:right w:val="none" w:sz="0" w:space="0" w:color="auto"/>
              </w:divBdr>
              <w:divsChild>
                <w:div w:id="1519154571">
                  <w:marLeft w:val="0"/>
                  <w:marRight w:val="0"/>
                  <w:marTop w:val="0"/>
                  <w:marBottom w:val="0"/>
                  <w:divBdr>
                    <w:top w:val="none" w:sz="0" w:space="0" w:color="auto"/>
                    <w:left w:val="none" w:sz="0" w:space="0" w:color="auto"/>
                    <w:bottom w:val="none" w:sz="0" w:space="0" w:color="auto"/>
                    <w:right w:val="none" w:sz="0" w:space="0" w:color="auto"/>
                  </w:divBdr>
                  <w:divsChild>
                    <w:div w:id="1884753436">
                      <w:marLeft w:val="0"/>
                      <w:marRight w:val="0"/>
                      <w:marTop w:val="0"/>
                      <w:marBottom w:val="0"/>
                      <w:divBdr>
                        <w:top w:val="none" w:sz="0" w:space="0" w:color="auto"/>
                        <w:left w:val="none" w:sz="0" w:space="0" w:color="auto"/>
                        <w:bottom w:val="none" w:sz="0" w:space="0" w:color="auto"/>
                        <w:right w:val="none" w:sz="0" w:space="0" w:color="auto"/>
                      </w:divBdr>
                      <w:divsChild>
                        <w:div w:id="1288312199">
                          <w:marLeft w:val="0"/>
                          <w:marRight w:val="0"/>
                          <w:marTop w:val="0"/>
                          <w:marBottom w:val="0"/>
                          <w:divBdr>
                            <w:top w:val="none" w:sz="0" w:space="0" w:color="auto"/>
                            <w:left w:val="none" w:sz="0" w:space="0" w:color="auto"/>
                            <w:bottom w:val="none" w:sz="0" w:space="0" w:color="auto"/>
                            <w:right w:val="none" w:sz="0" w:space="0" w:color="auto"/>
                          </w:divBdr>
                          <w:divsChild>
                            <w:div w:id="776757056">
                              <w:marLeft w:val="0"/>
                              <w:marRight w:val="0"/>
                              <w:marTop w:val="0"/>
                              <w:marBottom w:val="0"/>
                              <w:divBdr>
                                <w:top w:val="none" w:sz="0" w:space="0" w:color="auto"/>
                                <w:left w:val="none" w:sz="0" w:space="0" w:color="auto"/>
                                <w:bottom w:val="none" w:sz="0" w:space="0" w:color="auto"/>
                                <w:right w:val="none" w:sz="0" w:space="0" w:color="auto"/>
                              </w:divBdr>
                              <w:divsChild>
                                <w:div w:id="2127847552">
                                  <w:marLeft w:val="0"/>
                                  <w:marRight w:val="0"/>
                                  <w:marTop w:val="0"/>
                                  <w:marBottom w:val="0"/>
                                  <w:divBdr>
                                    <w:top w:val="none" w:sz="0" w:space="0" w:color="auto"/>
                                    <w:left w:val="none" w:sz="0" w:space="0" w:color="auto"/>
                                    <w:bottom w:val="none" w:sz="0" w:space="0" w:color="auto"/>
                                    <w:right w:val="none" w:sz="0" w:space="0" w:color="auto"/>
                                  </w:divBdr>
                                  <w:divsChild>
                                    <w:div w:id="1390956383">
                                      <w:marLeft w:val="0"/>
                                      <w:marRight w:val="0"/>
                                      <w:marTop w:val="0"/>
                                      <w:marBottom w:val="0"/>
                                      <w:divBdr>
                                        <w:top w:val="none" w:sz="0" w:space="0" w:color="auto"/>
                                        <w:left w:val="none" w:sz="0" w:space="0" w:color="auto"/>
                                        <w:bottom w:val="none" w:sz="0" w:space="0" w:color="auto"/>
                                        <w:right w:val="none" w:sz="0" w:space="0" w:color="auto"/>
                                      </w:divBdr>
                                      <w:divsChild>
                                        <w:div w:id="557476493">
                                          <w:marLeft w:val="0"/>
                                          <w:marRight w:val="0"/>
                                          <w:marTop w:val="0"/>
                                          <w:marBottom w:val="0"/>
                                          <w:divBdr>
                                            <w:top w:val="none" w:sz="0" w:space="0" w:color="auto"/>
                                            <w:left w:val="none" w:sz="0" w:space="0" w:color="auto"/>
                                            <w:bottom w:val="none" w:sz="0" w:space="0" w:color="auto"/>
                                            <w:right w:val="none" w:sz="0" w:space="0" w:color="auto"/>
                                          </w:divBdr>
                                          <w:divsChild>
                                            <w:div w:id="1035616675">
                                              <w:marLeft w:val="0"/>
                                              <w:marRight w:val="0"/>
                                              <w:marTop w:val="0"/>
                                              <w:marBottom w:val="0"/>
                                              <w:divBdr>
                                                <w:top w:val="none" w:sz="0" w:space="0" w:color="auto"/>
                                                <w:left w:val="none" w:sz="0" w:space="0" w:color="auto"/>
                                                <w:bottom w:val="none" w:sz="0" w:space="0" w:color="auto"/>
                                                <w:right w:val="none" w:sz="0" w:space="0" w:color="auto"/>
                                              </w:divBdr>
                                              <w:divsChild>
                                                <w:div w:id="1831216175">
                                                  <w:marLeft w:val="0"/>
                                                  <w:marRight w:val="0"/>
                                                  <w:marTop w:val="0"/>
                                                  <w:marBottom w:val="0"/>
                                                  <w:divBdr>
                                                    <w:top w:val="none" w:sz="0" w:space="0" w:color="auto"/>
                                                    <w:left w:val="none" w:sz="0" w:space="0" w:color="auto"/>
                                                    <w:bottom w:val="none" w:sz="0" w:space="0" w:color="auto"/>
                                                    <w:right w:val="none" w:sz="0" w:space="0" w:color="auto"/>
                                                  </w:divBdr>
                                                  <w:divsChild>
                                                    <w:div w:id="10881091">
                                                      <w:marLeft w:val="0"/>
                                                      <w:marRight w:val="0"/>
                                                      <w:marTop w:val="0"/>
                                                      <w:marBottom w:val="0"/>
                                                      <w:divBdr>
                                                        <w:top w:val="none" w:sz="0" w:space="0" w:color="auto"/>
                                                        <w:left w:val="none" w:sz="0" w:space="0" w:color="auto"/>
                                                        <w:bottom w:val="none" w:sz="0" w:space="0" w:color="auto"/>
                                                        <w:right w:val="none" w:sz="0" w:space="0" w:color="auto"/>
                                                      </w:divBdr>
                                                      <w:divsChild>
                                                        <w:div w:id="1596397122">
                                                          <w:marLeft w:val="0"/>
                                                          <w:marRight w:val="0"/>
                                                          <w:marTop w:val="0"/>
                                                          <w:marBottom w:val="0"/>
                                                          <w:divBdr>
                                                            <w:top w:val="none" w:sz="0" w:space="0" w:color="auto"/>
                                                            <w:left w:val="none" w:sz="0" w:space="0" w:color="auto"/>
                                                            <w:bottom w:val="none" w:sz="0" w:space="0" w:color="auto"/>
                                                            <w:right w:val="none" w:sz="0" w:space="0" w:color="auto"/>
                                                          </w:divBdr>
                                                          <w:divsChild>
                                                            <w:div w:id="1165784495">
                                                              <w:marLeft w:val="0"/>
                                                              <w:marRight w:val="0"/>
                                                              <w:marTop w:val="0"/>
                                                              <w:marBottom w:val="0"/>
                                                              <w:divBdr>
                                                                <w:top w:val="none" w:sz="0" w:space="0" w:color="auto"/>
                                                                <w:left w:val="none" w:sz="0" w:space="0" w:color="auto"/>
                                                                <w:bottom w:val="none" w:sz="0" w:space="0" w:color="auto"/>
                                                                <w:right w:val="none" w:sz="0" w:space="0" w:color="auto"/>
                                                              </w:divBdr>
                                                              <w:divsChild>
                                                                <w:div w:id="2127653680">
                                                                  <w:marLeft w:val="0"/>
                                                                  <w:marRight w:val="0"/>
                                                                  <w:marTop w:val="0"/>
                                                                  <w:marBottom w:val="0"/>
                                                                  <w:divBdr>
                                                                    <w:top w:val="none" w:sz="0" w:space="0" w:color="auto"/>
                                                                    <w:left w:val="none" w:sz="0" w:space="0" w:color="auto"/>
                                                                    <w:bottom w:val="none" w:sz="0" w:space="0" w:color="auto"/>
                                                                    <w:right w:val="none" w:sz="0" w:space="0" w:color="auto"/>
                                                                  </w:divBdr>
                                                                  <w:divsChild>
                                                                    <w:div w:id="785926724">
                                                                      <w:marLeft w:val="0"/>
                                                                      <w:marRight w:val="0"/>
                                                                      <w:marTop w:val="0"/>
                                                                      <w:marBottom w:val="0"/>
                                                                      <w:divBdr>
                                                                        <w:top w:val="none" w:sz="0" w:space="0" w:color="auto"/>
                                                                        <w:left w:val="none" w:sz="0" w:space="0" w:color="auto"/>
                                                                        <w:bottom w:val="none" w:sz="0" w:space="0" w:color="auto"/>
                                                                        <w:right w:val="none" w:sz="0" w:space="0" w:color="auto"/>
                                                                      </w:divBdr>
                                                                    </w:div>
                                                                    <w:div w:id="726757127">
                                                                      <w:marLeft w:val="0"/>
                                                                      <w:marRight w:val="0"/>
                                                                      <w:marTop w:val="0"/>
                                                                      <w:marBottom w:val="0"/>
                                                                      <w:divBdr>
                                                                        <w:top w:val="none" w:sz="0" w:space="0" w:color="auto"/>
                                                                        <w:left w:val="none" w:sz="0" w:space="0" w:color="auto"/>
                                                                        <w:bottom w:val="none" w:sz="0" w:space="0" w:color="auto"/>
                                                                        <w:right w:val="none" w:sz="0" w:space="0" w:color="auto"/>
                                                                      </w:divBdr>
                                                                    </w:div>
                                                                    <w:div w:id="291718882">
                                                                      <w:marLeft w:val="0"/>
                                                                      <w:marRight w:val="0"/>
                                                                      <w:marTop w:val="0"/>
                                                                      <w:marBottom w:val="0"/>
                                                                      <w:divBdr>
                                                                        <w:top w:val="none" w:sz="0" w:space="0" w:color="auto"/>
                                                                        <w:left w:val="none" w:sz="0" w:space="0" w:color="auto"/>
                                                                        <w:bottom w:val="none" w:sz="0" w:space="0" w:color="auto"/>
                                                                        <w:right w:val="none" w:sz="0" w:space="0" w:color="auto"/>
                                                                      </w:divBdr>
                                                                    </w:div>
                                                                    <w:div w:id="1789660520">
                                                                      <w:marLeft w:val="0"/>
                                                                      <w:marRight w:val="0"/>
                                                                      <w:marTop w:val="0"/>
                                                                      <w:marBottom w:val="0"/>
                                                                      <w:divBdr>
                                                                        <w:top w:val="none" w:sz="0" w:space="0" w:color="auto"/>
                                                                        <w:left w:val="none" w:sz="0" w:space="0" w:color="auto"/>
                                                                        <w:bottom w:val="none" w:sz="0" w:space="0" w:color="auto"/>
                                                                        <w:right w:val="none" w:sz="0" w:space="0" w:color="auto"/>
                                                                      </w:divBdr>
                                                                    </w:div>
                                                                    <w:div w:id="12814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1941121">
      <w:bodyDiv w:val="1"/>
      <w:marLeft w:val="0"/>
      <w:marRight w:val="0"/>
      <w:marTop w:val="0"/>
      <w:marBottom w:val="0"/>
      <w:divBdr>
        <w:top w:val="none" w:sz="0" w:space="0" w:color="auto"/>
        <w:left w:val="none" w:sz="0" w:space="0" w:color="auto"/>
        <w:bottom w:val="none" w:sz="0" w:space="0" w:color="auto"/>
        <w:right w:val="none" w:sz="0" w:space="0" w:color="auto"/>
      </w:divBdr>
      <w:divsChild>
        <w:div w:id="777869110">
          <w:marLeft w:val="0"/>
          <w:marRight w:val="0"/>
          <w:marTop w:val="0"/>
          <w:marBottom w:val="0"/>
          <w:divBdr>
            <w:top w:val="none" w:sz="0" w:space="0" w:color="auto"/>
            <w:left w:val="none" w:sz="0" w:space="0" w:color="auto"/>
            <w:bottom w:val="none" w:sz="0" w:space="0" w:color="auto"/>
            <w:right w:val="none" w:sz="0" w:space="0" w:color="auto"/>
          </w:divBdr>
          <w:divsChild>
            <w:div w:id="2010788598">
              <w:marLeft w:val="0"/>
              <w:marRight w:val="0"/>
              <w:marTop w:val="0"/>
              <w:marBottom w:val="0"/>
              <w:divBdr>
                <w:top w:val="none" w:sz="0" w:space="0" w:color="auto"/>
                <w:left w:val="none" w:sz="0" w:space="0" w:color="auto"/>
                <w:bottom w:val="none" w:sz="0" w:space="0" w:color="auto"/>
                <w:right w:val="none" w:sz="0" w:space="0" w:color="auto"/>
              </w:divBdr>
              <w:divsChild>
                <w:div w:id="1459450311">
                  <w:marLeft w:val="0"/>
                  <w:marRight w:val="0"/>
                  <w:marTop w:val="0"/>
                  <w:marBottom w:val="0"/>
                  <w:divBdr>
                    <w:top w:val="none" w:sz="0" w:space="0" w:color="auto"/>
                    <w:left w:val="none" w:sz="0" w:space="0" w:color="auto"/>
                    <w:bottom w:val="none" w:sz="0" w:space="0" w:color="auto"/>
                    <w:right w:val="none" w:sz="0" w:space="0" w:color="auto"/>
                  </w:divBdr>
                  <w:divsChild>
                    <w:div w:id="1969702382">
                      <w:marLeft w:val="0"/>
                      <w:marRight w:val="0"/>
                      <w:marTop w:val="0"/>
                      <w:marBottom w:val="0"/>
                      <w:divBdr>
                        <w:top w:val="none" w:sz="0" w:space="0" w:color="auto"/>
                        <w:left w:val="none" w:sz="0" w:space="0" w:color="auto"/>
                        <w:bottom w:val="none" w:sz="0" w:space="0" w:color="auto"/>
                        <w:right w:val="none" w:sz="0" w:space="0" w:color="auto"/>
                      </w:divBdr>
                      <w:divsChild>
                        <w:div w:id="587272453">
                          <w:marLeft w:val="0"/>
                          <w:marRight w:val="0"/>
                          <w:marTop w:val="0"/>
                          <w:marBottom w:val="0"/>
                          <w:divBdr>
                            <w:top w:val="none" w:sz="0" w:space="0" w:color="auto"/>
                            <w:left w:val="none" w:sz="0" w:space="0" w:color="auto"/>
                            <w:bottom w:val="none" w:sz="0" w:space="0" w:color="auto"/>
                            <w:right w:val="none" w:sz="0" w:space="0" w:color="auto"/>
                          </w:divBdr>
                          <w:divsChild>
                            <w:div w:id="1989746484">
                              <w:marLeft w:val="0"/>
                              <w:marRight w:val="0"/>
                              <w:marTop w:val="0"/>
                              <w:marBottom w:val="0"/>
                              <w:divBdr>
                                <w:top w:val="none" w:sz="0" w:space="0" w:color="auto"/>
                                <w:left w:val="none" w:sz="0" w:space="0" w:color="auto"/>
                                <w:bottom w:val="none" w:sz="0" w:space="0" w:color="auto"/>
                                <w:right w:val="none" w:sz="0" w:space="0" w:color="auto"/>
                              </w:divBdr>
                              <w:divsChild>
                                <w:div w:id="679428350">
                                  <w:marLeft w:val="0"/>
                                  <w:marRight w:val="0"/>
                                  <w:marTop w:val="0"/>
                                  <w:marBottom w:val="0"/>
                                  <w:divBdr>
                                    <w:top w:val="none" w:sz="0" w:space="0" w:color="auto"/>
                                    <w:left w:val="none" w:sz="0" w:space="0" w:color="auto"/>
                                    <w:bottom w:val="none" w:sz="0" w:space="0" w:color="auto"/>
                                    <w:right w:val="none" w:sz="0" w:space="0" w:color="auto"/>
                                  </w:divBdr>
                                  <w:divsChild>
                                    <w:div w:id="764502010">
                                      <w:marLeft w:val="0"/>
                                      <w:marRight w:val="0"/>
                                      <w:marTop w:val="0"/>
                                      <w:marBottom w:val="0"/>
                                      <w:divBdr>
                                        <w:top w:val="none" w:sz="0" w:space="0" w:color="auto"/>
                                        <w:left w:val="none" w:sz="0" w:space="0" w:color="auto"/>
                                        <w:bottom w:val="none" w:sz="0" w:space="0" w:color="auto"/>
                                        <w:right w:val="none" w:sz="0" w:space="0" w:color="auto"/>
                                      </w:divBdr>
                                      <w:divsChild>
                                        <w:div w:id="20129195">
                                          <w:marLeft w:val="0"/>
                                          <w:marRight w:val="0"/>
                                          <w:marTop w:val="0"/>
                                          <w:marBottom w:val="0"/>
                                          <w:divBdr>
                                            <w:top w:val="none" w:sz="0" w:space="0" w:color="auto"/>
                                            <w:left w:val="none" w:sz="0" w:space="0" w:color="auto"/>
                                            <w:bottom w:val="none" w:sz="0" w:space="0" w:color="auto"/>
                                            <w:right w:val="none" w:sz="0" w:space="0" w:color="auto"/>
                                          </w:divBdr>
                                          <w:divsChild>
                                            <w:div w:id="2146391987">
                                              <w:marLeft w:val="0"/>
                                              <w:marRight w:val="0"/>
                                              <w:marTop w:val="0"/>
                                              <w:marBottom w:val="0"/>
                                              <w:divBdr>
                                                <w:top w:val="none" w:sz="0" w:space="0" w:color="auto"/>
                                                <w:left w:val="none" w:sz="0" w:space="0" w:color="auto"/>
                                                <w:bottom w:val="none" w:sz="0" w:space="0" w:color="auto"/>
                                                <w:right w:val="none" w:sz="0" w:space="0" w:color="auto"/>
                                              </w:divBdr>
                                              <w:divsChild>
                                                <w:div w:id="1588878055">
                                                  <w:marLeft w:val="0"/>
                                                  <w:marRight w:val="0"/>
                                                  <w:marTop w:val="0"/>
                                                  <w:marBottom w:val="0"/>
                                                  <w:divBdr>
                                                    <w:top w:val="none" w:sz="0" w:space="0" w:color="auto"/>
                                                    <w:left w:val="none" w:sz="0" w:space="0" w:color="auto"/>
                                                    <w:bottom w:val="none" w:sz="0" w:space="0" w:color="auto"/>
                                                    <w:right w:val="none" w:sz="0" w:space="0" w:color="auto"/>
                                                  </w:divBdr>
                                                  <w:divsChild>
                                                    <w:div w:id="163129129">
                                                      <w:marLeft w:val="0"/>
                                                      <w:marRight w:val="0"/>
                                                      <w:marTop w:val="0"/>
                                                      <w:marBottom w:val="0"/>
                                                      <w:divBdr>
                                                        <w:top w:val="none" w:sz="0" w:space="0" w:color="auto"/>
                                                        <w:left w:val="none" w:sz="0" w:space="0" w:color="auto"/>
                                                        <w:bottom w:val="none" w:sz="0" w:space="0" w:color="auto"/>
                                                        <w:right w:val="none" w:sz="0" w:space="0" w:color="auto"/>
                                                      </w:divBdr>
                                                      <w:divsChild>
                                                        <w:div w:id="1685209753">
                                                          <w:marLeft w:val="0"/>
                                                          <w:marRight w:val="0"/>
                                                          <w:marTop w:val="0"/>
                                                          <w:marBottom w:val="0"/>
                                                          <w:divBdr>
                                                            <w:top w:val="none" w:sz="0" w:space="0" w:color="auto"/>
                                                            <w:left w:val="none" w:sz="0" w:space="0" w:color="auto"/>
                                                            <w:bottom w:val="none" w:sz="0" w:space="0" w:color="auto"/>
                                                            <w:right w:val="none" w:sz="0" w:space="0" w:color="auto"/>
                                                          </w:divBdr>
                                                          <w:divsChild>
                                                            <w:div w:id="1068919635">
                                                              <w:marLeft w:val="0"/>
                                                              <w:marRight w:val="0"/>
                                                              <w:marTop w:val="0"/>
                                                              <w:marBottom w:val="0"/>
                                                              <w:divBdr>
                                                                <w:top w:val="none" w:sz="0" w:space="0" w:color="auto"/>
                                                                <w:left w:val="none" w:sz="0" w:space="0" w:color="auto"/>
                                                                <w:bottom w:val="none" w:sz="0" w:space="0" w:color="auto"/>
                                                                <w:right w:val="none" w:sz="0" w:space="0" w:color="auto"/>
                                                              </w:divBdr>
                                                              <w:divsChild>
                                                                <w:div w:id="472138128">
                                                                  <w:marLeft w:val="0"/>
                                                                  <w:marRight w:val="0"/>
                                                                  <w:marTop w:val="0"/>
                                                                  <w:marBottom w:val="0"/>
                                                                  <w:divBdr>
                                                                    <w:top w:val="none" w:sz="0" w:space="0" w:color="auto"/>
                                                                    <w:left w:val="none" w:sz="0" w:space="0" w:color="auto"/>
                                                                    <w:bottom w:val="none" w:sz="0" w:space="0" w:color="auto"/>
                                                                    <w:right w:val="none" w:sz="0" w:space="0" w:color="auto"/>
                                                                  </w:divBdr>
                                                                  <w:divsChild>
                                                                    <w:div w:id="1046224819">
                                                                      <w:marLeft w:val="0"/>
                                                                      <w:marRight w:val="0"/>
                                                                      <w:marTop w:val="0"/>
                                                                      <w:marBottom w:val="0"/>
                                                                      <w:divBdr>
                                                                        <w:top w:val="none" w:sz="0" w:space="0" w:color="auto"/>
                                                                        <w:left w:val="none" w:sz="0" w:space="0" w:color="auto"/>
                                                                        <w:bottom w:val="none" w:sz="0" w:space="0" w:color="auto"/>
                                                                        <w:right w:val="none" w:sz="0" w:space="0" w:color="auto"/>
                                                                      </w:divBdr>
                                                                    </w:div>
                                                                    <w:div w:id="1790859160">
                                                                      <w:marLeft w:val="0"/>
                                                                      <w:marRight w:val="0"/>
                                                                      <w:marTop w:val="0"/>
                                                                      <w:marBottom w:val="0"/>
                                                                      <w:divBdr>
                                                                        <w:top w:val="none" w:sz="0" w:space="0" w:color="auto"/>
                                                                        <w:left w:val="none" w:sz="0" w:space="0" w:color="auto"/>
                                                                        <w:bottom w:val="none" w:sz="0" w:space="0" w:color="auto"/>
                                                                        <w:right w:val="none" w:sz="0" w:space="0" w:color="auto"/>
                                                                      </w:divBdr>
                                                                    </w:div>
                                                                    <w:div w:id="2079938055">
                                                                      <w:marLeft w:val="0"/>
                                                                      <w:marRight w:val="0"/>
                                                                      <w:marTop w:val="0"/>
                                                                      <w:marBottom w:val="0"/>
                                                                      <w:divBdr>
                                                                        <w:top w:val="none" w:sz="0" w:space="0" w:color="auto"/>
                                                                        <w:left w:val="none" w:sz="0" w:space="0" w:color="auto"/>
                                                                        <w:bottom w:val="none" w:sz="0" w:space="0" w:color="auto"/>
                                                                        <w:right w:val="none" w:sz="0" w:space="0" w:color="auto"/>
                                                                      </w:divBdr>
                                                                    </w:div>
                                                                    <w:div w:id="2084405026">
                                                                      <w:marLeft w:val="0"/>
                                                                      <w:marRight w:val="0"/>
                                                                      <w:marTop w:val="0"/>
                                                                      <w:marBottom w:val="0"/>
                                                                      <w:divBdr>
                                                                        <w:top w:val="none" w:sz="0" w:space="0" w:color="auto"/>
                                                                        <w:left w:val="none" w:sz="0" w:space="0" w:color="auto"/>
                                                                        <w:bottom w:val="none" w:sz="0" w:space="0" w:color="auto"/>
                                                                        <w:right w:val="none" w:sz="0" w:space="0" w:color="auto"/>
                                                                      </w:divBdr>
                                                                    </w:div>
                                                                    <w:div w:id="2049262410">
                                                                      <w:marLeft w:val="0"/>
                                                                      <w:marRight w:val="0"/>
                                                                      <w:marTop w:val="0"/>
                                                                      <w:marBottom w:val="0"/>
                                                                      <w:divBdr>
                                                                        <w:top w:val="none" w:sz="0" w:space="0" w:color="auto"/>
                                                                        <w:left w:val="none" w:sz="0" w:space="0" w:color="auto"/>
                                                                        <w:bottom w:val="none" w:sz="0" w:space="0" w:color="auto"/>
                                                                        <w:right w:val="none" w:sz="0" w:space="0" w:color="auto"/>
                                                                      </w:divBdr>
                                                                    </w:div>
                                                                    <w:div w:id="401374523">
                                                                      <w:marLeft w:val="0"/>
                                                                      <w:marRight w:val="0"/>
                                                                      <w:marTop w:val="0"/>
                                                                      <w:marBottom w:val="0"/>
                                                                      <w:divBdr>
                                                                        <w:top w:val="none" w:sz="0" w:space="0" w:color="auto"/>
                                                                        <w:left w:val="none" w:sz="0" w:space="0" w:color="auto"/>
                                                                        <w:bottom w:val="none" w:sz="0" w:space="0" w:color="auto"/>
                                                                        <w:right w:val="none" w:sz="0" w:space="0" w:color="auto"/>
                                                                      </w:divBdr>
                                                                    </w:div>
                                                                    <w:div w:id="1601836606">
                                                                      <w:marLeft w:val="0"/>
                                                                      <w:marRight w:val="0"/>
                                                                      <w:marTop w:val="0"/>
                                                                      <w:marBottom w:val="0"/>
                                                                      <w:divBdr>
                                                                        <w:top w:val="none" w:sz="0" w:space="0" w:color="auto"/>
                                                                        <w:left w:val="none" w:sz="0" w:space="0" w:color="auto"/>
                                                                        <w:bottom w:val="none" w:sz="0" w:space="0" w:color="auto"/>
                                                                        <w:right w:val="none" w:sz="0" w:space="0" w:color="auto"/>
                                                                      </w:divBdr>
                                                                    </w:div>
                                                                    <w:div w:id="11828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9662168">
      <w:bodyDiv w:val="1"/>
      <w:marLeft w:val="0"/>
      <w:marRight w:val="0"/>
      <w:marTop w:val="0"/>
      <w:marBottom w:val="0"/>
      <w:divBdr>
        <w:top w:val="none" w:sz="0" w:space="0" w:color="auto"/>
        <w:left w:val="none" w:sz="0" w:space="0" w:color="auto"/>
        <w:bottom w:val="none" w:sz="0" w:space="0" w:color="auto"/>
        <w:right w:val="none" w:sz="0" w:space="0" w:color="auto"/>
      </w:divBdr>
      <w:divsChild>
        <w:div w:id="2091845185">
          <w:marLeft w:val="0"/>
          <w:marRight w:val="0"/>
          <w:marTop w:val="0"/>
          <w:marBottom w:val="0"/>
          <w:divBdr>
            <w:top w:val="none" w:sz="0" w:space="0" w:color="auto"/>
            <w:left w:val="none" w:sz="0" w:space="0" w:color="auto"/>
            <w:bottom w:val="none" w:sz="0" w:space="0" w:color="auto"/>
            <w:right w:val="none" w:sz="0" w:space="0" w:color="auto"/>
          </w:divBdr>
          <w:divsChild>
            <w:div w:id="1600675927">
              <w:marLeft w:val="0"/>
              <w:marRight w:val="0"/>
              <w:marTop w:val="0"/>
              <w:marBottom w:val="0"/>
              <w:divBdr>
                <w:top w:val="none" w:sz="0" w:space="0" w:color="auto"/>
                <w:left w:val="none" w:sz="0" w:space="0" w:color="auto"/>
                <w:bottom w:val="none" w:sz="0" w:space="0" w:color="auto"/>
                <w:right w:val="none" w:sz="0" w:space="0" w:color="auto"/>
              </w:divBdr>
              <w:divsChild>
                <w:div w:id="1156148681">
                  <w:marLeft w:val="0"/>
                  <w:marRight w:val="0"/>
                  <w:marTop w:val="0"/>
                  <w:marBottom w:val="0"/>
                  <w:divBdr>
                    <w:top w:val="none" w:sz="0" w:space="0" w:color="auto"/>
                    <w:left w:val="none" w:sz="0" w:space="0" w:color="auto"/>
                    <w:bottom w:val="none" w:sz="0" w:space="0" w:color="auto"/>
                    <w:right w:val="none" w:sz="0" w:space="0" w:color="auto"/>
                  </w:divBdr>
                  <w:divsChild>
                    <w:div w:id="29571598">
                      <w:marLeft w:val="0"/>
                      <w:marRight w:val="0"/>
                      <w:marTop w:val="0"/>
                      <w:marBottom w:val="0"/>
                      <w:divBdr>
                        <w:top w:val="none" w:sz="0" w:space="0" w:color="auto"/>
                        <w:left w:val="none" w:sz="0" w:space="0" w:color="auto"/>
                        <w:bottom w:val="none" w:sz="0" w:space="0" w:color="auto"/>
                        <w:right w:val="none" w:sz="0" w:space="0" w:color="auto"/>
                      </w:divBdr>
                      <w:divsChild>
                        <w:div w:id="1485198472">
                          <w:marLeft w:val="0"/>
                          <w:marRight w:val="0"/>
                          <w:marTop w:val="0"/>
                          <w:marBottom w:val="0"/>
                          <w:divBdr>
                            <w:top w:val="none" w:sz="0" w:space="0" w:color="auto"/>
                            <w:left w:val="none" w:sz="0" w:space="0" w:color="auto"/>
                            <w:bottom w:val="none" w:sz="0" w:space="0" w:color="auto"/>
                            <w:right w:val="none" w:sz="0" w:space="0" w:color="auto"/>
                          </w:divBdr>
                          <w:divsChild>
                            <w:div w:id="355086108">
                              <w:marLeft w:val="0"/>
                              <w:marRight w:val="0"/>
                              <w:marTop w:val="0"/>
                              <w:marBottom w:val="0"/>
                              <w:divBdr>
                                <w:top w:val="none" w:sz="0" w:space="0" w:color="auto"/>
                                <w:left w:val="none" w:sz="0" w:space="0" w:color="auto"/>
                                <w:bottom w:val="none" w:sz="0" w:space="0" w:color="auto"/>
                                <w:right w:val="none" w:sz="0" w:space="0" w:color="auto"/>
                              </w:divBdr>
                              <w:divsChild>
                                <w:div w:id="1442603536">
                                  <w:marLeft w:val="0"/>
                                  <w:marRight w:val="0"/>
                                  <w:marTop w:val="0"/>
                                  <w:marBottom w:val="0"/>
                                  <w:divBdr>
                                    <w:top w:val="none" w:sz="0" w:space="0" w:color="auto"/>
                                    <w:left w:val="none" w:sz="0" w:space="0" w:color="auto"/>
                                    <w:bottom w:val="none" w:sz="0" w:space="0" w:color="auto"/>
                                    <w:right w:val="none" w:sz="0" w:space="0" w:color="auto"/>
                                  </w:divBdr>
                                  <w:divsChild>
                                    <w:div w:id="513544445">
                                      <w:marLeft w:val="0"/>
                                      <w:marRight w:val="0"/>
                                      <w:marTop w:val="0"/>
                                      <w:marBottom w:val="0"/>
                                      <w:divBdr>
                                        <w:top w:val="none" w:sz="0" w:space="0" w:color="auto"/>
                                        <w:left w:val="none" w:sz="0" w:space="0" w:color="auto"/>
                                        <w:bottom w:val="none" w:sz="0" w:space="0" w:color="auto"/>
                                        <w:right w:val="none" w:sz="0" w:space="0" w:color="auto"/>
                                      </w:divBdr>
                                      <w:divsChild>
                                        <w:div w:id="1185483951">
                                          <w:marLeft w:val="0"/>
                                          <w:marRight w:val="0"/>
                                          <w:marTop w:val="0"/>
                                          <w:marBottom w:val="0"/>
                                          <w:divBdr>
                                            <w:top w:val="none" w:sz="0" w:space="0" w:color="auto"/>
                                            <w:left w:val="none" w:sz="0" w:space="0" w:color="auto"/>
                                            <w:bottom w:val="none" w:sz="0" w:space="0" w:color="auto"/>
                                            <w:right w:val="none" w:sz="0" w:space="0" w:color="auto"/>
                                          </w:divBdr>
                                          <w:divsChild>
                                            <w:div w:id="1980915770">
                                              <w:marLeft w:val="0"/>
                                              <w:marRight w:val="0"/>
                                              <w:marTop w:val="0"/>
                                              <w:marBottom w:val="0"/>
                                              <w:divBdr>
                                                <w:top w:val="none" w:sz="0" w:space="0" w:color="auto"/>
                                                <w:left w:val="none" w:sz="0" w:space="0" w:color="auto"/>
                                                <w:bottom w:val="none" w:sz="0" w:space="0" w:color="auto"/>
                                                <w:right w:val="none" w:sz="0" w:space="0" w:color="auto"/>
                                              </w:divBdr>
                                              <w:divsChild>
                                                <w:div w:id="1187713512">
                                                  <w:marLeft w:val="0"/>
                                                  <w:marRight w:val="0"/>
                                                  <w:marTop w:val="0"/>
                                                  <w:marBottom w:val="0"/>
                                                  <w:divBdr>
                                                    <w:top w:val="none" w:sz="0" w:space="0" w:color="auto"/>
                                                    <w:left w:val="none" w:sz="0" w:space="0" w:color="auto"/>
                                                    <w:bottom w:val="none" w:sz="0" w:space="0" w:color="auto"/>
                                                    <w:right w:val="none" w:sz="0" w:space="0" w:color="auto"/>
                                                  </w:divBdr>
                                                  <w:divsChild>
                                                    <w:div w:id="1540360314">
                                                      <w:marLeft w:val="0"/>
                                                      <w:marRight w:val="0"/>
                                                      <w:marTop w:val="0"/>
                                                      <w:marBottom w:val="0"/>
                                                      <w:divBdr>
                                                        <w:top w:val="none" w:sz="0" w:space="0" w:color="auto"/>
                                                        <w:left w:val="none" w:sz="0" w:space="0" w:color="auto"/>
                                                        <w:bottom w:val="none" w:sz="0" w:space="0" w:color="auto"/>
                                                        <w:right w:val="none" w:sz="0" w:space="0" w:color="auto"/>
                                                      </w:divBdr>
                                                      <w:divsChild>
                                                        <w:div w:id="772941299">
                                                          <w:marLeft w:val="0"/>
                                                          <w:marRight w:val="0"/>
                                                          <w:marTop w:val="0"/>
                                                          <w:marBottom w:val="0"/>
                                                          <w:divBdr>
                                                            <w:top w:val="none" w:sz="0" w:space="0" w:color="auto"/>
                                                            <w:left w:val="none" w:sz="0" w:space="0" w:color="auto"/>
                                                            <w:bottom w:val="none" w:sz="0" w:space="0" w:color="auto"/>
                                                            <w:right w:val="none" w:sz="0" w:space="0" w:color="auto"/>
                                                          </w:divBdr>
                                                          <w:divsChild>
                                                            <w:div w:id="115417361">
                                                              <w:marLeft w:val="0"/>
                                                              <w:marRight w:val="0"/>
                                                              <w:marTop w:val="0"/>
                                                              <w:marBottom w:val="0"/>
                                                              <w:divBdr>
                                                                <w:top w:val="none" w:sz="0" w:space="0" w:color="auto"/>
                                                                <w:left w:val="none" w:sz="0" w:space="0" w:color="auto"/>
                                                                <w:bottom w:val="none" w:sz="0" w:space="0" w:color="auto"/>
                                                                <w:right w:val="none" w:sz="0" w:space="0" w:color="auto"/>
                                                              </w:divBdr>
                                                              <w:divsChild>
                                                                <w:div w:id="1269973921">
                                                                  <w:marLeft w:val="0"/>
                                                                  <w:marRight w:val="0"/>
                                                                  <w:marTop w:val="0"/>
                                                                  <w:marBottom w:val="0"/>
                                                                  <w:divBdr>
                                                                    <w:top w:val="none" w:sz="0" w:space="0" w:color="auto"/>
                                                                    <w:left w:val="none" w:sz="0" w:space="0" w:color="auto"/>
                                                                    <w:bottom w:val="none" w:sz="0" w:space="0" w:color="auto"/>
                                                                    <w:right w:val="none" w:sz="0" w:space="0" w:color="auto"/>
                                                                  </w:divBdr>
                                                                  <w:divsChild>
                                                                    <w:div w:id="26687703">
                                                                      <w:marLeft w:val="0"/>
                                                                      <w:marRight w:val="0"/>
                                                                      <w:marTop w:val="0"/>
                                                                      <w:marBottom w:val="0"/>
                                                                      <w:divBdr>
                                                                        <w:top w:val="none" w:sz="0" w:space="0" w:color="auto"/>
                                                                        <w:left w:val="none" w:sz="0" w:space="0" w:color="auto"/>
                                                                        <w:bottom w:val="none" w:sz="0" w:space="0" w:color="auto"/>
                                                                        <w:right w:val="none" w:sz="0" w:space="0" w:color="auto"/>
                                                                      </w:divBdr>
                                                                      <w:divsChild>
                                                                        <w:div w:id="12921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ba.va.gov/pubs/forms/VBA-21P-8416b-ARE.pdf" TargetMode="External"/><Relationship Id="rId21" Type="http://schemas.openxmlformats.org/officeDocument/2006/relationships/hyperlink" Target="https://www.ecfr.gov/current/title-38/chapter-I/part-3/subpart-A/subject-group-ECFR7629a1b1e9bf6f8/section-3.159" TargetMode="External"/><Relationship Id="rId34" Type="http://schemas.openxmlformats.org/officeDocument/2006/relationships/hyperlink" Target="http://www.vba.va.gov/pubs/forms/VBA-21-4138-ARE.pdf" TargetMode="External"/><Relationship Id="rId42" Type="http://schemas.openxmlformats.org/officeDocument/2006/relationships/hyperlink" Target="http://www.ecfr.gov/cgi-bin/text-idx?SID=63b3180e7abe7ca5baae488af2deee1b&amp;mc=true&amp;node=se38.1.3_1500&amp;rgn=div8" TargetMode="External"/><Relationship Id="rId47" Type="http://schemas.openxmlformats.org/officeDocument/2006/relationships/hyperlink" Target="http://www.ecfr.gov/cgi-bin/text-idx?SID=63b3180e7abe7ca5baae488af2deee1b&amp;mc=true&amp;node=se38.1.3_1660&amp;rgn=div8" TargetMode="External"/><Relationship Id="rId50" Type="http://schemas.openxmlformats.org/officeDocument/2006/relationships/hyperlink" Target="http://www.vba.va.gov/pubs/forms/VBA-21P-8416-ARE.pdf" TargetMode="External"/><Relationship Id="rId55" Type="http://schemas.openxmlformats.org/officeDocument/2006/relationships/hyperlink" Target="https://vaww.vrm.km.va.gov/system/templates/selfservice/va_kanew/help/agent/locale/en-US/portal/554400000001034/content/554400000177516/M21-1-Part-IX-Subpart-iii-Chapter-1-Section-A-General-Information-on-the-Effect-Income-and-Net-Worth-Have-on-Pension-and-Parents-Dependency-and-Indemnity-Compensation-DIC"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aww.vrm.km.va.gov/system/templates/selfservice/va_kanew/help/agent/locale/en-US/portal/554400000001034/content/554400000181424/M21-1-Part-III-Subpart-i-Chapter-1-Section-A-Establishing-Veteran-Status" TargetMode="External"/><Relationship Id="rId29" Type="http://schemas.openxmlformats.org/officeDocument/2006/relationships/hyperlink" Target="https://vaww.vrm.km.va.gov/system/templates/selfservice/va_kanew/help/agent/locale/en-US/portal/554400000001034/content/554400000033257/M21-1-Part-III-Subpart-i-Chapter-2-Section-D-Evidence-Requested-From-the-Claimant" TargetMode="External"/><Relationship Id="rId11" Type="http://schemas.openxmlformats.org/officeDocument/2006/relationships/hyperlink" Target="https://vaww.vrm.km.va.gov/system/templates/selfservice/va_kanew/help/agent/locale/en-US/portal/554400000001034/topic/554400000003061/M21-1-Adjudication-Procedures-Manual" TargetMode="External"/><Relationship Id="rId24" Type="http://schemas.openxmlformats.org/officeDocument/2006/relationships/hyperlink" Target="https://www.ecfr.gov/cgi-bin/text-idx?SID=3967d2b525436657ad0fad655ff65e9c&amp;mc=true&amp;node=se38.1.3_12601&amp;rgn=div8" TargetMode="External"/><Relationship Id="rId32" Type="http://schemas.openxmlformats.org/officeDocument/2006/relationships/hyperlink" Target="http://vbaw.vba.va.gov/bl/20/cio/20s5/forms/VBA-27-0820b-ARE.pdf" TargetMode="External"/><Relationship Id="rId37" Type="http://schemas.openxmlformats.org/officeDocument/2006/relationships/hyperlink" Target="https://www.ecfr.gov/cgi-bin/text-idx?SID=0a9fd37e6b8aa36ab0e5b8daf48d45e7&amp;mc=true&amp;node=se38.1.3_131&amp;rgn=div8" TargetMode="External"/><Relationship Id="rId40" Type="http://schemas.openxmlformats.org/officeDocument/2006/relationships/hyperlink" Target="http://www.ecfr.gov/cgi-bin/retrieveECFR?gp=&amp;SID=412b7a2070e21fb737d791a3516a5e1f&amp;mc=true&amp;r=SECTION&amp;n=se38.1.3_1501" TargetMode="External"/><Relationship Id="rId45" Type="http://schemas.openxmlformats.org/officeDocument/2006/relationships/hyperlink" Target="https://vaww.vrm.km.va.gov/system/templates/selfservice/va_kanew/help/agent/locale/en-US/portal/554400000001034/content/554400000177516/M21-1-Part-IX-Subpart-iii-Chapter-1-Section-A-General-Information-on-the-Effect-Income-and-Net-Worth-Have-on-Pension-and-Parents-Dependency-and-Indemnity-Compensation-DIC?query=deferments%20in%20pension" TargetMode="External"/><Relationship Id="rId53" Type="http://schemas.openxmlformats.org/officeDocument/2006/relationships/hyperlink" Target="http://www.vba.va.gov/pubs/forms/VBA-21P-8416-ARE.pdf"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law.cornell.edu/uscode/text/38/5103" TargetMode="External"/><Relationship Id="rId14" Type="http://schemas.openxmlformats.org/officeDocument/2006/relationships/hyperlink" Target="https://www.ecfr.gov/current/title-38/chapter-I/part-3/subpart-A/subject-group-ECFRf5fe31f49d4f511/section-3.6" TargetMode="External"/><Relationship Id="rId22" Type="http://schemas.openxmlformats.org/officeDocument/2006/relationships/hyperlink" Target="https://vaww.vrm.km.va.gov/system/templates/selfservice/va_kanew/help/agent/locale/en-US/portal/554400000001034/content/554400000014101/M21-1-Part-III-Subpart-i-Chapter-2-Section-B-Duty-to-Notify-Under-38-USC-5103" TargetMode="External"/><Relationship Id="rId27" Type="http://schemas.openxmlformats.org/officeDocument/2006/relationships/hyperlink" Target="https://vaww.vrm.km.va.gov/system/templates/selfservice/va_kanew/help/agent/locale/en-US/portal/554400000001034/content/554400000033257/M21-1-Part-III-Subpart-i-Chapter-2-Section-D-Evidence-Requested-From-the-Claimant" TargetMode="External"/><Relationship Id="rId30" Type="http://schemas.openxmlformats.org/officeDocument/2006/relationships/hyperlink" Target="http://vbaw.vba.va.gov/bl/20/cio/20s5/forms/VBA-27-0820-ARE.pdf" TargetMode="External"/><Relationship Id="rId35" Type="http://schemas.openxmlformats.org/officeDocument/2006/relationships/hyperlink" Target="https://www.vba.va.gov/pubs/forms/VBA-21-10210-ARE.pdf" TargetMode="External"/><Relationship Id="rId43" Type="http://schemas.openxmlformats.org/officeDocument/2006/relationships/hyperlink" Target="https://www.ecfr.gov/current/title-38/chapter-I/part-3/subpart-A/subject-group-ECFRf5fe31f49d4f511/section-3.31" TargetMode="External"/><Relationship Id="rId48" Type="http://schemas.openxmlformats.org/officeDocument/2006/relationships/hyperlink" Target="http://www.vba.va.gov/pubs/forms/VBA-21-0571-ARE.pdf" TargetMode="External"/><Relationship Id="rId56" Type="http://schemas.openxmlformats.org/officeDocument/2006/relationships/hyperlink" Target="https://vaww.vrm.km.va.gov/system/templates/selfservice/va_kanew/help/agent/locale/en-US/portal/554400000001034/content/554400000179469/M21-1-Part-VI-Subpart-i-Chapter-1-Section-B-Decision-Notices?query=summarizing%20evidence"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vaww.vrm.km.va.gov/system/templates/selfservice/va_kanew/help/agent/locale/en-US/portal/554400000001034/content/554400000177522/M21-1-Part-IX-Subpart-iii-Chapter-1-Section-G-Pension-Deductible-Medical-Expenses?query=provider%20proof%20needed" TargetMode="External"/><Relationship Id="rId3" Type="http://schemas.openxmlformats.org/officeDocument/2006/relationships/styles" Target="styles.xml"/><Relationship Id="rId12" Type="http://schemas.openxmlformats.org/officeDocument/2006/relationships/hyperlink" Target="https://www.ecfr.gov/current/title-38/chapter-I/part-3/subpart-A/subject-group-ECFRf5fe31f49d4f511/section-3.1" TargetMode="External"/><Relationship Id="rId17" Type="http://schemas.openxmlformats.org/officeDocument/2006/relationships/hyperlink" Target="https://vaww.vrm.km.va.gov/system/templates/selfservice/va_kanew/help/agent/locale/en-US/portal/554400000001034/content/554400000177999/M21-1-Part-X-Subpart-v-Chapter-1-Section-C-Administrative-Decisions" TargetMode="External"/><Relationship Id="rId25" Type="http://schemas.openxmlformats.org/officeDocument/2006/relationships/hyperlink" Target="https://vaww.vrm.km.va.gov/system/templates/selfservice/va_kanew/help/agent/locale/en-US/portal/554400000001034/content/554400000174872/M21-1-Part-II-Subpart-iii-Chapter-1-Section-C-Screening-Applications-for-Substantial-Completeness-and-Notification-Requirements" TargetMode="External"/><Relationship Id="rId33" Type="http://schemas.openxmlformats.org/officeDocument/2006/relationships/hyperlink" Target="https://vaww.vrm.km.va.gov/system/templates/selfservice/va_kanew/help/agent/locale/en-US/portal/554400000001034/content/554400000014099/M21-1-Part-III-Subpart-i-Chapter-2-Section-A-Development-Duties-and-Responsibilities?query=and%20buddy%20statements" TargetMode="External"/><Relationship Id="rId38" Type="http://schemas.openxmlformats.org/officeDocument/2006/relationships/hyperlink" Target="http://www.ecfr.gov/cgi-bin/text-idx?SID=ed44fb8f826c2e73b1676e2c4cdbb87a&amp;node=se38.1.3_1400&amp;rgn=div8" TargetMode="External"/><Relationship Id="rId46" Type="http://schemas.openxmlformats.org/officeDocument/2006/relationships/hyperlink" Target="https://vaww.vrm.km.va.gov/system/templates/selfservice/va_kanew/help/agent/locale/en-US/portal/554400000001034/content/554400000177516/M21-1-Part-IX-Subpart-iii-Chapter-1-Section-A-General-Information-on-the-Effect-Income-and-Net-Worth-Have-on-Pension-and-Parents-Dependency-and-Indemnity-Compensation-DIC?query=deferments%20in%20pension" TargetMode="External"/><Relationship Id="rId59" Type="http://schemas.openxmlformats.org/officeDocument/2006/relationships/header" Target="header2.xml"/><Relationship Id="rId20" Type="http://schemas.openxmlformats.org/officeDocument/2006/relationships/hyperlink" Target="http://www.vba.va.gov/pubs/forms/VBA-20-0995-ARE.pdf" TargetMode="External"/><Relationship Id="rId41" Type="http://schemas.openxmlformats.org/officeDocument/2006/relationships/hyperlink" Target="http://www.ecfr.gov/cgi-bin/text-idx?SID=63b3180e7abe7ca5baae488af2deee1b&amp;mc=true&amp;node=se38.1.3_1500&amp;rgn=div8" TargetMode="External"/><Relationship Id="rId54" Type="http://schemas.openxmlformats.org/officeDocument/2006/relationships/hyperlink" Target="https://www.ecfr.gov/current/title-38/chapter-I/part-3/subpart-A/subject-group-ECFR24d035b1eee2d6f/section-3.660"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fr.gov/current/title-38/chapter-I/part-3/subpart-A/subject-group-ECFRf5fe31f49d4f511/section-3.7" TargetMode="External"/><Relationship Id="rId23" Type="http://schemas.openxmlformats.org/officeDocument/2006/relationships/hyperlink" Target="https://www.law.cornell.edu/uscode/text/38/5103" TargetMode="External"/><Relationship Id="rId28" Type="http://schemas.openxmlformats.org/officeDocument/2006/relationships/hyperlink" Target="https://www.ecfr.gov/current/title-38/chapter-I/part-3/subpart-A/subject-group-ECFRdc46cfd3b31f77a/section-3.217" TargetMode="External"/><Relationship Id="rId36" Type="http://schemas.openxmlformats.org/officeDocument/2006/relationships/hyperlink" Target="https://vaww.vrm.km.va.gov/system/templates/selfservice/va_kanew/help/agent/locale/en-US/portal/554400000001034/content/554400000179469/M21-1-Part-VI-Subpart-i-Chapter-1-Section-B-Decision-Notices?query=notification%20requirements" TargetMode="External"/><Relationship Id="rId49" Type="http://schemas.openxmlformats.org/officeDocument/2006/relationships/hyperlink" Target="https://vaww.vrm.km.va.gov/system/templates/selfservice/va_kanew/help/agent/locale/en-US/portal/554400000001034/content/554400000177519/M21-1-Part-IX-Subpart-iii-Chapter-1-Section-D-Parents-Dependency-and-Indemnity-Compensation-DIC-Authorization?query=prospective%20medical%20expenses" TargetMode="External"/><Relationship Id="rId57" Type="http://schemas.openxmlformats.org/officeDocument/2006/relationships/hyperlink" Target="https://www.ecfr.gov/current/title-38/chapter-I/part-3/subpart-A/subject-group-ECFRf5fe31f49d4f511/section-3.23" TargetMode="External"/><Relationship Id="rId10" Type="http://schemas.openxmlformats.org/officeDocument/2006/relationships/hyperlink" Target="https://epss.vba.va.gov/vsr_assistant/pmc_vsr/pdfs/ja_notification.pdf" TargetMode="External"/><Relationship Id="rId31" Type="http://schemas.openxmlformats.org/officeDocument/2006/relationships/hyperlink" Target="http://vbaw.vba.va.gov/bl/20/cio/20s5/forms/VBA-27-0820-ARE.pdf" TargetMode="External"/><Relationship Id="rId44" Type="http://schemas.openxmlformats.org/officeDocument/2006/relationships/hyperlink" Target="https://www.ecfr.gov/cgi-bin/text-idx?SID=ff00394d750193f98af021aba4ea7659&amp;mc=true&amp;node=se38.1.3_1104&amp;rgn=div8" TargetMode="External"/><Relationship Id="rId52" Type="http://schemas.openxmlformats.org/officeDocument/2006/relationships/hyperlink" Target="http://www.vba.va.gov/pubs/forms/VBA-21P-8416-ARE.pdf"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ss.vba.va.gov/vsr_assistant/pmc_vsr/pdfs/ja_decnot.pdf" TargetMode="External"/><Relationship Id="rId13" Type="http://schemas.openxmlformats.org/officeDocument/2006/relationships/hyperlink" Target="https://www.ecfr.gov/current/title-38/chapter-I/part-3/subpart-A/subject-group-ECFRf5fe31f49d4f511/section-3.23" TargetMode="External"/><Relationship Id="rId18" Type="http://schemas.openxmlformats.org/officeDocument/2006/relationships/hyperlink" Target="https://vaww.vrm.km.va.gov/system/templates/selfservice/va_kanew/help/agent/locale/en-US/portal/554400000001034/content/554400000181425/M21-1-Part-III-Subpart-i-Chapter-1-Section-B-Service-Requirements-and-Verification-of-Eligibility" TargetMode="External"/><Relationship Id="rId39" Type="http://schemas.openxmlformats.org/officeDocument/2006/relationships/hyperlink" Target="http://www.ecfr.gov/cgi-bin/text-idx?SID=67ee8eeb2697176060a55d5f25338597&amp;mc=true&amp;node=se38.1.3_1500&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66516-2AD6-414A-AA6F-D16673B7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6649</Words>
  <Characters>37904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PMC Decision Notices Tip Sheet</vt:lpstr>
    </vt:vector>
  </TitlesOfParts>
  <Company>Veterans Benefits Administration</Company>
  <LinksUpToDate>false</LinksUpToDate>
  <CharactersWithSpaces>44465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PMC Decision Notices Tip Sheet</dc:title>
  <dc:subject/>
  <dc:creator>Department of Veterans Affairs, Veterans Benefits Administration, Pension and Fiduciary Service, STAFF</dc:creator>
  <cp:keywords/>
  <dc:description/>
  <cp:lastModifiedBy>Kathy Poole</cp:lastModifiedBy>
  <cp:revision>4</cp:revision>
  <dcterms:created xsi:type="dcterms:W3CDTF">2023-03-22T17:36:00Z</dcterms:created>
  <dcterms:modified xsi:type="dcterms:W3CDTF">2023-03-30T13:09:00Z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