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09DFC5" w14:textId="77777777" w:rsidR="00CB0FBE" w:rsidRPr="00CB0FBE" w:rsidRDefault="00CB0FBE" w:rsidP="00CB0FBE">
      <w:pPr>
        <w:keepLines/>
        <w:rPr>
          <w:b/>
          <w:sz w:val="20"/>
        </w:rPr>
      </w:pPr>
      <w:r w:rsidRPr="00CB0FBE">
        <w:rPr>
          <w:b/>
          <w:sz w:val="20"/>
        </w:rPr>
        <w:t xml:space="preserve">Slide 1 - Special Monthly Benefits Overview </w:t>
      </w:r>
    </w:p>
    <w:p w14:paraId="75DA8552" w14:textId="77777777" w:rsidR="00251D15" w:rsidRDefault="00CB0FBE" w:rsidP="00CB0FBE">
      <w:pPr>
        <w:keepLines/>
      </w:pPr>
      <w:r>
        <w:pict w14:anchorId="68D556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pt;height:5in" o:bordertopcolor="this" o:borderleftcolor="this" o:borderbottomcolor="this" o:borderrightcolor="this">
            <v:imagedata r:id="rId7" o:title="slide1"/>
            <w10:bordertop type="single" width="4" shadow="t"/>
            <w10:borderleft type="single" width="4" shadow="t"/>
            <w10:borderbottom type="single" width="4" shadow="t"/>
            <w10:borderright type="single" width="4" shadow="t"/>
          </v:shape>
        </w:pict>
      </w:r>
    </w:p>
    <w:p w14:paraId="5B398530" w14:textId="77777777" w:rsidR="00CB0FBE" w:rsidRPr="00CB0FBE" w:rsidRDefault="00CB0FBE" w:rsidP="00CB0FBE">
      <w:pPr>
        <w:keepLines/>
        <w:rPr>
          <w:b/>
          <w:sz w:val="20"/>
        </w:rPr>
      </w:pPr>
      <w:r w:rsidRPr="00CB0FBE">
        <w:rPr>
          <w:b/>
          <w:sz w:val="20"/>
        </w:rPr>
        <w:t>Slide notes</w:t>
      </w:r>
    </w:p>
    <w:p w14:paraId="48B75994" w14:textId="77777777" w:rsidR="00CB0FBE" w:rsidRDefault="00CB0FBE" w:rsidP="00CB0FBE">
      <w:pPr>
        <w:keepLines/>
        <w:spacing w:before="0"/>
        <w:rPr>
          <w:rFonts w:cs="Arial"/>
          <w:color w:val="000000"/>
          <w:sz w:val="16"/>
          <w:shd w:val="clear" w:color="auto" w:fill="FFFFFF"/>
        </w:rPr>
      </w:pPr>
    </w:p>
    <w:p w14:paraId="3CF4661F" w14:textId="77777777" w:rsidR="00CB0FBE" w:rsidRPr="00CB0FBE" w:rsidRDefault="00CB0FBE" w:rsidP="00CB0FBE">
      <w:pPr>
        <w:keepLines/>
        <w:spacing w:before="0" w:line="288" w:lineRule="atLeast"/>
        <w:rPr>
          <w:rFonts w:ascii="Times New Roman" w:hAnsi="Times New Roman"/>
          <w:color w:val="000000"/>
          <w:sz w:val="18"/>
          <w:shd w:val="clear" w:color="auto" w:fill="FFFFFF"/>
        </w:rPr>
      </w:pPr>
      <w:r w:rsidRPr="00CB0FBE">
        <w:rPr>
          <w:rFonts w:ascii="Times New Roman" w:hAnsi="Times New Roman"/>
          <w:color w:val="000000"/>
          <w:sz w:val="18"/>
          <w:shd w:val="clear" w:color="auto" w:fill="FFFFFF"/>
        </w:rPr>
        <w:t>Welcome to the Overview of Special Monthly Benefits (SMP) course. This course provides an overview of the available SMP benefits.</w:t>
      </w:r>
    </w:p>
    <w:p w14:paraId="06FE878F" w14:textId="77777777" w:rsidR="00CB0FBE" w:rsidRDefault="00CB0FBE" w:rsidP="00CB0FBE">
      <w:pPr>
        <w:keepLines/>
        <w:spacing w:before="0"/>
        <w:rPr>
          <w:rFonts w:ascii="Times New Roman" w:hAnsi="Times New Roman"/>
          <w:color w:val="000000"/>
          <w:sz w:val="18"/>
          <w:shd w:val="clear" w:color="auto" w:fill="FFFFFF"/>
        </w:rPr>
      </w:pPr>
    </w:p>
    <w:p w14:paraId="6DA339AF" w14:textId="77777777" w:rsidR="00CB0FBE" w:rsidRDefault="00CB0FBE" w:rsidP="00CB0FBE">
      <w:pPr>
        <w:keepLines/>
        <w:spacing w:before="0"/>
        <w:rPr>
          <w:rFonts w:ascii="Times New Roman" w:hAnsi="Times New Roman"/>
          <w:color w:val="000000"/>
          <w:sz w:val="18"/>
          <w:shd w:val="clear" w:color="auto" w:fill="FFFFFF"/>
        </w:rPr>
      </w:pPr>
    </w:p>
    <w:p w14:paraId="29E8EC61" w14:textId="77777777" w:rsidR="00CB0FBE" w:rsidRDefault="00CB0FBE" w:rsidP="00CB0FBE">
      <w:pPr>
        <w:keepLines/>
        <w:rPr>
          <w:rFonts w:cs="Arial"/>
          <w:color w:val="000000"/>
          <w:sz w:val="16"/>
          <w:shd w:val="clear" w:color="auto" w:fill="FFFFFF"/>
        </w:rPr>
      </w:pPr>
    </w:p>
    <w:p w14:paraId="67C11E2D" w14:textId="77777777" w:rsidR="00CB0FBE" w:rsidRPr="00CB0FBE" w:rsidRDefault="00CB0FBE" w:rsidP="00CB0FBE">
      <w:pPr>
        <w:keepLines/>
        <w:rPr>
          <w:rFonts w:cs="Arial"/>
          <w:b/>
          <w:color w:val="000000"/>
          <w:sz w:val="20"/>
          <w:shd w:val="clear" w:color="auto" w:fill="FFFFFF"/>
        </w:rPr>
      </w:pPr>
      <w:r>
        <w:rPr>
          <w:rFonts w:cs="Arial"/>
          <w:color w:val="000000"/>
          <w:sz w:val="16"/>
          <w:shd w:val="clear" w:color="auto" w:fill="FFFFFF"/>
        </w:rPr>
        <w:br w:type="page"/>
      </w:r>
      <w:r w:rsidRPr="00CB0FBE">
        <w:rPr>
          <w:rFonts w:cs="Arial"/>
          <w:b/>
          <w:color w:val="000000"/>
          <w:sz w:val="20"/>
          <w:shd w:val="clear" w:color="auto" w:fill="FFFFFF"/>
        </w:rPr>
        <w:lastRenderedPageBreak/>
        <w:t xml:space="preserve">Slide 2 - Navigation </w:t>
      </w:r>
    </w:p>
    <w:p w14:paraId="76AF957D" w14:textId="77777777" w:rsidR="00CB0FBE" w:rsidRDefault="00CB0FBE" w:rsidP="00CB0FBE">
      <w:pPr>
        <w:keepLines/>
        <w:rPr>
          <w:rFonts w:cs="Arial"/>
          <w:color w:val="000000"/>
          <w:sz w:val="16"/>
          <w:shd w:val="clear" w:color="auto" w:fill="FFFFFF"/>
        </w:rPr>
      </w:pPr>
      <w:r>
        <w:rPr>
          <w:rFonts w:cs="Arial"/>
          <w:color w:val="000000"/>
          <w:sz w:val="16"/>
          <w:shd w:val="clear" w:color="auto" w:fill="FFFFFF"/>
        </w:rPr>
        <w:pict w14:anchorId="5B58CA9A">
          <v:shape id="_x0000_i1026" type="#_x0000_t75" style="width:480pt;height:5in" o:bordertopcolor="this" o:borderleftcolor="this" o:borderbottomcolor="this" o:borderrightcolor="this">
            <v:imagedata r:id="rId8" o:title="slide2"/>
            <w10:bordertop type="single" width="4" shadow="t"/>
            <w10:borderleft type="single" width="4" shadow="t"/>
            <w10:borderbottom type="single" width="4" shadow="t"/>
            <w10:borderright type="single" width="4" shadow="t"/>
          </v:shape>
        </w:pict>
      </w:r>
    </w:p>
    <w:p w14:paraId="4906C0E4" w14:textId="77777777" w:rsidR="00CB0FBE" w:rsidRPr="00CB0FBE" w:rsidRDefault="00CB0FBE" w:rsidP="00CB0FBE">
      <w:pPr>
        <w:keepLines/>
        <w:rPr>
          <w:rFonts w:cs="Arial"/>
          <w:b/>
          <w:color w:val="000000"/>
          <w:sz w:val="20"/>
          <w:shd w:val="clear" w:color="auto" w:fill="FFFFFF"/>
        </w:rPr>
      </w:pPr>
      <w:r w:rsidRPr="00CB0FBE">
        <w:rPr>
          <w:rFonts w:cs="Arial"/>
          <w:b/>
          <w:color w:val="000000"/>
          <w:sz w:val="20"/>
          <w:shd w:val="clear" w:color="auto" w:fill="FFFFFF"/>
        </w:rPr>
        <w:t>Slide notes</w:t>
      </w:r>
    </w:p>
    <w:p w14:paraId="2322B4A2" w14:textId="77777777" w:rsidR="00CB0FBE" w:rsidRDefault="00CB0FBE" w:rsidP="00CB0FBE">
      <w:pPr>
        <w:keepLines/>
        <w:spacing w:before="0"/>
        <w:rPr>
          <w:rFonts w:cs="Arial"/>
          <w:color w:val="000000"/>
          <w:sz w:val="16"/>
          <w:shd w:val="clear" w:color="auto" w:fill="FFFFFF"/>
        </w:rPr>
      </w:pPr>
    </w:p>
    <w:p w14:paraId="05788179" w14:textId="77777777" w:rsidR="00CB0FBE" w:rsidRDefault="00CB0FBE" w:rsidP="00CB0FBE">
      <w:pPr>
        <w:keepLines/>
        <w:spacing w:before="0"/>
        <w:rPr>
          <w:rFonts w:cs="Arial"/>
          <w:color w:val="000000"/>
          <w:sz w:val="16"/>
          <w:shd w:val="clear" w:color="auto" w:fill="FFFFFF"/>
        </w:rPr>
      </w:pPr>
    </w:p>
    <w:p w14:paraId="7B0BB188" w14:textId="77777777" w:rsidR="00CB0FBE" w:rsidRDefault="00CB0FBE" w:rsidP="00CB0FBE">
      <w:pPr>
        <w:keepLines/>
        <w:rPr>
          <w:rFonts w:cs="Arial"/>
          <w:color w:val="000000"/>
          <w:sz w:val="16"/>
          <w:shd w:val="clear" w:color="auto" w:fill="FFFFFF"/>
        </w:rPr>
      </w:pPr>
    </w:p>
    <w:p w14:paraId="0AA69F8D" w14:textId="77777777" w:rsidR="00CB0FBE" w:rsidRPr="00CB0FBE" w:rsidRDefault="00CB0FBE" w:rsidP="00CB0FBE">
      <w:pPr>
        <w:keepLines/>
        <w:rPr>
          <w:rFonts w:cs="Arial"/>
          <w:b/>
          <w:color w:val="000000"/>
          <w:sz w:val="20"/>
          <w:shd w:val="clear" w:color="auto" w:fill="FFFFFF"/>
        </w:rPr>
      </w:pPr>
      <w:r>
        <w:rPr>
          <w:rFonts w:cs="Arial"/>
          <w:color w:val="000000"/>
          <w:sz w:val="16"/>
          <w:shd w:val="clear" w:color="auto" w:fill="FFFFFF"/>
        </w:rPr>
        <w:br w:type="page"/>
      </w:r>
      <w:r w:rsidRPr="00CB0FBE">
        <w:rPr>
          <w:rFonts w:cs="Arial"/>
          <w:b/>
          <w:color w:val="000000"/>
          <w:sz w:val="20"/>
          <w:shd w:val="clear" w:color="auto" w:fill="FFFFFF"/>
        </w:rPr>
        <w:lastRenderedPageBreak/>
        <w:t xml:space="preserve">Slide 3 - Objectives </w:t>
      </w:r>
    </w:p>
    <w:p w14:paraId="3543A27D" w14:textId="77777777" w:rsidR="00CB0FBE" w:rsidRDefault="00CB0FBE" w:rsidP="00CB0FBE">
      <w:pPr>
        <w:keepLines/>
        <w:rPr>
          <w:rFonts w:cs="Arial"/>
          <w:color w:val="000000"/>
          <w:sz w:val="16"/>
          <w:shd w:val="clear" w:color="auto" w:fill="FFFFFF"/>
        </w:rPr>
      </w:pPr>
      <w:r>
        <w:rPr>
          <w:rFonts w:cs="Arial"/>
          <w:color w:val="000000"/>
          <w:sz w:val="16"/>
          <w:shd w:val="clear" w:color="auto" w:fill="FFFFFF"/>
        </w:rPr>
        <w:pict w14:anchorId="78615B3F">
          <v:shape id="_x0000_i1027" type="#_x0000_t75" style="width:480pt;height:5in" o:bordertopcolor="this" o:borderleftcolor="this" o:borderbottomcolor="this" o:borderrightcolor="this">
            <v:imagedata r:id="rId9" o:title="slide3"/>
            <w10:bordertop type="single" width="4" shadow="t"/>
            <w10:borderleft type="single" width="4" shadow="t"/>
            <w10:borderbottom type="single" width="4" shadow="t"/>
            <w10:borderright type="single" width="4" shadow="t"/>
          </v:shape>
        </w:pict>
      </w:r>
    </w:p>
    <w:p w14:paraId="7EBD6D13" w14:textId="77777777" w:rsidR="00CB0FBE" w:rsidRPr="00CB0FBE" w:rsidRDefault="00CB0FBE" w:rsidP="00CB0FBE">
      <w:pPr>
        <w:keepLines/>
        <w:rPr>
          <w:rFonts w:cs="Arial"/>
          <w:b/>
          <w:color w:val="000000"/>
          <w:sz w:val="20"/>
          <w:shd w:val="clear" w:color="auto" w:fill="FFFFFF"/>
        </w:rPr>
      </w:pPr>
      <w:r w:rsidRPr="00CB0FBE">
        <w:rPr>
          <w:rFonts w:cs="Arial"/>
          <w:b/>
          <w:color w:val="000000"/>
          <w:sz w:val="20"/>
          <w:shd w:val="clear" w:color="auto" w:fill="FFFFFF"/>
        </w:rPr>
        <w:t>Slide notes</w:t>
      </w:r>
    </w:p>
    <w:p w14:paraId="440E5FAC" w14:textId="77777777" w:rsidR="00CB0FBE" w:rsidRDefault="00CB0FBE" w:rsidP="00CB0FBE">
      <w:pPr>
        <w:keepLines/>
        <w:spacing w:before="0"/>
        <w:rPr>
          <w:rFonts w:cs="Arial"/>
          <w:color w:val="000000"/>
          <w:sz w:val="16"/>
          <w:shd w:val="clear" w:color="auto" w:fill="FFFFFF"/>
        </w:rPr>
      </w:pPr>
    </w:p>
    <w:p w14:paraId="7679275E" w14:textId="77777777" w:rsidR="00CB0FBE" w:rsidRPr="00CB0FBE" w:rsidRDefault="00CB0FBE" w:rsidP="00CB0FBE">
      <w:pPr>
        <w:keepLines/>
        <w:spacing w:before="0" w:line="288" w:lineRule="atLeast"/>
        <w:rPr>
          <w:rFonts w:ascii="Times New Roman" w:hAnsi="Times New Roman"/>
          <w:color w:val="000000"/>
          <w:sz w:val="18"/>
          <w:shd w:val="clear" w:color="auto" w:fill="FFFFFF"/>
        </w:rPr>
      </w:pPr>
      <w:r w:rsidRPr="00CB0FBE">
        <w:rPr>
          <w:rFonts w:ascii="Times New Roman" w:hAnsi="Times New Roman"/>
          <w:color w:val="000000"/>
          <w:sz w:val="18"/>
          <w:shd w:val="clear" w:color="auto" w:fill="FFFFFF"/>
        </w:rPr>
        <w:t>Present objectives.</w:t>
      </w:r>
    </w:p>
    <w:p w14:paraId="20E831D8" w14:textId="77777777" w:rsidR="00CB0FBE" w:rsidRDefault="00CB0FBE" w:rsidP="00CB0FBE">
      <w:pPr>
        <w:keepLines/>
        <w:spacing w:before="0"/>
        <w:rPr>
          <w:rFonts w:ascii="Times New Roman" w:hAnsi="Times New Roman"/>
          <w:color w:val="000000"/>
          <w:sz w:val="18"/>
          <w:shd w:val="clear" w:color="auto" w:fill="FFFFFF"/>
        </w:rPr>
      </w:pPr>
    </w:p>
    <w:p w14:paraId="06CCE624" w14:textId="77777777" w:rsidR="00CB0FBE" w:rsidRDefault="00CB0FBE" w:rsidP="00CB0FBE">
      <w:pPr>
        <w:keepLines/>
        <w:spacing w:before="0"/>
        <w:rPr>
          <w:rFonts w:ascii="Times New Roman" w:hAnsi="Times New Roman"/>
          <w:color w:val="000000"/>
          <w:sz w:val="18"/>
          <w:shd w:val="clear" w:color="auto" w:fill="FFFFFF"/>
        </w:rPr>
      </w:pPr>
    </w:p>
    <w:p w14:paraId="7DA5AF2B" w14:textId="77777777" w:rsidR="00CB0FBE" w:rsidRDefault="00CB0FBE" w:rsidP="00CB0FBE">
      <w:pPr>
        <w:keepLines/>
        <w:rPr>
          <w:rFonts w:cs="Arial"/>
          <w:color w:val="000000"/>
          <w:sz w:val="16"/>
          <w:shd w:val="clear" w:color="auto" w:fill="FFFFFF"/>
        </w:rPr>
      </w:pPr>
    </w:p>
    <w:p w14:paraId="583DF862" w14:textId="77777777" w:rsidR="00CB0FBE" w:rsidRPr="00CB0FBE" w:rsidRDefault="00CB0FBE" w:rsidP="00CB0FBE">
      <w:pPr>
        <w:keepLines/>
        <w:rPr>
          <w:rFonts w:cs="Arial"/>
          <w:b/>
          <w:color w:val="000000"/>
          <w:sz w:val="20"/>
          <w:shd w:val="clear" w:color="auto" w:fill="FFFFFF"/>
        </w:rPr>
      </w:pPr>
      <w:r>
        <w:rPr>
          <w:rFonts w:cs="Arial"/>
          <w:color w:val="000000"/>
          <w:sz w:val="16"/>
          <w:shd w:val="clear" w:color="auto" w:fill="FFFFFF"/>
        </w:rPr>
        <w:br w:type="page"/>
      </w:r>
      <w:r w:rsidRPr="00CB0FBE">
        <w:rPr>
          <w:rFonts w:cs="Arial"/>
          <w:b/>
          <w:color w:val="000000"/>
          <w:sz w:val="20"/>
          <w:shd w:val="clear" w:color="auto" w:fill="FFFFFF"/>
        </w:rPr>
        <w:lastRenderedPageBreak/>
        <w:t xml:space="preserve">Slide 4 - References </w:t>
      </w:r>
    </w:p>
    <w:p w14:paraId="5C6EB9DE" w14:textId="77777777" w:rsidR="00CB0FBE" w:rsidRDefault="00CB0FBE" w:rsidP="00CB0FBE">
      <w:pPr>
        <w:keepLines/>
        <w:rPr>
          <w:rFonts w:cs="Arial"/>
          <w:color w:val="000000"/>
          <w:sz w:val="16"/>
          <w:shd w:val="clear" w:color="auto" w:fill="FFFFFF"/>
        </w:rPr>
      </w:pPr>
      <w:r>
        <w:rPr>
          <w:rFonts w:cs="Arial"/>
          <w:color w:val="000000"/>
          <w:sz w:val="16"/>
          <w:shd w:val="clear" w:color="auto" w:fill="FFFFFF"/>
        </w:rPr>
        <w:pict w14:anchorId="49F66FE7">
          <v:shape id="_x0000_i1028" type="#_x0000_t75" style="width:480pt;height:5in" o:bordertopcolor="this" o:borderleftcolor="this" o:borderbottomcolor="this" o:borderrightcolor="this">
            <v:imagedata r:id="rId10" o:title="slide4"/>
            <w10:bordertop type="single" width="4" shadow="t"/>
            <w10:borderleft type="single" width="4" shadow="t"/>
            <w10:borderbottom type="single" width="4" shadow="t"/>
            <w10:borderright type="single" width="4" shadow="t"/>
          </v:shape>
        </w:pict>
      </w:r>
    </w:p>
    <w:p w14:paraId="1EDD5391" w14:textId="77777777" w:rsidR="00CB0FBE" w:rsidRPr="00CB0FBE" w:rsidRDefault="00CB0FBE" w:rsidP="00CB0FBE">
      <w:pPr>
        <w:keepLines/>
        <w:rPr>
          <w:rFonts w:cs="Arial"/>
          <w:b/>
          <w:color w:val="000000"/>
          <w:sz w:val="20"/>
          <w:shd w:val="clear" w:color="auto" w:fill="FFFFFF"/>
        </w:rPr>
      </w:pPr>
      <w:r w:rsidRPr="00CB0FBE">
        <w:rPr>
          <w:rFonts w:cs="Arial"/>
          <w:b/>
          <w:color w:val="000000"/>
          <w:sz w:val="20"/>
          <w:shd w:val="clear" w:color="auto" w:fill="FFFFFF"/>
        </w:rPr>
        <w:t>Slide notes</w:t>
      </w:r>
    </w:p>
    <w:p w14:paraId="2BDB93F4" w14:textId="77777777" w:rsidR="00CB0FBE" w:rsidRDefault="00CB0FBE" w:rsidP="00CB0FBE">
      <w:pPr>
        <w:keepLines/>
        <w:spacing w:before="0"/>
        <w:rPr>
          <w:rFonts w:cs="Arial"/>
          <w:color w:val="000000"/>
          <w:sz w:val="16"/>
          <w:shd w:val="clear" w:color="auto" w:fill="FFFFFF"/>
        </w:rPr>
      </w:pPr>
    </w:p>
    <w:p w14:paraId="21C7CCE9" w14:textId="77777777" w:rsidR="00CB0FBE" w:rsidRPr="00CB0FBE" w:rsidRDefault="00CB0FBE" w:rsidP="00CB0FBE">
      <w:pPr>
        <w:keepLines/>
        <w:spacing w:before="0" w:line="288" w:lineRule="atLeast"/>
        <w:rPr>
          <w:rFonts w:ascii="Times New Roman" w:hAnsi="Times New Roman"/>
          <w:color w:val="000000"/>
          <w:sz w:val="18"/>
          <w:shd w:val="clear" w:color="auto" w:fill="FFFFFF"/>
        </w:rPr>
      </w:pPr>
      <w:r w:rsidRPr="00CB0FBE">
        <w:rPr>
          <w:rFonts w:ascii="Times New Roman" w:hAnsi="Times New Roman"/>
          <w:color w:val="000000"/>
          <w:sz w:val="18"/>
          <w:shd w:val="clear" w:color="auto" w:fill="FFFFFF"/>
        </w:rPr>
        <w:t>These are the references for today’s training topic. I encourage you to take the time to locate and review them after the conclusion of the training.</w:t>
      </w:r>
    </w:p>
    <w:p w14:paraId="090CD53F" w14:textId="77777777" w:rsidR="00CB0FBE" w:rsidRDefault="00CB0FBE" w:rsidP="00CB0FBE">
      <w:pPr>
        <w:keepLines/>
        <w:spacing w:before="0"/>
        <w:rPr>
          <w:rFonts w:ascii="Times New Roman" w:hAnsi="Times New Roman"/>
          <w:color w:val="000000"/>
          <w:sz w:val="18"/>
          <w:shd w:val="clear" w:color="auto" w:fill="FFFFFF"/>
        </w:rPr>
      </w:pPr>
    </w:p>
    <w:p w14:paraId="4C5D9A1E" w14:textId="77777777" w:rsidR="00CB0FBE" w:rsidRDefault="00CB0FBE" w:rsidP="00CB0FBE">
      <w:pPr>
        <w:keepLines/>
        <w:spacing w:before="0"/>
        <w:rPr>
          <w:rFonts w:ascii="Times New Roman" w:hAnsi="Times New Roman"/>
          <w:color w:val="000000"/>
          <w:sz w:val="18"/>
          <w:shd w:val="clear" w:color="auto" w:fill="FFFFFF"/>
        </w:rPr>
      </w:pPr>
    </w:p>
    <w:p w14:paraId="3DEE4EA2" w14:textId="77777777" w:rsidR="00CB0FBE" w:rsidRDefault="00CB0FBE" w:rsidP="00CB0FBE">
      <w:pPr>
        <w:keepLines/>
        <w:rPr>
          <w:rFonts w:cs="Arial"/>
          <w:color w:val="000000"/>
          <w:sz w:val="16"/>
          <w:shd w:val="clear" w:color="auto" w:fill="FFFFFF"/>
        </w:rPr>
      </w:pPr>
    </w:p>
    <w:p w14:paraId="7A4B7F9B" w14:textId="77777777" w:rsidR="00CB0FBE" w:rsidRPr="00CB0FBE" w:rsidRDefault="00CB0FBE" w:rsidP="00CB0FBE">
      <w:pPr>
        <w:keepLines/>
        <w:rPr>
          <w:rFonts w:cs="Arial"/>
          <w:b/>
          <w:color w:val="000000"/>
          <w:sz w:val="20"/>
          <w:shd w:val="clear" w:color="auto" w:fill="FFFFFF"/>
        </w:rPr>
      </w:pPr>
      <w:r>
        <w:rPr>
          <w:rFonts w:cs="Arial"/>
          <w:color w:val="000000"/>
          <w:sz w:val="16"/>
          <w:shd w:val="clear" w:color="auto" w:fill="FFFFFF"/>
        </w:rPr>
        <w:br w:type="page"/>
      </w:r>
      <w:r w:rsidRPr="00CB0FBE">
        <w:rPr>
          <w:rFonts w:cs="Arial"/>
          <w:b/>
          <w:color w:val="000000"/>
          <w:sz w:val="20"/>
          <w:shd w:val="clear" w:color="auto" w:fill="FFFFFF"/>
        </w:rPr>
        <w:lastRenderedPageBreak/>
        <w:t xml:space="preserve">Slide 5 - Special Monthly Benefits  </w:t>
      </w:r>
    </w:p>
    <w:p w14:paraId="3D6B4695" w14:textId="77777777" w:rsidR="00CB0FBE" w:rsidRDefault="00CB0FBE" w:rsidP="00CB0FBE">
      <w:pPr>
        <w:keepLines/>
        <w:rPr>
          <w:rFonts w:cs="Arial"/>
          <w:color w:val="000000"/>
          <w:sz w:val="16"/>
          <w:shd w:val="clear" w:color="auto" w:fill="FFFFFF"/>
        </w:rPr>
      </w:pPr>
      <w:r>
        <w:rPr>
          <w:rFonts w:cs="Arial"/>
          <w:color w:val="000000"/>
          <w:sz w:val="16"/>
          <w:shd w:val="clear" w:color="auto" w:fill="FFFFFF"/>
        </w:rPr>
        <w:pict w14:anchorId="0E2FE00A">
          <v:shape id="_x0000_i1029" type="#_x0000_t75" style="width:480pt;height:5in" o:bordertopcolor="this" o:borderleftcolor="this" o:borderbottomcolor="this" o:borderrightcolor="this">
            <v:imagedata r:id="rId11" o:title="slide5"/>
            <w10:bordertop type="single" width="4" shadow="t"/>
            <w10:borderleft type="single" width="4" shadow="t"/>
            <w10:borderbottom type="single" width="4" shadow="t"/>
            <w10:borderright type="single" width="4" shadow="t"/>
          </v:shape>
        </w:pict>
      </w:r>
    </w:p>
    <w:p w14:paraId="577FA3E9" w14:textId="77777777" w:rsidR="00CB0FBE" w:rsidRPr="00CB0FBE" w:rsidRDefault="00CB0FBE" w:rsidP="00CB0FBE">
      <w:pPr>
        <w:keepLines/>
        <w:rPr>
          <w:rFonts w:cs="Arial"/>
          <w:b/>
          <w:color w:val="000000"/>
          <w:sz w:val="20"/>
          <w:shd w:val="clear" w:color="auto" w:fill="FFFFFF"/>
        </w:rPr>
      </w:pPr>
      <w:r w:rsidRPr="00CB0FBE">
        <w:rPr>
          <w:rFonts w:cs="Arial"/>
          <w:b/>
          <w:color w:val="000000"/>
          <w:sz w:val="20"/>
          <w:shd w:val="clear" w:color="auto" w:fill="FFFFFF"/>
        </w:rPr>
        <w:t>Slide notes</w:t>
      </w:r>
    </w:p>
    <w:p w14:paraId="56BFFD0E" w14:textId="77777777" w:rsidR="00CB0FBE" w:rsidRDefault="00CB0FBE" w:rsidP="00CB0FBE">
      <w:pPr>
        <w:keepLines/>
        <w:spacing w:before="0"/>
        <w:rPr>
          <w:rFonts w:cs="Arial"/>
          <w:color w:val="000000"/>
          <w:sz w:val="16"/>
          <w:shd w:val="clear" w:color="auto" w:fill="FFFFFF"/>
        </w:rPr>
      </w:pPr>
    </w:p>
    <w:p w14:paraId="1E5BF301" w14:textId="77777777" w:rsidR="00CB0FBE" w:rsidRPr="00CB0FBE" w:rsidRDefault="00CB0FBE" w:rsidP="00CB0FBE">
      <w:pPr>
        <w:keepLines/>
        <w:spacing w:before="0" w:line="288" w:lineRule="atLeast"/>
        <w:rPr>
          <w:rFonts w:ascii="Times New Roman" w:hAnsi="Times New Roman"/>
          <w:color w:val="000000"/>
          <w:sz w:val="18"/>
          <w:shd w:val="clear" w:color="auto" w:fill="FFFFFF"/>
        </w:rPr>
      </w:pPr>
      <w:r w:rsidRPr="00CB0FBE">
        <w:rPr>
          <w:rFonts w:ascii="Times New Roman" w:hAnsi="Times New Roman"/>
          <w:color w:val="000000"/>
          <w:sz w:val="18"/>
          <w:shd w:val="clear" w:color="auto" w:fill="FFFFFF"/>
        </w:rPr>
        <w:t xml:space="preserve">Special Monthly Pension and Special Monthly Compensation is an additional monetary benefit that can be paid to claimants once benefits for basic Veterans Pension, Survivors Pension or DIC have been awarded. </w:t>
      </w:r>
    </w:p>
    <w:p w14:paraId="48863CF0" w14:textId="77777777" w:rsidR="00CB0FBE" w:rsidRDefault="00CB0FBE" w:rsidP="00CB0FBE">
      <w:pPr>
        <w:keepLines/>
        <w:spacing w:before="0"/>
        <w:rPr>
          <w:rFonts w:ascii="Times New Roman" w:hAnsi="Times New Roman"/>
          <w:color w:val="000000"/>
          <w:sz w:val="18"/>
          <w:shd w:val="clear" w:color="auto" w:fill="FFFFFF"/>
        </w:rPr>
      </w:pPr>
    </w:p>
    <w:p w14:paraId="60DC9947" w14:textId="77777777" w:rsidR="00CB0FBE" w:rsidRDefault="00CB0FBE" w:rsidP="00CB0FBE">
      <w:pPr>
        <w:keepLines/>
        <w:spacing w:before="0"/>
        <w:rPr>
          <w:rFonts w:ascii="Times New Roman" w:hAnsi="Times New Roman"/>
          <w:color w:val="000000"/>
          <w:sz w:val="18"/>
          <w:shd w:val="clear" w:color="auto" w:fill="FFFFFF"/>
        </w:rPr>
      </w:pPr>
    </w:p>
    <w:p w14:paraId="09F12DAF" w14:textId="77777777" w:rsidR="00CB0FBE" w:rsidRDefault="00CB0FBE" w:rsidP="00CB0FBE">
      <w:pPr>
        <w:keepLines/>
        <w:rPr>
          <w:rFonts w:cs="Arial"/>
          <w:color w:val="000000"/>
          <w:sz w:val="16"/>
          <w:shd w:val="clear" w:color="auto" w:fill="FFFFFF"/>
        </w:rPr>
      </w:pPr>
    </w:p>
    <w:p w14:paraId="047253D7" w14:textId="77777777" w:rsidR="00CB0FBE" w:rsidRPr="00CB0FBE" w:rsidRDefault="00CB0FBE" w:rsidP="00CB0FBE">
      <w:pPr>
        <w:keepLines/>
        <w:rPr>
          <w:rFonts w:cs="Arial"/>
          <w:b/>
          <w:color w:val="000000"/>
          <w:sz w:val="20"/>
          <w:shd w:val="clear" w:color="auto" w:fill="FFFFFF"/>
        </w:rPr>
      </w:pPr>
      <w:r>
        <w:rPr>
          <w:rFonts w:cs="Arial"/>
          <w:color w:val="000000"/>
          <w:sz w:val="16"/>
          <w:shd w:val="clear" w:color="auto" w:fill="FFFFFF"/>
        </w:rPr>
        <w:br w:type="page"/>
      </w:r>
      <w:r w:rsidRPr="00CB0FBE">
        <w:rPr>
          <w:rFonts w:cs="Arial"/>
          <w:b/>
          <w:color w:val="000000"/>
          <w:sz w:val="20"/>
          <w:shd w:val="clear" w:color="auto" w:fill="FFFFFF"/>
        </w:rPr>
        <w:lastRenderedPageBreak/>
        <w:t xml:space="preserve">Slide 6 - Who is Eligible for SMP/SMC? </w:t>
      </w:r>
    </w:p>
    <w:p w14:paraId="31071A9A" w14:textId="77777777" w:rsidR="00CB0FBE" w:rsidRDefault="00CB0FBE" w:rsidP="00CB0FBE">
      <w:pPr>
        <w:keepLines/>
        <w:rPr>
          <w:rFonts w:cs="Arial"/>
          <w:color w:val="000000"/>
          <w:sz w:val="16"/>
          <w:shd w:val="clear" w:color="auto" w:fill="FFFFFF"/>
        </w:rPr>
      </w:pPr>
      <w:r>
        <w:rPr>
          <w:rFonts w:cs="Arial"/>
          <w:color w:val="000000"/>
          <w:sz w:val="16"/>
          <w:shd w:val="clear" w:color="auto" w:fill="FFFFFF"/>
        </w:rPr>
        <w:pict w14:anchorId="5DB2A16B">
          <v:shape id="_x0000_i1030" type="#_x0000_t75" style="width:480pt;height:5in" o:bordertopcolor="this" o:borderleftcolor="this" o:borderbottomcolor="this" o:borderrightcolor="this">
            <v:imagedata r:id="rId12" o:title="slide6"/>
            <w10:bordertop type="single" width="4" shadow="t"/>
            <w10:borderleft type="single" width="4" shadow="t"/>
            <w10:borderbottom type="single" width="4" shadow="t"/>
            <w10:borderright type="single" width="4" shadow="t"/>
          </v:shape>
        </w:pict>
      </w:r>
    </w:p>
    <w:p w14:paraId="789441F6" w14:textId="77777777" w:rsidR="00CB0FBE" w:rsidRPr="00CB0FBE" w:rsidRDefault="00CB0FBE" w:rsidP="00CB0FBE">
      <w:pPr>
        <w:keepLines/>
        <w:rPr>
          <w:rFonts w:cs="Arial"/>
          <w:b/>
          <w:color w:val="000000"/>
          <w:sz w:val="20"/>
          <w:shd w:val="clear" w:color="auto" w:fill="FFFFFF"/>
        </w:rPr>
      </w:pPr>
      <w:r w:rsidRPr="00CB0FBE">
        <w:rPr>
          <w:rFonts w:cs="Arial"/>
          <w:b/>
          <w:color w:val="000000"/>
          <w:sz w:val="20"/>
          <w:shd w:val="clear" w:color="auto" w:fill="FFFFFF"/>
        </w:rPr>
        <w:t>Slide notes</w:t>
      </w:r>
    </w:p>
    <w:p w14:paraId="6AB36729" w14:textId="77777777" w:rsidR="00CB0FBE" w:rsidRDefault="00CB0FBE" w:rsidP="00CB0FBE">
      <w:pPr>
        <w:keepLines/>
        <w:spacing w:before="0"/>
        <w:rPr>
          <w:rFonts w:cs="Arial"/>
          <w:color w:val="000000"/>
          <w:sz w:val="16"/>
          <w:shd w:val="clear" w:color="auto" w:fill="FFFFFF"/>
        </w:rPr>
      </w:pPr>
    </w:p>
    <w:p w14:paraId="7F898634" w14:textId="77777777" w:rsidR="00CB0FBE" w:rsidRPr="00CB0FBE" w:rsidRDefault="00CB0FBE" w:rsidP="00CB0FBE">
      <w:pPr>
        <w:keepLines/>
        <w:spacing w:before="0" w:line="288" w:lineRule="atLeast"/>
        <w:rPr>
          <w:rFonts w:ascii="Times New Roman" w:hAnsi="Times New Roman"/>
          <w:color w:val="000000"/>
          <w:sz w:val="18"/>
          <w:shd w:val="clear" w:color="auto" w:fill="FFFFFF"/>
        </w:rPr>
      </w:pPr>
      <w:r w:rsidRPr="00CB0FBE">
        <w:rPr>
          <w:rFonts w:ascii="Times New Roman" w:hAnsi="Times New Roman"/>
          <w:color w:val="000000"/>
          <w:sz w:val="18"/>
          <w:shd w:val="clear" w:color="auto" w:fill="FFFFFF"/>
        </w:rPr>
        <w:t>The term Special Monthly Pension applies to claimants in receipt of Veterans and Survivors Pension.  The term Special Monthly Compensation applies to claimants in receipt of Compensation, DIC, or Parents DIC.</w:t>
      </w:r>
    </w:p>
    <w:p w14:paraId="59EE71D3" w14:textId="77777777" w:rsidR="00CB0FBE" w:rsidRDefault="00CB0FBE" w:rsidP="00CB0FBE">
      <w:pPr>
        <w:keepLines/>
        <w:spacing w:before="0"/>
        <w:rPr>
          <w:rFonts w:ascii="Times New Roman" w:hAnsi="Times New Roman"/>
          <w:color w:val="000000"/>
          <w:sz w:val="18"/>
          <w:shd w:val="clear" w:color="auto" w:fill="FFFFFF"/>
        </w:rPr>
      </w:pPr>
    </w:p>
    <w:p w14:paraId="2B918C16" w14:textId="77777777" w:rsidR="00CB0FBE" w:rsidRDefault="00CB0FBE" w:rsidP="00CB0FBE">
      <w:pPr>
        <w:keepLines/>
        <w:spacing w:before="0"/>
        <w:rPr>
          <w:rFonts w:ascii="Times New Roman" w:hAnsi="Times New Roman"/>
          <w:color w:val="000000"/>
          <w:sz w:val="18"/>
          <w:shd w:val="clear" w:color="auto" w:fill="FFFFFF"/>
        </w:rPr>
      </w:pPr>
    </w:p>
    <w:p w14:paraId="09B7F911" w14:textId="77777777" w:rsidR="00CB0FBE" w:rsidRDefault="00CB0FBE" w:rsidP="00CB0FBE">
      <w:pPr>
        <w:keepLines/>
        <w:rPr>
          <w:rFonts w:cs="Arial"/>
          <w:color w:val="000000"/>
          <w:sz w:val="16"/>
          <w:shd w:val="clear" w:color="auto" w:fill="FFFFFF"/>
        </w:rPr>
      </w:pPr>
    </w:p>
    <w:p w14:paraId="71DAC92E" w14:textId="77777777" w:rsidR="00CB0FBE" w:rsidRPr="00CB0FBE" w:rsidRDefault="00CB0FBE" w:rsidP="00CB0FBE">
      <w:pPr>
        <w:keepLines/>
        <w:rPr>
          <w:rFonts w:cs="Arial"/>
          <w:b/>
          <w:color w:val="000000"/>
          <w:sz w:val="20"/>
          <w:shd w:val="clear" w:color="auto" w:fill="FFFFFF"/>
        </w:rPr>
      </w:pPr>
      <w:r>
        <w:rPr>
          <w:rFonts w:cs="Arial"/>
          <w:color w:val="000000"/>
          <w:sz w:val="16"/>
          <w:shd w:val="clear" w:color="auto" w:fill="FFFFFF"/>
        </w:rPr>
        <w:br w:type="page"/>
      </w:r>
      <w:r w:rsidRPr="00CB0FBE">
        <w:rPr>
          <w:rFonts w:cs="Arial"/>
          <w:b/>
          <w:color w:val="000000"/>
          <w:sz w:val="20"/>
          <w:shd w:val="clear" w:color="auto" w:fill="FFFFFF"/>
        </w:rPr>
        <w:lastRenderedPageBreak/>
        <w:t xml:space="preserve">Slide 7 -  Definitions  </w:t>
      </w:r>
    </w:p>
    <w:p w14:paraId="7164D8E7" w14:textId="77777777" w:rsidR="00CB0FBE" w:rsidRDefault="00CB0FBE" w:rsidP="00CB0FBE">
      <w:pPr>
        <w:keepLines/>
        <w:rPr>
          <w:rFonts w:cs="Arial"/>
          <w:color w:val="000000"/>
          <w:sz w:val="16"/>
          <w:shd w:val="clear" w:color="auto" w:fill="FFFFFF"/>
        </w:rPr>
      </w:pPr>
      <w:r>
        <w:rPr>
          <w:rFonts w:cs="Arial"/>
          <w:color w:val="000000"/>
          <w:sz w:val="16"/>
          <w:shd w:val="clear" w:color="auto" w:fill="FFFFFF"/>
        </w:rPr>
        <w:pict w14:anchorId="28E77225">
          <v:shape id="_x0000_i1031" type="#_x0000_t75" style="width:480pt;height:5in" o:bordertopcolor="this" o:borderleftcolor="this" o:borderbottomcolor="this" o:borderrightcolor="this">
            <v:imagedata r:id="rId13" o:title="slide7"/>
            <w10:bordertop type="single" width="4" shadow="t"/>
            <w10:borderleft type="single" width="4" shadow="t"/>
            <w10:borderbottom type="single" width="4" shadow="t"/>
            <w10:borderright type="single" width="4" shadow="t"/>
          </v:shape>
        </w:pict>
      </w:r>
    </w:p>
    <w:p w14:paraId="44E20509" w14:textId="77777777" w:rsidR="00CB0FBE" w:rsidRPr="00CB0FBE" w:rsidRDefault="00CB0FBE" w:rsidP="00CB0FBE">
      <w:pPr>
        <w:keepLines/>
        <w:rPr>
          <w:rFonts w:cs="Arial"/>
          <w:b/>
          <w:color w:val="000000"/>
          <w:sz w:val="20"/>
          <w:shd w:val="clear" w:color="auto" w:fill="FFFFFF"/>
        </w:rPr>
      </w:pPr>
      <w:r w:rsidRPr="00CB0FBE">
        <w:rPr>
          <w:rFonts w:cs="Arial"/>
          <w:b/>
          <w:color w:val="000000"/>
          <w:sz w:val="20"/>
          <w:shd w:val="clear" w:color="auto" w:fill="FFFFFF"/>
        </w:rPr>
        <w:t>Slide notes</w:t>
      </w:r>
    </w:p>
    <w:p w14:paraId="2DE8127F" w14:textId="77777777" w:rsidR="00CB0FBE" w:rsidRDefault="00CB0FBE" w:rsidP="00CB0FBE">
      <w:pPr>
        <w:keepLines/>
        <w:spacing w:before="0"/>
        <w:rPr>
          <w:rFonts w:cs="Arial"/>
          <w:color w:val="000000"/>
          <w:sz w:val="16"/>
          <w:shd w:val="clear" w:color="auto" w:fill="FFFFFF"/>
        </w:rPr>
      </w:pPr>
    </w:p>
    <w:p w14:paraId="3B1A5F04" w14:textId="77777777" w:rsidR="00CB0FBE" w:rsidRPr="00CB0FBE" w:rsidRDefault="00CB0FBE" w:rsidP="00CB0FBE">
      <w:pPr>
        <w:keepLines/>
        <w:spacing w:before="0" w:line="288" w:lineRule="atLeast"/>
        <w:rPr>
          <w:rFonts w:ascii="Times New Roman" w:hAnsi="Times New Roman"/>
          <w:color w:val="000000"/>
          <w:sz w:val="18"/>
          <w:shd w:val="clear" w:color="auto" w:fill="FFFFFF"/>
        </w:rPr>
      </w:pPr>
      <w:r w:rsidRPr="00CB0FBE">
        <w:rPr>
          <w:rFonts w:ascii="Times New Roman" w:hAnsi="Times New Roman"/>
          <w:color w:val="000000"/>
          <w:sz w:val="18"/>
          <w:shd w:val="clear" w:color="auto" w:fill="FFFFFF"/>
        </w:rPr>
        <w:t>Special Monthly Pension and Special Monthly Compensation can be awarded at either the Housebound or Aid and Attendance Rate, each having their own set of criteria.  This slide outlines the definitions of each.</w:t>
      </w:r>
    </w:p>
    <w:p w14:paraId="7DBBDDDD" w14:textId="77777777" w:rsidR="00CB0FBE" w:rsidRDefault="00CB0FBE" w:rsidP="00CB0FBE">
      <w:pPr>
        <w:keepLines/>
        <w:spacing w:before="0"/>
        <w:rPr>
          <w:rFonts w:cs="Arial"/>
          <w:color w:val="000000"/>
          <w:sz w:val="16"/>
          <w:shd w:val="clear" w:color="auto" w:fill="FFFFFF"/>
        </w:rPr>
      </w:pPr>
    </w:p>
    <w:p w14:paraId="2B3B5714" w14:textId="77777777" w:rsidR="00CB0FBE" w:rsidRPr="00CB0FBE" w:rsidRDefault="00CB0FBE" w:rsidP="00CB0FBE">
      <w:pPr>
        <w:keepLines/>
        <w:spacing w:before="0" w:line="288" w:lineRule="atLeast"/>
        <w:rPr>
          <w:rFonts w:ascii="Times New Roman" w:hAnsi="Times New Roman"/>
          <w:color w:val="000000"/>
          <w:sz w:val="18"/>
          <w:shd w:val="clear" w:color="auto" w:fill="FFFFFF"/>
        </w:rPr>
      </w:pPr>
      <w:r w:rsidRPr="00CB0FBE">
        <w:rPr>
          <w:rFonts w:ascii="Times New Roman" w:hAnsi="Times New Roman"/>
          <w:color w:val="000000"/>
          <w:sz w:val="18"/>
          <w:shd w:val="clear" w:color="auto" w:fill="FFFFFF"/>
        </w:rPr>
        <w:t>It is important to understand that the grant of either status is “Not Permanent” as a claimant’s condition can change at anytime.  Refer the claim to rating activity if VA receives medical evidence that a claimant’s status has changed.</w:t>
      </w:r>
    </w:p>
    <w:p w14:paraId="1E887468" w14:textId="77777777" w:rsidR="00CB0FBE" w:rsidRDefault="00CB0FBE" w:rsidP="00CB0FBE">
      <w:pPr>
        <w:keepLines/>
        <w:spacing w:before="0"/>
        <w:rPr>
          <w:rFonts w:ascii="Times New Roman" w:hAnsi="Times New Roman"/>
          <w:color w:val="000000"/>
          <w:sz w:val="18"/>
          <w:shd w:val="clear" w:color="auto" w:fill="FFFFFF"/>
        </w:rPr>
      </w:pPr>
    </w:p>
    <w:p w14:paraId="73E680F6" w14:textId="77777777" w:rsidR="00CB0FBE" w:rsidRDefault="00CB0FBE" w:rsidP="00CB0FBE">
      <w:pPr>
        <w:keepLines/>
        <w:spacing w:before="0"/>
        <w:rPr>
          <w:rFonts w:ascii="Times New Roman" w:hAnsi="Times New Roman"/>
          <w:color w:val="000000"/>
          <w:sz w:val="18"/>
          <w:shd w:val="clear" w:color="auto" w:fill="FFFFFF"/>
        </w:rPr>
      </w:pPr>
    </w:p>
    <w:p w14:paraId="6CEE4CA2" w14:textId="77777777" w:rsidR="00CB0FBE" w:rsidRDefault="00CB0FBE" w:rsidP="00CB0FBE">
      <w:pPr>
        <w:keepLines/>
        <w:rPr>
          <w:rFonts w:cs="Arial"/>
          <w:color w:val="000000"/>
          <w:sz w:val="16"/>
          <w:shd w:val="clear" w:color="auto" w:fill="FFFFFF"/>
        </w:rPr>
      </w:pPr>
    </w:p>
    <w:p w14:paraId="0CFED904" w14:textId="77777777" w:rsidR="00CB0FBE" w:rsidRPr="00CB0FBE" w:rsidRDefault="00CB0FBE" w:rsidP="00CB0FBE">
      <w:pPr>
        <w:keepLines/>
        <w:rPr>
          <w:rFonts w:cs="Arial"/>
          <w:b/>
          <w:color w:val="000000"/>
          <w:sz w:val="20"/>
          <w:shd w:val="clear" w:color="auto" w:fill="FFFFFF"/>
        </w:rPr>
      </w:pPr>
      <w:r>
        <w:rPr>
          <w:rFonts w:cs="Arial"/>
          <w:color w:val="000000"/>
          <w:sz w:val="16"/>
          <w:shd w:val="clear" w:color="auto" w:fill="FFFFFF"/>
        </w:rPr>
        <w:br w:type="page"/>
      </w:r>
      <w:r w:rsidRPr="00CB0FBE">
        <w:rPr>
          <w:rFonts w:cs="Arial"/>
          <w:b/>
          <w:color w:val="000000"/>
          <w:sz w:val="20"/>
          <w:shd w:val="clear" w:color="auto" w:fill="FFFFFF"/>
        </w:rPr>
        <w:lastRenderedPageBreak/>
        <w:t xml:space="preserve">Slide 8 -  Definitions (continued)  </w:t>
      </w:r>
    </w:p>
    <w:p w14:paraId="27D8332A" w14:textId="77777777" w:rsidR="00CB0FBE" w:rsidRDefault="00CB0FBE" w:rsidP="00CB0FBE">
      <w:pPr>
        <w:keepLines/>
        <w:rPr>
          <w:rFonts w:cs="Arial"/>
          <w:color w:val="000000"/>
          <w:sz w:val="16"/>
          <w:shd w:val="clear" w:color="auto" w:fill="FFFFFF"/>
        </w:rPr>
      </w:pPr>
      <w:r>
        <w:rPr>
          <w:rFonts w:cs="Arial"/>
          <w:color w:val="000000"/>
          <w:sz w:val="16"/>
          <w:shd w:val="clear" w:color="auto" w:fill="FFFFFF"/>
        </w:rPr>
        <w:pict w14:anchorId="5212BAF9">
          <v:shape id="_x0000_i1032" type="#_x0000_t75" style="width:480pt;height:5in" o:bordertopcolor="this" o:borderleftcolor="this" o:borderbottomcolor="this" o:borderrightcolor="this">
            <v:imagedata r:id="rId14" o:title="slide8"/>
            <w10:bordertop type="single" width="4" shadow="t"/>
            <w10:borderleft type="single" width="4" shadow="t"/>
            <w10:borderbottom type="single" width="4" shadow="t"/>
            <w10:borderright type="single" width="4" shadow="t"/>
          </v:shape>
        </w:pict>
      </w:r>
    </w:p>
    <w:p w14:paraId="2C2F9B64" w14:textId="77777777" w:rsidR="00CB0FBE" w:rsidRPr="00CB0FBE" w:rsidRDefault="00CB0FBE" w:rsidP="00CB0FBE">
      <w:pPr>
        <w:keepLines/>
        <w:rPr>
          <w:rFonts w:cs="Arial"/>
          <w:b/>
          <w:color w:val="000000"/>
          <w:sz w:val="20"/>
          <w:shd w:val="clear" w:color="auto" w:fill="FFFFFF"/>
        </w:rPr>
      </w:pPr>
      <w:r w:rsidRPr="00CB0FBE">
        <w:rPr>
          <w:rFonts w:cs="Arial"/>
          <w:b/>
          <w:color w:val="000000"/>
          <w:sz w:val="20"/>
          <w:shd w:val="clear" w:color="auto" w:fill="FFFFFF"/>
        </w:rPr>
        <w:t>Slide notes</w:t>
      </w:r>
    </w:p>
    <w:p w14:paraId="39690998" w14:textId="77777777" w:rsidR="00CB0FBE" w:rsidRDefault="00CB0FBE" w:rsidP="00CB0FBE">
      <w:pPr>
        <w:keepLines/>
        <w:spacing w:before="0"/>
        <w:rPr>
          <w:rFonts w:cs="Arial"/>
          <w:color w:val="000000"/>
          <w:sz w:val="16"/>
          <w:shd w:val="clear" w:color="auto" w:fill="FFFFFF"/>
        </w:rPr>
      </w:pPr>
    </w:p>
    <w:p w14:paraId="0DA1E3E3" w14:textId="77777777" w:rsidR="00CB0FBE" w:rsidRPr="00CB0FBE" w:rsidRDefault="00CB0FBE" w:rsidP="00CB0FBE">
      <w:pPr>
        <w:keepLines/>
        <w:spacing w:before="0" w:line="288" w:lineRule="atLeast"/>
        <w:rPr>
          <w:rFonts w:ascii="Times New Roman" w:hAnsi="Times New Roman"/>
          <w:color w:val="000000"/>
          <w:sz w:val="18"/>
          <w:shd w:val="clear" w:color="auto" w:fill="FFFFFF"/>
        </w:rPr>
      </w:pPr>
      <w:r w:rsidRPr="00CB0FBE">
        <w:rPr>
          <w:rFonts w:ascii="Times New Roman" w:hAnsi="Times New Roman"/>
          <w:color w:val="000000"/>
          <w:sz w:val="18"/>
          <w:shd w:val="clear" w:color="auto" w:fill="FFFFFF"/>
        </w:rPr>
        <w:t>Veterans and survivors meet the Aid and Attendance criteria if they are a patient in a facility that meets the definition of a nursing home.</w:t>
      </w:r>
    </w:p>
    <w:p w14:paraId="16B042E0" w14:textId="77777777" w:rsidR="00CB0FBE" w:rsidRDefault="00CB0FBE" w:rsidP="00CB0FBE">
      <w:pPr>
        <w:keepLines/>
        <w:spacing w:before="0"/>
        <w:rPr>
          <w:rFonts w:ascii="Times New Roman" w:hAnsi="Times New Roman"/>
          <w:color w:val="000000"/>
          <w:sz w:val="18"/>
          <w:shd w:val="clear" w:color="auto" w:fill="FFFFFF"/>
        </w:rPr>
      </w:pPr>
    </w:p>
    <w:p w14:paraId="030242D3" w14:textId="77777777" w:rsidR="00CB0FBE" w:rsidRDefault="00CB0FBE" w:rsidP="00CB0FBE">
      <w:pPr>
        <w:keepLines/>
        <w:spacing w:before="0"/>
        <w:rPr>
          <w:rFonts w:ascii="Times New Roman" w:hAnsi="Times New Roman"/>
          <w:color w:val="000000"/>
          <w:sz w:val="18"/>
          <w:shd w:val="clear" w:color="auto" w:fill="FFFFFF"/>
        </w:rPr>
      </w:pPr>
    </w:p>
    <w:p w14:paraId="08CA5C04" w14:textId="77777777" w:rsidR="00CB0FBE" w:rsidRDefault="00CB0FBE" w:rsidP="00CB0FBE">
      <w:pPr>
        <w:keepLines/>
        <w:rPr>
          <w:rFonts w:cs="Arial"/>
          <w:color w:val="000000"/>
          <w:sz w:val="16"/>
          <w:shd w:val="clear" w:color="auto" w:fill="FFFFFF"/>
        </w:rPr>
      </w:pPr>
    </w:p>
    <w:p w14:paraId="5638C43F" w14:textId="77777777" w:rsidR="00CB0FBE" w:rsidRPr="00CB0FBE" w:rsidRDefault="00CB0FBE" w:rsidP="00CB0FBE">
      <w:pPr>
        <w:keepLines/>
        <w:rPr>
          <w:rFonts w:cs="Arial"/>
          <w:b/>
          <w:color w:val="000000"/>
          <w:sz w:val="20"/>
          <w:shd w:val="clear" w:color="auto" w:fill="FFFFFF"/>
        </w:rPr>
      </w:pPr>
      <w:r>
        <w:rPr>
          <w:rFonts w:cs="Arial"/>
          <w:color w:val="000000"/>
          <w:sz w:val="16"/>
          <w:shd w:val="clear" w:color="auto" w:fill="FFFFFF"/>
        </w:rPr>
        <w:br w:type="page"/>
      </w:r>
      <w:r w:rsidRPr="00CB0FBE">
        <w:rPr>
          <w:rFonts w:cs="Arial"/>
          <w:b/>
          <w:color w:val="000000"/>
          <w:sz w:val="20"/>
          <w:shd w:val="clear" w:color="auto" w:fill="FFFFFF"/>
        </w:rPr>
        <w:lastRenderedPageBreak/>
        <w:t xml:space="preserve">Slide 9 - Nursing Home Requirements </w:t>
      </w:r>
    </w:p>
    <w:p w14:paraId="5ACD7799" w14:textId="77777777" w:rsidR="00CB0FBE" w:rsidRDefault="00CB0FBE" w:rsidP="00CB0FBE">
      <w:pPr>
        <w:keepLines/>
        <w:rPr>
          <w:rFonts w:cs="Arial"/>
          <w:color w:val="000000"/>
          <w:sz w:val="16"/>
          <w:shd w:val="clear" w:color="auto" w:fill="FFFFFF"/>
        </w:rPr>
      </w:pPr>
      <w:r>
        <w:rPr>
          <w:rFonts w:cs="Arial"/>
          <w:color w:val="000000"/>
          <w:sz w:val="16"/>
          <w:shd w:val="clear" w:color="auto" w:fill="FFFFFF"/>
        </w:rPr>
        <w:pict w14:anchorId="339BD1E0">
          <v:shape id="_x0000_i1033" type="#_x0000_t75" style="width:480pt;height:5in" o:bordertopcolor="this" o:borderleftcolor="this" o:borderbottomcolor="this" o:borderrightcolor="this">
            <v:imagedata r:id="rId15" o:title="slide9"/>
            <w10:bordertop type="single" width="4" shadow="t"/>
            <w10:borderleft type="single" width="4" shadow="t"/>
            <w10:borderbottom type="single" width="4" shadow="t"/>
            <w10:borderright type="single" width="4" shadow="t"/>
          </v:shape>
        </w:pict>
      </w:r>
    </w:p>
    <w:p w14:paraId="17720785" w14:textId="77777777" w:rsidR="00CB0FBE" w:rsidRPr="00CB0FBE" w:rsidRDefault="00CB0FBE" w:rsidP="00CB0FBE">
      <w:pPr>
        <w:keepLines/>
        <w:rPr>
          <w:rFonts w:cs="Arial"/>
          <w:b/>
          <w:color w:val="000000"/>
          <w:sz w:val="20"/>
          <w:shd w:val="clear" w:color="auto" w:fill="FFFFFF"/>
        </w:rPr>
      </w:pPr>
      <w:r w:rsidRPr="00CB0FBE">
        <w:rPr>
          <w:rFonts w:cs="Arial"/>
          <w:b/>
          <w:color w:val="000000"/>
          <w:sz w:val="20"/>
          <w:shd w:val="clear" w:color="auto" w:fill="FFFFFF"/>
        </w:rPr>
        <w:t>Slide notes</w:t>
      </w:r>
    </w:p>
    <w:p w14:paraId="0C97321E" w14:textId="77777777" w:rsidR="00CB0FBE" w:rsidRDefault="00CB0FBE" w:rsidP="00CB0FBE">
      <w:pPr>
        <w:keepLines/>
        <w:spacing w:before="0"/>
        <w:rPr>
          <w:rFonts w:cs="Arial"/>
          <w:color w:val="000000"/>
          <w:sz w:val="16"/>
          <w:shd w:val="clear" w:color="auto" w:fill="FFFFFF"/>
        </w:rPr>
      </w:pPr>
    </w:p>
    <w:p w14:paraId="1F6A503D" w14:textId="77777777" w:rsidR="00CB0FBE" w:rsidRPr="00CB0FBE" w:rsidRDefault="00CB0FBE" w:rsidP="00CB0FBE">
      <w:pPr>
        <w:keepLines/>
        <w:spacing w:before="0" w:line="288" w:lineRule="atLeast"/>
        <w:rPr>
          <w:rFonts w:ascii="Times New Roman" w:hAnsi="Times New Roman"/>
          <w:color w:val="000000"/>
          <w:sz w:val="18"/>
          <w:shd w:val="clear" w:color="auto" w:fill="FFFFFF"/>
        </w:rPr>
      </w:pPr>
      <w:r w:rsidRPr="00CB0FBE">
        <w:rPr>
          <w:rFonts w:ascii="Times New Roman" w:hAnsi="Times New Roman"/>
          <w:color w:val="000000"/>
          <w:sz w:val="18"/>
          <w:shd w:val="clear" w:color="auto" w:fill="FFFFFF"/>
        </w:rPr>
        <w:t>This slide states the criteria for awarding Aid and Attendance based on qualified nursing home status.</w:t>
      </w:r>
    </w:p>
    <w:p w14:paraId="4C94F57F" w14:textId="77777777" w:rsidR="00CB0FBE" w:rsidRDefault="00CB0FBE" w:rsidP="00CB0FBE">
      <w:pPr>
        <w:keepLines/>
        <w:spacing w:before="0"/>
        <w:rPr>
          <w:rFonts w:cs="Arial"/>
          <w:color w:val="000000"/>
          <w:sz w:val="16"/>
          <w:shd w:val="clear" w:color="auto" w:fill="FFFFFF"/>
        </w:rPr>
      </w:pPr>
    </w:p>
    <w:p w14:paraId="099AF1F7" w14:textId="77777777" w:rsidR="00CB0FBE" w:rsidRPr="00CB0FBE" w:rsidRDefault="00CB0FBE" w:rsidP="00CB0FBE">
      <w:pPr>
        <w:keepLines/>
        <w:spacing w:before="0" w:line="288" w:lineRule="atLeast"/>
        <w:rPr>
          <w:rFonts w:ascii="Times New Roman" w:hAnsi="Times New Roman"/>
          <w:color w:val="000000"/>
          <w:sz w:val="18"/>
          <w:shd w:val="clear" w:color="auto" w:fill="FFFFFF"/>
        </w:rPr>
      </w:pPr>
      <w:r w:rsidRPr="00CB0FBE">
        <w:rPr>
          <w:rFonts w:ascii="Times New Roman" w:hAnsi="Times New Roman"/>
          <w:color w:val="000000"/>
          <w:sz w:val="18"/>
          <w:shd w:val="clear" w:color="auto" w:fill="FFFFFF"/>
        </w:rPr>
        <w:t>The term contract nursing home refers to a non-VA nursing home under contract with VA to provide nursing home care at VA expense for a specified period of time.</w:t>
      </w:r>
    </w:p>
    <w:p w14:paraId="184148A1" w14:textId="77777777" w:rsidR="00CB0FBE" w:rsidRDefault="00CB0FBE" w:rsidP="00CB0FBE">
      <w:pPr>
        <w:keepLines/>
        <w:spacing w:before="0"/>
        <w:rPr>
          <w:rFonts w:cs="Arial"/>
          <w:color w:val="000000"/>
          <w:sz w:val="16"/>
          <w:shd w:val="clear" w:color="auto" w:fill="FFFFFF"/>
        </w:rPr>
      </w:pPr>
    </w:p>
    <w:p w14:paraId="1B8C0F4C" w14:textId="77777777" w:rsidR="00CB0FBE" w:rsidRPr="00CB0FBE" w:rsidRDefault="00CB0FBE" w:rsidP="00CB0FBE">
      <w:pPr>
        <w:keepLines/>
        <w:spacing w:before="0" w:line="288" w:lineRule="atLeast"/>
        <w:rPr>
          <w:rFonts w:ascii="Times New Roman" w:hAnsi="Times New Roman"/>
          <w:color w:val="000000"/>
          <w:sz w:val="18"/>
          <w:shd w:val="clear" w:color="auto" w:fill="FFFFFF"/>
        </w:rPr>
      </w:pPr>
      <w:r w:rsidRPr="00CB0FBE">
        <w:rPr>
          <w:rFonts w:ascii="Times New Roman" w:hAnsi="Times New Roman"/>
          <w:color w:val="000000"/>
          <w:sz w:val="18"/>
          <w:shd w:val="clear" w:color="auto" w:fill="FFFFFF"/>
        </w:rPr>
        <w:t>Reports of hospitalization received without a prescribed form will be treated as a request for application.</w:t>
      </w:r>
    </w:p>
    <w:p w14:paraId="6733A309" w14:textId="77777777" w:rsidR="00CB0FBE" w:rsidRDefault="00CB0FBE" w:rsidP="00CB0FBE">
      <w:pPr>
        <w:keepLines/>
        <w:spacing w:before="0"/>
        <w:rPr>
          <w:rFonts w:ascii="Times New Roman" w:hAnsi="Times New Roman"/>
          <w:color w:val="000000"/>
          <w:sz w:val="18"/>
          <w:shd w:val="clear" w:color="auto" w:fill="FFFFFF"/>
        </w:rPr>
      </w:pPr>
    </w:p>
    <w:p w14:paraId="43027499" w14:textId="77777777" w:rsidR="00CB0FBE" w:rsidRDefault="00CB0FBE" w:rsidP="00CB0FBE">
      <w:pPr>
        <w:keepLines/>
        <w:spacing w:before="0"/>
        <w:rPr>
          <w:rFonts w:ascii="Times New Roman" w:hAnsi="Times New Roman"/>
          <w:color w:val="000000"/>
          <w:sz w:val="18"/>
          <w:shd w:val="clear" w:color="auto" w:fill="FFFFFF"/>
        </w:rPr>
      </w:pPr>
    </w:p>
    <w:p w14:paraId="503FF3BD" w14:textId="77777777" w:rsidR="00CB0FBE" w:rsidRDefault="00CB0FBE" w:rsidP="00CB0FBE">
      <w:pPr>
        <w:keepLines/>
        <w:rPr>
          <w:rFonts w:cs="Arial"/>
          <w:color w:val="000000"/>
          <w:sz w:val="16"/>
          <w:shd w:val="clear" w:color="auto" w:fill="FFFFFF"/>
        </w:rPr>
      </w:pPr>
    </w:p>
    <w:p w14:paraId="4076718D" w14:textId="77777777" w:rsidR="00CB0FBE" w:rsidRPr="00CB0FBE" w:rsidRDefault="00CB0FBE" w:rsidP="00CB0FBE">
      <w:pPr>
        <w:keepLines/>
        <w:rPr>
          <w:rFonts w:cs="Arial"/>
          <w:b/>
          <w:color w:val="000000"/>
          <w:sz w:val="20"/>
          <w:shd w:val="clear" w:color="auto" w:fill="FFFFFF"/>
        </w:rPr>
      </w:pPr>
      <w:r>
        <w:rPr>
          <w:rFonts w:cs="Arial"/>
          <w:color w:val="000000"/>
          <w:sz w:val="16"/>
          <w:shd w:val="clear" w:color="auto" w:fill="FFFFFF"/>
        </w:rPr>
        <w:br w:type="page"/>
      </w:r>
      <w:r w:rsidRPr="00CB0FBE">
        <w:rPr>
          <w:rFonts w:cs="Arial"/>
          <w:b/>
          <w:color w:val="000000"/>
          <w:sz w:val="20"/>
          <w:shd w:val="clear" w:color="auto" w:fill="FFFFFF"/>
        </w:rPr>
        <w:lastRenderedPageBreak/>
        <w:t xml:space="preserve">Slide 10 -  Rating SMP/SMC  </w:t>
      </w:r>
    </w:p>
    <w:p w14:paraId="1AEF0A89" w14:textId="77777777" w:rsidR="00CB0FBE" w:rsidRDefault="00CB0FBE" w:rsidP="00CB0FBE">
      <w:pPr>
        <w:keepLines/>
        <w:rPr>
          <w:rFonts w:cs="Arial"/>
          <w:color w:val="000000"/>
          <w:sz w:val="16"/>
          <w:shd w:val="clear" w:color="auto" w:fill="FFFFFF"/>
        </w:rPr>
      </w:pPr>
      <w:r>
        <w:rPr>
          <w:rFonts w:cs="Arial"/>
          <w:color w:val="000000"/>
          <w:sz w:val="16"/>
          <w:shd w:val="clear" w:color="auto" w:fill="FFFFFF"/>
        </w:rPr>
        <w:pict w14:anchorId="7BCF5C08">
          <v:shape id="_x0000_i1034" type="#_x0000_t75" style="width:480pt;height:5in" o:bordertopcolor="this" o:borderleftcolor="this" o:borderbottomcolor="this" o:borderrightcolor="this">
            <v:imagedata r:id="rId16" o:title="slide10"/>
            <w10:bordertop type="single" width="4" shadow="t"/>
            <w10:borderleft type="single" width="4" shadow="t"/>
            <w10:borderbottom type="single" width="4" shadow="t"/>
            <w10:borderright type="single" width="4" shadow="t"/>
          </v:shape>
        </w:pict>
      </w:r>
    </w:p>
    <w:p w14:paraId="5F73FB37" w14:textId="77777777" w:rsidR="00CB0FBE" w:rsidRPr="00CB0FBE" w:rsidRDefault="00CB0FBE" w:rsidP="00CB0FBE">
      <w:pPr>
        <w:keepLines/>
        <w:rPr>
          <w:rFonts w:cs="Arial"/>
          <w:b/>
          <w:color w:val="000000"/>
          <w:sz w:val="20"/>
          <w:shd w:val="clear" w:color="auto" w:fill="FFFFFF"/>
        </w:rPr>
      </w:pPr>
      <w:r w:rsidRPr="00CB0FBE">
        <w:rPr>
          <w:rFonts w:cs="Arial"/>
          <w:b/>
          <w:color w:val="000000"/>
          <w:sz w:val="20"/>
          <w:shd w:val="clear" w:color="auto" w:fill="FFFFFF"/>
        </w:rPr>
        <w:t>Slide notes</w:t>
      </w:r>
    </w:p>
    <w:p w14:paraId="7F7957D3" w14:textId="77777777" w:rsidR="00CB0FBE" w:rsidRDefault="00CB0FBE" w:rsidP="00CB0FBE">
      <w:pPr>
        <w:keepLines/>
        <w:spacing w:before="0"/>
        <w:rPr>
          <w:rFonts w:cs="Arial"/>
          <w:color w:val="000000"/>
          <w:sz w:val="16"/>
          <w:shd w:val="clear" w:color="auto" w:fill="FFFFFF"/>
        </w:rPr>
      </w:pPr>
    </w:p>
    <w:p w14:paraId="6D2B3A9A" w14:textId="77777777" w:rsidR="00CB0FBE" w:rsidRPr="00CB0FBE" w:rsidRDefault="00CB0FBE" w:rsidP="00CB0FBE">
      <w:pPr>
        <w:keepLines/>
        <w:spacing w:before="0" w:line="288" w:lineRule="atLeast"/>
        <w:rPr>
          <w:rFonts w:ascii="Times New Roman" w:hAnsi="Times New Roman"/>
          <w:color w:val="000000"/>
          <w:sz w:val="18"/>
          <w:shd w:val="clear" w:color="auto" w:fill="FFFFFF"/>
        </w:rPr>
      </w:pPr>
      <w:r w:rsidRPr="00CB0FBE">
        <w:rPr>
          <w:rFonts w:ascii="Times New Roman" w:hAnsi="Times New Roman"/>
          <w:color w:val="000000"/>
          <w:sz w:val="18"/>
          <w:shd w:val="clear" w:color="auto" w:fill="FFFFFF"/>
        </w:rPr>
        <w:t>It is important to know the basis on which a claimant has been awarded Special Monthly Pension or Special Monthly Compensation.  Unlike Aid &amp; Attendance, Housebound can only be awarded by rating and does not apply to claimants in receipt of Parents DIC.</w:t>
      </w:r>
    </w:p>
    <w:p w14:paraId="2E741703" w14:textId="77777777" w:rsidR="00CB0FBE" w:rsidRDefault="00CB0FBE" w:rsidP="00CB0FBE">
      <w:pPr>
        <w:keepLines/>
        <w:spacing w:before="0"/>
        <w:rPr>
          <w:rFonts w:ascii="Times New Roman" w:hAnsi="Times New Roman"/>
          <w:color w:val="000000"/>
          <w:sz w:val="18"/>
          <w:shd w:val="clear" w:color="auto" w:fill="FFFFFF"/>
        </w:rPr>
      </w:pPr>
    </w:p>
    <w:p w14:paraId="36A3ABAD" w14:textId="77777777" w:rsidR="00CB0FBE" w:rsidRDefault="00CB0FBE" w:rsidP="00CB0FBE">
      <w:pPr>
        <w:keepLines/>
        <w:spacing w:before="0"/>
        <w:rPr>
          <w:rFonts w:ascii="Times New Roman" w:hAnsi="Times New Roman"/>
          <w:color w:val="000000"/>
          <w:sz w:val="18"/>
          <w:shd w:val="clear" w:color="auto" w:fill="FFFFFF"/>
        </w:rPr>
      </w:pPr>
    </w:p>
    <w:p w14:paraId="3FFDE0AB" w14:textId="77777777" w:rsidR="00CB0FBE" w:rsidRDefault="00CB0FBE" w:rsidP="00CB0FBE">
      <w:pPr>
        <w:keepLines/>
        <w:rPr>
          <w:rFonts w:cs="Arial"/>
          <w:color w:val="000000"/>
          <w:sz w:val="16"/>
          <w:shd w:val="clear" w:color="auto" w:fill="FFFFFF"/>
        </w:rPr>
      </w:pPr>
    </w:p>
    <w:p w14:paraId="09A0CB47" w14:textId="77777777" w:rsidR="00CB0FBE" w:rsidRPr="00CB0FBE" w:rsidRDefault="00CB0FBE" w:rsidP="00CB0FBE">
      <w:pPr>
        <w:keepLines/>
        <w:rPr>
          <w:rFonts w:cs="Arial"/>
          <w:b/>
          <w:color w:val="000000"/>
          <w:sz w:val="20"/>
          <w:shd w:val="clear" w:color="auto" w:fill="FFFFFF"/>
        </w:rPr>
      </w:pPr>
      <w:r>
        <w:rPr>
          <w:rFonts w:cs="Arial"/>
          <w:color w:val="000000"/>
          <w:sz w:val="16"/>
          <w:shd w:val="clear" w:color="auto" w:fill="FFFFFF"/>
        </w:rPr>
        <w:br w:type="page"/>
      </w:r>
      <w:r w:rsidRPr="00CB0FBE">
        <w:rPr>
          <w:rFonts w:cs="Arial"/>
          <w:b/>
          <w:color w:val="000000"/>
          <w:sz w:val="20"/>
          <w:shd w:val="clear" w:color="auto" w:fill="FFFFFF"/>
        </w:rPr>
        <w:lastRenderedPageBreak/>
        <w:t xml:space="preserve">Slide 11 - Monetary Benefits </w:t>
      </w:r>
    </w:p>
    <w:p w14:paraId="78A31D62" w14:textId="77777777" w:rsidR="00CB0FBE" w:rsidRDefault="00CB0FBE" w:rsidP="00CB0FBE">
      <w:pPr>
        <w:keepLines/>
        <w:rPr>
          <w:rFonts w:cs="Arial"/>
          <w:color w:val="000000"/>
          <w:sz w:val="16"/>
          <w:shd w:val="clear" w:color="auto" w:fill="FFFFFF"/>
        </w:rPr>
      </w:pPr>
      <w:r>
        <w:rPr>
          <w:rFonts w:cs="Arial"/>
          <w:color w:val="000000"/>
          <w:sz w:val="16"/>
          <w:shd w:val="clear" w:color="auto" w:fill="FFFFFF"/>
        </w:rPr>
        <w:pict w14:anchorId="5D0AA10E">
          <v:shape id="_x0000_i1035" type="#_x0000_t75" style="width:480pt;height:5in" o:bordertopcolor="this" o:borderleftcolor="this" o:borderbottomcolor="this" o:borderrightcolor="this">
            <v:imagedata r:id="rId17" o:title="slide11"/>
            <w10:bordertop type="single" width="4" shadow="t"/>
            <w10:borderleft type="single" width="4" shadow="t"/>
            <w10:borderbottom type="single" width="4" shadow="t"/>
            <w10:borderright type="single" width="4" shadow="t"/>
          </v:shape>
        </w:pict>
      </w:r>
    </w:p>
    <w:p w14:paraId="24AB3A74" w14:textId="77777777" w:rsidR="00CB0FBE" w:rsidRPr="00CB0FBE" w:rsidRDefault="00CB0FBE" w:rsidP="00CB0FBE">
      <w:pPr>
        <w:keepLines/>
        <w:rPr>
          <w:rFonts w:cs="Arial"/>
          <w:b/>
          <w:color w:val="000000"/>
          <w:sz w:val="20"/>
          <w:shd w:val="clear" w:color="auto" w:fill="FFFFFF"/>
        </w:rPr>
      </w:pPr>
      <w:r w:rsidRPr="00CB0FBE">
        <w:rPr>
          <w:rFonts w:cs="Arial"/>
          <w:b/>
          <w:color w:val="000000"/>
          <w:sz w:val="20"/>
          <w:shd w:val="clear" w:color="auto" w:fill="FFFFFF"/>
        </w:rPr>
        <w:t>Slide notes</w:t>
      </w:r>
    </w:p>
    <w:p w14:paraId="57EE45BD" w14:textId="77777777" w:rsidR="00CB0FBE" w:rsidRDefault="00CB0FBE" w:rsidP="00CB0FBE">
      <w:pPr>
        <w:keepLines/>
        <w:spacing w:before="0"/>
        <w:rPr>
          <w:rFonts w:cs="Arial"/>
          <w:color w:val="000000"/>
          <w:sz w:val="16"/>
          <w:shd w:val="clear" w:color="auto" w:fill="FFFFFF"/>
        </w:rPr>
      </w:pPr>
    </w:p>
    <w:p w14:paraId="6AF63614" w14:textId="77777777" w:rsidR="00CB0FBE" w:rsidRPr="00CB0FBE" w:rsidRDefault="00CB0FBE" w:rsidP="00CB0FBE">
      <w:pPr>
        <w:keepLines/>
        <w:spacing w:before="0" w:line="288" w:lineRule="atLeast"/>
        <w:rPr>
          <w:rFonts w:ascii="Times New Roman" w:hAnsi="Times New Roman"/>
          <w:color w:val="000000"/>
          <w:sz w:val="18"/>
          <w:shd w:val="clear" w:color="auto" w:fill="FFFFFF"/>
        </w:rPr>
      </w:pPr>
      <w:r w:rsidRPr="00CB0FBE">
        <w:rPr>
          <w:rFonts w:ascii="Times New Roman" w:hAnsi="Times New Roman"/>
          <w:color w:val="000000"/>
          <w:sz w:val="18"/>
          <w:shd w:val="clear" w:color="auto" w:fill="FFFFFF"/>
        </w:rPr>
        <w:t xml:space="preserve">Qualifying for Aid and Attendance or Housebound increases a </w:t>
      </w:r>
      <w:r w:rsidR="00382A15">
        <w:rPr>
          <w:rFonts w:ascii="Times New Roman" w:hAnsi="Times New Roman"/>
          <w:color w:val="000000"/>
          <w:sz w:val="18"/>
          <w:shd w:val="clear" w:color="auto" w:fill="FFFFFF"/>
        </w:rPr>
        <w:t>claimant's</w:t>
      </w:r>
      <w:r w:rsidRPr="00CB0FBE">
        <w:rPr>
          <w:rFonts w:ascii="Times New Roman" w:hAnsi="Times New Roman"/>
          <w:color w:val="000000"/>
          <w:sz w:val="18"/>
          <w:shd w:val="clear" w:color="auto" w:fill="FFFFFF"/>
        </w:rPr>
        <w:t xml:space="preserve"> Maximum Annual Pension Rate (MAPR), providing additional monetary benefits.  It is important to note that Aid &amp; Attendance pays a higher monetary benefit than Housebound.  Please visit the links provided for the most current rates.  </w:t>
      </w:r>
    </w:p>
    <w:p w14:paraId="028595FB" w14:textId="77777777" w:rsidR="00CB0FBE" w:rsidRDefault="00CB0FBE" w:rsidP="00CB0FBE">
      <w:pPr>
        <w:keepLines/>
        <w:spacing w:before="0"/>
        <w:rPr>
          <w:rFonts w:ascii="Times New Roman" w:hAnsi="Times New Roman"/>
          <w:color w:val="000000"/>
          <w:sz w:val="18"/>
          <w:shd w:val="clear" w:color="auto" w:fill="FFFFFF"/>
        </w:rPr>
      </w:pPr>
    </w:p>
    <w:p w14:paraId="59D76346" w14:textId="77777777" w:rsidR="00CB0FBE" w:rsidRDefault="00CB0FBE" w:rsidP="00CB0FBE">
      <w:pPr>
        <w:keepLines/>
        <w:spacing w:before="0"/>
        <w:rPr>
          <w:rFonts w:ascii="Times New Roman" w:hAnsi="Times New Roman"/>
          <w:color w:val="000000"/>
          <w:sz w:val="18"/>
          <w:shd w:val="clear" w:color="auto" w:fill="FFFFFF"/>
        </w:rPr>
      </w:pPr>
    </w:p>
    <w:p w14:paraId="37084AE6" w14:textId="77777777" w:rsidR="00CB0FBE" w:rsidRDefault="00CB0FBE" w:rsidP="00CB0FBE">
      <w:pPr>
        <w:keepLines/>
        <w:rPr>
          <w:rFonts w:cs="Arial"/>
          <w:color w:val="000000"/>
          <w:sz w:val="16"/>
          <w:shd w:val="clear" w:color="auto" w:fill="FFFFFF"/>
        </w:rPr>
      </w:pPr>
    </w:p>
    <w:p w14:paraId="542E3B8F" w14:textId="77777777" w:rsidR="00CB0FBE" w:rsidRPr="00CB0FBE" w:rsidRDefault="00CB0FBE" w:rsidP="00CB0FBE">
      <w:pPr>
        <w:keepLines/>
        <w:rPr>
          <w:rFonts w:cs="Arial"/>
          <w:b/>
          <w:color w:val="000000"/>
          <w:sz w:val="20"/>
          <w:shd w:val="clear" w:color="auto" w:fill="FFFFFF"/>
        </w:rPr>
      </w:pPr>
      <w:r>
        <w:rPr>
          <w:rFonts w:cs="Arial"/>
          <w:color w:val="000000"/>
          <w:sz w:val="16"/>
          <w:shd w:val="clear" w:color="auto" w:fill="FFFFFF"/>
        </w:rPr>
        <w:br w:type="page"/>
      </w:r>
      <w:r w:rsidRPr="00CB0FBE">
        <w:rPr>
          <w:rFonts w:cs="Arial"/>
          <w:b/>
          <w:color w:val="000000"/>
          <w:sz w:val="20"/>
          <w:shd w:val="clear" w:color="auto" w:fill="FFFFFF"/>
        </w:rPr>
        <w:lastRenderedPageBreak/>
        <w:t xml:space="preserve">Slide 12 - Medical Expenses </w:t>
      </w:r>
    </w:p>
    <w:p w14:paraId="0CAFCD45" w14:textId="77777777" w:rsidR="00CB0FBE" w:rsidRDefault="00CB0FBE" w:rsidP="00CB0FBE">
      <w:pPr>
        <w:keepLines/>
        <w:rPr>
          <w:rFonts w:cs="Arial"/>
          <w:color w:val="000000"/>
          <w:sz w:val="16"/>
          <w:shd w:val="clear" w:color="auto" w:fill="FFFFFF"/>
        </w:rPr>
      </w:pPr>
      <w:r>
        <w:rPr>
          <w:rFonts w:cs="Arial"/>
          <w:color w:val="000000"/>
          <w:sz w:val="16"/>
          <w:shd w:val="clear" w:color="auto" w:fill="FFFFFF"/>
        </w:rPr>
        <w:pict w14:anchorId="7BD1838E">
          <v:shape id="_x0000_i1036" type="#_x0000_t75" style="width:480pt;height:5in" o:bordertopcolor="this" o:borderleftcolor="this" o:borderbottomcolor="this" o:borderrightcolor="this">
            <v:imagedata r:id="rId18" o:title="slide12"/>
            <w10:bordertop type="single" width="4" shadow="t"/>
            <w10:borderleft type="single" width="4" shadow="t"/>
            <w10:borderbottom type="single" width="4" shadow="t"/>
            <w10:borderright type="single" width="4" shadow="t"/>
          </v:shape>
        </w:pict>
      </w:r>
    </w:p>
    <w:p w14:paraId="4F628E42" w14:textId="77777777" w:rsidR="00CB0FBE" w:rsidRPr="00CB0FBE" w:rsidRDefault="00CB0FBE" w:rsidP="00CB0FBE">
      <w:pPr>
        <w:keepLines/>
        <w:rPr>
          <w:rFonts w:cs="Arial"/>
          <w:b/>
          <w:color w:val="000000"/>
          <w:sz w:val="20"/>
          <w:shd w:val="clear" w:color="auto" w:fill="FFFFFF"/>
        </w:rPr>
      </w:pPr>
      <w:r w:rsidRPr="00CB0FBE">
        <w:rPr>
          <w:rFonts w:cs="Arial"/>
          <w:b/>
          <w:color w:val="000000"/>
          <w:sz w:val="20"/>
          <w:shd w:val="clear" w:color="auto" w:fill="FFFFFF"/>
        </w:rPr>
        <w:t>Slide notes</w:t>
      </w:r>
    </w:p>
    <w:p w14:paraId="12F84AAD" w14:textId="77777777" w:rsidR="00CB0FBE" w:rsidRDefault="00CB0FBE" w:rsidP="00CB0FBE">
      <w:pPr>
        <w:keepLines/>
        <w:spacing w:before="0"/>
        <w:rPr>
          <w:rFonts w:cs="Arial"/>
          <w:color w:val="000000"/>
          <w:sz w:val="16"/>
          <w:shd w:val="clear" w:color="auto" w:fill="FFFFFF"/>
        </w:rPr>
      </w:pPr>
    </w:p>
    <w:p w14:paraId="5A559A60" w14:textId="77777777" w:rsidR="00CB0FBE" w:rsidRPr="00CB0FBE" w:rsidRDefault="00CB0FBE" w:rsidP="00CB0FBE">
      <w:pPr>
        <w:keepLines/>
        <w:spacing w:before="0" w:line="288" w:lineRule="atLeast"/>
        <w:rPr>
          <w:rFonts w:ascii="Times New Roman" w:hAnsi="Times New Roman"/>
          <w:color w:val="000000"/>
          <w:sz w:val="18"/>
          <w:shd w:val="clear" w:color="auto" w:fill="FFFFFF"/>
        </w:rPr>
      </w:pPr>
      <w:r w:rsidRPr="00CB0FBE">
        <w:rPr>
          <w:rFonts w:ascii="Times New Roman" w:hAnsi="Times New Roman"/>
          <w:color w:val="000000"/>
          <w:sz w:val="18"/>
          <w:shd w:val="clear" w:color="auto" w:fill="FFFFFF"/>
        </w:rPr>
        <w:t>If the claimant has not been rated in need of Aid and Attendance or Housebound, certain medical expenses will require additional documentation when claimed.</w:t>
      </w:r>
    </w:p>
    <w:p w14:paraId="21103250" w14:textId="77777777" w:rsidR="00CB0FBE" w:rsidRDefault="00CB0FBE" w:rsidP="00CB0FBE">
      <w:pPr>
        <w:keepLines/>
        <w:spacing w:before="0"/>
        <w:rPr>
          <w:rFonts w:ascii="Times New Roman" w:hAnsi="Times New Roman"/>
          <w:color w:val="000000"/>
          <w:sz w:val="18"/>
          <w:shd w:val="clear" w:color="auto" w:fill="FFFFFF"/>
        </w:rPr>
      </w:pPr>
    </w:p>
    <w:p w14:paraId="0566EDF3" w14:textId="77777777" w:rsidR="00CB0FBE" w:rsidRDefault="00CB0FBE" w:rsidP="00CB0FBE">
      <w:pPr>
        <w:keepLines/>
        <w:spacing w:before="0"/>
        <w:rPr>
          <w:rFonts w:ascii="Times New Roman" w:hAnsi="Times New Roman"/>
          <w:color w:val="000000"/>
          <w:sz w:val="18"/>
          <w:shd w:val="clear" w:color="auto" w:fill="FFFFFF"/>
        </w:rPr>
      </w:pPr>
    </w:p>
    <w:p w14:paraId="58C3304F" w14:textId="77777777" w:rsidR="00CB0FBE" w:rsidRDefault="00CB0FBE" w:rsidP="00CB0FBE">
      <w:pPr>
        <w:keepLines/>
        <w:rPr>
          <w:rFonts w:cs="Arial"/>
          <w:color w:val="000000"/>
          <w:sz w:val="16"/>
          <w:shd w:val="clear" w:color="auto" w:fill="FFFFFF"/>
        </w:rPr>
      </w:pPr>
    </w:p>
    <w:p w14:paraId="532126E8" w14:textId="77777777" w:rsidR="00CB0FBE" w:rsidRPr="00CB0FBE" w:rsidRDefault="00CB0FBE" w:rsidP="00CB0FBE">
      <w:pPr>
        <w:keepLines/>
        <w:rPr>
          <w:rFonts w:cs="Arial"/>
          <w:b/>
          <w:color w:val="000000"/>
          <w:sz w:val="20"/>
          <w:shd w:val="clear" w:color="auto" w:fill="FFFFFF"/>
        </w:rPr>
      </w:pPr>
      <w:r>
        <w:rPr>
          <w:rFonts w:cs="Arial"/>
          <w:color w:val="000000"/>
          <w:sz w:val="16"/>
          <w:shd w:val="clear" w:color="auto" w:fill="FFFFFF"/>
        </w:rPr>
        <w:br w:type="page"/>
      </w:r>
      <w:r w:rsidRPr="00CB0FBE">
        <w:rPr>
          <w:rFonts w:cs="Arial"/>
          <w:b/>
          <w:color w:val="000000"/>
          <w:sz w:val="20"/>
          <w:shd w:val="clear" w:color="auto" w:fill="FFFFFF"/>
        </w:rPr>
        <w:lastRenderedPageBreak/>
        <w:t xml:space="preserve">Slide 13 - Medical Expenses (continued) </w:t>
      </w:r>
    </w:p>
    <w:p w14:paraId="39DE74D0" w14:textId="77777777" w:rsidR="00CB0FBE" w:rsidRDefault="00CB0FBE" w:rsidP="00CB0FBE">
      <w:pPr>
        <w:keepLines/>
        <w:rPr>
          <w:rFonts w:cs="Arial"/>
          <w:color w:val="000000"/>
          <w:sz w:val="16"/>
          <w:shd w:val="clear" w:color="auto" w:fill="FFFFFF"/>
        </w:rPr>
      </w:pPr>
      <w:r>
        <w:rPr>
          <w:rFonts w:cs="Arial"/>
          <w:color w:val="000000"/>
          <w:sz w:val="16"/>
          <w:shd w:val="clear" w:color="auto" w:fill="FFFFFF"/>
        </w:rPr>
        <w:pict w14:anchorId="2FB0C6E3">
          <v:shape id="_x0000_i1037" type="#_x0000_t75" style="width:480pt;height:5in" o:bordertopcolor="this" o:borderleftcolor="this" o:borderbottomcolor="this" o:borderrightcolor="this">
            <v:imagedata r:id="rId19" o:title="slide13"/>
            <w10:bordertop type="single" width="4" shadow="t"/>
            <w10:borderleft type="single" width="4" shadow="t"/>
            <w10:borderbottom type="single" width="4" shadow="t"/>
            <w10:borderright type="single" width="4" shadow="t"/>
          </v:shape>
        </w:pict>
      </w:r>
    </w:p>
    <w:p w14:paraId="263423EF" w14:textId="77777777" w:rsidR="00CB0FBE" w:rsidRPr="00CB0FBE" w:rsidRDefault="00CB0FBE" w:rsidP="00CB0FBE">
      <w:pPr>
        <w:keepLines/>
        <w:rPr>
          <w:rFonts w:cs="Arial"/>
          <w:b/>
          <w:color w:val="000000"/>
          <w:sz w:val="20"/>
          <w:shd w:val="clear" w:color="auto" w:fill="FFFFFF"/>
        </w:rPr>
      </w:pPr>
      <w:r w:rsidRPr="00CB0FBE">
        <w:rPr>
          <w:rFonts w:cs="Arial"/>
          <w:b/>
          <w:color w:val="000000"/>
          <w:sz w:val="20"/>
          <w:shd w:val="clear" w:color="auto" w:fill="FFFFFF"/>
        </w:rPr>
        <w:t>Slide notes</w:t>
      </w:r>
    </w:p>
    <w:p w14:paraId="39534F88" w14:textId="77777777" w:rsidR="00CB0FBE" w:rsidRDefault="00CB0FBE" w:rsidP="00CB0FBE">
      <w:pPr>
        <w:keepLines/>
        <w:spacing w:before="0"/>
        <w:rPr>
          <w:rFonts w:cs="Arial"/>
          <w:color w:val="000000"/>
          <w:sz w:val="16"/>
          <w:shd w:val="clear" w:color="auto" w:fill="FFFFFF"/>
        </w:rPr>
      </w:pPr>
    </w:p>
    <w:p w14:paraId="4C1EE7BA" w14:textId="77777777" w:rsidR="00CB0FBE" w:rsidRPr="00CB0FBE" w:rsidRDefault="00CB0FBE" w:rsidP="00CB0FBE">
      <w:pPr>
        <w:keepLines/>
        <w:spacing w:before="0" w:line="288" w:lineRule="atLeast"/>
        <w:rPr>
          <w:rFonts w:ascii="Times New Roman" w:hAnsi="Times New Roman"/>
          <w:color w:val="000000"/>
          <w:sz w:val="18"/>
          <w:shd w:val="clear" w:color="auto" w:fill="FFFFFF"/>
        </w:rPr>
      </w:pPr>
      <w:r w:rsidRPr="00CB0FBE">
        <w:rPr>
          <w:rFonts w:ascii="Times New Roman" w:hAnsi="Times New Roman"/>
          <w:color w:val="000000"/>
          <w:sz w:val="18"/>
          <w:shd w:val="clear" w:color="auto" w:fill="FFFFFF"/>
        </w:rPr>
        <w:t>An example of this can be:</w:t>
      </w:r>
    </w:p>
    <w:p w14:paraId="58ACA3CF" w14:textId="77777777" w:rsidR="00CB0FBE" w:rsidRDefault="00CB0FBE" w:rsidP="00CB0FBE">
      <w:pPr>
        <w:keepLines/>
        <w:spacing w:before="0"/>
        <w:rPr>
          <w:rFonts w:cs="Arial"/>
          <w:color w:val="000000"/>
          <w:sz w:val="16"/>
          <w:shd w:val="clear" w:color="auto" w:fill="FFFFFF"/>
        </w:rPr>
      </w:pPr>
    </w:p>
    <w:p w14:paraId="721522D9" w14:textId="77777777" w:rsidR="00CB0FBE" w:rsidRPr="00CB0FBE" w:rsidRDefault="00CB0FBE" w:rsidP="00CB0FBE">
      <w:pPr>
        <w:keepLines/>
        <w:spacing w:before="0" w:line="288" w:lineRule="atLeast"/>
        <w:rPr>
          <w:rFonts w:ascii="Times New Roman" w:hAnsi="Times New Roman"/>
          <w:color w:val="000000"/>
          <w:sz w:val="18"/>
          <w:shd w:val="clear" w:color="auto" w:fill="FFFFFF"/>
        </w:rPr>
      </w:pPr>
      <w:r w:rsidRPr="00CB0FBE">
        <w:rPr>
          <w:rFonts w:ascii="Times New Roman" w:hAnsi="Times New Roman"/>
          <w:color w:val="000000"/>
          <w:sz w:val="18"/>
          <w:shd w:val="clear" w:color="auto" w:fill="FFFFFF"/>
        </w:rPr>
        <w:t>When a claimant is not receiving benefits at the Aid and Attendance or Housebound rate and claims fees for ADL or IADL’s, VA will require additional information.  The claimant will need to submit a statement from a physician, physician assistant, certified nurse practitioner, or clinical nurse specialist stating that, due to a physical, mental, developmental, or cognitive disorder, the individual needs to be in a protected environment.</w:t>
      </w:r>
    </w:p>
    <w:p w14:paraId="2FE6D931" w14:textId="77777777" w:rsidR="00CB0FBE" w:rsidRDefault="00CB0FBE" w:rsidP="00CB0FBE">
      <w:pPr>
        <w:keepLines/>
        <w:spacing w:before="0"/>
        <w:rPr>
          <w:rFonts w:ascii="Times New Roman" w:hAnsi="Times New Roman"/>
          <w:color w:val="000000"/>
          <w:sz w:val="18"/>
          <w:shd w:val="clear" w:color="auto" w:fill="FFFFFF"/>
        </w:rPr>
      </w:pPr>
    </w:p>
    <w:p w14:paraId="4626F81B" w14:textId="77777777" w:rsidR="00CB0FBE" w:rsidRDefault="00CB0FBE" w:rsidP="00CB0FBE">
      <w:pPr>
        <w:keepLines/>
        <w:spacing w:before="0"/>
        <w:rPr>
          <w:rFonts w:ascii="Times New Roman" w:hAnsi="Times New Roman"/>
          <w:color w:val="000000"/>
          <w:sz w:val="18"/>
          <w:shd w:val="clear" w:color="auto" w:fill="FFFFFF"/>
        </w:rPr>
      </w:pPr>
    </w:p>
    <w:p w14:paraId="6008EC56" w14:textId="77777777" w:rsidR="00CB0FBE" w:rsidRDefault="00CB0FBE" w:rsidP="00CB0FBE">
      <w:pPr>
        <w:keepLines/>
        <w:rPr>
          <w:rFonts w:cs="Arial"/>
          <w:color w:val="000000"/>
          <w:sz w:val="16"/>
          <w:shd w:val="clear" w:color="auto" w:fill="FFFFFF"/>
        </w:rPr>
      </w:pPr>
    </w:p>
    <w:p w14:paraId="515F98DA" w14:textId="77777777" w:rsidR="00CB0FBE" w:rsidRPr="00CB0FBE" w:rsidRDefault="00CB0FBE" w:rsidP="00CB0FBE">
      <w:pPr>
        <w:keepLines/>
        <w:rPr>
          <w:rFonts w:cs="Arial"/>
          <w:b/>
          <w:color w:val="000000"/>
          <w:sz w:val="20"/>
          <w:shd w:val="clear" w:color="auto" w:fill="FFFFFF"/>
        </w:rPr>
      </w:pPr>
      <w:r>
        <w:rPr>
          <w:rFonts w:cs="Arial"/>
          <w:color w:val="000000"/>
          <w:sz w:val="16"/>
          <w:shd w:val="clear" w:color="auto" w:fill="FFFFFF"/>
        </w:rPr>
        <w:br w:type="page"/>
      </w:r>
      <w:r w:rsidRPr="00CB0FBE">
        <w:rPr>
          <w:rFonts w:cs="Arial"/>
          <w:b/>
          <w:color w:val="000000"/>
          <w:sz w:val="20"/>
          <w:shd w:val="clear" w:color="auto" w:fill="FFFFFF"/>
        </w:rPr>
        <w:lastRenderedPageBreak/>
        <w:t xml:space="preserve">Slide 14 - How to Apply </w:t>
      </w:r>
    </w:p>
    <w:p w14:paraId="5B77B577" w14:textId="77777777" w:rsidR="00CB0FBE" w:rsidRDefault="00CB0FBE" w:rsidP="00CB0FBE">
      <w:pPr>
        <w:keepLines/>
        <w:rPr>
          <w:rFonts w:cs="Arial"/>
          <w:color w:val="000000"/>
          <w:sz w:val="16"/>
          <w:shd w:val="clear" w:color="auto" w:fill="FFFFFF"/>
        </w:rPr>
      </w:pPr>
      <w:r>
        <w:rPr>
          <w:rFonts w:cs="Arial"/>
          <w:color w:val="000000"/>
          <w:sz w:val="16"/>
          <w:shd w:val="clear" w:color="auto" w:fill="FFFFFF"/>
        </w:rPr>
        <w:pict w14:anchorId="2BCAC650">
          <v:shape id="_x0000_i1038" type="#_x0000_t75" style="width:480pt;height:5in" o:bordertopcolor="this" o:borderleftcolor="this" o:borderbottomcolor="this" o:borderrightcolor="this">
            <v:imagedata r:id="rId20" o:title="slide14"/>
            <w10:bordertop type="single" width="4" shadow="t"/>
            <w10:borderleft type="single" width="4" shadow="t"/>
            <w10:borderbottom type="single" width="4" shadow="t"/>
            <w10:borderright type="single" width="4" shadow="t"/>
          </v:shape>
        </w:pict>
      </w:r>
    </w:p>
    <w:p w14:paraId="1A798102" w14:textId="77777777" w:rsidR="00CB0FBE" w:rsidRPr="00CB0FBE" w:rsidRDefault="00CB0FBE" w:rsidP="00CB0FBE">
      <w:pPr>
        <w:keepLines/>
        <w:rPr>
          <w:rFonts w:cs="Arial"/>
          <w:b/>
          <w:color w:val="000000"/>
          <w:sz w:val="20"/>
          <w:shd w:val="clear" w:color="auto" w:fill="FFFFFF"/>
        </w:rPr>
      </w:pPr>
      <w:r w:rsidRPr="00CB0FBE">
        <w:rPr>
          <w:rFonts w:cs="Arial"/>
          <w:b/>
          <w:color w:val="000000"/>
          <w:sz w:val="20"/>
          <w:shd w:val="clear" w:color="auto" w:fill="FFFFFF"/>
        </w:rPr>
        <w:t>Slide notes</w:t>
      </w:r>
    </w:p>
    <w:p w14:paraId="4256D6FC" w14:textId="77777777" w:rsidR="00CB0FBE" w:rsidRDefault="00CB0FBE" w:rsidP="00CB0FBE">
      <w:pPr>
        <w:keepLines/>
        <w:spacing w:before="0"/>
        <w:rPr>
          <w:rFonts w:cs="Arial"/>
          <w:color w:val="000000"/>
          <w:sz w:val="16"/>
          <w:shd w:val="clear" w:color="auto" w:fill="FFFFFF"/>
        </w:rPr>
      </w:pPr>
    </w:p>
    <w:p w14:paraId="1882504D" w14:textId="77777777" w:rsidR="00CB0FBE" w:rsidRPr="00CB0FBE" w:rsidRDefault="00CB0FBE" w:rsidP="00CB0FBE">
      <w:pPr>
        <w:keepLines/>
        <w:spacing w:before="0" w:line="288" w:lineRule="atLeast"/>
        <w:rPr>
          <w:rFonts w:ascii="Times New Roman" w:hAnsi="Times New Roman"/>
          <w:color w:val="000000"/>
          <w:sz w:val="18"/>
          <w:shd w:val="clear" w:color="auto" w:fill="FFFFFF"/>
        </w:rPr>
      </w:pPr>
      <w:r w:rsidRPr="00CB0FBE">
        <w:rPr>
          <w:rFonts w:ascii="Times New Roman" w:hAnsi="Times New Roman"/>
          <w:color w:val="000000"/>
          <w:sz w:val="18"/>
          <w:shd w:val="clear" w:color="auto" w:fill="FFFFFF"/>
        </w:rPr>
        <w:t>Present slide.</w:t>
      </w:r>
    </w:p>
    <w:p w14:paraId="5A4F49C7" w14:textId="77777777" w:rsidR="00CB0FBE" w:rsidRDefault="00CB0FBE" w:rsidP="00CB0FBE">
      <w:pPr>
        <w:keepLines/>
        <w:spacing w:before="0"/>
        <w:rPr>
          <w:rFonts w:ascii="Times New Roman" w:hAnsi="Times New Roman"/>
          <w:color w:val="000000"/>
          <w:sz w:val="18"/>
          <w:shd w:val="clear" w:color="auto" w:fill="FFFFFF"/>
        </w:rPr>
      </w:pPr>
    </w:p>
    <w:p w14:paraId="2ECE2CCA" w14:textId="77777777" w:rsidR="00CB0FBE" w:rsidRDefault="00CB0FBE" w:rsidP="00CB0FBE">
      <w:pPr>
        <w:keepLines/>
        <w:spacing w:before="0"/>
        <w:rPr>
          <w:rFonts w:ascii="Times New Roman" w:hAnsi="Times New Roman"/>
          <w:color w:val="000000"/>
          <w:sz w:val="18"/>
          <w:shd w:val="clear" w:color="auto" w:fill="FFFFFF"/>
        </w:rPr>
      </w:pPr>
    </w:p>
    <w:p w14:paraId="3698FE86" w14:textId="77777777" w:rsidR="00CB0FBE" w:rsidRDefault="00CB0FBE" w:rsidP="00CB0FBE">
      <w:pPr>
        <w:keepLines/>
        <w:rPr>
          <w:rFonts w:cs="Arial"/>
          <w:color w:val="000000"/>
          <w:sz w:val="16"/>
          <w:shd w:val="clear" w:color="auto" w:fill="FFFFFF"/>
        </w:rPr>
      </w:pPr>
    </w:p>
    <w:p w14:paraId="26693CEA" w14:textId="77777777" w:rsidR="00CB0FBE" w:rsidRPr="00CB0FBE" w:rsidRDefault="00CB0FBE" w:rsidP="00CB0FBE">
      <w:pPr>
        <w:keepLines/>
        <w:rPr>
          <w:rFonts w:cs="Arial"/>
          <w:b/>
          <w:color w:val="000000"/>
          <w:sz w:val="20"/>
          <w:shd w:val="clear" w:color="auto" w:fill="FFFFFF"/>
        </w:rPr>
      </w:pPr>
      <w:r>
        <w:rPr>
          <w:rFonts w:cs="Arial"/>
          <w:color w:val="000000"/>
          <w:sz w:val="16"/>
          <w:shd w:val="clear" w:color="auto" w:fill="FFFFFF"/>
        </w:rPr>
        <w:br w:type="page"/>
      </w:r>
      <w:r w:rsidRPr="00CB0FBE">
        <w:rPr>
          <w:rFonts w:cs="Arial"/>
          <w:b/>
          <w:color w:val="000000"/>
          <w:sz w:val="20"/>
          <w:shd w:val="clear" w:color="auto" w:fill="FFFFFF"/>
        </w:rPr>
        <w:lastRenderedPageBreak/>
        <w:t xml:space="preserve">Slide 15 - How to Apply (continued) </w:t>
      </w:r>
    </w:p>
    <w:p w14:paraId="2E529581" w14:textId="77777777" w:rsidR="00CB0FBE" w:rsidRDefault="00CB0FBE" w:rsidP="00CB0FBE">
      <w:pPr>
        <w:keepLines/>
        <w:rPr>
          <w:rFonts w:cs="Arial"/>
          <w:color w:val="000000"/>
          <w:sz w:val="16"/>
          <w:shd w:val="clear" w:color="auto" w:fill="FFFFFF"/>
        </w:rPr>
      </w:pPr>
      <w:r>
        <w:rPr>
          <w:rFonts w:cs="Arial"/>
          <w:color w:val="000000"/>
          <w:sz w:val="16"/>
          <w:shd w:val="clear" w:color="auto" w:fill="FFFFFF"/>
        </w:rPr>
        <w:pict w14:anchorId="1D26A85B">
          <v:shape id="_x0000_i1039" type="#_x0000_t75" style="width:480pt;height:5in" o:bordertopcolor="this" o:borderleftcolor="this" o:borderbottomcolor="this" o:borderrightcolor="this">
            <v:imagedata r:id="rId21" o:title="slide15"/>
            <w10:bordertop type="single" width="4" shadow="t"/>
            <w10:borderleft type="single" width="4" shadow="t"/>
            <w10:borderbottom type="single" width="4" shadow="t"/>
            <w10:borderright type="single" width="4" shadow="t"/>
          </v:shape>
        </w:pict>
      </w:r>
    </w:p>
    <w:p w14:paraId="313E4E0E" w14:textId="77777777" w:rsidR="00CB0FBE" w:rsidRPr="00CB0FBE" w:rsidRDefault="00CB0FBE" w:rsidP="00CB0FBE">
      <w:pPr>
        <w:keepLines/>
        <w:rPr>
          <w:rFonts w:cs="Arial"/>
          <w:b/>
          <w:color w:val="000000"/>
          <w:sz w:val="20"/>
          <w:shd w:val="clear" w:color="auto" w:fill="FFFFFF"/>
        </w:rPr>
      </w:pPr>
      <w:r w:rsidRPr="00CB0FBE">
        <w:rPr>
          <w:rFonts w:cs="Arial"/>
          <w:b/>
          <w:color w:val="000000"/>
          <w:sz w:val="20"/>
          <w:shd w:val="clear" w:color="auto" w:fill="FFFFFF"/>
        </w:rPr>
        <w:t>Slide notes</w:t>
      </w:r>
    </w:p>
    <w:p w14:paraId="3E4540E8" w14:textId="77777777" w:rsidR="00CB0FBE" w:rsidRDefault="00CB0FBE" w:rsidP="00CB0FBE">
      <w:pPr>
        <w:keepLines/>
        <w:spacing w:before="0"/>
        <w:rPr>
          <w:rFonts w:cs="Arial"/>
          <w:color w:val="000000"/>
          <w:sz w:val="16"/>
          <w:shd w:val="clear" w:color="auto" w:fill="FFFFFF"/>
        </w:rPr>
      </w:pPr>
    </w:p>
    <w:p w14:paraId="01D7EB9D" w14:textId="77777777" w:rsidR="00CB0FBE" w:rsidRPr="00CB0FBE" w:rsidRDefault="00CB0FBE" w:rsidP="00CB0FBE">
      <w:pPr>
        <w:keepLines/>
        <w:spacing w:before="0" w:line="288" w:lineRule="atLeast"/>
        <w:rPr>
          <w:rFonts w:ascii="Times New Roman" w:hAnsi="Times New Roman"/>
          <w:color w:val="000000"/>
          <w:sz w:val="18"/>
          <w:shd w:val="clear" w:color="auto" w:fill="FFFFFF"/>
        </w:rPr>
      </w:pPr>
      <w:r w:rsidRPr="00CB0FBE">
        <w:rPr>
          <w:rFonts w:ascii="Times New Roman" w:hAnsi="Times New Roman"/>
          <w:color w:val="000000"/>
          <w:sz w:val="18"/>
          <w:shd w:val="clear" w:color="auto" w:fill="FFFFFF"/>
        </w:rPr>
        <w:t>Present slide.</w:t>
      </w:r>
    </w:p>
    <w:p w14:paraId="537685A7" w14:textId="77777777" w:rsidR="00CB0FBE" w:rsidRDefault="00CB0FBE" w:rsidP="00CB0FBE">
      <w:pPr>
        <w:keepLines/>
        <w:spacing w:before="0"/>
        <w:rPr>
          <w:rFonts w:ascii="Times New Roman" w:hAnsi="Times New Roman"/>
          <w:color w:val="000000"/>
          <w:sz w:val="18"/>
          <w:shd w:val="clear" w:color="auto" w:fill="FFFFFF"/>
        </w:rPr>
      </w:pPr>
    </w:p>
    <w:p w14:paraId="04F24A8A" w14:textId="77777777" w:rsidR="00CB0FBE" w:rsidRDefault="00CB0FBE" w:rsidP="00CB0FBE">
      <w:pPr>
        <w:keepLines/>
        <w:spacing w:before="0"/>
        <w:rPr>
          <w:rFonts w:ascii="Times New Roman" w:hAnsi="Times New Roman"/>
          <w:color w:val="000000"/>
          <w:sz w:val="18"/>
          <w:shd w:val="clear" w:color="auto" w:fill="FFFFFF"/>
        </w:rPr>
      </w:pPr>
    </w:p>
    <w:p w14:paraId="5E2245B4" w14:textId="77777777" w:rsidR="00CB0FBE" w:rsidRDefault="00CB0FBE" w:rsidP="00CB0FBE">
      <w:pPr>
        <w:keepLines/>
        <w:rPr>
          <w:rFonts w:cs="Arial"/>
          <w:color w:val="000000"/>
          <w:sz w:val="16"/>
          <w:shd w:val="clear" w:color="auto" w:fill="FFFFFF"/>
        </w:rPr>
      </w:pPr>
    </w:p>
    <w:p w14:paraId="63D905B9" w14:textId="77777777" w:rsidR="00CB0FBE" w:rsidRPr="00CB0FBE" w:rsidRDefault="00CB0FBE" w:rsidP="00CB0FBE">
      <w:pPr>
        <w:keepLines/>
        <w:rPr>
          <w:rFonts w:cs="Arial"/>
          <w:b/>
          <w:color w:val="000000"/>
          <w:sz w:val="20"/>
          <w:shd w:val="clear" w:color="auto" w:fill="FFFFFF"/>
        </w:rPr>
      </w:pPr>
      <w:r>
        <w:rPr>
          <w:rFonts w:cs="Arial"/>
          <w:color w:val="000000"/>
          <w:sz w:val="16"/>
          <w:shd w:val="clear" w:color="auto" w:fill="FFFFFF"/>
        </w:rPr>
        <w:br w:type="page"/>
      </w:r>
      <w:r w:rsidRPr="00CB0FBE">
        <w:rPr>
          <w:rFonts w:cs="Arial"/>
          <w:b/>
          <w:color w:val="000000"/>
          <w:sz w:val="20"/>
          <w:shd w:val="clear" w:color="auto" w:fill="FFFFFF"/>
        </w:rPr>
        <w:lastRenderedPageBreak/>
        <w:t xml:space="preserve">Slide 16 - Questions </w:t>
      </w:r>
    </w:p>
    <w:p w14:paraId="17BD634D" w14:textId="77777777" w:rsidR="00CB0FBE" w:rsidRDefault="00CB0FBE" w:rsidP="00CB0FBE">
      <w:pPr>
        <w:keepLines/>
        <w:rPr>
          <w:rFonts w:cs="Arial"/>
          <w:color w:val="000000"/>
          <w:sz w:val="16"/>
          <w:shd w:val="clear" w:color="auto" w:fill="FFFFFF"/>
        </w:rPr>
      </w:pPr>
      <w:r>
        <w:rPr>
          <w:rFonts w:cs="Arial"/>
          <w:color w:val="000000"/>
          <w:sz w:val="16"/>
          <w:shd w:val="clear" w:color="auto" w:fill="FFFFFF"/>
        </w:rPr>
        <w:pict w14:anchorId="6F1574DC">
          <v:shape id="_x0000_i1040" type="#_x0000_t75" style="width:480pt;height:5in" o:bordertopcolor="this" o:borderleftcolor="this" o:borderbottomcolor="this" o:borderrightcolor="this">
            <v:imagedata r:id="rId22" o:title="slide16"/>
            <w10:bordertop type="single" width="4" shadow="t"/>
            <w10:borderleft type="single" width="4" shadow="t"/>
            <w10:borderbottom type="single" width="4" shadow="t"/>
            <w10:borderright type="single" width="4" shadow="t"/>
          </v:shape>
        </w:pict>
      </w:r>
    </w:p>
    <w:p w14:paraId="57973353" w14:textId="77777777" w:rsidR="00CB0FBE" w:rsidRPr="00CB0FBE" w:rsidRDefault="00CB0FBE" w:rsidP="00CB0FBE">
      <w:pPr>
        <w:keepLines/>
        <w:rPr>
          <w:rFonts w:cs="Arial"/>
          <w:b/>
          <w:color w:val="000000"/>
          <w:sz w:val="20"/>
          <w:shd w:val="clear" w:color="auto" w:fill="FFFFFF"/>
        </w:rPr>
      </w:pPr>
      <w:r w:rsidRPr="00CB0FBE">
        <w:rPr>
          <w:rFonts w:cs="Arial"/>
          <w:b/>
          <w:color w:val="000000"/>
          <w:sz w:val="20"/>
          <w:shd w:val="clear" w:color="auto" w:fill="FFFFFF"/>
        </w:rPr>
        <w:t>Slide notes</w:t>
      </w:r>
    </w:p>
    <w:p w14:paraId="5E98D363" w14:textId="77777777" w:rsidR="00CB0FBE" w:rsidRDefault="00CB0FBE" w:rsidP="00CB0FBE">
      <w:pPr>
        <w:keepLines/>
        <w:spacing w:before="0"/>
        <w:rPr>
          <w:rFonts w:cs="Arial"/>
          <w:color w:val="000000"/>
          <w:sz w:val="16"/>
          <w:shd w:val="clear" w:color="auto" w:fill="FFFFFF"/>
        </w:rPr>
      </w:pPr>
    </w:p>
    <w:p w14:paraId="27F26DCF" w14:textId="77777777" w:rsidR="00CB0FBE" w:rsidRDefault="00CB0FBE" w:rsidP="00CB0FBE">
      <w:pPr>
        <w:keepLines/>
        <w:spacing w:before="0"/>
        <w:rPr>
          <w:rFonts w:cs="Arial"/>
          <w:color w:val="000000"/>
          <w:sz w:val="16"/>
          <w:shd w:val="clear" w:color="auto" w:fill="FFFFFF"/>
        </w:rPr>
      </w:pPr>
    </w:p>
    <w:p w14:paraId="1A6B66CF" w14:textId="77777777" w:rsidR="00CB0FBE" w:rsidRDefault="00CB0FBE" w:rsidP="00CB0FBE">
      <w:pPr>
        <w:keepLines/>
        <w:rPr>
          <w:rFonts w:cs="Arial"/>
          <w:color w:val="000000"/>
          <w:sz w:val="16"/>
          <w:shd w:val="clear" w:color="auto" w:fill="FFFFFF"/>
        </w:rPr>
      </w:pPr>
    </w:p>
    <w:p w14:paraId="2553C70D" w14:textId="77777777" w:rsidR="00CB0FBE" w:rsidRPr="00CB0FBE" w:rsidRDefault="00CB0FBE" w:rsidP="00CB0FBE">
      <w:pPr>
        <w:keepLines/>
        <w:rPr>
          <w:rFonts w:cs="Arial"/>
          <w:b/>
          <w:color w:val="000000"/>
          <w:sz w:val="20"/>
          <w:shd w:val="clear" w:color="auto" w:fill="FFFFFF"/>
        </w:rPr>
      </w:pPr>
      <w:r>
        <w:rPr>
          <w:rFonts w:cs="Arial"/>
          <w:color w:val="000000"/>
          <w:sz w:val="16"/>
          <w:shd w:val="clear" w:color="auto" w:fill="FFFFFF"/>
        </w:rPr>
        <w:br w:type="page"/>
      </w:r>
      <w:r w:rsidRPr="00CB0FBE">
        <w:rPr>
          <w:rFonts w:cs="Arial"/>
          <w:b/>
          <w:color w:val="000000"/>
          <w:sz w:val="20"/>
          <w:shd w:val="clear" w:color="auto" w:fill="FFFFFF"/>
        </w:rPr>
        <w:lastRenderedPageBreak/>
        <w:t xml:space="preserve">Slide 17 - TMS Survey and Assessment </w:t>
      </w:r>
    </w:p>
    <w:p w14:paraId="1A080BE0" w14:textId="77777777" w:rsidR="00CB0FBE" w:rsidRDefault="00CB0FBE" w:rsidP="00CB0FBE">
      <w:pPr>
        <w:keepLines/>
        <w:rPr>
          <w:rFonts w:cs="Arial"/>
          <w:color w:val="000000"/>
          <w:sz w:val="16"/>
          <w:shd w:val="clear" w:color="auto" w:fill="FFFFFF"/>
        </w:rPr>
      </w:pPr>
      <w:r>
        <w:rPr>
          <w:rFonts w:cs="Arial"/>
          <w:color w:val="000000"/>
          <w:sz w:val="16"/>
          <w:shd w:val="clear" w:color="auto" w:fill="FFFFFF"/>
        </w:rPr>
        <w:pict w14:anchorId="253118E7">
          <v:shape id="_x0000_i1041" type="#_x0000_t75" style="width:480pt;height:5in" o:bordertopcolor="this" o:borderleftcolor="this" o:borderbottomcolor="this" o:borderrightcolor="this">
            <v:imagedata r:id="rId23" o:title="slide17"/>
            <w10:bordertop type="single" width="4" shadow="t"/>
            <w10:borderleft type="single" width="4" shadow="t"/>
            <w10:borderbottom type="single" width="4" shadow="t"/>
            <w10:borderright type="single" width="4" shadow="t"/>
          </v:shape>
        </w:pict>
      </w:r>
    </w:p>
    <w:p w14:paraId="41BC5529" w14:textId="77777777" w:rsidR="00CB0FBE" w:rsidRPr="00CB0FBE" w:rsidRDefault="00CB0FBE" w:rsidP="00CB0FBE">
      <w:pPr>
        <w:keepLines/>
        <w:rPr>
          <w:rFonts w:cs="Arial"/>
          <w:b/>
          <w:color w:val="000000"/>
          <w:sz w:val="20"/>
          <w:shd w:val="clear" w:color="auto" w:fill="FFFFFF"/>
        </w:rPr>
      </w:pPr>
      <w:r w:rsidRPr="00CB0FBE">
        <w:rPr>
          <w:rFonts w:cs="Arial"/>
          <w:b/>
          <w:color w:val="000000"/>
          <w:sz w:val="20"/>
          <w:shd w:val="clear" w:color="auto" w:fill="FFFFFF"/>
        </w:rPr>
        <w:t>Slide notes</w:t>
      </w:r>
    </w:p>
    <w:p w14:paraId="711BD5FD" w14:textId="77777777" w:rsidR="00CB0FBE" w:rsidRDefault="00CB0FBE" w:rsidP="00CB0FBE">
      <w:pPr>
        <w:keepLines/>
        <w:spacing w:before="0"/>
        <w:rPr>
          <w:rFonts w:cs="Arial"/>
          <w:color w:val="000000"/>
          <w:sz w:val="16"/>
          <w:shd w:val="clear" w:color="auto" w:fill="FFFFFF"/>
        </w:rPr>
      </w:pPr>
    </w:p>
    <w:p w14:paraId="53ED51C8" w14:textId="77777777" w:rsidR="00CB0FBE" w:rsidRPr="00CB0FBE" w:rsidRDefault="00CB0FBE" w:rsidP="00CB0FBE">
      <w:pPr>
        <w:keepLines/>
        <w:spacing w:before="0" w:line="288" w:lineRule="atLeast"/>
        <w:rPr>
          <w:rFonts w:ascii="Times New Roman" w:hAnsi="Times New Roman"/>
          <w:color w:val="000000"/>
          <w:sz w:val="18"/>
          <w:shd w:val="clear" w:color="auto" w:fill="FFFFFF"/>
        </w:rPr>
      </w:pPr>
      <w:r w:rsidRPr="00CB0FBE">
        <w:rPr>
          <w:rFonts w:ascii="Times New Roman" w:hAnsi="Times New Roman"/>
          <w:color w:val="000000"/>
          <w:sz w:val="18"/>
          <w:shd w:val="clear" w:color="auto" w:fill="FFFFFF"/>
        </w:rPr>
        <w:t>An assessment and satisfaction survey have been assigned to you in TMS.  You should be able to complete the assessment and survey within ten minutes.  Completing the assessment and survey will allow you to receive credit for this training.</w:t>
      </w:r>
    </w:p>
    <w:p w14:paraId="52673DB2" w14:textId="77777777" w:rsidR="00CB0FBE" w:rsidRDefault="00CB0FBE" w:rsidP="00CB0FBE">
      <w:pPr>
        <w:keepLines/>
        <w:spacing w:before="0"/>
        <w:rPr>
          <w:rFonts w:ascii="Times New Roman" w:hAnsi="Times New Roman"/>
          <w:color w:val="000000"/>
          <w:sz w:val="18"/>
          <w:shd w:val="clear" w:color="auto" w:fill="FFFFFF"/>
        </w:rPr>
      </w:pPr>
    </w:p>
    <w:p w14:paraId="5DB6BFE9" w14:textId="77777777" w:rsidR="00CB0FBE" w:rsidRDefault="00CB0FBE" w:rsidP="00CB0FBE">
      <w:pPr>
        <w:keepLines/>
        <w:spacing w:before="0"/>
        <w:rPr>
          <w:rFonts w:ascii="Times New Roman" w:hAnsi="Times New Roman"/>
          <w:color w:val="000000"/>
          <w:sz w:val="18"/>
          <w:shd w:val="clear" w:color="auto" w:fill="FFFFFF"/>
        </w:rPr>
      </w:pPr>
    </w:p>
    <w:p w14:paraId="46ED3D36" w14:textId="77777777" w:rsidR="00CB0FBE" w:rsidRDefault="00CB0FBE" w:rsidP="00CB0FBE">
      <w:pPr>
        <w:keepLines/>
        <w:rPr>
          <w:rFonts w:cs="Arial"/>
          <w:color w:val="000000"/>
          <w:sz w:val="16"/>
          <w:shd w:val="clear" w:color="auto" w:fill="FFFFFF"/>
        </w:rPr>
      </w:pPr>
    </w:p>
    <w:p w14:paraId="16522C38" w14:textId="77777777" w:rsidR="00CB0FBE" w:rsidRPr="00CB0FBE" w:rsidRDefault="00CB0FBE" w:rsidP="00CB0FBE">
      <w:pPr>
        <w:keepLines/>
        <w:rPr>
          <w:rFonts w:cs="Arial"/>
          <w:color w:val="000000"/>
          <w:sz w:val="16"/>
          <w:shd w:val="clear" w:color="auto" w:fill="FFFFFF"/>
        </w:rPr>
      </w:pPr>
    </w:p>
    <w:sectPr w:rsidR="00CB0FBE" w:rsidRPr="00CB0FBE">
      <w:headerReference w:type="default" r:id="rId24"/>
      <w:footerReference w:type="default" r:id="rId25"/>
      <w:pgSz w:w="12240" w:h="15840" w:code="2"/>
      <w:pgMar w:top="1411" w:right="850" w:bottom="1411" w:left="3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559246" w14:textId="77777777" w:rsidR="009C4772" w:rsidRDefault="009C4772">
      <w:r>
        <w:separator/>
      </w:r>
    </w:p>
  </w:endnote>
  <w:endnote w:type="continuationSeparator" w:id="0">
    <w:p w14:paraId="29ADDE2B" w14:textId="77777777" w:rsidR="009C4772" w:rsidRDefault="009C47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FDE1E5" w14:textId="77777777" w:rsidR="00FB3657" w:rsidRDefault="00FB3657">
    <w:pPr>
      <w:pStyle w:val="Footer"/>
      <w:pBdr>
        <w:top w:val="single" w:sz="8" w:space="1" w:color="auto"/>
      </w:pBdr>
      <w:rPr>
        <w:rFonts w:ascii="Tahoma" w:hAnsi="Tahoma"/>
        <w:b/>
        <w:sz w:val="20"/>
      </w:rPr>
    </w:pPr>
    <w:r>
      <w:rPr>
        <w:rFonts w:ascii="Tahoma" w:hAnsi="Tahoma"/>
        <w:b/>
        <w:snapToGrid w:val="0"/>
        <w:sz w:val="20"/>
      </w:rPr>
      <w:t xml:space="preserve">Page </w:t>
    </w:r>
    <w:r>
      <w:rPr>
        <w:rFonts w:ascii="Tahoma" w:hAnsi="Tahoma"/>
        <w:b/>
        <w:snapToGrid w:val="0"/>
        <w:sz w:val="20"/>
      </w:rPr>
      <w:fldChar w:fldCharType="begin"/>
    </w:r>
    <w:r>
      <w:rPr>
        <w:rFonts w:ascii="Tahoma" w:hAnsi="Tahoma"/>
        <w:b/>
        <w:snapToGrid w:val="0"/>
        <w:sz w:val="20"/>
      </w:rPr>
      <w:instrText xml:space="preserve"> PAGE </w:instrText>
    </w:r>
    <w:r>
      <w:rPr>
        <w:rFonts w:ascii="Tahoma" w:hAnsi="Tahoma"/>
        <w:b/>
        <w:snapToGrid w:val="0"/>
        <w:sz w:val="20"/>
      </w:rPr>
      <w:fldChar w:fldCharType="separate"/>
    </w:r>
    <w:r w:rsidR="00BA0120">
      <w:rPr>
        <w:rFonts w:ascii="Tahoma" w:hAnsi="Tahoma"/>
        <w:b/>
        <w:noProof/>
        <w:snapToGrid w:val="0"/>
        <w:sz w:val="20"/>
      </w:rPr>
      <w:t>1</w:t>
    </w:r>
    <w:r>
      <w:rPr>
        <w:rFonts w:ascii="Tahoma" w:hAnsi="Tahoma"/>
        <w:b/>
        <w:snapToGrid w:val="0"/>
        <w:sz w:val="20"/>
      </w:rPr>
      <w:fldChar w:fldCharType="end"/>
    </w:r>
    <w:r>
      <w:rPr>
        <w:rFonts w:ascii="Tahoma" w:hAnsi="Tahoma"/>
        <w:b/>
        <w:snapToGrid w:val="0"/>
        <w:sz w:val="20"/>
      </w:rPr>
      <w:t xml:space="preserve"> of </w:t>
    </w:r>
    <w:r>
      <w:rPr>
        <w:rFonts w:ascii="Tahoma" w:hAnsi="Tahoma"/>
        <w:b/>
        <w:snapToGrid w:val="0"/>
        <w:sz w:val="20"/>
      </w:rPr>
      <w:fldChar w:fldCharType="begin"/>
    </w:r>
    <w:r>
      <w:rPr>
        <w:rFonts w:ascii="Tahoma" w:hAnsi="Tahoma"/>
        <w:b/>
        <w:snapToGrid w:val="0"/>
        <w:sz w:val="20"/>
      </w:rPr>
      <w:instrText xml:space="preserve"> NUMPAGES </w:instrText>
    </w:r>
    <w:r>
      <w:rPr>
        <w:rFonts w:ascii="Tahoma" w:hAnsi="Tahoma"/>
        <w:b/>
        <w:snapToGrid w:val="0"/>
        <w:sz w:val="20"/>
      </w:rPr>
      <w:fldChar w:fldCharType="separate"/>
    </w:r>
    <w:r w:rsidR="00BA0120">
      <w:rPr>
        <w:rFonts w:ascii="Tahoma" w:hAnsi="Tahoma"/>
        <w:b/>
        <w:noProof/>
        <w:snapToGrid w:val="0"/>
        <w:sz w:val="20"/>
      </w:rPr>
      <w:t>1</w:t>
    </w:r>
    <w:r>
      <w:rPr>
        <w:rFonts w:ascii="Tahoma" w:hAnsi="Tahoma"/>
        <w:b/>
        <w:snapToGrid w:val="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4EBBD4" w14:textId="77777777" w:rsidR="009C4772" w:rsidRDefault="009C4772">
      <w:r>
        <w:separator/>
      </w:r>
    </w:p>
  </w:footnote>
  <w:footnote w:type="continuationSeparator" w:id="0">
    <w:p w14:paraId="06085DAC" w14:textId="77777777" w:rsidR="009C4772" w:rsidRDefault="009C47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Borders>
        <w:bottom w:val="single" w:sz="18" w:space="0" w:color="auto"/>
        <w:insideH w:val="single" w:sz="4" w:space="0" w:color="auto"/>
      </w:tblBorders>
      <w:tblLayout w:type="fixed"/>
      <w:tblLook w:val="0000" w:firstRow="0" w:lastRow="0" w:firstColumn="0" w:lastColumn="0" w:noHBand="0" w:noVBand="0"/>
    </w:tblPr>
    <w:tblGrid>
      <w:gridCol w:w="5457"/>
      <w:gridCol w:w="5091"/>
    </w:tblGrid>
    <w:tr w:rsidR="00FB3657" w14:paraId="28299FA0" w14:textId="77777777">
      <w:tblPrEx>
        <w:tblCellMar>
          <w:top w:w="0" w:type="dxa"/>
          <w:bottom w:w="0" w:type="dxa"/>
        </w:tblCellMar>
      </w:tblPrEx>
      <w:tc>
        <w:tcPr>
          <w:tcW w:w="5457" w:type="dxa"/>
        </w:tcPr>
        <w:p w14:paraId="04B7E40C" w14:textId="77777777" w:rsidR="00FB3657" w:rsidRDefault="00FB3657">
          <w:pPr>
            <w:pStyle w:val="Header"/>
            <w:tabs>
              <w:tab w:val="clear" w:pos="8306"/>
              <w:tab w:val="right" w:pos="7200"/>
            </w:tabs>
            <w:rPr>
              <w:rFonts w:ascii="Tahoma" w:hAnsi="Tahoma"/>
              <w:b/>
              <w:sz w:val="20"/>
            </w:rPr>
          </w:pPr>
          <w:r>
            <w:rPr>
              <w:rFonts w:ascii="Tahoma" w:hAnsi="Tahoma"/>
              <w:b/>
              <w:sz w:val="20"/>
            </w:rPr>
            <w:fldChar w:fldCharType="begin"/>
          </w:r>
          <w:r>
            <w:rPr>
              <w:rFonts w:ascii="Tahoma" w:hAnsi="Tahoma"/>
              <w:b/>
              <w:sz w:val="20"/>
            </w:rPr>
            <w:instrText xml:space="preserve"> TITLE   \* MERGEFORMAT </w:instrText>
          </w:r>
          <w:r>
            <w:rPr>
              <w:rFonts w:ascii="Tahoma" w:hAnsi="Tahoma"/>
              <w:b/>
              <w:sz w:val="20"/>
            </w:rPr>
            <w:fldChar w:fldCharType="separate"/>
          </w:r>
          <w:r w:rsidR="00700E5D">
            <w:rPr>
              <w:rFonts w:ascii="Tahoma" w:hAnsi="Tahoma"/>
              <w:b/>
              <w:sz w:val="20"/>
            </w:rPr>
            <w:t>Adobe Captivate</w:t>
          </w:r>
          <w:r>
            <w:rPr>
              <w:rFonts w:ascii="Tahoma" w:hAnsi="Tahoma"/>
              <w:b/>
              <w:sz w:val="20"/>
            </w:rPr>
            <w:fldChar w:fldCharType="end"/>
          </w:r>
        </w:p>
      </w:tc>
      <w:tc>
        <w:tcPr>
          <w:tcW w:w="5091" w:type="dxa"/>
        </w:tcPr>
        <w:p w14:paraId="1DB4478D" w14:textId="77777777" w:rsidR="00FB3657" w:rsidRDefault="00FB3657">
          <w:pPr>
            <w:pStyle w:val="Header"/>
            <w:jc w:val="right"/>
            <w:rPr>
              <w:rFonts w:ascii="Tahoma" w:hAnsi="Tahoma"/>
              <w:b/>
              <w:sz w:val="20"/>
            </w:rPr>
          </w:pPr>
          <w:r>
            <w:rPr>
              <w:rFonts w:ascii="Tahoma" w:hAnsi="Tahoma"/>
              <w:b/>
              <w:sz w:val="20"/>
            </w:rPr>
            <w:fldChar w:fldCharType="begin"/>
          </w:r>
          <w:r>
            <w:rPr>
              <w:rFonts w:ascii="Tahoma" w:hAnsi="Tahoma"/>
              <w:b/>
              <w:sz w:val="20"/>
            </w:rPr>
            <w:instrText xml:space="preserve"> DATE \@ "dddd, MMMM dd, yyyy" \* MERGEFORMAT </w:instrText>
          </w:r>
          <w:r>
            <w:rPr>
              <w:rFonts w:ascii="Tahoma" w:hAnsi="Tahoma"/>
              <w:b/>
              <w:sz w:val="20"/>
            </w:rPr>
            <w:fldChar w:fldCharType="separate"/>
          </w:r>
          <w:r w:rsidR="00EE5272">
            <w:rPr>
              <w:rFonts w:ascii="Tahoma" w:hAnsi="Tahoma"/>
              <w:b/>
              <w:noProof/>
              <w:sz w:val="20"/>
            </w:rPr>
            <w:t>Monday, September 30, 2024</w:t>
          </w:r>
          <w:r>
            <w:rPr>
              <w:rFonts w:ascii="Tahoma" w:hAnsi="Tahoma"/>
              <w:b/>
              <w:sz w:val="20"/>
            </w:rPr>
            <w:fldChar w:fldCharType="end"/>
          </w:r>
        </w:p>
      </w:tc>
    </w:tr>
  </w:tbl>
  <w:p w14:paraId="5FDD87D4" w14:textId="77777777" w:rsidR="00FB3657" w:rsidRDefault="00FB36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74A33"/>
    <w:multiLevelType w:val="multilevel"/>
    <w:tmpl w:val="00200792"/>
    <w:numStyleLink w:val="ArabicDot"/>
  </w:abstractNum>
  <w:abstractNum w:abstractNumId="1" w15:restartNumberingAfterBreak="0">
    <w:nsid w:val="02843CB4"/>
    <w:multiLevelType w:val="multilevel"/>
    <w:tmpl w:val="0409001D"/>
    <w:styleLink w:val="LowerCaseLetter"/>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3B30CAE"/>
    <w:multiLevelType w:val="multilevel"/>
    <w:tmpl w:val="9D6A6B26"/>
    <w:numStyleLink w:val="HollowSquare"/>
  </w:abstractNum>
  <w:abstractNum w:abstractNumId="3" w15:restartNumberingAfterBreak="0">
    <w:nsid w:val="04BD647B"/>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6470EB0"/>
    <w:multiLevelType w:val="multilevel"/>
    <w:tmpl w:val="40090001"/>
    <w:styleLink w:val="FilledSquar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6C15881"/>
    <w:multiLevelType w:val="multilevel"/>
    <w:tmpl w:val="D11A671C"/>
    <w:styleLink w:val="UpperCaseLetterDot"/>
    <w:lvl w:ilvl="0">
      <w:start w:val="1"/>
      <w:numFmt w:val="upperLetter"/>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093F5697"/>
    <w:multiLevelType w:val="multilevel"/>
    <w:tmpl w:val="9D6A6B26"/>
    <w:numStyleLink w:val="HollowSquare"/>
  </w:abstractNum>
  <w:abstractNum w:abstractNumId="7" w15:restartNumberingAfterBreak="0">
    <w:nsid w:val="097739CF"/>
    <w:multiLevelType w:val="singleLevel"/>
    <w:tmpl w:val="40090001"/>
    <w:lvl w:ilvl="0">
      <w:start w:val="1"/>
      <w:numFmt w:val="bullet"/>
      <w:lvlText w:val=""/>
      <w:lvlJc w:val="left"/>
      <w:pPr>
        <w:ind w:left="720" w:hanging="360"/>
      </w:pPr>
      <w:rPr>
        <w:rFonts w:ascii="Symbol" w:hAnsi="Symbol" w:hint="default"/>
      </w:rPr>
    </w:lvl>
  </w:abstractNum>
  <w:abstractNum w:abstractNumId="8" w15:restartNumberingAfterBreak="0">
    <w:nsid w:val="0B3C1EC5"/>
    <w:multiLevelType w:val="multilevel"/>
    <w:tmpl w:val="0409001D"/>
    <w:numStyleLink w:val="LowerCaseRoman"/>
  </w:abstractNum>
  <w:abstractNum w:abstractNumId="9" w15:restartNumberingAfterBreak="0">
    <w:nsid w:val="0C8A4351"/>
    <w:multiLevelType w:val="multilevel"/>
    <w:tmpl w:val="40090001"/>
    <w:numStyleLink w:val="Circle"/>
  </w:abstractNum>
  <w:abstractNum w:abstractNumId="10" w15:restartNumberingAfterBreak="0">
    <w:nsid w:val="0EB13EA8"/>
    <w:multiLevelType w:val="multilevel"/>
    <w:tmpl w:val="D5AA935E"/>
    <w:styleLink w:val="Star"/>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51907C0"/>
    <w:multiLevelType w:val="multilevel"/>
    <w:tmpl w:val="0409001D"/>
    <w:styleLink w:val="UpperCaseLetter"/>
    <w:lvl w:ilvl="0">
      <w:start w:val="1"/>
      <w:numFmt w:val="upp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7F302E6"/>
    <w:multiLevelType w:val="multilevel"/>
    <w:tmpl w:val="D5AA935E"/>
    <w:numStyleLink w:val="Star"/>
  </w:abstractNum>
  <w:abstractNum w:abstractNumId="13" w15:restartNumberingAfterBreak="0">
    <w:nsid w:val="1D9647EC"/>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1C7044E"/>
    <w:multiLevelType w:val="hybridMultilevel"/>
    <w:tmpl w:val="9D6A6B26"/>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6E85D42"/>
    <w:multiLevelType w:val="multilevel"/>
    <w:tmpl w:val="4009000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AA70419"/>
    <w:multiLevelType w:val="multilevel"/>
    <w:tmpl w:val="40090001"/>
    <w:styleLink w:val="Rhombus"/>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B5B0CB0"/>
    <w:multiLevelType w:val="singleLevel"/>
    <w:tmpl w:val="40090001"/>
    <w:lvl w:ilvl="0">
      <w:start w:val="1"/>
      <w:numFmt w:val="bullet"/>
      <w:lvlText w:val=""/>
      <w:lvlJc w:val="left"/>
      <w:pPr>
        <w:ind w:left="720" w:hanging="360"/>
      </w:pPr>
      <w:rPr>
        <w:rFonts w:ascii="Symbol" w:hAnsi="Symbol" w:hint="default"/>
      </w:rPr>
    </w:lvl>
  </w:abstractNum>
  <w:abstractNum w:abstractNumId="18" w15:restartNumberingAfterBreak="0">
    <w:nsid w:val="30057734"/>
    <w:multiLevelType w:val="multilevel"/>
    <w:tmpl w:val="9D6A6B26"/>
    <w:numStyleLink w:val="HollowSquare"/>
  </w:abstractNum>
  <w:abstractNum w:abstractNumId="19" w15:restartNumberingAfterBreak="0">
    <w:nsid w:val="30684E85"/>
    <w:multiLevelType w:val="multilevel"/>
    <w:tmpl w:val="00200792"/>
    <w:styleLink w:val="ArabicDot"/>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15:restartNumberingAfterBreak="0">
    <w:nsid w:val="313D1BF9"/>
    <w:multiLevelType w:val="multilevel"/>
    <w:tmpl w:val="40090001"/>
    <w:styleLink w:val="Circl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9E6618A"/>
    <w:multiLevelType w:val="multilevel"/>
    <w:tmpl w:val="0409001D"/>
    <w:numStyleLink w:val="UpperCaseLetter"/>
  </w:abstractNum>
  <w:abstractNum w:abstractNumId="22" w15:restartNumberingAfterBreak="0">
    <w:nsid w:val="3C6E7584"/>
    <w:multiLevelType w:val="multilevel"/>
    <w:tmpl w:val="9D6A6B26"/>
    <w:styleLink w:val="HollowSquar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E7A0167"/>
    <w:multiLevelType w:val="multilevel"/>
    <w:tmpl w:val="0409001D"/>
    <w:styleLink w:val="LowerCaseRoman"/>
    <w:lvl w:ilvl="0">
      <w:start w:val="1"/>
      <w:numFmt w:val="low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43723A76"/>
    <w:multiLevelType w:val="singleLevel"/>
    <w:tmpl w:val="40090001"/>
    <w:lvl w:ilvl="0">
      <w:start w:val="1"/>
      <w:numFmt w:val="bullet"/>
      <w:lvlText w:val=""/>
      <w:lvlJc w:val="left"/>
      <w:pPr>
        <w:ind w:left="720" w:hanging="360"/>
      </w:pPr>
      <w:rPr>
        <w:rFonts w:ascii="Symbol" w:hAnsi="Symbol" w:hint="default"/>
      </w:rPr>
    </w:lvl>
  </w:abstractNum>
  <w:abstractNum w:abstractNumId="25" w15:restartNumberingAfterBreak="0">
    <w:nsid w:val="4A212977"/>
    <w:multiLevelType w:val="multilevel"/>
    <w:tmpl w:val="0409001D"/>
    <w:numStyleLink w:val="Arabic"/>
  </w:abstractNum>
  <w:abstractNum w:abstractNumId="26" w15:restartNumberingAfterBreak="0">
    <w:nsid w:val="57A640B7"/>
    <w:multiLevelType w:val="multilevel"/>
    <w:tmpl w:val="938E35DC"/>
    <w:styleLink w:val="LowerCaseLetterDot"/>
    <w:lvl w:ilvl="0">
      <w:start w:val="1"/>
      <w:numFmt w:val="lowerLetter"/>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15:restartNumberingAfterBreak="0">
    <w:nsid w:val="580036C3"/>
    <w:multiLevelType w:val="multilevel"/>
    <w:tmpl w:val="555E7C16"/>
    <w:styleLink w:val="LowerCaseRomanDot"/>
    <w:lvl w:ilvl="0">
      <w:start w:val="1"/>
      <w:numFmt w:val="lowerRoman"/>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15:restartNumberingAfterBreak="0">
    <w:nsid w:val="58FE4578"/>
    <w:multiLevelType w:val="multilevel"/>
    <w:tmpl w:val="555E7C16"/>
    <w:numStyleLink w:val="LowerCaseRomanDot"/>
  </w:abstractNum>
  <w:abstractNum w:abstractNumId="29" w15:restartNumberingAfterBreak="0">
    <w:nsid w:val="598A58B9"/>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5F865776"/>
    <w:multiLevelType w:val="multilevel"/>
    <w:tmpl w:val="9D6A6B26"/>
    <w:numStyleLink w:val="HollowSquare"/>
  </w:abstractNum>
  <w:abstractNum w:abstractNumId="31" w15:restartNumberingAfterBreak="0">
    <w:nsid w:val="61D57DB1"/>
    <w:multiLevelType w:val="multilevel"/>
    <w:tmpl w:val="0409001D"/>
    <w:styleLink w:val="Arabi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65DE466B"/>
    <w:multiLevelType w:val="multilevel"/>
    <w:tmpl w:val="40090001"/>
    <w:styleLink w:val="Arrow"/>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8927400"/>
    <w:multiLevelType w:val="multilevel"/>
    <w:tmpl w:val="0409001D"/>
    <w:styleLink w:val="UpperCaseRoman"/>
    <w:lvl w:ilvl="0">
      <w:start w:val="1"/>
      <w:numFmt w:val="upp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6C4D021E"/>
    <w:multiLevelType w:val="hybridMultilevel"/>
    <w:tmpl w:val="D5AA935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6D2A2EDA"/>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6F196AC2"/>
    <w:multiLevelType w:val="singleLevel"/>
    <w:tmpl w:val="40090001"/>
    <w:lvl w:ilvl="0">
      <w:start w:val="1"/>
      <w:numFmt w:val="bullet"/>
      <w:lvlText w:val=""/>
      <w:lvlJc w:val="left"/>
      <w:pPr>
        <w:ind w:left="720" w:hanging="360"/>
      </w:pPr>
      <w:rPr>
        <w:rFonts w:ascii="Symbol" w:hAnsi="Symbol" w:hint="default"/>
      </w:rPr>
    </w:lvl>
  </w:abstractNum>
  <w:abstractNum w:abstractNumId="37" w15:restartNumberingAfterBreak="0">
    <w:nsid w:val="73846DF7"/>
    <w:multiLevelType w:val="hybridMultilevel"/>
    <w:tmpl w:val="DA8266EE"/>
    <w:lvl w:ilvl="0" w:tplc="FFFFFFFF">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8" w15:restartNumberingAfterBreak="0">
    <w:nsid w:val="78EB1CFD"/>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7EFE39DD"/>
    <w:multiLevelType w:val="multilevel"/>
    <w:tmpl w:val="1EBC65F8"/>
    <w:styleLink w:val="UpperCaseRomanDot"/>
    <w:lvl w:ilvl="0">
      <w:start w:val="1"/>
      <w:numFmt w:val="upperRoman"/>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16cid:durableId="681128015">
    <w:abstractNumId w:val="23"/>
  </w:num>
  <w:num w:numId="2" w16cid:durableId="242686375">
    <w:abstractNumId w:val="8"/>
  </w:num>
  <w:num w:numId="3" w16cid:durableId="1495804942">
    <w:abstractNumId w:val="33"/>
  </w:num>
  <w:num w:numId="4" w16cid:durableId="1352947718">
    <w:abstractNumId w:val="11"/>
  </w:num>
  <w:num w:numId="5" w16cid:durableId="908534162">
    <w:abstractNumId w:val="1"/>
  </w:num>
  <w:num w:numId="6" w16cid:durableId="610744144">
    <w:abstractNumId w:val="31"/>
  </w:num>
  <w:num w:numId="7" w16cid:durableId="1146969642">
    <w:abstractNumId w:val="25"/>
  </w:num>
  <w:num w:numId="8" w16cid:durableId="997683915">
    <w:abstractNumId w:val="19"/>
  </w:num>
  <w:num w:numId="9" w16cid:durableId="803232113">
    <w:abstractNumId w:val="0"/>
  </w:num>
  <w:num w:numId="10" w16cid:durableId="56174876">
    <w:abstractNumId w:val="39"/>
  </w:num>
  <w:num w:numId="11" w16cid:durableId="1650161438">
    <w:abstractNumId w:val="5"/>
  </w:num>
  <w:num w:numId="12" w16cid:durableId="486557530">
    <w:abstractNumId w:val="26"/>
  </w:num>
  <w:num w:numId="13" w16cid:durableId="259919294">
    <w:abstractNumId w:val="28"/>
  </w:num>
  <w:num w:numId="14" w16cid:durableId="1689134306">
    <w:abstractNumId w:val="27"/>
  </w:num>
  <w:num w:numId="15" w16cid:durableId="1018963351">
    <w:abstractNumId w:val="14"/>
  </w:num>
  <w:num w:numId="16" w16cid:durableId="1118993062">
    <w:abstractNumId w:val="22"/>
  </w:num>
  <w:num w:numId="17" w16cid:durableId="2637273">
    <w:abstractNumId w:val="6"/>
  </w:num>
  <w:num w:numId="18" w16cid:durableId="1890529779">
    <w:abstractNumId w:val="30"/>
  </w:num>
  <w:num w:numId="19" w16cid:durableId="1759980563">
    <w:abstractNumId w:val="3"/>
  </w:num>
  <w:num w:numId="20" w16cid:durableId="307714092">
    <w:abstractNumId w:val="29"/>
  </w:num>
  <w:num w:numId="21" w16cid:durableId="1563834655">
    <w:abstractNumId w:val="35"/>
  </w:num>
  <w:num w:numId="22" w16cid:durableId="263541231">
    <w:abstractNumId w:val="38"/>
  </w:num>
  <w:num w:numId="23" w16cid:durableId="268322235">
    <w:abstractNumId w:val="18"/>
  </w:num>
  <w:num w:numId="24" w16cid:durableId="1350832300">
    <w:abstractNumId w:val="2"/>
  </w:num>
  <w:num w:numId="25" w16cid:durableId="1087579262">
    <w:abstractNumId w:val="37"/>
  </w:num>
  <w:num w:numId="26" w16cid:durableId="534578753">
    <w:abstractNumId w:val="34"/>
  </w:num>
  <w:num w:numId="27" w16cid:durableId="166291707">
    <w:abstractNumId w:val="10"/>
  </w:num>
  <w:num w:numId="28" w16cid:durableId="1096680577">
    <w:abstractNumId w:val="36"/>
  </w:num>
  <w:num w:numId="29" w16cid:durableId="1948924185">
    <w:abstractNumId w:val="13"/>
  </w:num>
  <w:num w:numId="30" w16cid:durableId="651132809">
    <w:abstractNumId w:val="15"/>
  </w:num>
  <w:num w:numId="31" w16cid:durableId="39063909">
    <w:abstractNumId w:val="32"/>
  </w:num>
  <w:num w:numId="32" w16cid:durableId="282884695">
    <w:abstractNumId w:val="24"/>
  </w:num>
  <w:num w:numId="33" w16cid:durableId="656693077">
    <w:abstractNumId w:val="16"/>
  </w:num>
  <w:num w:numId="34" w16cid:durableId="630483111">
    <w:abstractNumId w:val="17"/>
  </w:num>
  <w:num w:numId="35" w16cid:durableId="350380802">
    <w:abstractNumId w:val="4"/>
  </w:num>
  <w:num w:numId="36" w16cid:durableId="270476376">
    <w:abstractNumId w:val="7"/>
  </w:num>
  <w:num w:numId="37" w16cid:durableId="1796025532">
    <w:abstractNumId w:val="20"/>
  </w:num>
  <w:num w:numId="38" w16cid:durableId="1641225926">
    <w:abstractNumId w:val="9"/>
  </w:num>
  <w:num w:numId="39" w16cid:durableId="976377519">
    <w:abstractNumId w:val="12"/>
  </w:num>
  <w:num w:numId="40" w16cid:durableId="102998946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00E5D"/>
    <w:rsid w:val="00012C60"/>
    <w:rsid w:val="000E71D4"/>
    <w:rsid w:val="00251D15"/>
    <w:rsid w:val="00382A15"/>
    <w:rsid w:val="00386BD1"/>
    <w:rsid w:val="00437BBB"/>
    <w:rsid w:val="00553DBD"/>
    <w:rsid w:val="00700E5D"/>
    <w:rsid w:val="00773352"/>
    <w:rsid w:val="0087162B"/>
    <w:rsid w:val="009A0222"/>
    <w:rsid w:val="009C4772"/>
    <w:rsid w:val="00A052D4"/>
    <w:rsid w:val="00B729EE"/>
    <w:rsid w:val="00BA0120"/>
    <w:rsid w:val="00C1364A"/>
    <w:rsid w:val="00CB0FBE"/>
    <w:rsid w:val="00EE5272"/>
    <w:rsid w:val="00FB36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3712D72B"/>
  <w15:chartTrackingRefBased/>
  <w15:docId w15:val="{FB6850D8-979B-4117-846E-46C08AB68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120"/>
    </w:pPr>
    <w:rPr>
      <w:rFonts w:ascii="Arial" w:hAnsi="Arial"/>
      <w:sz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alloonText">
    <w:name w:val="Balloon Text"/>
    <w:basedOn w:val="Normal"/>
    <w:link w:val="BalloonTextChar"/>
    <w:rsid w:val="00EE5914"/>
    <w:pPr>
      <w:spacing w:before="0"/>
    </w:pPr>
    <w:rPr>
      <w:rFonts w:ascii="Tahoma" w:hAnsi="Tahoma" w:cs="Tahoma"/>
      <w:sz w:val="16"/>
      <w:szCs w:val="16"/>
    </w:rPr>
  </w:style>
  <w:style w:type="character" w:customStyle="1" w:styleId="BalloonTextChar">
    <w:name w:val="Balloon Text Char"/>
    <w:link w:val="BalloonText"/>
    <w:rsid w:val="00EE5914"/>
    <w:rPr>
      <w:rFonts w:ascii="Tahoma" w:hAnsi="Tahoma" w:cs="Tahoma"/>
      <w:sz w:val="16"/>
      <w:szCs w:val="16"/>
    </w:rPr>
  </w:style>
  <w:style w:type="numbering" w:customStyle="1" w:styleId="HollowSquare">
    <w:name w:val="Hollow Square"/>
    <w:rsid w:val="00251D15"/>
    <w:pPr>
      <w:numPr>
        <w:numId w:val="16"/>
      </w:numPr>
    </w:pPr>
  </w:style>
  <w:style w:type="numbering" w:customStyle="1" w:styleId="LowerCaseRoman">
    <w:name w:val="Lower Case Roman"/>
    <w:basedOn w:val="NoList"/>
    <w:rsid w:val="003E2E66"/>
    <w:pPr>
      <w:numPr>
        <w:numId w:val="1"/>
      </w:numPr>
    </w:pPr>
  </w:style>
  <w:style w:type="numbering" w:customStyle="1" w:styleId="UpperCaseRoman">
    <w:name w:val="Upper Case Roman"/>
    <w:basedOn w:val="NoList"/>
    <w:rsid w:val="003E2E66"/>
    <w:pPr>
      <w:numPr>
        <w:numId w:val="3"/>
      </w:numPr>
    </w:pPr>
  </w:style>
  <w:style w:type="numbering" w:customStyle="1" w:styleId="UpperCaseLetter">
    <w:name w:val="Upper Case Letter"/>
    <w:basedOn w:val="NoList"/>
    <w:rsid w:val="003E2E66"/>
    <w:pPr>
      <w:numPr>
        <w:numId w:val="4"/>
      </w:numPr>
    </w:pPr>
  </w:style>
  <w:style w:type="numbering" w:customStyle="1" w:styleId="LowerCaseLetter">
    <w:name w:val="Lower Case Letter"/>
    <w:basedOn w:val="NoList"/>
    <w:rsid w:val="003E2E66"/>
    <w:pPr>
      <w:numPr>
        <w:numId w:val="5"/>
      </w:numPr>
    </w:pPr>
  </w:style>
  <w:style w:type="numbering" w:customStyle="1" w:styleId="Arabic">
    <w:name w:val="Arabic"/>
    <w:basedOn w:val="NoList"/>
    <w:rsid w:val="003E2E66"/>
    <w:pPr>
      <w:numPr>
        <w:numId w:val="6"/>
      </w:numPr>
    </w:pPr>
  </w:style>
  <w:style w:type="numbering" w:customStyle="1" w:styleId="ArabicDot">
    <w:name w:val="Arabic Dot"/>
    <w:basedOn w:val="NoList"/>
    <w:rsid w:val="004738EB"/>
    <w:pPr>
      <w:numPr>
        <w:numId w:val="8"/>
      </w:numPr>
    </w:pPr>
  </w:style>
  <w:style w:type="numbering" w:customStyle="1" w:styleId="UpperCaseRomanDot">
    <w:name w:val="Upper Case Roman Dot"/>
    <w:basedOn w:val="NoList"/>
    <w:rsid w:val="005804B1"/>
    <w:pPr>
      <w:numPr>
        <w:numId w:val="10"/>
      </w:numPr>
    </w:pPr>
  </w:style>
  <w:style w:type="numbering" w:customStyle="1" w:styleId="UpperCaseLetterDot">
    <w:name w:val="Upper Case Letter Dot"/>
    <w:basedOn w:val="NoList"/>
    <w:rsid w:val="005804B1"/>
    <w:pPr>
      <w:numPr>
        <w:numId w:val="11"/>
      </w:numPr>
    </w:pPr>
  </w:style>
  <w:style w:type="numbering" w:customStyle="1" w:styleId="LowerCaseLetterDot">
    <w:name w:val="Lower Case Letter Dot"/>
    <w:basedOn w:val="NoList"/>
    <w:rsid w:val="00782652"/>
    <w:pPr>
      <w:numPr>
        <w:numId w:val="12"/>
      </w:numPr>
    </w:pPr>
  </w:style>
  <w:style w:type="numbering" w:customStyle="1" w:styleId="LowerCaseRomanDot">
    <w:name w:val="Lower Case Roman Dot"/>
    <w:basedOn w:val="LowerCaseLetterDot"/>
    <w:rsid w:val="00782652"/>
    <w:pPr>
      <w:numPr>
        <w:numId w:val="14"/>
      </w:numPr>
    </w:pPr>
  </w:style>
  <w:style w:type="numbering" w:customStyle="1" w:styleId="Star">
    <w:name w:val="Star"/>
    <w:rsid w:val="00251D15"/>
    <w:pPr>
      <w:numPr>
        <w:numId w:val="27"/>
      </w:numPr>
    </w:pPr>
  </w:style>
  <w:style w:type="numbering" w:customStyle="1" w:styleId="Arrow">
    <w:name w:val="Arrow"/>
    <w:rsid w:val="00251D15"/>
    <w:pPr>
      <w:numPr>
        <w:numId w:val="31"/>
      </w:numPr>
    </w:pPr>
  </w:style>
  <w:style w:type="numbering" w:customStyle="1" w:styleId="Rhombus">
    <w:name w:val="Rhombus"/>
    <w:rsid w:val="00251D15"/>
    <w:pPr>
      <w:numPr>
        <w:numId w:val="33"/>
      </w:numPr>
    </w:pPr>
  </w:style>
  <w:style w:type="numbering" w:customStyle="1" w:styleId="FilledSquare">
    <w:name w:val="Filled Square"/>
    <w:rsid w:val="00251D15"/>
    <w:pPr>
      <w:numPr>
        <w:numId w:val="35"/>
      </w:numPr>
    </w:pPr>
  </w:style>
  <w:style w:type="numbering" w:customStyle="1" w:styleId="Circle">
    <w:name w:val="Circle"/>
    <w:rsid w:val="00251D15"/>
    <w:pPr>
      <w:numPr>
        <w:numId w:val="3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Adobe\Adobe%20Captivate%20Classic%20x64\Gallery\PrintOutput\Adobe%20Captiv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Adobe Captivate</Template>
  <TotalTime>0</TotalTime>
  <Pages>17</Pages>
  <Words>595</Words>
  <Characters>3397</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Special Monthly Benefits Overview Slide Notes</vt:lpstr>
    </vt:vector>
  </TitlesOfParts>
  <Company>Veterans Benefits Administration</Company>
  <LinksUpToDate>false</LinksUpToDate>
  <CharactersWithSpaces>3985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Special Monthly Benefits Overview Slide Notes</dc:title>
  <dc:subject/>
  <dc:creator>Department of Veterans Affairs, Veterans Benefits Administration, Pension and Fiduciary Service, STAFF</dc:creator>
  <cp:keywords/>
  <cp:lastModifiedBy>Kathy Poole</cp:lastModifiedBy>
  <cp:revision>2</cp:revision>
  <cp:lastPrinted>1601-01-01T00:00:00Z</cp:lastPrinted>
  <dcterms:created xsi:type="dcterms:W3CDTF">2024-09-30T14:58:00Z</dcterms:created>
  <dcterms:modified xsi:type="dcterms:W3CDTF">2024-09-30T14:58:00Z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81b830bc47da20ddb8dfa14414182b46de45693027b289026210dd682e261b3f</vt:lpwstr>
  </property>
  <property fmtid="{D5CDD505-2E9C-101B-9397-08002B2CF9AE}" pid="3" name="Language">
    <vt:lpwstr>en</vt:lpwstr>
  </property>
  <property fmtid="{D5CDD505-2E9C-101B-9397-08002B2CF9AE}" pid="4" name="Type">
    <vt:lpwstr>Reference</vt:lpwstr>
  </property>
</Properties>
</file>