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74DB" w14:textId="77777777" w:rsidR="000513D0" w:rsidRDefault="000513D0" w:rsidP="000513D0">
      <w:pPr>
        <w:pStyle w:val="PlainText"/>
      </w:pPr>
      <w:r>
        <w:t>Answered Questions (0)</w:t>
      </w:r>
    </w:p>
    <w:p w14:paraId="2E92A8E3" w14:textId="77777777" w:rsidR="000513D0" w:rsidRDefault="000513D0" w:rsidP="000513D0">
      <w:pPr>
        <w:pStyle w:val="PlainText"/>
      </w:pPr>
      <w:r>
        <w:t>--------------------------</w:t>
      </w:r>
    </w:p>
    <w:p w14:paraId="4B65D033" w14:textId="77777777" w:rsidR="000513D0" w:rsidRDefault="000513D0" w:rsidP="000513D0">
      <w:pPr>
        <w:pStyle w:val="PlainText"/>
      </w:pPr>
      <w:r>
        <w:t>Open Questions (2)</w:t>
      </w:r>
    </w:p>
    <w:p w14:paraId="1BF11629" w14:textId="77777777" w:rsidR="000513D0" w:rsidRDefault="000513D0" w:rsidP="000513D0">
      <w:pPr>
        <w:pStyle w:val="PlainText"/>
      </w:pPr>
      <w:r>
        <w:t>--------------------------</w:t>
      </w:r>
    </w:p>
    <w:p w14:paraId="0AEBF060" w14:textId="01015246" w:rsidR="000513D0" w:rsidRDefault="000513D0" w:rsidP="000513D0">
      <w:pPr>
        <w:pStyle w:val="PlainText"/>
      </w:pPr>
      <w:r>
        <w:t xml:space="preserve">1. Jordan, Brittney, Baltimore: Can an employee </w:t>
      </w:r>
      <w:r w:rsidR="007B0D67">
        <w:t>separate</w:t>
      </w:r>
      <w:r>
        <w:t xml:space="preserve"> from federal service and still apply for </w:t>
      </w:r>
      <w:r w:rsidR="007B0D67">
        <w:t>disability</w:t>
      </w:r>
      <w:r>
        <w:t xml:space="preserve"> retirement? </w:t>
      </w:r>
    </w:p>
    <w:p w14:paraId="18713F4F" w14:textId="77777777" w:rsidR="000513D0" w:rsidRDefault="000513D0" w:rsidP="000513D0">
      <w:pPr>
        <w:pStyle w:val="PlainText"/>
      </w:pPr>
      <w:r>
        <w:t>2. Hemphill, Douglas, Academy: Do you receive back pay to the first date of retirement?</w:t>
      </w:r>
    </w:p>
    <w:p w14:paraId="588B7AA6" w14:textId="77777777" w:rsidR="00DE67F8" w:rsidRDefault="00DE67F8">
      <w:bookmarkStart w:id="0" w:name="_GoBack"/>
      <w:bookmarkEnd w:id="0"/>
    </w:p>
    <w:sectPr w:rsidR="00DE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DE"/>
    <w:rsid w:val="000513D0"/>
    <w:rsid w:val="007B0D67"/>
    <w:rsid w:val="00D72EDE"/>
    <w:rsid w:val="00D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E41"/>
  <w15:chartTrackingRefBased/>
  <w15:docId w15:val="{96EE95C3-479F-45F1-955A-05A7E575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513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3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Community of Practice Q&amp;A Log</vt:lpstr>
    </vt:vector>
  </TitlesOfParts>
  <Company>Veterans Benefits Administration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Community of Practice Q&amp;A Log</dc:title>
  <dc:subject/>
  <dc:creator>Department of Veterans Affairs, Veterans Benefits Administration, STAFF</dc:creator>
  <cp:keywords/>
  <dc:description/>
  <cp:lastModifiedBy>Kathy Poole</cp:lastModifiedBy>
  <cp:revision>3</cp:revision>
  <dcterms:created xsi:type="dcterms:W3CDTF">2020-06-25T19:34:00Z</dcterms:created>
  <dcterms:modified xsi:type="dcterms:W3CDTF">2020-06-29T12:55:00Z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