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activeX/activeX1.xml" ContentType="application/vnd.ms-office.activeX+xml"/>
  <Override PartName="/word/activeX/activeX1.bin" ContentType="application/vnd.ms-office.activeX"/>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DB2F3" w14:textId="54E6B554" w:rsidR="001432B7" w:rsidRPr="00226AE9" w:rsidRDefault="001432B7" w:rsidP="008B3CB4">
      <w:pPr>
        <w:spacing w:before="1500" w:after="200" w:line="276" w:lineRule="auto"/>
        <w:jc w:val="center"/>
        <w:rPr>
          <w:b/>
          <w:sz w:val="72"/>
          <w:szCs w:val="72"/>
        </w:rPr>
      </w:pPr>
      <w:bookmarkStart w:id="0" w:name="_Toc343007190"/>
      <w:bookmarkStart w:id="1" w:name="_GoBack"/>
      <w:bookmarkEnd w:id="1"/>
      <w:r w:rsidRPr="00226AE9">
        <w:rPr>
          <w:b/>
          <w:sz w:val="72"/>
          <w:szCs w:val="72"/>
        </w:rPr>
        <w:t xml:space="preserve">VBA </w:t>
      </w:r>
      <w:r w:rsidR="00300BDF">
        <w:rPr>
          <w:b/>
          <w:sz w:val="72"/>
          <w:szCs w:val="72"/>
        </w:rPr>
        <w:t>Payment Processing</w:t>
      </w:r>
      <w:r w:rsidR="009B574F">
        <w:rPr>
          <w:b/>
          <w:sz w:val="72"/>
          <w:szCs w:val="72"/>
        </w:rPr>
        <w:t xml:space="preserve"> </w:t>
      </w:r>
      <w:r w:rsidR="008B3CB4">
        <w:rPr>
          <w:b/>
          <w:sz w:val="72"/>
          <w:szCs w:val="72"/>
        </w:rPr>
        <w:t>Webinar Tr</w:t>
      </w:r>
      <w:r w:rsidRPr="00226AE9">
        <w:rPr>
          <w:b/>
          <w:sz w:val="72"/>
          <w:szCs w:val="72"/>
        </w:rPr>
        <w:t>aining</w:t>
      </w:r>
    </w:p>
    <w:p w14:paraId="5E869696" w14:textId="77777777" w:rsidR="00A16FC4" w:rsidRDefault="00A16FC4" w:rsidP="00226AE9">
      <w:pPr>
        <w:spacing w:after="200" w:line="276" w:lineRule="auto"/>
        <w:jc w:val="center"/>
        <w:rPr>
          <w:b/>
          <w:sz w:val="72"/>
          <w:szCs w:val="72"/>
        </w:rPr>
      </w:pPr>
      <w:r>
        <w:rPr>
          <w:b/>
          <w:sz w:val="72"/>
          <w:szCs w:val="72"/>
        </w:rPr>
        <w:t>Frequently Asked Questions</w:t>
      </w:r>
    </w:p>
    <w:p w14:paraId="1A3D76EB" w14:textId="6C4BD5ED" w:rsidR="00A31566" w:rsidRPr="00226AE9" w:rsidRDefault="00C90D47" w:rsidP="00226AE9">
      <w:pPr>
        <w:spacing w:after="200" w:line="276" w:lineRule="auto"/>
        <w:jc w:val="center"/>
        <w:rPr>
          <w:b/>
          <w:sz w:val="72"/>
          <w:szCs w:val="72"/>
        </w:rPr>
      </w:pPr>
      <w:r w:rsidRPr="00226AE9">
        <w:rPr>
          <w:b/>
          <w:sz w:val="72"/>
          <w:szCs w:val="72"/>
        </w:rPr>
        <w:t>Resource Guide</w:t>
      </w:r>
    </w:p>
    <w:p w14:paraId="0E3B13E7" w14:textId="11BBD323" w:rsidR="00D246E9" w:rsidRPr="00D246E9" w:rsidRDefault="00300BDF" w:rsidP="00D246E9">
      <w:pPr>
        <w:spacing w:after="1080" w:line="276" w:lineRule="auto"/>
        <w:jc w:val="center"/>
        <w:rPr>
          <w:b/>
          <w:sz w:val="72"/>
          <w:szCs w:val="72"/>
        </w:rPr>
      </w:pPr>
      <w:r>
        <w:rPr>
          <w:b/>
          <w:sz w:val="72"/>
          <w:szCs w:val="72"/>
        </w:rPr>
        <w:t>January 20</w:t>
      </w:r>
      <w:r w:rsidR="000410BE">
        <w:rPr>
          <w:b/>
          <w:sz w:val="72"/>
          <w:szCs w:val="72"/>
        </w:rPr>
        <w:t>20</w:t>
      </w:r>
    </w:p>
    <w:p w14:paraId="7D9C47F2" w14:textId="77777777" w:rsidR="00AF118C" w:rsidRPr="00FE1A6F" w:rsidRDefault="00AF118C" w:rsidP="00AF118C">
      <w:pPr>
        <w:rPr>
          <w:b/>
          <w:sz w:val="32"/>
          <w:szCs w:val="32"/>
        </w:rPr>
      </w:pPr>
      <w:r w:rsidRPr="00FE1A6F">
        <w:rPr>
          <w:b/>
          <w:sz w:val="32"/>
          <w:szCs w:val="32"/>
        </w:rPr>
        <w:t xml:space="preserve">Sponsored by: </w:t>
      </w:r>
    </w:p>
    <w:p w14:paraId="6F810659" w14:textId="77777777" w:rsidR="00AF118C" w:rsidRPr="00FE1A6F" w:rsidRDefault="00AF118C" w:rsidP="00AF118C">
      <w:pPr>
        <w:pStyle w:val="ListParagraph"/>
        <w:numPr>
          <w:ilvl w:val="0"/>
          <w:numId w:val="6"/>
        </w:numPr>
        <w:rPr>
          <w:sz w:val="24"/>
          <w:szCs w:val="24"/>
        </w:rPr>
      </w:pPr>
      <w:r w:rsidRPr="00FE1A6F">
        <w:rPr>
          <w:sz w:val="24"/>
          <w:szCs w:val="24"/>
        </w:rPr>
        <w:t>Veterans Benefits Administration (VBA)</w:t>
      </w:r>
    </w:p>
    <w:p w14:paraId="3A706D2E" w14:textId="77777777" w:rsidR="00222E3D" w:rsidRPr="00770FDF" w:rsidRDefault="00222E3D" w:rsidP="00222E3D">
      <w:pPr>
        <w:pStyle w:val="ListParagraph"/>
        <w:numPr>
          <w:ilvl w:val="0"/>
          <w:numId w:val="6"/>
        </w:numPr>
        <w:rPr>
          <w:sz w:val="24"/>
          <w:szCs w:val="24"/>
        </w:rPr>
      </w:pPr>
      <w:r w:rsidRPr="00770FDF">
        <w:rPr>
          <w:sz w:val="24"/>
          <w:szCs w:val="24"/>
        </w:rPr>
        <w:t>Office of Financial Management (OFM)</w:t>
      </w:r>
    </w:p>
    <w:p w14:paraId="68BDA5AD" w14:textId="5DC7A4D0" w:rsidR="00AF118C" w:rsidRPr="00FE1A6F" w:rsidRDefault="00AF118C" w:rsidP="00AF118C">
      <w:pPr>
        <w:pStyle w:val="ListParagraph"/>
        <w:numPr>
          <w:ilvl w:val="0"/>
          <w:numId w:val="6"/>
        </w:numPr>
        <w:rPr>
          <w:sz w:val="24"/>
          <w:szCs w:val="24"/>
        </w:rPr>
      </w:pPr>
      <w:r w:rsidRPr="00FE1A6F">
        <w:rPr>
          <w:sz w:val="24"/>
          <w:szCs w:val="24"/>
        </w:rPr>
        <w:t>VBA Administrative and Loan Accounting Center (ALAC)</w:t>
      </w:r>
    </w:p>
    <w:bookmarkEnd w:id="0"/>
    <w:p w14:paraId="51F41980" w14:textId="24F95CC7" w:rsidR="001432B7" w:rsidRPr="0022786E" w:rsidRDefault="001432B7">
      <w:pPr>
        <w:spacing w:after="200" w:line="276" w:lineRule="auto"/>
        <w:rPr>
          <w:u w:val="single"/>
        </w:rPr>
      </w:pPr>
    </w:p>
    <w:p w14:paraId="6CCD8F25" w14:textId="77777777" w:rsidR="001432B7" w:rsidRPr="0022786E" w:rsidRDefault="001432B7">
      <w:pPr>
        <w:spacing w:after="200" w:line="276" w:lineRule="auto"/>
        <w:rPr>
          <w:u w:val="single"/>
        </w:rPr>
        <w:sectPr w:rsidR="001432B7" w:rsidRPr="0022786E" w:rsidSect="00662B13">
          <w:footerReference w:type="default" r:id="rId13"/>
          <w:headerReference w:type="first" r:id="rId14"/>
          <w:pgSz w:w="12240" w:h="15840" w:code="1"/>
          <w:pgMar w:top="1800" w:right="1440" w:bottom="810" w:left="1440" w:header="634" w:footer="763" w:gutter="0"/>
          <w:pgNumType w:start="1"/>
          <w:cols w:space="720"/>
          <w:titlePg/>
          <w:docGrid w:linePitch="360"/>
        </w:sectPr>
      </w:pPr>
    </w:p>
    <w:p w14:paraId="6658BFE4" w14:textId="770DFAC4" w:rsidR="00DC6413" w:rsidRPr="00FE1A6F" w:rsidRDefault="002C1639" w:rsidP="00157AB3">
      <w:pPr>
        <w:spacing w:after="200" w:line="276" w:lineRule="auto"/>
        <w:jc w:val="both"/>
      </w:pPr>
      <w:r w:rsidRPr="00FE1A6F">
        <w:lastRenderedPageBreak/>
        <w:t xml:space="preserve">This </w:t>
      </w:r>
      <w:r w:rsidR="00C90D47" w:rsidRPr="00FE1A6F">
        <w:t xml:space="preserve">resource guide provides answers to questions asked during the </w:t>
      </w:r>
      <w:r w:rsidR="000D701D">
        <w:t>Payment Processing</w:t>
      </w:r>
      <w:r w:rsidR="009B574F">
        <w:t xml:space="preserve"> </w:t>
      </w:r>
      <w:r w:rsidR="008B3CB4">
        <w:t>Webinar Training</w:t>
      </w:r>
      <w:r w:rsidR="00997362" w:rsidRPr="00FE1A6F">
        <w:t xml:space="preserve"> delivered by </w:t>
      </w:r>
      <w:r w:rsidR="008B3CB4">
        <w:t>Administrative Accounting Division (AAD) from VBA Administrative and Loan Accounting Center (</w:t>
      </w:r>
      <w:r w:rsidR="00997362" w:rsidRPr="00FE1A6F">
        <w:t>ALAC) on</w:t>
      </w:r>
      <w:r w:rsidR="009B574F">
        <w:t xml:space="preserve"> </w:t>
      </w:r>
      <w:r w:rsidR="00300BDF">
        <w:t>January</w:t>
      </w:r>
      <w:r w:rsidR="009B574F">
        <w:t xml:space="preserve"> </w:t>
      </w:r>
      <w:r w:rsidR="00300BDF">
        <w:t>2</w:t>
      </w:r>
      <w:r w:rsidR="00222E3D">
        <w:t>4</w:t>
      </w:r>
      <w:r w:rsidR="00A5296E">
        <w:t>,</w:t>
      </w:r>
      <w:r w:rsidR="008B3CB4">
        <w:t xml:space="preserve"> 201</w:t>
      </w:r>
      <w:r w:rsidR="00222E3D">
        <w:t>9</w:t>
      </w:r>
      <w:r w:rsidR="008B3CB4">
        <w:t xml:space="preserve">.  </w:t>
      </w:r>
      <w:r w:rsidR="0042538F" w:rsidRPr="00FE1A6F">
        <w:t xml:space="preserve"> The questions </w:t>
      </w:r>
      <w:r w:rsidR="00B436C3">
        <w:t xml:space="preserve">were submitted on the whiteboards and on the Skype IM </w:t>
      </w:r>
      <w:r w:rsidR="008B3CB4">
        <w:t xml:space="preserve">during the </w:t>
      </w:r>
      <w:r w:rsidR="0042538F" w:rsidRPr="00FE1A6F">
        <w:t>training.</w:t>
      </w:r>
    </w:p>
    <w:p w14:paraId="23659CB3" w14:textId="07F8DEC9" w:rsidR="00296938" w:rsidRPr="00FE1A6F" w:rsidRDefault="00DC6413" w:rsidP="00FE1A6F">
      <w:pPr>
        <w:pStyle w:val="Heading2"/>
      </w:pPr>
      <w:bookmarkStart w:id="2" w:name="_Toc491943808"/>
      <w:r w:rsidRPr="00FE1A6F">
        <w:t>VBA Questions and Answers (Q&amp;A)</w:t>
      </w:r>
      <w:bookmarkEnd w:id="2"/>
    </w:p>
    <w:tbl>
      <w:tblPr>
        <w:tblStyle w:val="TableGrid"/>
        <w:tblW w:w="9990" w:type="dxa"/>
        <w:tblInd w:w="-252" w:type="dxa"/>
        <w:shd w:val="clear" w:color="auto" w:fill="DBE5F1" w:themeFill="accent1" w:themeFillTint="33"/>
        <w:tblLayout w:type="fixed"/>
        <w:tblLook w:val="04A0" w:firstRow="1" w:lastRow="0" w:firstColumn="1" w:lastColumn="0" w:noHBand="0" w:noVBand="1"/>
      </w:tblPr>
      <w:tblGrid>
        <w:gridCol w:w="4117"/>
        <w:gridCol w:w="5873"/>
      </w:tblGrid>
      <w:tr w:rsidR="00A35AE2" w:rsidRPr="00FE1A6F" w14:paraId="6C808382" w14:textId="77777777" w:rsidTr="00071E8A">
        <w:trPr>
          <w:tblHeader/>
        </w:trPr>
        <w:tc>
          <w:tcPr>
            <w:tcW w:w="4117" w:type="dxa"/>
            <w:shd w:val="clear" w:color="auto" w:fill="DBE5F1" w:themeFill="accent1" w:themeFillTint="33"/>
          </w:tcPr>
          <w:p w14:paraId="1642EEB8" w14:textId="27572087" w:rsidR="00A35AE2" w:rsidRPr="00AA78B2" w:rsidRDefault="00300BDF" w:rsidP="00300BDF">
            <w:pPr>
              <w:pStyle w:val="TableText"/>
              <w:jc w:val="center"/>
              <w:rPr>
                <w:b/>
              </w:rPr>
            </w:pPr>
            <w:r>
              <w:rPr>
                <w:b/>
              </w:rPr>
              <w:t xml:space="preserve">Payment Processing </w:t>
            </w:r>
            <w:r w:rsidR="00A35AE2" w:rsidRPr="00AA78B2">
              <w:rPr>
                <w:b/>
              </w:rPr>
              <w:t>Question</w:t>
            </w:r>
          </w:p>
        </w:tc>
        <w:tc>
          <w:tcPr>
            <w:tcW w:w="5873" w:type="dxa"/>
            <w:shd w:val="clear" w:color="auto" w:fill="DBE5F1" w:themeFill="accent1" w:themeFillTint="33"/>
          </w:tcPr>
          <w:p w14:paraId="20CCD127" w14:textId="6FFD28D3" w:rsidR="00A35AE2" w:rsidRPr="00AA78B2" w:rsidRDefault="00300BDF" w:rsidP="00120F03">
            <w:pPr>
              <w:pStyle w:val="TableText"/>
              <w:jc w:val="center"/>
              <w:rPr>
                <w:b/>
              </w:rPr>
            </w:pPr>
            <w:r>
              <w:rPr>
                <w:b/>
              </w:rPr>
              <w:t>Payment Processing Answer</w:t>
            </w:r>
          </w:p>
        </w:tc>
      </w:tr>
      <w:tr w:rsidR="00071E8A" w:rsidRPr="008B0F15" w14:paraId="4F790C42" w14:textId="77777777" w:rsidTr="00071E8A">
        <w:tc>
          <w:tcPr>
            <w:tcW w:w="4117" w:type="dxa"/>
            <w:shd w:val="clear" w:color="auto" w:fill="auto"/>
          </w:tcPr>
          <w:p w14:paraId="643DA2DA" w14:textId="246AC9FF" w:rsidR="00071E8A" w:rsidRPr="008B0F15" w:rsidRDefault="00071E8A" w:rsidP="00324EA2">
            <w:pPr>
              <w:rPr>
                <w:rFonts w:ascii="Calibri" w:hAnsi="Calibri"/>
                <w:color w:val="000000" w:themeColor="text1"/>
                <w:u w:val="single"/>
              </w:rPr>
            </w:pPr>
            <w:r w:rsidRPr="008B0F15">
              <w:rPr>
                <w:rFonts w:ascii="Calibri" w:hAnsi="Calibri"/>
              </w:rPr>
              <w:t>If the vendor code/AAI is not correct for VRE invoices, then we should contact the VRE office?</w:t>
            </w:r>
          </w:p>
        </w:tc>
        <w:tc>
          <w:tcPr>
            <w:tcW w:w="5873" w:type="dxa"/>
            <w:shd w:val="clear" w:color="auto" w:fill="auto"/>
          </w:tcPr>
          <w:p w14:paraId="2FD3F08A" w14:textId="77777777" w:rsidR="00071E8A" w:rsidRPr="008B0F15" w:rsidRDefault="00071E8A" w:rsidP="00071E8A">
            <w:pPr>
              <w:rPr>
                <w:rFonts w:ascii="Calibri" w:hAnsi="Calibri"/>
                <w:color w:val="000000"/>
              </w:rPr>
            </w:pPr>
            <w:r w:rsidRPr="008B0F15">
              <w:rPr>
                <w:rFonts w:ascii="Calibri" w:hAnsi="Calibri"/>
                <w:color w:val="000000"/>
              </w:rPr>
              <w:t>If the vendor code is incorrect on the invoice, please coordinate with the VR&amp;E office. Schools who submit VAFSC Vendorizing Form (VAF 10091), must select the WINR Box in the Miscellaneous Action box.</w:t>
            </w:r>
          </w:p>
          <w:p w14:paraId="70BF9ABF" w14:textId="77777777" w:rsidR="00071E8A" w:rsidRPr="008B0F15" w:rsidRDefault="00071E8A" w:rsidP="00071E8A">
            <w:pPr>
              <w:jc w:val="both"/>
              <w:rPr>
                <w:rFonts w:ascii="Calibri" w:hAnsi="Calibri"/>
                <w:color w:val="000000"/>
              </w:rPr>
            </w:pPr>
            <w:r w:rsidRPr="008B0F15">
              <w:rPr>
                <w:rFonts w:ascii="Calibri" w:hAnsi="Calibri"/>
                <w:noProof/>
                <w:color w:val="000000"/>
              </w:rPr>
              <mc:AlternateContent>
                <mc:Choice Requires="wpg">
                  <w:drawing>
                    <wp:anchor distT="0" distB="0" distL="114300" distR="114300" simplePos="0" relativeHeight="251659264" behindDoc="0" locked="0" layoutInCell="1" allowOverlap="1" wp14:anchorId="0150C2F3" wp14:editId="12539E03">
                      <wp:simplePos x="0" y="0"/>
                      <wp:positionH relativeFrom="column">
                        <wp:posOffset>30480</wp:posOffset>
                      </wp:positionH>
                      <wp:positionV relativeFrom="paragraph">
                        <wp:posOffset>110490</wp:posOffset>
                      </wp:positionV>
                      <wp:extent cx="3232130" cy="638810"/>
                      <wp:effectExtent l="57150" t="152400" r="387985" b="370840"/>
                      <wp:wrapNone/>
                      <wp:docPr id="5" name="Group 5"/>
                      <wp:cNvGraphicFramePr/>
                      <a:graphic xmlns:a="http://schemas.openxmlformats.org/drawingml/2006/main">
                        <a:graphicData uri="http://schemas.microsoft.com/office/word/2010/wordprocessingGroup">
                          <wpg:wgp>
                            <wpg:cNvGrpSpPr/>
                            <wpg:grpSpPr>
                              <a:xfrm>
                                <a:off x="0" y="0"/>
                                <a:ext cx="3232130" cy="638810"/>
                                <a:chOff x="0" y="0"/>
                                <a:chExt cx="3437255" cy="638810"/>
                              </a:xfrm>
                            </wpg:grpSpPr>
                            <pic:pic xmlns:pic="http://schemas.openxmlformats.org/drawingml/2006/picture">
                              <pic:nvPicPr>
                                <pic:cNvPr id="3" name="Picture 3"/>
                                <pic:cNvPicPr>
                                  <a:picLocks noChangeAspect="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104775" y="0"/>
                                  <a:ext cx="3332480" cy="638810"/>
                                </a:xfrm>
                                <a:prstGeom prst="rect">
                                  <a:avLst/>
                                </a:prstGeom>
                                <a:ln>
                                  <a:noFill/>
                                </a:ln>
                                <a:effectLst>
                                  <a:outerShdw blurRad="292100" dist="139700" dir="2700000" algn="tl" rotWithShape="0">
                                    <a:srgbClr val="333333">
                                      <a:alpha val="65000"/>
                                    </a:srgbClr>
                                  </a:outerShdw>
                                </a:effectLst>
                              </pic:spPr>
                            </pic:pic>
                            <wps:wsp>
                              <wps:cNvPr id="4" name="Oval 4"/>
                              <wps:cNvSpPr/>
                              <wps:spPr>
                                <a:xfrm>
                                  <a:off x="0" y="76200"/>
                                  <a:ext cx="771525" cy="200025"/>
                                </a:xfrm>
                                <a:prstGeom prst="ellipse">
                                  <a:avLst/>
                                </a:prstGeom>
                                <a:noFill/>
                                <a:ln>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B22AF41" id="Group 5" o:spid="_x0000_s1026" style="position:absolute;margin-left:2.4pt;margin-top:8.7pt;width:254.5pt;height:50.3pt;z-index:251659264;mso-width-relative:margin" coordsize="34372,6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47;width:33325;height:6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">
                        <v:imagedata r:id="rId17" o:title=""/>
                        <v:shadow on="t" color="#333" opacity="42598f" origin="-.5,-.5" offset="2.74397mm,2.74397mm"/>
                      </v:shape>
                      <v:oval id="Oval 4" o:spid="_x0000_s1028" style="position:absolute;top:762;width:771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" filled="f" strokecolor="#00c" strokeweight="2pt"/>
                    </v:group>
                  </w:pict>
                </mc:Fallback>
              </mc:AlternateContent>
            </w:r>
          </w:p>
          <w:p w14:paraId="01A08F92" w14:textId="77777777" w:rsidR="00071E8A" w:rsidRPr="008B0F15" w:rsidRDefault="00071E8A" w:rsidP="00071E8A">
            <w:pPr>
              <w:jc w:val="both"/>
              <w:rPr>
                <w:rFonts w:ascii="Calibri" w:hAnsi="Calibri"/>
                <w:color w:val="000000"/>
              </w:rPr>
            </w:pPr>
          </w:p>
          <w:p w14:paraId="07B08306" w14:textId="77777777" w:rsidR="00071E8A" w:rsidRPr="008B0F15" w:rsidRDefault="00071E8A" w:rsidP="00071E8A">
            <w:pPr>
              <w:jc w:val="both"/>
              <w:rPr>
                <w:rFonts w:ascii="Calibri" w:hAnsi="Calibri"/>
                <w:color w:val="000000"/>
              </w:rPr>
            </w:pPr>
          </w:p>
          <w:p w14:paraId="199F2C63" w14:textId="77777777" w:rsidR="00071E8A" w:rsidRPr="008B0F15" w:rsidRDefault="00071E8A" w:rsidP="00071E8A">
            <w:pPr>
              <w:jc w:val="both"/>
              <w:rPr>
                <w:rFonts w:ascii="Calibri" w:hAnsi="Calibri"/>
                <w:color w:val="000000"/>
              </w:rPr>
            </w:pPr>
          </w:p>
          <w:p w14:paraId="0A76A194" w14:textId="77777777" w:rsidR="00071E8A" w:rsidRPr="008B0F15" w:rsidRDefault="00071E8A" w:rsidP="00071E8A">
            <w:pPr>
              <w:jc w:val="both"/>
              <w:rPr>
                <w:rFonts w:ascii="Calibri" w:hAnsi="Calibri"/>
                <w:color w:val="000000"/>
              </w:rPr>
            </w:pPr>
          </w:p>
          <w:p w14:paraId="0421712A" w14:textId="77777777" w:rsidR="00071E8A" w:rsidRPr="008B0F15" w:rsidRDefault="00071E8A" w:rsidP="00071E8A">
            <w:pPr>
              <w:jc w:val="both"/>
              <w:rPr>
                <w:rFonts w:ascii="Calibri" w:hAnsi="Calibri"/>
                <w:color w:val="000000"/>
              </w:rPr>
            </w:pPr>
          </w:p>
          <w:p w14:paraId="2B9D6003" w14:textId="11FF118B" w:rsidR="00071E8A" w:rsidRPr="008B0F15" w:rsidRDefault="00071E8A" w:rsidP="00071E8A">
            <w:pPr>
              <w:jc w:val="both"/>
              <w:rPr>
                <w:rFonts w:ascii="Calibri" w:hAnsi="Calibri"/>
                <w:strike/>
                <w:color w:val="000000" w:themeColor="text1"/>
              </w:rPr>
            </w:pPr>
            <w:r w:rsidRPr="008B0F15">
              <w:rPr>
                <w:rFonts w:ascii="Calibri" w:hAnsi="Calibri"/>
                <w:color w:val="000000"/>
              </w:rPr>
              <w:t>This selection triggers an FMS to CWINRs interface. If this box is NOT selected, the vendor code will be updated in FMS, and</w:t>
            </w:r>
            <w:r w:rsidRPr="008B0F15">
              <w:rPr>
                <w:rFonts w:ascii="Calibri" w:hAnsi="Calibri"/>
                <w:color w:val="E36C0A" w:themeColor="accent6" w:themeShade="BF"/>
              </w:rPr>
              <w:t xml:space="preserve"> </w:t>
            </w:r>
            <w:r w:rsidRPr="008B0F15">
              <w:rPr>
                <w:rFonts w:ascii="Calibri" w:hAnsi="Calibri"/>
                <w:color w:val="000000"/>
              </w:rPr>
              <w:t>will never interface with CWINR</w:t>
            </w:r>
            <w:r w:rsidRPr="008B0F15">
              <w:rPr>
                <w:rFonts w:ascii="Calibri" w:hAnsi="Calibri"/>
              </w:rPr>
              <w:t>s.</w:t>
            </w:r>
            <w:r w:rsidRPr="008B0F15">
              <w:rPr>
                <w:rFonts w:ascii="Calibri" w:hAnsi="Calibri"/>
                <w:strike/>
                <w:color w:val="000000"/>
              </w:rPr>
              <w:t xml:space="preserve"> </w:t>
            </w:r>
          </w:p>
        </w:tc>
      </w:tr>
      <w:tr w:rsidR="00071E8A" w:rsidRPr="008B0F15" w14:paraId="2F2C888D" w14:textId="77777777" w:rsidTr="00071E8A">
        <w:tc>
          <w:tcPr>
            <w:tcW w:w="4117" w:type="dxa"/>
            <w:shd w:val="clear" w:color="auto" w:fill="auto"/>
          </w:tcPr>
          <w:p w14:paraId="0405EE5D" w14:textId="7A2BAACB" w:rsidR="00071E8A" w:rsidRPr="00250924" w:rsidRDefault="00071E8A" w:rsidP="00324EA2">
            <w:pPr>
              <w:rPr>
                <w:rFonts w:ascii="Calibri" w:hAnsi="Calibri"/>
              </w:rPr>
            </w:pPr>
            <w:r w:rsidRPr="00250924">
              <w:rPr>
                <w:rFonts w:ascii="Calibri" w:hAnsi="Calibri"/>
              </w:rPr>
              <w:t>How will payments be researched for invoices processed via IPPS?</w:t>
            </w:r>
          </w:p>
        </w:tc>
        <w:tc>
          <w:tcPr>
            <w:tcW w:w="5873" w:type="dxa"/>
            <w:tcBorders>
              <w:bottom w:val="single" w:sz="4" w:space="0" w:color="auto"/>
            </w:tcBorders>
            <w:shd w:val="clear" w:color="auto" w:fill="auto"/>
          </w:tcPr>
          <w:p w14:paraId="7B6A46A5" w14:textId="4A232B60" w:rsidR="00071E8A" w:rsidRDefault="001460DC" w:rsidP="001460DC">
            <w:pPr>
              <w:jc w:val="both"/>
              <w:rPr>
                <w:color w:val="000000"/>
              </w:rPr>
            </w:pPr>
            <w:r w:rsidRPr="001460DC">
              <w:rPr>
                <w:rFonts w:ascii="Calibri" w:hAnsi="Calibri"/>
                <w:color w:val="000000"/>
              </w:rPr>
              <w:t xml:space="preserve">VRE Read Only </w:t>
            </w:r>
            <w:r>
              <w:rPr>
                <w:rFonts w:ascii="Calibri" w:hAnsi="Calibri"/>
                <w:color w:val="000000"/>
              </w:rPr>
              <w:t xml:space="preserve">access </w:t>
            </w:r>
            <w:r w:rsidRPr="001460DC">
              <w:rPr>
                <w:rFonts w:ascii="Calibri" w:hAnsi="Calibri"/>
                <w:color w:val="000000"/>
              </w:rPr>
              <w:t>(Support Services Division and all other IPPS Users)</w:t>
            </w:r>
            <w:r w:rsidR="00583232">
              <w:rPr>
                <w:rFonts w:ascii="Calibri" w:hAnsi="Calibri"/>
                <w:color w:val="000000"/>
              </w:rPr>
              <w:t>.</w:t>
            </w:r>
            <w:r w:rsidRPr="001460DC">
              <w:rPr>
                <w:rFonts w:ascii="Calibri" w:hAnsi="Calibri"/>
                <w:color w:val="000000"/>
              </w:rPr>
              <w:t xml:space="preserve"> </w:t>
            </w:r>
            <w:r w:rsidRPr="001460DC">
              <w:rPr>
                <w:color w:val="000000"/>
              </w:rPr>
              <w:t>Research using the Invoice Inquiry System (IIS).</w:t>
            </w:r>
            <w:r>
              <w:rPr>
                <w:b/>
                <w:color w:val="000000"/>
              </w:rPr>
              <w:t xml:space="preserve"> </w:t>
            </w:r>
            <w:r w:rsidRPr="001460DC">
              <w:rPr>
                <w:color w:val="000000"/>
              </w:rPr>
              <w:t>Note, the IIS enables IPPS users to search for the status and details of invoices based on specific search criteria. The search is restrictive to the station(s) you are assigned access to.</w:t>
            </w:r>
            <w:r>
              <w:rPr>
                <w:color w:val="000000"/>
              </w:rPr>
              <w:t xml:space="preserve"> </w:t>
            </w:r>
          </w:p>
          <w:p w14:paraId="24B34586" w14:textId="77777777" w:rsidR="001460DC" w:rsidRDefault="001460DC" w:rsidP="001460DC">
            <w:pPr>
              <w:jc w:val="both"/>
              <w:rPr>
                <w:color w:val="000000"/>
              </w:rPr>
            </w:pPr>
          </w:p>
          <w:p w14:paraId="6E8C9D35" w14:textId="77777777" w:rsidR="001460DC" w:rsidRDefault="00FF25B8" w:rsidP="001460DC">
            <w:pPr>
              <w:jc w:val="both"/>
              <w:rPr>
                <w:sz w:val="20"/>
              </w:rPr>
            </w:pPr>
            <w:hyperlink r:id="rId18" w:history="1">
              <w:r w:rsidR="001460DC" w:rsidRPr="001460DC">
                <w:rPr>
                  <w:rStyle w:val="Hyperlink"/>
                  <w:rFonts w:ascii="Arial" w:hAnsi="Arial" w:cs="Arial"/>
                  <w:b/>
                  <w:bCs/>
                  <w:sz w:val="22"/>
                  <w:szCs w:val="28"/>
                </w:rPr>
                <w:t>VRE e-Authorization &amp; e-Invoicing National Training</w:t>
              </w:r>
            </w:hyperlink>
          </w:p>
          <w:p w14:paraId="6A4D3664" w14:textId="7C0BDF90" w:rsidR="001460DC" w:rsidRPr="008B0F15" w:rsidRDefault="001460DC" w:rsidP="001460DC">
            <w:pPr>
              <w:jc w:val="both"/>
              <w:rPr>
                <w:rFonts w:ascii="Calibri" w:hAnsi="Calibri"/>
                <w:color w:val="000000"/>
              </w:rPr>
            </w:pPr>
          </w:p>
        </w:tc>
      </w:tr>
      <w:tr w:rsidR="00071E8A" w:rsidRPr="008B0F15" w14:paraId="5785C2F4" w14:textId="77777777" w:rsidTr="00071E8A">
        <w:tc>
          <w:tcPr>
            <w:tcW w:w="4117" w:type="dxa"/>
            <w:shd w:val="clear" w:color="auto" w:fill="auto"/>
          </w:tcPr>
          <w:p w14:paraId="1D964796" w14:textId="34FD72F7" w:rsidR="00071E8A" w:rsidRPr="00250924" w:rsidRDefault="00071E8A" w:rsidP="00324EA2">
            <w:pPr>
              <w:rPr>
                <w:rFonts w:ascii="Calibri" w:hAnsi="Calibri"/>
                <w:color w:val="000000"/>
              </w:rPr>
            </w:pPr>
            <w:r w:rsidRPr="00250924">
              <w:rPr>
                <w:rFonts w:ascii="Calibri" w:hAnsi="Calibri"/>
                <w:color w:val="000000"/>
              </w:rPr>
              <w:t>When a vendor has a change in banking information for VR&amp;E invoicing</w:t>
            </w:r>
            <w:r w:rsidR="00F03139">
              <w:rPr>
                <w:rFonts w:ascii="Calibri" w:hAnsi="Calibri"/>
                <w:color w:val="000000"/>
              </w:rPr>
              <w:t xml:space="preserve"> </w:t>
            </w:r>
            <w:r w:rsidRPr="00250924">
              <w:rPr>
                <w:rFonts w:ascii="Calibri" w:hAnsi="Calibri"/>
                <w:color w:val="000000"/>
              </w:rPr>
              <w:t>/</w:t>
            </w:r>
            <w:r w:rsidR="00F03139">
              <w:rPr>
                <w:rFonts w:ascii="Calibri" w:hAnsi="Calibri"/>
                <w:color w:val="000000"/>
              </w:rPr>
              <w:t xml:space="preserve"> </w:t>
            </w:r>
            <w:r w:rsidRPr="00250924">
              <w:rPr>
                <w:rFonts w:ascii="Calibri" w:hAnsi="Calibri"/>
                <w:color w:val="000000"/>
              </w:rPr>
              <w:t>payments, are we still utilizing the VA Form 10041</w:t>
            </w:r>
            <w:r w:rsidR="00250924">
              <w:rPr>
                <w:rFonts w:ascii="Calibri" w:hAnsi="Calibri"/>
                <w:color w:val="000000"/>
              </w:rPr>
              <w:t xml:space="preserve"> to submit updates?</w:t>
            </w:r>
          </w:p>
        </w:tc>
        <w:tc>
          <w:tcPr>
            <w:tcW w:w="5873" w:type="dxa"/>
            <w:shd w:val="clear" w:color="auto" w:fill="FFFFFF" w:themeFill="background1"/>
          </w:tcPr>
          <w:p w14:paraId="0CB89F51" w14:textId="3535AD22" w:rsidR="00250924" w:rsidRPr="00250924" w:rsidRDefault="00E10EE4" w:rsidP="00250924">
            <w:pPr>
              <w:rPr>
                <w:rFonts w:ascii="Calibri" w:hAnsi="Calibri"/>
                <w:color w:val="000000"/>
              </w:rPr>
            </w:pPr>
            <w:r>
              <w:rPr>
                <w:rFonts w:ascii="Calibri" w:hAnsi="Calibri"/>
                <w:color w:val="000000"/>
              </w:rPr>
              <w:t>VA form 10091 is used</w:t>
            </w:r>
            <w:r w:rsidR="00695309" w:rsidRPr="00250924">
              <w:rPr>
                <w:rFonts w:ascii="Calibri" w:hAnsi="Calibri"/>
                <w:color w:val="000000"/>
              </w:rPr>
              <w:t xml:space="preserve">. </w:t>
            </w:r>
            <w:r w:rsidR="00250924" w:rsidRPr="00250924">
              <w:rPr>
                <w:rFonts w:ascii="Calibri" w:hAnsi="Calibri"/>
                <w:color w:val="000000"/>
              </w:rPr>
              <w:t xml:space="preserve">Blocked vendors are vendors whose address or banking information is incorrect in the system (so they are unable to be invoiced).  If there is an issue, have the vendor log into SAM.gov and update their information.  </w:t>
            </w:r>
          </w:p>
          <w:p w14:paraId="294502B6" w14:textId="55B90397" w:rsidR="00071E8A" w:rsidRPr="00250924" w:rsidRDefault="00250924" w:rsidP="00071E8A">
            <w:pPr>
              <w:rPr>
                <w:rFonts w:ascii="Calibri" w:hAnsi="Calibri"/>
                <w:color w:val="000000"/>
              </w:rPr>
            </w:pPr>
            <w:r>
              <w:rPr>
                <w:rFonts w:ascii="Calibri" w:hAnsi="Calibri"/>
                <w:color w:val="000000"/>
              </w:rPr>
              <w:object w:dxaOrig="1541" w:dyaOrig="997" w14:anchorId="35CB8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9" o:title=""/>
                </v:shape>
                <o:OLEObject Type="Embed" ProgID="AcroExch.Document.DC" ShapeID="_x0000_i1025" DrawAspect="Icon" ObjectID="_1643807395" r:id="rId20"/>
              </w:object>
            </w:r>
          </w:p>
        </w:tc>
      </w:tr>
      <w:tr w:rsidR="00071E8A" w:rsidRPr="008B0F15" w14:paraId="26F4004A" w14:textId="77777777" w:rsidTr="00071E8A">
        <w:tc>
          <w:tcPr>
            <w:tcW w:w="4117" w:type="dxa"/>
            <w:shd w:val="clear" w:color="auto" w:fill="auto"/>
          </w:tcPr>
          <w:p w14:paraId="31C03EB5" w14:textId="7FF0B1EC" w:rsidR="00071E8A" w:rsidRPr="00250924" w:rsidRDefault="00071E8A" w:rsidP="00324EA2">
            <w:pPr>
              <w:rPr>
                <w:rFonts w:ascii="Calibri" w:hAnsi="Calibri"/>
              </w:rPr>
            </w:pPr>
            <w:r w:rsidRPr="00250924">
              <w:t>How do we pay invoices for the VR&amp;E purchase requests that are under the VR&amp;E Purchase Request Module? Would it be under Certified Invoices?</w:t>
            </w:r>
          </w:p>
        </w:tc>
        <w:tc>
          <w:tcPr>
            <w:tcW w:w="5873" w:type="dxa"/>
            <w:shd w:val="clear" w:color="auto" w:fill="FFFFFF" w:themeFill="background1"/>
          </w:tcPr>
          <w:p w14:paraId="5E3F697D" w14:textId="787C2051" w:rsidR="00250924" w:rsidRDefault="00250924" w:rsidP="00250924">
            <w:pPr>
              <w:jc w:val="both"/>
              <w:rPr>
                <w:rFonts w:ascii="Calibri" w:hAnsi="Calibri"/>
                <w:color w:val="000000"/>
              </w:rPr>
            </w:pPr>
            <w:r w:rsidRPr="00250924">
              <w:rPr>
                <w:rFonts w:ascii="Calibri" w:hAnsi="Calibri"/>
                <w:color w:val="000000"/>
              </w:rPr>
              <w:t xml:space="preserve">VR&amp;E and its Vendor/Facility </w:t>
            </w:r>
            <w:r>
              <w:rPr>
                <w:rFonts w:ascii="Calibri" w:hAnsi="Calibri"/>
                <w:color w:val="000000"/>
              </w:rPr>
              <w:t>will</w:t>
            </w:r>
            <w:r w:rsidRPr="00250924">
              <w:rPr>
                <w:rFonts w:ascii="Calibri" w:hAnsi="Calibri"/>
                <w:color w:val="000000"/>
              </w:rPr>
              <w:t xml:space="preserve"> submit, process and approve invoices online. Vendors or Facilities can use their Tungsten Accounting System to submit invoices electronically to VR&amp;E. Therefore, the invoice is then created in the Tungsten Network by the Vendor/Facility </w:t>
            </w:r>
            <w:r w:rsidRPr="00250924">
              <w:rPr>
                <w:rFonts w:ascii="Calibri" w:hAnsi="Calibri"/>
                <w:color w:val="000000"/>
              </w:rPr>
              <w:lastRenderedPageBreak/>
              <w:t>based on the authorization and sent back to IPPS for the VRC to certify and pay via IPPS.</w:t>
            </w:r>
          </w:p>
          <w:p w14:paraId="6E20207E" w14:textId="77777777" w:rsidR="00250924" w:rsidRPr="00250924" w:rsidRDefault="00250924" w:rsidP="00250924">
            <w:pPr>
              <w:jc w:val="both"/>
              <w:rPr>
                <w:rFonts w:ascii="Calibri" w:hAnsi="Calibri"/>
                <w:color w:val="000000"/>
              </w:rPr>
            </w:pPr>
          </w:p>
          <w:p w14:paraId="7B83B90E" w14:textId="77777777" w:rsidR="00250924" w:rsidRDefault="00FF25B8" w:rsidP="00250924">
            <w:pPr>
              <w:jc w:val="both"/>
              <w:rPr>
                <w:sz w:val="20"/>
              </w:rPr>
            </w:pPr>
            <w:hyperlink r:id="rId21" w:history="1">
              <w:r w:rsidR="00250924" w:rsidRPr="001460DC">
                <w:rPr>
                  <w:rStyle w:val="Hyperlink"/>
                  <w:rFonts w:ascii="Arial" w:hAnsi="Arial" w:cs="Arial"/>
                  <w:b/>
                  <w:bCs/>
                  <w:sz w:val="22"/>
                  <w:szCs w:val="28"/>
                </w:rPr>
                <w:t>VRE e-Authorization &amp; e-Invoicing National Training</w:t>
              </w:r>
            </w:hyperlink>
          </w:p>
          <w:p w14:paraId="37327D0C" w14:textId="233F1881" w:rsidR="00071E8A" w:rsidRPr="008B0F15" w:rsidRDefault="00071E8A" w:rsidP="00071E8A">
            <w:pPr>
              <w:jc w:val="both"/>
              <w:rPr>
                <w:rFonts w:ascii="Calibri" w:hAnsi="Calibri"/>
                <w:color w:val="000000"/>
              </w:rPr>
            </w:pPr>
          </w:p>
        </w:tc>
      </w:tr>
      <w:tr w:rsidR="00071E8A" w:rsidRPr="008B0F15" w14:paraId="6EF825F0" w14:textId="77777777" w:rsidTr="00071E8A">
        <w:tc>
          <w:tcPr>
            <w:tcW w:w="4117" w:type="dxa"/>
            <w:shd w:val="clear" w:color="auto" w:fill="auto"/>
          </w:tcPr>
          <w:p w14:paraId="092890B4" w14:textId="431413B4" w:rsidR="00071E8A" w:rsidRPr="008B0F15" w:rsidRDefault="00071E8A" w:rsidP="00324EA2">
            <w:pPr>
              <w:rPr>
                <w:rFonts w:ascii="Calibri" w:hAnsi="Calibri"/>
              </w:rPr>
            </w:pPr>
            <w:r w:rsidRPr="008B0F15">
              <w:rPr>
                <w:rFonts w:ascii="Calibri" w:hAnsi="Calibri"/>
                <w:color w:val="000000" w:themeColor="text1"/>
              </w:rPr>
              <w:lastRenderedPageBreak/>
              <w:t xml:space="preserve">Please explain how Prompt Payment applies to State Approving Agencies </w:t>
            </w:r>
            <w:r w:rsidRPr="00115FAF">
              <w:rPr>
                <w:rFonts w:ascii="Calibri" w:hAnsi="Calibri"/>
                <w:color w:val="000000" w:themeColor="text1"/>
              </w:rPr>
              <w:t>(SAA</w:t>
            </w:r>
            <w:r w:rsidRPr="008B0F15">
              <w:rPr>
                <w:rFonts w:ascii="Calibri" w:hAnsi="Calibri"/>
                <w:color w:val="000000" w:themeColor="text1"/>
              </w:rPr>
              <w:t xml:space="preserve">).  Specifically, where Regional Offices prepare the SF 1034’s on behalf of the Education Liaison Representatives (ELRs). </w:t>
            </w:r>
          </w:p>
        </w:tc>
        <w:tc>
          <w:tcPr>
            <w:tcW w:w="5873" w:type="dxa"/>
            <w:shd w:val="clear" w:color="auto" w:fill="auto"/>
          </w:tcPr>
          <w:p w14:paraId="7443FAC4" w14:textId="12A6071A" w:rsidR="00071E8A" w:rsidRPr="008B0F15" w:rsidRDefault="00071E8A" w:rsidP="00071E8A">
            <w:pPr>
              <w:jc w:val="both"/>
              <w:rPr>
                <w:rFonts w:ascii="Calibri" w:hAnsi="Calibri"/>
                <w:color w:val="000000"/>
              </w:rPr>
            </w:pPr>
            <w:r w:rsidRPr="008B0F15">
              <w:rPr>
                <w:rFonts w:ascii="Calibri" w:hAnsi="Calibri"/>
              </w:rPr>
              <w:t xml:space="preserve">State Approving Agencies are considered Commercial Vendors in </w:t>
            </w:r>
            <w:r w:rsidR="00324EA2" w:rsidRPr="008B0F15">
              <w:rPr>
                <w:rFonts w:ascii="Calibri" w:hAnsi="Calibri"/>
              </w:rPr>
              <w:t>FMS and</w:t>
            </w:r>
            <w:r w:rsidRPr="008B0F15">
              <w:rPr>
                <w:rFonts w:ascii="Calibri" w:hAnsi="Calibri"/>
              </w:rPr>
              <w:t xml:space="preserve"> are not eligible for accelerated payment.</w:t>
            </w:r>
          </w:p>
        </w:tc>
      </w:tr>
      <w:tr w:rsidR="00071E8A" w:rsidRPr="008B0F15" w14:paraId="69B213DD" w14:textId="77777777" w:rsidTr="00071E8A">
        <w:tc>
          <w:tcPr>
            <w:tcW w:w="4117" w:type="dxa"/>
            <w:shd w:val="clear" w:color="auto" w:fill="auto"/>
          </w:tcPr>
          <w:p w14:paraId="679DF766" w14:textId="1A7FABB8" w:rsidR="00071E8A" w:rsidRPr="008B0F15" w:rsidRDefault="00071E8A" w:rsidP="00324EA2">
            <w:pPr>
              <w:rPr>
                <w:rFonts w:ascii="Calibri" w:hAnsi="Calibri"/>
              </w:rPr>
            </w:pPr>
            <w:r w:rsidRPr="008B0F15">
              <w:rPr>
                <w:rFonts w:ascii="Calibri" w:hAnsi="Calibri"/>
              </w:rPr>
              <w:t>Currently Ce</w:t>
            </w:r>
            <w:r w:rsidRPr="00115FAF">
              <w:rPr>
                <w:rFonts w:ascii="Calibri" w:hAnsi="Calibri"/>
              </w:rPr>
              <w:t>rtifie</w:t>
            </w:r>
            <w:r w:rsidRPr="008B0F15">
              <w:rPr>
                <w:rFonts w:ascii="Calibri" w:hAnsi="Calibri"/>
              </w:rPr>
              <w:t>d payments locks in CAATS every time I attempt to Save/Save and Finish the Line Item detail.  I must CTRL/ALT/DELETE to close the application and login again.  Is there a fix for this</w:t>
            </w:r>
          </w:p>
        </w:tc>
        <w:tc>
          <w:tcPr>
            <w:tcW w:w="5873" w:type="dxa"/>
            <w:shd w:val="clear" w:color="auto" w:fill="auto"/>
          </w:tcPr>
          <w:p w14:paraId="1BFEB9E6" w14:textId="77777777" w:rsidR="00071E8A" w:rsidRPr="008B0F15" w:rsidRDefault="00071E8A" w:rsidP="00071E8A">
            <w:pPr>
              <w:rPr>
                <w:rFonts w:ascii="Calibri" w:hAnsi="Calibri"/>
                <w:color w:val="000000"/>
              </w:rPr>
            </w:pPr>
            <w:r w:rsidRPr="008B0F15">
              <w:rPr>
                <w:rFonts w:ascii="Calibri" w:hAnsi="Calibri"/>
                <w:color w:val="000000"/>
              </w:rPr>
              <w:t xml:space="preserve">Please review attachment. </w:t>
            </w:r>
          </w:p>
          <w:p w14:paraId="3228FE57" w14:textId="500E357F" w:rsidR="00071E8A" w:rsidRPr="008B0F15" w:rsidRDefault="00071E8A" w:rsidP="00071E8A">
            <w:pPr>
              <w:rPr>
                <w:rFonts w:ascii="Calibri" w:hAnsi="Calibri"/>
                <w:color w:val="000000"/>
              </w:rPr>
            </w:pPr>
            <w:r w:rsidRPr="008B0F15">
              <w:rPr>
                <w:rFonts w:ascii="Calibri" w:hAnsi="Calibri"/>
                <w:color w:val="000000"/>
              </w:rPr>
              <w:object w:dxaOrig="2069" w:dyaOrig="1339" w14:anchorId="2EEB829E">
                <v:shape id="_x0000_i1026" type="#_x0000_t75" style="width:103.5pt;height:66.75pt" o:ole="">
                  <v:imagedata r:id="rId22" o:title=""/>
                </v:shape>
                <o:OLEObject Type="Embed" ProgID="AcroExch.Document.DC" ShapeID="_x0000_i1026" DrawAspect="Icon" ObjectID="_1643807396" r:id="rId23"/>
              </w:object>
            </w:r>
          </w:p>
        </w:tc>
      </w:tr>
      <w:tr w:rsidR="00071E8A" w:rsidRPr="008B0F15" w14:paraId="4E7EBBA9" w14:textId="77777777" w:rsidTr="00071E8A">
        <w:tc>
          <w:tcPr>
            <w:tcW w:w="4117" w:type="dxa"/>
            <w:shd w:val="clear" w:color="auto" w:fill="auto"/>
          </w:tcPr>
          <w:p w14:paraId="3A89837A" w14:textId="0A51F2C4" w:rsidR="00071E8A" w:rsidRPr="000410BE" w:rsidRDefault="00071E8A" w:rsidP="00324EA2">
            <w:pPr>
              <w:rPr>
                <w:color w:val="000000" w:themeColor="text1"/>
              </w:rPr>
            </w:pPr>
            <w:r w:rsidRPr="008B0F15">
              <w:rPr>
                <w:rFonts w:ascii="Calibri" w:hAnsi="Calibri"/>
              </w:rPr>
              <w:t>Is an attachment required for all</w:t>
            </w:r>
            <w:r w:rsidR="00324EA2">
              <w:rPr>
                <w:rFonts w:ascii="Calibri" w:hAnsi="Calibri"/>
              </w:rPr>
              <w:t xml:space="preserve"> p</w:t>
            </w:r>
            <w:r w:rsidRPr="008B0F15">
              <w:rPr>
                <w:rFonts w:ascii="Calibri" w:hAnsi="Calibri"/>
              </w:rPr>
              <w:t>ayments</w:t>
            </w:r>
            <w:r w:rsidR="00324EA2">
              <w:rPr>
                <w:rFonts w:ascii="Calibri" w:hAnsi="Calibri"/>
              </w:rPr>
              <w:t>?</w:t>
            </w:r>
          </w:p>
        </w:tc>
        <w:tc>
          <w:tcPr>
            <w:tcW w:w="5873" w:type="dxa"/>
            <w:shd w:val="clear" w:color="auto" w:fill="auto"/>
          </w:tcPr>
          <w:p w14:paraId="1CDF9F46" w14:textId="77777777" w:rsidR="00071E8A" w:rsidRPr="008B0F15" w:rsidRDefault="00071E8A" w:rsidP="00071E8A">
            <w:pPr>
              <w:rPr>
                <w:rFonts w:ascii="Calibri" w:hAnsi="Calibri"/>
                <w:color w:val="000000"/>
              </w:rPr>
            </w:pPr>
            <w:r w:rsidRPr="008B0F15">
              <w:rPr>
                <w:rFonts w:ascii="Calibri" w:hAnsi="Calibri"/>
                <w:color w:val="000000"/>
              </w:rPr>
              <w:t>Yes, attachments are required for all payments. Attachments should be in the form of an invoices, please review RO Guide Chapter 3 below.</w:t>
            </w:r>
          </w:p>
          <w:p w14:paraId="49EE0763" w14:textId="77777777" w:rsidR="00071E8A" w:rsidRPr="008B0F15" w:rsidRDefault="00FF25B8" w:rsidP="00071E8A">
            <w:pPr>
              <w:jc w:val="both"/>
              <w:rPr>
                <w:rFonts w:ascii="Calibri" w:hAnsi="Calibri"/>
                <w:color w:val="000000"/>
              </w:rPr>
            </w:pPr>
            <w:hyperlink r:id="rId24" w:history="1">
              <w:r w:rsidR="00071E8A" w:rsidRPr="008B0F15">
                <w:rPr>
                  <w:rStyle w:val="Hyperlink"/>
                  <w:rFonts w:ascii="Calibri" w:hAnsi="Calibri"/>
                </w:rPr>
                <w:t>https://vbaw.vba.va.gov/VBAORM/fin/fin241c/ro_guides/Chapter_3_VoucherAudit.docx</w:t>
              </w:r>
            </w:hyperlink>
          </w:p>
          <w:p w14:paraId="4885C260" w14:textId="769E96AA" w:rsidR="00071E8A" w:rsidRPr="008B0F15" w:rsidRDefault="00071E8A" w:rsidP="00071E8A">
            <w:pPr>
              <w:autoSpaceDE w:val="0"/>
              <w:autoSpaceDN w:val="0"/>
              <w:rPr>
                <w:rFonts w:ascii="Calibri" w:hAnsi="Calibri"/>
              </w:rPr>
            </w:pPr>
          </w:p>
        </w:tc>
      </w:tr>
      <w:tr w:rsidR="00071E8A" w:rsidRPr="008B0F15" w14:paraId="56DF2A23" w14:textId="77777777" w:rsidTr="00071E8A">
        <w:tc>
          <w:tcPr>
            <w:tcW w:w="4117" w:type="dxa"/>
            <w:shd w:val="clear" w:color="auto" w:fill="auto"/>
          </w:tcPr>
          <w:p w14:paraId="6EF2139D" w14:textId="45511689" w:rsidR="00071E8A" w:rsidRPr="00C47E5C" w:rsidRDefault="00071E8A" w:rsidP="00324EA2">
            <w:pPr>
              <w:rPr>
                <w:color w:val="FF0000"/>
                <w:sz w:val="22"/>
                <w:szCs w:val="22"/>
              </w:rPr>
            </w:pPr>
            <w:r w:rsidRPr="00C47E5C">
              <w:t>What information must be included in a Station’s CAATS Certified Payments Log?  Where in policy is this guidance found?</w:t>
            </w:r>
          </w:p>
        </w:tc>
        <w:tc>
          <w:tcPr>
            <w:tcW w:w="5873" w:type="dxa"/>
            <w:shd w:val="clear" w:color="auto" w:fill="auto"/>
          </w:tcPr>
          <w:p w14:paraId="048552B3" w14:textId="4F62FBBE" w:rsidR="00071E8A" w:rsidRDefault="00FE2239" w:rsidP="00071E8A">
            <w:pPr>
              <w:jc w:val="both"/>
              <w:rPr>
                <w:sz w:val="23"/>
                <w:szCs w:val="23"/>
              </w:rPr>
            </w:pPr>
            <w:r>
              <w:rPr>
                <w:sz w:val="23"/>
                <w:szCs w:val="23"/>
              </w:rPr>
              <w:t xml:space="preserve">All invoices certified, whether in hard copy or by electronic means, will be supported with </w:t>
            </w:r>
            <w:r w:rsidR="00C47E5C">
              <w:rPr>
                <w:sz w:val="23"/>
                <w:szCs w:val="23"/>
              </w:rPr>
              <w:t>enough</w:t>
            </w:r>
            <w:r>
              <w:rPr>
                <w:sz w:val="23"/>
                <w:szCs w:val="23"/>
              </w:rPr>
              <w:t xml:space="preserve"> documentation to enable the audit of the transactions as required by law.</w:t>
            </w:r>
          </w:p>
          <w:p w14:paraId="41258153" w14:textId="6DF8FA8D" w:rsidR="00C47E5C" w:rsidRPr="008B0F15" w:rsidRDefault="00C47E5C" w:rsidP="00071E8A">
            <w:pPr>
              <w:jc w:val="both"/>
              <w:rPr>
                <w:rFonts w:ascii="Calibri" w:hAnsi="Calibri"/>
                <w:strike/>
                <w:color w:val="000000" w:themeColor="text1"/>
              </w:rPr>
            </w:pPr>
            <w:r w:rsidRPr="00C47E5C">
              <w:rPr>
                <w:rStyle w:val="Hyperlink"/>
              </w:rPr>
              <w:t>https://www.va.gov/finance/docs/VA-FinancialPolicyVolumeVIIIChapter01A.pdf</w:t>
            </w:r>
          </w:p>
        </w:tc>
      </w:tr>
      <w:tr w:rsidR="00071E8A" w:rsidRPr="008B0F15" w14:paraId="1A56ABB7" w14:textId="77777777" w:rsidTr="00071E8A">
        <w:tc>
          <w:tcPr>
            <w:tcW w:w="4117" w:type="dxa"/>
            <w:shd w:val="clear" w:color="auto" w:fill="auto"/>
          </w:tcPr>
          <w:p w14:paraId="4A606A83" w14:textId="4E22BB35" w:rsidR="00071E8A" w:rsidRPr="001B7A09" w:rsidRDefault="00071E8A" w:rsidP="00324EA2">
            <w:pPr>
              <w:rPr>
                <w:rFonts w:ascii="Calibri" w:hAnsi="Calibri"/>
                <w:b/>
                <w:color w:val="FF0000"/>
              </w:rPr>
            </w:pPr>
            <w:r w:rsidRPr="008B0F15">
              <w:rPr>
                <w:rFonts w:ascii="Calibri" w:hAnsi="Calibri"/>
                <w:color w:val="000000" w:themeColor="text1"/>
              </w:rPr>
              <w:t xml:space="preserve">Are some payments technically exempting from </w:t>
            </w:r>
            <w:r w:rsidRPr="00115FAF">
              <w:rPr>
                <w:rFonts w:ascii="Calibri" w:hAnsi="Calibri"/>
                <w:color w:val="000000" w:themeColor="text1"/>
              </w:rPr>
              <w:t>prompt pay</w:t>
            </w:r>
            <w:r w:rsidRPr="008B0F15">
              <w:rPr>
                <w:rFonts w:ascii="Calibri" w:hAnsi="Calibri"/>
                <w:color w:val="000000" w:themeColor="text1"/>
              </w:rPr>
              <w:t xml:space="preserve"> because of payments to other state agencies?  </w:t>
            </w:r>
          </w:p>
        </w:tc>
        <w:tc>
          <w:tcPr>
            <w:tcW w:w="5873" w:type="dxa"/>
            <w:tcBorders>
              <w:bottom w:val="single" w:sz="4" w:space="0" w:color="auto"/>
            </w:tcBorders>
            <w:shd w:val="clear" w:color="auto" w:fill="auto"/>
          </w:tcPr>
          <w:p w14:paraId="2574D179" w14:textId="77777777" w:rsidR="00071E8A" w:rsidRPr="008B0F15" w:rsidRDefault="00071E8A" w:rsidP="00071E8A">
            <w:pPr>
              <w:autoSpaceDE w:val="0"/>
              <w:autoSpaceDN w:val="0"/>
              <w:rPr>
                <w:rFonts w:ascii="Calibri" w:hAnsi="Calibri"/>
              </w:rPr>
            </w:pPr>
            <w:r w:rsidRPr="008B0F15">
              <w:rPr>
                <w:rFonts w:ascii="Calibri" w:hAnsi="Calibri"/>
              </w:rPr>
              <w:t>No agency is exempt from Prompt Pay. However, some vendors are approved for accelerated payment – such as small and prime vendors.</w:t>
            </w:r>
          </w:p>
          <w:p w14:paraId="0D94D40B" w14:textId="12B04D14" w:rsidR="00071E8A" w:rsidRDefault="00FF25B8" w:rsidP="00071E8A">
            <w:pPr>
              <w:jc w:val="both"/>
              <w:rPr>
                <w:rFonts w:ascii="Calibri" w:hAnsi="Calibri"/>
                <w:color w:val="000000" w:themeColor="text1"/>
              </w:rPr>
            </w:pPr>
            <w:hyperlink r:id="rId25" w:history="1">
              <w:r w:rsidR="00071E8A" w:rsidRPr="00373F9D">
                <w:rPr>
                  <w:rStyle w:val="Hyperlink"/>
                  <w:rFonts w:ascii="Calibri" w:hAnsi="Calibri"/>
                </w:rPr>
                <w:t>https://fiscal.treasury.gov/prompt-payment/accelerated.html</w:t>
              </w:r>
            </w:hyperlink>
          </w:p>
          <w:p w14:paraId="74DE9713" w14:textId="3D06F50A" w:rsidR="00071E8A" w:rsidRPr="008B0F15" w:rsidRDefault="00071E8A" w:rsidP="00071E8A">
            <w:pPr>
              <w:jc w:val="both"/>
              <w:rPr>
                <w:rFonts w:ascii="Calibri" w:hAnsi="Calibri"/>
                <w:color w:val="000000"/>
              </w:rPr>
            </w:pPr>
          </w:p>
        </w:tc>
      </w:tr>
      <w:tr w:rsidR="00071E8A" w:rsidRPr="008B0F15" w14:paraId="39624C9E" w14:textId="77777777" w:rsidTr="00071E8A">
        <w:tc>
          <w:tcPr>
            <w:tcW w:w="4117" w:type="dxa"/>
            <w:shd w:val="clear" w:color="auto" w:fill="auto"/>
          </w:tcPr>
          <w:p w14:paraId="0A06500B" w14:textId="7314B2B1" w:rsidR="00071E8A" w:rsidRPr="001B7A09" w:rsidRDefault="00071E8A" w:rsidP="00324EA2">
            <w:pPr>
              <w:rPr>
                <w:rFonts w:ascii="Calibri" w:hAnsi="Calibri"/>
                <w:b/>
                <w:color w:val="FF0000"/>
              </w:rPr>
            </w:pPr>
            <w:r w:rsidRPr="008B0F15">
              <w:rPr>
                <w:rFonts w:ascii="Calibri" w:hAnsi="Calibri"/>
              </w:rPr>
              <w:t>What is a Prime Vendor?</w:t>
            </w:r>
          </w:p>
        </w:tc>
        <w:tc>
          <w:tcPr>
            <w:tcW w:w="5873" w:type="dxa"/>
            <w:shd w:val="clear" w:color="auto" w:fill="FFFFFF" w:themeFill="background1"/>
          </w:tcPr>
          <w:p w14:paraId="49B82B4F" w14:textId="7C18245D" w:rsidR="00071E8A" w:rsidRPr="008B0F15" w:rsidRDefault="00071E8A" w:rsidP="00071E8A">
            <w:pPr>
              <w:rPr>
                <w:rFonts w:ascii="Calibri" w:hAnsi="Calibri"/>
                <w:b/>
                <w:color w:val="660066"/>
              </w:rPr>
            </w:pPr>
            <w:r w:rsidRPr="008B0F15">
              <w:rPr>
                <w:rFonts w:ascii="Calibri" w:hAnsi="Calibri"/>
                <w:color w:val="000000"/>
              </w:rPr>
              <w:t xml:space="preserve">A Prime Vendor is the </w:t>
            </w:r>
            <w:r w:rsidRPr="008B0F15">
              <w:rPr>
                <w:rFonts w:ascii="Calibri" w:hAnsi="Calibri"/>
              </w:rPr>
              <w:t xml:space="preserve">primary vendor </w:t>
            </w:r>
            <w:r w:rsidRPr="008B0F15">
              <w:rPr>
                <w:rFonts w:ascii="Calibri" w:hAnsi="Calibri"/>
                <w:color w:val="000000"/>
              </w:rPr>
              <w:t xml:space="preserve">on a contract with the Federal Government. However, the primary vendor can subcontract out some of the jobs to multiple vendors, some of which may be small businesses.   </w:t>
            </w:r>
          </w:p>
        </w:tc>
      </w:tr>
      <w:tr w:rsidR="00071E8A" w:rsidRPr="008B0F15" w14:paraId="4200BE69" w14:textId="77777777" w:rsidTr="00071E8A">
        <w:tc>
          <w:tcPr>
            <w:tcW w:w="4117" w:type="dxa"/>
            <w:shd w:val="clear" w:color="auto" w:fill="auto"/>
          </w:tcPr>
          <w:p w14:paraId="0B2217DA" w14:textId="2D38523B" w:rsidR="00071E8A" w:rsidRPr="001B7A09" w:rsidRDefault="00071E8A" w:rsidP="00324EA2">
            <w:pPr>
              <w:rPr>
                <w:rFonts w:ascii="Calibri" w:hAnsi="Calibri"/>
                <w:b/>
                <w:color w:val="FF0000"/>
              </w:rPr>
            </w:pPr>
            <w:r w:rsidRPr="008B0F15">
              <w:rPr>
                <w:rFonts w:ascii="Calibri" w:hAnsi="Calibri"/>
              </w:rPr>
              <w:t xml:space="preserve"> I noticed in the training the full SS# was used in the invoice field when processing suspense payments, is this ok?  Or should the last four numbers of the SSN# be used?</w:t>
            </w:r>
          </w:p>
        </w:tc>
        <w:tc>
          <w:tcPr>
            <w:tcW w:w="5873" w:type="dxa"/>
            <w:shd w:val="clear" w:color="auto" w:fill="FFFFFF" w:themeFill="background1"/>
          </w:tcPr>
          <w:p w14:paraId="64B76099" w14:textId="77777777" w:rsidR="00071E8A" w:rsidRPr="008B0F15" w:rsidRDefault="00071E8A" w:rsidP="00071E8A">
            <w:pPr>
              <w:rPr>
                <w:rFonts w:ascii="Calibri" w:hAnsi="Calibri"/>
                <w:color w:val="000000"/>
              </w:rPr>
            </w:pPr>
            <w:r w:rsidRPr="008B0F15">
              <w:rPr>
                <w:rFonts w:ascii="Calibri" w:hAnsi="Calibri"/>
                <w:color w:val="000000"/>
              </w:rPr>
              <w:t>The station should use last name and last four of the SSN or Claim Number.</w:t>
            </w:r>
          </w:p>
          <w:p w14:paraId="2B56F4F9" w14:textId="77777777" w:rsidR="00071E8A" w:rsidRPr="008B0F15" w:rsidRDefault="00071E8A" w:rsidP="00071E8A">
            <w:pPr>
              <w:jc w:val="both"/>
              <w:rPr>
                <w:rFonts w:ascii="Calibri" w:hAnsi="Calibri"/>
                <w:color w:val="000000"/>
              </w:rPr>
            </w:pPr>
          </w:p>
        </w:tc>
      </w:tr>
      <w:tr w:rsidR="00071E8A" w:rsidRPr="008B0F15" w14:paraId="1ECE381A" w14:textId="77777777" w:rsidTr="00071E8A">
        <w:tc>
          <w:tcPr>
            <w:tcW w:w="4117" w:type="dxa"/>
            <w:shd w:val="clear" w:color="auto" w:fill="auto"/>
          </w:tcPr>
          <w:p w14:paraId="3195A6B3" w14:textId="5676C944" w:rsidR="00071E8A" w:rsidRPr="001B7A09" w:rsidRDefault="00071E8A" w:rsidP="00071E8A">
            <w:pPr>
              <w:jc w:val="both"/>
              <w:rPr>
                <w:rFonts w:ascii="Calibri" w:hAnsi="Calibri"/>
                <w:b/>
                <w:color w:val="FF0000"/>
              </w:rPr>
            </w:pPr>
            <w:r w:rsidRPr="008B0F15">
              <w:rPr>
                <w:rFonts w:ascii="Calibri" w:hAnsi="Calibri"/>
              </w:rPr>
              <w:lastRenderedPageBreak/>
              <w:t>Once IPAC is turned in how would the station go about tracking the IPAC to completion?</w:t>
            </w:r>
          </w:p>
        </w:tc>
        <w:tc>
          <w:tcPr>
            <w:tcW w:w="5873" w:type="dxa"/>
            <w:shd w:val="clear" w:color="auto" w:fill="FFFFFF" w:themeFill="background1"/>
          </w:tcPr>
          <w:p w14:paraId="261421AD" w14:textId="77777777" w:rsidR="00071E8A" w:rsidRPr="008B0F15" w:rsidRDefault="00071E8A" w:rsidP="00071E8A">
            <w:pPr>
              <w:rPr>
                <w:rFonts w:ascii="Calibri" w:hAnsi="Calibri"/>
                <w:b/>
                <w:color w:val="000000"/>
                <w:u w:val="single"/>
              </w:rPr>
            </w:pPr>
            <w:r w:rsidRPr="008B0F15">
              <w:rPr>
                <w:rFonts w:ascii="Calibri" w:hAnsi="Calibri"/>
                <w:color w:val="000000"/>
              </w:rPr>
              <w:t>The station can review the UDN on UDDT in FMS to determine final disposition. Once the funds have been transferred from the UDN in FMS, the transaction is completed.</w:t>
            </w:r>
          </w:p>
          <w:p w14:paraId="5528F1B9" w14:textId="4EF34F15" w:rsidR="00071E8A" w:rsidRPr="008B0F15" w:rsidRDefault="00071E8A" w:rsidP="00071E8A">
            <w:pPr>
              <w:rPr>
                <w:rFonts w:ascii="Calibri" w:hAnsi="Calibri"/>
                <w:color w:val="000000"/>
              </w:rPr>
            </w:pPr>
          </w:p>
        </w:tc>
      </w:tr>
      <w:tr w:rsidR="00071E8A" w:rsidRPr="008B0F15" w14:paraId="13C415F1" w14:textId="77777777" w:rsidTr="00071E8A">
        <w:tc>
          <w:tcPr>
            <w:tcW w:w="4117" w:type="dxa"/>
            <w:shd w:val="clear" w:color="auto" w:fill="auto"/>
          </w:tcPr>
          <w:p w14:paraId="326AF276" w14:textId="4EADEF66" w:rsidR="00071E8A" w:rsidRPr="008B0F15" w:rsidRDefault="00071E8A" w:rsidP="00071E8A">
            <w:pPr>
              <w:jc w:val="both"/>
              <w:rPr>
                <w:rFonts w:ascii="Calibri" w:hAnsi="Calibri"/>
              </w:rPr>
            </w:pPr>
            <w:r>
              <w:rPr>
                <w:rFonts w:ascii="Calibri" w:hAnsi="Calibri"/>
              </w:rPr>
              <w:t>What happened to RSD?</w:t>
            </w:r>
          </w:p>
        </w:tc>
        <w:tc>
          <w:tcPr>
            <w:tcW w:w="5873" w:type="dxa"/>
            <w:shd w:val="clear" w:color="auto" w:fill="FFFFFF" w:themeFill="background1"/>
          </w:tcPr>
          <w:p w14:paraId="5C742297" w14:textId="77777777" w:rsidR="00210279" w:rsidRPr="00210279" w:rsidRDefault="00210279" w:rsidP="00210279">
            <w:pPr>
              <w:rPr>
                <w:rFonts w:ascii="Calibri" w:hAnsi="Calibri"/>
                <w:color w:val="000000"/>
              </w:rPr>
            </w:pPr>
            <w:r w:rsidRPr="00210279">
              <w:rPr>
                <w:rFonts w:ascii="Calibri" w:hAnsi="Calibri"/>
                <w:color w:val="000000"/>
              </w:rPr>
              <w:t>Beginning December 1, 2019, Austin Information Technology Center (AITC) has retired RSD Web (OLD EOS/API). RSD was replaced with Financial Content Management (FCM) - EOS Thin Client web base application. FCM reports are the same reports you would see under RSD. Additionally, it replaces PAID and SnapWeb.</w:t>
            </w:r>
          </w:p>
          <w:p w14:paraId="53E7B73F" w14:textId="77777777" w:rsidR="00210279" w:rsidRPr="00210279" w:rsidRDefault="00FF25B8" w:rsidP="00210279">
            <w:pPr>
              <w:rPr>
                <w:rFonts w:ascii="Calibri" w:hAnsi="Calibri"/>
                <w:color w:val="000000"/>
              </w:rPr>
            </w:pPr>
            <w:hyperlink r:id="rId26" w:history="1">
              <w:r w:rsidR="00210279" w:rsidRPr="00210279">
                <w:rPr>
                  <w:rStyle w:val="Hyperlink"/>
                  <w:rFonts w:ascii="Calibri" w:hAnsi="Calibri"/>
                </w:rPr>
                <w:t>https://vaww.fcm-paid.aac.va.gov/EosThinClient/index.jsp</w:t>
              </w:r>
            </w:hyperlink>
          </w:p>
          <w:p w14:paraId="4BE46358" w14:textId="77777777" w:rsidR="00071E8A" w:rsidRPr="008B0F15" w:rsidRDefault="00071E8A" w:rsidP="00071E8A">
            <w:pPr>
              <w:rPr>
                <w:rFonts w:ascii="Calibri" w:hAnsi="Calibri"/>
                <w:color w:val="000000"/>
              </w:rPr>
            </w:pPr>
          </w:p>
        </w:tc>
      </w:tr>
      <w:tr w:rsidR="00071E8A" w:rsidRPr="008B0F15" w14:paraId="76C06C41" w14:textId="77777777" w:rsidTr="00071E8A">
        <w:tc>
          <w:tcPr>
            <w:tcW w:w="4117" w:type="dxa"/>
            <w:shd w:val="clear" w:color="auto" w:fill="auto"/>
          </w:tcPr>
          <w:p w14:paraId="5A5050D2" w14:textId="272B4CCB" w:rsidR="00071E8A" w:rsidRPr="008B0F15" w:rsidRDefault="00C47E5C" w:rsidP="00C47E5C">
            <w:pPr>
              <w:rPr>
                <w:rFonts w:ascii="Calibri" w:hAnsi="Calibri"/>
              </w:rPr>
            </w:pPr>
            <w:r>
              <w:rPr>
                <w:rFonts w:ascii="Calibri" w:hAnsi="Calibri"/>
              </w:rPr>
              <w:t xml:space="preserve">Is there </w:t>
            </w:r>
            <w:r w:rsidRPr="00C47E5C">
              <w:rPr>
                <w:rFonts w:ascii="Calibri" w:hAnsi="Calibri"/>
              </w:rPr>
              <w:t>guidance for tracking expenditures related to the recent Puerto Rico earthquakes</w:t>
            </w:r>
            <w:r>
              <w:rPr>
                <w:rFonts w:ascii="Calibri" w:hAnsi="Calibri"/>
              </w:rPr>
              <w:t>?</w:t>
            </w:r>
          </w:p>
        </w:tc>
        <w:tc>
          <w:tcPr>
            <w:tcW w:w="5873" w:type="dxa"/>
            <w:shd w:val="clear" w:color="auto" w:fill="FFFFFF" w:themeFill="background1"/>
          </w:tcPr>
          <w:p w14:paraId="50D011CE" w14:textId="77777777" w:rsidR="00C47E5C" w:rsidRDefault="00C47E5C" w:rsidP="00C47E5C">
            <w:pPr>
              <w:rPr>
                <w:sz w:val="22"/>
                <w:szCs w:val="22"/>
              </w:rPr>
            </w:pPr>
            <w:r>
              <w:t xml:space="preserve">Click here for: </w:t>
            </w:r>
            <w:hyperlink r:id="rId27" w:history="1">
              <w:r>
                <w:rPr>
                  <w:rStyle w:val="Hyperlink"/>
                </w:rPr>
                <w:t>FSC NewsFlash FY20 Issue 07 - Accounting for Puerto Rico Earthquake Costs</w:t>
              </w:r>
            </w:hyperlink>
          </w:p>
          <w:p w14:paraId="3C9950A0" w14:textId="77777777" w:rsidR="00071E8A" w:rsidRDefault="00071E8A" w:rsidP="00071E8A">
            <w:pPr>
              <w:rPr>
                <w:rFonts w:ascii="Calibri" w:hAnsi="Calibri"/>
                <w:color w:val="000000"/>
              </w:rPr>
            </w:pPr>
          </w:p>
          <w:p w14:paraId="56397EC0" w14:textId="60B6DE58" w:rsidR="00C47E5C" w:rsidRPr="008B0F15" w:rsidRDefault="00C47E5C" w:rsidP="00071E8A">
            <w:pPr>
              <w:rPr>
                <w:rFonts w:ascii="Calibri" w:hAnsi="Calibri"/>
                <w:color w:val="000000"/>
              </w:rPr>
            </w:pPr>
          </w:p>
        </w:tc>
      </w:tr>
      <w:tr w:rsidR="00C47E5C" w:rsidRPr="008B0F15" w14:paraId="4BFFF053" w14:textId="77777777" w:rsidTr="00071E8A">
        <w:tc>
          <w:tcPr>
            <w:tcW w:w="4117" w:type="dxa"/>
            <w:shd w:val="clear" w:color="auto" w:fill="auto"/>
          </w:tcPr>
          <w:p w14:paraId="1CA4DBD9" w14:textId="756D4AF8" w:rsidR="00C47E5C" w:rsidRDefault="00C47E5C" w:rsidP="00071E8A">
            <w:pPr>
              <w:jc w:val="both"/>
              <w:rPr>
                <w:rFonts w:ascii="Calibri" w:hAnsi="Calibri"/>
              </w:rPr>
            </w:pPr>
            <w:r>
              <w:rPr>
                <w:rFonts w:ascii="Calibri" w:hAnsi="Calibri"/>
              </w:rPr>
              <w:t>How do we correct an employee vendor code?</w:t>
            </w:r>
          </w:p>
        </w:tc>
        <w:tc>
          <w:tcPr>
            <w:tcW w:w="5873" w:type="dxa"/>
            <w:shd w:val="clear" w:color="auto" w:fill="FFFFFF" w:themeFill="background1"/>
          </w:tcPr>
          <w:p w14:paraId="17C05A80" w14:textId="77777777" w:rsidR="00C47E5C" w:rsidRDefault="00C47E5C" w:rsidP="00C47E5C">
            <w:pPr>
              <w:rPr>
                <w:sz w:val="22"/>
                <w:szCs w:val="22"/>
              </w:rPr>
            </w:pPr>
            <w:r>
              <w:t xml:space="preserve">Click her for: </w:t>
            </w:r>
            <w:hyperlink r:id="rId28" w:history="1">
              <w:r>
                <w:rPr>
                  <w:rStyle w:val="Hyperlink"/>
                </w:rPr>
                <w:t>FSC Newsflash FY20 Issue 03 - Employee Vendor File Webform</w:t>
              </w:r>
            </w:hyperlink>
          </w:p>
          <w:p w14:paraId="7B92DB9C" w14:textId="1D627457" w:rsidR="00C47E5C" w:rsidRDefault="00C47E5C" w:rsidP="00C47E5C"/>
        </w:tc>
      </w:tr>
      <w:tr w:rsidR="00200457" w:rsidRPr="008B0F15" w14:paraId="7FE1A3F0" w14:textId="77777777" w:rsidTr="00071E8A">
        <w:tc>
          <w:tcPr>
            <w:tcW w:w="4117" w:type="dxa"/>
            <w:shd w:val="clear" w:color="auto" w:fill="auto"/>
          </w:tcPr>
          <w:p w14:paraId="60E6C362" w14:textId="79344E44" w:rsidR="00200457" w:rsidRPr="009F6C13" w:rsidRDefault="00200457" w:rsidP="00071E8A">
            <w:pPr>
              <w:jc w:val="both"/>
              <w:rPr>
                <w:rFonts w:ascii="Calibri" w:hAnsi="Calibri" w:cs="Calibri"/>
                <w:color w:val="000000"/>
                <w:sz w:val="22"/>
                <w:szCs w:val="22"/>
              </w:rPr>
            </w:pPr>
            <w:r>
              <w:rPr>
                <w:rFonts w:ascii="Calibri" w:hAnsi="Calibri" w:cs="Calibri"/>
                <w:color w:val="000000"/>
                <w:sz w:val="22"/>
                <w:szCs w:val="22"/>
              </w:rPr>
              <w:t>How do we process IPACS and 1047s for SBP offsets and recoupments from monthly benefits and how to create 1047s in CAATS to pay attorney fees to vendorized attorneys?</w:t>
            </w:r>
          </w:p>
        </w:tc>
        <w:tc>
          <w:tcPr>
            <w:tcW w:w="5873" w:type="dxa"/>
            <w:shd w:val="clear" w:color="auto" w:fill="FFFFFF" w:themeFill="background1"/>
          </w:tcPr>
          <w:p w14:paraId="5DA80945" w14:textId="77777777" w:rsidR="00200457" w:rsidRDefault="00284D8F" w:rsidP="00C47E5C">
            <w:r>
              <w:t>Stat</w:t>
            </w:r>
            <w:r w:rsidR="0062317D">
              <w:t>ions do not have access to process IPACS. An IPAC Payment/Collection Request needs to be completed, signed and sent to ALAC for input.</w:t>
            </w:r>
          </w:p>
          <w:p w14:paraId="5550E50B" w14:textId="77777777" w:rsidR="00CA50B8" w:rsidRDefault="00CA50B8" w:rsidP="00C47E5C"/>
          <w:p w14:paraId="4FAFDFA2" w14:textId="1518B554" w:rsidR="00455FEB" w:rsidRDefault="00CA50B8" w:rsidP="00C47E5C">
            <w:r>
              <w:t xml:space="preserve">To make a payment to an attorney, in CAATS under Payments </w:t>
            </w:r>
            <w:r w:rsidR="00455FEB">
              <w:t xml:space="preserve">&gt; Suspense Payments please process </w:t>
            </w:r>
            <w:r w:rsidR="00455FEB" w:rsidRPr="00455FEB">
              <w:t>Attorney Fees and Other Transactions - Treasury Offset Eligible (ZS)</w:t>
            </w:r>
            <w:r w:rsidR="00455FEB">
              <w:t xml:space="preserve"> payment.</w:t>
            </w:r>
          </w:p>
          <w:p w14:paraId="44033023" w14:textId="70838798" w:rsidR="00455FEB" w:rsidRDefault="00455FEB" w:rsidP="00C47E5C"/>
          <w:p w14:paraId="00F5D08D" w14:textId="414BAB05" w:rsidR="002E65D9" w:rsidRDefault="002E65D9" w:rsidP="00C47E5C">
            <w:r>
              <w:t>To get an attorney vendorized, please complete form VA10091 and submit to the FSC Vendorizing team. Contact information is below</w:t>
            </w:r>
          </w:p>
          <w:p w14:paraId="0FE283A9" w14:textId="02156C2E" w:rsidR="00CA50B8" w:rsidRDefault="00455FEB" w:rsidP="00C47E5C">
            <w:r>
              <w:rPr>
                <w:rFonts w:ascii="Verdana" w:hAnsi="Verdana"/>
                <w:color w:val="000000"/>
                <w:sz w:val="17"/>
                <w:szCs w:val="17"/>
              </w:rPr>
              <w:object w:dxaOrig="225" w:dyaOrig="225" w14:anchorId="7E0D31B7">
                <v:shape id="_x0000_i1030" type="#_x0000_t75" style="width:1in;height:18pt" o:ole="">
                  <v:imagedata r:id="rId29" o:title=""/>
                </v:shape>
                <w:control r:id="rId30" w:name="DefaultOcxName" w:shapeid="_x0000_i1030"/>
              </w:object>
            </w:r>
          </w:p>
        </w:tc>
      </w:tr>
      <w:tr w:rsidR="00106708" w:rsidRPr="008B0F15" w14:paraId="399FDF9B" w14:textId="77777777" w:rsidTr="00071E8A">
        <w:tc>
          <w:tcPr>
            <w:tcW w:w="4117" w:type="dxa"/>
            <w:shd w:val="clear" w:color="auto" w:fill="auto"/>
          </w:tcPr>
          <w:p w14:paraId="413FE9A2" w14:textId="678ED2B7" w:rsidR="00106708" w:rsidRDefault="00106708" w:rsidP="00200457">
            <w:pPr>
              <w:jc w:val="both"/>
              <w:rPr>
                <w:rFonts w:ascii="Calibri" w:hAnsi="Calibri" w:cs="Calibri"/>
                <w:color w:val="000000"/>
                <w:sz w:val="22"/>
                <w:szCs w:val="22"/>
              </w:rPr>
            </w:pPr>
            <w:r>
              <w:rPr>
                <w:rFonts w:ascii="Calibri" w:hAnsi="Calibri" w:cs="Calibri"/>
                <w:color w:val="000000"/>
                <w:sz w:val="22"/>
                <w:szCs w:val="22"/>
              </w:rPr>
              <w:t>Please explain the different prompt payment types</w:t>
            </w:r>
            <w:r w:rsidR="00263103">
              <w:rPr>
                <w:rFonts w:ascii="Calibri" w:hAnsi="Calibri" w:cs="Calibri"/>
                <w:color w:val="000000"/>
                <w:sz w:val="22"/>
                <w:szCs w:val="22"/>
              </w:rPr>
              <w:t>- and</w:t>
            </w:r>
            <w:r>
              <w:rPr>
                <w:rFonts w:ascii="Calibri" w:hAnsi="Calibri" w:cs="Calibri"/>
                <w:color w:val="000000"/>
                <w:sz w:val="22"/>
                <w:szCs w:val="22"/>
              </w:rPr>
              <w:t xml:space="preserve"> how are they assigned by FSC. </w:t>
            </w:r>
          </w:p>
        </w:tc>
        <w:tc>
          <w:tcPr>
            <w:tcW w:w="5873" w:type="dxa"/>
            <w:shd w:val="clear" w:color="auto" w:fill="FFFFFF" w:themeFill="background1"/>
          </w:tcPr>
          <w:p w14:paraId="34ADD725" w14:textId="46A46043" w:rsidR="00263103" w:rsidRDefault="00263103" w:rsidP="00C47E5C">
            <w:r>
              <w:t>In FMS you can view the prompt pay types by vendor code</w:t>
            </w:r>
            <w:r w:rsidR="00455FEB">
              <w:t xml:space="preserve"> on the VRPT screen</w:t>
            </w:r>
            <w:r>
              <w:t>. For any additional questions please contact the FSC Vendorizing team.</w:t>
            </w:r>
          </w:p>
          <w:p w14:paraId="3CBD44E9" w14:textId="5025ABF8" w:rsidR="00263103" w:rsidRDefault="00FF25B8" w:rsidP="00263103">
            <w:pPr>
              <w:rPr>
                <w:rFonts w:ascii="Calibri" w:hAnsi="Calibri" w:cs="Calibri"/>
                <w:color w:val="0000FF"/>
                <w:sz w:val="22"/>
                <w:szCs w:val="22"/>
                <w:u w:val="single"/>
              </w:rPr>
            </w:pPr>
            <w:hyperlink r:id="rId31" w:history="1">
              <w:r w:rsidR="00263103">
                <w:rPr>
                  <w:rStyle w:val="Hyperlink"/>
                  <w:rFonts w:ascii="Calibri" w:hAnsi="Calibri" w:cs="Calibri"/>
                  <w:sz w:val="22"/>
                  <w:szCs w:val="22"/>
                </w:rPr>
                <w:t>VAFSCCSHD@VA.GOV</w:t>
              </w:r>
            </w:hyperlink>
          </w:p>
          <w:p w14:paraId="6E1A5EC7" w14:textId="22B33D3D" w:rsidR="00263103" w:rsidRDefault="00263103" w:rsidP="00263103">
            <w:pPr>
              <w:rPr>
                <w:rFonts w:ascii="Calibri" w:hAnsi="Calibri" w:cs="Calibri"/>
                <w:color w:val="000000"/>
                <w:sz w:val="22"/>
                <w:szCs w:val="22"/>
              </w:rPr>
            </w:pPr>
            <w:r>
              <w:rPr>
                <w:rFonts w:ascii="Calibri" w:hAnsi="Calibri" w:cs="Calibri"/>
                <w:color w:val="000000"/>
                <w:sz w:val="22"/>
                <w:szCs w:val="22"/>
              </w:rPr>
              <w:t>Station Care Center 1 (866) 372-114</w:t>
            </w:r>
            <w:r w:rsidR="00284D8F">
              <w:rPr>
                <w:rFonts w:ascii="Calibri" w:hAnsi="Calibri" w:cs="Calibri"/>
                <w:color w:val="000000"/>
                <w:sz w:val="22"/>
                <w:szCs w:val="22"/>
              </w:rPr>
              <w:t>1</w:t>
            </w:r>
          </w:p>
          <w:p w14:paraId="3B27166B" w14:textId="076F8416" w:rsidR="00263103" w:rsidRDefault="00263103" w:rsidP="00263103">
            <w:pPr>
              <w:rPr>
                <w:rFonts w:ascii="Calibri" w:hAnsi="Calibri" w:cs="Calibri"/>
                <w:color w:val="000000"/>
                <w:sz w:val="22"/>
                <w:szCs w:val="22"/>
              </w:rPr>
            </w:pPr>
            <w:r>
              <w:rPr>
                <w:rFonts w:ascii="Calibri" w:hAnsi="Calibri" w:cs="Calibri"/>
                <w:color w:val="000000"/>
                <w:sz w:val="22"/>
                <w:szCs w:val="22"/>
              </w:rPr>
              <w:t>Customer Care Center 1 (877) 353-9791</w:t>
            </w:r>
          </w:p>
          <w:p w14:paraId="4BF2B894" w14:textId="628D3DAD" w:rsidR="00106708" w:rsidRPr="00734198" w:rsidRDefault="00263103" w:rsidP="00C47E5C">
            <w:pPr>
              <w:rPr>
                <w:rFonts w:ascii="Calibri" w:hAnsi="Calibri" w:cs="Calibri"/>
                <w:color w:val="000000"/>
                <w:sz w:val="22"/>
                <w:szCs w:val="22"/>
              </w:rPr>
            </w:pPr>
            <w:r>
              <w:rPr>
                <w:rFonts w:ascii="Calibri" w:hAnsi="Calibri" w:cs="Calibri"/>
                <w:color w:val="000000"/>
                <w:sz w:val="22"/>
                <w:szCs w:val="22"/>
              </w:rPr>
              <w:t>Secure Fax (512) 460-5221</w:t>
            </w:r>
          </w:p>
        </w:tc>
      </w:tr>
    </w:tbl>
    <w:p w14:paraId="2AB83526" w14:textId="38FC410A" w:rsidR="000F2933" w:rsidRPr="008B0F15" w:rsidRDefault="000F2933" w:rsidP="002E65D9">
      <w:pPr>
        <w:tabs>
          <w:tab w:val="left" w:pos="8352"/>
        </w:tabs>
        <w:rPr>
          <w:rFonts w:ascii="Calibri" w:hAnsi="Calibri"/>
        </w:rPr>
      </w:pPr>
    </w:p>
    <w:sectPr w:rsidR="000F2933" w:rsidRPr="008B0F15" w:rsidSect="00662B13">
      <w:footerReference w:type="default" r:id="rId32"/>
      <w:footerReference w:type="first" r:id="rId33"/>
      <w:pgSz w:w="12240" w:h="15840" w:code="1"/>
      <w:pgMar w:top="1440" w:right="1440" w:bottom="1260" w:left="1440" w:header="634" w:footer="29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8C73B" w14:textId="77777777" w:rsidR="00A919B0" w:rsidRDefault="00A919B0" w:rsidP="00406E2A">
      <w:r>
        <w:separator/>
      </w:r>
    </w:p>
  </w:endnote>
  <w:endnote w:type="continuationSeparator" w:id="0">
    <w:p w14:paraId="66C0AA6B" w14:textId="77777777" w:rsidR="00A919B0" w:rsidRDefault="00A919B0" w:rsidP="00406E2A">
      <w:r>
        <w:continuationSeparator/>
      </w:r>
    </w:p>
  </w:endnote>
  <w:endnote w:type="continuationNotice" w:id="1">
    <w:p w14:paraId="7FBA431F" w14:textId="77777777" w:rsidR="00A919B0" w:rsidRDefault="00A91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20443" w14:textId="5C18DCD7" w:rsidR="001432B7" w:rsidRPr="00C6711E" w:rsidRDefault="001432B7" w:rsidP="00C6711E">
    <w:pPr>
      <w:pStyle w:val="Footer"/>
      <w:tabs>
        <w:tab w:val="clear"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77411947"/>
      <w:docPartObj>
        <w:docPartGallery w:val="Page Numbers (Bottom of Page)"/>
        <w:docPartUnique/>
      </w:docPartObj>
    </w:sdtPr>
    <w:sdtEndPr>
      <w:rPr>
        <w:color w:val="808080" w:themeColor="background1" w:themeShade="80"/>
      </w:rPr>
    </w:sdtEndPr>
    <w:sdtContent>
      <w:sdt>
        <w:sdtPr>
          <w:rPr>
            <w:sz w:val="20"/>
            <w:szCs w:val="20"/>
          </w:rPr>
          <w:id w:val="1730887389"/>
          <w:docPartObj>
            <w:docPartGallery w:val="Page Numbers (Top of Page)"/>
            <w:docPartUnique/>
          </w:docPartObj>
        </w:sdtPr>
        <w:sdtEndPr>
          <w:rPr>
            <w:color w:val="808080" w:themeColor="background1" w:themeShade="80"/>
          </w:rPr>
        </w:sdtEndPr>
        <w:sdtContent>
          <w:p w14:paraId="172B56A7" w14:textId="7E4E9E32" w:rsidR="00397F3D" w:rsidRPr="00C43A5E" w:rsidRDefault="00397F3D" w:rsidP="00397F3D">
            <w:pPr>
              <w:pStyle w:val="Footer"/>
              <w:pBdr>
                <w:top w:val="single" w:sz="4" w:space="1" w:color="auto"/>
              </w:pBdr>
              <w:tabs>
                <w:tab w:val="clear" w:pos="4680"/>
                <w:tab w:val="clear" w:pos="9360"/>
              </w:tabs>
              <w:rPr>
                <w:color w:val="808080" w:themeColor="background1" w:themeShade="80"/>
                <w:sz w:val="20"/>
                <w:szCs w:val="20"/>
              </w:rPr>
            </w:pPr>
            <w:r w:rsidRPr="00C43A5E">
              <w:rPr>
                <w:color w:val="808080" w:themeColor="background1" w:themeShade="80"/>
                <w:sz w:val="20"/>
                <w:szCs w:val="20"/>
              </w:rPr>
              <w:t>Veterans Benefits Administration—ORM/ALAC</w:t>
            </w:r>
            <w:r w:rsidRPr="00C43A5E">
              <w:rPr>
                <w:color w:val="808080" w:themeColor="background1" w:themeShade="80"/>
                <w:sz w:val="20"/>
                <w:szCs w:val="20"/>
              </w:rPr>
              <w:tab/>
            </w:r>
            <w:r w:rsidRPr="00C43A5E">
              <w:rPr>
                <w:color w:val="808080" w:themeColor="background1" w:themeShade="80"/>
                <w:sz w:val="20"/>
                <w:szCs w:val="20"/>
              </w:rPr>
              <w:tab/>
            </w:r>
            <w:r w:rsidRPr="00C43A5E">
              <w:rPr>
                <w:color w:val="808080" w:themeColor="background1" w:themeShade="80"/>
                <w:sz w:val="20"/>
                <w:szCs w:val="20"/>
              </w:rPr>
              <w:tab/>
            </w:r>
            <w:r w:rsidRPr="00C43A5E">
              <w:rPr>
                <w:color w:val="808080" w:themeColor="background1" w:themeShade="80"/>
                <w:sz w:val="20"/>
                <w:szCs w:val="20"/>
              </w:rPr>
              <w:tab/>
            </w:r>
            <w:r w:rsidRPr="00C43A5E">
              <w:rPr>
                <w:color w:val="808080" w:themeColor="background1" w:themeShade="80"/>
                <w:sz w:val="20"/>
                <w:szCs w:val="20"/>
              </w:rPr>
              <w:tab/>
            </w:r>
            <w:r w:rsidR="00CC6469">
              <w:rPr>
                <w:color w:val="808080" w:themeColor="background1" w:themeShade="80"/>
                <w:sz w:val="20"/>
                <w:szCs w:val="20"/>
              </w:rPr>
              <w:t>January 20</w:t>
            </w:r>
            <w:r w:rsidR="000410BE">
              <w:rPr>
                <w:color w:val="808080" w:themeColor="background1" w:themeShade="80"/>
                <w:sz w:val="20"/>
                <w:szCs w:val="20"/>
              </w:rPr>
              <w:t>20</w:t>
            </w:r>
          </w:p>
          <w:p w14:paraId="78793211" w14:textId="16A66E0F" w:rsidR="00397F3D" w:rsidRPr="00C43A5E" w:rsidRDefault="00CC6469" w:rsidP="00C6711E">
            <w:pPr>
              <w:pStyle w:val="Footer"/>
              <w:tabs>
                <w:tab w:val="clear" w:pos="9360"/>
              </w:tabs>
              <w:rPr>
                <w:color w:val="808080" w:themeColor="background1" w:themeShade="80"/>
                <w:sz w:val="20"/>
                <w:szCs w:val="20"/>
              </w:rPr>
            </w:pPr>
            <w:r>
              <w:rPr>
                <w:color w:val="808080" w:themeColor="background1" w:themeShade="80"/>
                <w:sz w:val="20"/>
                <w:szCs w:val="20"/>
              </w:rPr>
              <w:t xml:space="preserve">Payment Processing </w:t>
            </w:r>
            <w:r w:rsidR="00E662DE" w:rsidRPr="00C43A5E">
              <w:rPr>
                <w:color w:val="808080" w:themeColor="background1" w:themeShade="80"/>
                <w:sz w:val="20"/>
                <w:szCs w:val="20"/>
              </w:rPr>
              <w:t xml:space="preserve">Webinar </w:t>
            </w:r>
            <w:r w:rsidR="00397F3D" w:rsidRPr="00C43A5E">
              <w:rPr>
                <w:color w:val="808080" w:themeColor="background1" w:themeShade="80"/>
                <w:sz w:val="20"/>
                <w:szCs w:val="20"/>
              </w:rPr>
              <w:t>Training</w:t>
            </w:r>
            <w:r w:rsidR="00E662DE" w:rsidRPr="00C43A5E">
              <w:rPr>
                <w:color w:val="808080" w:themeColor="background1" w:themeShade="80"/>
                <w:sz w:val="20"/>
                <w:szCs w:val="20"/>
              </w:rPr>
              <w:t xml:space="preserve">                                                                     </w:t>
            </w:r>
            <w:r w:rsidR="00397F3D" w:rsidRPr="00C43A5E">
              <w:rPr>
                <w:color w:val="808080" w:themeColor="background1" w:themeShade="80"/>
                <w:sz w:val="20"/>
                <w:szCs w:val="20"/>
              </w:rPr>
              <w:t xml:space="preserve"> </w:t>
            </w:r>
            <w:r w:rsidR="00397F3D" w:rsidRPr="00C43A5E">
              <w:rPr>
                <w:color w:val="808080" w:themeColor="background1" w:themeShade="80"/>
                <w:sz w:val="20"/>
                <w:szCs w:val="20"/>
              </w:rPr>
              <w:tab/>
            </w:r>
            <w:r w:rsidR="00F75A5A">
              <w:rPr>
                <w:color w:val="808080" w:themeColor="background1" w:themeShade="80"/>
                <w:sz w:val="20"/>
                <w:szCs w:val="20"/>
              </w:rPr>
              <w:tab/>
            </w:r>
            <w:r w:rsidR="00397F3D" w:rsidRPr="00C43A5E">
              <w:rPr>
                <w:color w:val="808080" w:themeColor="background1" w:themeShade="80"/>
                <w:sz w:val="20"/>
                <w:szCs w:val="20"/>
              </w:rPr>
              <w:t xml:space="preserve">Page </w:t>
            </w:r>
            <w:r w:rsidR="00397F3D" w:rsidRPr="00C43A5E">
              <w:rPr>
                <w:bCs/>
                <w:color w:val="808080" w:themeColor="background1" w:themeShade="80"/>
                <w:sz w:val="20"/>
                <w:szCs w:val="20"/>
              </w:rPr>
              <w:fldChar w:fldCharType="begin"/>
            </w:r>
            <w:r w:rsidR="00397F3D" w:rsidRPr="00C43A5E">
              <w:rPr>
                <w:bCs/>
                <w:color w:val="808080" w:themeColor="background1" w:themeShade="80"/>
                <w:sz w:val="20"/>
                <w:szCs w:val="20"/>
              </w:rPr>
              <w:instrText xml:space="preserve"> PAGE </w:instrText>
            </w:r>
            <w:r w:rsidR="00397F3D" w:rsidRPr="00C43A5E">
              <w:rPr>
                <w:bCs/>
                <w:color w:val="808080" w:themeColor="background1" w:themeShade="80"/>
                <w:sz w:val="20"/>
                <w:szCs w:val="20"/>
              </w:rPr>
              <w:fldChar w:fldCharType="separate"/>
            </w:r>
            <w:r w:rsidR="004838A4">
              <w:rPr>
                <w:bCs/>
                <w:noProof/>
                <w:color w:val="808080" w:themeColor="background1" w:themeShade="80"/>
                <w:sz w:val="20"/>
                <w:szCs w:val="20"/>
              </w:rPr>
              <w:t>2</w:t>
            </w:r>
            <w:r w:rsidR="00397F3D" w:rsidRPr="00C43A5E">
              <w:rPr>
                <w:bCs/>
                <w:color w:val="808080" w:themeColor="background1" w:themeShade="80"/>
                <w:sz w:val="20"/>
                <w:szCs w:val="20"/>
              </w:rPr>
              <w:fldChar w:fldCharType="end"/>
            </w:r>
            <w:r w:rsidR="00397F3D" w:rsidRPr="00C43A5E">
              <w:rPr>
                <w:color w:val="808080" w:themeColor="background1" w:themeShade="80"/>
                <w:sz w:val="20"/>
                <w:szCs w:val="20"/>
              </w:rPr>
              <w:t xml:space="preserve"> of </w:t>
            </w:r>
            <w:r w:rsidR="002F3636" w:rsidRPr="00C43A5E">
              <w:rPr>
                <w:color w:val="808080" w:themeColor="background1" w:themeShade="80"/>
                <w:sz w:val="20"/>
                <w:szCs w:val="20"/>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5719"/>
      <w:docPartObj>
        <w:docPartGallery w:val="Page Numbers (Bottom of Page)"/>
        <w:docPartUnique/>
      </w:docPartObj>
    </w:sdtPr>
    <w:sdtEndPr/>
    <w:sdtContent>
      <w:sdt>
        <w:sdtPr>
          <w:id w:val="2001934120"/>
          <w:docPartObj>
            <w:docPartGallery w:val="Page Numbers (Top of Page)"/>
            <w:docPartUnique/>
          </w:docPartObj>
        </w:sdtPr>
        <w:sdtEndPr/>
        <w:sdtContent>
          <w:p w14:paraId="7068D962" w14:textId="66A57AB7" w:rsidR="00397F3D" w:rsidRPr="00C6711E" w:rsidRDefault="00397F3D" w:rsidP="00397F3D">
            <w:pPr>
              <w:pStyle w:val="Footer"/>
              <w:pBdr>
                <w:top w:val="single" w:sz="4" w:space="1" w:color="auto"/>
              </w:pBdr>
              <w:tabs>
                <w:tab w:val="clear" w:pos="4680"/>
                <w:tab w:val="clear" w:pos="9360"/>
              </w:tabs>
            </w:pPr>
            <w:r w:rsidRPr="00C6711E">
              <w:t>Veterans Benefits Administration—O</w:t>
            </w:r>
            <w:r w:rsidR="00B436C3">
              <w:t>F</w:t>
            </w:r>
            <w:r w:rsidRPr="00C6711E">
              <w:t>M/ALAC</w:t>
            </w:r>
            <w:r w:rsidRPr="00C6711E">
              <w:tab/>
            </w:r>
            <w:r w:rsidRPr="00C6711E">
              <w:tab/>
            </w:r>
            <w:r w:rsidRPr="00C6711E">
              <w:tab/>
            </w:r>
            <w:r w:rsidRPr="00C6711E">
              <w:tab/>
            </w:r>
            <w:r w:rsidR="00CC6469">
              <w:t>January 20</w:t>
            </w:r>
            <w:r w:rsidR="000410BE">
              <w:t>20</w:t>
            </w:r>
          </w:p>
          <w:p w14:paraId="0168663D" w14:textId="27E180BA" w:rsidR="00397F3D" w:rsidRPr="00397F3D" w:rsidRDefault="00CC6469" w:rsidP="00397F3D">
            <w:pPr>
              <w:pStyle w:val="Footer"/>
              <w:tabs>
                <w:tab w:val="clear" w:pos="9360"/>
              </w:tabs>
            </w:pPr>
            <w:r>
              <w:t xml:space="preserve">Payment Processing </w:t>
            </w:r>
            <w:r w:rsidR="003546F3">
              <w:t>Webinar</w:t>
            </w:r>
            <w:r w:rsidR="00397F3D" w:rsidRPr="00C6711E">
              <w:t xml:space="preserve"> Training </w:t>
            </w:r>
            <w:r w:rsidR="00397F3D" w:rsidRPr="00C6711E">
              <w:tab/>
            </w:r>
            <w:r w:rsidR="003546F3">
              <w:t xml:space="preserve">                                         </w:t>
            </w:r>
            <w:r w:rsidR="00C74479">
              <w:t xml:space="preserve">     </w:t>
            </w:r>
            <w:r w:rsidR="00397F3D" w:rsidRPr="00C6711E">
              <w:tab/>
              <w:t xml:space="preserve">Page </w:t>
            </w:r>
            <w:r w:rsidR="00397F3D" w:rsidRPr="00C6711E">
              <w:rPr>
                <w:bCs/>
              </w:rPr>
              <w:fldChar w:fldCharType="begin"/>
            </w:r>
            <w:r w:rsidR="00397F3D" w:rsidRPr="00C6711E">
              <w:rPr>
                <w:bCs/>
              </w:rPr>
              <w:instrText xml:space="preserve"> PAGE </w:instrText>
            </w:r>
            <w:r w:rsidR="00397F3D" w:rsidRPr="00C6711E">
              <w:rPr>
                <w:bCs/>
              </w:rPr>
              <w:fldChar w:fldCharType="separate"/>
            </w:r>
            <w:r w:rsidR="004838A4">
              <w:rPr>
                <w:bCs/>
                <w:noProof/>
              </w:rPr>
              <w:t>1</w:t>
            </w:r>
            <w:r w:rsidR="00397F3D" w:rsidRPr="00C6711E">
              <w:rPr>
                <w:bCs/>
              </w:rPr>
              <w:fldChar w:fldCharType="end"/>
            </w:r>
            <w:r w:rsidR="00397F3D" w:rsidRPr="00C6711E">
              <w:t xml:space="preserve"> of </w:t>
            </w:r>
            <w:r w:rsidR="00A8680C">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AD1C" w14:textId="77777777" w:rsidR="00A919B0" w:rsidRDefault="00A919B0" w:rsidP="00406E2A">
      <w:r>
        <w:separator/>
      </w:r>
    </w:p>
  </w:footnote>
  <w:footnote w:type="continuationSeparator" w:id="0">
    <w:p w14:paraId="3D2522D3" w14:textId="77777777" w:rsidR="00A919B0" w:rsidRDefault="00A919B0" w:rsidP="00406E2A">
      <w:r>
        <w:continuationSeparator/>
      </w:r>
    </w:p>
  </w:footnote>
  <w:footnote w:type="continuationNotice" w:id="1">
    <w:p w14:paraId="5D6A682E" w14:textId="77777777" w:rsidR="00A919B0" w:rsidRDefault="00A919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09082" w14:textId="1B9113D1" w:rsidR="00EB5ECE" w:rsidRPr="00253E68" w:rsidRDefault="00EB5ECE" w:rsidP="00E43AAF">
    <w:pPr>
      <w:pStyle w:val="Title"/>
      <w:pBdr>
        <w:bottom w:val="single" w:sz="8" w:space="4" w:color="C0504D" w:themeColor="accent2"/>
      </w:pBdr>
      <w:spacing w:after="240"/>
      <w:jc w:val="center"/>
      <w:rPr>
        <w:b/>
        <w:sz w:val="32"/>
        <w:szCs w:val="32"/>
      </w:rPr>
    </w:pPr>
    <w:r>
      <w:rPr>
        <w:noProof/>
      </w:rPr>
      <w:drawing>
        <wp:inline distT="0" distB="0" distL="0" distR="0" wp14:anchorId="4F5DE4AB" wp14:editId="711F2F3A">
          <wp:extent cx="1554480" cy="530225"/>
          <wp:effectExtent l="0" t="0" r="7620" b="3175"/>
          <wp:docPr id="1" name="Picture 1" descr="U.S. Department of Veterans Affairs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US Department of VA Affairs.jpg"/>
                  <pic:cNvPicPr/>
                </pic:nvPicPr>
                <pic:blipFill>
                  <a:blip r:embed="rId1">
                    <a:extLst>
                      <a:ext uri="{28A0092B-C50C-407E-A947-70E740481C1C}">
                        <a14:useLocalDpi xmlns:a14="http://schemas.microsoft.com/office/drawing/2010/main" val="0"/>
                      </a:ext>
                    </a:extLst>
                  </a:blip>
                  <a:stretch>
                    <a:fillRect/>
                  </a:stretch>
                </pic:blipFill>
                <pic:spPr>
                  <a:xfrm>
                    <a:off x="0" y="0"/>
                    <a:ext cx="1554480" cy="530225"/>
                  </a:xfrm>
                  <a:prstGeom prst="rect">
                    <a:avLst/>
                  </a:prstGeom>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79A18EA"/>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EB42C39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A0E6466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077556"/>
    <w:multiLevelType w:val="hybridMultilevel"/>
    <w:tmpl w:val="7626EB20"/>
    <w:lvl w:ilvl="0" w:tplc="E86ACD72">
      <w:start w:val="1"/>
      <w:numFmt w:val="decimal"/>
      <w:lvlText w:val="%1."/>
      <w:lvlJc w:val="left"/>
      <w:pPr>
        <w:tabs>
          <w:tab w:val="num" w:pos="720"/>
        </w:tabs>
        <w:ind w:left="720" w:hanging="360"/>
      </w:pPr>
    </w:lvl>
    <w:lvl w:ilvl="1" w:tplc="20D61D34" w:tentative="1">
      <w:start w:val="1"/>
      <w:numFmt w:val="decimal"/>
      <w:lvlText w:val="%2."/>
      <w:lvlJc w:val="left"/>
      <w:pPr>
        <w:tabs>
          <w:tab w:val="num" w:pos="1440"/>
        </w:tabs>
        <w:ind w:left="1440" w:hanging="360"/>
      </w:pPr>
    </w:lvl>
    <w:lvl w:ilvl="2" w:tplc="C956A5BA" w:tentative="1">
      <w:start w:val="1"/>
      <w:numFmt w:val="decimal"/>
      <w:lvlText w:val="%3."/>
      <w:lvlJc w:val="left"/>
      <w:pPr>
        <w:tabs>
          <w:tab w:val="num" w:pos="2160"/>
        </w:tabs>
        <w:ind w:left="2160" w:hanging="360"/>
      </w:pPr>
    </w:lvl>
    <w:lvl w:ilvl="3" w:tplc="75B2C128" w:tentative="1">
      <w:start w:val="1"/>
      <w:numFmt w:val="decimal"/>
      <w:lvlText w:val="%4."/>
      <w:lvlJc w:val="left"/>
      <w:pPr>
        <w:tabs>
          <w:tab w:val="num" w:pos="2880"/>
        </w:tabs>
        <w:ind w:left="2880" w:hanging="360"/>
      </w:pPr>
    </w:lvl>
    <w:lvl w:ilvl="4" w:tplc="BC7446F6" w:tentative="1">
      <w:start w:val="1"/>
      <w:numFmt w:val="decimal"/>
      <w:lvlText w:val="%5."/>
      <w:lvlJc w:val="left"/>
      <w:pPr>
        <w:tabs>
          <w:tab w:val="num" w:pos="3600"/>
        </w:tabs>
        <w:ind w:left="3600" w:hanging="360"/>
      </w:pPr>
    </w:lvl>
    <w:lvl w:ilvl="5" w:tplc="B01E05C8" w:tentative="1">
      <w:start w:val="1"/>
      <w:numFmt w:val="decimal"/>
      <w:lvlText w:val="%6."/>
      <w:lvlJc w:val="left"/>
      <w:pPr>
        <w:tabs>
          <w:tab w:val="num" w:pos="4320"/>
        </w:tabs>
        <w:ind w:left="4320" w:hanging="360"/>
      </w:pPr>
    </w:lvl>
    <w:lvl w:ilvl="6" w:tplc="4DD40F18" w:tentative="1">
      <w:start w:val="1"/>
      <w:numFmt w:val="decimal"/>
      <w:lvlText w:val="%7."/>
      <w:lvlJc w:val="left"/>
      <w:pPr>
        <w:tabs>
          <w:tab w:val="num" w:pos="5040"/>
        </w:tabs>
        <w:ind w:left="5040" w:hanging="360"/>
      </w:pPr>
    </w:lvl>
    <w:lvl w:ilvl="7" w:tplc="5F56ED08" w:tentative="1">
      <w:start w:val="1"/>
      <w:numFmt w:val="decimal"/>
      <w:lvlText w:val="%8."/>
      <w:lvlJc w:val="left"/>
      <w:pPr>
        <w:tabs>
          <w:tab w:val="num" w:pos="5760"/>
        </w:tabs>
        <w:ind w:left="5760" w:hanging="360"/>
      </w:pPr>
    </w:lvl>
    <w:lvl w:ilvl="8" w:tplc="FDB23EE6" w:tentative="1">
      <w:start w:val="1"/>
      <w:numFmt w:val="decimal"/>
      <w:lvlText w:val="%9."/>
      <w:lvlJc w:val="left"/>
      <w:pPr>
        <w:tabs>
          <w:tab w:val="num" w:pos="6480"/>
        </w:tabs>
        <w:ind w:left="6480" w:hanging="360"/>
      </w:pPr>
    </w:lvl>
  </w:abstractNum>
  <w:abstractNum w:abstractNumId="4" w15:restartNumberingAfterBreak="0">
    <w:nsid w:val="08595F7A"/>
    <w:multiLevelType w:val="hybridMultilevel"/>
    <w:tmpl w:val="5F909E92"/>
    <w:lvl w:ilvl="0" w:tplc="9F8670C2">
      <w:start w:val="1"/>
      <w:numFmt w:val="bullet"/>
      <w:pStyle w:val="ContentBullet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8D4FC1"/>
    <w:multiLevelType w:val="hybridMultilevel"/>
    <w:tmpl w:val="7A8CE3A2"/>
    <w:lvl w:ilvl="0" w:tplc="04090001">
      <w:start w:val="1"/>
      <w:numFmt w:val="bullet"/>
      <w:lvlText w:val=""/>
      <w:lvlJc w:val="left"/>
      <w:pPr>
        <w:ind w:left="720" w:hanging="360"/>
      </w:pPr>
      <w:rPr>
        <w:rFonts w:ascii="Symbol" w:hAnsi="Symbol" w:hint="default"/>
      </w:rPr>
    </w:lvl>
    <w:lvl w:ilvl="1" w:tplc="6624DF1C">
      <w:start w:val="1"/>
      <w:numFmt w:val="bullet"/>
      <w:pStyle w:val="BodyText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102D7"/>
    <w:multiLevelType w:val="hybridMultilevel"/>
    <w:tmpl w:val="E18A22FE"/>
    <w:lvl w:ilvl="0" w:tplc="C2106FF6">
      <w:start w:val="1"/>
      <w:numFmt w:val="bullet"/>
      <w:pStyle w:val="BodyTex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79520B"/>
    <w:multiLevelType w:val="hybridMultilevel"/>
    <w:tmpl w:val="5456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6780A"/>
    <w:multiLevelType w:val="hybridMultilevel"/>
    <w:tmpl w:val="EF182E8C"/>
    <w:lvl w:ilvl="0" w:tplc="310876B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25254E"/>
    <w:multiLevelType w:val="hybridMultilevel"/>
    <w:tmpl w:val="47E48A7C"/>
    <w:lvl w:ilvl="0" w:tplc="1CC4003C">
      <w:start w:val="1"/>
      <w:numFmt w:val="bullet"/>
      <w:pStyle w:val="Table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E28F0"/>
    <w:multiLevelType w:val="hybridMultilevel"/>
    <w:tmpl w:val="6DB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746AF"/>
    <w:multiLevelType w:val="hybridMultilevel"/>
    <w:tmpl w:val="DF44D296"/>
    <w:lvl w:ilvl="0" w:tplc="7DFA6AF4">
      <w:start w:val="1"/>
      <w:numFmt w:val="bullet"/>
      <w:lvlText w:val="•"/>
      <w:lvlJc w:val="left"/>
      <w:pPr>
        <w:tabs>
          <w:tab w:val="num" w:pos="720"/>
        </w:tabs>
        <w:ind w:left="720" w:hanging="360"/>
      </w:pPr>
      <w:rPr>
        <w:rFonts w:ascii="Arial" w:hAnsi="Arial" w:hint="default"/>
      </w:rPr>
    </w:lvl>
    <w:lvl w:ilvl="1" w:tplc="79961174" w:tentative="1">
      <w:start w:val="1"/>
      <w:numFmt w:val="bullet"/>
      <w:lvlText w:val="•"/>
      <w:lvlJc w:val="left"/>
      <w:pPr>
        <w:tabs>
          <w:tab w:val="num" w:pos="1440"/>
        </w:tabs>
        <w:ind w:left="1440" w:hanging="360"/>
      </w:pPr>
      <w:rPr>
        <w:rFonts w:ascii="Arial" w:hAnsi="Arial" w:hint="default"/>
      </w:rPr>
    </w:lvl>
    <w:lvl w:ilvl="2" w:tplc="1304C1D2" w:tentative="1">
      <w:start w:val="1"/>
      <w:numFmt w:val="bullet"/>
      <w:lvlText w:val="•"/>
      <w:lvlJc w:val="left"/>
      <w:pPr>
        <w:tabs>
          <w:tab w:val="num" w:pos="2160"/>
        </w:tabs>
        <w:ind w:left="2160" w:hanging="360"/>
      </w:pPr>
      <w:rPr>
        <w:rFonts w:ascii="Arial" w:hAnsi="Arial" w:hint="default"/>
      </w:rPr>
    </w:lvl>
    <w:lvl w:ilvl="3" w:tplc="444A57E4" w:tentative="1">
      <w:start w:val="1"/>
      <w:numFmt w:val="bullet"/>
      <w:lvlText w:val="•"/>
      <w:lvlJc w:val="left"/>
      <w:pPr>
        <w:tabs>
          <w:tab w:val="num" w:pos="2880"/>
        </w:tabs>
        <w:ind w:left="2880" w:hanging="360"/>
      </w:pPr>
      <w:rPr>
        <w:rFonts w:ascii="Arial" w:hAnsi="Arial" w:hint="default"/>
      </w:rPr>
    </w:lvl>
    <w:lvl w:ilvl="4" w:tplc="52A4BF0C" w:tentative="1">
      <w:start w:val="1"/>
      <w:numFmt w:val="bullet"/>
      <w:lvlText w:val="•"/>
      <w:lvlJc w:val="left"/>
      <w:pPr>
        <w:tabs>
          <w:tab w:val="num" w:pos="3600"/>
        </w:tabs>
        <w:ind w:left="3600" w:hanging="360"/>
      </w:pPr>
      <w:rPr>
        <w:rFonts w:ascii="Arial" w:hAnsi="Arial" w:hint="default"/>
      </w:rPr>
    </w:lvl>
    <w:lvl w:ilvl="5" w:tplc="A40009DA" w:tentative="1">
      <w:start w:val="1"/>
      <w:numFmt w:val="bullet"/>
      <w:lvlText w:val="•"/>
      <w:lvlJc w:val="left"/>
      <w:pPr>
        <w:tabs>
          <w:tab w:val="num" w:pos="4320"/>
        </w:tabs>
        <w:ind w:left="4320" w:hanging="360"/>
      </w:pPr>
      <w:rPr>
        <w:rFonts w:ascii="Arial" w:hAnsi="Arial" w:hint="default"/>
      </w:rPr>
    </w:lvl>
    <w:lvl w:ilvl="6" w:tplc="401824BE" w:tentative="1">
      <w:start w:val="1"/>
      <w:numFmt w:val="bullet"/>
      <w:lvlText w:val="•"/>
      <w:lvlJc w:val="left"/>
      <w:pPr>
        <w:tabs>
          <w:tab w:val="num" w:pos="5040"/>
        </w:tabs>
        <w:ind w:left="5040" w:hanging="360"/>
      </w:pPr>
      <w:rPr>
        <w:rFonts w:ascii="Arial" w:hAnsi="Arial" w:hint="default"/>
      </w:rPr>
    </w:lvl>
    <w:lvl w:ilvl="7" w:tplc="E084A5B0" w:tentative="1">
      <w:start w:val="1"/>
      <w:numFmt w:val="bullet"/>
      <w:lvlText w:val="•"/>
      <w:lvlJc w:val="left"/>
      <w:pPr>
        <w:tabs>
          <w:tab w:val="num" w:pos="5760"/>
        </w:tabs>
        <w:ind w:left="5760" w:hanging="360"/>
      </w:pPr>
      <w:rPr>
        <w:rFonts w:ascii="Arial" w:hAnsi="Arial" w:hint="default"/>
      </w:rPr>
    </w:lvl>
    <w:lvl w:ilvl="8" w:tplc="D820C7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C52D72"/>
    <w:multiLevelType w:val="hybridMultilevel"/>
    <w:tmpl w:val="F4F63340"/>
    <w:lvl w:ilvl="0" w:tplc="8D0A5B86">
      <w:start w:val="1"/>
      <w:numFmt w:val="decimal"/>
      <w:pStyle w:val="BodyTextNumb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12"/>
  </w:num>
  <w:num w:numId="5">
    <w:abstractNumId w:val="4"/>
  </w:num>
  <w:num w:numId="6">
    <w:abstractNumId w:val="10"/>
  </w:num>
  <w:num w:numId="7">
    <w:abstractNumId w:val="8"/>
  </w:num>
  <w:num w:numId="8">
    <w:abstractNumId w:val="2"/>
  </w:num>
  <w:num w:numId="9">
    <w:abstractNumId w:val="1"/>
  </w:num>
  <w:num w:numId="10">
    <w:abstractNumId w:val="0"/>
  </w:num>
  <w:num w:numId="11">
    <w:abstractNumId w:val="3"/>
  </w:num>
  <w:num w:numId="12">
    <w:abstractNumId w:val="1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2A"/>
    <w:rsid w:val="0000016E"/>
    <w:rsid w:val="000039B5"/>
    <w:rsid w:val="00003C3D"/>
    <w:rsid w:val="00003E8B"/>
    <w:rsid w:val="0000463E"/>
    <w:rsid w:val="000066B8"/>
    <w:rsid w:val="00007C22"/>
    <w:rsid w:val="00010600"/>
    <w:rsid w:val="00011735"/>
    <w:rsid w:val="000117C5"/>
    <w:rsid w:val="0001184B"/>
    <w:rsid w:val="00011A61"/>
    <w:rsid w:val="000128E0"/>
    <w:rsid w:val="00014E72"/>
    <w:rsid w:val="000156E3"/>
    <w:rsid w:val="000161C5"/>
    <w:rsid w:val="00016733"/>
    <w:rsid w:val="0001715E"/>
    <w:rsid w:val="00017B3F"/>
    <w:rsid w:val="00021D03"/>
    <w:rsid w:val="00026079"/>
    <w:rsid w:val="00026199"/>
    <w:rsid w:val="000267A6"/>
    <w:rsid w:val="00026A40"/>
    <w:rsid w:val="00027D1C"/>
    <w:rsid w:val="00030CE5"/>
    <w:rsid w:val="0003295B"/>
    <w:rsid w:val="00032EF2"/>
    <w:rsid w:val="00033180"/>
    <w:rsid w:val="00033F1A"/>
    <w:rsid w:val="0003421C"/>
    <w:rsid w:val="000410BE"/>
    <w:rsid w:val="00042819"/>
    <w:rsid w:val="00043035"/>
    <w:rsid w:val="0004320F"/>
    <w:rsid w:val="000476CF"/>
    <w:rsid w:val="00051E8F"/>
    <w:rsid w:val="00052FBA"/>
    <w:rsid w:val="000537E5"/>
    <w:rsid w:val="00061CC2"/>
    <w:rsid w:val="00062EC8"/>
    <w:rsid w:val="00064806"/>
    <w:rsid w:val="000657CA"/>
    <w:rsid w:val="00067A9C"/>
    <w:rsid w:val="00070874"/>
    <w:rsid w:val="00071A31"/>
    <w:rsid w:val="00071E8A"/>
    <w:rsid w:val="000720DB"/>
    <w:rsid w:val="0007403F"/>
    <w:rsid w:val="00075B0E"/>
    <w:rsid w:val="00075FB4"/>
    <w:rsid w:val="0008078C"/>
    <w:rsid w:val="000847F5"/>
    <w:rsid w:val="000909CD"/>
    <w:rsid w:val="00092575"/>
    <w:rsid w:val="0009326D"/>
    <w:rsid w:val="00093DE7"/>
    <w:rsid w:val="000A0080"/>
    <w:rsid w:val="000A22ED"/>
    <w:rsid w:val="000A30B3"/>
    <w:rsid w:val="000A4138"/>
    <w:rsid w:val="000A570F"/>
    <w:rsid w:val="000A68EA"/>
    <w:rsid w:val="000A75B0"/>
    <w:rsid w:val="000B3A59"/>
    <w:rsid w:val="000B51DD"/>
    <w:rsid w:val="000B6781"/>
    <w:rsid w:val="000B7528"/>
    <w:rsid w:val="000C07B1"/>
    <w:rsid w:val="000C1EF2"/>
    <w:rsid w:val="000C2206"/>
    <w:rsid w:val="000C33DD"/>
    <w:rsid w:val="000C5505"/>
    <w:rsid w:val="000C5850"/>
    <w:rsid w:val="000C5DED"/>
    <w:rsid w:val="000D0609"/>
    <w:rsid w:val="000D0A3A"/>
    <w:rsid w:val="000D15C4"/>
    <w:rsid w:val="000D2349"/>
    <w:rsid w:val="000D312B"/>
    <w:rsid w:val="000D3FCC"/>
    <w:rsid w:val="000D4C61"/>
    <w:rsid w:val="000D701D"/>
    <w:rsid w:val="000D715B"/>
    <w:rsid w:val="000D7B0C"/>
    <w:rsid w:val="000D7F79"/>
    <w:rsid w:val="000E02B8"/>
    <w:rsid w:val="000E1B68"/>
    <w:rsid w:val="000E1F16"/>
    <w:rsid w:val="000E30A8"/>
    <w:rsid w:val="000E4F50"/>
    <w:rsid w:val="000E50BE"/>
    <w:rsid w:val="000E567E"/>
    <w:rsid w:val="000E79A4"/>
    <w:rsid w:val="000E7CED"/>
    <w:rsid w:val="000F2933"/>
    <w:rsid w:val="00101FE6"/>
    <w:rsid w:val="00103003"/>
    <w:rsid w:val="001056DD"/>
    <w:rsid w:val="00106708"/>
    <w:rsid w:val="00107FB7"/>
    <w:rsid w:val="001104C8"/>
    <w:rsid w:val="00111F42"/>
    <w:rsid w:val="00112669"/>
    <w:rsid w:val="00112CA9"/>
    <w:rsid w:val="0011315A"/>
    <w:rsid w:val="00113FBF"/>
    <w:rsid w:val="00115C4A"/>
    <w:rsid w:val="00117642"/>
    <w:rsid w:val="00120F03"/>
    <w:rsid w:val="00121556"/>
    <w:rsid w:val="00121918"/>
    <w:rsid w:val="00125F4C"/>
    <w:rsid w:val="00127012"/>
    <w:rsid w:val="00131A42"/>
    <w:rsid w:val="0013233A"/>
    <w:rsid w:val="00134FD6"/>
    <w:rsid w:val="001350B2"/>
    <w:rsid w:val="00135457"/>
    <w:rsid w:val="00136736"/>
    <w:rsid w:val="001432B7"/>
    <w:rsid w:val="00145355"/>
    <w:rsid w:val="001460DC"/>
    <w:rsid w:val="00147064"/>
    <w:rsid w:val="0014758C"/>
    <w:rsid w:val="00147D78"/>
    <w:rsid w:val="00151A75"/>
    <w:rsid w:val="00152B70"/>
    <w:rsid w:val="001535BB"/>
    <w:rsid w:val="00154369"/>
    <w:rsid w:val="0015442B"/>
    <w:rsid w:val="00154BD3"/>
    <w:rsid w:val="00156920"/>
    <w:rsid w:val="00157AB3"/>
    <w:rsid w:val="00160072"/>
    <w:rsid w:val="001619FB"/>
    <w:rsid w:val="001627FD"/>
    <w:rsid w:val="00162B69"/>
    <w:rsid w:val="00165520"/>
    <w:rsid w:val="001655C5"/>
    <w:rsid w:val="00165EF8"/>
    <w:rsid w:val="00167AC1"/>
    <w:rsid w:val="00170390"/>
    <w:rsid w:val="00170800"/>
    <w:rsid w:val="00174F0A"/>
    <w:rsid w:val="0017651B"/>
    <w:rsid w:val="0017704E"/>
    <w:rsid w:val="001813F8"/>
    <w:rsid w:val="00181AEE"/>
    <w:rsid w:val="00192368"/>
    <w:rsid w:val="00194E01"/>
    <w:rsid w:val="00196645"/>
    <w:rsid w:val="00197769"/>
    <w:rsid w:val="00197D13"/>
    <w:rsid w:val="001A0F07"/>
    <w:rsid w:val="001A1B06"/>
    <w:rsid w:val="001A32AB"/>
    <w:rsid w:val="001A3710"/>
    <w:rsid w:val="001A5069"/>
    <w:rsid w:val="001A6531"/>
    <w:rsid w:val="001A704C"/>
    <w:rsid w:val="001B01BF"/>
    <w:rsid w:val="001B065D"/>
    <w:rsid w:val="001B0A72"/>
    <w:rsid w:val="001B1505"/>
    <w:rsid w:val="001B19B3"/>
    <w:rsid w:val="001B3EAD"/>
    <w:rsid w:val="001B5396"/>
    <w:rsid w:val="001B7A06"/>
    <w:rsid w:val="001B7A09"/>
    <w:rsid w:val="001C11C8"/>
    <w:rsid w:val="001C2C8F"/>
    <w:rsid w:val="001C3D83"/>
    <w:rsid w:val="001C3EBA"/>
    <w:rsid w:val="001C7D23"/>
    <w:rsid w:val="001D1298"/>
    <w:rsid w:val="001D3308"/>
    <w:rsid w:val="001D391C"/>
    <w:rsid w:val="001D6E34"/>
    <w:rsid w:val="001D7A80"/>
    <w:rsid w:val="001E0BC7"/>
    <w:rsid w:val="001E183E"/>
    <w:rsid w:val="001E39F9"/>
    <w:rsid w:val="001E533D"/>
    <w:rsid w:val="001F1DF9"/>
    <w:rsid w:val="001F2A7E"/>
    <w:rsid w:val="001F38E8"/>
    <w:rsid w:val="001F4306"/>
    <w:rsid w:val="001F645A"/>
    <w:rsid w:val="00200457"/>
    <w:rsid w:val="002012B8"/>
    <w:rsid w:val="00201659"/>
    <w:rsid w:val="00203392"/>
    <w:rsid w:val="00203629"/>
    <w:rsid w:val="0020367B"/>
    <w:rsid w:val="00207DC9"/>
    <w:rsid w:val="00210279"/>
    <w:rsid w:val="002108F4"/>
    <w:rsid w:val="0021168C"/>
    <w:rsid w:val="002119B9"/>
    <w:rsid w:val="002129B0"/>
    <w:rsid w:val="00214D71"/>
    <w:rsid w:val="0021504B"/>
    <w:rsid w:val="0021601F"/>
    <w:rsid w:val="00220647"/>
    <w:rsid w:val="00222E3D"/>
    <w:rsid w:val="00224DC2"/>
    <w:rsid w:val="002255E5"/>
    <w:rsid w:val="00226AE9"/>
    <w:rsid w:val="0022786E"/>
    <w:rsid w:val="00230781"/>
    <w:rsid w:val="002309CE"/>
    <w:rsid w:val="00230E7B"/>
    <w:rsid w:val="00231975"/>
    <w:rsid w:val="0023384B"/>
    <w:rsid w:val="00234A78"/>
    <w:rsid w:val="00236976"/>
    <w:rsid w:val="002371CE"/>
    <w:rsid w:val="002405A3"/>
    <w:rsid w:val="0024150B"/>
    <w:rsid w:val="00241B90"/>
    <w:rsid w:val="0024269F"/>
    <w:rsid w:val="00242711"/>
    <w:rsid w:val="00242B47"/>
    <w:rsid w:val="00242E0A"/>
    <w:rsid w:val="00243317"/>
    <w:rsid w:val="0024352A"/>
    <w:rsid w:val="00243B33"/>
    <w:rsid w:val="002449F2"/>
    <w:rsid w:val="00244FAD"/>
    <w:rsid w:val="00245584"/>
    <w:rsid w:val="002506F2"/>
    <w:rsid w:val="00250924"/>
    <w:rsid w:val="00253E68"/>
    <w:rsid w:val="002541DF"/>
    <w:rsid w:val="00261AB6"/>
    <w:rsid w:val="00263103"/>
    <w:rsid w:val="002644CE"/>
    <w:rsid w:val="002657AA"/>
    <w:rsid w:val="00266C91"/>
    <w:rsid w:val="00270195"/>
    <w:rsid w:val="00270AE3"/>
    <w:rsid w:val="00271189"/>
    <w:rsid w:val="00271D1D"/>
    <w:rsid w:val="00274E6A"/>
    <w:rsid w:val="002814BC"/>
    <w:rsid w:val="00282988"/>
    <w:rsid w:val="00283217"/>
    <w:rsid w:val="00284D8F"/>
    <w:rsid w:val="002856A5"/>
    <w:rsid w:val="002867C7"/>
    <w:rsid w:val="00287CC7"/>
    <w:rsid w:val="00290E0F"/>
    <w:rsid w:val="00292CEA"/>
    <w:rsid w:val="00296938"/>
    <w:rsid w:val="002973C8"/>
    <w:rsid w:val="00297A28"/>
    <w:rsid w:val="002A10B6"/>
    <w:rsid w:val="002A2FE1"/>
    <w:rsid w:val="002A392B"/>
    <w:rsid w:val="002A5BF7"/>
    <w:rsid w:val="002A5E18"/>
    <w:rsid w:val="002A622E"/>
    <w:rsid w:val="002B19A4"/>
    <w:rsid w:val="002B26C3"/>
    <w:rsid w:val="002B3F49"/>
    <w:rsid w:val="002C0350"/>
    <w:rsid w:val="002C1639"/>
    <w:rsid w:val="002C2A08"/>
    <w:rsid w:val="002C44E9"/>
    <w:rsid w:val="002D35B0"/>
    <w:rsid w:val="002D3DC4"/>
    <w:rsid w:val="002D4F62"/>
    <w:rsid w:val="002D501F"/>
    <w:rsid w:val="002D5F9E"/>
    <w:rsid w:val="002D5FBC"/>
    <w:rsid w:val="002D6EE4"/>
    <w:rsid w:val="002D7C09"/>
    <w:rsid w:val="002E656F"/>
    <w:rsid w:val="002E65D9"/>
    <w:rsid w:val="002F0A6C"/>
    <w:rsid w:val="002F2C7D"/>
    <w:rsid w:val="002F3636"/>
    <w:rsid w:val="002F5C58"/>
    <w:rsid w:val="00300823"/>
    <w:rsid w:val="00300BDF"/>
    <w:rsid w:val="00301151"/>
    <w:rsid w:val="00301399"/>
    <w:rsid w:val="00302757"/>
    <w:rsid w:val="003046C7"/>
    <w:rsid w:val="0030682F"/>
    <w:rsid w:val="00306977"/>
    <w:rsid w:val="00307C56"/>
    <w:rsid w:val="00311BDC"/>
    <w:rsid w:val="0031319D"/>
    <w:rsid w:val="00313BA4"/>
    <w:rsid w:val="0031495F"/>
    <w:rsid w:val="0032091B"/>
    <w:rsid w:val="00321778"/>
    <w:rsid w:val="0032282F"/>
    <w:rsid w:val="0032479E"/>
    <w:rsid w:val="00324DEF"/>
    <w:rsid w:val="00324EA2"/>
    <w:rsid w:val="00325D46"/>
    <w:rsid w:val="00326B5F"/>
    <w:rsid w:val="003302D3"/>
    <w:rsid w:val="00330D1D"/>
    <w:rsid w:val="00330E7A"/>
    <w:rsid w:val="00333E0D"/>
    <w:rsid w:val="00335984"/>
    <w:rsid w:val="003364DB"/>
    <w:rsid w:val="003409BF"/>
    <w:rsid w:val="003409D6"/>
    <w:rsid w:val="00340C7A"/>
    <w:rsid w:val="003424AA"/>
    <w:rsid w:val="00345F3E"/>
    <w:rsid w:val="00346070"/>
    <w:rsid w:val="0035100B"/>
    <w:rsid w:val="003544A7"/>
    <w:rsid w:val="003546F3"/>
    <w:rsid w:val="003547DD"/>
    <w:rsid w:val="003566C1"/>
    <w:rsid w:val="003566E9"/>
    <w:rsid w:val="003579C8"/>
    <w:rsid w:val="00357BD1"/>
    <w:rsid w:val="00357CB3"/>
    <w:rsid w:val="0036021B"/>
    <w:rsid w:val="0036182E"/>
    <w:rsid w:val="00361C7F"/>
    <w:rsid w:val="00361DD1"/>
    <w:rsid w:val="00362134"/>
    <w:rsid w:val="003621E4"/>
    <w:rsid w:val="00362D83"/>
    <w:rsid w:val="00363115"/>
    <w:rsid w:val="00365FE7"/>
    <w:rsid w:val="00367C52"/>
    <w:rsid w:val="00370412"/>
    <w:rsid w:val="00370716"/>
    <w:rsid w:val="00370FB5"/>
    <w:rsid w:val="0037159B"/>
    <w:rsid w:val="003720B5"/>
    <w:rsid w:val="0037432A"/>
    <w:rsid w:val="003745F3"/>
    <w:rsid w:val="00381F0D"/>
    <w:rsid w:val="003842EE"/>
    <w:rsid w:val="003855DA"/>
    <w:rsid w:val="003861C1"/>
    <w:rsid w:val="00386F5D"/>
    <w:rsid w:val="0039090B"/>
    <w:rsid w:val="00390F21"/>
    <w:rsid w:val="00397F3D"/>
    <w:rsid w:val="003A39DC"/>
    <w:rsid w:val="003A4944"/>
    <w:rsid w:val="003A5262"/>
    <w:rsid w:val="003A7354"/>
    <w:rsid w:val="003A7734"/>
    <w:rsid w:val="003A77D6"/>
    <w:rsid w:val="003B3199"/>
    <w:rsid w:val="003B3CD1"/>
    <w:rsid w:val="003B4C18"/>
    <w:rsid w:val="003B7003"/>
    <w:rsid w:val="003B7011"/>
    <w:rsid w:val="003B71D8"/>
    <w:rsid w:val="003B72E3"/>
    <w:rsid w:val="003C0BDF"/>
    <w:rsid w:val="003C2D0F"/>
    <w:rsid w:val="003C5DD8"/>
    <w:rsid w:val="003C7547"/>
    <w:rsid w:val="003C7733"/>
    <w:rsid w:val="003D18AF"/>
    <w:rsid w:val="003D4DA1"/>
    <w:rsid w:val="003D6246"/>
    <w:rsid w:val="003E20AE"/>
    <w:rsid w:val="003E4647"/>
    <w:rsid w:val="003E4A59"/>
    <w:rsid w:val="003E511C"/>
    <w:rsid w:val="003E5E4D"/>
    <w:rsid w:val="003E7A92"/>
    <w:rsid w:val="003F07DD"/>
    <w:rsid w:val="003F25BB"/>
    <w:rsid w:val="00400DD7"/>
    <w:rsid w:val="00400F96"/>
    <w:rsid w:val="00406E2A"/>
    <w:rsid w:val="00407BF9"/>
    <w:rsid w:val="00413606"/>
    <w:rsid w:val="00414811"/>
    <w:rsid w:val="00415424"/>
    <w:rsid w:val="004158A3"/>
    <w:rsid w:val="004167DB"/>
    <w:rsid w:val="00420227"/>
    <w:rsid w:val="00421789"/>
    <w:rsid w:val="0042538F"/>
    <w:rsid w:val="004256D6"/>
    <w:rsid w:val="00425C9E"/>
    <w:rsid w:val="0042756E"/>
    <w:rsid w:val="00427875"/>
    <w:rsid w:val="00430B35"/>
    <w:rsid w:val="004310FD"/>
    <w:rsid w:val="00432CD8"/>
    <w:rsid w:val="00434E03"/>
    <w:rsid w:val="00440FAA"/>
    <w:rsid w:val="0044183A"/>
    <w:rsid w:val="00443C11"/>
    <w:rsid w:val="00453D85"/>
    <w:rsid w:val="00453FC8"/>
    <w:rsid w:val="004550A5"/>
    <w:rsid w:val="00455FEB"/>
    <w:rsid w:val="0045607F"/>
    <w:rsid w:val="00460900"/>
    <w:rsid w:val="004612B5"/>
    <w:rsid w:val="0046238D"/>
    <w:rsid w:val="004639C6"/>
    <w:rsid w:val="00465665"/>
    <w:rsid w:val="004711B2"/>
    <w:rsid w:val="0047398A"/>
    <w:rsid w:val="00475F75"/>
    <w:rsid w:val="00476539"/>
    <w:rsid w:val="00477FEE"/>
    <w:rsid w:val="0048122C"/>
    <w:rsid w:val="00481A95"/>
    <w:rsid w:val="00482034"/>
    <w:rsid w:val="004838A4"/>
    <w:rsid w:val="004851E4"/>
    <w:rsid w:val="004869DE"/>
    <w:rsid w:val="00491888"/>
    <w:rsid w:val="004940DE"/>
    <w:rsid w:val="00494F0E"/>
    <w:rsid w:val="00496C0D"/>
    <w:rsid w:val="004A0C64"/>
    <w:rsid w:val="004A1F91"/>
    <w:rsid w:val="004A2DB2"/>
    <w:rsid w:val="004A3AD4"/>
    <w:rsid w:val="004A4B76"/>
    <w:rsid w:val="004A5A3A"/>
    <w:rsid w:val="004A642B"/>
    <w:rsid w:val="004B08D1"/>
    <w:rsid w:val="004B0A91"/>
    <w:rsid w:val="004B21F6"/>
    <w:rsid w:val="004B2E4E"/>
    <w:rsid w:val="004B4911"/>
    <w:rsid w:val="004B76BE"/>
    <w:rsid w:val="004C0DE7"/>
    <w:rsid w:val="004C2AD0"/>
    <w:rsid w:val="004C3C2D"/>
    <w:rsid w:val="004C4925"/>
    <w:rsid w:val="004D3158"/>
    <w:rsid w:val="004D3684"/>
    <w:rsid w:val="004D3DF3"/>
    <w:rsid w:val="004D3F84"/>
    <w:rsid w:val="004D53C5"/>
    <w:rsid w:val="004D6346"/>
    <w:rsid w:val="004D6DA4"/>
    <w:rsid w:val="004D7296"/>
    <w:rsid w:val="004E14CB"/>
    <w:rsid w:val="004E1BA9"/>
    <w:rsid w:val="004E35C9"/>
    <w:rsid w:val="004E3708"/>
    <w:rsid w:val="004E3834"/>
    <w:rsid w:val="004E41C5"/>
    <w:rsid w:val="004E6909"/>
    <w:rsid w:val="004E77C2"/>
    <w:rsid w:val="004F03BE"/>
    <w:rsid w:val="004F1802"/>
    <w:rsid w:val="004F4127"/>
    <w:rsid w:val="004F423D"/>
    <w:rsid w:val="004F7B4F"/>
    <w:rsid w:val="00500811"/>
    <w:rsid w:val="00502BED"/>
    <w:rsid w:val="0050333D"/>
    <w:rsid w:val="00505851"/>
    <w:rsid w:val="005073B2"/>
    <w:rsid w:val="00507516"/>
    <w:rsid w:val="00511D93"/>
    <w:rsid w:val="005143E1"/>
    <w:rsid w:val="00514612"/>
    <w:rsid w:val="0051794B"/>
    <w:rsid w:val="00522685"/>
    <w:rsid w:val="0052366C"/>
    <w:rsid w:val="00525BB3"/>
    <w:rsid w:val="00527EB2"/>
    <w:rsid w:val="00530D80"/>
    <w:rsid w:val="00531FF9"/>
    <w:rsid w:val="005329C8"/>
    <w:rsid w:val="00535360"/>
    <w:rsid w:val="00536EC8"/>
    <w:rsid w:val="0053775A"/>
    <w:rsid w:val="005379FA"/>
    <w:rsid w:val="00540CB9"/>
    <w:rsid w:val="00546649"/>
    <w:rsid w:val="00546C42"/>
    <w:rsid w:val="0054717E"/>
    <w:rsid w:val="00547D1E"/>
    <w:rsid w:val="00553516"/>
    <w:rsid w:val="00554514"/>
    <w:rsid w:val="00554621"/>
    <w:rsid w:val="00554FAE"/>
    <w:rsid w:val="00556B3A"/>
    <w:rsid w:val="0055706B"/>
    <w:rsid w:val="00557451"/>
    <w:rsid w:val="00563D65"/>
    <w:rsid w:val="005667D3"/>
    <w:rsid w:val="00566B9D"/>
    <w:rsid w:val="00566CC7"/>
    <w:rsid w:val="0057054F"/>
    <w:rsid w:val="0057086F"/>
    <w:rsid w:val="005726E5"/>
    <w:rsid w:val="0057345E"/>
    <w:rsid w:val="005754BA"/>
    <w:rsid w:val="0057704B"/>
    <w:rsid w:val="005770D8"/>
    <w:rsid w:val="005801FE"/>
    <w:rsid w:val="00580B7A"/>
    <w:rsid w:val="00582ABE"/>
    <w:rsid w:val="00583232"/>
    <w:rsid w:val="0058408E"/>
    <w:rsid w:val="005866AD"/>
    <w:rsid w:val="00594122"/>
    <w:rsid w:val="00596280"/>
    <w:rsid w:val="00597168"/>
    <w:rsid w:val="00597474"/>
    <w:rsid w:val="005A027E"/>
    <w:rsid w:val="005A1588"/>
    <w:rsid w:val="005A1E4E"/>
    <w:rsid w:val="005A4517"/>
    <w:rsid w:val="005A5E03"/>
    <w:rsid w:val="005A69AE"/>
    <w:rsid w:val="005A72D9"/>
    <w:rsid w:val="005A7735"/>
    <w:rsid w:val="005B028A"/>
    <w:rsid w:val="005B2A93"/>
    <w:rsid w:val="005B4BC3"/>
    <w:rsid w:val="005B4E19"/>
    <w:rsid w:val="005B755E"/>
    <w:rsid w:val="005C07D0"/>
    <w:rsid w:val="005C3ED9"/>
    <w:rsid w:val="005C53A2"/>
    <w:rsid w:val="005C6991"/>
    <w:rsid w:val="005C69AD"/>
    <w:rsid w:val="005C76C1"/>
    <w:rsid w:val="005D089E"/>
    <w:rsid w:val="005D0F9E"/>
    <w:rsid w:val="005D2003"/>
    <w:rsid w:val="005D5716"/>
    <w:rsid w:val="005D6DC5"/>
    <w:rsid w:val="005E2DD0"/>
    <w:rsid w:val="005E481D"/>
    <w:rsid w:val="005E4BEF"/>
    <w:rsid w:val="005E4F92"/>
    <w:rsid w:val="005E666A"/>
    <w:rsid w:val="005E7309"/>
    <w:rsid w:val="005E7608"/>
    <w:rsid w:val="005E76CB"/>
    <w:rsid w:val="005E79E3"/>
    <w:rsid w:val="005F2CE5"/>
    <w:rsid w:val="005F3477"/>
    <w:rsid w:val="005F6CCC"/>
    <w:rsid w:val="006008F3"/>
    <w:rsid w:val="00601681"/>
    <w:rsid w:val="00601EA0"/>
    <w:rsid w:val="00602435"/>
    <w:rsid w:val="0060308E"/>
    <w:rsid w:val="00604D6F"/>
    <w:rsid w:val="0060631B"/>
    <w:rsid w:val="00606D7A"/>
    <w:rsid w:val="0060742C"/>
    <w:rsid w:val="0060792F"/>
    <w:rsid w:val="00610B5A"/>
    <w:rsid w:val="006131EA"/>
    <w:rsid w:val="00615454"/>
    <w:rsid w:val="00617520"/>
    <w:rsid w:val="0062242C"/>
    <w:rsid w:val="0062317D"/>
    <w:rsid w:val="006273BF"/>
    <w:rsid w:val="006277B1"/>
    <w:rsid w:val="00635E6D"/>
    <w:rsid w:val="006415C3"/>
    <w:rsid w:val="006457B5"/>
    <w:rsid w:val="00645B18"/>
    <w:rsid w:val="00646D26"/>
    <w:rsid w:val="00650509"/>
    <w:rsid w:val="006536AA"/>
    <w:rsid w:val="006539AA"/>
    <w:rsid w:val="00653B12"/>
    <w:rsid w:val="00654391"/>
    <w:rsid w:val="00657F97"/>
    <w:rsid w:val="00661261"/>
    <w:rsid w:val="00662B13"/>
    <w:rsid w:val="00664030"/>
    <w:rsid w:val="00664301"/>
    <w:rsid w:val="006645A5"/>
    <w:rsid w:val="006661B0"/>
    <w:rsid w:val="00667651"/>
    <w:rsid w:val="006708DE"/>
    <w:rsid w:val="00675098"/>
    <w:rsid w:val="006759C6"/>
    <w:rsid w:val="00675C6B"/>
    <w:rsid w:val="006761B3"/>
    <w:rsid w:val="00677C70"/>
    <w:rsid w:val="00681D05"/>
    <w:rsid w:val="00682A65"/>
    <w:rsid w:val="006834D6"/>
    <w:rsid w:val="00685CA9"/>
    <w:rsid w:val="0068645B"/>
    <w:rsid w:val="00687142"/>
    <w:rsid w:val="0068774C"/>
    <w:rsid w:val="00687D44"/>
    <w:rsid w:val="00691593"/>
    <w:rsid w:val="006922E2"/>
    <w:rsid w:val="0069377C"/>
    <w:rsid w:val="00693E7B"/>
    <w:rsid w:val="00695309"/>
    <w:rsid w:val="00697FA9"/>
    <w:rsid w:val="006A0086"/>
    <w:rsid w:val="006A008D"/>
    <w:rsid w:val="006A1F00"/>
    <w:rsid w:val="006A2B4A"/>
    <w:rsid w:val="006A430E"/>
    <w:rsid w:val="006A5368"/>
    <w:rsid w:val="006A57E4"/>
    <w:rsid w:val="006A58B0"/>
    <w:rsid w:val="006A5E62"/>
    <w:rsid w:val="006A6362"/>
    <w:rsid w:val="006A6BD7"/>
    <w:rsid w:val="006A73DE"/>
    <w:rsid w:val="006B0C49"/>
    <w:rsid w:val="006B42C9"/>
    <w:rsid w:val="006B538D"/>
    <w:rsid w:val="006B65BB"/>
    <w:rsid w:val="006B6681"/>
    <w:rsid w:val="006B6903"/>
    <w:rsid w:val="006B7FBB"/>
    <w:rsid w:val="006C08CA"/>
    <w:rsid w:val="006C3B75"/>
    <w:rsid w:val="006D01E3"/>
    <w:rsid w:val="006D0564"/>
    <w:rsid w:val="006D091F"/>
    <w:rsid w:val="006D1291"/>
    <w:rsid w:val="006D4279"/>
    <w:rsid w:val="006D51E2"/>
    <w:rsid w:val="006D53D8"/>
    <w:rsid w:val="006D53E7"/>
    <w:rsid w:val="006D68AD"/>
    <w:rsid w:val="006D7822"/>
    <w:rsid w:val="006E0F6D"/>
    <w:rsid w:val="006E396A"/>
    <w:rsid w:val="006E79F6"/>
    <w:rsid w:val="006F37C1"/>
    <w:rsid w:val="006F45C3"/>
    <w:rsid w:val="0070077D"/>
    <w:rsid w:val="00701E05"/>
    <w:rsid w:val="0070763B"/>
    <w:rsid w:val="00707B27"/>
    <w:rsid w:val="007105B3"/>
    <w:rsid w:val="00710EED"/>
    <w:rsid w:val="007115E5"/>
    <w:rsid w:val="00713B9C"/>
    <w:rsid w:val="0071523C"/>
    <w:rsid w:val="00715AA9"/>
    <w:rsid w:val="0072488A"/>
    <w:rsid w:val="0072498C"/>
    <w:rsid w:val="00724D02"/>
    <w:rsid w:val="007260DC"/>
    <w:rsid w:val="007334CA"/>
    <w:rsid w:val="00734198"/>
    <w:rsid w:val="00734617"/>
    <w:rsid w:val="00734808"/>
    <w:rsid w:val="00737E5F"/>
    <w:rsid w:val="00742AEB"/>
    <w:rsid w:val="00742CE0"/>
    <w:rsid w:val="00743766"/>
    <w:rsid w:val="0074385A"/>
    <w:rsid w:val="00743C26"/>
    <w:rsid w:val="007506C3"/>
    <w:rsid w:val="00750E47"/>
    <w:rsid w:val="0075279B"/>
    <w:rsid w:val="007528CE"/>
    <w:rsid w:val="0075318A"/>
    <w:rsid w:val="007562F8"/>
    <w:rsid w:val="0075641F"/>
    <w:rsid w:val="00757BD0"/>
    <w:rsid w:val="00757D85"/>
    <w:rsid w:val="00762849"/>
    <w:rsid w:val="00762D98"/>
    <w:rsid w:val="007634D7"/>
    <w:rsid w:val="00765A27"/>
    <w:rsid w:val="00765C2D"/>
    <w:rsid w:val="0077179C"/>
    <w:rsid w:val="00774711"/>
    <w:rsid w:val="00774E98"/>
    <w:rsid w:val="00775F26"/>
    <w:rsid w:val="00776120"/>
    <w:rsid w:val="00777768"/>
    <w:rsid w:val="00777FF2"/>
    <w:rsid w:val="00781FE2"/>
    <w:rsid w:val="00782D40"/>
    <w:rsid w:val="00785A9F"/>
    <w:rsid w:val="0078765A"/>
    <w:rsid w:val="00791075"/>
    <w:rsid w:val="007940F4"/>
    <w:rsid w:val="00794455"/>
    <w:rsid w:val="00794666"/>
    <w:rsid w:val="00794945"/>
    <w:rsid w:val="00796A28"/>
    <w:rsid w:val="007A29D2"/>
    <w:rsid w:val="007A38F8"/>
    <w:rsid w:val="007A40C7"/>
    <w:rsid w:val="007A4E57"/>
    <w:rsid w:val="007B026A"/>
    <w:rsid w:val="007C045B"/>
    <w:rsid w:val="007C0C9A"/>
    <w:rsid w:val="007C0F93"/>
    <w:rsid w:val="007C17AA"/>
    <w:rsid w:val="007C1A49"/>
    <w:rsid w:val="007C4818"/>
    <w:rsid w:val="007C5189"/>
    <w:rsid w:val="007C5926"/>
    <w:rsid w:val="007C6540"/>
    <w:rsid w:val="007C6B7A"/>
    <w:rsid w:val="007C751A"/>
    <w:rsid w:val="007D0228"/>
    <w:rsid w:val="007D0341"/>
    <w:rsid w:val="007D1269"/>
    <w:rsid w:val="007D29F5"/>
    <w:rsid w:val="007D3029"/>
    <w:rsid w:val="007D3A5D"/>
    <w:rsid w:val="007D4524"/>
    <w:rsid w:val="007D489D"/>
    <w:rsid w:val="007E3319"/>
    <w:rsid w:val="007E3EFB"/>
    <w:rsid w:val="007E4C07"/>
    <w:rsid w:val="007E5555"/>
    <w:rsid w:val="007E7FAB"/>
    <w:rsid w:val="007F2B34"/>
    <w:rsid w:val="007F51D1"/>
    <w:rsid w:val="007F7890"/>
    <w:rsid w:val="00804333"/>
    <w:rsid w:val="008061A7"/>
    <w:rsid w:val="008063C5"/>
    <w:rsid w:val="0081013A"/>
    <w:rsid w:val="00811EB3"/>
    <w:rsid w:val="008123E5"/>
    <w:rsid w:val="00813E7C"/>
    <w:rsid w:val="00815206"/>
    <w:rsid w:val="008159C2"/>
    <w:rsid w:val="0082013C"/>
    <w:rsid w:val="00820195"/>
    <w:rsid w:val="00821100"/>
    <w:rsid w:val="00825046"/>
    <w:rsid w:val="008251CD"/>
    <w:rsid w:val="00827116"/>
    <w:rsid w:val="00827434"/>
    <w:rsid w:val="0082777F"/>
    <w:rsid w:val="00827B75"/>
    <w:rsid w:val="00831DCF"/>
    <w:rsid w:val="00831F80"/>
    <w:rsid w:val="00832256"/>
    <w:rsid w:val="0083360B"/>
    <w:rsid w:val="00834532"/>
    <w:rsid w:val="00835119"/>
    <w:rsid w:val="008377AE"/>
    <w:rsid w:val="00840EFC"/>
    <w:rsid w:val="00841452"/>
    <w:rsid w:val="0084177E"/>
    <w:rsid w:val="00842463"/>
    <w:rsid w:val="00844B2E"/>
    <w:rsid w:val="00845B65"/>
    <w:rsid w:val="00847217"/>
    <w:rsid w:val="00851C61"/>
    <w:rsid w:val="00852068"/>
    <w:rsid w:val="00853786"/>
    <w:rsid w:val="00853DD3"/>
    <w:rsid w:val="00853EF9"/>
    <w:rsid w:val="008568A2"/>
    <w:rsid w:val="0085707B"/>
    <w:rsid w:val="00857693"/>
    <w:rsid w:val="00860545"/>
    <w:rsid w:val="0086123C"/>
    <w:rsid w:val="00862157"/>
    <w:rsid w:val="0086417B"/>
    <w:rsid w:val="0086543E"/>
    <w:rsid w:val="00865A72"/>
    <w:rsid w:val="008718D2"/>
    <w:rsid w:val="008723B2"/>
    <w:rsid w:val="0087270E"/>
    <w:rsid w:val="008761E1"/>
    <w:rsid w:val="00881125"/>
    <w:rsid w:val="0088439C"/>
    <w:rsid w:val="008845B7"/>
    <w:rsid w:val="0088683C"/>
    <w:rsid w:val="00886DD8"/>
    <w:rsid w:val="0088735E"/>
    <w:rsid w:val="00887F32"/>
    <w:rsid w:val="0089036F"/>
    <w:rsid w:val="00890EDF"/>
    <w:rsid w:val="00891F62"/>
    <w:rsid w:val="00897B0C"/>
    <w:rsid w:val="008A2B60"/>
    <w:rsid w:val="008A794A"/>
    <w:rsid w:val="008A7F83"/>
    <w:rsid w:val="008B038A"/>
    <w:rsid w:val="008B0F15"/>
    <w:rsid w:val="008B158D"/>
    <w:rsid w:val="008B294E"/>
    <w:rsid w:val="008B3CB4"/>
    <w:rsid w:val="008B4847"/>
    <w:rsid w:val="008B6575"/>
    <w:rsid w:val="008C22CE"/>
    <w:rsid w:val="008C458B"/>
    <w:rsid w:val="008C4938"/>
    <w:rsid w:val="008C66D1"/>
    <w:rsid w:val="008D0CB9"/>
    <w:rsid w:val="008D1228"/>
    <w:rsid w:val="008D480B"/>
    <w:rsid w:val="008D713F"/>
    <w:rsid w:val="008D7368"/>
    <w:rsid w:val="008D78EE"/>
    <w:rsid w:val="008D7BA9"/>
    <w:rsid w:val="008E023E"/>
    <w:rsid w:val="008E044A"/>
    <w:rsid w:val="008E0C51"/>
    <w:rsid w:val="008E1701"/>
    <w:rsid w:val="008E5052"/>
    <w:rsid w:val="008E575D"/>
    <w:rsid w:val="008E5EEB"/>
    <w:rsid w:val="008E61CD"/>
    <w:rsid w:val="008E7D91"/>
    <w:rsid w:val="008F4194"/>
    <w:rsid w:val="008F4796"/>
    <w:rsid w:val="008F517C"/>
    <w:rsid w:val="00901C39"/>
    <w:rsid w:val="00905347"/>
    <w:rsid w:val="00910D7B"/>
    <w:rsid w:val="00912775"/>
    <w:rsid w:val="00912CEF"/>
    <w:rsid w:val="00914F8D"/>
    <w:rsid w:val="009154C3"/>
    <w:rsid w:val="00915E5E"/>
    <w:rsid w:val="009165AC"/>
    <w:rsid w:val="0091691E"/>
    <w:rsid w:val="00921526"/>
    <w:rsid w:val="00921D28"/>
    <w:rsid w:val="00922BC3"/>
    <w:rsid w:val="009237DB"/>
    <w:rsid w:val="00924493"/>
    <w:rsid w:val="00925341"/>
    <w:rsid w:val="00934294"/>
    <w:rsid w:val="00934B6F"/>
    <w:rsid w:val="00935563"/>
    <w:rsid w:val="009408D4"/>
    <w:rsid w:val="00942AC3"/>
    <w:rsid w:val="009444A3"/>
    <w:rsid w:val="00944CF4"/>
    <w:rsid w:val="00947920"/>
    <w:rsid w:val="00954CA5"/>
    <w:rsid w:val="00954F02"/>
    <w:rsid w:val="0095618B"/>
    <w:rsid w:val="00960AEC"/>
    <w:rsid w:val="0096121F"/>
    <w:rsid w:val="00961CBD"/>
    <w:rsid w:val="009623A2"/>
    <w:rsid w:val="009655E2"/>
    <w:rsid w:val="00967571"/>
    <w:rsid w:val="00972A3A"/>
    <w:rsid w:val="00973E1D"/>
    <w:rsid w:val="00975928"/>
    <w:rsid w:val="00976D31"/>
    <w:rsid w:val="00980F8D"/>
    <w:rsid w:val="0098165E"/>
    <w:rsid w:val="009822B5"/>
    <w:rsid w:val="00986395"/>
    <w:rsid w:val="00986D97"/>
    <w:rsid w:val="009913DC"/>
    <w:rsid w:val="00992520"/>
    <w:rsid w:val="00992A8A"/>
    <w:rsid w:val="00992D8E"/>
    <w:rsid w:val="009949C9"/>
    <w:rsid w:val="00995105"/>
    <w:rsid w:val="00996BCC"/>
    <w:rsid w:val="00997362"/>
    <w:rsid w:val="009A1035"/>
    <w:rsid w:val="009A2B5A"/>
    <w:rsid w:val="009A5361"/>
    <w:rsid w:val="009A66B6"/>
    <w:rsid w:val="009A6965"/>
    <w:rsid w:val="009A6A40"/>
    <w:rsid w:val="009B09A0"/>
    <w:rsid w:val="009B195C"/>
    <w:rsid w:val="009B3E91"/>
    <w:rsid w:val="009B5037"/>
    <w:rsid w:val="009B574F"/>
    <w:rsid w:val="009B5EB2"/>
    <w:rsid w:val="009B600C"/>
    <w:rsid w:val="009B7C4C"/>
    <w:rsid w:val="009C209F"/>
    <w:rsid w:val="009C418C"/>
    <w:rsid w:val="009C75C2"/>
    <w:rsid w:val="009D06CB"/>
    <w:rsid w:val="009D3099"/>
    <w:rsid w:val="009D74ED"/>
    <w:rsid w:val="009E1008"/>
    <w:rsid w:val="009E12C4"/>
    <w:rsid w:val="009E1DD3"/>
    <w:rsid w:val="009E20BE"/>
    <w:rsid w:val="009E3B80"/>
    <w:rsid w:val="009E6250"/>
    <w:rsid w:val="009F1347"/>
    <w:rsid w:val="009F3027"/>
    <w:rsid w:val="009F5DF6"/>
    <w:rsid w:val="009F68D8"/>
    <w:rsid w:val="009F6C13"/>
    <w:rsid w:val="00A06451"/>
    <w:rsid w:val="00A0745B"/>
    <w:rsid w:val="00A144A7"/>
    <w:rsid w:val="00A14B77"/>
    <w:rsid w:val="00A1623E"/>
    <w:rsid w:val="00A16FC4"/>
    <w:rsid w:val="00A17477"/>
    <w:rsid w:val="00A179A9"/>
    <w:rsid w:val="00A20017"/>
    <w:rsid w:val="00A207E7"/>
    <w:rsid w:val="00A2292A"/>
    <w:rsid w:val="00A23B2D"/>
    <w:rsid w:val="00A26CC1"/>
    <w:rsid w:val="00A273F5"/>
    <w:rsid w:val="00A30E0D"/>
    <w:rsid w:val="00A31566"/>
    <w:rsid w:val="00A32236"/>
    <w:rsid w:val="00A35AE2"/>
    <w:rsid w:val="00A36508"/>
    <w:rsid w:val="00A36B15"/>
    <w:rsid w:val="00A40E65"/>
    <w:rsid w:val="00A41357"/>
    <w:rsid w:val="00A438C1"/>
    <w:rsid w:val="00A46F4F"/>
    <w:rsid w:val="00A477E9"/>
    <w:rsid w:val="00A50D03"/>
    <w:rsid w:val="00A5221C"/>
    <w:rsid w:val="00A5296E"/>
    <w:rsid w:val="00A52C17"/>
    <w:rsid w:val="00A54BEE"/>
    <w:rsid w:val="00A55DF1"/>
    <w:rsid w:val="00A5681E"/>
    <w:rsid w:val="00A573D8"/>
    <w:rsid w:val="00A57A17"/>
    <w:rsid w:val="00A61D55"/>
    <w:rsid w:val="00A643CD"/>
    <w:rsid w:val="00A657B2"/>
    <w:rsid w:val="00A659FF"/>
    <w:rsid w:val="00A66A7B"/>
    <w:rsid w:val="00A67857"/>
    <w:rsid w:val="00A72F06"/>
    <w:rsid w:val="00A74582"/>
    <w:rsid w:val="00A80F26"/>
    <w:rsid w:val="00A8173D"/>
    <w:rsid w:val="00A8179B"/>
    <w:rsid w:val="00A8194B"/>
    <w:rsid w:val="00A8436C"/>
    <w:rsid w:val="00A845A1"/>
    <w:rsid w:val="00A85543"/>
    <w:rsid w:val="00A857E8"/>
    <w:rsid w:val="00A8680C"/>
    <w:rsid w:val="00A87013"/>
    <w:rsid w:val="00A9030C"/>
    <w:rsid w:val="00A919B0"/>
    <w:rsid w:val="00A91CE6"/>
    <w:rsid w:val="00A92DD8"/>
    <w:rsid w:val="00A93648"/>
    <w:rsid w:val="00A95B38"/>
    <w:rsid w:val="00A9656C"/>
    <w:rsid w:val="00AA3B8B"/>
    <w:rsid w:val="00AA6D00"/>
    <w:rsid w:val="00AA75F9"/>
    <w:rsid w:val="00AA78B2"/>
    <w:rsid w:val="00AA7F31"/>
    <w:rsid w:val="00AB10CD"/>
    <w:rsid w:val="00AB1637"/>
    <w:rsid w:val="00AB228B"/>
    <w:rsid w:val="00AB25A3"/>
    <w:rsid w:val="00AB292D"/>
    <w:rsid w:val="00AB2974"/>
    <w:rsid w:val="00AB55C9"/>
    <w:rsid w:val="00AB56B8"/>
    <w:rsid w:val="00AB73AD"/>
    <w:rsid w:val="00AB78DB"/>
    <w:rsid w:val="00AB7966"/>
    <w:rsid w:val="00AC4D2B"/>
    <w:rsid w:val="00AC72CF"/>
    <w:rsid w:val="00AC77B1"/>
    <w:rsid w:val="00AD132B"/>
    <w:rsid w:val="00AD224D"/>
    <w:rsid w:val="00AD2925"/>
    <w:rsid w:val="00AD36E4"/>
    <w:rsid w:val="00AD49EB"/>
    <w:rsid w:val="00AD544E"/>
    <w:rsid w:val="00AD74B1"/>
    <w:rsid w:val="00AD7C06"/>
    <w:rsid w:val="00AE271A"/>
    <w:rsid w:val="00AE5B90"/>
    <w:rsid w:val="00AE66B6"/>
    <w:rsid w:val="00AE7D6F"/>
    <w:rsid w:val="00AF0E91"/>
    <w:rsid w:val="00AF118C"/>
    <w:rsid w:val="00AF580D"/>
    <w:rsid w:val="00AF5C69"/>
    <w:rsid w:val="00B00F9A"/>
    <w:rsid w:val="00B0344E"/>
    <w:rsid w:val="00B03F1F"/>
    <w:rsid w:val="00B059DC"/>
    <w:rsid w:val="00B0718E"/>
    <w:rsid w:val="00B10610"/>
    <w:rsid w:val="00B1170A"/>
    <w:rsid w:val="00B1652B"/>
    <w:rsid w:val="00B16629"/>
    <w:rsid w:val="00B224CC"/>
    <w:rsid w:val="00B2420D"/>
    <w:rsid w:val="00B263D3"/>
    <w:rsid w:val="00B276F3"/>
    <w:rsid w:val="00B323B8"/>
    <w:rsid w:val="00B33070"/>
    <w:rsid w:val="00B35CAF"/>
    <w:rsid w:val="00B36FB8"/>
    <w:rsid w:val="00B404BF"/>
    <w:rsid w:val="00B41316"/>
    <w:rsid w:val="00B427ED"/>
    <w:rsid w:val="00B435A7"/>
    <w:rsid w:val="00B436B6"/>
    <w:rsid w:val="00B436C3"/>
    <w:rsid w:val="00B5052C"/>
    <w:rsid w:val="00B50711"/>
    <w:rsid w:val="00B510D9"/>
    <w:rsid w:val="00B516E6"/>
    <w:rsid w:val="00B53E9B"/>
    <w:rsid w:val="00B54FEE"/>
    <w:rsid w:val="00B57061"/>
    <w:rsid w:val="00B61C4C"/>
    <w:rsid w:val="00B62BBD"/>
    <w:rsid w:val="00B62E01"/>
    <w:rsid w:val="00B63A97"/>
    <w:rsid w:val="00B6416C"/>
    <w:rsid w:val="00B6673B"/>
    <w:rsid w:val="00B67578"/>
    <w:rsid w:val="00B72649"/>
    <w:rsid w:val="00B729F9"/>
    <w:rsid w:val="00B83E0C"/>
    <w:rsid w:val="00B84994"/>
    <w:rsid w:val="00B84E85"/>
    <w:rsid w:val="00B85507"/>
    <w:rsid w:val="00B867D6"/>
    <w:rsid w:val="00B9102B"/>
    <w:rsid w:val="00B91BB2"/>
    <w:rsid w:val="00B92061"/>
    <w:rsid w:val="00B93CDF"/>
    <w:rsid w:val="00B94C22"/>
    <w:rsid w:val="00B97E67"/>
    <w:rsid w:val="00BA1294"/>
    <w:rsid w:val="00BA14CE"/>
    <w:rsid w:val="00BA5E6F"/>
    <w:rsid w:val="00BB016C"/>
    <w:rsid w:val="00BB0494"/>
    <w:rsid w:val="00BB2CD8"/>
    <w:rsid w:val="00BB370F"/>
    <w:rsid w:val="00BB3BFC"/>
    <w:rsid w:val="00BB3DF2"/>
    <w:rsid w:val="00BB3F8E"/>
    <w:rsid w:val="00BB4638"/>
    <w:rsid w:val="00BB54C7"/>
    <w:rsid w:val="00BB578C"/>
    <w:rsid w:val="00BB5FB5"/>
    <w:rsid w:val="00BB6C01"/>
    <w:rsid w:val="00BC01FD"/>
    <w:rsid w:val="00BC0E4F"/>
    <w:rsid w:val="00BC2932"/>
    <w:rsid w:val="00BC3FB7"/>
    <w:rsid w:val="00BD026C"/>
    <w:rsid w:val="00BD19E8"/>
    <w:rsid w:val="00BD360D"/>
    <w:rsid w:val="00BD448A"/>
    <w:rsid w:val="00BD44A4"/>
    <w:rsid w:val="00BD4DD6"/>
    <w:rsid w:val="00BD79B2"/>
    <w:rsid w:val="00BE2DE7"/>
    <w:rsid w:val="00BE5E0E"/>
    <w:rsid w:val="00BE734A"/>
    <w:rsid w:val="00BF0CD6"/>
    <w:rsid w:val="00BF22C7"/>
    <w:rsid w:val="00BF58FF"/>
    <w:rsid w:val="00BF5DF1"/>
    <w:rsid w:val="00BF7CEF"/>
    <w:rsid w:val="00C016D2"/>
    <w:rsid w:val="00C03C13"/>
    <w:rsid w:val="00C0447B"/>
    <w:rsid w:val="00C0654A"/>
    <w:rsid w:val="00C116C2"/>
    <w:rsid w:val="00C1182C"/>
    <w:rsid w:val="00C12FF5"/>
    <w:rsid w:val="00C13098"/>
    <w:rsid w:val="00C1381B"/>
    <w:rsid w:val="00C1388F"/>
    <w:rsid w:val="00C178ED"/>
    <w:rsid w:val="00C22EE7"/>
    <w:rsid w:val="00C23061"/>
    <w:rsid w:val="00C24E27"/>
    <w:rsid w:val="00C256D8"/>
    <w:rsid w:val="00C26C2B"/>
    <w:rsid w:val="00C305F9"/>
    <w:rsid w:val="00C321B5"/>
    <w:rsid w:val="00C37405"/>
    <w:rsid w:val="00C3752A"/>
    <w:rsid w:val="00C37635"/>
    <w:rsid w:val="00C37B3E"/>
    <w:rsid w:val="00C41AD4"/>
    <w:rsid w:val="00C42585"/>
    <w:rsid w:val="00C43A5E"/>
    <w:rsid w:val="00C447BC"/>
    <w:rsid w:val="00C44FDD"/>
    <w:rsid w:val="00C47E5C"/>
    <w:rsid w:val="00C512C3"/>
    <w:rsid w:val="00C52B32"/>
    <w:rsid w:val="00C53933"/>
    <w:rsid w:val="00C55C51"/>
    <w:rsid w:val="00C57B06"/>
    <w:rsid w:val="00C61360"/>
    <w:rsid w:val="00C65EFC"/>
    <w:rsid w:val="00C6711E"/>
    <w:rsid w:val="00C6734F"/>
    <w:rsid w:val="00C70948"/>
    <w:rsid w:val="00C70A6A"/>
    <w:rsid w:val="00C70EB2"/>
    <w:rsid w:val="00C7277B"/>
    <w:rsid w:val="00C731F0"/>
    <w:rsid w:val="00C74479"/>
    <w:rsid w:val="00C759E8"/>
    <w:rsid w:val="00C75EDF"/>
    <w:rsid w:val="00C830C4"/>
    <w:rsid w:val="00C835C7"/>
    <w:rsid w:val="00C8429D"/>
    <w:rsid w:val="00C90D47"/>
    <w:rsid w:val="00C93313"/>
    <w:rsid w:val="00C939DE"/>
    <w:rsid w:val="00C940C3"/>
    <w:rsid w:val="00C944BD"/>
    <w:rsid w:val="00C948FE"/>
    <w:rsid w:val="00C962E8"/>
    <w:rsid w:val="00C96326"/>
    <w:rsid w:val="00C96559"/>
    <w:rsid w:val="00C96B1A"/>
    <w:rsid w:val="00C970E1"/>
    <w:rsid w:val="00CA0C83"/>
    <w:rsid w:val="00CA1A19"/>
    <w:rsid w:val="00CA1E81"/>
    <w:rsid w:val="00CA3974"/>
    <w:rsid w:val="00CA50B8"/>
    <w:rsid w:val="00CA5ABC"/>
    <w:rsid w:val="00CA765D"/>
    <w:rsid w:val="00CB054F"/>
    <w:rsid w:val="00CB06CC"/>
    <w:rsid w:val="00CB381F"/>
    <w:rsid w:val="00CB3F4A"/>
    <w:rsid w:val="00CB43E0"/>
    <w:rsid w:val="00CB4850"/>
    <w:rsid w:val="00CB732E"/>
    <w:rsid w:val="00CB7FF3"/>
    <w:rsid w:val="00CC0F0F"/>
    <w:rsid w:val="00CC1669"/>
    <w:rsid w:val="00CC1816"/>
    <w:rsid w:val="00CC1B93"/>
    <w:rsid w:val="00CC23E1"/>
    <w:rsid w:val="00CC2AD4"/>
    <w:rsid w:val="00CC40FD"/>
    <w:rsid w:val="00CC4759"/>
    <w:rsid w:val="00CC6469"/>
    <w:rsid w:val="00CC6C4F"/>
    <w:rsid w:val="00CC740C"/>
    <w:rsid w:val="00CC7780"/>
    <w:rsid w:val="00CC7D55"/>
    <w:rsid w:val="00CD041C"/>
    <w:rsid w:val="00CD27F2"/>
    <w:rsid w:val="00CD6807"/>
    <w:rsid w:val="00CD73EA"/>
    <w:rsid w:val="00CE163A"/>
    <w:rsid w:val="00CE5407"/>
    <w:rsid w:val="00CE6916"/>
    <w:rsid w:val="00CE7234"/>
    <w:rsid w:val="00CF06CA"/>
    <w:rsid w:val="00CF0AF9"/>
    <w:rsid w:val="00CF6E52"/>
    <w:rsid w:val="00D013BA"/>
    <w:rsid w:val="00D03EDC"/>
    <w:rsid w:val="00D110CB"/>
    <w:rsid w:val="00D1636C"/>
    <w:rsid w:val="00D16E00"/>
    <w:rsid w:val="00D2010B"/>
    <w:rsid w:val="00D2013A"/>
    <w:rsid w:val="00D20171"/>
    <w:rsid w:val="00D2288C"/>
    <w:rsid w:val="00D241ED"/>
    <w:rsid w:val="00D24467"/>
    <w:rsid w:val="00D246E9"/>
    <w:rsid w:val="00D32DAB"/>
    <w:rsid w:val="00D354A9"/>
    <w:rsid w:val="00D35D60"/>
    <w:rsid w:val="00D36259"/>
    <w:rsid w:val="00D40C74"/>
    <w:rsid w:val="00D415A1"/>
    <w:rsid w:val="00D42066"/>
    <w:rsid w:val="00D42C1E"/>
    <w:rsid w:val="00D43E86"/>
    <w:rsid w:val="00D44124"/>
    <w:rsid w:val="00D460DC"/>
    <w:rsid w:val="00D5177D"/>
    <w:rsid w:val="00D5188B"/>
    <w:rsid w:val="00D52267"/>
    <w:rsid w:val="00D52546"/>
    <w:rsid w:val="00D53695"/>
    <w:rsid w:val="00D558DF"/>
    <w:rsid w:val="00D55AD7"/>
    <w:rsid w:val="00D55ADF"/>
    <w:rsid w:val="00D60441"/>
    <w:rsid w:val="00D617CC"/>
    <w:rsid w:val="00D6226F"/>
    <w:rsid w:val="00D62650"/>
    <w:rsid w:val="00D63248"/>
    <w:rsid w:val="00D70B70"/>
    <w:rsid w:val="00D72431"/>
    <w:rsid w:val="00D72459"/>
    <w:rsid w:val="00D73EED"/>
    <w:rsid w:val="00D740B3"/>
    <w:rsid w:val="00D75238"/>
    <w:rsid w:val="00D75927"/>
    <w:rsid w:val="00D7598E"/>
    <w:rsid w:val="00D77B32"/>
    <w:rsid w:val="00D80989"/>
    <w:rsid w:val="00D8436B"/>
    <w:rsid w:val="00D84380"/>
    <w:rsid w:val="00D844DE"/>
    <w:rsid w:val="00D856FC"/>
    <w:rsid w:val="00D871BC"/>
    <w:rsid w:val="00D87D36"/>
    <w:rsid w:val="00D92434"/>
    <w:rsid w:val="00D94064"/>
    <w:rsid w:val="00D96274"/>
    <w:rsid w:val="00D96780"/>
    <w:rsid w:val="00DA1559"/>
    <w:rsid w:val="00DA1A85"/>
    <w:rsid w:val="00DA3ABF"/>
    <w:rsid w:val="00DA633C"/>
    <w:rsid w:val="00DB1385"/>
    <w:rsid w:val="00DB2DDB"/>
    <w:rsid w:val="00DB5795"/>
    <w:rsid w:val="00DB62CC"/>
    <w:rsid w:val="00DB74F8"/>
    <w:rsid w:val="00DB76E1"/>
    <w:rsid w:val="00DB785A"/>
    <w:rsid w:val="00DB7ED6"/>
    <w:rsid w:val="00DC0F88"/>
    <w:rsid w:val="00DC1871"/>
    <w:rsid w:val="00DC206F"/>
    <w:rsid w:val="00DC2477"/>
    <w:rsid w:val="00DC2C0D"/>
    <w:rsid w:val="00DC309A"/>
    <w:rsid w:val="00DC62DE"/>
    <w:rsid w:val="00DC6413"/>
    <w:rsid w:val="00DC6CE7"/>
    <w:rsid w:val="00DD000B"/>
    <w:rsid w:val="00DD00B8"/>
    <w:rsid w:val="00DD09C1"/>
    <w:rsid w:val="00DD49F9"/>
    <w:rsid w:val="00DD654D"/>
    <w:rsid w:val="00DD7476"/>
    <w:rsid w:val="00DD7FF3"/>
    <w:rsid w:val="00DE118D"/>
    <w:rsid w:val="00DE46E1"/>
    <w:rsid w:val="00DE4CA1"/>
    <w:rsid w:val="00DF1C2F"/>
    <w:rsid w:val="00DF2466"/>
    <w:rsid w:val="00DF46A3"/>
    <w:rsid w:val="00DF57D2"/>
    <w:rsid w:val="00DF7352"/>
    <w:rsid w:val="00DF76D9"/>
    <w:rsid w:val="00E004E4"/>
    <w:rsid w:val="00E03EF6"/>
    <w:rsid w:val="00E04FA0"/>
    <w:rsid w:val="00E0726E"/>
    <w:rsid w:val="00E07976"/>
    <w:rsid w:val="00E10D51"/>
    <w:rsid w:val="00E10EE4"/>
    <w:rsid w:val="00E110C4"/>
    <w:rsid w:val="00E12402"/>
    <w:rsid w:val="00E14A22"/>
    <w:rsid w:val="00E15DE6"/>
    <w:rsid w:val="00E211C7"/>
    <w:rsid w:val="00E244DB"/>
    <w:rsid w:val="00E327A7"/>
    <w:rsid w:val="00E32FEE"/>
    <w:rsid w:val="00E349F3"/>
    <w:rsid w:val="00E36B5A"/>
    <w:rsid w:val="00E426F3"/>
    <w:rsid w:val="00E43AAF"/>
    <w:rsid w:val="00E445C7"/>
    <w:rsid w:val="00E44832"/>
    <w:rsid w:val="00E45537"/>
    <w:rsid w:val="00E45F6E"/>
    <w:rsid w:val="00E51FD5"/>
    <w:rsid w:val="00E52311"/>
    <w:rsid w:val="00E53724"/>
    <w:rsid w:val="00E559F5"/>
    <w:rsid w:val="00E57A90"/>
    <w:rsid w:val="00E57C6E"/>
    <w:rsid w:val="00E60887"/>
    <w:rsid w:val="00E60F9F"/>
    <w:rsid w:val="00E61322"/>
    <w:rsid w:val="00E63B49"/>
    <w:rsid w:val="00E63C5D"/>
    <w:rsid w:val="00E65D09"/>
    <w:rsid w:val="00E662DE"/>
    <w:rsid w:val="00E66682"/>
    <w:rsid w:val="00E6700D"/>
    <w:rsid w:val="00E6762B"/>
    <w:rsid w:val="00E72186"/>
    <w:rsid w:val="00E72964"/>
    <w:rsid w:val="00E730A7"/>
    <w:rsid w:val="00E7367A"/>
    <w:rsid w:val="00E740C1"/>
    <w:rsid w:val="00E836F1"/>
    <w:rsid w:val="00E83EA9"/>
    <w:rsid w:val="00E842E7"/>
    <w:rsid w:val="00E85772"/>
    <w:rsid w:val="00E857DD"/>
    <w:rsid w:val="00E86919"/>
    <w:rsid w:val="00E87821"/>
    <w:rsid w:val="00E9202E"/>
    <w:rsid w:val="00E93EE1"/>
    <w:rsid w:val="00E941F7"/>
    <w:rsid w:val="00E9429F"/>
    <w:rsid w:val="00E947B0"/>
    <w:rsid w:val="00E95B6C"/>
    <w:rsid w:val="00E979D9"/>
    <w:rsid w:val="00E97EA1"/>
    <w:rsid w:val="00EA11C5"/>
    <w:rsid w:val="00EA127D"/>
    <w:rsid w:val="00EA20F8"/>
    <w:rsid w:val="00EA386A"/>
    <w:rsid w:val="00EA5191"/>
    <w:rsid w:val="00EA5203"/>
    <w:rsid w:val="00EA53A1"/>
    <w:rsid w:val="00EA6654"/>
    <w:rsid w:val="00EA7F25"/>
    <w:rsid w:val="00EB024F"/>
    <w:rsid w:val="00EB07AE"/>
    <w:rsid w:val="00EB1BBA"/>
    <w:rsid w:val="00EB1F5C"/>
    <w:rsid w:val="00EB2F53"/>
    <w:rsid w:val="00EB3F43"/>
    <w:rsid w:val="00EB4EAD"/>
    <w:rsid w:val="00EB5865"/>
    <w:rsid w:val="00EB5ECE"/>
    <w:rsid w:val="00EB5FB6"/>
    <w:rsid w:val="00EB660D"/>
    <w:rsid w:val="00EB6EC6"/>
    <w:rsid w:val="00EB7C6E"/>
    <w:rsid w:val="00EC447F"/>
    <w:rsid w:val="00EC55AA"/>
    <w:rsid w:val="00EC5FEC"/>
    <w:rsid w:val="00EC7F15"/>
    <w:rsid w:val="00ED0DD4"/>
    <w:rsid w:val="00ED41E5"/>
    <w:rsid w:val="00ED4AFF"/>
    <w:rsid w:val="00ED5528"/>
    <w:rsid w:val="00ED567A"/>
    <w:rsid w:val="00ED5DAC"/>
    <w:rsid w:val="00ED7D93"/>
    <w:rsid w:val="00EE0006"/>
    <w:rsid w:val="00EE0B14"/>
    <w:rsid w:val="00EE191C"/>
    <w:rsid w:val="00EE21F7"/>
    <w:rsid w:val="00EE25BF"/>
    <w:rsid w:val="00EE2F1C"/>
    <w:rsid w:val="00EE3E33"/>
    <w:rsid w:val="00EE55BC"/>
    <w:rsid w:val="00EE654C"/>
    <w:rsid w:val="00EE72DB"/>
    <w:rsid w:val="00EF2445"/>
    <w:rsid w:val="00EF283A"/>
    <w:rsid w:val="00EF4F03"/>
    <w:rsid w:val="00EF5A7E"/>
    <w:rsid w:val="00F00037"/>
    <w:rsid w:val="00F008A2"/>
    <w:rsid w:val="00F00E75"/>
    <w:rsid w:val="00F02B6D"/>
    <w:rsid w:val="00F03139"/>
    <w:rsid w:val="00F0319B"/>
    <w:rsid w:val="00F15821"/>
    <w:rsid w:val="00F162FB"/>
    <w:rsid w:val="00F17FC4"/>
    <w:rsid w:val="00F24DC5"/>
    <w:rsid w:val="00F2616C"/>
    <w:rsid w:val="00F27C23"/>
    <w:rsid w:val="00F3138B"/>
    <w:rsid w:val="00F346D5"/>
    <w:rsid w:val="00F356EE"/>
    <w:rsid w:val="00F35C15"/>
    <w:rsid w:val="00F35D08"/>
    <w:rsid w:val="00F365EC"/>
    <w:rsid w:val="00F367BE"/>
    <w:rsid w:val="00F40003"/>
    <w:rsid w:val="00F424C9"/>
    <w:rsid w:val="00F42FF5"/>
    <w:rsid w:val="00F4459D"/>
    <w:rsid w:val="00F465E6"/>
    <w:rsid w:val="00F5265A"/>
    <w:rsid w:val="00F53EE1"/>
    <w:rsid w:val="00F54EF1"/>
    <w:rsid w:val="00F55059"/>
    <w:rsid w:val="00F627BA"/>
    <w:rsid w:val="00F6434B"/>
    <w:rsid w:val="00F66CAC"/>
    <w:rsid w:val="00F67040"/>
    <w:rsid w:val="00F67416"/>
    <w:rsid w:val="00F708F2"/>
    <w:rsid w:val="00F70C38"/>
    <w:rsid w:val="00F7252F"/>
    <w:rsid w:val="00F72E20"/>
    <w:rsid w:val="00F74689"/>
    <w:rsid w:val="00F7510F"/>
    <w:rsid w:val="00F75A5A"/>
    <w:rsid w:val="00F76274"/>
    <w:rsid w:val="00F77E32"/>
    <w:rsid w:val="00F82249"/>
    <w:rsid w:val="00F82CE7"/>
    <w:rsid w:val="00F83230"/>
    <w:rsid w:val="00F8575D"/>
    <w:rsid w:val="00F85DFD"/>
    <w:rsid w:val="00F90F2A"/>
    <w:rsid w:val="00F93C2F"/>
    <w:rsid w:val="00F9531B"/>
    <w:rsid w:val="00F95466"/>
    <w:rsid w:val="00F96CFA"/>
    <w:rsid w:val="00FA09D9"/>
    <w:rsid w:val="00FA19F3"/>
    <w:rsid w:val="00FA2B80"/>
    <w:rsid w:val="00FA4F6A"/>
    <w:rsid w:val="00FA536E"/>
    <w:rsid w:val="00FA538E"/>
    <w:rsid w:val="00FB1AAB"/>
    <w:rsid w:val="00FB3789"/>
    <w:rsid w:val="00FB392E"/>
    <w:rsid w:val="00FB3B6E"/>
    <w:rsid w:val="00FB63D8"/>
    <w:rsid w:val="00FB7CCF"/>
    <w:rsid w:val="00FC033E"/>
    <w:rsid w:val="00FC7EDC"/>
    <w:rsid w:val="00FD059E"/>
    <w:rsid w:val="00FD1033"/>
    <w:rsid w:val="00FD1BF4"/>
    <w:rsid w:val="00FD35E3"/>
    <w:rsid w:val="00FD55F3"/>
    <w:rsid w:val="00FD6677"/>
    <w:rsid w:val="00FD7485"/>
    <w:rsid w:val="00FE1A6F"/>
    <w:rsid w:val="00FE2239"/>
    <w:rsid w:val="00FE2538"/>
    <w:rsid w:val="00FE4581"/>
    <w:rsid w:val="00FE489C"/>
    <w:rsid w:val="00FE5C74"/>
    <w:rsid w:val="00FF01A5"/>
    <w:rsid w:val="00FF0237"/>
    <w:rsid w:val="00FF2438"/>
    <w:rsid w:val="00FF25B8"/>
    <w:rsid w:val="00FF290D"/>
    <w:rsid w:val="00FF34D4"/>
    <w:rsid w:val="7AFF8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9962AB1"/>
  <w15:docId w15:val="{96B25A30-D437-49E2-ACE3-2EF0F2AC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0B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36976"/>
    <w:pPr>
      <w:keepNext/>
      <w:keepLines/>
      <w:pageBreakBefore/>
      <w:pBdr>
        <w:top w:val="threeDEmboss" w:sz="18" w:space="1" w:color="39878B"/>
        <w:left w:val="threeDEmboss" w:sz="18" w:space="4" w:color="39878B"/>
        <w:bottom w:val="threeDEngrave" w:sz="18" w:space="1" w:color="39878B"/>
        <w:right w:val="threeDEngrave" w:sz="18" w:space="4" w:color="39878B"/>
      </w:pBdr>
      <w:jc w:val="center"/>
      <w:outlineLvl w:val="0"/>
    </w:pPr>
    <w:rPr>
      <w:rFonts w:eastAsiaTheme="majorEastAsia" w:cstheme="majorBidi"/>
      <w:b/>
      <w:bCs/>
      <w:sz w:val="40"/>
      <w:szCs w:val="28"/>
    </w:rPr>
  </w:style>
  <w:style w:type="paragraph" w:styleId="Heading2">
    <w:name w:val="heading 2"/>
    <w:basedOn w:val="Normal"/>
    <w:next w:val="Normal"/>
    <w:link w:val="Heading2Char"/>
    <w:autoRedefine/>
    <w:uiPriority w:val="9"/>
    <w:unhideWhenUsed/>
    <w:qFormat/>
    <w:rsid w:val="00FE1A6F"/>
    <w:pPr>
      <w:keepNext/>
      <w:keepLines/>
      <w:spacing w:before="240" w:after="6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502BED"/>
    <w:pPr>
      <w:keepNext/>
      <w:keepLines/>
      <w:spacing w:before="20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15DE6"/>
    <w:pPr>
      <w:keepNext/>
      <w:keepLines/>
      <w:spacing w:before="12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566E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E2A"/>
    <w:pPr>
      <w:tabs>
        <w:tab w:val="center" w:pos="4680"/>
        <w:tab w:val="right" w:pos="9360"/>
      </w:tabs>
    </w:pPr>
  </w:style>
  <w:style w:type="character" w:customStyle="1" w:styleId="HeaderChar">
    <w:name w:val="Header Char"/>
    <w:basedOn w:val="DefaultParagraphFont"/>
    <w:link w:val="Header"/>
    <w:uiPriority w:val="99"/>
    <w:rsid w:val="00406E2A"/>
  </w:style>
  <w:style w:type="paragraph" w:styleId="Footer">
    <w:name w:val="footer"/>
    <w:basedOn w:val="Normal"/>
    <w:link w:val="FooterChar"/>
    <w:uiPriority w:val="99"/>
    <w:unhideWhenUsed/>
    <w:rsid w:val="00406E2A"/>
    <w:pPr>
      <w:tabs>
        <w:tab w:val="center" w:pos="4680"/>
        <w:tab w:val="right" w:pos="9360"/>
      </w:tabs>
    </w:pPr>
  </w:style>
  <w:style w:type="character" w:customStyle="1" w:styleId="FooterChar">
    <w:name w:val="Footer Char"/>
    <w:basedOn w:val="DefaultParagraphFont"/>
    <w:link w:val="Footer"/>
    <w:uiPriority w:val="99"/>
    <w:rsid w:val="00406E2A"/>
  </w:style>
  <w:style w:type="paragraph" w:styleId="BalloonText">
    <w:name w:val="Balloon Text"/>
    <w:basedOn w:val="Normal"/>
    <w:link w:val="BalloonTextChar"/>
    <w:uiPriority w:val="99"/>
    <w:semiHidden/>
    <w:unhideWhenUsed/>
    <w:rsid w:val="00406E2A"/>
    <w:rPr>
      <w:rFonts w:ascii="Tahoma" w:hAnsi="Tahoma" w:cs="Tahoma"/>
      <w:sz w:val="16"/>
      <w:szCs w:val="16"/>
    </w:rPr>
  </w:style>
  <w:style w:type="character" w:customStyle="1" w:styleId="BalloonTextChar">
    <w:name w:val="Balloon Text Char"/>
    <w:basedOn w:val="DefaultParagraphFont"/>
    <w:link w:val="BalloonText"/>
    <w:uiPriority w:val="99"/>
    <w:semiHidden/>
    <w:rsid w:val="00406E2A"/>
    <w:rPr>
      <w:rFonts w:ascii="Tahoma" w:hAnsi="Tahoma" w:cs="Tahoma"/>
      <w:sz w:val="16"/>
      <w:szCs w:val="16"/>
    </w:rPr>
  </w:style>
  <w:style w:type="character" w:styleId="PageNumber">
    <w:name w:val="page number"/>
    <w:basedOn w:val="DefaultParagraphFont"/>
    <w:rsid w:val="00406E2A"/>
  </w:style>
  <w:style w:type="character" w:customStyle="1" w:styleId="Heading1Char">
    <w:name w:val="Heading 1 Char"/>
    <w:basedOn w:val="DefaultParagraphFont"/>
    <w:link w:val="Heading1"/>
    <w:rsid w:val="00236976"/>
    <w:rPr>
      <w:rFonts w:ascii="Myriad Pro" w:eastAsiaTheme="majorEastAsia" w:hAnsi="Myriad Pro" w:cstheme="majorBidi"/>
      <w:b/>
      <w:bCs/>
      <w:sz w:val="40"/>
      <w:szCs w:val="28"/>
    </w:rPr>
  </w:style>
  <w:style w:type="paragraph" w:styleId="ListParagraph">
    <w:name w:val="List Paragraph"/>
    <w:basedOn w:val="Normal"/>
    <w:link w:val="ListParagraphChar"/>
    <w:uiPriority w:val="34"/>
    <w:qFormat/>
    <w:rsid w:val="00C23061"/>
    <w:pPr>
      <w:numPr>
        <w:numId w:val="7"/>
      </w:numPr>
      <w:contextualSpacing/>
    </w:pPr>
    <w:rPr>
      <w:rFonts w:ascii="Calibri" w:eastAsiaTheme="minorHAnsi" w:hAnsi="Calibri"/>
      <w:b/>
      <w:sz w:val="22"/>
      <w:szCs w:val="22"/>
    </w:rPr>
  </w:style>
  <w:style w:type="paragraph" w:styleId="Title">
    <w:name w:val="Title"/>
    <w:basedOn w:val="Normal"/>
    <w:next w:val="Normal"/>
    <w:link w:val="TitleChar"/>
    <w:uiPriority w:val="10"/>
    <w:qFormat/>
    <w:rsid w:val="00EE21F7"/>
    <w:pPr>
      <w:pBdr>
        <w:bottom w:val="single" w:sz="8" w:space="4" w:color="39888C"/>
      </w:pBdr>
      <w:contextualSpacing/>
    </w:pPr>
    <w:rPr>
      <w:rFonts w:eastAsiaTheme="majorEastAsia" w:cstheme="majorBidi"/>
      <w:spacing w:val="5"/>
      <w:kern w:val="28"/>
      <w:sz w:val="36"/>
      <w:szCs w:val="52"/>
    </w:rPr>
  </w:style>
  <w:style w:type="character" w:customStyle="1" w:styleId="TitleChar">
    <w:name w:val="Title Char"/>
    <w:basedOn w:val="DefaultParagraphFont"/>
    <w:link w:val="Title"/>
    <w:uiPriority w:val="10"/>
    <w:rsid w:val="00EE21F7"/>
    <w:rPr>
      <w:rFonts w:ascii="Myriad Pro" w:eastAsiaTheme="majorEastAsia" w:hAnsi="Myriad Pro" w:cstheme="majorBidi"/>
      <w:spacing w:val="5"/>
      <w:kern w:val="28"/>
      <w:sz w:val="36"/>
      <w:szCs w:val="52"/>
    </w:rPr>
  </w:style>
  <w:style w:type="paragraph" w:styleId="NoSpacing">
    <w:name w:val="No Spacing"/>
    <w:link w:val="NoSpacingChar"/>
    <w:uiPriority w:val="1"/>
    <w:qFormat/>
    <w:rsid w:val="00677C7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77C70"/>
    <w:rPr>
      <w:rFonts w:eastAsiaTheme="minorEastAsia"/>
      <w:lang w:eastAsia="ja-JP"/>
    </w:rPr>
  </w:style>
  <w:style w:type="character" w:styleId="PlaceholderText">
    <w:name w:val="Placeholder Text"/>
    <w:basedOn w:val="DefaultParagraphFont"/>
    <w:uiPriority w:val="99"/>
    <w:semiHidden/>
    <w:rsid w:val="00677C70"/>
    <w:rPr>
      <w:color w:val="808080"/>
    </w:rPr>
  </w:style>
  <w:style w:type="table" w:styleId="TableGrid">
    <w:name w:val="Table Grid"/>
    <w:basedOn w:val="TableNormal"/>
    <w:uiPriority w:val="59"/>
    <w:rsid w:val="008761E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1B93"/>
    <w:rPr>
      <w:sz w:val="16"/>
      <w:szCs w:val="16"/>
    </w:rPr>
  </w:style>
  <w:style w:type="paragraph" w:styleId="CommentText">
    <w:name w:val="annotation text"/>
    <w:basedOn w:val="Normal"/>
    <w:link w:val="CommentTextChar"/>
    <w:uiPriority w:val="99"/>
    <w:semiHidden/>
    <w:unhideWhenUsed/>
    <w:rsid w:val="00CC1B93"/>
    <w:rPr>
      <w:sz w:val="20"/>
      <w:szCs w:val="20"/>
    </w:rPr>
  </w:style>
  <w:style w:type="character" w:customStyle="1" w:styleId="CommentTextChar">
    <w:name w:val="Comment Text Char"/>
    <w:basedOn w:val="DefaultParagraphFont"/>
    <w:link w:val="CommentText"/>
    <w:uiPriority w:val="99"/>
    <w:semiHidden/>
    <w:rsid w:val="00CC1B93"/>
    <w:rPr>
      <w:rFonts w:ascii="Myriad Pro" w:eastAsia="Times New Roman" w:hAnsi="Myriad Pro" w:cs="Times New Roman"/>
      <w:sz w:val="20"/>
      <w:szCs w:val="20"/>
    </w:rPr>
  </w:style>
  <w:style w:type="paragraph" w:styleId="CommentSubject">
    <w:name w:val="annotation subject"/>
    <w:basedOn w:val="CommentText"/>
    <w:next w:val="CommentText"/>
    <w:link w:val="CommentSubjectChar"/>
    <w:uiPriority w:val="99"/>
    <w:semiHidden/>
    <w:unhideWhenUsed/>
    <w:rsid w:val="00CC1B93"/>
    <w:rPr>
      <w:b/>
      <w:bCs/>
    </w:rPr>
  </w:style>
  <w:style w:type="character" w:customStyle="1" w:styleId="CommentSubjectChar">
    <w:name w:val="Comment Subject Char"/>
    <w:basedOn w:val="CommentTextChar"/>
    <w:link w:val="CommentSubject"/>
    <w:uiPriority w:val="99"/>
    <w:semiHidden/>
    <w:rsid w:val="00CC1B93"/>
    <w:rPr>
      <w:rFonts w:ascii="Myriad Pro" w:eastAsia="Times New Roman" w:hAnsi="Myriad Pro" w:cs="Times New Roman"/>
      <w:b/>
      <w:bCs/>
      <w:sz w:val="20"/>
      <w:szCs w:val="20"/>
    </w:rPr>
  </w:style>
  <w:style w:type="character" w:customStyle="1" w:styleId="Heading2Char">
    <w:name w:val="Heading 2 Char"/>
    <w:basedOn w:val="DefaultParagraphFont"/>
    <w:link w:val="Heading2"/>
    <w:uiPriority w:val="9"/>
    <w:rsid w:val="00FE1A6F"/>
    <w:rPr>
      <w:rFonts w:eastAsiaTheme="majorEastAsia" w:cstheme="majorBidi"/>
      <w:b/>
      <w:bCs/>
      <w:sz w:val="28"/>
      <w:szCs w:val="28"/>
    </w:rPr>
  </w:style>
  <w:style w:type="character" w:customStyle="1" w:styleId="Heading3Char">
    <w:name w:val="Heading 3 Char"/>
    <w:basedOn w:val="DefaultParagraphFont"/>
    <w:link w:val="Heading3"/>
    <w:uiPriority w:val="9"/>
    <w:rsid w:val="00502BED"/>
    <w:rPr>
      <w:rFonts w:ascii="Myriad Pro" w:eastAsiaTheme="majorEastAsia" w:hAnsi="Myriad Pro" w:cstheme="majorBidi"/>
      <w:b/>
      <w:bCs/>
      <w:sz w:val="26"/>
      <w:szCs w:val="24"/>
    </w:rPr>
  </w:style>
  <w:style w:type="paragraph" w:styleId="Revision">
    <w:name w:val="Revision"/>
    <w:hidden/>
    <w:uiPriority w:val="99"/>
    <w:semiHidden/>
    <w:rsid w:val="0001184B"/>
    <w:pPr>
      <w:spacing w:after="0" w:line="240" w:lineRule="auto"/>
    </w:pPr>
    <w:rPr>
      <w:rFonts w:ascii="Myriad Pro" w:eastAsia="Times New Roman" w:hAnsi="Myriad Pro" w:cs="Times New Roman"/>
      <w:sz w:val="24"/>
      <w:szCs w:val="24"/>
    </w:rPr>
  </w:style>
  <w:style w:type="character" w:customStyle="1" w:styleId="ListParagraphChar">
    <w:name w:val="List Paragraph Char"/>
    <w:basedOn w:val="DefaultParagraphFont"/>
    <w:link w:val="ListParagraph"/>
    <w:uiPriority w:val="34"/>
    <w:rsid w:val="00C23061"/>
    <w:rPr>
      <w:rFonts w:ascii="Calibri" w:hAnsi="Calibri" w:cs="Times New Roman"/>
      <w:b/>
    </w:rPr>
  </w:style>
  <w:style w:type="paragraph" w:styleId="Subtitle">
    <w:name w:val="Subtitle"/>
    <w:basedOn w:val="Normal"/>
    <w:next w:val="Normal"/>
    <w:link w:val="SubtitleChar"/>
    <w:uiPriority w:val="11"/>
    <w:qFormat/>
    <w:rsid w:val="00D32DAB"/>
    <w:pPr>
      <w:numPr>
        <w:ilvl w:val="1"/>
      </w:numPr>
    </w:pPr>
    <w:rPr>
      <w:rFonts w:eastAsiaTheme="majorEastAsia" w:cstheme="majorBidi"/>
      <w:b/>
      <w:iCs/>
      <w:color w:val="215868" w:themeColor="accent5" w:themeShade="80"/>
      <w:spacing w:val="15"/>
      <w:sz w:val="28"/>
    </w:rPr>
  </w:style>
  <w:style w:type="character" w:customStyle="1" w:styleId="SubtitleChar">
    <w:name w:val="Subtitle Char"/>
    <w:basedOn w:val="DefaultParagraphFont"/>
    <w:link w:val="Subtitle"/>
    <w:uiPriority w:val="11"/>
    <w:rsid w:val="00D32DAB"/>
    <w:rPr>
      <w:rFonts w:ascii="Myriad Pro" w:eastAsiaTheme="majorEastAsia" w:hAnsi="Myriad Pro" w:cstheme="majorBidi"/>
      <w:b/>
      <w:iCs/>
      <w:color w:val="215868" w:themeColor="accent5" w:themeShade="80"/>
      <w:spacing w:val="15"/>
      <w:sz w:val="28"/>
      <w:szCs w:val="24"/>
    </w:rPr>
  </w:style>
  <w:style w:type="character" w:customStyle="1" w:styleId="Heading4Char">
    <w:name w:val="Heading 4 Char"/>
    <w:basedOn w:val="DefaultParagraphFont"/>
    <w:link w:val="Heading4"/>
    <w:uiPriority w:val="9"/>
    <w:rsid w:val="00E15DE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3566E9"/>
    <w:rPr>
      <w:rFonts w:asciiTheme="majorHAnsi" w:eastAsiaTheme="majorEastAsia" w:hAnsiTheme="majorHAnsi" w:cstheme="majorBidi"/>
      <w:color w:val="365F91" w:themeColor="accent1" w:themeShade="BF"/>
      <w:sz w:val="24"/>
      <w:szCs w:val="24"/>
    </w:rPr>
  </w:style>
  <w:style w:type="paragraph" w:customStyle="1" w:styleId="TableText">
    <w:name w:val="Table Text"/>
    <w:basedOn w:val="Normal"/>
    <w:link w:val="TableTextChar"/>
    <w:qFormat/>
    <w:rsid w:val="005801FE"/>
    <w:pPr>
      <w:spacing w:before="40" w:after="40"/>
    </w:pPr>
  </w:style>
  <w:style w:type="paragraph" w:customStyle="1" w:styleId="BodyTextBullet">
    <w:name w:val="Body Text Bullet"/>
    <w:basedOn w:val="ListParagraph"/>
    <w:qFormat/>
    <w:rsid w:val="005801FE"/>
    <w:pPr>
      <w:numPr>
        <w:numId w:val="1"/>
      </w:numPr>
      <w:spacing w:after="60"/>
      <w:contextualSpacing w:val="0"/>
    </w:pPr>
  </w:style>
  <w:style w:type="paragraph" w:customStyle="1" w:styleId="BodyTextNumber">
    <w:name w:val="Body Text Number"/>
    <w:basedOn w:val="ListParagraph"/>
    <w:qFormat/>
    <w:rsid w:val="005801FE"/>
    <w:pPr>
      <w:numPr>
        <w:numId w:val="4"/>
      </w:numPr>
      <w:spacing w:before="80"/>
      <w:contextualSpacing w:val="0"/>
    </w:pPr>
  </w:style>
  <w:style w:type="paragraph" w:customStyle="1" w:styleId="BodyTextBullet2">
    <w:name w:val="Body Text Bullet 2"/>
    <w:basedOn w:val="ListParagraph"/>
    <w:qFormat/>
    <w:rsid w:val="00236976"/>
    <w:pPr>
      <w:numPr>
        <w:ilvl w:val="1"/>
        <w:numId w:val="3"/>
      </w:numPr>
    </w:pPr>
  </w:style>
  <w:style w:type="paragraph" w:customStyle="1" w:styleId="TableTextBullet">
    <w:name w:val="Table Text Bullet"/>
    <w:basedOn w:val="ListParagraph"/>
    <w:qFormat/>
    <w:rsid w:val="00236976"/>
    <w:pPr>
      <w:numPr>
        <w:numId w:val="2"/>
      </w:numPr>
    </w:pPr>
  </w:style>
  <w:style w:type="paragraph" w:customStyle="1" w:styleId="TableTextScript">
    <w:name w:val="Table Text Script"/>
    <w:basedOn w:val="Normal"/>
    <w:qFormat/>
    <w:rsid w:val="00774E98"/>
    <w:pPr>
      <w:spacing w:after="120"/>
    </w:pPr>
  </w:style>
  <w:style w:type="paragraph" w:customStyle="1" w:styleId="ObjectiveHeading">
    <w:name w:val="Objective Heading"/>
    <w:basedOn w:val="Subtitle"/>
    <w:qFormat/>
    <w:rsid w:val="00B1652B"/>
    <w:pPr>
      <w:spacing w:before="240"/>
    </w:pPr>
  </w:style>
  <w:style w:type="paragraph" w:styleId="TOC1">
    <w:name w:val="toc 1"/>
    <w:basedOn w:val="Normal"/>
    <w:autoRedefine/>
    <w:uiPriority w:val="39"/>
    <w:unhideWhenUsed/>
    <w:rsid w:val="002D5FBC"/>
    <w:pPr>
      <w:spacing w:after="100" w:line="360" w:lineRule="auto"/>
    </w:pPr>
  </w:style>
  <w:style w:type="paragraph" w:styleId="TOC2">
    <w:name w:val="toc 2"/>
    <w:basedOn w:val="Normal"/>
    <w:next w:val="Normal"/>
    <w:autoRedefine/>
    <w:uiPriority w:val="39"/>
    <w:unhideWhenUsed/>
    <w:rsid w:val="002D5FBC"/>
    <w:pPr>
      <w:spacing w:after="100"/>
      <w:ind w:left="240"/>
    </w:pPr>
  </w:style>
  <w:style w:type="paragraph" w:styleId="TOC9">
    <w:name w:val="toc 9"/>
    <w:basedOn w:val="Normal"/>
    <w:next w:val="Normal"/>
    <w:autoRedefine/>
    <w:uiPriority w:val="39"/>
    <w:unhideWhenUsed/>
    <w:rsid w:val="0074385A"/>
    <w:pPr>
      <w:spacing w:after="100"/>
      <w:ind w:left="1920"/>
    </w:pPr>
  </w:style>
  <w:style w:type="table" w:customStyle="1" w:styleId="LightList-Accent22">
    <w:name w:val="Light List - Accent 22"/>
    <w:basedOn w:val="TableNormal"/>
    <w:next w:val="LightList-Accent2"/>
    <w:uiPriority w:val="61"/>
    <w:rsid w:val="0079494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3">
    <w:name w:val="toc 3"/>
    <w:basedOn w:val="Normal"/>
    <w:next w:val="Normal"/>
    <w:autoRedefine/>
    <w:uiPriority w:val="39"/>
    <w:unhideWhenUsed/>
    <w:qFormat/>
    <w:rsid w:val="001D391C"/>
    <w:pPr>
      <w:spacing w:after="100" w:line="276" w:lineRule="auto"/>
      <w:ind w:left="440"/>
    </w:pPr>
    <w:rPr>
      <w:rFonts w:eastAsiaTheme="minorEastAsia" w:cstheme="minorBidi"/>
      <w:sz w:val="22"/>
      <w:szCs w:val="22"/>
      <w:lang w:eastAsia="ja-JP"/>
    </w:rPr>
  </w:style>
  <w:style w:type="character" w:styleId="Strong">
    <w:name w:val="Strong"/>
    <w:basedOn w:val="DefaultParagraphFont"/>
    <w:uiPriority w:val="22"/>
    <w:qFormat/>
    <w:rsid w:val="00F00E75"/>
    <w:rPr>
      <w:b/>
      <w:bCs/>
    </w:rPr>
  </w:style>
  <w:style w:type="paragraph" w:styleId="TOC7">
    <w:name w:val="toc 7"/>
    <w:basedOn w:val="Normal"/>
    <w:next w:val="Normal"/>
    <w:autoRedefine/>
    <w:uiPriority w:val="39"/>
    <w:unhideWhenUsed/>
    <w:rsid w:val="0058408E"/>
    <w:pPr>
      <w:ind w:left="1440"/>
    </w:pPr>
  </w:style>
  <w:style w:type="paragraph" w:styleId="TOCHeading">
    <w:name w:val="TOC Heading"/>
    <w:basedOn w:val="Heading1"/>
    <w:next w:val="Normal"/>
    <w:uiPriority w:val="39"/>
    <w:semiHidden/>
    <w:unhideWhenUsed/>
    <w:qFormat/>
    <w:rsid w:val="00D96780"/>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color w:val="365F91" w:themeColor="accent1" w:themeShade="BF"/>
      <w:sz w:val="28"/>
      <w:lang w:eastAsia="ja-JP"/>
    </w:rPr>
  </w:style>
  <w:style w:type="character" w:styleId="Hyperlink">
    <w:name w:val="Hyperlink"/>
    <w:basedOn w:val="DefaultParagraphFont"/>
    <w:uiPriority w:val="99"/>
    <w:unhideWhenUsed/>
    <w:rsid w:val="00D96780"/>
    <w:rPr>
      <w:color w:val="0000FF" w:themeColor="hyperlink"/>
      <w:u w:val="single"/>
    </w:rPr>
  </w:style>
  <w:style w:type="paragraph" w:customStyle="1" w:styleId="ContentBulletList">
    <w:name w:val="Content Bullet List"/>
    <w:basedOn w:val="Normal"/>
    <w:link w:val="ContentBulletListChar"/>
    <w:qFormat/>
    <w:rsid w:val="003C2D0F"/>
    <w:pPr>
      <w:numPr>
        <w:numId w:val="5"/>
      </w:numPr>
      <w:spacing w:after="200" w:line="276" w:lineRule="auto"/>
    </w:pPr>
    <w:rPr>
      <w:rFonts w:eastAsiaTheme="minorHAnsi" w:cstheme="minorBidi"/>
      <w:sz w:val="22"/>
      <w:szCs w:val="22"/>
    </w:rPr>
  </w:style>
  <w:style w:type="character" w:customStyle="1" w:styleId="ContentBulletListChar">
    <w:name w:val="Content Bullet List Char"/>
    <w:basedOn w:val="DefaultParagraphFont"/>
    <w:link w:val="ContentBulletList"/>
    <w:rsid w:val="003C2D0F"/>
  </w:style>
  <w:style w:type="table" w:customStyle="1" w:styleId="TableGrid1">
    <w:name w:val="Table Grid1"/>
    <w:basedOn w:val="TableNormal"/>
    <w:next w:val="TableGrid"/>
    <w:uiPriority w:val="59"/>
    <w:rsid w:val="00960AE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554621"/>
    <w:rPr>
      <w:rFonts w:eastAsia="Times New Roman" w:cs="Times New Roman"/>
      <w:sz w:val="24"/>
      <w:szCs w:val="24"/>
    </w:rPr>
  </w:style>
  <w:style w:type="table" w:styleId="LightList-Accent2">
    <w:name w:val="Light List Accent 2"/>
    <w:basedOn w:val="TableNormal"/>
    <w:uiPriority w:val="61"/>
    <w:rsid w:val="0055351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21">
    <w:name w:val="Light List - Accent 21"/>
    <w:basedOn w:val="TableNormal"/>
    <w:next w:val="LightList-Accent2"/>
    <w:uiPriority w:val="61"/>
    <w:rsid w:val="0012191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MacroText">
    <w:name w:val="macro"/>
    <w:link w:val="MacroTextChar"/>
    <w:uiPriority w:val="99"/>
    <w:unhideWhenUsed/>
    <w:rsid w:val="00C2306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rsid w:val="00C23061"/>
    <w:rPr>
      <w:rFonts w:ascii="Consolas" w:eastAsia="Times New Roman" w:hAnsi="Consolas" w:cs="Times New Roman"/>
      <w:sz w:val="20"/>
      <w:szCs w:val="20"/>
    </w:rPr>
  </w:style>
  <w:style w:type="paragraph" w:styleId="ListNumber2">
    <w:name w:val="List Number 2"/>
    <w:basedOn w:val="Normal"/>
    <w:uiPriority w:val="99"/>
    <w:unhideWhenUsed/>
    <w:rsid w:val="00C23061"/>
    <w:pPr>
      <w:numPr>
        <w:numId w:val="10"/>
      </w:numPr>
      <w:contextualSpacing/>
    </w:pPr>
  </w:style>
  <w:style w:type="paragraph" w:styleId="ListBullet2">
    <w:name w:val="List Bullet 2"/>
    <w:basedOn w:val="Normal"/>
    <w:uiPriority w:val="99"/>
    <w:unhideWhenUsed/>
    <w:rsid w:val="00C23061"/>
    <w:pPr>
      <w:numPr>
        <w:numId w:val="9"/>
      </w:numPr>
      <w:contextualSpacing/>
    </w:pPr>
    <w:rPr>
      <w:rFonts w:eastAsiaTheme="minorHAnsi"/>
      <w:bCs/>
      <w:sz w:val="22"/>
      <w:szCs w:val="22"/>
    </w:rPr>
  </w:style>
  <w:style w:type="paragraph" w:styleId="ListBullet">
    <w:name w:val="List Bullet"/>
    <w:basedOn w:val="Normal"/>
    <w:uiPriority w:val="99"/>
    <w:unhideWhenUsed/>
    <w:rsid w:val="00C23061"/>
    <w:pPr>
      <w:numPr>
        <w:numId w:val="8"/>
      </w:numPr>
      <w:contextualSpacing/>
    </w:pPr>
    <w:rPr>
      <w:rFonts w:eastAsiaTheme="minorHAnsi"/>
      <w:bCs/>
      <w:sz w:val="22"/>
      <w:szCs w:val="22"/>
    </w:rPr>
  </w:style>
  <w:style w:type="paragraph" w:customStyle="1" w:styleId="DORList">
    <w:name w:val="DOR List"/>
    <w:basedOn w:val="ListBullet"/>
    <w:qFormat/>
    <w:rsid w:val="00C23061"/>
  </w:style>
  <w:style w:type="paragraph" w:customStyle="1" w:styleId="DORBullet2">
    <w:name w:val="DOR Bullet 2"/>
    <w:basedOn w:val="ListBullet2"/>
    <w:qFormat/>
    <w:rsid w:val="00C23061"/>
    <w:rPr>
      <w:bCs w:val="0"/>
    </w:rPr>
  </w:style>
  <w:style w:type="paragraph" w:customStyle="1" w:styleId="TOC">
    <w:name w:val="TOC"/>
    <w:basedOn w:val="Normal"/>
    <w:qFormat/>
    <w:rsid w:val="002D5FBC"/>
    <w:pPr>
      <w:tabs>
        <w:tab w:val="right" w:leader="dot" w:pos="9350"/>
      </w:tabs>
      <w:spacing w:after="100"/>
      <w:ind w:left="240" w:hanging="240"/>
    </w:pPr>
    <w:rPr>
      <w:rFonts w:eastAsiaTheme="majorEastAsia" w:cs="Arial"/>
      <w:bCs/>
      <w:noProof/>
    </w:rPr>
  </w:style>
  <w:style w:type="character" w:styleId="FollowedHyperlink">
    <w:name w:val="FollowedHyperlink"/>
    <w:basedOn w:val="DefaultParagraphFont"/>
    <w:uiPriority w:val="99"/>
    <w:semiHidden/>
    <w:unhideWhenUsed/>
    <w:rsid w:val="0042538F"/>
    <w:rPr>
      <w:color w:val="800080" w:themeColor="followedHyperlink"/>
      <w:u w:val="single"/>
    </w:rPr>
  </w:style>
  <w:style w:type="paragraph" w:styleId="FootnoteText">
    <w:name w:val="footnote text"/>
    <w:basedOn w:val="Normal"/>
    <w:link w:val="FootnoteTextChar"/>
    <w:uiPriority w:val="99"/>
    <w:semiHidden/>
    <w:unhideWhenUsed/>
    <w:rsid w:val="00E349F3"/>
    <w:rPr>
      <w:sz w:val="20"/>
      <w:szCs w:val="20"/>
    </w:rPr>
  </w:style>
  <w:style w:type="character" w:customStyle="1" w:styleId="FootnoteTextChar">
    <w:name w:val="Footnote Text Char"/>
    <w:basedOn w:val="DefaultParagraphFont"/>
    <w:link w:val="FootnoteText"/>
    <w:uiPriority w:val="99"/>
    <w:semiHidden/>
    <w:rsid w:val="00E349F3"/>
    <w:rPr>
      <w:rFonts w:eastAsia="Times New Roman" w:cs="Times New Roman"/>
      <w:sz w:val="20"/>
      <w:szCs w:val="20"/>
    </w:rPr>
  </w:style>
  <w:style w:type="character" w:styleId="FootnoteReference">
    <w:name w:val="footnote reference"/>
    <w:basedOn w:val="DefaultParagraphFont"/>
    <w:uiPriority w:val="99"/>
    <w:semiHidden/>
    <w:unhideWhenUsed/>
    <w:rsid w:val="00E349F3"/>
    <w:rPr>
      <w:vertAlign w:val="superscript"/>
    </w:rPr>
  </w:style>
  <w:style w:type="paragraph" w:styleId="BodyText">
    <w:name w:val="Body Text"/>
    <w:basedOn w:val="Normal"/>
    <w:link w:val="BodyTextChar"/>
    <w:semiHidden/>
    <w:unhideWhenUsed/>
    <w:rsid w:val="00AF580D"/>
    <w:pPr>
      <w:jc w:val="center"/>
    </w:pPr>
    <w:rPr>
      <w:rFonts w:ascii="Arial" w:hAnsi="Arial"/>
      <w:b/>
      <w:sz w:val="28"/>
      <w:szCs w:val="20"/>
    </w:rPr>
  </w:style>
  <w:style w:type="character" w:customStyle="1" w:styleId="BodyTextChar">
    <w:name w:val="Body Text Char"/>
    <w:basedOn w:val="DefaultParagraphFont"/>
    <w:link w:val="BodyText"/>
    <w:semiHidden/>
    <w:rsid w:val="00AF580D"/>
    <w:rPr>
      <w:rFonts w:ascii="Arial" w:eastAsia="Times New Roman" w:hAnsi="Arial" w:cs="Times New Roman"/>
      <w:b/>
      <w:sz w:val="28"/>
      <w:szCs w:val="20"/>
    </w:rPr>
  </w:style>
  <w:style w:type="character" w:customStyle="1" w:styleId="chapeau">
    <w:name w:val="chapeau"/>
    <w:basedOn w:val="DefaultParagraphFont"/>
    <w:rsid w:val="00AF580D"/>
  </w:style>
  <w:style w:type="character" w:customStyle="1" w:styleId="num2">
    <w:name w:val="num2"/>
    <w:basedOn w:val="DefaultParagraphFont"/>
    <w:rsid w:val="00AF580D"/>
    <w:rPr>
      <w:b/>
      <w:bCs/>
    </w:rPr>
  </w:style>
  <w:style w:type="character" w:styleId="UnresolvedMention">
    <w:name w:val="Unresolved Mention"/>
    <w:basedOn w:val="DefaultParagraphFont"/>
    <w:uiPriority w:val="99"/>
    <w:semiHidden/>
    <w:unhideWhenUsed/>
    <w:rsid w:val="00E9429F"/>
    <w:rPr>
      <w:color w:val="808080"/>
      <w:shd w:val="clear" w:color="auto" w:fill="E6E6E6"/>
    </w:rPr>
  </w:style>
  <w:style w:type="paragraph" w:styleId="NormalWeb">
    <w:name w:val="Normal (Web)"/>
    <w:basedOn w:val="Normal"/>
    <w:uiPriority w:val="99"/>
    <w:semiHidden/>
    <w:unhideWhenUsed/>
    <w:rsid w:val="00250924"/>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3228">
      <w:bodyDiv w:val="1"/>
      <w:marLeft w:val="0"/>
      <w:marRight w:val="0"/>
      <w:marTop w:val="0"/>
      <w:marBottom w:val="0"/>
      <w:divBdr>
        <w:top w:val="none" w:sz="0" w:space="0" w:color="auto"/>
        <w:left w:val="none" w:sz="0" w:space="0" w:color="auto"/>
        <w:bottom w:val="none" w:sz="0" w:space="0" w:color="auto"/>
        <w:right w:val="none" w:sz="0" w:space="0" w:color="auto"/>
      </w:divBdr>
      <w:divsChild>
        <w:div w:id="497815006">
          <w:marLeft w:val="360"/>
          <w:marRight w:val="0"/>
          <w:marTop w:val="0"/>
          <w:marBottom w:val="120"/>
          <w:divBdr>
            <w:top w:val="none" w:sz="0" w:space="0" w:color="auto"/>
            <w:left w:val="none" w:sz="0" w:space="0" w:color="auto"/>
            <w:bottom w:val="none" w:sz="0" w:space="0" w:color="auto"/>
            <w:right w:val="none" w:sz="0" w:space="0" w:color="auto"/>
          </w:divBdr>
        </w:div>
        <w:div w:id="1720081596">
          <w:marLeft w:val="360"/>
          <w:marRight w:val="0"/>
          <w:marTop w:val="0"/>
          <w:marBottom w:val="120"/>
          <w:divBdr>
            <w:top w:val="none" w:sz="0" w:space="0" w:color="auto"/>
            <w:left w:val="none" w:sz="0" w:space="0" w:color="auto"/>
            <w:bottom w:val="none" w:sz="0" w:space="0" w:color="auto"/>
            <w:right w:val="none" w:sz="0" w:space="0" w:color="auto"/>
          </w:divBdr>
        </w:div>
        <w:div w:id="1965572184">
          <w:marLeft w:val="360"/>
          <w:marRight w:val="0"/>
          <w:marTop w:val="0"/>
          <w:marBottom w:val="120"/>
          <w:divBdr>
            <w:top w:val="none" w:sz="0" w:space="0" w:color="auto"/>
            <w:left w:val="none" w:sz="0" w:space="0" w:color="auto"/>
            <w:bottom w:val="none" w:sz="0" w:space="0" w:color="auto"/>
            <w:right w:val="none" w:sz="0" w:space="0" w:color="auto"/>
          </w:divBdr>
        </w:div>
      </w:divsChild>
    </w:div>
    <w:div w:id="11957126">
      <w:bodyDiv w:val="1"/>
      <w:marLeft w:val="0"/>
      <w:marRight w:val="0"/>
      <w:marTop w:val="0"/>
      <w:marBottom w:val="0"/>
      <w:divBdr>
        <w:top w:val="none" w:sz="0" w:space="0" w:color="auto"/>
        <w:left w:val="none" w:sz="0" w:space="0" w:color="auto"/>
        <w:bottom w:val="none" w:sz="0" w:space="0" w:color="auto"/>
        <w:right w:val="none" w:sz="0" w:space="0" w:color="auto"/>
      </w:divBdr>
    </w:div>
    <w:div w:id="64376824">
      <w:bodyDiv w:val="1"/>
      <w:marLeft w:val="0"/>
      <w:marRight w:val="0"/>
      <w:marTop w:val="0"/>
      <w:marBottom w:val="0"/>
      <w:divBdr>
        <w:top w:val="none" w:sz="0" w:space="0" w:color="auto"/>
        <w:left w:val="none" w:sz="0" w:space="0" w:color="auto"/>
        <w:bottom w:val="none" w:sz="0" w:space="0" w:color="auto"/>
        <w:right w:val="none" w:sz="0" w:space="0" w:color="auto"/>
      </w:divBdr>
    </w:div>
    <w:div w:id="71514725">
      <w:bodyDiv w:val="1"/>
      <w:marLeft w:val="0"/>
      <w:marRight w:val="0"/>
      <w:marTop w:val="0"/>
      <w:marBottom w:val="0"/>
      <w:divBdr>
        <w:top w:val="none" w:sz="0" w:space="0" w:color="auto"/>
        <w:left w:val="none" w:sz="0" w:space="0" w:color="auto"/>
        <w:bottom w:val="none" w:sz="0" w:space="0" w:color="auto"/>
        <w:right w:val="none" w:sz="0" w:space="0" w:color="auto"/>
      </w:divBdr>
    </w:div>
    <w:div w:id="97411284">
      <w:bodyDiv w:val="1"/>
      <w:marLeft w:val="0"/>
      <w:marRight w:val="0"/>
      <w:marTop w:val="0"/>
      <w:marBottom w:val="0"/>
      <w:divBdr>
        <w:top w:val="none" w:sz="0" w:space="0" w:color="auto"/>
        <w:left w:val="none" w:sz="0" w:space="0" w:color="auto"/>
        <w:bottom w:val="none" w:sz="0" w:space="0" w:color="auto"/>
        <w:right w:val="none" w:sz="0" w:space="0" w:color="auto"/>
      </w:divBdr>
    </w:div>
    <w:div w:id="184365534">
      <w:bodyDiv w:val="1"/>
      <w:marLeft w:val="0"/>
      <w:marRight w:val="0"/>
      <w:marTop w:val="0"/>
      <w:marBottom w:val="0"/>
      <w:divBdr>
        <w:top w:val="none" w:sz="0" w:space="0" w:color="auto"/>
        <w:left w:val="none" w:sz="0" w:space="0" w:color="auto"/>
        <w:bottom w:val="none" w:sz="0" w:space="0" w:color="auto"/>
        <w:right w:val="none" w:sz="0" w:space="0" w:color="auto"/>
      </w:divBdr>
      <w:divsChild>
        <w:div w:id="539709745">
          <w:marLeft w:val="0"/>
          <w:marRight w:val="0"/>
          <w:marTop w:val="134"/>
          <w:marBottom w:val="0"/>
          <w:divBdr>
            <w:top w:val="none" w:sz="0" w:space="0" w:color="auto"/>
            <w:left w:val="none" w:sz="0" w:space="0" w:color="auto"/>
            <w:bottom w:val="none" w:sz="0" w:space="0" w:color="auto"/>
            <w:right w:val="none" w:sz="0" w:space="0" w:color="auto"/>
          </w:divBdr>
        </w:div>
        <w:div w:id="956059694">
          <w:marLeft w:val="0"/>
          <w:marRight w:val="0"/>
          <w:marTop w:val="134"/>
          <w:marBottom w:val="0"/>
          <w:divBdr>
            <w:top w:val="none" w:sz="0" w:space="0" w:color="auto"/>
            <w:left w:val="none" w:sz="0" w:space="0" w:color="auto"/>
            <w:bottom w:val="none" w:sz="0" w:space="0" w:color="auto"/>
            <w:right w:val="none" w:sz="0" w:space="0" w:color="auto"/>
          </w:divBdr>
        </w:div>
      </w:divsChild>
    </w:div>
    <w:div w:id="259145694">
      <w:bodyDiv w:val="1"/>
      <w:marLeft w:val="0"/>
      <w:marRight w:val="0"/>
      <w:marTop w:val="0"/>
      <w:marBottom w:val="0"/>
      <w:divBdr>
        <w:top w:val="none" w:sz="0" w:space="0" w:color="auto"/>
        <w:left w:val="none" w:sz="0" w:space="0" w:color="auto"/>
        <w:bottom w:val="none" w:sz="0" w:space="0" w:color="auto"/>
        <w:right w:val="none" w:sz="0" w:space="0" w:color="auto"/>
      </w:divBdr>
      <w:divsChild>
        <w:div w:id="200482071">
          <w:marLeft w:val="547"/>
          <w:marRight w:val="0"/>
          <w:marTop w:val="134"/>
          <w:marBottom w:val="0"/>
          <w:divBdr>
            <w:top w:val="none" w:sz="0" w:space="0" w:color="auto"/>
            <w:left w:val="none" w:sz="0" w:space="0" w:color="auto"/>
            <w:bottom w:val="none" w:sz="0" w:space="0" w:color="auto"/>
            <w:right w:val="none" w:sz="0" w:space="0" w:color="auto"/>
          </w:divBdr>
        </w:div>
        <w:div w:id="505940588">
          <w:marLeft w:val="547"/>
          <w:marRight w:val="0"/>
          <w:marTop w:val="134"/>
          <w:marBottom w:val="0"/>
          <w:divBdr>
            <w:top w:val="none" w:sz="0" w:space="0" w:color="auto"/>
            <w:left w:val="none" w:sz="0" w:space="0" w:color="auto"/>
            <w:bottom w:val="none" w:sz="0" w:space="0" w:color="auto"/>
            <w:right w:val="none" w:sz="0" w:space="0" w:color="auto"/>
          </w:divBdr>
        </w:div>
        <w:div w:id="108938595">
          <w:marLeft w:val="547"/>
          <w:marRight w:val="0"/>
          <w:marTop w:val="134"/>
          <w:marBottom w:val="0"/>
          <w:divBdr>
            <w:top w:val="none" w:sz="0" w:space="0" w:color="auto"/>
            <w:left w:val="none" w:sz="0" w:space="0" w:color="auto"/>
            <w:bottom w:val="none" w:sz="0" w:space="0" w:color="auto"/>
            <w:right w:val="none" w:sz="0" w:space="0" w:color="auto"/>
          </w:divBdr>
        </w:div>
      </w:divsChild>
    </w:div>
    <w:div w:id="297615909">
      <w:bodyDiv w:val="1"/>
      <w:marLeft w:val="0"/>
      <w:marRight w:val="0"/>
      <w:marTop w:val="0"/>
      <w:marBottom w:val="0"/>
      <w:divBdr>
        <w:top w:val="none" w:sz="0" w:space="0" w:color="auto"/>
        <w:left w:val="none" w:sz="0" w:space="0" w:color="auto"/>
        <w:bottom w:val="none" w:sz="0" w:space="0" w:color="auto"/>
        <w:right w:val="none" w:sz="0" w:space="0" w:color="auto"/>
      </w:divBdr>
      <w:divsChild>
        <w:div w:id="562103996">
          <w:marLeft w:val="547"/>
          <w:marRight w:val="0"/>
          <w:marTop w:val="154"/>
          <w:marBottom w:val="0"/>
          <w:divBdr>
            <w:top w:val="none" w:sz="0" w:space="0" w:color="auto"/>
            <w:left w:val="none" w:sz="0" w:space="0" w:color="auto"/>
            <w:bottom w:val="none" w:sz="0" w:space="0" w:color="auto"/>
            <w:right w:val="none" w:sz="0" w:space="0" w:color="auto"/>
          </w:divBdr>
        </w:div>
        <w:div w:id="1639535624">
          <w:marLeft w:val="547"/>
          <w:marRight w:val="0"/>
          <w:marTop w:val="154"/>
          <w:marBottom w:val="0"/>
          <w:divBdr>
            <w:top w:val="none" w:sz="0" w:space="0" w:color="auto"/>
            <w:left w:val="none" w:sz="0" w:space="0" w:color="auto"/>
            <w:bottom w:val="none" w:sz="0" w:space="0" w:color="auto"/>
            <w:right w:val="none" w:sz="0" w:space="0" w:color="auto"/>
          </w:divBdr>
        </w:div>
        <w:div w:id="768082933">
          <w:marLeft w:val="547"/>
          <w:marRight w:val="0"/>
          <w:marTop w:val="154"/>
          <w:marBottom w:val="0"/>
          <w:divBdr>
            <w:top w:val="none" w:sz="0" w:space="0" w:color="auto"/>
            <w:left w:val="none" w:sz="0" w:space="0" w:color="auto"/>
            <w:bottom w:val="none" w:sz="0" w:space="0" w:color="auto"/>
            <w:right w:val="none" w:sz="0" w:space="0" w:color="auto"/>
          </w:divBdr>
        </w:div>
        <w:div w:id="1625114729">
          <w:marLeft w:val="547"/>
          <w:marRight w:val="0"/>
          <w:marTop w:val="154"/>
          <w:marBottom w:val="0"/>
          <w:divBdr>
            <w:top w:val="none" w:sz="0" w:space="0" w:color="auto"/>
            <w:left w:val="none" w:sz="0" w:space="0" w:color="auto"/>
            <w:bottom w:val="none" w:sz="0" w:space="0" w:color="auto"/>
            <w:right w:val="none" w:sz="0" w:space="0" w:color="auto"/>
          </w:divBdr>
        </w:div>
        <w:div w:id="1990014290">
          <w:marLeft w:val="547"/>
          <w:marRight w:val="0"/>
          <w:marTop w:val="154"/>
          <w:marBottom w:val="0"/>
          <w:divBdr>
            <w:top w:val="none" w:sz="0" w:space="0" w:color="auto"/>
            <w:left w:val="none" w:sz="0" w:space="0" w:color="auto"/>
            <w:bottom w:val="none" w:sz="0" w:space="0" w:color="auto"/>
            <w:right w:val="none" w:sz="0" w:space="0" w:color="auto"/>
          </w:divBdr>
        </w:div>
      </w:divsChild>
    </w:div>
    <w:div w:id="316035790">
      <w:bodyDiv w:val="1"/>
      <w:marLeft w:val="0"/>
      <w:marRight w:val="0"/>
      <w:marTop w:val="0"/>
      <w:marBottom w:val="0"/>
      <w:divBdr>
        <w:top w:val="none" w:sz="0" w:space="0" w:color="auto"/>
        <w:left w:val="none" w:sz="0" w:space="0" w:color="auto"/>
        <w:bottom w:val="none" w:sz="0" w:space="0" w:color="auto"/>
        <w:right w:val="none" w:sz="0" w:space="0" w:color="auto"/>
      </w:divBdr>
    </w:div>
    <w:div w:id="480271826">
      <w:bodyDiv w:val="1"/>
      <w:marLeft w:val="0"/>
      <w:marRight w:val="0"/>
      <w:marTop w:val="0"/>
      <w:marBottom w:val="0"/>
      <w:divBdr>
        <w:top w:val="none" w:sz="0" w:space="0" w:color="auto"/>
        <w:left w:val="none" w:sz="0" w:space="0" w:color="auto"/>
        <w:bottom w:val="none" w:sz="0" w:space="0" w:color="auto"/>
        <w:right w:val="none" w:sz="0" w:space="0" w:color="auto"/>
      </w:divBdr>
    </w:div>
    <w:div w:id="480585676">
      <w:bodyDiv w:val="1"/>
      <w:marLeft w:val="0"/>
      <w:marRight w:val="0"/>
      <w:marTop w:val="0"/>
      <w:marBottom w:val="0"/>
      <w:divBdr>
        <w:top w:val="none" w:sz="0" w:space="0" w:color="auto"/>
        <w:left w:val="none" w:sz="0" w:space="0" w:color="auto"/>
        <w:bottom w:val="none" w:sz="0" w:space="0" w:color="auto"/>
        <w:right w:val="none" w:sz="0" w:space="0" w:color="auto"/>
      </w:divBdr>
    </w:div>
    <w:div w:id="482549078">
      <w:bodyDiv w:val="1"/>
      <w:marLeft w:val="0"/>
      <w:marRight w:val="0"/>
      <w:marTop w:val="0"/>
      <w:marBottom w:val="0"/>
      <w:divBdr>
        <w:top w:val="none" w:sz="0" w:space="0" w:color="auto"/>
        <w:left w:val="none" w:sz="0" w:space="0" w:color="auto"/>
        <w:bottom w:val="none" w:sz="0" w:space="0" w:color="auto"/>
        <w:right w:val="none" w:sz="0" w:space="0" w:color="auto"/>
      </w:divBdr>
    </w:div>
    <w:div w:id="490223292">
      <w:bodyDiv w:val="1"/>
      <w:marLeft w:val="0"/>
      <w:marRight w:val="0"/>
      <w:marTop w:val="0"/>
      <w:marBottom w:val="0"/>
      <w:divBdr>
        <w:top w:val="none" w:sz="0" w:space="0" w:color="auto"/>
        <w:left w:val="none" w:sz="0" w:space="0" w:color="auto"/>
        <w:bottom w:val="none" w:sz="0" w:space="0" w:color="auto"/>
        <w:right w:val="none" w:sz="0" w:space="0" w:color="auto"/>
      </w:divBdr>
      <w:divsChild>
        <w:div w:id="1728213811">
          <w:marLeft w:val="907"/>
          <w:marRight w:val="0"/>
          <w:marTop w:val="0"/>
          <w:marBottom w:val="240"/>
          <w:divBdr>
            <w:top w:val="none" w:sz="0" w:space="0" w:color="auto"/>
            <w:left w:val="none" w:sz="0" w:space="0" w:color="auto"/>
            <w:bottom w:val="none" w:sz="0" w:space="0" w:color="auto"/>
            <w:right w:val="none" w:sz="0" w:space="0" w:color="auto"/>
          </w:divBdr>
        </w:div>
      </w:divsChild>
    </w:div>
    <w:div w:id="539587592">
      <w:bodyDiv w:val="1"/>
      <w:marLeft w:val="0"/>
      <w:marRight w:val="0"/>
      <w:marTop w:val="0"/>
      <w:marBottom w:val="0"/>
      <w:divBdr>
        <w:top w:val="none" w:sz="0" w:space="0" w:color="auto"/>
        <w:left w:val="none" w:sz="0" w:space="0" w:color="auto"/>
        <w:bottom w:val="none" w:sz="0" w:space="0" w:color="auto"/>
        <w:right w:val="none" w:sz="0" w:space="0" w:color="auto"/>
      </w:divBdr>
    </w:div>
    <w:div w:id="568879127">
      <w:bodyDiv w:val="1"/>
      <w:marLeft w:val="0"/>
      <w:marRight w:val="0"/>
      <w:marTop w:val="0"/>
      <w:marBottom w:val="0"/>
      <w:divBdr>
        <w:top w:val="none" w:sz="0" w:space="0" w:color="auto"/>
        <w:left w:val="none" w:sz="0" w:space="0" w:color="auto"/>
        <w:bottom w:val="none" w:sz="0" w:space="0" w:color="auto"/>
        <w:right w:val="none" w:sz="0" w:space="0" w:color="auto"/>
      </w:divBdr>
      <w:divsChild>
        <w:div w:id="1078593450">
          <w:marLeft w:val="360"/>
          <w:marRight w:val="0"/>
          <w:marTop w:val="0"/>
          <w:marBottom w:val="0"/>
          <w:divBdr>
            <w:top w:val="none" w:sz="0" w:space="0" w:color="auto"/>
            <w:left w:val="none" w:sz="0" w:space="0" w:color="auto"/>
            <w:bottom w:val="none" w:sz="0" w:space="0" w:color="auto"/>
            <w:right w:val="none" w:sz="0" w:space="0" w:color="auto"/>
          </w:divBdr>
        </w:div>
      </w:divsChild>
    </w:div>
    <w:div w:id="575432715">
      <w:bodyDiv w:val="1"/>
      <w:marLeft w:val="0"/>
      <w:marRight w:val="0"/>
      <w:marTop w:val="0"/>
      <w:marBottom w:val="0"/>
      <w:divBdr>
        <w:top w:val="none" w:sz="0" w:space="0" w:color="auto"/>
        <w:left w:val="none" w:sz="0" w:space="0" w:color="auto"/>
        <w:bottom w:val="none" w:sz="0" w:space="0" w:color="auto"/>
        <w:right w:val="none" w:sz="0" w:space="0" w:color="auto"/>
      </w:divBdr>
    </w:div>
    <w:div w:id="707536390">
      <w:bodyDiv w:val="1"/>
      <w:marLeft w:val="0"/>
      <w:marRight w:val="0"/>
      <w:marTop w:val="0"/>
      <w:marBottom w:val="0"/>
      <w:divBdr>
        <w:top w:val="none" w:sz="0" w:space="0" w:color="auto"/>
        <w:left w:val="none" w:sz="0" w:space="0" w:color="auto"/>
        <w:bottom w:val="none" w:sz="0" w:space="0" w:color="auto"/>
        <w:right w:val="none" w:sz="0" w:space="0" w:color="auto"/>
      </w:divBdr>
    </w:div>
    <w:div w:id="806048358">
      <w:bodyDiv w:val="1"/>
      <w:marLeft w:val="0"/>
      <w:marRight w:val="0"/>
      <w:marTop w:val="0"/>
      <w:marBottom w:val="0"/>
      <w:divBdr>
        <w:top w:val="none" w:sz="0" w:space="0" w:color="auto"/>
        <w:left w:val="none" w:sz="0" w:space="0" w:color="auto"/>
        <w:bottom w:val="none" w:sz="0" w:space="0" w:color="auto"/>
        <w:right w:val="none" w:sz="0" w:space="0" w:color="auto"/>
      </w:divBdr>
    </w:div>
    <w:div w:id="821042181">
      <w:bodyDiv w:val="1"/>
      <w:marLeft w:val="0"/>
      <w:marRight w:val="0"/>
      <w:marTop w:val="0"/>
      <w:marBottom w:val="0"/>
      <w:divBdr>
        <w:top w:val="none" w:sz="0" w:space="0" w:color="auto"/>
        <w:left w:val="none" w:sz="0" w:space="0" w:color="auto"/>
        <w:bottom w:val="none" w:sz="0" w:space="0" w:color="auto"/>
        <w:right w:val="none" w:sz="0" w:space="0" w:color="auto"/>
      </w:divBdr>
    </w:div>
    <w:div w:id="922833345">
      <w:bodyDiv w:val="1"/>
      <w:marLeft w:val="0"/>
      <w:marRight w:val="0"/>
      <w:marTop w:val="0"/>
      <w:marBottom w:val="0"/>
      <w:divBdr>
        <w:top w:val="none" w:sz="0" w:space="0" w:color="auto"/>
        <w:left w:val="none" w:sz="0" w:space="0" w:color="auto"/>
        <w:bottom w:val="none" w:sz="0" w:space="0" w:color="auto"/>
        <w:right w:val="none" w:sz="0" w:space="0" w:color="auto"/>
      </w:divBdr>
      <w:divsChild>
        <w:div w:id="1472406585">
          <w:marLeft w:val="547"/>
          <w:marRight w:val="0"/>
          <w:marTop w:val="0"/>
          <w:marBottom w:val="480"/>
          <w:divBdr>
            <w:top w:val="none" w:sz="0" w:space="0" w:color="auto"/>
            <w:left w:val="none" w:sz="0" w:space="0" w:color="auto"/>
            <w:bottom w:val="none" w:sz="0" w:space="0" w:color="auto"/>
            <w:right w:val="none" w:sz="0" w:space="0" w:color="auto"/>
          </w:divBdr>
        </w:div>
        <w:div w:id="1560821389">
          <w:marLeft w:val="547"/>
          <w:marRight w:val="0"/>
          <w:marTop w:val="0"/>
          <w:marBottom w:val="480"/>
          <w:divBdr>
            <w:top w:val="none" w:sz="0" w:space="0" w:color="auto"/>
            <w:left w:val="none" w:sz="0" w:space="0" w:color="auto"/>
            <w:bottom w:val="none" w:sz="0" w:space="0" w:color="auto"/>
            <w:right w:val="none" w:sz="0" w:space="0" w:color="auto"/>
          </w:divBdr>
        </w:div>
      </w:divsChild>
    </w:div>
    <w:div w:id="939870768">
      <w:bodyDiv w:val="1"/>
      <w:marLeft w:val="0"/>
      <w:marRight w:val="0"/>
      <w:marTop w:val="0"/>
      <w:marBottom w:val="0"/>
      <w:divBdr>
        <w:top w:val="none" w:sz="0" w:space="0" w:color="auto"/>
        <w:left w:val="none" w:sz="0" w:space="0" w:color="auto"/>
        <w:bottom w:val="none" w:sz="0" w:space="0" w:color="auto"/>
        <w:right w:val="none" w:sz="0" w:space="0" w:color="auto"/>
      </w:divBdr>
    </w:div>
    <w:div w:id="965894001">
      <w:bodyDiv w:val="1"/>
      <w:marLeft w:val="0"/>
      <w:marRight w:val="0"/>
      <w:marTop w:val="0"/>
      <w:marBottom w:val="0"/>
      <w:divBdr>
        <w:top w:val="none" w:sz="0" w:space="0" w:color="auto"/>
        <w:left w:val="none" w:sz="0" w:space="0" w:color="auto"/>
        <w:bottom w:val="none" w:sz="0" w:space="0" w:color="auto"/>
        <w:right w:val="none" w:sz="0" w:space="0" w:color="auto"/>
      </w:divBdr>
      <w:divsChild>
        <w:div w:id="483930662">
          <w:marLeft w:val="547"/>
          <w:marRight w:val="0"/>
          <w:marTop w:val="134"/>
          <w:marBottom w:val="0"/>
          <w:divBdr>
            <w:top w:val="none" w:sz="0" w:space="0" w:color="auto"/>
            <w:left w:val="none" w:sz="0" w:space="0" w:color="auto"/>
            <w:bottom w:val="none" w:sz="0" w:space="0" w:color="auto"/>
            <w:right w:val="none" w:sz="0" w:space="0" w:color="auto"/>
          </w:divBdr>
        </w:div>
        <w:div w:id="2101751543">
          <w:marLeft w:val="547"/>
          <w:marRight w:val="0"/>
          <w:marTop w:val="134"/>
          <w:marBottom w:val="0"/>
          <w:divBdr>
            <w:top w:val="none" w:sz="0" w:space="0" w:color="auto"/>
            <w:left w:val="none" w:sz="0" w:space="0" w:color="auto"/>
            <w:bottom w:val="none" w:sz="0" w:space="0" w:color="auto"/>
            <w:right w:val="none" w:sz="0" w:space="0" w:color="auto"/>
          </w:divBdr>
        </w:div>
        <w:div w:id="1929338568">
          <w:marLeft w:val="547"/>
          <w:marRight w:val="0"/>
          <w:marTop w:val="134"/>
          <w:marBottom w:val="0"/>
          <w:divBdr>
            <w:top w:val="none" w:sz="0" w:space="0" w:color="auto"/>
            <w:left w:val="none" w:sz="0" w:space="0" w:color="auto"/>
            <w:bottom w:val="none" w:sz="0" w:space="0" w:color="auto"/>
            <w:right w:val="none" w:sz="0" w:space="0" w:color="auto"/>
          </w:divBdr>
        </w:div>
        <w:div w:id="335234845">
          <w:marLeft w:val="547"/>
          <w:marRight w:val="0"/>
          <w:marTop w:val="134"/>
          <w:marBottom w:val="0"/>
          <w:divBdr>
            <w:top w:val="none" w:sz="0" w:space="0" w:color="auto"/>
            <w:left w:val="none" w:sz="0" w:space="0" w:color="auto"/>
            <w:bottom w:val="none" w:sz="0" w:space="0" w:color="auto"/>
            <w:right w:val="none" w:sz="0" w:space="0" w:color="auto"/>
          </w:divBdr>
        </w:div>
      </w:divsChild>
    </w:div>
    <w:div w:id="985360331">
      <w:bodyDiv w:val="1"/>
      <w:marLeft w:val="0"/>
      <w:marRight w:val="0"/>
      <w:marTop w:val="0"/>
      <w:marBottom w:val="0"/>
      <w:divBdr>
        <w:top w:val="none" w:sz="0" w:space="0" w:color="auto"/>
        <w:left w:val="none" w:sz="0" w:space="0" w:color="auto"/>
        <w:bottom w:val="none" w:sz="0" w:space="0" w:color="auto"/>
        <w:right w:val="none" w:sz="0" w:space="0" w:color="auto"/>
      </w:divBdr>
      <w:divsChild>
        <w:div w:id="1727991188">
          <w:marLeft w:val="547"/>
          <w:marRight w:val="0"/>
          <w:marTop w:val="288"/>
          <w:marBottom w:val="0"/>
          <w:divBdr>
            <w:top w:val="none" w:sz="0" w:space="0" w:color="auto"/>
            <w:left w:val="none" w:sz="0" w:space="0" w:color="auto"/>
            <w:bottom w:val="none" w:sz="0" w:space="0" w:color="auto"/>
            <w:right w:val="none" w:sz="0" w:space="0" w:color="auto"/>
          </w:divBdr>
        </w:div>
        <w:div w:id="1585259869">
          <w:marLeft w:val="547"/>
          <w:marRight w:val="0"/>
          <w:marTop w:val="288"/>
          <w:marBottom w:val="0"/>
          <w:divBdr>
            <w:top w:val="none" w:sz="0" w:space="0" w:color="auto"/>
            <w:left w:val="none" w:sz="0" w:space="0" w:color="auto"/>
            <w:bottom w:val="none" w:sz="0" w:space="0" w:color="auto"/>
            <w:right w:val="none" w:sz="0" w:space="0" w:color="auto"/>
          </w:divBdr>
        </w:div>
        <w:div w:id="1033770631">
          <w:marLeft w:val="547"/>
          <w:marRight w:val="0"/>
          <w:marTop w:val="288"/>
          <w:marBottom w:val="0"/>
          <w:divBdr>
            <w:top w:val="none" w:sz="0" w:space="0" w:color="auto"/>
            <w:left w:val="none" w:sz="0" w:space="0" w:color="auto"/>
            <w:bottom w:val="none" w:sz="0" w:space="0" w:color="auto"/>
            <w:right w:val="none" w:sz="0" w:space="0" w:color="auto"/>
          </w:divBdr>
        </w:div>
        <w:div w:id="1864125585">
          <w:marLeft w:val="547"/>
          <w:marRight w:val="0"/>
          <w:marTop w:val="288"/>
          <w:marBottom w:val="0"/>
          <w:divBdr>
            <w:top w:val="none" w:sz="0" w:space="0" w:color="auto"/>
            <w:left w:val="none" w:sz="0" w:space="0" w:color="auto"/>
            <w:bottom w:val="none" w:sz="0" w:space="0" w:color="auto"/>
            <w:right w:val="none" w:sz="0" w:space="0" w:color="auto"/>
          </w:divBdr>
        </w:div>
        <w:div w:id="1013411261">
          <w:marLeft w:val="1166"/>
          <w:marRight w:val="0"/>
          <w:marTop w:val="264"/>
          <w:marBottom w:val="0"/>
          <w:divBdr>
            <w:top w:val="none" w:sz="0" w:space="0" w:color="auto"/>
            <w:left w:val="none" w:sz="0" w:space="0" w:color="auto"/>
            <w:bottom w:val="none" w:sz="0" w:space="0" w:color="auto"/>
            <w:right w:val="none" w:sz="0" w:space="0" w:color="auto"/>
          </w:divBdr>
        </w:div>
        <w:div w:id="1005284698">
          <w:marLeft w:val="1166"/>
          <w:marRight w:val="0"/>
          <w:marTop w:val="264"/>
          <w:marBottom w:val="0"/>
          <w:divBdr>
            <w:top w:val="none" w:sz="0" w:space="0" w:color="auto"/>
            <w:left w:val="none" w:sz="0" w:space="0" w:color="auto"/>
            <w:bottom w:val="none" w:sz="0" w:space="0" w:color="auto"/>
            <w:right w:val="none" w:sz="0" w:space="0" w:color="auto"/>
          </w:divBdr>
        </w:div>
        <w:div w:id="154735072">
          <w:marLeft w:val="1166"/>
          <w:marRight w:val="0"/>
          <w:marTop w:val="264"/>
          <w:marBottom w:val="0"/>
          <w:divBdr>
            <w:top w:val="none" w:sz="0" w:space="0" w:color="auto"/>
            <w:left w:val="none" w:sz="0" w:space="0" w:color="auto"/>
            <w:bottom w:val="none" w:sz="0" w:space="0" w:color="auto"/>
            <w:right w:val="none" w:sz="0" w:space="0" w:color="auto"/>
          </w:divBdr>
        </w:div>
      </w:divsChild>
    </w:div>
    <w:div w:id="1484930380">
      <w:bodyDiv w:val="1"/>
      <w:marLeft w:val="0"/>
      <w:marRight w:val="0"/>
      <w:marTop w:val="0"/>
      <w:marBottom w:val="0"/>
      <w:divBdr>
        <w:top w:val="none" w:sz="0" w:space="0" w:color="auto"/>
        <w:left w:val="none" w:sz="0" w:space="0" w:color="auto"/>
        <w:bottom w:val="none" w:sz="0" w:space="0" w:color="auto"/>
        <w:right w:val="none" w:sz="0" w:space="0" w:color="auto"/>
      </w:divBdr>
    </w:div>
    <w:div w:id="1514224511">
      <w:bodyDiv w:val="1"/>
      <w:marLeft w:val="0"/>
      <w:marRight w:val="0"/>
      <w:marTop w:val="0"/>
      <w:marBottom w:val="0"/>
      <w:divBdr>
        <w:top w:val="none" w:sz="0" w:space="0" w:color="auto"/>
        <w:left w:val="none" w:sz="0" w:space="0" w:color="auto"/>
        <w:bottom w:val="none" w:sz="0" w:space="0" w:color="auto"/>
        <w:right w:val="none" w:sz="0" w:space="0" w:color="auto"/>
      </w:divBdr>
    </w:div>
    <w:div w:id="1560284426">
      <w:bodyDiv w:val="1"/>
      <w:marLeft w:val="0"/>
      <w:marRight w:val="0"/>
      <w:marTop w:val="0"/>
      <w:marBottom w:val="0"/>
      <w:divBdr>
        <w:top w:val="none" w:sz="0" w:space="0" w:color="auto"/>
        <w:left w:val="none" w:sz="0" w:space="0" w:color="auto"/>
        <w:bottom w:val="none" w:sz="0" w:space="0" w:color="auto"/>
        <w:right w:val="none" w:sz="0" w:space="0" w:color="auto"/>
      </w:divBdr>
      <w:divsChild>
        <w:div w:id="1172185801">
          <w:marLeft w:val="274"/>
          <w:marRight w:val="0"/>
          <w:marTop w:val="0"/>
          <w:marBottom w:val="0"/>
          <w:divBdr>
            <w:top w:val="none" w:sz="0" w:space="0" w:color="auto"/>
            <w:left w:val="none" w:sz="0" w:space="0" w:color="auto"/>
            <w:bottom w:val="none" w:sz="0" w:space="0" w:color="auto"/>
            <w:right w:val="none" w:sz="0" w:space="0" w:color="auto"/>
          </w:divBdr>
        </w:div>
        <w:div w:id="225919663">
          <w:marLeft w:val="274"/>
          <w:marRight w:val="0"/>
          <w:marTop w:val="0"/>
          <w:marBottom w:val="0"/>
          <w:divBdr>
            <w:top w:val="none" w:sz="0" w:space="0" w:color="auto"/>
            <w:left w:val="none" w:sz="0" w:space="0" w:color="auto"/>
            <w:bottom w:val="none" w:sz="0" w:space="0" w:color="auto"/>
            <w:right w:val="none" w:sz="0" w:space="0" w:color="auto"/>
          </w:divBdr>
        </w:div>
      </w:divsChild>
    </w:div>
    <w:div w:id="1561557740">
      <w:bodyDiv w:val="1"/>
      <w:marLeft w:val="0"/>
      <w:marRight w:val="0"/>
      <w:marTop w:val="0"/>
      <w:marBottom w:val="0"/>
      <w:divBdr>
        <w:top w:val="none" w:sz="0" w:space="0" w:color="auto"/>
        <w:left w:val="none" w:sz="0" w:space="0" w:color="auto"/>
        <w:bottom w:val="none" w:sz="0" w:space="0" w:color="auto"/>
        <w:right w:val="none" w:sz="0" w:space="0" w:color="auto"/>
      </w:divBdr>
    </w:div>
    <w:div w:id="1577394585">
      <w:bodyDiv w:val="1"/>
      <w:marLeft w:val="0"/>
      <w:marRight w:val="0"/>
      <w:marTop w:val="0"/>
      <w:marBottom w:val="0"/>
      <w:divBdr>
        <w:top w:val="none" w:sz="0" w:space="0" w:color="auto"/>
        <w:left w:val="none" w:sz="0" w:space="0" w:color="auto"/>
        <w:bottom w:val="none" w:sz="0" w:space="0" w:color="auto"/>
        <w:right w:val="none" w:sz="0" w:space="0" w:color="auto"/>
      </w:divBdr>
      <w:divsChild>
        <w:div w:id="1278559149">
          <w:marLeft w:val="0"/>
          <w:marRight w:val="0"/>
          <w:marTop w:val="0"/>
          <w:marBottom w:val="0"/>
          <w:divBdr>
            <w:top w:val="none" w:sz="0" w:space="0" w:color="auto"/>
            <w:left w:val="none" w:sz="0" w:space="0" w:color="auto"/>
            <w:bottom w:val="none" w:sz="0" w:space="0" w:color="auto"/>
            <w:right w:val="none" w:sz="0" w:space="0" w:color="auto"/>
          </w:divBdr>
          <w:divsChild>
            <w:div w:id="861820646">
              <w:marLeft w:val="0"/>
              <w:marRight w:val="0"/>
              <w:marTop w:val="0"/>
              <w:marBottom w:val="0"/>
              <w:divBdr>
                <w:top w:val="none" w:sz="0" w:space="0" w:color="auto"/>
                <w:left w:val="none" w:sz="0" w:space="0" w:color="auto"/>
                <w:bottom w:val="none" w:sz="0" w:space="0" w:color="auto"/>
                <w:right w:val="none" w:sz="0" w:space="0" w:color="auto"/>
              </w:divBdr>
              <w:divsChild>
                <w:div w:id="933519418">
                  <w:marLeft w:val="0"/>
                  <w:marRight w:val="0"/>
                  <w:marTop w:val="0"/>
                  <w:marBottom w:val="0"/>
                  <w:divBdr>
                    <w:top w:val="none" w:sz="0" w:space="0" w:color="auto"/>
                    <w:left w:val="none" w:sz="0" w:space="0" w:color="auto"/>
                    <w:bottom w:val="none" w:sz="0" w:space="0" w:color="auto"/>
                    <w:right w:val="none" w:sz="0" w:space="0" w:color="auto"/>
                  </w:divBdr>
                  <w:divsChild>
                    <w:div w:id="1224366815">
                      <w:marLeft w:val="0"/>
                      <w:marRight w:val="0"/>
                      <w:marTop w:val="0"/>
                      <w:marBottom w:val="0"/>
                      <w:divBdr>
                        <w:top w:val="none" w:sz="0" w:space="0" w:color="auto"/>
                        <w:left w:val="none" w:sz="0" w:space="0" w:color="auto"/>
                        <w:bottom w:val="none" w:sz="0" w:space="0" w:color="auto"/>
                        <w:right w:val="none" w:sz="0" w:space="0" w:color="auto"/>
                      </w:divBdr>
                      <w:divsChild>
                        <w:div w:id="618071462">
                          <w:marLeft w:val="0"/>
                          <w:marRight w:val="0"/>
                          <w:marTop w:val="0"/>
                          <w:marBottom w:val="0"/>
                          <w:divBdr>
                            <w:top w:val="none" w:sz="0" w:space="0" w:color="auto"/>
                            <w:left w:val="none" w:sz="0" w:space="0" w:color="auto"/>
                            <w:bottom w:val="none" w:sz="0" w:space="0" w:color="auto"/>
                            <w:right w:val="none" w:sz="0" w:space="0" w:color="auto"/>
                          </w:divBdr>
                          <w:divsChild>
                            <w:div w:id="1062404897">
                              <w:marLeft w:val="0"/>
                              <w:marRight w:val="0"/>
                              <w:marTop w:val="0"/>
                              <w:marBottom w:val="0"/>
                              <w:divBdr>
                                <w:top w:val="none" w:sz="0" w:space="0" w:color="auto"/>
                                <w:left w:val="none" w:sz="0" w:space="0" w:color="auto"/>
                                <w:bottom w:val="none" w:sz="0" w:space="0" w:color="auto"/>
                                <w:right w:val="none" w:sz="0" w:space="0" w:color="auto"/>
                              </w:divBdr>
                              <w:divsChild>
                                <w:div w:id="697315773">
                                  <w:marLeft w:val="0"/>
                                  <w:marRight w:val="0"/>
                                  <w:marTop w:val="0"/>
                                  <w:marBottom w:val="0"/>
                                  <w:divBdr>
                                    <w:top w:val="none" w:sz="0" w:space="0" w:color="auto"/>
                                    <w:left w:val="none" w:sz="0" w:space="0" w:color="auto"/>
                                    <w:bottom w:val="none" w:sz="0" w:space="0" w:color="auto"/>
                                    <w:right w:val="none" w:sz="0" w:space="0" w:color="auto"/>
                                  </w:divBdr>
                                  <w:divsChild>
                                    <w:div w:id="1694186785">
                                      <w:marLeft w:val="0"/>
                                      <w:marRight w:val="0"/>
                                      <w:marTop w:val="0"/>
                                      <w:marBottom w:val="0"/>
                                      <w:divBdr>
                                        <w:top w:val="none" w:sz="0" w:space="0" w:color="auto"/>
                                        <w:left w:val="none" w:sz="0" w:space="0" w:color="auto"/>
                                        <w:bottom w:val="none" w:sz="0" w:space="0" w:color="auto"/>
                                        <w:right w:val="none" w:sz="0" w:space="0" w:color="auto"/>
                                      </w:divBdr>
                                      <w:divsChild>
                                        <w:div w:id="69815190">
                                          <w:marLeft w:val="0"/>
                                          <w:marRight w:val="0"/>
                                          <w:marTop w:val="0"/>
                                          <w:marBottom w:val="0"/>
                                          <w:divBdr>
                                            <w:top w:val="none" w:sz="0" w:space="0" w:color="auto"/>
                                            <w:left w:val="none" w:sz="0" w:space="0" w:color="auto"/>
                                            <w:bottom w:val="none" w:sz="0" w:space="0" w:color="auto"/>
                                            <w:right w:val="none" w:sz="0" w:space="0" w:color="auto"/>
                                          </w:divBdr>
                                          <w:divsChild>
                                            <w:div w:id="334234968">
                                              <w:marLeft w:val="0"/>
                                              <w:marRight w:val="0"/>
                                              <w:marTop w:val="0"/>
                                              <w:marBottom w:val="0"/>
                                              <w:divBdr>
                                                <w:top w:val="none" w:sz="0" w:space="0" w:color="auto"/>
                                                <w:left w:val="none" w:sz="0" w:space="0" w:color="auto"/>
                                                <w:bottom w:val="none" w:sz="0" w:space="0" w:color="auto"/>
                                                <w:right w:val="none" w:sz="0" w:space="0" w:color="auto"/>
                                              </w:divBdr>
                                              <w:divsChild>
                                                <w:div w:id="428889882">
                                                  <w:marLeft w:val="0"/>
                                                  <w:marRight w:val="0"/>
                                                  <w:marTop w:val="0"/>
                                                  <w:marBottom w:val="0"/>
                                                  <w:divBdr>
                                                    <w:top w:val="none" w:sz="0" w:space="0" w:color="auto"/>
                                                    <w:left w:val="none" w:sz="0" w:space="0" w:color="auto"/>
                                                    <w:bottom w:val="none" w:sz="0" w:space="0" w:color="auto"/>
                                                    <w:right w:val="none" w:sz="0" w:space="0" w:color="auto"/>
                                                  </w:divBdr>
                                                  <w:divsChild>
                                                    <w:div w:id="1908759202">
                                                      <w:marLeft w:val="0"/>
                                                      <w:marRight w:val="0"/>
                                                      <w:marTop w:val="240"/>
                                                      <w:marBottom w:val="60"/>
                                                      <w:divBdr>
                                                        <w:top w:val="none" w:sz="0" w:space="0" w:color="auto"/>
                                                        <w:left w:val="none" w:sz="0" w:space="0" w:color="auto"/>
                                                        <w:bottom w:val="none" w:sz="0" w:space="0" w:color="auto"/>
                                                        <w:right w:val="none" w:sz="0" w:space="0" w:color="auto"/>
                                                      </w:divBdr>
                                                      <w:divsChild>
                                                        <w:div w:id="1508639807">
                                                          <w:marLeft w:val="240"/>
                                                          <w:marRight w:val="0"/>
                                                          <w:marTop w:val="60"/>
                                                          <w:marBottom w:val="60"/>
                                                          <w:divBdr>
                                                            <w:top w:val="none" w:sz="0" w:space="0" w:color="auto"/>
                                                            <w:left w:val="none" w:sz="0" w:space="0" w:color="auto"/>
                                                            <w:bottom w:val="none" w:sz="0" w:space="0" w:color="auto"/>
                                                            <w:right w:val="none" w:sz="0" w:space="0" w:color="auto"/>
                                                          </w:divBdr>
                                                          <w:divsChild>
                                                            <w:div w:id="1360355861">
                                                              <w:marLeft w:val="240"/>
                                                              <w:marRight w:val="0"/>
                                                              <w:marTop w:val="60"/>
                                                              <w:marBottom w:val="60"/>
                                                              <w:divBdr>
                                                                <w:top w:val="none" w:sz="0" w:space="0" w:color="auto"/>
                                                                <w:left w:val="none" w:sz="0" w:space="0" w:color="auto"/>
                                                                <w:bottom w:val="none" w:sz="0" w:space="0" w:color="auto"/>
                                                                <w:right w:val="none" w:sz="0" w:space="0" w:color="auto"/>
                                                              </w:divBdr>
                                                              <w:divsChild>
                                                                <w:div w:id="797989496">
                                                                  <w:marLeft w:val="240"/>
                                                                  <w:marRight w:val="0"/>
                                                                  <w:marTop w:val="60"/>
                                                                  <w:marBottom w:val="60"/>
                                                                  <w:divBdr>
                                                                    <w:top w:val="none" w:sz="0" w:space="0" w:color="auto"/>
                                                                    <w:left w:val="none" w:sz="0" w:space="0" w:color="auto"/>
                                                                    <w:bottom w:val="none" w:sz="0" w:space="0" w:color="auto"/>
                                                                    <w:right w:val="none" w:sz="0" w:space="0" w:color="auto"/>
                                                                  </w:divBdr>
                                                                  <w:divsChild>
                                                                    <w:div w:id="9816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1452410">
      <w:bodyDiv w:val="1"/>
      <w:marLeft w:val="0"/>
      <w:marRight w:val="0"/>
      <w:marTop w:val="0"/>
      <w:marBottom w:val="0"/>
      <w:divBdr>
        <w:top w:val="none" w:sz="0" w:space="0" w:color="auto"/>
        <w:left w:val="none" w:sz="0" w:space="0" w:color="auto"/>
        <w:bottom w:val="none" w:sz="0" w:space="0" w:color="auto"/>
        <w:right w:val="none" w:sz="0" w:space="0" w:color="auto"/>
      </w:divBdr>
    </w:div>
    <w:div w:id="1688366332">
      <w:bodyDiv w:val="1"/>
      <w:marLeft w:val="0"/>
      <w:marRight w:val="0"/>
      <w:marTop w:val="0"/>
      <w:marBottom w:val="0"/>
      <w:divBdr>
        <w:top w:val="none" w:sz="0" w:space="0" w:color="auto"/>
        <w:left w:val="none" w:sz="0" w:space="0" w:color="auto"/>
        <w:bottom w:val="none" w:sz="0" w:space="0" w:color="auto"/>
        <w:right w:val="none" w:sz="0" w:space="0" w:color="auto"/>
      </w:divBdr>
      <w:divsChild>
        <w:div w:id="702942375">
          <w:marLeft w:val="0"/>
          <w:marRight w:val="0"/>
          <w:marTop w:val="134"/>
          <w:marBottom w:val="0"/>
          <w:divBdr>
            <w:top w:val="none" w:sz="0" w:space="0" w:color="auto"/>
            <w:left w:val="none" w:sz="0" w:space="0" w:color="auto"/>
            <w:bottom w:val="none" w:sz="0" w:space="0" w:color="auto"/>
            <w:right w:val="none" w:sz="0" w:space="0" w:color="auto"/>
          </w:divBdr>
        </w:div>
        <w:div w:id="2120755135">
          <w:marLeft w:val="0"/>
          <w:marRight w:val="0"/>
          <w:marTop w:val="134"/>
          <w:marBottom w:val="0"/>
          <w:divBdr>
            <w:top w:val="none" w:sz="0" w:space="0" w:color="auto"/>
            <w:left w:val="none" w:sz="0" w:space="0" w:color="auto"/>
            <w:bottom w:val="none" w:sz="0" w:space="0" w:color="auto"/>
            <w:right w:val="none" w:sz="0" w:space="0" w:color="auto"/>
          </w:divBdr>
        </w:div>
        <w:div w:id="648676655">
          <w:marLeft w:val="0"/>
          <w:marRight w:val="0"/>
          <w:marTop w:val="134"/>
          <w:marBottom w:val="0"/>
          <w:divBdr>
            <w:top w:val="none" w:sz="0" w:space="0" w:color="auto"/>
            <w:left w:val="none" w:sz="0" w:space="0" w:color="auto"/>
            <w:bottom w:val="none" w:sz="0" w:space="0" w:color="auto"/>
            <w:right w:val="none" w:sz="0" w:space="0" w:color="auto"/>
          </w:divBdr>
        </w:div>
      </w:divsChild>
    </w:div>
    <w:div w:id="1692995237">
      <w:bodyDiv w:val="1"/>
      <w:marLeft w:val="0"/>
      <w:marRight w:val="0"/>
      <w:marTop w:val="0"/>
      <w:marBottom w:val="0"/>
      <w:divBdr>
        <w:top w:val="none" w:sz="0" w:space="0" w:color="auto"/>
        <w:left w:val="none" w:sz="0" w:space="0" w:color="auto"/>
        <w:bottom w:val="none" w:sz="0" w:space="0" w:color="auto"/>
        <w:right w:val="none" w:sz="0" w:space="0" w:color="auto"/>
      </w:divBdr>
      <w:divsChild>
        <w:div w:id="1698895663">
          <w:marLeft w:val="547"/>
          <w:marRight w:val="0"/>
          <w:marTop w:val="134"/>
          <w:marBottom w:val="0"/>
          <w:divBdr>
            <w:top w:val="none" w:sz="0" w:space="0" w:color="auto"/>
            <w:left w:val="none" w:sz="0" w:space="0" w:color="auto"/>
            <w:bottom w:val="none" w:sz="0" w:space="0" w:color="auto"/>
            <w:right w:val="none" w:sz="0" w:space="0" w:color="auto"/>
          </w:divBdr>
        </w:div>
        <w:div w:id="1473714252">
          <w:marLeft w:val="547"/>
          <w:marRight w:val="0"/>
          <w:marTop w:val="134"/>
          <w:marBottom w:val="0"/>
          <w:divBdr>
            <w:top w:val="none" w:sz="0" w:space="0" w:color="auto"/>
            <w:left w:val="none" w:sz="0" w:space="0" w:color="auto"/>
            <w:bottom w:val="none" w:sz="0" w:space="0" w:color="auto"/>
            <w:right w:val="none" w:sz="0" w:space="0" w:color="auto"/>
          </w:divBdr>
        </w:div>
        <w:div w:id="1052509317">
          <w:marLeft w:val="1166"/>
          <w:marRight w:val="0"/>
          <w:marTop w:val="115"/>
          <w:marBottom w:val="0"/>
          <w:divBdr>
            <w:top w:val="none" w:sz="0" w:space="0" w:color="auto"/>
            <w:left w:val="none" w:sz="0" w:space="0" w:color="auto"/>
            <w:bottom w:val="none" w:sz="0" w:space="0" w:color="auto"/>
            <w:right w:val="none" w:sz="0" w:space="0" w:color="auto"/>
          </w:divBdr>
        </w:div>
      </w:divsChild>
    </w:div>
    <w:div w:id="1698582307">
      <w:bodyDiv w:val="1"/>
      <w:marLeft w:val="0"/>
      <w:marRight w:val="0"/>
      <w:marTop w:val="0"/>
      <w:marBottom w:val="0"/>
      <w:divBdr>
        <w:top w:val="none" w:sz="0" w:space="0" w:color="auto"/>
        <w:left w:val="none" w:sz="0" w:space="0" w:color="auto"/>
        <w:bottom w:val="none" w:sz="0" w:space="0" w:color="auto"/>
        <w:right w:val="none" w:sz="0" w:space="0" w:color="auto"/>
      </w:divBdr>
      <w:divsChild>
        <w:div w:id="1158420991">
          <w:marLeft w:val="274"/>
          <w:marRight w:val="0"/>
          <w:marTop w:val="0"/>
          <w:marBottom w:val="0"/>
          <w:divBdr>
            <w:top w:val="none" w:sz="0" w:space="0" w:color="auto"/>
            <w:left w:val="none" w:sz="0" w:space="0" w:color="auto"/>
            <w:bottom w:val="none" w:sz="0" w:space="0" w:color="auto"/>
            <w:right w:val="none" w:sz="0" w:space="0" w:color="auto"/>
          </w:divBdr>
        </w:div>
        <w:div w:id="1942372143">
          <w:marLeft w:val="274"/>
          <w:marRight w:val="0"/>
          <w:marTop w:val="0"/>
          <w:marBottom w:val="0"/>
          <w:divBdr>
            <w:top w:val="none" w:sz="0" w:space="0" w:color="auto"/>
            <w:left w:val="none" w:sz="0" w:space="0" w:color="auto"/>
            <w:bottom w:val="none" w:sz="0" w:space="0" w:color="auto"/>
            <w:right w:val="none" w:sz="0" w:space="0" w:color="auto"/>
          </w:divBdr>
        </w:div>
        <w:div w:id="1237201813">
          <w:marLeft w:val="274"/>
          <w:marRight w:val="0"/>
          <w:marTop w:val="0"/>
          <w:marBottom w:val="0"/>
          <w:divBdr>
            <w:top w:val="none" w:sz="0" w:space="0" w:color="auto"/>
            <w:left w:val="none" w:sz="0" w:space="0" w:color="auto"/>
            <w:bottom w:val="none" w:sz="0" w:space="0" w:color="auto"/>
            <w:right w:val="none" w:sz="0" w:space="0" w:color="auto"/>
          </w:divBdr>
        </w:div>
        <w:div w:id="1863014653">
          <w:marLeft w:val="274"/>
          <w:marRight w:val="0"/>
          <w:marTop w:val="0"/>
          <w:marBottom w:val="0"/>
          <w:divBdr>
            <w:top w:val="none" w:sz="0" w:space="0" w:color="auto"/>
            <w:left w:val="none" w:sz="0" w:space="0" w:color="auto"/>
            <w:bottom w:val="none" w:sz="0" w:space="0" w:color="auto"/>
            <w:right w:val="none" w:sz="0" w:space="0" w:color="auto"/>
          </w:divBdr>
        </w:div>
        <w:div w:id="1813908996">
          <w:marLeft w:val="274"/>
          <w:marRight w:val="0"/>
          <w:marTop w:val="0"/>
          <w:marBottom w:val="0"/>
          <w:divBdr>
            <w:top w:val="none" w:sz="0" w:space="0" w:color="auto"/>
            <w:left w:val="none" w:sz="0" w:space="0" w:color="auto"/>
            <w:bottom w:val="none" w:sz="0" w:space="0" w:color="auto"/>
            <w:right w:val="none" w:sz="0" w:space="0" w:color="auto"/>
          </w:divBdr>
        </w:div>
        <w:div w:id="793908720">
          <w:marLeft w:val="274"/>
          <w:marRight w:val="0"/>
          <w:marTop w:val="0"/>
          <w:marBottom w:val="0"/>
          <w:divBdr>
            <w:top w:val="none" w:sz="0" w:space="0" w:color="auto"/>
            <w:left w:val="none" w:sz="0" w:space="0" w:color="auto"/>
            <w:bottom w:val="none" w:sz="0" w:space="0" w:color="auto"/>
            <w:right w:val="none" w:sz="0" w:space="0" w:color="auto"/>
          </w:divBdr>
        </w:div>
        <w:div w:id="1741906105">
          <w:marLeft w:val="274"/>
          <w:marRight w:val="0"/>
          <w:marTop w:val="0"/>
          <w:marBottom w:val="0"/>
          <w:divBdr>
            <w:top w:val="none" w:sz="0" w:space="0" w:color="auto"/>
            <w:left w:val="none" w:sz="0" w:space="0" w:color="auto"/>
            <w:bottom w:val="none" w:sz="0" w:space="0" w:color="auto"/>
            <w:right w:val="none" w:sz="0" w:space="0" w:color="auto"/>
          </w:divBdr>
        </w:div>
        <w:div w:id="718436683">
          <w:marLeft w:val="274"/>
          <w:marRight w:val="0"/>
          <w:marTop w:val="0"/>
          <w:marBottom w:val="0"/>
          <w:divBdr>
            <w:top w:val="none" w:sz="0" w:space="0" w:color="auto"/>
            <w:left w:val="none" w:sz="0" w:space="0" w:color="auto"/>
            <w:bottom w:val="none" w:sz="0" w:space="0" w:color="auto"/>
            <w:right w:val="none" w:sz="0" w:space="0" w:color="auto"/>
          </w:divBdr>
        </w:div>
      </w:divsChild>
    </w:div>
    <w:div w:id="1763600558">
      <w:bodyDiv w:val="1"/>
      <w:marLeft w:val="0"/>
      <w:marRight w:val="0"/>
      <w:marTop w:val="0"/>
      <w:marBottom w:val="0"/>
      <w:divBdr>
        <w:top w:val="none" w:sz="0" w:space="0" w:color="auto"/>
        <w:left w:val="none" w:sz="0" w:space="0" w:color="auto"/>
        <w:bottom w:val="none" w:sz="0" w:space="0" w:color="auto"/>
        <w:right w:val="none" w:sz="0" w:space="0" w:color="auto"/>
      </w:divBdr>
    </w:div>
    <w:div w:id="1769889638">
      <w:bodyDiv w:val="1"/>
      <w:marLeft w:val="0"/>
      <w:marRight w:val="0"/>
      <w:marTop w:val="0"/>
      <w:marBottom w:val="0"/>
      <w:divBdr>
        <w:top w:val="none" w:sz="0" w:space="0" w:color="auto"/>
        <w:left w:val="none" w:sz="0" w:space="0" w:color="auto"/>
        <w:bottom w:val="none" w:sz="0" w:space="0" w:color="auto"/>
        <w:right w:val="none" w:sz="0" w:space="0" w:color="auto"/>
      </w:divBdr>
      <w:divsChild>
        <w:div w:id="1866946512">
          <w:marLeft w:val="274"/>
          <w:marRight w:val="0"/>
          <w:marTop w:val="0"/>
          <w:marBottom w:val="0"/>
          <w:divBdr>
            <w:top w:val="none" w:sz="0" w:space="0" w:color="auto"/>
            <w:left w:val="none" w:sz="0" w:space="0" w:color="auto"/>
            <w:bottom w:val="none" w:sz="0" w:space="0" w:color="auto"/>
            <w:right w:val="none" w:sz="0" w:space="0" w:color="auto"/>
          </w:divBdr>
        </w:div>
      </w:divsChild>
    </w:div>
    <w:div w:id="1772702410">
      <w:bodyDiv w:val="1"/>
      <w:marLeft w:val="0"/>
      <w:marRight w:val="0"/>
      <w:marTop w:val="0"/>
      <w:marBottom w:val="0"/>
      <w:divBdr>
        <w:top w:val="none" w:sz="0" w:space="0" w:color="auto"/>
        <w:left w:val="none" w:sz="0" w:space="0" w:color="auto"/>
        <w:bottom w:val="none" w:sz="0" w:space="0" w:color="auto"/>
        <w:right w:val="none" w:sz="0" w:space="0" w:color="auto"/>
      </w:divBdr>
      <w:divsChild>
        <w:div w:id="1423837047">
          <w:marLeft w:val="274"/>
          <w:marRight w:val="0"/>
          <w:marTop w:val="0"/>
          <w:marBottom w:val="0"/>
          <w:divBdr>
            <w:top w:val="none" w:sz="0" w:space="0" w:color="auto"/>
            <w:left w:val="none" w:sz="0" w:space="0" w:color="auto"/>
            <w:bottom w:val="none" w:sz="0" w:space="0" w:color="auto"/>
            <w:right w:val="none" w:sz="0" w:space="0" w:color="auto"/>
          </w:divBdr>
        </w:div>
        <w:div w:id="1641302550">
          <w:marLeft w:val="274"/>
          <w:marRight w:val="0"/>
          <w:marTop w:val="0"/>
          <w:marBottom w:val="0"/>
          <w:divBdr>
            <w:top w:val="none" w:sz="0" w:space="0" w:color="auto"/>
            <w:left w:val="none" w:sz="0" w:space="0" w:color="auto"/>
            <w:bottom w:val="none" w:sz="0" w:space="0" w:color="auto"/>
            <w:right w:val="none" w:sz="0" w:space="0" w:color="auto"/>
          </w:divBdr>
        </w:div>
        <w:div w:id="1133912454">
          <w:marLeft w:val="274"/>
          <w:marRight w:val="0"/>
          <w:marTop w:val="0"/>
          <w:marBottom w:val="0"/>
          <w:divBdr>
            <w:top w:val="none" w:sz="0" w:space="0" w:color="auto"/>
            <w:left w:val="none" w:sz="0" w:space="0" w:color="auto"/>
            <w:bottom w:val="none" w:sz="0" w:space="0" w:color="auto"/>
            <w:right w:val="none" w:sz="0" w:space="0" w:color="auto"/>
          </w:divBdr>
        </w:div>
        <w:div w:id="1595244286">
          <w:marLeft w:val="274"/>
          <w:marRight w:val="0"/>
          <w:marTop w:val="0"/>
          <w:marBottom w:val="0"/>
          <w:divBdr>
            <w:top w:val="none" w:sz="0" w:space="0" w:color="auto"/>
            <w:left w:val="none" w:sz="0" w:space="0" w:color="auto"/>
            <w:bottom w:val="none" w:sz="0" w:space="0" w:color="auto"/>
            <w:right w:val="none" w:sz="0" w:space="0" w:color="auto"/>
          </w:divBdr>
        </w:div>
        <w:div w:id="683436312">
          <w:marLeft w:val="274"/>
          <w:marRight w:val="0"/>
          <w:marTop w:val="0"/>
          <w:marBottom w:val="0"/>
          <w:divBdr>
            <w:top w:val="none" w:sz="0" w:space="0" w:color="auto"/>
            <w:left w:val="none" w:sz="0" w:space="0" w:color="auto"/>
            <w:bottom w:val="none" w:sz="0" w:space="0" w:color="auto"/>
            <w:right w:val="none" w:sz="0" w:space="0" w:color="auto"/>
          </w:divBdr>
        </w:div>
      </w:divsChild>
    </w:div>
    <w:div w:id="1825734505">
      <w:bodyDiv w:val="1"/>
      <w:marLeft w:val="0"/>
      <w:marRight w:val="0"/>
      <w:marTop w:val="0"/>
      <w:marBottom w:val="0"/>
      <w:divBdr>
        <w:top w:val="none" w:sz="0" w:space="0" w:color="auto"/>
        <w:left w:val="none" w:sz="0" w:space="0" w:color="auto"/>
        <w:bottom w:val="none" w:sz="0" w:space="0" w:color="auto"/>
        <w:right w:val="none" w:sz="0" w:space="0" w:color="auto"/>
      </w:divBdr>
    </w:div>
    <w:div w:id="1874347263">
      <w:bodyDiv w:val="1"/>
      <w:marLeft w:val="0"/>
      <w:marRight w:val="0"/>
      <w:marTop w:val="0"/>
      <w:marBottom w:val="0"/>
      <w:divBdr>
        <w:top w:val="none" w:sz="0" w:space="0" w:color="auto"/>
        <w:left w:val="none" w:sz="0" w:space="0" w:color="auto"/>
        <w:bottom w:val="none" w:sz="0" w:space="0" w:color="auto"/>
        <w:right w:val="none" w:sz="0" w:space="0" w:color="auto"/>
      </w:divBdr>
    </w:div>
    <w:div w:id="1907181550">
      <w:bodyDiv w:val="1"/>
      <w:marLeft w:val="0"/>
      <w:marRight w:val="0"/>
      <w:marTop w:val="0"/>
      <w:marBottom w:val="0"/>
      <w:divBdr>
        <w:top w:val="none" w:sz="0" w:space="0" w:color="auto"/>
        <w:left w:val="none" w:sz="0" w:space="0" w:color="auto"/>
        <w:bottom w:val="none" w:sz="0" w:space="0" w:color="auto"/>
        <w:right w:val="none" w:sz="0" w:space="0" w:color="auto"/>
      </w:divBdr>
      <w:divsChild>
        <w:div w:id="1665232571">
          <w:marLeft w:val="547"/>
          <w:marRight w:val="0"/>
          <w:marTop w:val="154"/>
          <w:marBottom w:val="0"/>
          <w:divBdr>
            <w:top w:val="none" w:sz="0" w:space="0" w:color="auto"/>
            <w:left w:val="none" w:sz="0" w:space="0" w:color="auto"/>
            <w:bottom w:val="none" w:sz="0" w:space="0" w:color="auto"/>
            <w:right w:val="none" w:sz="0" w:space="0" w:color="auto"/>
          </w:divBdr>
        </w:div>
        <w:div w:id="1082874751">
          <w:marLeft w:val="1166"/>
          <w:marRight w:val="0"/>
          <w:marTop w:val="134"/>
          <w:marBottom w:val="0"/>
          <w:divBdr>
            <w:top w:val="none" w:sz="0" w:space="0" w:color="auto"/>
            <w:left w:val="none" w:sz="0" w:space="0" w:color="auto"/>
            <w:bottom w:val="none" w:sz="0" w:space="0" w:color="auto"/>
            <w:right w:val="none" w:sz="0" w:space="0" w:color="auto"/>
          </w:divBdr>
        </w:div>
        <w:div w:id="1294872153">
          <w:marLeft w:val="547"/>
          <w:marRight w:val="0"/>
          <w:marTop w:val="154"/>
          <w:marBottom w:val="0"/>
          <w:divBdr>
            <w:top w:val="none" w:sz="0" w:space="0" w:color="auto"/>
            <w:left w:val="none" w:sz="0" w:space="0" w:color="auto"/>
            <w:bottom w:val="none" w:sz="0" w:space="0" w:color="auto"/>
            <w:right w:val="none" w:sz="0" w:space="0" w:color="auto"/>
          </w:divBdr>
        </w:div>
        <w:div w:id="470755704">
          <w:marLeft w:val="547"/>
          <w:marRight w:val="0"/>
          <w:marTop w:val="154"/>
          <w:marBottom w:val="0"/>
          <w:divBdr>
            <w:top w:val="none" w:sz="0" w:space="0" w:color="auto"/>
            <w:left w:val="none" w:sz="0" w:space="0" w:color="auto"/>
            <w:bottom w:val="none" w:sz="0" w:space="0" w:color="auto"/>
            <w:right w:val="none" w:sz="0" w:space="0" w:color="auto"/>
          </w:divBdr>
        </w:div>
        <w:div w:id="1992562790">
          <w:marLeft w:val="547"/>
          <w:marRight w:val="0"/>
          <w:marTop w:val="154"/>
          <w:marBottom w:val="0"/>
          <w:divBdr>
            <w:top w:val="none" w:sz="0" w:space="0" w:color="auto"/>
            <w:left w:val="none" w:sz="0" w:space="0" w:color="auto"/>
            <w:bottom w:val="none" w:sz="0" w:space="0" w:color="auto"/>
            <w:right w:val="none" w:sz="0" w:space="0" w:color="auto"/>
          </w:divBdr>
        </w:div>
        <w:div w:id="988174853">
          <w:marLeft w:val="1166"/>
          <w:marRight w:val="0"/>
          <w:marTop w:val="134"/>
          <w:marBottom w:val="0"/>
          <w:divBdr>
            <w:top w:val="none" w:sz="0" w:space="0" w:color="auto"/>
            <w:left w:val="none" w:sz="0" w:space="0" w:color="auto"/>
            <w:bottom w:val="none" w:sz="0" w:space="0" w:color="auto"/>
            <w:right w:val="none" w:sz="0" w:space="0" w:color="auto"/>
          </w:divBdr>
        </w:div>
        <w:div w:id="1424303835">
          <w:marLeft w:val="1166"/>
          <w:marRight w:val="0"/>
          <w:marTop w:val="134"/>
          <w:marBottom w:val="0"/>
          <w:divBdr>
            <w:top w:val="none" w:sz="0" w:space="0" w:color="auto"/>
            <w:left w:val="none" w:sz="0" w:space="0" w:color="auto"/>
            <w:bottom w:val="none" w:sz="0" w:space="0" w:color="auto"/>
            <w:right w:val="none" w:sz="0" w:space="0" w:color="auto"/>
          </w:divBdr>
        </w:div>
        <w:div w:id="641274060">
          <w:marLeft w:val="1166"/>
          <w:marRight w:val="0"/>
          <w:marTop w:val="134"/>
          <w:marBottom w:val="0"/>
          <w:divBdr>
            <w:top w:val="none" w:sz="0" w:space="0" w:color="auto"/>
            <w:left w:val="none" w:sz="0" w:space="0" w:color="auto"/>
            <w:bottom w:val="none" w:sz="0" w:space="0" w:color="auto"/>
            <w:right w:val="none" w:sz="0" w:space="0" w:color="auto"/>
          </w:divBdr>
        </w:div>
      </w:divsChild>
    </w:div>
    <w:div w:id="1940022708">
      <w:bodyDiv w:val="1"/>
      <w:marLeft w:val="0"/>
      <w:marRight w:val="0"/>
      <w:marTop w:val="0"/>
      <w:marBottom w:val="0"/>
      <w:divBdr>
        <w:top w:val="none" w:sz="0" w:space="0" w:color="auto"/>
        <w:left w:val="none" w:sz="0" w:space="0" w:color="auto"/>
        <w:bottom w:val="none" w:sz="0" w:space="0" w:color="auto"/>
        <w:right w:val="none" w:sz="0" w:space="0" w:color="auto"/>
      </w:divBdr>
    </w:div>
    <w:div w:id="1966302472">
      <w:bodyDiv w:val="1"/>
      <w:marLeft w:val="0"/>
      <w:marRight w:val="0"/>
      <w:marTop w:val="0"/>
      <w:marBottom w:val="0"/>
      <w:divBdr>
        <w:top w:val="none" w:sz="0" w:space="0" w:color="auto"/>
        <w:left w:val="none" w:sz="0" w:space="0" w:color="auto"/>
        <w:bottom w:val="none" w:sz="0" w:space="0" w:color="auto"/>
        <w:right w:val="none" w:sz="0" w:space="0" w:color="auto"/>
      </w:divBdr>
    </w:div>
    <w:div w:id="1979262808">
      <w:bodyDiv w:val="1"/>
      <w:marLeft w:val="0"/>
      <w:marRight w:val="0"/>
      <w:marTop w:val="0"/>
      <w:marBottom w:val="0"/>
      <w:divBdr>
        <w:top w:val="none" w:sz="0" w:space="0" w:color="auto"/>
        <w:left w:val="none" w:sz="0" w:space="0" w:color="auto"/>
        <w:bottom w:val="none" w:sz="0" w:space="0" w:color="auto"/>
        <w:right w:val="none" w:sz="0" w:space="0" w:color="auto"/>
      </w:divBdr>
    </w:div>
    <w:div w:id="1981761757">
      <w:bodyDiv w:val="1"/>
      <w:marLeft w:val="0"/>
      <w:marRight w:val="0"/>
      <w:marTop w:val="0"/>
      <w:marBottom w:val="0"/>
      <w:divBdr>
        <w:top w:val="none" w:sz="0" w:space="0" w:color="auto"/>
        <w:left w:val="none" w:sz="0" w:space="0" w:color="auto"/>
        <w:bottom w:val="none" w:sz="0" w:space="0" w:color="auto"/>
        <w:right w:val="none" w:sz="0" w:space="0" w:color="auto"/>
      </w:divBdr>
    </w:div>
    <w:div w:id="2015256762">
      <w:bodyDiv w:val="1"/>
      <w:marLeft w:val="0"/>
      <w:marRight w:val="0"/>
      <w:marTop w:val="0"/>
      <w:marBottom w:val="0"/>
      <w:divBdr>
        <w:top w:val="none" w:sz="0" w:space="0" w:color="auto"/>
        <w:left w:val="none" w:sz="0" w:space="0" w:color="auto"/>
        <w:bottom w:val="none" w:sz="0" w:space="0" w:color="auto"/>
        <w:right w:val="none" w:sz="0" w:space="0" w:color="auto"/>
      </w:divBdr>
    </w:div>
    <w:div w:id="2053841212">
      <w:bodyDiv w:val="1"/>
      <w:marLeft w:val="0"/>
      <w:marRight w:val="0"/>
      <w:marTop w:val="0"/>
      <w:marBottom w:val="0"/>
      <w:divBdr>
        <w:top w:val="none" w:sz="0" w:space="0" w:color="auto"/>
        <w:left w:val="none" w:sz="0" w:space="0" w:color="auto"/>
        <w:bottom w:val="none" w:sz="0" w:space="0" w:color="auto"/>
        <w:right w:val="none" w:sz="0" w:space="0" w:color="auto"/>
      </w:divBdr>
    </w:div>
    <w:div w:id="2103986950">
      <w:bodyDiv w:val="1"/>
      <w:marLeft w:val="0"/>
      <w:marRight w:val="0"/>
      <w:marTop w:val="0"/>
      <w:marBottom w:val="0"/>
      <w:divBdr>
        <w:top w:val="none" w:sz="0" w:space="0" w:color="auto"/>
        <w:left w:val="none" w:sz="0" w:space="0" w:color="auto"/>
        <w:bottom w:val="none" w:sz="0" w:space="0" w:color="auto"/>
        <w:right w:val="none" w:sz="0" w:space="0" w:color="auto"/>
      </w:divBdr>
    </w:div>
    <w:div w:id="21204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hcm03.ns2cloud.com/sf/learning?destUrl=https%3a%2f%2fva%2dhcm03%2ens2cloud%2ecom%2flearning%2fuser%2fdeeplink%5fredirect%2ejsp%3flinkId%3dITEM%5fDETAILS%26componentID%3d4528353%26componentTypeID%3dVA%26revisionDate%3d1568999340000%26fromSF%3dY&amp;company=VAHCM03" TargetMode="External"/><Relationship Id="rId26" Type="http://schemas.openxmlformats.org/officeDocument/2006/relationships/hyperlink" Target="https://vaww.fcm-paid.aac.va.gov/EosThinClient/index.jsp" TargetMode="External"/><Relationship Id="rId3" Type="http://schemas.openxmlformats.org/officeDocument/2006/relationships/customXml" Target="../customXml/item3.xml"/><Relationship Id="rId21" Type="http://schemas.openxmlformats.org/officeDocument/2006/relationships/hyperlink" Target="https://hcm03.ns2cloud.com/sf/learning?destUrl=https%3a%2f%2fva%2dhcm03%2ens2cloud%2ecom%2flearning%2fuser%2fdeeplink%5fredirect%2ejsp%3flinkId%3dITEM%5fDETAILS%26componentID%3d4528353%26componentTypeID%3dVA%26revisionDate%3d1568999340000%26fromSF%3dY&amp;company=VAHCM03"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https://fiscal.treasury.gov/prompt-payment/accelerated.html" TargetMode="External"/><Relationship Id="rId33" Type="http://schemas.openxmlformats.org/officeDocument/2006/relationships/footer" Target="footer3.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oleObject" Target="embeddings/oleObject1.bin"/><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vbaw.vba.va.gov/VBAORM/fin/fin241c/ro_guides/Chapter_3_VoucherAudit.docx"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2.bin"/><Relationship Id="rId28" Type="http://schemas.openxmlformats.org/officeDocument/2006/relationships/hyperlink" Target="https://vaww.fscdocs.fsc.va.gov/newsflash/News%20Flash%20FY20/FSC%20NewsFlash%20FY20%20Issue%2003%20-%20Employee%20Vendor%20File%20Webform.docx" TargetMode="External"/><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hyperlink" Target="mailto:VAFSCCSHD@VA.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hyperlink" Target="https://vaww.fscdocs.fsc.va.gov/newsflash/News%20Flash%20FY20/FSC%20NewsFlash%20FY20%20Issue%2007%20-%20Accounting%20for%20Puerto%20Rico%20Earthquake%20Costs.docx" TargetMode="External"/><Relationship Id="rId30" Type="http://schemas.openxmlformats.org/officeDocument/2006/relationships/control" Target="activeX/activeX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454F5CD20F834FA60C87CA38130BA9" ma:contentTypeVersion="1" ma:contentTypeDescription="Create a new document." ma:contentTypeScope="" ma:versionID="759cde8576ef5a39d648a094b598f61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B27F9-D54A-4EAF-9B86-EA6866ED4CB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C7B469E-733E-4946-840C-C5B599452B10}">
  <ds:schemaRefs>
    <ds:schemaRef ds:uri="http://schemas.openxmlformats.org/officeDocument/2006/bibliography"/>
  </ds:schemaRefs>
</ds:datastoreItem>
</file>

<file path=customXml/itemProps3.xml><?xml version="1.0" encoding="utf-8"?>
<ds:datastoreItem xmlns:ds="http://schemas.openxmlformats.org/officeDocument/2006/customXml" ds:itemID="{EB6D363E-1C7A-4A34-987B-6B66062CD02D}">
  <ds:schemaRefs>
    <ds:schemaRef ds:uri="http://schemas.microsoft.com/sharepoint/v3/contenttype/forms"/>
  </ds:schemaRefs>
</ds:datastoreItem>
</file>

<file path=customXml/itemProps4.xml><?xml version="1.0" encoding="utf-8"?>
<ds:datastoreItem xmlns:ds="http://schemas.openxmlformats.org/officeDocument/2006/customXml" ds:itemID="{53DD5309-58C8-4FD1-A924-91C0114BB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1EFD238-3133-4119-AC5C-605FA87DED5F}">
  <ds:schemaRefs>
    <ds:schemaRef ds:uri="http://schemas.openxmlformats.org/officeDocument/2006/bibliography"/>
  </ds:schemaRefs>
</ds:datastoreItem>
</file>

<file path=customXml/itemProps6.xml><?xml version="1.0" encoding="utf-8"?>
<ds:datastoreItem xmlns:ds="http://schemas.openxmlformats.org/officeDocument/2006/customXml" ds:itemID="{F1DC016C-B28E-4DE9-AF87-77E2F40E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VBA Advanced Agent Cashier VILT Question &amp; Answer Resource Guide</vt:lpstr>
    </vt:vector>
  </TitlesOfParts>
  <Company>Veterans Benefits Administration</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VBA Advanced Agent Cashier VILT Question &amp; Answer Resource Guide</dc:title>
  <dc:subject>VBA Agent Cashier Training</dc:subject>
  <dc:creator>Department of Veterans Affairs, Veterans Benefits Administration, STAFF</dc:creator>
  <cp:keywords>VBA Advanced Agent Cashier VILT</cp:keywords>
  <dc:description>ORM/ALAC</dc:description>
  <cp:lastModifiedBy>Kathy Poole</cp:lastModifiedBy>
  <cp:revision>16</cp:revision>
  <cp:lastPrinted>2019-01-28T16:58:00Z</cp:lastPrinted>
  <dcterms:created xsi:type="dcterms:W3CDTF">2020-02-14T21:27:00Z</dcterms:created>
  <dcterms:modified xsi:type="dcterms:W3CDTF">2020-02-21T21:23:00Z</dcterms:modified>
  <cp:category>Employee Development &amp; Training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0x010100BA454F5CD20F834FA60C87CA38130BA9</vt:lpwstr>
  </property>
  <property fmtid="{D5CDD505-2E9C-101B-9397-08002B2CF9AE}" pid="3" name="Language">
    <vt:lpwstr>en</vt:lpwstr>
  </property>
  <property fmtid="{D5CDD505-2E9C-101B-9397-08002B2CF9AE}" pid="4" name="Type">
    <vt:lpwstr>Reference</vt:lpwstr>
  </property>
</Properties>
</file>