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FC512" w14:textId="77777777" w:rsidR="004D282F" w:rsidRDefault="004D282F">
      <w:pPr>
        <w:spacing w:after="0" w:line="259" w:lineRule="auto"/>
        <w:ind w:left="92" w:firstLine="0"/>
      </w:pPr>
      <w:bookmarkStart w:id="0" w:name="_GoBack"/>
      <w:bookmarkEnd w:id="0"/>
    </w:p>
    <w:p w14:paraId="7C181F79" w14:textId="77777777" w:rsidR="004D282F" w:rsidRDefault="00610BA0">
      <w:pPr>
        <w:spacing w:after="16" w:line="259" w:lineRule="auto"/>
        <w:ind w:left="9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47C604A" w14:textId="77777777" w:rsidR="004D282F" w:rsidRPr="00113E49" w:rsidRDefault="005E7AFA">
      <w:pPr>
        <w:ind w:right="690"/>
        <w:rPr>
          <w:b/>
        </w:rPr>
      </w:pPr>
      <w:r w:rsidRPr="00113E49">
        <w:rPr>
          <w:b/>
        </w:rPr>
        <w:t xml:space="preserve">FAS PAYMENT INQUIRY GUIDE </w:t>
      </w:r>
    </w:p>
    <w:p w14:paraId="7286D01F" w14:textId="77777777" w:rsidR="004D282F" w:rsidRDefault="00610BA0">
      <w:pPr>
        <w:spacing w:after="0" w:line="259" w:lineRule="auto"/>
        <w:ind w:left="0" w:firstLine="0"/>
      </w:pPr>
      <w:r>
        <w:t xml:space="preserve"> </w:t>
      </w:r>
    </w:p>
    <w:p w14:paraId="38EB1BEA" w14:textId="77777777" w:rsidR="004D282F" w:rsidRPr="00C70012" w:rsidRDefault="00610BA0" w:rsidP="00031653">
      <w:pPr>
        <w:spacing w:after="0" w:line="259" w:lineRule="auto"/>
        <w:ind w:left="0" w:right="1421" w:firstLine="0"/>
        <w:jc w:val="both"/>
      </w:pPr>
      <w:r>
        <w:rPr>
          <w:b/>
        </w:rPr>
        <w:t xml:space="preserve">PURPOSE:  </w:t>
      </w:r>
      <w:r>
        <w:t xml:space="preserve">The purpose of this guide is to provide the local process for researching payment inquiries in the Financial </w:t>
      </w:r>
      <w:r w:rsidR="009F375C">
        <w:t>and Accounting</w:t>
      </w:r>
      <w:r>
        <w:t xml:space="preserve"> System (FAS) for VR&amp;E</w:t>
      </w:r>
      <w:r>
        <w:rPr>
          <w:i/>
        </w:rPr>
        <w:t xml:space="preserve">. </w:t>
      </w:r>
    </w:p>
    <w:p w14:paraId="2E9AB427" w14:textId="77777777" w:rsidR="004D282F" w:rsidRDefault="00610BA0">
      <w:pPr>
        <w:spacing w:after="0" w:line="259" w:lineRule="auto"/>
        <w:ind w:left="0" w:firstLine="0"/>
      </w:pPr>
      <w:r>
        <w:t xml:space="preserve"> </w:t>
      </w:r>
    </w:p>
    <w:p w14:paraId="7FFE1554" w14:textId="77777777" w:rsidR="004D282F" w:rsidRDefault="00610BA0">
      <w:pPr>
        <w:spacing w:after="0" w:line="259" w:lineRule="auto"/>
        <w:ind w:left="0" w:firstLine="0"/>
      </w:pPr>
      <w:r>
        <w:rPr>
          <w:b/>
        </w:rPr>
        <w:t>VR&amp;E PROCEDURES</w:t>
      </w:r>
      <w:r w:rsidRPr="00113E49">
        <w:rPr>
          <w:b/>
        </w:rPr>
        <w:t xml:space="preserve">: </w:t>
      </w:r>
    </w:p>
    <w:p w14:paraId="51853D90" w14:textId="77777777" w:rsidR="004D282F" w:rsidRDefault="00610BA0">
      <w:pPr>
        <w:spacing w:after="0" w:line="259" w:lineRule="auto"/>
        <w:ind w:left="0" w:right="4813" w:firstLine="0"/>
      </w:pPr>
      <w:r>
        <w:t xml:space="preserve"> </w:t>
      </w:r>
    </w:p>
    <w:p w14:paraId="7F979580" w14:textId="77777777" w:rsidR="004D282F" w:rsidRDefault="00610BA0" w:rsidP="005E7AFA">
      <w:pPr>
        <w:numPr>
          <w:ilvl w:val="0"/>
          <w:numId w:val="1"/>
        </w:numPr>
        <w:ind w:left="360" w:right="690" w:hanging="360"/>
      </w:pPr>
      <w:r>
        <w:t xml:space="preserve">Open FAS - </w:t>
      </w:r>
      <w:r>
        <w:rPr>
          <w:noProof/>
        </w:rPr>
        <w:drawing>
          <wp:inline distT="0" distB="0" distL="0" distR="0" wp14:anchorId="78321376" wp14:editId="34219180">
            <wp:extent cx="2085467" cy="27749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467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54F47AF" w14:textId="77777777" w:rsidR="005E7AFA" w:rsidRDefault="005E7AFA" w:rsidP="00113E49">
      <w:pPr>
        <w:ind w:left="360" w:right="690" w:firstLine="0"/>
      </w:pPr>
    </w:p>
    <w:p w14:paraId="7D7DEBE6" w14:textId="77777777" w:rsidR="004D282F" w:rsidRDefault="00610BA0" w:rsidP="00113E49">
      <w:pPr>
        <w:numPr>
          <w:ilvl w:val="0"/>
          <w:numId w:val="1"/>
        </w:numPr>
        <w:ind w:left="360" w:right="690" w:hanging="360"/>
      </w:pPr>
      <w:r>
        <w:t xml:space="preserve">Type in Veteran’s File Number and click the “Search” button. </w:t>
      </w:r>
    </w:p>
    <w:p w14:paraId="62CFC2F9" w14:textId="77777777" w:rsidR="004D282F" w:rsidRDefault="00610BA0">
      <w:pPr>
        <w:spacing w:after="0" w:line="259" w:lineRule="auto"/>
        <w:ind w:left="0" w:firstLine="0"/>
      </w:pPr>
      <w:r>
        <w:t xml:space="preserve"> </w:t>
      </w:r>
    </w:p>
    <w:p w14:paraId="5777C45D" w14:textId="77777777" w:rsidR="004D282F" w:rsidRDefault="00610BA0" w:rsidP="00113E49">
      <w:pPr>
        <w:spacing w:after="0" w:line="259" w:lineRule="auto"/>
        <w:ind w:left="0" w:right="34" w:firstLine="0"/>
      </w:pPr>
      <w:r>
        <w:rPr>
          <w:noProof/>
        </w:rPr>
        <w:drawing>
          <wp:inline distT="0" distB="0" distL="0" distR="0" wp14:anchorId="06D7AA41" wp14:editId="1AAB2F6C">
            <wp:extent cx="5562600" cy="198120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B511EE" w14:textId="77777777" w:rsidR="004D282F" w:rsidRDefault="00610BA0" w:rsidP="00113E49">
      <w:pPr>
        <w:spacing w:after="0" w:line="259" w:lineRule="auto"/>
        <w:ind w:left="360" w:firstLine="0"/>
      </w:pPr>
      <w:r>
        <w:t xml:space="preserve"> </w:t>
      </w:r>
    </w:p>
    <w:p w14:paraId="457DB1C0" w14:textId="77777777" w:rsidR="004D282F" w:rsidRDefault="00610BA0" w:rsidP="00113E49">
      <w:pPr>
        <w:numPr>
          <w:ilvl w:val="0"/>
          <w:numId w:val="1"/>
        </w:numPr>
        <w:spacing w:after="136"/>
        <w:ind w:left="360" w:right="690" w:hanging="360"/>
      </w:pPr>
      <w:r>
        <w:t>Click on the “View Transaction History” button</w:t>
      </w:r>
      <w:r w:rsidR="005E7AFA">
        <w:t>.</w:t>
      </w:r>
      <w:r>
        <w:t xml:space="preserve"> </w:t>
      </w:r>
    </w:p>
    <w:p w14:paraId="0218E7DF" w14:textId="77777777" w:rsidR="004D282F" w:rsidRDefault="00610BA0">
      <w:pPr>
        <w:spacing w:after="0" w:line="259" w:lineRule="auto"/>
        <w:ind w:left="360" w:right="116" w:firstLine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08416AE" w14:textId="77777777" w:rsidR="004D282F" w:rsidRDefault="00610BA0" w:rsidP="00113E49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446F15E" wp14:editId="20A6604B">
            <wp:extent cx="5615940" cy="1874520"/>
            <wp:effectExtent l="0" t="0" r="381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3666BB53" w14:textId="77777777" w:rsidR="004D282F" w:rsidRDefault="00610BA0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E2D2CC8" w14:textId="77777777" w:rsidR="005E7AFA" w:rsidRDefault="005E7AFA">
      <w:pPr>
        <w:spacing w:after="160" w:line="259" w:lineRule="auto"/>
        <w:ind w:left="0" w:firstLine="0"/>
      </w:pPr>
      <w:r>
        <w:br w:type="page"/>
      </w:r>
    </w:p>
    <w:p w14:paraId="461BAF06" w14:textId="77777777" w:rsidR="004D282F" w:rsidRDefault="00610BA0">
      <w:pPr>
        <w:spacing w:after="0" w:line="259" w:lineRule="auto"/>
        <w:ind w:left="720" w:firstLine="0"/>
      </w:pPr>
      <w:r>
        <w:lastRenderedPageBreak/>
        <w:t xml:space="preserve"> </w:t>
      </w:r>
    </w:p>
    <w:p w14:paraId="2F166620" w14:textId="77777777" w:rsidR="004D282F" w:rsidRDefault="00610BA0" w:rsidP="00113E49">
      <w:pPr>
        <w:numPr>
          <w:ilvl w:val="0"/>
          <w:numId w:val="1"/>
        </w:numPr>
        <w:ind w:left="360" w:right="690" w:hanging="360"/>
      </w:pPr>
      <w:r>
        <w:t xml:space="preserve">Click on the “All Transactions” button. </w:t>
      </w:r>
    </w:p>
    <w:p w14:paraId="0958B784" w14:textId="77777777" w:rsidR="004D282F" w:rsidRDefault="00610BA0">
      <w:pPr>
        <w:spacing w:after="109" w:line="259" w:lineRule="auto"/>
        <w:ind w:left="720" w:firstLine="0"/>
      </w:pPr>
      <w:r>
        <w:t xml:space="preserve"> </w:t>
      </w:r>
    </w:p>
    <w:p w14:paraId="2B84E6EC" w14:textId="77777777" w:rsidR="004D282F" w:rsidRDefault="00610BA0" w:rsidP="00113E4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29C8D91E" wp14:editId="193E0C66">
            <wp:extent cx="5402580" cy="3397250"/>
            <wp:effectExtent l="0" t="0" r="762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249BA668" w14:textId="77777777" w:rsidR="004D282F" w:rsidRDefault="00610BA0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024B9FE1" w14:textId="77777777" w:rsidR="004D282F" w:rsidRDefault="00610BA0" w:rsidP="00113E49">
      <w:pPr>
        <w:numPr>
          <w:ilvl w:val="0"/>
          <w:numId w:val="1"/>
        </w:numPr>
        <w:spacing w:after="27"/>
        <w:ind w:left="360" w:right="690" w:hanging="360"/>
      </w:pPr>
      <w:r>
        <w:t xml:space="preserve">Search for payments in the “Authorized Benefits” column and look for “One Time Payments (06A)” in the transaction column.  </w:t>
      </w:r>
    </w:p>
    <w:p w14:paraId="2A4121C7" w14:textId="77777777" w:rsidR="004D282F" w:rsidRDefault="00610BA0">
      <w:pPr>
        <w:spacing w:after="0" w:line="259" w:lineRule="auto"/>
        <w:ind w:left="0" w:right="950" w:firstLine="0"/>
      </w:pPr>
      <w:r>
        <w:t xml:space="preserve"> </w:t>
      </w:r>
    </w:p>
    <w:p w14:paraId="1FB99B20" w14:textId="77777777" w:rsidR="004D282F" w:rsidRDefault="00610BA0" w:rsidP="00113E49">
      <w:pPr>
        <w:spacing w:after="0" w:line="259" w:lineRule="auto"/>
        <w:ind w:left="0" w:right="874" w:firstLine="0"/>
      </w:pPr>
      <w:r>
        <w:rPr>
          <w:noProof/>
        </w:rPr>
        <w:drawing>
          <wp:inline distT="0" distB="0" distL="0" distR="0" wp14:anchorId="7C6E56E1" wp14:editId="3007EDED">
            <wp:extent cx="5585460" cy="3688080"/>
            <wp:effectExtent l="0" t="0" r="0" b="762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5823" cy="3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E80DE36" w14:textId="77777777" w:rsidR="004D282F" w:rsidRDefault="00610BA0">
      <w:pPr>
        <w:spacing w:after="0" w:line="259" w:lineRule="auto"/>
        <w:ind w:left="720" w:firstLine="0"/>
      </w:pPr>
      <w:r>
        <w:lastRenderedPageBreak/>
        <w:t xml:space="preserve"> </w:t>
      </w:r>
    </w:p>
    <w:p w14:paraId="20D99150" w14:textId="77777777" w:rsidR="004D282F" w:rsidRDefault="00610BA0" w:rsidP="00113E49">
      <w:pPr>
        <w:numPr>
          <w:ilvl w:val="0"/>
          <w:numId w:val="1"/>
        </w:numPr>
        <w:spacing w:after="34"/>
        <w:ind w:left="360" w:right="690" w:hanging="360"/>
      </w:pPr>
      <w:r>
        <w:t xml:space="preserve">When you find the total in the “Authorized Benefits” column, click on the “View Details” to find out additional information regarding the payment. </w:t>
      </w:r>
    </w:p>
    <w:p w14:paraId="55A87FC8" w14:textId="77777777" w:rsidR="004D282F" w:rsidRDefault="00610BA0">
      <w:pPr>
        <w:spacing w:after="0" w:line="259" w:lineRule="auto"/>
        <w:ind w:left="0" w:right="1991" w:firstLine="0"/>
      </w:pPr>
      <w:r>
        <w:rPr>
          <w:sz w:val="22"/>
        </w:rPr>
        <w:t xml:space="preserve"> </w:t>
      </w:r>
    </w:p>
    <w:p w14:paraId="3C3AEDB4" w14:textId="77777777" w:rsidR="004D282F" w:rsidRDefault="00610BA0" w:rsidP="00113E49">
      <w:pPr>
        <w:spacing w:after="0" w:line="259" w:lineRule="auto"/>
        <w:ind w:left="0" w:right="1928" w:firstLine="0"/>
      </w:pPr>
      <w:r>
        <w:rPr>
          <w:noProof/>
        </w:rPr>
        <w:drawing>
          <wp:inline distT="0" distB="0" distL="0" distR="0" wp14:anchorId="3B3F5E10" wp14:editId="090851CD">
            <wp:extent cx="5471160" cy="3544824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9589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3BBDE842" w14:textId="77777777" w:rsidR="004D282F" w:rsidRDefault="00610BA0">
      <w:pPr>
        <w:spacing w:after="0" w:line="259" w:lineRule="auto"/>
        <w:ind w:left="720" w:firstLine="0"/>
      </w:pPr>
      <w:r>
        <w:rPr>
          <w:sz w:val="22"/>
        </w:rPr>
        <w:t xml:space="preserve"> </w:t>
      </w:r>
    </w:p>
    <w:p w14:paraId="7F840BF5" w14:textId="77777777" w:rsidR="004D282F" w:rsidRDefault="00610BA0" w:rsidP="00031653">
      <w:pPr>
        <w:numPr>
          <w:ilvl w:val="0"/>
          <w:numId w:val="1"/>
        </w:numPr>
        <w:ind w:left="360" w:right="1421" w:hanging="360"/>
      </w:pPr>
      <w:r>
        <w:t xml:space="preserve">Schedule Date – The date the payment was made. Payment Date – The date the Veteran received the funds in direct deposit.  Click on the “View Details” to find out additional information regarding the payment. </w:t>
      </w:r>
    </w:p>
    <w:p w14:paraId="07CBA9FF" w14:textId="77777777" w:rsidR="004D282F" w:rsidRDefault="00610BA0">
      <w:pPr>
        <w:spacing w:after="0" w:line="259" w:lineRule="auto"/>
        <w:ind w:left="720" w:firstLine="0"/>
      </w:pPr>
      <w:r>
        <w:t xml:space="preserve"> </w:t>
      </w:r>
    </w:p>
    <w:p w14:paraId="2B455602" w14:textId="77777777" w:rsidR="004D282F" w:rsidRDefault="00610BA0" w:rsidP="00113E49">
      <w:pPr>
        <w:spacing w:after="0" w:line="259" w:lineRule="auto"/>
        <w:ind w:left="0" w:right="1174" w:firstLine="0"/>
      </w:pPr>
      <w:r>
        <w:rPr>
          <w:noProof/>
        </w:rPr>
        <w:drawing>
          <wp:inline distT="0" distB="0" distL="0" distR="0" wp14:anchorId="1F36CB9D" wp14:editId="142E0AF9">
            <wp:extent cx="5608320" cy="335280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E015150" w14:textId="77777777" w:rsidR="004D282F" w:rsidRDefault="00610BA0">
      <w:pPr>
        <w:spacing w:after="0" w:line="259" w:lineRule="auto"/>
        <w:ind w:left="720" w:firstLine="0"/>
      </w:pPr>
      <w:r>
        <w:lastRenderedPageBreak/>
        <w:t xml:space="preserve"> </w:t>
      </w:r>
    </w:p>
    <w:p w14:paraId="33992196" w14:textId="77777777" w:rsidR="004D282F" w:rsidRDefault="00610BA0" w:rsidP="00113E49">
      <w:pPr>
        <w:numPr>
          <w:ilvl w:val="0"/>
          <w:numId w:val="1"/>
        </w:numPr>
        <w:ind w:left="360" w:right="690" w:hanging="360"/>
      </w:pPr>
      <w:r>
        <w:t xml:space="preserve">For a detailed description of the payment, click on “Transaction Notes” button. </w:t>
      </w:r>
    </w:p>
    <w:p w14:paraId="14AA41D3" w14:textId="77777777" w:rsidR="004D282F" w:rsidRDefault="00610BA0">
      <w:pPr>
        <w:spacing w:after="0" w:line="259" w:lineRule="auto"/>
        <w:ind w:left="720" w:firstLine="0"/>
      </w:pPr>
      <w:r>
        <w:t xml:space="preserve"> </w:t>
      </w:r>
    </w:p>
    <w:p w14:paraId="62ABF652" w14:textId="77777777" w:rsidR="004D282F" w:rsidRDefault="00610BA0" w:rsidP="00113E49">
      <w:pPr>
        <w:spacing w:after="0" w:line="259" w:lineRule="auto"/>
        <w:ind w:left="0" w:right="574" w:firstLine="0"/>
      </w:pPr>
      <w:r>
        <w:rPr>
          <w:noProof/>
        </w:rPr>
        <w:drawing>
          <wp:inline distT="0" distB="0" distL="0" distR="0" wp14:anchorId="4567AA21" wp14:editId="34F68C41">
            <wp:extent cx="5576570" cy="4133215"/>
            <wp:effectExtent l="0" t="0" r="5080" b="635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7085" cy="413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A158A3E" w14:textId="77777777" w:rsidR="004D282F" w:rsidRDefault="00610BA0">
      <w:pPr>
        <w:spacing w:after="0" w:line="259" w:lineRule="auto"/>
        <w:ind w:left="720" w:firstLine="0"/>
      </w:pPr>
      <w:r>
        <w:t xml:space="preserve"> </w:t>
      </w:r>
    </w:p>
    <w:p w14:paraId="2765604A" w14:textId="77777777" w:rsidR="004D282F" w:rsidRDefault="00610BA0" w:rsidP="00113E49">
      <w:pPr>
        <w:numPr>
          <w:ilvl w:val="0"/>
          <w:numId w:val="1"/>
        </w:numPr>
        <w:ind w:left="360" w:right="690" w:hanging="360"/>
      </w:pPr>
      <w:r>
        <w:t xml:space="preserve">The detailed description for the payment is located in the “Transaction Notes for O6A” field. </w:t>
      </w:r>
    </w:p>
    <w:p w14:paraId="772BC2C8" w14:textId="77777777" w:rsidR="004D282F" w:rsidRDefault="00610BA0">
      <w:pPr>
        <w:spacing w:after="0" w:line="259" w:lineRule="auto"/>
        <w:ind w:left="0" w:right="1586" w:firstLine="0"/>
      </w:pPr>
      <w:r>
        <w:t xml:space="preserve"> </w:t>
      </w:r>
    </w:p>
    <w:p w14:paraId="64DC72EE" w14:textId="77777777" w:rsidR="004D282F" w:rsidRDefault="00610BA0" w:rsidP="00113E49">
      <w:pPr>
        <w:spacing w:after="0" w:line="259" w:lineRule="auto"/>
        <w:ind w:left="0" w:right="1519" w:firstLine="0"/>
      </w:pPr>
      <w:r>
        <w:rPr>
          <w:noProof/>
        </w:rPr>
        <w:drawing>
          <wp:inline distT="0" distB="0" distL="0" distR="0" wp14:anchorId="716F7267" wp14:editId="5B84BC9F">
            <wp:extent cx="5576570" cy="3055620"/>
            <wp:effectExtent l="0" t="0" r="508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7015" cy="305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4D282F">
      <w:footerReference w:type="default" r:id="rId16"/>
      <w:pgSz w:w="12240" w:h="15840"/>
      <w:pgMar w:top="1004" w:right="289" w:bottom="73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245FA" w14:textId="77777777" w:rsidR="008C7981" w:rsidRDefault="008C7981" w:rsidP="005E7AFA">
      <w:pPr>
        <w:spacing w:after="0" w:line="240" w:lineRule="auto"/>
      </w:pPr>
      <w:r>
        <w:separator/>
      </w:r>
    </w:p>
  </w:endnote>
  <w:endnote w:type="continuationSeparator" w:id="0">
    <w:p w14:paraId="04F27F0A" w14:textId="77777777" w:rsidR="008C7981" w:rsidRDefault="008C7981" w:rsidP="005E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2870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EB71C" w14:textId="77777777" w:rsidR="005E7AFA" w:rsidRDefault="005E7A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38D15" w14:textId="77777777" w:rsidR="005E7AFA" w:rsidRDefault="005E7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B0AE8" w14:textId="77777777" w:rsidR="008C7981" w:rsidRDefault="008C7981" w:rsidP="005E7AFA">
      <w:pPr>
        <w:spacing w:after="0" w:line="240" w:lineRule="auto"/>
      </w:pPr>
      <w:r>
        <w:separator/>
      </w:r>
    </w:p>
  </w:footnote>
  <w:footnote w:type="continuationSeparator" w:id="0">
    <w:p w14:paraId="247F546C" w14:textId="77777777" w:rsidR="008C7981" w:rsidRDefault="008C7981" w:rsidP="005E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055DE"/>
    <w:multiLevelType w:val="hybridMultilevel"/>
    <w:tmpl w:val="DB48DC90"/>
    <w:lvl w:ilvl="0" w:tplc="FD32ED9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890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C20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4FB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C2D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B0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823A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85F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8F5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2F"/>
    <w:rsid w:val="00031653"/>
    <w:rsid w:val="00113E49"/>
    <w:rsid w:val="00123288"/>
    <w:rsid w:val="0020386C"/>
    <w:rsid w:val="00284066"/>
    <w:rsid w:val="004D282F"/>
    <w:rsid w:val="005E7AFA"/>
    <w:rsid w:val="00610BA0"/>
    <w:rsid w:val="008C7981"/>
    <w:rsid w:val="009F375C"/>
    <w:rsid w:val="009F7BCC"/>
    <w:rsid w:val="00A01D42"/>
    <w:rsid w:val="00A43BD4"/>
    <w:rsid w:val="00C328ED"/>
    <w:rsid w:val="00C70012"/>
    <w:rsid w:val="00D103B1"/>
    <w:rsid w:val="00D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E209"/>
  <w15:docId w15:val="{1689D93A-4DC3-46D9-B8D1-D485C35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2" w:hanging="10"/>
      <w:jc w:val="center"/>
      <w:outlineLvl w:val="0"/>
    </w:pPr>
    <w:rPr>
      <w:rFonts w:ascii="Arial" w:eastAsia="Arial" w:hAnsi="Arial" w:cs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8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6C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FA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E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F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 Payment Inquiry Guide</vt:lpstr>
    </vt:vector>
  </TitlesOfParts>
  <Company>Veterans Benefits Administration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 Payment Inquiry Guide</dc:title>
  <dc:subject/>
  <dc:creator>Department of Veterans Affairs, Veterans Benefits Administration, STAFF</dc:creator>
  <cp:keywords/>
  <cp:lastModifiedBy>Kathy Poole</cp:lastModifiedBy>
  <cp:revision>2</cp:revision>
  <dcterms:created xsi:type="dcterms:W3CDTF">2020-02-14T15:07:00Z</dcterms:created>
  <dcterms:modified xsi:type="dcterms:W3CDTF">2020-02-14T15:07:00Z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