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07B41" w:rsidRDefault="00C07B41" w:rsidP="00196781">
      <w:pPr>
        <w:tabs>
          <w:tab w:val="left" w:pos="4050"/>
          <w:tab w:val="left" w:pos="4860"/>
          <w:tab w:val="left" w:pos="8910"/>
        </w:tabs>
        <w:ind w:left="-1080" w:right="270" w:firstLine="1530"/>
        <w:rPr>
          <w:b/>
          <w:sz w:val="72"/>
          <w:szCs w:val="72"/>
        </w:rPr>
      </w:pPr>
      <w:bookmarkStart w:id="0" w:name="_GoBack"/>
      <w:bookmarkEnd w:id="0"/>
    </w:p>
    <w:p w14:paraId="05A69B74" w14:textId="77777777" w:rsidR="00C07B41" w:rsidRDefault="00C07B41" w:rsidP="002B78C2">
      <w:pPr>
        <w:tabs>
          <w:tab w:val="left" w:pos="4050"/>
          <w:tab w:val="left" w:pos="4860"/>
          <w:tab w:val="left" w:pos="8910"/>
        </w:tabs>
        <w:ind w:left="-1170" w:right="270" w:firstLine="1620"/>
        <w:jc w:val="center"/>
        <w:rPr>
          <w:b/>
          <w:sz w:val="72"/>
          <w:szCs w:val="72"/>
        </w:rPr>
      </w:pPr>
      <w:r>
        <w:rPr>
          <w:b/>
          <w:sz w:val="72"/>
          <w:szCs w:val="72"/>
        </w:rPr>
        <w:t>F</w:t>
      </w:r>
      <w:r w:rsidRPr="00C07B41">
        <w:rPr>
          <w:b/>
          <w:sz w:val="72"/>
          <w:szCs w:val="72"/>
        </w:rPr>
        <w:t>inancial Audits Training</w:t>
      </w:r>
    </w:p>
    <w:p w14:paraId="4DDF8BC8" w14:textId="77777777" w:rsidR="00C07B41" w:rsidRDefault="00C07B41" w:rsidP="002B78C2">
      <w:pPr>
        <w:tabs>
          <w:tab w:val="left" w:pos="4050"/>
          <w:tab w:val="left" w:pos="4860"/>
          <w:tab w:val="left" w:pos="8910"/>
        </w:tabs>
        <w:ind w:left="-1170" w:right="270" w:firstLine="1620"/>
        <w:jc w:val="center"/>
        <w:rPr>
          <w:b/>
          <w:sz w:val="72"/>
          <w:szCs w:val="72"/>
        </w:rPr>
      </w:pPr>
      <w:r>
        <w:rPr>
          <w:b/>
          <w:sz w:val="72"/>
          <w:szCs w:val="72"/>
        </w:rPr>
        <w:t>VILT</w:t>
      </w:r>
    </w:p>
    <w:p w14:paraId="38B5D2BD" w14:textId="77777777" w:rsidR="00C07B41" w:rsidRDefault="00C07B41" w:rsidP="002B78C2">
      <w:pPr>
        <w:tabs>
          <w:tab w:val="left" w:pos="4050"/>
          <w:tab w:val="left" w:pos="4860"/>
          <w:tab w:val="left" w:pos="8910"/>
        </w:tabs>
        <w:ind w:left="-1170" w:right="270" w:firstLine="1620"/>
        <w:jc w:val="center"/>
        <w:rPr>
          <w:b/>
          <w:sz w:val="72"/>
          <w:szCs w:val="72"/>
        </w:rPr>
      </w:pPr>
      <w:r>
        <w:rPr>
          <w:b/>
          <w:sz w:val="72"/>
          <w:szCs w:val="72"/>
        </w:rPr>
        <w:t>Question &amp; Answer</w:t>
      </w:r>
    </w:p>
    <w:p w14:paraId="40F3B25A" w14:textId="77777777" w:rsidR="00C07B41" w:rsidRDefault="00C07B41" w:rsidP="002B78C2">
      <w:pPr>
        <w:tabs>
          <w:tab w:val="left" w:pos="4050"/>
          <w:tab w:val="left" w:pos="4860"/>
          <w:tab w:val="left" w:pos="8910"/>
        </w:tabs>
        <w:ind w:left="-1170" w:right="270" w:firstLine="1620"/>
        <w:jc w:val="center"/>
        <w:rPr>
          <w:b/>
          <w:sz w:val="72"/>
          <w:szCs w:val="72"/>
        </w:rPr>
      </w:pPr>
      <w:r>
        <w:rPr>
          <w:b/>
          <w:sz w:val="72"/>
          <w:szCs w:val="72"/>
        </w:rPr>
        <w:t>Resource Guide</w:t>
      </w:r>
    </w:p>
    <w:p w14:paraId="7541C53E" w14:textId="040656E2" w:rsidR="00C07B41" w:rsidRDefault="5F659968" w:rsidP="002B78C2">
      <w:pPr>
        <w:tabs>
          <w:tab w:val="left" w:pos="4050"/>
          <w:tab w:val="left" w:pos="4860"/>
          <w:tab w:val="left" w:pos="8910"/>
        </w:tabs>
        <w:ind w:left="-1170" w:right="270" w:firstLine="1620"/>
        <w:jc w:val="center"/>
        <w:rPr>
          <w:b/>
          <w:bCs/>
          <w:sz w:val="72"/>
          <w:szCs w:val="72"/>
        </w:rPr>
      </w:pPr>
      <w:r w:rsidRPr="5F659968">
        <w:rPr>
          <w:b/>
          <w:bCs/>
          <w:sz w:val="72"/>
          <w:szCs w:val="72"/>
        </w:rPr>
        <w:t>August 13-15, 2019</w:t>
      </w:r>
    </w:p>
    <w:p w14:paraId="0A37501D" w14:textId="77777777" w:rsidR="00C07B41" w:rsidRDefault="00C07B41" w:rsidP="002B78C2">
      <w:pPr>
        <w:tabs>
          <w:tab w:val="left" w:pos="4050"/>
          <w:tab w:val="left" w:pos="4860"/>
          <w:tab w:val="left" w:pos="8910"/>
        </w:tabs>
        <w:ind w:left="-1170" w:right="270" w:firstLine="1620"/>
        <w:jc w:val="center"/>
        <w:rPr>
          <w:b/>
          <w:sz w:val="72"/>
          <w:szCs w:val="72"/>
        </w:rPr>
      </w:pPr>
    </w:p>
    <w:p w14:paraId="40522EBF" w14:textId="77777777" w:rsidR="00C07B41" w:rsidRPr="00296938" w:rsidRDefault="00C07B41" w:rsidP="002B78C2">
      <w:pPr>
        <w:tabs>
          <w:tab w:val="left" w:pos="4050"/>
          <w:tab w:val="left" w:pos="4860"/>
          <w:tab w:val="left" w:pos="8910"/>
        </w:tabs>
        <w:ind w:left="-1170" w:right="270" w:firstLine="1620"/>
        <w:rPr>
          <w:b/>
          <w:sz w:val="32"/>
          <w:szCs w:val="32"/>
        </w:rPr>
      </w:pPr>
      <w:r w:rsidRPr="00296938">
        <w:rPr>
          <w:b/>
          <w:sz w:val="32"/>
          <w:szCs w:val="32"/>
        </w:rPr>
        <w:t xml:space="preserve">Sponsored by: </w:t>
      </w:r>
    </w:p>
    <w:p w14:paraId="5DC70158" w14:textId="77777777" w:rsidR="00C07B41" w:rsidRPr="00554514" w:rsidRDefault="00C07B41" w:rsidP="002853FF">
      <w:pPr>
        <w:pStyle w:val="ListParagraph"/>
        <w:numPr>
          <w:ilvl w:val="0"/>
          <w:numId w:val="1"/>
        </w:numPr>
        <w:tabs>
          <w:tab w:val="left" w:pos="4050"/>
          <w:tab w:val="left" w:pos="4860"/>
          <w:tab w:val="left" w:pos="8910"/>
        </w:tabs>
        <w:ind w:right="270"/>
        <w:rPr>
          <w:sz w:val="24"/>
          <w:szCs w:val="24"/>
        </w:rPr>
      </w:pPr>
      <w:r w:rsidRPr="00554514">
        <w:rPr>
          <w:sz w:val="24"/>
          <w:szCs w:val="24"/>
        </w:rPr>
        <w:t>Veterans Benefits Administration (VBA)</w:t>
      </w:r>
    </w:p>
    <w:p w14:paraId="7D518D6D" w14:textId="77777777" w:rsidR="00C07B41" w:rsidRDefault="00C07B41" w:rsidP="002853FF">
      <w:pPr>
        <w:pStyle w:val="ListParagraph"/>
        <w:numPr>
          <w:ilvl w:val="0"/>
          <w:numId w:val="1"/>
        </w:numPr>
        <w:tabs>
          <w:tab w:val="left" w:pos="4050"/>
          <w:tab w:val="left" w:pos="4860"/>
          <w:tab w:val="left" w:pos="8910"/>
        </w:tabs>
        <w:ind w:right="270"/>
        <w:rPr>
          <w:sz w:val="24"/>
          <w:szCs w:val="24"/>
        </w:rPr>
      </w:pPr>
      <w:r w:rsidRPr="00554514">
        <w:rPr>
          <w:sz w:val="24"/>
          <w:szCs w:val="24"/>
        </w:rPr>
        <w:t xml:space="preserve">Office of </w:t>
      </w:r>
      <w:r>
        <w:rPr>
          <w:sz w:val="24"/>
          <w:szCs w:val="24"/>
        </w:rPr>
        <w:t xml:space="preserve">Financial </w:t>
      </w:r>
      <w:r w:rsidRPr="00554514">
        <w:rPr>
          <w:sz w:val="24"/>
          <w:szCs w:val="24"/>
        </w:rPr>
        <w:t>Management (O</w:t>
      </w:r>
      <w:r>
        <w:rPr>
          <w:sz w:val="24"/>
          <w:szCs w:val="24"/>
        </w:rPr>
        <w:t>F</w:t>
      </w:r>
      <w:r w:rsidRPr="00554514">
        <w:rPr>
          <w:sz w:val="24"/>
          <w:szCs w:val="24"/>
        </w:rPr>
        <w:t>M)</w:t>
      </w:r>
    </w:p>
    <w:p w14:paraId="76D28D7A" w14:textId="77777777" w:rsidR="00C07B41" w:rsidRDefault="00C07B41" w:rsidP="002853FF">
      <w:pPr>
        <w:pStyle w:val="ListParagraph"/>
        <w:numPr>
          <w:ilvl w:val="0"/>
          <w:numId w:val="1"/>
        </w:numPr>
        <w:tabs>
          <w:tab w:val="left" w:pos="4050"/>
          <w:tab w:val="left" w:pos="4860"/>
          <w:tab w:val="left" w:pos="8910"/>
        </w:tabs>
        <w:ind w:right="270"/>
      </w:pPr>
      <w:r w:rsidRPr="00C07B41">
        <w:rPr>
          <w:sz w:val="24"/>
          <w:szCs w:val="24"/>
        </w:rPr>
        <w:t>VBA Administrative and Loan Accounting Center (ALAC)</w:t>
      </w:r>
    </w:p>
    <w:p w14:paraId="5DAB6C7B" w14:textId="77777777" w:rsidR="00C07B41" w:rsidRDefault="00C07B41" w:rsidP="002B78C2">
      <w:pPr>
        <w:tabs>
          <w:tab w:val="left" w:pos="4050"/>
          <w:tab w:val="left" w:pos="4860"/>
          <w:tab w:val="left" w:pos="8910"/>
        </w:tabs>
        <w:ind w:left="-1170" w:right="270" w:firstLine="1620"/>
      </w:pPr>
    </w:p>
    <w:p w14:paraId="7AC8D0D2" w14:textId="77777777" w:rsidR="00C07B41" w:rsidRDefault="00C07B41" w:rsidP="00AA4B4F">
      <w:pPr>
        <w:tabs>
          <w:tab w:val="left" w:pos="4050"/>
          <w:tab w:val="left" w:pos="4860"/>
          <w:tab w:val="left" w:pos="8910"/>
        </w:tabs>
        <w:spacing w:line="276" w:lineRule="auto"/>
        <w:ind w:left="-1170" w:right="270"/>
      </w:pPr>
      <w:r>
        <w:t>This resource guide provides answers to questions asked during the VBA Financial Audits Virtual Training by VBA Administrative Loan and Accounting Center (ALAC) on August 13-15, 2019. The questions are listed in the order they were asked during the training.</w:t>
      </w:r>
    </w:p>
    <w:p w14:paraId="02EB378F" w14:textId="77777777" w:rsidR="00C07B41" w:rsidRDefault="00C07B41" w:rsidP="002B78C2">
      <w:pPr>
        <w:tabs>
          <w:tab w:val="left" w:pos="4050"/>
          <w:tab w:val="left" w:pos="4860"/>
          <w:tab w:val="left" w:pos="8910"/>
        </w:tabs>
        <w:spacing w:line="276" w:lineRule="auto"/>
        <w:ind w:left="-1170" w:right="270" w:firstLine="1620"/>
      </w:pPr>
    </w:p>
    <w:tbl>
      <w:tblPr>
        <w:tblStyle w:val="TableGrid"/>
        <w:tblpPr w:leftFromText="180" w:rightFromText="180" w:vertAnchor="text" w:horzAnchor="margin" w:tblpXSpec="center" w:tblpY="-1439"/>
        <w:tblW w:w="15546" w:type="dxa"/>
        <w:shd w:val="clear" w:color="auto" w:fill="D9E2F3" w:themeFill="accent1" w:themeFillTint="33"/>
        <w:tblLook w:val="04A0" w:firstRow="1" w:lastRow="0" w:firstColumn="1" w:lastColumn="0" w:noHBand="0" w:noVBand="1"/>
      </w:tblPr>
      <w:tblGrid>
        <w:gridCol w:w="7732"/>
        <w:gridCol w:w="7814"/>
      </w:tblGrid>
      <w:tr w:rsidR="00A754E5" w14:paraId="1CDB9895" w14:textId="77777777" w:rsidTr="0023676F">
        <w:trPr>
          <w:trHeight w:val="1037"/>
          <w:tblHeader/>
        </w:trPr>
        <w:tc>
          <w:tcPr>
            <w:tcW w:w="7732" w:type="dxa"/>
            <w:shd w:val="clear" w:color="auto" w:fill="D9E2F3" w:themeFill="accent1" w:themeFillTint="33"/>
          </w:tcPr>
          <w:p w14:paraId="34A4017E" w14:textId="02F081DF" w:rsidR="00A754E5" w:rsidRDefault="00695F8D" w:rsidP="00695F8D">
            <w:pPr>
              <w:pStyle w:val="TableText"/>
              <w:tabs>
                <w:tab w:val="left" w:pos="4050"/>
                <w:tab w:val="left" w:pos="4860"/>
                <w:tab w:val="left" w:pos="8910"/>
              </w:tabs>
              <w:ind w:left="-1170" w:right="270" w:firstLine="1620"/>
              <w:rPr>
                <w:b/>
              </w:rPr>
            </w:pPr>
            <w:r>
              <w:rPr>
                <w:b/>
              </w:rPr>
              <w:lastRenderedPageBreak/>
              <w:t xml:space="preserve">           </w:t>
            </w:r>
            <w:r w:rsidR="00A754E5">
              <w:rPr>
                <w:b/>
              </w:rPr>
              <w:t>Financial Audits</w:t>
            </w:r>
          </w:p>
          <w:p w14:paraId="20A891C4" w14:textId="4CFCC39D" w:rsidR="00A754E5" w:rsidRPr="009D3099" w:rsidRDefault="00695F8D" w:rsidP="00695F8D">
            <w:pPr>
              <w:pStyle w:val="TableText"/>
              <w:tabs>
                <w:tab w:val="left" w:pos="4050"/>
                <w:tab w:val="left" w:pos="4860"/>
                <w:tab w:val="left" w:pos="8910"/>
              </w:tabs>
              <w:ind w:left="-1170" w:right="270" w:firstLine="1620"/>
              <w:rPr>
                <w:b/>
              </w:rPr>
            </w:pPr>
            <w:r>
              <w:rPr>
                <w:b/>
              </w:rPr>
              <w:t xml:space="preserve">                </w:t>
            </w:r>
            <w:r w:rsidR="00A754E5">
              <w:rPr>
                <w:b/>
              </w:rPr>
              <w:t xml:space="preserve"> </w:t>
            </w:r>
            <w:r w:rsidR="00A754E5" w:rsidRPr="009D3099">
              <w:rPr>
                <w:b/>
              </w:rPr>
              <w:t>Question</w:t>
            </w:r>
          </w:p>
        </w:tc>
        <w:tc>
          <w:tcPr>
            <w:tcW w:w="7814" w:type="dxa"/>
            <w:shd w:val="clear" w:color="auto" w:fill="D9E2F3" w:themeFill="accent1" w:themeFillTint="33"/>
          </w:tcPr>
          <w:p w14:paraId="31F36C24" w14:textId="2115F769" w:rsidR="00A754E5" w:rsidRDefault="00695F8D" w:rsidP="00695F8D">
            <w:pPr>
              <w:pStyle w:val="TableText"/>
              <w:tabs>
                <w:tab w:val="left" w:pos="4050"/>
                <w:tab w:val="left" w:pos="4860"/>
                <w:tab w:val="left" w:pos="8910"/>
              </w:tabs>
              <w:ind w:left="-1170" w:right="270" w:firstLine="1620"/>
              <w:rPr>
                <w:b/>
              </w:rPr>
            </w:pPr>
            <w:r>
              <w:rPr>
                <w:b/>
              </w:rPr>
              <w:t xml:space="preserve">                   </w:t>
            </w:r>
            <w:r w:rsidR="00A754E5">
              <w:rPr>
                <w:b/>
              </w:rPr>
              <w:t xml:space="preserve">Financial Audits </w:t>
            </w:r>
          </w:p>
          <w:p w14:paraId="54C46F98" w14:textId="69C715D8" w:rsidR="00A754E5" w:rsidRDefault="00695F8D" w:rsidP="00695F8D">
            <w:pPr>
              <w:pStyle w:val="TableText"/>
              <w:tabs>
                <w:tab w:val="left" w:pos="4050"/>
                <w:tab w:val="left" w:pos="4860"/>
                <w:tab w:val="left" w:pos="8910"/>
              </w:tabs>
              <w:ind w:left="-1170" w:right="270" w:firstLine="1620"/>
              <w:rPr>
                <w:b/>
              </w:rPr>
            </w:pPr>
            <w:r>
              <w:rPr>
                <w:b/>
              </w:rPr>
              <w:t xml:space="preserve">                          </w:t>
            </w:r>
            <w:r w:rsidR="00A754E5">
              <w:rPr>
                <w:b/>
              </w:rPr>
              <w:t>Answers</w:t>
            </w:r>
          </w:p>
        </w:tc>
      </w:tr>
      <w:tr w:rsidR="00A754E5" w:rsidRPr="00091014" w14:paraId="0ED828CF" w14:textId="77777777" w:rsidTr="0023676F">
        <w:trPr>
          <w:trHeight w:val="729"/>
        </w:trPr>
        <w:tc>
          <w:tcPr>
            <w:tcW w:w="7732" w:type="dxa"/>
            <w:shd w:val="clear" w:color="auto" w:fill="auto"/>
          </w:tcPr>
          <w:p w14:paraId="4404E5D0" w14:textId="1C149BAF" w:rsidR="00A754E5" w:rsidRPr="009B61AF" w:rsidRDefault="00A754E5" w:rsidP="00EC79E2">
            <w:pPr>
              <w:tabs>
                <w:tab w:val="left" w:pos="4050"/>
                <w:tab w:val="left" w:pos="4860"/>
                <w:tab w:val="left" w:pos="8910"/>
              </w:tabs>
              <w:ind w:left="240" w:right="270"/>
              <w:rPr>
                <w:sz w:val="24"/>
                <w:szCs w:val="24"/>
              </w:rPr>
            </w:pPr>
            <w:r w:rsidRPr="009B61AF">
              <w:rPr>
                <w:sz w:val="24"/>
                <w:szCs w:val="24"/>
              </w:rPr>
              <w:t>Will we cover returned proceeds reason code 10 cases?</w:t>
            </w:r>
          </w:p>
        </w:tc>
        <w:tc>
          <w:tcPr>
            <w:tcW w:w="7814" w:type="dxa"/>
          </w:tcPr>
          <w:p w14:paraId="6A05A809" w14:textId="26B448F2" w:rsidR="00A754E5" w:rsidRPr="009B61AF" w:rsidRDefault="0022463F" w:rsidP="00EC79E2">
            <w:pPr>
              <w:tabs>
                <w:tab w:val="left" w:pos="4050"/>
                <w:tab w:val="left" w:pos="4860"/>
                <w:tab w:val="left" w:pos="8910"/>
              </w:tabs>
              <w:ind w:left="240" w:right="270"/>
              <w:rPr>
                <w:rFonts w:cs="Segoe UI"/>
                <w:color w:val="000000" w:themeColor="text1"/>
                <w:sz w:val="24"/>
                <w:szCs w:val="24"/>
              </w:rPr>
            </w:pPr>
            <w:r w:rsidRPr="009B61AF">
              <w:rPr>
                <w:rFonts w:cs="Segoe UI"/>
                <w:color w:val="000000" w:themeColor="text1"/>
                <w:sz w:val="24"/>
                <w:szCs w:val="24"/>
              </w:rPr>
              <w:t xml:space="preserve">Not on this </w:t>
            </w:r>
            <w:r w:rsidR="00CC4A78" w:rsidRPr="009B61AF">
              <w:rPr>
                <w:rFonts w:cs="Segoe UI"/>
                <w:color w:val="000000" w:themeColor="text1"/>
                <w:sz w:val="24"/>
                <w:szCs w:val="24"/>
              </w:rPr>
              <w:t xml:space="preserve">Financial Audits </w:t>
            </w:r>
            <w:r w:rsidRPr="009B61AF">
              <w:rPr>
                <w:rFonts w:cs="Segoe UI"/>
                <w:color w:val="000000" w:themeColor="text1"/>
                <w:sz w:val="24"/>
                <w:szCs w:val="24"/>
              </w:rPr>
              <w:t>training</w:t>
            </w:r>
            <w:r w:rsidR="00795BB9" w:rsidRPr="009B61AF">
              <w:rPr>
                <w:rFonts w:cs="Segoe UI"/>
                <w:color w:val="000000" w:themeColor="text1"/>
                <w:sz w:val="24"/>
                <w:szCs w:val="24"/>
              </w:rPr>
              <w:t xml:space="preserve"> but they are proceeds for beneficiaries that may be ‘reportedly deceased’.</w:t>
            </w:r>
          </w:p>
        </w:tc>
      </w:tr>
      <w:tr w:rsidR="00A754E5" w:rsidRPr="00091014" w14:paraId="0BF24044" w14:textId="77777777" w:rsidTr="0023676F">
        <w:trPr>
          <w:trHeight w:val="729"/>
        </w:trPr>
        <w:tc>
          <w:tcPr>
            <w:tcW w:w="7732" w:type="dxa"/>
            <w:shd w:val="clear" w:color="auto" w:fill="auto"/>
          </w:tcPr>
          <w:p w14:paraId="4F8EC061" w14:textId="6D5F2D2D" w:rsidR="00A754E5" w:rsidRPr="009B61AF" w:rsidRDefault="00A754E5" w:rsidP="00EC79E2">
            <w:pPr>
              <w:tabs>
                <w:tab w:val="left" w:pos="4050"/>
                <w:tab w:val="left" w:pos="4860"/>
                <w:tab w:val="left" w:pos="8910"/>
              </w:tabs>
              <w:ind w:left="240" w:right="270"/>
              <w:rPr>
                <w:sz w:val="24"/>
                <w:szCs w:val="24"/>
              </w:rPr>
            </w:pPr>
            <w:r w:rsidRPr="009B61AF">
              <w:rPr>
                <w:sz w:val="24"/>
                <w:szCs w:val="24"/>
              </w:rPr>
              <w:t>How can we gain access to SharePoint?</w:t>
            </w:r>
          </w:p>
        </w:tc>
        <w:tc>
          <w:tcPr>
            <w:tcW w:w="7814" w:type="dxa"/>
          </w:tcPr>
          <w:p w14:paraId="5A39BBE3" w14:textId="1C8094E0" w:rsidR="00A754E5" w:rsidRPr="009B61AF" w:rsidRDefault="00CC4A78" w:rsidP="00EC79E2">
            <w:pPr>
              <w:tabs>
                <w:tab w:val="left" w:pos="4050"/>
                <w:tab w:val="left" w:pos="4860"/>
                <w:tab w:val="left" w:pos="8910"/>
              </w:tabs>
              <w:ind w:left="240" w:right="346"/>
              <w:rPr>
                <w:rFonts w:cs="Segoe UI"/>
                <w:color w:val="000000"/>
                <w:sz w:val="24"/>
                <w:szCs w:val="24"/>
              </w:rPr>
            </w:pPr>
            <w:r w:rsidRPr="009B61AF">
              <w:rPr>
                <w:rFonts w:cs="Segoe UI"/>
                <w:color w:val="000000"/>
                <w:sz w:val="24"/>
                <w:szCs w:val="24"/>
              </w:rPr>
              <w:t xml:space="preserve">SharePoint access can be requested as you access the SharePoint site. Access request will go to SharePoint administrator for approval. </w:t>
            </w:r>
          </w:p>
        </w:tc>
      </w:tr>
      <w:tr w:rsidR="00A754E5" w:rsidRPr="00091014" w14:paraId="30D002BB" w14:textId="77777777" w:rsidTr="0023676F">
        <w:trPr>
          <w:trHeight w:val="729"/>
        </w:trPr>
        <w:tc>
          <w:tcPr>
            <w:tcW w:w="7732" w:type="dxa"/>
            <w:shd w:val="clear" w:color="auto" w:fill="auto"/>
          </w:tcPr>
          <w:p w14:paraId="73AB900D" w14:textId="25C814EB" w:rsidR="00A754E5" w:rsidRPr="009B61AF" w:rsidRDefault="00CC4A78" w:rsidP="00EC79E2">
            <w:pPr>
              <w:tabs>
                <w:tab w:val="left" w:pos="4050"/>
                <w:tab w:val="left" w:pos="4860"/>
                <w:tab w:val="left" w:pos="8910"/>
              </w:tabs>
              <w:ind w:left="240" w:right="270"/>
              <w:rPr>
                <w:sz w:val="24"/>
                <w:szCs w:val="24"/>
              </w:rPr>
            </w:pPr>
            <w:r w:rsidRPr="009B61AF">
              <w:rPr>
                <w:sz w:val="24"/>
                <w:szCs w:val="24"/>
              </w:rPr>
              <w:t>H</w:t>
            </w:r>
            <w:r w:rsidR="00A754E5" w:rsidRPr="009B61AF">
              <w:rPr>
                <w:sz w:val="24"/>
                <w:szCs w:val="24"/>
              </w:rPr>
              <w:t>ow do we get access to TCIS?</w:t>
            </w:r>
          </w:p>
        </w:tc>
        <w:tc>
          <w:tcPr>
            <w:tcW w:w="7814" w:type="dxa"/>
          </w:tcPr>
          <w:p w14:paraId="41C8F396" w14:textId="2A2E6448" w:rsidR="00A754E5" w:rsidRPr="009B61AF" w:rsidRDefault="003A24A9" w:rsidP="00EC79E2">
            <w:pPr>
              <w:tabs>
                <w:tab w:val="left" w:pos="4050"/>
                <w:tab w:val="left" w:pos="4860"/>
                <w:tab w:val="left" w:pos="8910"/>
              </w:tabs>
              <w:ind w:left="240" w:right="270"/>
              <w:rPr>
                <w:sz w:val="24"/>
                <w:szCs w:val="24"/>
              </w:rPr>
            </w:pPr>
            <w:r w:rsidRPr="009B61AF">
              <w:rPr>
                <w:sz w:val="24"/>
                <w:szCs w:val="24"/>
              </w:rPr>
              <w:t>Contact your SSD Chief or submit a Salesforce inquiry to OFM.</w:t>
            </w:r>
          </w:p>
        </w:tc>
      </w:tr>
      <w:tr w:rsidR="00A754E5" w:rsidRPr="00EC79E2" w14:paraId="772602B1" w14:textId="77777777" w:rsidTr="0023676F">
        <w:trPr>
          <w:trHeight w:val="729"/>
        </w:trPr>
        <w:tc>
          <w:tcPr>
            <w:tcW w:w="7732" w:type="dxa"/>
            <w:shd w:val="clear" w:color="auto" w:fill="auto"/>
          </w:tcPr>
          <w:p w14:paraId="56513149" w14:textId="07D75032" w:rsidR="00A754E5" w:rsidRPr="009B61AF" w:rsidRDefault="00A754E5" w:rsidP="00EC79E2">
            <w:pPr>
              <w:tabs>
                <w:tab w:val="left" w:pos="4050"/>
                <w:tab w:val="left" w:pos="4860"/>
                <w:tab w:val="left" w:pos="8910"/>
              </w:tabs>
              <w:ind w:left="240" w:right="270"/>
              <w:rPr>
                <w:sz w:val="24"/>
                <w:szCs w:val="24"/>
              </w:rPr>
            </w:pPr>
            <w:r w:rsidRPr="009B61AF">
              <w:rPr>
                <w:sz w:val="24"/>
                <w:szCs w:val="24"/>
              </w:rPr>
              <w:t>What do we do for payments that are over one year old and missing?</w:t>
            </w:r>
          </w:p>
        </w:tc>
        <w:tc>
          <w:tcPr>
            <w:tcW w:w="7814" w:type="dxa"/>
          </w:tcPr>
          <w:p w14:paraId="72A3D3EC" w14:textId="573B31BF" w:rsidR="00A754E5" w:rsidRPr="009B61AF" w:rsidRDefault="00795BB9" w:rsidP="00EC79E2">
            <w:pPr>
              <w:tabs>
                <w:tab w:val="left" w:pos="4050"/>
                <w:tab w:val="left" w:pos="4860"/>
                <w:tab w:val="left" w:pos="8910"/>
              </w:tabs>
              <w:ind w:left="240" w:right="270"/>
              <w:rPr>
                <w:sz w:val="24"/>
                <w:szCs w:val="24"/>
              </w:rPr>
            </w:pPr>
            <w:r w:rsidRPr="009B61AF">
              <w:rPr>
                <w:sz w:val="24"/>
                <w:szCs w:val="24"/>
              </w:rPr>
              <w:t>Check to see if it is cashed or uncashed. If cashed, send a letter to the payee, as Treasury will not investigate forgery. IF Uncashed, the check should be in ‘limited pay</w:t>
            </w:r>
            <w:r w:rsidR="005870FC" w:rsidRPr="009B61AF">
              <w:rPr>
                <w:sz w:val="24"/>
                <w:szCs w:val="24"/>
              </w:rPr>
              <w:t xml:space="preserve"> </w:t>
            </w:r>
            <w:r w:rsidRPr="009B61AF">
              <w:rPr>
                <w:sz w:val="24"/>
                <w:szCs w:val="24"/>
              </w:rPr>
              <w:t>ability’ status and the payee may be eligible for reissuance.</w:t>
            </w:r>
          </w:p>
        </w:tc>
      </w:tr>
      <w:tr w:rsidR="00A754E5" w:rsidRPr="00EC79E2" w14:paraId="66C5C6CA" w14:textId="77777777" w:rsidTr="0023676F">
        <w:trPr>
          <w:trHeight w:val="729"/>
        </w:trPr>
        <w:tc>
          <w:tcPr>
            <w:tcW w:w="7732" w:type="dxa"/>
            <w:shd w:val="clear" w:color="auto" w:fill="auto"/>
          </w:tcPr>
          <w:p w14:paraId="7F712CCC" w14:textId="6A2C32F4" w:rsidR="00A754E5" w:rsidRPr="009B61AF" w:rsidRDefault="00A754E5" w:rsidP="00EC79E2">
            <w:pPr>
              <w:tabs>
                <w:tab w:val="left" w:pos="4050"/>
                <w:tab w:val="left" w:pos="4860"/>
                <w:tab w:val="left" w:pos="8910"/>
              </w:tabs>
              <w:ind w:left="240" w:right="270"/>
              <w:rPr>
                <w:sz w:val="24"/>
                <w:szCs w:val="24"/>
              </w:rPr>
            </w:pPr>
            <w:r w:rsidRPr="009B61AF">
              <w:rPr>
                <w:sz w:val="24"/>
                <w:szCs w:val="24"/>
              </w:rPr>
              <w:t>When there is a hardship and a payment is released. Should a debt be created?</w:t>
            </w:r>
          </w:p>
        </w:tc>
        <w:tc>
          <w:tcPr>
            <w:tcW w:w="7814" w:type="dxa"/>
          </w:tcPr>
          <w:p w14:paraId="0D0B940D" w14:textId="1E9E83F8" w:rsidR="00A754E5" w:rsidRPr="009B61AF" w:rsidRDefault="00795BB9" w:rsidP="00EC79E2">
            <w:pPr>
              <w:tabs>
                <w:tab w:val="left" w:pos="4050"/>
                <w:tab w:val="left" w:pos="4860"/>
                <w:tab w:val="left" w:pos="8910"/>
              </w:tabs>
              <w:ind w:left="240" w:right="270"/>
              <w:rPr>
                <w:sz w:val="24"/>
                <w:szCs w:val="24"/>
              </w:rPr>
            </w:pPr>
            <w:r w:rsidRPr="009B61AF">
              <w:rPr>
                <w:sz w:val="24"/>
                <w:szCs w:val="24"/>
              </w:rPr>
              <w:t>New process when tracing a payment in FAS is to use a stop code D with a hardship payment (06AC).  If the payee cashed both the original check and the replacement hardship payment, a debt needs to be established.</w:t>
            </w:r>
          </w:p>
        </w:tc>
      </w:tr>
      <w:tr w:rsidR="00A754E5" w:rsidRPr="00EC79E2" w14:paraId="610B5122" w14:textId="77777777" w:rsidTr="0023676F">
        <w:trPr>
          <w:trHeight w:val="729"/>
        </w:trPr>
        <w:tc>
          <w:tcPr>
            <w:tcW w:w="7732" w:type="dxa"/>
            <w:shd w:val="clear" w:color="auto" w:fill="auto"/>
          </w:tcPr>
          <w:p w14:paraId="3D6BFFB5" w14:textId="2DB6BCEA" w:rsidR="00A754E5" w:rsidRPr="009B61AF" w:rsidRDefault="00A754E5" w:rsidP="00EC79E2">
            <w:pPr>
              <w:tabs>
                <w:tab w:val="left" w:pos="4050"/>
                <w:tab w:val="left" w:pos="4860"/>
                <w:tab w:val="left" w:pos="8910"/>
              </w:tabs>
              <w:ind w:left="240" w:right="270"/>
              <w:rPr>
                <w:sz w:val="24"/>
                <w:szCs w:val="24"/>
              </w:rPr>
            </w:pPr>
            <w:r w:rsidRPr="009B61AF">
              <w:rPr>
                <w:sz w:val="24"/>
                <w:szCs w:val="24"/>
              </w:rPr>
              <w:t>Should we reissue check if it was applied to debt when a payment plan is in place already?</w:t>
            </w:r>
          </w:p>
        </w:tc>
        <w:tc>
          <w:tcPr>
            <w:tcW w:w="7814" w:type="dxa"/>
          </w:tcPr>
          <w:p w14:paraId="0E27B00A" w14:textId="6C89A208" w:rsidR="00A754E5" w:rsidRPr="009B61AF" w:rsidRDefault="002B7176" w:rsidP="00EC79E2">
            <w:pPr>
              <w:tabs>
                <w:tab w:val="left" w:pos="4050"/>
                <w:tab w:val="left" w:pos="4860"/>
                <w:tab w:val="left" w:pos="8910"/>
              </w:tabs>
              <w:ind w:left="240" w:right="270"/>
              <w:rPr>
                <w:sz w:val="24"/>
                <w:szCs w:val="24"/>
              </w:rPr>
            </w:pPr>
            <w:r w:rsidRPr="009B61AF">
              <w:rPr>
                <w:sz w:val="24"/>
                <w:szCs w:val="24"/>
              </w:rPr>
              <w:t>This is under DMC’s jurisdiction.</w:t>
            </w:r>
          </w:p>
        </w:tc>
      </w:tr>
      <w:tr w:rsidR="00A754E5" w:rsidRPr="00EC79E2" w14:paraId="5DC8703C" w14:textId="77777777" w:rsidTr="0023676F">
        <w:trPr>
          <w:trHeight w:val="729"/>
        </w:trPr>
        <w:tc>
          <w:tcPr>
            <w:tcW w:w="7732" w:type="dxa"/>
            <w:shd w:val="clear" w:color="auto" w:fill="auto"/>
          </w:tcPr>
          <w:p w14:paraId="767FA520" w14:textId="567A36EC" w:rsidR="00A754E5" w:rsidRPr="009B61AF" w:rsidRDefault="00A754E5" w:rsidP="00EC79E2">
            <w:pPr>
              <w:tabs>
                <w:tab w:val="left" w:pos="4050"/>
                <w:tab w:val="left" w:pos="4860"/>
                <w:tab w:val="left" w:pos="8910"/>
              </w:tabs>
              <w:ind w:left="240" w:right="270"/>
              <w:rPr>
                <w:sz w:val="24"/>
                <w:szCs w:val="24"/>
              </w:rPr>
            </w:pPr>
            <w:r w:rsidRPr="009B61AF">
              <w:rPr>
                <w:sz w:val="24"/>
                <w:szCs w:val="24"/>
              </w:rPr>
              <w:t>When you click hardship, a one-time payment is released.  Is this a freebie to the Veteran or should we create a debt?</w:t>
            </w:r>
          </w:p>
        </w:tc>
        <w:tc>
          <w:tcPr>
            <w:tcW w:w="7814" w:type="dxa"/>
          </w:tcPr>
          <w:p w14:paraId="60061E4C" w14:textId="14C8CBE6" w:rsidR="00A754E5" w:rsidRPr="009B61AF" w:rsidRDefault="002B7176" w:rsidP="00EC79E2">
            <w:pPr>
              <w:tabs>
                <w:tab w:val="left" w:pos="4050"/>
                <w:tab w:val="left" w:pos="4860"/>
                <w:tab w:val="left" w:pos="8910"/>
              </w:tabs>
              <w:ind w:left="240" w:right="270"/>
              <w:rPr>
                <w:sz w:val="24"/>
                <w:szCs w:val="24"/>
              </w:rPr>
            </w:pPr>
            <w:r w:rsidRPr="009B61AF">
              <w:rPr>
                <w:sz w:val="24"/>
                <w:szCs w:val="24"/>
              </w:rPr>
              <w:t>New process when tracing a payment in FAS is to use a stop code D with a hardship payment (06AC).  If the payee cashed both the original check and the replacement hardship payment, a debt needs to be established.</w:t>
            </w:r>
          </w:p>
        </w:tc>
      </w:tr>
      <w:tr w:rsidR="00A754E5" w:rsidRPr="00EC79E2" w14:paraId="496E82EF" w14:textId="77777777" w:rsidTr="0023676F">
        <w:trPr>
          <w:trHeight w:val="729"/>
        </w:trPr>
        <w:tc>
          <w:tcPr>
            <w:tcW w:w="7732" w:type="dxa"/>
            <w:shd w:val="clear" w:color="auto" w:fill="auto"/>
          </w:tcPr>
          <w:p w14:paraId="3A940B9A" w14:textId="58E0DB89" w:rsidR="00A754E5" w:rsidRPr="009B61AF" w:rsidRDefault="00A754E5" w:rsidP="00EC79E2">
            <w:pPr>
              <w:tabs>
                <w:tab w:val="left" w:pos="4050"/>
                <w:tab w:val="left" w:pos="4860"/>
                <w:tab w:val="left" w:pos="8910"/>
              </w:tabs>
              <w:ind w:left="240" w:right="270"/>
              <w:rPr>
                <w:sz w:val="24"/>
                <w:szCs w:val="24"/>
              </w:rPr>
            </w:pPr>
            <w:r w:rsidRPr="009B61AF">
              <w:rPr>
                <w:sz w:val="24"/>
                <w:szCs w:val="24"/>
              </w:rPr>
              <w:t>What about when the veteran bring</w:t>
            </w:r>
            <w:r w:rsidR="00CC4A78" w:rsidRPr="009B61AF">
              <w:rPr>
                <w:sz w:val="24"/>
                <w:szCs w:val="24"/>
              </w:rPr>
              <w:t>s</w:t>
            </w:r>
            <w:r w:rsidRPr="009B61AF">
              <w:rPr>
                <w:sz w:val="24"/>
                <w:szCs w:val="24"/>
              </w:rPr>
              <w:t xml:space="preserve"> back year old paper check</w:t>
            </w:r>
            <w:r w:rsidR="000658C0" w:rsidRPr="009B61AF">
              <w:rPr>
                <w:sz w:val="24"/>
                <w:szCs w:val="24"/>
              </w:rPr>
              <w:t>s</w:t>
            </w:r>
            <w:r w:rsidRPr="009B61AF">
              <w:rPr>
                <w:sz w:val="24"/>
                <w:szCs w:val="24"/>
              </w:rPr>
              <w:t>?</w:t>
            </w:r>
          </w:p>
        </w:tc>
        <w:tc>
          <w:tcPr>
            <w:tcW w:w="7814" w:type="dxa"/>
          </w:tcPr>
          <w:p w14:paraId="44EAFD9C" w14:textId="31424AC5" w:rsidR="00A754E5" w:rsidRPr="009B61AF" w:rsidRDefault="002B7176" w:rsidP="00EC79E2">
            <w:pPr>
              <w:tabs>
                <w:tab w:val="left" w:pos="4050"/>
                <w:tab w:val="left" w:pos="4860"/>
                <w:tab w:val="left" w:pos="8910"/>
              </w:tabs>
              <w:ind w:left="240" w:right="270"/>
              <w:rPr>
                <w:sz w:val="24"/>
                <w:szCs w:val="24"/>
              </w:rPr>
            </w:pPr>
            <w:r w:rsidRPr="009B61AF">
              <w:rPr>
                <w:sz w:val="24"/>
                <w:szCs w:val="24"/>
              </w:rPr>
              <w:t>Veteran must submit a signed request for reissuance.  Review/audit record to see if a 06A one-time payment can be issued to the veteran to replace the uncashed limited pay</w:t>
            </w:r>
            <w:r w:rsidR="005870FC" w:rsidRPr="009B61AF">
              <w:rPr>
                <w:sz w:val="24"/>
                <w:szCs w:val="24"/>
              </w:rPr>
              <w:t xml:space="preserve"> </w:t>
            </w:r>
            <w:r w:rsidRPr="009B61AF">
              <w:rPr>
                <w:sz w:val="24"/>
                <w:szCs w:val="24"/>
              </w:rPr>
              <w:t>ability check that is over 1 year old.</w:t>
            </w:r>
          </w:p>
        </w:tc>
      </w:tr>
      <w:tr w:rsidR="00A754E5" w:rsidRPr="00EC79E2" w14:paraId="4187830C" w14:textId="77777777" w:rsidTr="0023676F">
        <w:trPr>
          <w:trHeight w:val="729"/>
        </w:trPr>
        <w:tc>
          <w:tcPr>
            <w:tcW w:w="7732" w:type="dxa"/>
            <w:shd w:val="clear" w:color="auto" w:fill="auto"/>
          </w:tcPr>
          <w:p w14:paraId="7A0F6285" w14:textId="6591260A" w:rsidR="00A754E5" w:rsidRPr="009B61AF" w:rsidRDefault="00A754E5" w:rsidP="00EC79E2">
            <w:pPr>
              <w:tabs>
                <w:tab w:val="left" w:pos="4050"/>
                <w:tab w:val="left" w:pos="4860"/>
                <w:tab w:val="left" w:pos="8910"/>
              </w:tabs>
              <w:ind w:left="240" w:right="270"/>
              <w:rPr>
                <w:sz w:val="24"/>
                <w:szCs w:val="24"/>
              </w:rPr>
            </w:pPr>
            <w:r w:rsidRPr="009B61AF">
              <w:rPr>
                <w:sz w:val="24"/>
                <w:szCs w:val="24"/>
              </w:rPr>
              <w:t>Can you clarify difference between proceeds and unassociated?</w:t>
            </w:r>
          </w:p>
        </w:tc>
        <w:tc>
          <w:tcPr>
            <w:tcW w:w="7814" w:type="dxa"/>
          </w:tcPr>
          <w:p w14:paraId="4B94D5A5" w14:textId="1BF0BAE2" w:rsidR="00A754E5" w:rsidRPr="009B61AF" w:rsidRDefault="002B7176" w:rsidP="00EC79E2">
            <w:pPr>
              <w:tabs>
                <w:tab w:val="left" w:pos="4050"/>
                <w:tab w:val="left" w:pos="4860"/>
                <w:tab w:val="left" w:pos="8910"/>
              </w:tabs>
              <w:ind w:left="240" w:right="270"/>
              <w:rPr>
                <w:sz w:val="24"/>
                <w:szCs w:val="24"/>
              </w:rPr>
            </w:pPr>
            <w:r w:rsidRPr="009B61AF">
              <w:rPr>
                <w:sz w:val="24"/>
                <w:szCs w:val="24"/>
              </w:rPr>
              <w:t>When the returned payment pertains to an appropriation or fund other than 36X0102, an ‘unassociated’ account is established.</w:t>
            </w:r>
          </w:p>
        </w:tc>
      </w:tr>
      <w:tr w:rsidR="00A754E5" w:rsidRPr="00EC79E2" w14:paraId="48C4B8DB" w14:textId="77777777" w:rsidTr="0023676F">
        <w:trPr>
          <w:trHeight w:val="729"/>
        </w:trPr>
        <w:tc>
          <w:tcPr>
            <w:tcW w:w="7732" w:type="dxa"/>
            <w:shd w:val="clear" w:color="auto" w:fill="auto"/>
          </w:tcPr>
          <w:p w14:paraId="2562ED7B" w14:textId="50247397" w:rsidR="00A754E5" w:rsidRPr="009B61AF" w:rsidRDefault="00CC4A78" w:rsidP="00EC79E2">
            <w:pPr>
              <w:tabs>
                <w:tab w:val="left" w:pos="4050"/>
                <w:tab w:val="left" w:pos="4860"/>
                <w:tab w:val="left" w:pos="8910"/>
              </w:tabs>
              <w:ind w:left="240" w:right="270"/>
              <w:rPr>
                <w:sz w:val="24"/>
                <w:szCs w:val="24"/>
              </w:rPr>
            </w:pPr>
            <w:r w:rsidRPr="009B61AF">
              <w:rPr>
                <w:sz w:val="24"/>
                <w:szCs w:val="24"/>
              </w:rPr>
              <w:t>H</w:t>
            </w:r>
            <w:r w:rsidR="00A754E5" w:rsidRPr="009B61AF">
              <w:rPr>
                <w:sz w:val="24"/>
                <w:szCs w:val="24"/>
              </w:rPr>
              <w:t>ow do we put notes in FAS in the transaction notes?</w:t>
            </w:r>
          </w:p>
        </w:tc>
        <w:tc>
          <w:tcPr>
            <w:tcW w:w="7814" w:type="dxa"/>
          </w:tcPr>
          <w:p w14:paraId="3DEEC669" w14:textId="126E6C6D" w:rsidR="00A754E5" w:rsidRPr="009B61AF" w:rsidRDefault="00CC4A78" w:rsidP="00EC79E2">
            <w:pPr>
              <w:tabs>
                <w:tab w:val="left" w:pos="4050"/>
                <w:tab w:val="left" w:pos="4860"/>
                <w:tab w:val="left" w:pos="8910"/>
              </w:tabs>
              <w:ind w:left="240" w:right="270"/>
              <w:rPr>
                <w:sz w:val="24"/>
                <w:szCs w:val="24"/>
              </w:rPr>
            </w:pPr>
            <w:r w:rsidRPr="009B61AF">
              <w:rPr>
                <w:sz w:val="24"/>
                <w:szCs w:val="24"/>
              </w:rPr>
              <w:t>Before completing</w:t>
            </w:r>
            <w:r w:rsidR="002B7176" w:rsidRPr="009B61AF">
              <w:rPr>
                <w:sz w:val="24"/>
                <w:szCs w:val="24"/>
              </w:rPr>
              <w:t xml:space="preserve"> the transaction in FAS, click the “Transaction Notes” button in FAS and enter your notes.</w:t>
            </w:r>
          </w:p>
        </w:tc>
      </w:tr>
      <w:tr w:rsidR="00A754E5" w:rsidRPr="00EC79E2" w14:paraId="6308EFDF" w14:textId="77777777" w:rsidTr="0023676F">
        <w:trPr>
          <w:trHeight w:val="1700"/>
        </w:trPr>
        <w:tc>
          <w:tcPr>
            <w:tcW w:w="7732" w:type="dxa"/>
            <w:shd w:val="clear" w:color="auto" w:fill="auto"/>
          </w:tcPr>
          <w:p w14:paraId="52E5176B" w14:textId="6B4AC11B" w:rsidR="00A754E5" w:rsidRPr="009B61AF" w:rsidRDefault="00A754E5" w:rsidP="00EC79E2">
            <w:pPr>
              <w:tabs>
                <w:tab w:val="left" w:pos="4050"/>
                <w:tab w:val="left" w:pos="4860"/>
                <w:tab w:val="left" w:pos="8910"/>
              </w:tabs>
              <w:ind w:left="240" w:right="270"/>
              <w:rPr>
                <w:sz w:val="24"/>
                <w:szCs w:val="24"/>
              </w:rPr>
            </w:pPr>
            <w:r w:rsidRPr="009B61AF">
              <w:rPr>
                <w:sz w:val="24"/>
                <w:szCs w:val="24"/>
              </w:rPr>
              <w:t>Will we review the docs and system examples to look at when VSC sends a special pay over to us?</w:t>
            </w:r>
          </w:p>
          <w:p w14:paraId="3656B9AB" w14:textId="77777777" w:rsidR="00A754E5" w:rsidRPr="009B61AF" w:rsidRDefault="00A754E5" w:rsidP="00EC79E2">
            <w:pPr>
              <w:tabs>
                <w:tab w:val="left" w:pos="4050"/>
                <w:tab w:val="left" w:pos="4860"/>
                <w:tab w:val="left" w:pos="8910"/>
              </w:tabs>
              <w:ind w:left="240" w:right="270"/>
              <w:rPr>
                <w:b/>
                <w:bCs/>
                <w:sz w:val="24"/>
                <w:szCs w:val="24"/>
              </w:rPr>
            </w:pPr>
          </w:p>
        </w:tc>
        <w:tc>
          <w:tcPr>
            <w:tcW w:w="7814" w:type="dxa"/>
          </w:tcPr>
          <w:p w14:paraId="45FB0818" w14:textId="7C00F3D0" w:rsidR="00A754E5" w:rsidRPr="009B61AF" w:rsidRDefault="005870FC" w:rsidP="00EC79E2">
            <w:pPr>
              <w:tabs>
                <w:tab w:val="left" w:pos="4050"/>
                <w:tab w:val="left" w:pos="4860"/>
                <w:tab w:val="left" w:pos="8910"/>
              </w:tabs>
              <w:ind w:left="240" w:right="270"/>
              <w:rPr>
                <w:sz w:val="24"/>
                <w:szCs w:val="24"/>
              </w:rPr>
            </w:pPr>
            <w:r w:rsidRPr="009B61AF">
              <w:rPr>
                <w:color w:val="000000" w:themeColor="text1"/>
                <w:sz w:val="24"/>
                <w:szCs w:val="24"/>
              </w:rPr>
              <w:t>This will depend on your local VSC procedures, they will/should provide the necessary documentation needed to back up their request.  If not provided directly the documents should be available in VBMS.  If not request them before processing.</w:t>
            </w:r>
          </w:p>
        </w:tc>
      </w:tr>
      <w:tr w:rsidR="00A754E5" w:rsidRPr="00EC79E2" w14:paraId="24629D86" w14:textId="77777777" w:rsidTr="00695F8D">
        <w:trPr>
          <w:trHeight w:val="620"/>
        </w:trPr>
        <w:tc>
          <w:tcPr>
            <w:tcW w:w="7732" w:type="dxa"/>
          </w:tcPr>
          <w:p w14:paraId="049F31CB" w14:textId="49FEBF3B" w:rsidR="00A754E5" w:rsidRPr="009B61AF" w:rsidRDefault="00A754E5" w:rsidP="008C6130">
            <w:pPr>
              <w:tabs>
                <w:tab w:val="left" w:pos="4050"/>
                <w:tab w:val="left" w:pos="4860"/>
                <w:tab w:val="left" w:pos="8910"/>
              </w:tabs>
              <w:ind w:left="240" w:right="270"/>
              <w:rPr>
                <w:sz w:val="24"/>
                <w:szCs w:val="24"/>
              </w:rPr>
            </w:pPr>
            <w:r w:rsidRPr="009B61AF">
              <w:rPr>
                <w:sz w:val="24"/>
                <w:szCs w:val="24"/>
              </w:rPr>
              <w:t>Do you ever use TCIS to do check tracers?</w:t>
            </w:r>
          </w:p>
        </w:tc>
        <w:tc>
          <w:tcPr>
            <w:tcW w:w="7814" w:type="dxa"/>
          </w:tcPr>
          <w:p w14:paraId="5CBE3EB8" w14:textId="77777777" w:rsidR="00A754E5" w:rsidRPr="009B61AF" w:rsidRDefault="005D2D66" w:rsidP="00EC79E2">
            <w:pPr>
              <w:tabs>
                <w:tab w:val="left" w:pos="4050"/>
                <w:tab w:val="left" w:pos="4860"/>
                <w:tab w:val="left" w:pos="8910"/>
              </w:tabs>
              <w:ind w:left="240" w:right="270"/>
              <w:rPr>
                <w:sz w:val="24"/>
                <w:szCs w:val="24"/>
              </w:rPr>
            </w:pPr>
            <w:r w:rsidRPr="009B61AF">
              <w:rPr>
                <w:sz w:val="24"/>
                <w:szCs w:val="24"/>
              </w:rPr>
              <w:t>This process is done in FAS.</w:t>
            </w:r>
          </w:p>
        </w:tc>
      </w:tr>
      <w:tr w:rsidR="00A754E5" w:rsidRPr="00EC79E2" w14:paraId="24B8AD21" w14:textId="77777777" w:rsidTr="0023676F">
        <w:tblPrEx>
          <w:shd w:val="clear" w:color="auto" w:fill="auto"/>
        </w:tblPrEx>
        <w:trPr>
          <w:trHeight w:val="890"/>
        </w:trPr>
        <w:tc>
          <w:tcPr>
            <w:tcW w:w="7732" w:type="dxa"/>
          </w:tcPr>
          <w:p w14:paraId="42C52A13" w14:textId="762E863A" w:rsidR="00A754E5" w:rsidRPr="009B61AF" w:rsidRDefault="00CC4A78" w:rsidP="00EC79E2">
            <w:pPr>
              <w:tabs>
                <w:tab w:val="left" w:pos="4050"/>
                <w:tab w:val="left" w:pos="4860"/>
                <w:tab w:val="left" w:pos="8910"/>
              </w:tabs>
              <w:ind w:left="240" w:right="270"/>
              <w:rPr>
                <w:sz w:val="24"/>
                <w:szCs w:val="24"/>
              </w:rPr>
            </w:pPr>
            <w:r w:rsidRPr="009B61AF">
              <w:rPr>
                <w:sz w:val="24"/>
                <w:szCs w:val="24"/>
              </w:rPr>
              <w:t>W</w:t>
            </w:r>
            <w:r w:rsidR="00A754E5" w:rsidRPr="009B61AF">
              <w:rPr>
                <w:sz w:val="24"/>
                <w:szCs w:val="24"/>
              </w:rPr>
              <w:t>hat is A type receivable?</w:t>
            </w:r>
          </w:p>
          <w:p w14:paraId="53128261" w14:textId="77777777" w:rsidR="00A754E5" w:rsidRPr="009B61AF" w:rsidRDefault="00A754E5" w:rsidP="00EC79E2">
            <w:pPr>
              <w:tabs>
                <w:tab w:val="left" w:pos="4050"/>
                <w:tab w:val="left" w:pos="4860"/>
                <w:tab w:val="left" w:pos="8910"/>
              </w:tabs>
              <w:ind w:left="240" w:right="270"/>
              <w:rPr>
                <w:bCs/>
                <w:sz w:val="24"/>
                <w:szCs w:val="24"/>
              </w:rPr>
            </w:pPr>
          </w:p>
        </w:tc>
        <w:tc>
          <w:tcPr>
            <w:tcW w:w="7814" w:type="dxa"/>
          </w:tcPr>
          <w:p w14:paraId="62486C05" w14:textId="6532CE6F" w:rsidR="00A754E5" w:rsidRPr="009B61AF" w:rsidRDefault="002B7176" w:rsidP="00EC79E2">
            <w:pPr>
              <w:tabs>
                <w:tab w:val="left" w:pos="4050"/>
                <w:tab w:val="left" w:pos="4860"/>
                <w:tab w:val="left" w:pos="8910"/>
              </w:tabs>
              <w:ind w:left="240" w:right="270"/>
              <w:rPr>
                <w:sz w:val="24"/>
                <w:szCs w:val="24"/>
              </w:rPr>
            </w:pPr>
            <w:r w:rsidRPr="009B61AF">
              <w:rPr>
                <w:sz w:val="24"/>
                <w:szCs w:val="24"/>
              </w:rPr>
              <w:t>31B = Ch 31 VR&amp;E debt.   30B = Compensation/pension debt.    81B – Medical/hospital debt.</w:t>
            </w:r>
          </w:p>
        </w:tc>
      </w:tr>
      <w:tr w:rsidR="00A754E5" w:rsidRPr="00EC79E2" w14:paraId="57FFBE69" w14:textId="77777777" w:rsidTr="0023676F">
        <w:tblPrEx>
          <w:shd w:val="clear" w:color="auto" w:fill="auto"/>
        </w:tblPrEx>
        <w:trPr>
          <w:trHeight w:val="330"/>
        </w:trPr>
        <w:tc>
          <w:tcPr>
            <w:tcW w:w="7732" w:type="dxa"/>
          </w:tcPr>
          <w:p w14:paraId="5E70AED4" w14:textId="71E04592" w:rsidR="00A754E5" w:rsidRPr="009B61AF" w:rsidRDefault="00A754E5" w:rsidP="00EC79E2">
            <w:pPr>
              <w:tabs>
                <w:tab w:val="left" w:pos="4050"/>
                <w:tab w:val="left" w:pos="4860"/>
                <w:tab w:val="left" w:pos="8910"/>
              </w:tabs>
              <w:ind w:left="240" w:right="270"/>
              <w:rPr>
                <w:sz w:val="24"/>
                <w:szCs w:val="24"/>
              </w:rPr>
            </w:pPr>
            <w:r w:rsidRPr="009B61AF">
              <w:rPr>
                <w:sz w:val="24"/>
                <w:szCs w:val="24"/>
              </w:rPr>
              <w:t>What if he does receive original payment?</w:t>
            </w:r>
          </w:p>
          <w:p w14:paraId="4101652C"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7F23F1B7" w14:textId="4552F448" w:rsidR="00A754E5" w:rsidRPr="009B61AF" w:rsidRDefault="00A754E5" w:rsidP="00EC79E2">
            <w:pPr>
              <w:tabs>
                <w:tab w:val="left" w:pos="4050"/>
                <w:tab w:val="left" w:pos="4860"/>
                <w:tab w:val="left" w:pos="8910"/>
              </w:tabs>
              <w:ind w:left="240" w:right="270"/>
              <w:rPr>
                <w:sz w:val="24"/>
                <w:szCs w:val="24"/>
              </w:rPr>
            </w:pPr>
            <w:r w:rsidRPr="009B61AF">
              <w:rPr>
                <w:sz w:val="24"/>
                <w:szCs w:val="24"/>
              </w:rPr>
              <w:t>If the original payment was traced</w:t>
            </w:r>
            <w:r w:rsidR="000658C0" w:rsidRPr="009B61AF">
              <w:rPr>
                <w:sz w:val="24"/>
                <w:szCs w:val="24"/>
              </w:rPr>
              <w:t>,</w:t>
            </w:r>
            <w:r w:rsidRPr="009B61AF">
              <w:rPr>
                <w:sz w:val="24"/>
                <w:szCs w:val="24"/>
              </w:rPr>
              <w:t xml:space="preserve"> then a Chargeback debt will be created if the original payment is cashed.</w:t>
            </w:r>
          </w:p>
        </w:tc>
      </w:tr>
      <w:tr w:rsidR="00A754E5" w:rsidRPr="00EC79E2" w14:paraId="4BAD98F3" w14:textId="77777777" w:rsidTr="0023676F">
        <w:tblPrEx>
          <w:shd w:val="clear" w:color="auto" w:fill="auto"/>
        </w:tblPrEx>
        <w:trPr>
          <w:trHeight w:val="593"/>
        </w:trPr>
        <w:tc>
          <w:tcPr>
            <w:tcW w:w="7732" w:type="dxa"/>
          </w:tcPr>
          <w:p w14:paraId="2C1A5091" w14:textId="4F304933" w:rsidR="00A754E5" w:rsidRPr="009B61AF" w:rsidRDefault="00A754E5" w:rsidP="00EC79E2">
            <w:pPr>
              <w:tabs>
                <w:tab w:val="left" w:pos="4050"/>
                <w:tab w:val="left" w:pos="4860"/>
                <w:tab w:val="left" w:pos="8910"/>
              </w:tabs>
              <w:ind w:left="240" w:right="270"/>
              <w:rPr>
                <w:sz w:val="24"/>
                <w:szCs w:val="24"/>
              </w:rPr>
            </w:pPr>
            <w:r w:rsidRPr="009B61AF">
              <w:rPr>
                <w:sz w:val="24"/>
                <w:szCs w:val="24"/>
              </w:rPr>
              <w:t>Would we need a completed 5655 to document hardship?</w:t>
            </w:r>
          </w:p>
          <w:p w14:paraId="4B99056E"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1299C43A" w14:textId="45A1B32E" w:rsidR="00A754E5" w:rsidRPr="009B61AF" w:rsidRDefault="002B7176" w:rsidP="00EC79E2">
            <w:pPr>
              <w:tabs>
                <w:tab w:val="left" w:pos="4050"/>
                <w:tab w:val="left" w:pos="4860"/>
                <w:tab w:val="left" w:pos="8910"/>
              </w:tabs>
              <w:ind w:left="240" w:right="270"/>
              <w:rPr>
                <w:sz w:val="24"/>
                <w:szCs w:val="24"/>
              </w:rPr>
            </w:pPr>
            <w:r w:rsidRPr="009B61AF">
              <w:rPr>
                <w:sz w:val="24"/>
                <w:szCs w:val="24"/>
              </w:rPr>
              <w:t>5655 forms are typically for waiver requests and station debts.</w:t>
            </w:r>
          </w:p>
        </w:tc>
      </w:tr>
      <w:tr w:rsidR="00A754E5" w:rsidRPr="00EC79E2" w14:paraId="6ACE38D8" w14:textId="77777777" w:rsidTr="00695F8D">
        <w:tblPrEx>
          <w:shd w:val="clear" w:color="auto" w:fill="auto"/>
        </w:tblPrEx>
        <w:trPr>
          <w:trHeight w:val="620"/>
        </w:trPr>
        <w:tc>
          <w:tcPr>
            <w:tcW w:w="7732" w:type="dxa"/>
          </w:tcPr>
          <w:p w14:paraId="4DDBEF00" w14:textId="77777777" w:rsidR="00A754E5" w:rsidRPr="009B61AF" w:rsidRDefault="00A754E5" w:rsidP="00EC79E2">
            <w:pPr>
              <w:tabs>
                <w:tab w:val="left" w:pos="4050"/>
                <w:tab w:val="left" w:pos="4860"/>
                <w:tab w:val="left" w:pos="8910"/>
              </w:tabs>
              <w:ind w:left="240" w:right="270"/>
              <w:rPr>
                <w:sz w:val="24"/>
                <w:szCs w:val="24"/>
              </w:rPr>
            </w:pPr>
          </w:p>
          <w:p w14:paraId="07C9D2B2" w14:textId="0A75102F" w:rsidR="00A754E5" w:rsidRPr="009B61AF" w:rsidRDefault="00A754E5" w:rsidP="00EC79E2">
            <w:pPr>
              <w:tabs>
                <w:tab w:val="left" w:pos="4050"/>
                <w:tab w:val="left" w:pos="4860"/>
                <w:tab w:val="left" w:pos="8910"/>
              </w:tabs>
              <w:ind w:left="240" w:right="270"/>
              <w:rPr>
                <w:sz w:val="24"/>
                <w:szCs w:val="24"/>
              </w:rPr>
            </w:pPr>
            <w:r w:rsidRPr="009B61AF">
              <w:rPr>
                <w:sz w:val="24"/>
                <w:szCs w:val="24"/>
              </w:rPr>
              <w:t>If the debt is not necessary, what happens? After the money is paid?</w:t>
            </w:r>
          </w:p>
          <w:p w14:paraId="3461D779"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3CF2D8B6" w14:textId="66B5B87B" w:rsidR="00A754E5" w:rsidRPr="009B61AF" w:rsidRDefault="005870FC" w:rsidP="00EC79E2">
            <w:pPr>
              <w:tabs>
                <w:tab w:val="left" w:pos="4050"/>
                <w:tab w:val="left" w:pos="4860"/>
                <w:tab w:val="left" w:pos="8910"/>
              </w:tabs>
              <w:ind w:left="240" w:right="270"/>
              <w:rPr>
                <w:sz w:val="24"/>
                <w:szCs w:val="24"/>
              </w:rPr>
            </w:pPr>
            <w:r w:rsidRPr="009B61AF">
              <w:rPr>
                <w:sz w:val="24"/>
                <w:szCs w:val="24"/>
              </w:rPr>
              <w:t>TBD.</w:t>
            </w:r>
          </w:p>
        </w:tc>
      </w:tr>
      <w:tr w:rsidR="00A754E5" w:rsidRPr="00EC79E2" w14:paraId="1C136FCF" w14:textId="77777777" w:rsidTr="0023676F">
        <w:tblPrEx>
          <w:shd w:val="clear" w:color="auto" w:fill="auto"/>
        </w:tblPrEx>
        <w:trPr>
          <w:trHeight w:val="1007"/>
        </w:trPr>
        <w:tc>
          <w:tcPr>
            <w:tcW w:w="7732" w:type="dxa"/>
          </w:tcPr>
          <w:p w14:paraId="35453BC4" w14:textId="47FA88B5" w:rsidR="00A754E5" w:rsidRPr="009B61AF" w:rsidRDefault="00A754E5" w:rsidP="00EC79E2">
            <w:pPr>
              <w:tabs>
                <w:tab w:val="left" w:pos="4050"/>
                <w:tab w:val="left" w:pos="4860"/>
                <w:tab w:val="left" w:pos="8910"/>
              </w:tabs>
              <w:ind w:left="240" w:right="270"/>
              <w:rPr>
                <w:sz w:val="24"/>
                <w:szCs w:val="24"/>
              </w:rPr>
            </w:pPr>
            <w:r w:rsidRPr="009B61AF">
              <w:rPr>
                <w:sz w:val="24"/>
                <w:szCs w:val="24"/>
              </w:rPr>
              <w:t>Even if MC says 0, the Veteran still getting paid for Minor child?</w:t>
            </w:r>
          </w:p>
          <w:p w14:paraId="0FB78278"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1FC39945" w14:textId="1C15A8B6" w:rsidR="00A754E5" w:rsidRPr="009B61AF" w:rsidRDefault="002B7176" w:rsidP="00EC79E2">
            <w:pPr>
              <w:tabs>
                <w:tab w:val="left" w:pos="4050"/>
                <w:tab w:val="left" w:pos="4860"/>
                <w:tab w:val="left" w:pos="8910"/>
              </w:tabs>
              <w:ind w:left="240" w:right="270"/>
              <w:rPr>
                <w:sz w:val="24"/>
                <w:szCs w:val="24"/>
              </w:rPr>
            </w:pPr>
            <w:r w:rsidRPr="009B61AF">
              <w:rPr>
                <w:sz w:val="24"/>
                <w:szCs w:val="24"/>
              </w:rPr>
              <w:t>If “MC” says 0, the payee should not be receiving additional monies for a minor child.</w:t>
            </w:r>
          </w:p>
        </w:tc>
      </w:tr>
      <w:tr w:rsidR="00A754E5" w:rsidRPr="00EC79E2" w14:paraId="3CF78DC2" w14:textId="77777777" w:rsidTr="0023676F">
        <w:tblPrEx>
          <w:shd w:val="clear" w:color="auto" w:fill="auto"/>
        </w:tblPrEx>
        <w:trPr>
          <w:trHeight w:val="486"/>
        </w:trPr>
        <w:tc>
          <w:tcPr>
            <w:tcW w:w="7732" w:type="dxa"/>
          </w:tcPr>
          <w:p w14:paraId="63917C5F" w14:textId="715B52FB" w:rsidR="00A754E5" w:rsidRPr="009B61AF" w:rsidRDefault="00A754E5" w:rsidP="00EC79E2">
            <w:pPr>
              <w:tabs>
                <w:tab w:val="left" w:pos="4050"/>
                <w:tab w:val="left" w:pos="4860"/>
                <w:tab w:val="left" w:pos="8910"/>
              </w:tabs>
              <w:ind w:left="240" w:right="270"/>
              <w:rPr>
                <w:sz w:val="24"/>
                <w:szCs w:val="24"/>
              </w:rPr>
            </w:pPr>
            <w:r w:rsidRPr="009B61AF">
              <w:rPr>
                <w:sz w:val="24"/>
                <w:szCs w:val="24"/>
              </w:rPr>
              <w:t>What about the provision of 38 CFR 3.31?</w:t>
            </w:r>
          </w:p>
          <w:p w14:paraId="0562CB0E"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34CE0A41" w14:textId="7E7B812B" w:rsidR="00A754E5" w:rsidRPr="009B61AF" w:rsidRDefault="005870FC" w:rsidP="005870FC">
            <w:pPr>
              <w:autoSpaceDE w:val="0"/>
              <w:autoSpaceDN w:val="0"/>
              <w:spacing w:before="40" w:after="40"/>
              <w:ind w:left="510"/>
              <w:rPr>
                <w:sz w:val="24"/>
                <w:szCs w:val="24"/>
              </w:rPr>
            </w:pPr>
            <w:r w:rsidRPr="009B61AF">
              <w:rPr>
                <w:sz w:val="24"/>
                <w:szCs w:val="24"/>
              </w:rPr>
              <w:t>3.31 Commencement of the period of payment. Regardless of VA regulations concerning effective dates of awards, and except as provided in paragraph c of this section, payment of monetary benefits based on the original, reopened, or increased awards of compensation, pension, dependency and indemnity compensation, or a monetary allowance under 38 U.S.C. chapter 18 for an individual who is a child of a Vietnam Veteran or a child of a veteran with covered service in Korea may not be made for any period prior to the first day of the calendar month following the month in which the award became effective. However, beneficiaries will be deemed to be in receipt of monetary benefits during the period between the effective date of the award and the date payment commences for the purpose of all laws administered by the Department of Veterans Affairs except that nothing in this section will be construed as preventing the receipt of retired or retirement pay prior to the effective date of waiver of such pay in accordance with 38 U.S.C. 5305.</w:t>
            </w:r>
          </w:p>
        </w:tc>
      </w:tr>
      <w:tr w:rsidR="00A754E5" w:rsidRPr="00EC79E2" w14:paraId="3895E4EE" w14:textId="77777777" w:rsidTr="0023676F">
        <w:tblPrEx>
          <w:shd w:val="clear" w:color="auto" w:fill="auto"/>
        </w:tblPrEx>
        <w:trPr>
          <w:trHeight w:val="1181"/>
        </w:trPr>
        <w:tc>
          <w:tcPr>
            <w:tcW w:w="7732" w:type="dxa"/>
          </w:tcPr>
          <w:p w14:paraId="0F45926C" w14:textId="578B4F1C" w:rsidR="00A754E5" w:rsidRPr="009B61AF" w:rsidRDefault="00A754E5" w:rsidP="00EC79E2">
            <w:pPr>
              <w:tabs>
                <w:tab w:val="left" w:pos="4050"/>
                <w:tab w:val="left" w:pos="4860"/>
                <w:tab w:val="left" w:pos="8910"/>
              </w:tabs>
              <w:ind w:left="240" w:right="270"/>
              <w:rPr>
                <w:sz w:val="24"/>
                <w:szCs w:val="24"/>
              </w:rPr>
            </w:pPr>
            <w:r w:rsidRPr="009B61AF">
              <w:rPr>
                <w:sz w:val="24"/>
                <w:szCs w:val="24"/>
              </w:rPr>
              <w:t>Please explain the Pay and Due Audit Response?</w:t>
            </w:r>
          </w:p>
          <w:p w14:paraId="62EBF3C5"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6D98A12B" w14:textId="626B11C6" w:rsidR="00A754E5" w:rsidRPr="009B61AF" w:rsidRDefault="0023676F" w:rsidP="00EC79E2">
            <w:pPr>
              <w:tabs>
                <w:tab w:val="left" w:pos="4050"/>
                <w:tab w:val="left" w:pos="4860"/>
                <w:tab w:val="left" w:pos="8910"/>
              </w:tabs>
              <w:ind w:left="240" w:right="270"/>
              <w:rPr>
                <w:sz w:val="24"/>
                <w:szCs w:val="24"/>
              </w:rPr>
            </w:pPr>
            <w:r w:rsidRPr="009B61AF">
              <w:rPr>
                <w:rFonts w:cs="Segoe UI"/>
                <w:sz w:val="24"/>
                <w:szCs w:val="24"/>
              </w:rPr>
              <w:t>An Audit response should provide a description of the results of the Paid and Due Audit and explain how the audit answers the veterans request/question. See example audit response letter provided.</w:t>
            </w:r>
          </w:p>
        </w:tc>
      </w:tr>
      <w:tr w:rsidR="00A754E5" w:rsidRPr="00EC79E2" w14:paraId="5CB58887" w14:textId="77777777" w:rsidTr="0023676F">
        <w:tblPrEx>
          <w:shd w:val="clear" w:color="auto" w:fill="auto"/>
        </w:tblPrEx>
        <w:trPr>
          <w:trHeight w:val="1181"/>
        </w:trPr>
        <w:tc>
          <w:tcPr>
            <w:tcW w:w="7732" w:type="dxa"/>
          </w:tcPr>
          <w:p w14:paraId="4AFA0C76" w14:textId="1666BC9E" w:rsidR="00A754E5" w:rsidRPr="009B61AF" w:rsidRDefault="00A754E5" w:rsidP="00EC79E2">
            <w:pPr>
              <w:tabs>
                <w:tab w:val="left" w:pos="4050"/>
                <w:tab w:val="left" w:pos="4860"/>
                <w:tab w:val="left" w:pos="8910"/>
              </w:tabs>
              <w:ind w:left="240" w:right="270"/>
              <w:rPr>
                <w:sz w:val="24"/>
                <w:szCs w:val="24"/>
              </w:rPr>
            </w:pPr>
            <w:r w:rsidRPr="009B61AF">
              <w:rPr>
                <w:sz w:val="24"/>
                <w:szCs w:val="24"/>
              </w:rPr>
              <w:t>What information can you get from a FAS tracer that you would not get from TCIS?</w:t>
            </w:r>
          </w:p>
          <w:p w14:paraId="2946DB82"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5997CC1D" w14:textId="6DDD5E6B" w:rsidR="00A754E5" w:rsidRPr="009B61AF" w:rsidRDefault="002B7176" w:rsidP="00EC79E2">
            <w:pPr>
              <w:tabs>
                <w:tab w:val="left" w:pos="4050"/>
                <w:tab w:val="left" w:pos="4860"/>
                <w:tab w:val="left" w:pos="8910"/>
              </w:tabs>
              <w:ind w:left="240" w:right="270"/>
              <w:rPr>
                <w:sz w:val="24"/>
                <w:szCs w:val="24"/>
              </w:rPr>
            </w:pPr>
            <w:r w:rsidRPr="009B61AF">
              <w:rPr>
                <w:sz w:val="24"/>
                <w:szCs w:val="24"/>
              </w:rPr>
              <w:t>TCIS can be used to see what bank a direct deposit went to and if a check is cashed.   The check number an</w:t>
            </w:r>
            <w:r w:rsidR="00212CE1" w:rsidRPr="009B61AF">
              <w:rPr>
                <w:sz w:val="24"/>
                <w:szCs w:val="24"/>
              </w:rPr>
              <w:t>d trace number are obtained from TCIS to input in a FAS tracer transaction.</w:t>
            </w:r>
          </w:p>
        </w:tc>
      </w:tr>
      <w:tr w:rsidR="00A754E5" w:rsidRPr="00EC79E2" w14:paraId="33736E37" w14:textId="77777777" w:rsidTr="0023676F">
        <w:tblPrEx>
          <w:shd w:val="clear" w:color="auto" w:fill="auto"/>
        </w:tblPrEx>
        <w:trPr>
          <w:trHeight w:val="1007"/>
        </w:trPr>
        <w:tc>
          <w:tcPr>
            <w:tcW w:w="7732" w:type="dxa"/>
          </w:tcPr>
          <w:p w14:paraId="110FFD37" w14:textId="77777777" w:rsidR="00A754E5" w:rsidRPr="009B61AF" w:rsidRDefault="00A754E5" w:rsidP="00EC79E2">
            <w:pPr>
              <w:tabs>
                <w:tab w:val="left" w:pos="4050"/>
                <w:tab w:val="left" w:pos="4860"/>
                <w:tab w:val="left" w:pos="8910"/>
              </w:tabs>
              <w:ind w:left="240" w:right="270"/>
              <w:rPr>
                <w:sz w:val="24"/>
                <w:szCs w:val="24"/>
              </w:rPr>
            </w:pPr>
          </w:p>
          <w:p w14:paraId="6CF5ADC3" w14:textId="6C8C755B" w:rsidR="00A754E5" w:rsidRPr="009B61AF" w:rsidRDefault="00A754E5" w:rsidP="00EC79E2">
            <w:pPr>
              <w:tabs>
                <w:tab w:val="left" w:pos="4050"/>
                <w:tab w:val="left" w:pos="4860"/>
                <w:tab w:val="left" w:pos="8910"/>
              </w:tabs>
              <w:ind w:left="240" w:right="270"/>
              <w:rPr>
                <w:sz w:val="24"/>
                <w:szCs w:val="24"/>
              </w:rPr>
            </w:pPr>
            <w:r w:rsidRPr="009B61AF">
              <w:rPr>
                <w:sz w:val="24"/>
                <w:szCs w:val="24"/>
              </w:rPr>
              <w:t>Can VR&amp;E CWINRS Bene</w:t>
            </w:r>
            <w:r w:rsidR="009B61AF">
              <w:rPr>
                <w:sz w:val="24"/>
                <w:szCs w:val="24"/>
              </w:rPr>
              <w:t xml:space="preserve"> </w:t>
            </w:r>
            <w:r w:rsidRPr="009B61AF">
              <w:rPr>
                <w:sz w:val="24"/>
                <w:szCs w:val="24"/>
              </w:rPr>
              <w:t>Travel and Direct Reimbursements be traced in FAS?</w:t>
            </w:r>
          </w:p>
        </w:tc>
        <w:tc>
          <w:tcPr>
            <w:tcW w:w="7814" w:type="dxa"/>
          </w:tcPr>
          <w:p w14:paraId="6B699379" w14:textId="5BD3B85A" w:rsidR="00A754E5" w:rsidRPr="009B61AF" w:rsidRDefault="0023676F" w:rsidP="00EC79E2">
            <w:pPr>
              <w:tabs>
                <w:tab w:val="left" w:pos="4050"/>
                <w:tab w:val="left" w:pos="4860"/>
                <w:tab w:val="left" w:pos="8910"/>
              </w:tabs>
              <w:ind w:left="240" w:right="270"/>
              <w:rPr>
                <w:sz w:val="24"/>
                <w:szCs w:val="24"/>
              </w:rPr>
            </w:pPr>
            <w:r w:rsidRPr="009B61AF">
              <w:rPr>
                <w:sz w:val="24"/>
                <w:szCs w:val="24"/>
              </w:rPr>
              <w:t>No, requests to trace those payments must be faxed to DVA Finance Center (0473B2A), Fax # 512-460-5431.</w:t>
            </w:r>
          </w:p>
        </w:tc>
      </w:tr>
      <w:tr w:rsidR="00A754E5" w:rsidRPr="00EC79E2" w14:paraId="57D22B8B" w14:textId="77777777" w:rsidTr="0023676F">
        <w:tblPrEx>
          <w:shd w:val="clear" w:color="auto" w:fill="auto"/>
        </w:tblPrEx>
        <w:trPr>
          <w:trHeight w:val="890"/>
        </w:trPr>
        <w:tc>
          <w:tcPr>
            <w:tcW w:w="7732" w:type="dxa"/>
          </w:tcPr>
          <w:p w14:paraId="0BE521DE" w14:textId="77777777" w:rsidR="00A754E5" w:rsidRPr="009B61AF" w:rsidRDefault="00A754E5" w:rsidP="00EC79E2">
            <w:pPr>
              <w:tabs>
                <w:tab w:val="left" w:pos="4050"/>
                <w:tab w:val="left" w:pos="4860"/>
                <w:tab w:val="left" w:pos="8910"/>
              </w:tabs>
              <w:ind w:left="240" w:right="270"/>
              <w:rPr>
                <w:sz w:val="24"/>
                <w:szCs w:val="24"/>
              </w:rPr>
            </w:pPr>
            <w:r w:rsidRPr="009B61AF">
              <w:rPr>
                <w:sz w:val="24"/>
                <w:szCs w:val="24"/>
              </w:rPr>
              <w:t>We get a lot of payments that are authorized and canceled on the same day. Should these be forwarded to our VSC for review?</w:t>
            </w:r>
          </w:p>
        </w:tc>
        <w:tc>
          <w:tcPr>
            <w:tcW w:w="7814" w:type="dxa"/>
          </w:tcPr>
          <w:p w14:paraId="3FE9F23F" w14:textId="542C9EC4" w:rsidR="00A754E5" w:rsidRPr="009B61AF" w:rsidRDefault="00212CE1" w:rsidP="00EC79E2">
            <w:pPr>
              <w:tabs>
                <w:tab w:val="left" w:pos="4050"/>
                <w:tab w:val="left" w:pos="4860"/>
                <w:tab w:val="left" w:pos="8910"/>
              </w:tabs>
              <w:ind w:left="240" w:right="270"/>
              <w:rPr>
                <w:sz w:val="24"/>
                <w:szCs w:val="24"/>
              </w:rPr>
            </w:pPr>
            <w:r w:rsidRPr="009B61AF">
              <w:rPr>
                <w:sz w:val="24"/>
                <w:szCs w:val="24"/>
              </w:rPr>
              <w:t>Yes, have them instruct you what to do with the funds</w:t>
            </w:r>
          </w:p>
        </w:tc>
      </w:tr>
      <w:tr w:rsidR="00A754E5" w:rsidRPr="00EC79E2" w14:paraId="02BC9B44" w14:textId="77777777" w:rsidTr="0023676F">
        <w:tblPrEx>
          <w:shd w:val="clear" w:color="auto" w:fill="auto"/>
        </w:tblPrEx>
        <w:trPr>
          <w:trHeight w:val="593"/>
        </w:trPr>
        <w:tc>
          <w:tcPr>
            <w:tcW w:w="7732" w:type="dxa"/>
          </w:tcPr>
          <w:p w14:paraId="5F3529A6" w14:textId="1A723C02" w:rsidR="00A754E5" w:rsidRPr="009B61AF" w:rsidRDefault="00A754E5" w:rsidP="00EC79E2">
            <w:pPr>
              <w:tabs>
                <w:tab w:val="left" w:pos="4050"/>
                <w:tab w:val="left" w:pos="4860"/>
                <w:tab w:val="left" w:pos="8910"/>
              </w:tabs>
              <w:ind w:left="240" w:right="270"/>
              <w:rPr>
                <w:sz w:val="24"/>
                <w:szCs w:val="24"/>
              </w:rPr>
            </w:pPr>
            <w:r w:rsidRPr="009B61AF">
              <w:rPr>
                <w:sz w:val="24"/>
                <w:szCs w:val="24"/>
              </w:rPr>
              <w:t>06G if we make this payment, what is the process, if the debt is not necessary?</w:t>
            </w:r>
          </w:p>
          <w:p w14:paraId="1F72F646"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15BF96F4" w14:textId="41C1894A" w:rsidR="00212CE1" w:rsidRPr="009B61AF" w:rsidRDefault="00212CE1" w:rsidP="00EC79E2">
            <w:pPr>
              <w:tabs>
                <w:tab w:val="left" w:pos="4050"/>
                <w:tab w:val="left" w:pos="4860"/>
                <w:tab w:val="left" w:pos="8910"/>
              </w:tabs>
              <w:ind w:left="240" w:right="270"/>
              <w:rPr>
                <w:sz w:val="24"/>
                <w:szCs w:val="24"/>
              </w:rPr>
            </w:pPr>
            <w:r w:rsidRPr="009B61AF">
              <w:rPr>
                <w:sz w:val="24"/>
                <w:szCs w:val="24"/>
              </w:rPr>
              <w:t xml:space="preserve">A 06G transaction is used to make an advanced payment when there is a problem processing an award for benefits due.   They may also be used when a payee reports non-receipt and substantiates financial hardship. A 06G transaction makes a payment and establishes a debt for the same amount.  The debt will be recouped from the next available payment(s) </w:t>
            </w:r>
            <w:r w:rsidRPr="009B61AF">
              <w:rPr>
                <w:sz w:val="24"/>
                <w:szCs w:val="24"/>
              </w:rPr>
              <w:lastRenderedPageBreak/>
              <w:t>without allowing for due process. Station directors must approve 06G payments in writing.  06G payments are limited to $2,500.00 in FAS.</w:t>
            </w:r>
          </w:p>
          <w:p w14:paraId="08CE6F91" w14:textId="1866D330" w:rsidR="00A754E5" w:rsidRPr="009B61AF" w:rsidRDefault="00A754E5" w:rsidP="00EC79E2">
            <w:pPr>
              <w:tabs>
                <w:tab w:val="left" w:pos="4050"/>
                <w:tab w:val="left" w:pos="4860"/>
                <w:tab w:val="left" w:pos="8910"/>
              </w:tabs>
              <w:ind w:left="240" w:right="270"/>
              <w:rPr>
                <w:sz w:val="24"/>
                <w:szCs w:val="24"/>
              </w:rPr>
            </w:pPr>
          </w:p>
        </w:tc>
      </w:tr>
      <w:tr w:rsidR="00A754E5" w:rsidRPr="00EC79E2" w14:paraId="138C300C" w14:textId="77777777" w:rsidTr="0023676F">
        <w:tblPrEx>
          <w:shd w:val="clear" w:color="auto" w:fill="auto"/>
        </w:tblPrEx>
        <w:trPr>
          <w:trHeight w:val="917"/>
        </w:trPr>
        <w:tc>
          <w:tcPr>
            <w:tcW w:w="7732" w:type="dxa"/>
          </w:tcPr>
          <w:p w14:paraId="778B58F4" w14:textId="1EFDF755" w:rsidR="00A754E5" w:rsidRPr="009B61AF" w:rsidRDefault="00A754E5" w:rsidP="00EC79E2">
            <w:pPr>
              <w:tabs>
                <w:tab w:val="left" w:pos="4050"/>
                <w:tab w:val="left" w:pos="4860"/>
                <w:tab w:val="left" w:pos="8910"/>
              </w:tabs>
              <w:ind w:left="240" w:right="270"/>
              <w:rPr>
                <w:sz w:val="24"/>
                <w:szCs w:val="24"/>
              </w:rPr>
            </w:pPr>
            <w:r w:rsidRPr="009B61AF">
              <w:rPr>
                <w:sz w:val="24"/>
                <w:szCs w:val="24"/>
              </w:rPr>
              <w:lastRenderedPageBreak/>
              <w:t>VRE Substance Allowance payment canceled due to code 86P in FAS. Reason for this code?</w:t>
            </w:r>
          </w:p>
          <w:p w14:paraId="61CDCEAD"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6BB9E253" w14:textId="0A6E2680" w:rsidR="00A754E5" w:rsidRPr="009B61AF" w:rsidRDefault="0023676F" w:rsidP="00EC79E2">
            <w:pPr>
              <w:tabs>
                <w:tab w:val="left" w:pos="4050"/>
                <w:tab w:val="left" w:pos="4860"/>
                <w:tab w:val="left" w:pos="8910"/>
              </w:tabs>
              <w:ind w:left="240" w:right="270"/>
              <w:rPr>
                <w:sz w:val="24"/>
                <w:szCs w:val="24"/>
              </w:rPr>
            </w:pPr>
            <w:r w:rsidRPr="009B61AF">
              <w:rPr>
                <w:sz w:val="24"/>
                <w:szCs w:val="24"/>
              </w:rPr>
              <w:t>TBD</w:t>
            </w:r>
          </w:p>
        </w:tc>
      </w:tr>
      <w:tr w:rsidR="00A754E5" w:rsidRPr="00EC79E2" w14:paraId="131C3330" w14:textId="77777777" w:rsidTr="0023676F">
        <w:tblPrEx>
          <w:shd w:val="clear" w:color="auto" w:fill="auto"/>
        </w:tblPrEx>
        <w:trPr>
          <w:trHeight w:val="917"/>
        </w:trPr>
        <w:tc>
          <w:tcPr>
            <w:tcW w:w="7732" w:type="dxa"/>
          </w:tcPr>
          <w:p w14:paraId="290715D4" w14:textId="16D86936" w:rsidR="00A754E5" w:rsidRPr="009B61AF" w:rsidRDefault="00A754E5" w:rsidP="00EC79E2">
            <w:pPr>
              <w:tabs>
                <w:tab w:val="left" w:pos="4050"/>
                <w:tab w:val="left" w:pos="4860"/>
                <w:tab w:val="left" w:pos="8910"/>
              </w:tabs>
              <w:ind w:left="240" w:right="270"/>
              <w:rPr>
                <w:sz w:val="24"/>
                <w:szCs w:val="24"/>
              </w:rPr>
            </w:pPr>
            <w:r w:rsidRPr="009B61AF">
              <w:rPr>
                <w:sz w:val="24"/>
                <w:szCs w:val="24"/>
              </w:rPr>
              <w:t>Are there any VEAP debts still being collected on?</w:t>
            </w:r>
          </w:p>
        </w:tc>
        <w:tc>
          <w:tcPr>
            <w:tcW w:w="7814" w:type="dxa"/>
          </w:tcPr>
          <w:p w14:paraId="23DE523C" w14:textId="19141F2C" w:rsidR="00A754E5" w:rsidRPr="009B61AF" w:rsidRDefault="0023676F" w:rsidP="00EC79E2">
            <w:pPr>
              <w:tabs>
                <w:tab w:val="left" w:pos="4050"/>
                <w:tab w:val="left" w:pos="4860"/>
                <w:tab w:val="left" w:pos="8910"/>
              </w:tabs>
              <w:ind w:left="240" w:right="270"/>
              <w:rPr>
                <w:sz w:val="24"/>
                <w:szCs w:val="24"/>
              </w:rPr>
            </w:pPr>
            <w:r w:rsidRPr="009B61AF">
              <w:rPr>
                <w:sz w:val="24"/>
                <w:szCs w:val="24"/>
              </w:rPr>
              <w:t>331 St. Louis is servicing Ch32 VEAP debts.</w:t>
            </w:r>
          </w:p>
        </w:tc>
      </w:tr>
      <w:tr w:rsidR="00A754E5" w:rsidRPr="00EC79E2" w14:paraId="794BB4C1" w14:textId="77777777" w:rsidTr="0023676F">
        <w:tblPrEx>
          <w:shd w:val="clear" w:color="auto" w:fill="auto"/>
        </w:tblPrEx>
        <w:trPr>
          <w:trHeight w:val="917"/>
        </w:trPr>
        <w:tc>
          <w:tcPr>
            <w:tcW w:w="7732" w:type="dxa"/>
          </w:tcPr>
          <w:p w14:paraId="341611EA" w14:textId="07490BAC" w:rsidR="00A754E5" w:rsidRPr="009B61AF" w:rsidRDefault="00A754E5" w:rsidP="00EC79E2">
            <w:pPr>
              <w:tabs>
                <w:tab w:val="left" w:pos="4050"/>
                <w:tab w:val="left" w:pos="4860"/>
                <w:tab w:val="left" w:pos="8910"/>
              </w:tabs>
              <w:ind w:left="240" w:right="270"/>
              <w:rPr>
                <w:sz w:val="24"/>
                <w:szCs w:val="24"/>
              </w:rPr>
            </w:pPr>
            <w:r w:rsidRPr="009B61AF">
              <w:rPr>
                <w:sz w:val="24"/>
                <w:szCs w:val="24"/>
              </w:rPr>
              <w:t>If Ch32 is a VEAP debt, why would the RO be processing the debts, how would we even have access.</w:t>
            </w:r>
          </w:p>
          <w:p w14:paraId="52E56223"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729D45FA" w14:textId="77777777" w:rsidR="00A754E5" w:rsidRPr="009B61AF" w:rsidRDefault="00A754E5" w:rsidP="00EC79E2">
            <w:pPr>
              <w:tabs>
                <w:tab w:val="left" w:pos="4050"/>
                <w:tab w:val="left" w:pos="4860"/>
                <w:tab w:val="left" w:pos="8910"/>
              </w:tabs>
              <w:ind w:left="240" w:right="270"/>
              <w:rPr>
                <w:sz w:val="24"/>
                <w:szCs w:val="24"/>
              </w:rPr>
            </w:pPr>
            <w:r w:rsidRPr="009B61AF">
              <w:rPr>
                <w:sz w:val="24"/>
                <w:szCs w:val="24"/>
              </w:rPr>
              <w:t>RO would not process CH32.</w:t>
            </w:r>
          </w:p>
        </w:tc>
      </w:tr>
      <w:tr w:rsidR="0063426E" w:rsidRPr="00EC79E2" w14:paraId="44AFD163" w14:textId="77777777" w:rsidTr="0023676F">
        <w:tblPrEx>
          <w:shd w:val="clear" w:color="auto" w:fill="auto"/>
        </w:tblPrEx>
        <w:trPr>
          <w:trHeight w:val="917"/>
        </w:trPr>
        <w:tc>
          <w:tcPr>
            <w:tcW w:w="7732" w:type="dxa"/>
          </w:tcPr>
          <w:p w14:paraId="4C8FF918" w14:textId="522017D2" w:rsidR="0063426E" w:rsidRPr="009B61AF" w:rsidRDefault="0063426E" w:rsidP="00EC79E2">
            <w:pPr>
              <w:tabs>
                <w:tab w:val="left" w:pos="4050"/>
                <w:tab w:val="left" w:pos="4860"/>
                <w:tab w:val="left" w:pos="8910"/>
              </w:tabs>
              <w:ind w:left="240" w:right="270"/>
              <w:rPr>
                <w:sz w:val="24"/>
                <w:szCs w:val="24"/>
              </w:rPr>
            </w:pPr>
            <w:r w:rsidRPr="009B61AF">
              <w:rPr>
                <w:sz w:val="24"/>
                <w:szCs w:val="24"/>
              </w:rPr>
              <w:t>What records does DMC have access to?</w:t>
            </w:r>
          </w:p>
        </w:tc>
        <w:tc>
          <w:tcPr>
            <w:tcW w:w="7814" w:type="dxa"/>
          </w:tcPr>
          <w:p w14:paraId="07547A01" w14:textId="64003719" w:rsidR="0063426E" w:rsidRPr="009B61AF" w:rsidRDefault="00212CE1" w:rsidP="00EC79E2">
            <w:pPr>
              <w:tabs>
                <w:tab w:val="left" w:pos="4050"/>
                <w:tab w:val="left" w:pos="4860"/>
                <w:tab w:val="left" w:pos="8910"/>
              </w:tabs>
              <w:ind w:left="240" w:right="270"/>
              <w:rPr>
                <w:sz w:val="24"/>
                <w:szCs w:val="24"/>
              </w:rPr>
            </w:pPr>
            <w:r w:rsidRPr="009B61AF">
              <w:rPr>
                <w:sz w:val="24"/>
                <w:szCs w:val="24"/>
              </w:rPr>
              <w:t xml:space="preserve">DMC can access PEGA, CAROLS, VBMS &amp; VVA (LCM), </w:t>
            </w:r>
            <w:r w:rsidR="00CC4A78" w:rsidRPr="009B61AF">
              <w:rPr>
                <w:sz w:val="24"/>
                <w:szCs w:val="24"/>
              </w:rPr>
              <w:t>TCIS, and</w:t>
            </w:r>
            <w:r w:rsidRPr="009B61AF">
              <w:rPr>
                <w:sz w:val="24"/>
                <w:szCs w:val="24"/>
              </w:rPr>
              <w:t xml:space="preserve"> Synergy.</w:t>
            </w:r>
          </w:p>
        </w:tc>
      </w:tr>
      <w:tr w:rsidR="0063426E" w:rsidRPr="00EC79E2" w14:paraId="197684B9" w14:textId="77777777" w:rsidTr="0023676F">
        <w:tblPrEx>
          <w:shd w:val="clear" w:color="auto" w:fill="auto"/>
        </w:tblPrEx>
        <w:trPr>
          <w:trHeight w:val="917"/>
        </w:trPr>
        <w:tc>
          <w:tcPr>
            <w:tcW w:w="7732" w:type="dxa"/>
          </w:tcPr>
          <w:p w14:paraId="3FA17E4A" w14:textId="774EA214" w:rsidR="0063426E" w:rsidRPr="009B61AF" w:rsidRDefault="0063426E" w:rsidP="00EC79E2">
            <w:pPr>
              <w:tabs>
                <w:tab w:val="left" w:pos="4050"/>
                <w:tab w:val="left" w:pos="4860"/>
                <w:tab w:val="left" w:pos="8910"/>
              </w:tabs>
              <w:ind w:left="240" w:right="270"/>
              <w:rPr>
                <w:sz w:val="24"/>
                <w:szCs w:val="24"/>
              </w:rPr>
            </w:pPr>
            <w:r w:rsidRPr="009B61AF">
              <w:rPr>
                <w:sz w:val="24"/>
                <w:szCs w:val="24"/>
              </w:rPr>
              <w:t>Why do CAROLS records disappear out of the system?</w:t>
            </w:r>
          </w:p>
        </w:tc>
        <w:tc>
          <w:tcPr>
            <w:tcW w:w="7814" w:type="dxa"/>
          </w:tcPr>
          <w:p w14:paraId="5043CB0F" w14:textId="5E22BB23" w:rsidR="0063426E" w:rsidRPr="009B61AF" w:rsidRDefault="00CC4A78" w:rsidP="00EC79E2">
            <w:pPr>
              <w:tabs>
                <w:tab w:val="left" w:pos="4050"/>
                <w:tab w:val="left" w:pos="4860"/>
                <w:tab w:val="left" w:pos="8910"/>
              </w:tabs>
              <w:ind w:left="240" w:right="270"/>
              <w:rPr>
                <w:sz w:val="24"/>
                <w:szCs w:val="24"/>
              </w:rPr>
            </w:pPr>
            <w:r w:rsidRPr="009B61AF">
              <w:rPr>
                <w:sz w:val="24"/>
                <w:szCs w:val="24"/>
              </w:rPr>
              <w:t>Sometimes</w:t>
            </w:r>
            <w:r w:rsidR="00212CE1" w:rsidRPr="009B61AF">
              <w:rPr>
                <w:sz w:val="24"/>
                <w:szCs w:val="24"/>
              </w:rPr>
              <w:t xml:space="preserve"> they can</w:t>
            </w:r>
            <w:r w:rsidR="000658C0" w:rsidRPr="009B61AF">
              <w:rPr>
                <w:sz w:val="24"/>
                <w:szCs w:val="24"/>
              </w:rPr>
              <w:t xml:space="preserve"> be</w:t>
            </w:r>
            <w:r w:rsidR="00212CE1" w:rsidRPr="009B61AF">
              <w:rPr>
                <w:sz w:val="24"/>
                <w:szCs w:val="24"/>
              </w:rPr>
              <w:t xml:space="preserve"> archived after a period of time and also, once a debt is recouped in full, the records get archived an removed from CAROLS, should another debt be created.</w:t>
            </w:r>
            <w:r w:rsidR="009D402F" w:rsidRPr="009B61AF">
              <w:rPr>
                <w:sz w:val="24"/>
                <w:szCs w:val="24"/>
              </w:rPr>
              <w:t xml:space="preserve"> </w:t>
            </w:r>
            <w:r w:rsidR="009D402F" w:rsidRPr="009B61AF">
              <w:rPr>
                <w:color w:val="FF0000"/>
                <w:sz w:val="24"/>
                <w:szCs w:val="24"/>
              </w:rPr>
              <w:t xml:space="preserve"> </w:t>
            </w:r>
            <w:r w:rsidR="009D402F" w:rsidRPr="009B61AF">
              <w:rPr>
                <w:sz w:val="24"/>
                <w:szCs w:val="24"/>
              </w:rPr>
              <w:t>Only the last debt of each type will show in CAROLs, old debts will no longer be available to view if a new debt of the same type is created after the previous debt has been collected in full. Old debts are available from Synergy, must contact DMC to request copies.</w:t>
            </w:r>
          </w:p>
        </w:tc>
      </w:tr>
      <w:tr w:rsidR="0063426E" w:rsidRPr="00EC79E2" w14:paraId="12141113" w14:textId="77777777" w:rsidTr="0023676F">
        <w:tblPrEx>
          <w:shd w:val="clear" w:color="auto" w:fill="auto"/>
        </w:tblPrEx>
        <w:trPr>
          <w:trHeight w:val="917"/>
        </w:trPr>
        <w:tc>
          <w:tcPr>
            <w:tcW w:w="7732" w:type="dxa"/>
          </w:tcPr>
          <w:p w14:paraId="44BC9881" w14:textId="0B847101" w:rsidR="0063426E" w:rsidRPr="009B61AF" w:rsidRDefault="0063426E" w:rsidP="00EC79E2">
            <w:pPr>
              <w:tabs>
                <w:tab w:val="left" w:pos="4050"/>
                <w:tab w:val="left" w:pos="4860"/>
                <w:tab w:val="left" w:pos="8910"/>
              </w:tabs>
              <w:ind w:left="240" w:right="270"/>
              <w:rPr>
                <w:sz w:val="24"/>
                <w:szCs w:val="24"/>
              </w:rPr>
            </w:pPr>
            <w:r w:rsidRPr="009B61AF">
              <w:rPr>
                <w:sz w:val="24"/>
                <w:szCs w:val="24"/>
              </w:rPr>
              <w:t>How can SSD know what can be fixed by an award? What system can we use to see that?</w:t>
            </w:r>
          </w:p>
        </w:tc>
        <w:tc>
          <w:tcPr>
            <w:tcW w:w="7814" w:type="dxa"/>
          </w:tcPr>
          <w:p w14:paraId="7C7B9B31" w14:textId="77777777" w:rsidR="0063426E" w:rsidRPr="009B61AF" w:rsidRDefault="004D5553" w:rsidP="00EC79E2">
            <w:pPr>
              <w:tabs>
                <w:tab w:val="left" w:pos="4050"/>
                <w:tab w:val="left" w:pos="4860"/>
                <w:tab w:val="left" w:pos="8910"/>
              </w:tabs>
              <w:ind w:left="240" w:right="270"/>
              <w:rPr>
                <w:sz w:val="24"/>
                <w:szCs w:val="24"/>
              </w:rPr>
            </w:pPr>
            <w:r w:rsidRPr="009B61AF">
              <w:rPr>
                <w:sz w:val="24"/>
                <w:szCs w:val="24"/>
              </w:rPr>
              <w:t>Award history and VBMS.</w:t>
            </w:r>
          </w:p>
        </w:tc>
      </w:tr>
      <w:tr w:rsidR="00A754E5" w:rsidRPr="00EC79E2" w14:paraId="6353CA0B" w14:textId="77777777" w:rsidTr="0023676F">
        <w:tblPrEx>
          <w:shd w:val="clear" w:color="auto" w:fill="auto"/>
        </w:tblPrEx>
        <w:trPr>
          <w:trHeight w:val="917"/>
        </w:trPr>
        <w:tc>
          <w:tcPr>
            <w:tcW w:w="7732" w:type="dxa"/>
          </w:tcPr>
          <w:p w14:paraId="3F47A411" w14:textId="77777777" w:rsidR="00CC4A78" w:rsidRPr="009B61AF" w:rsidRDefault="00CC4A78" w:rsidP="00EC79E2">
            <w:pPr>
              <w:tabs>
                <w:tab w:val="left" w:pos="4050"/>
                <w:tab w:val="left" w:pos="4860"/>
                <w:tab w:val="left" w:pos="8910"/>
              </w:tabs>
              <w:ind w:left="240" w:right="270"/>
              <w:rPr>
                <w:sz w:val="24"/>
                <w:szCs w:val="24"/>
              </w:rPr>
            </w:pPr>
          </w:p>
          <w:p w14:paraId="72845741" w14:textId="46477B07" w:rsidR="00A754E5" w:rsidRPr="009B61AF" w:rsidRDefault="00A754E5" w:rsidP="00EC79E2">
            <w:pPr>
              <w:tabs>
                <w:tab w:val="left" w:pos="4050"/>
                <w:tab w:val="left" w:pos="4860"/>
                <w:tab w:val="left" w:pos="8910"/>
              </w:tabs>
              <w:ind w:left="240" w:right="270"/>
              <w:rPr>
                <w:sz w:val="24"/>
                <w:szCs w:val="24"/>
              </w:rPr>
            </w:pPr>
            <w:r w:rsidRPr="009B61AF">
              <w:rPr>
                <w:sz w:val="24"/>
                <w:szCs w:val="24"/>
              </w:rPr>
              <w:t>Where do you see award generations from?</w:t>
            </w:r>
          </w:p>
          <w:p w14:paraId="6537F28F"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025FE304" w14:textId="77777777" w:rsidR="00A754E5" w:rsidRPr="009B61AF" w:rsidRDefault="00A754E5" w:rsidP="00EC79E2">
            <w:pPr>
              <w:tabs>
                <w:tab w:val="left" w:pos="4050"/>
                <w:tab w:val="left" w:pos="4860"/>
                <w:tab w:val="left" w:pos="8910"/>
              </w:tabs>
              <w:ind w:left="240" w:right="270"/>
              <w:rPr>
                <w:sz w:val="24"/>
                <w:szCs w:val="24"/>
              </w:rPr>
            </w:pPr>
            <w:r w:rsidRPr="009B61AF">
              <w:rPr>
                <w:sz w:val="24"/>
                <w:szCs w:val="24"/>
              </w:rPr>
              <w:t>Award history and VBMS.</w:t>
            </w:r>
          </w:p>
        </w:tc>
      </w:tr>
      <w:tr w:rsidR="00A754E5" w:rsidRPr="00EC79E2" w14:paraId="77EDCC2A" w14:textId="77777777" w:rsidTr="0023676F">
        <w:tblPrEx>
          <w:shd w:val="clear" w:color="auto" w:fill="auto"/>
        </w:tblPrEx>
        <w:trPr>
          <w:trHeight w:val="917"/>
        </w:trPr>
        <w:tc>
          <w:tcPr>
            <w:tcW w:w="7732" w:type="dxa"/>
          </w:tcPr>
          <w:p w14:paraId="5D90952C" w14:textId="07CD67EE" w:rsidR="00A754E5" w:rsidRPr="009B61AF" w:rsidRDefault="000658C0" w:rsidP="00EC79E2">
            <w:pPr>
              <w:tabs>
                <w:tab w:val="left" w:pos="4050"/>
                <w:tab w:val="left" w:pos="4860"/>
                <w:tab w:val="left" w:pos="8910"/>
              </w:tabs>
              <w:ind w:left="240" w:right="270"/>
              <w:rPr>
                <w:sz w:val="24"/>
                <w:szCs w:val="24"/>
              </w:rPr>
            </w:pPr>
            <w:r w:rsidRPr="009B61AF">
              <w:rPr>
                <w:sz w:val="24"/>
                <w:szCs w:val="24"/>
              </w:rPr>
              <w:t>I</w:t>
            </w:r>
            <w:r w:rsidR="00A754E5" w:rsidRPr="009B61AF">
              <w:rPr>
                <w:sz w:val="24"/>
                <w:szCs w:val="24"/>
              </w:rPr>
              <w:t>f I look into SHARE, I will see an award generation attempt?</w:t>
            </w:r>
          </w:p>
        </w:tc>
        <w:tc>
          <w:tcPr>
            <w:tcW w:w="7814" w:type="dxa"/>
          </w:tcPr>
          <w:p w14:paraId="446993BF" w14:textId="77777777" w:rsidR="00A754E5" w:rsidRPr="009B61AF" w:rsidRDefault="00A754E5" w:rsidP="00EC79E2">
            <w:pPr>
              <w:tabs>
                <w:tab w:val="left" w:pos="4050"/>
                <w:tab w:val="left" w:pos="4860"/>
                <w:tab w:val="left" w:pos="8910"/>
              </w:tabs>
              <w:ind w:left="240" w:right="270"/>
              <w:rPr>
                <w:sz w:val="24"/>
                <w:szCs w:val="24"/>
              </w:rPr>
            </w:pPr>
            <w:r w:rsidRPr="009B61AF">
              <w:rPr>
                <w:sz w:val="24"/>
                <w:szCs w:val="24"/>
              </w:rPr>
              <w:t>No, the VSC must provide the Admin Error</w:t>
            </w:r>
          </w:p>
        </w:tc>
      </w:tr>
      <w:tr w:rsidR="006F3F61" w:rsidRPr="00EC79E2" w14:paraId="09DB2272" w14:textId="77777777" w:rsidTr="0023676F">
        <w:tblPrEx>
          <w:shd w:val="clear" w:color="auto" w:fill="auto"/>
        </w:tblPrEx>
        <w:trPr>
          <w:trHeight w:val="917"/>
        </w:trPr>
        <w:tc>
          <w:tcPr>
            <w:tcW w:w="7732" w:type="dxa"/>
          </w:tcPr>
          <w:p w14:paraId="775BFE0F" w14:textId="2A594364" w:rsidR="006F3F61" w:rsidRPr="009B61AF" w:rsidRDefault="006F3F61" w:rsidP="00EC79E2">
            <w:pPr>
              <w:tabs>
                <w:tab w:val="left" w:pos="4050"/>
                <w:tab w:val="left" w:pos="4860"/>
                <w:tab w:val="left" w:pos="8910"/>
              </w:tabs>
              <w:ind w:left="240" w:right="270"/>
              <w:rPr>
                <w:sz w:val="24"/>
                <w:szCs w:val="24"/>
              </w:rPr>
            </w:pPr>
            <w:r w:rsidRPr="009B61AF">
              <w:rPr>
                <w:sz w:val="24"/>
                <w:szCs w:val="24"/>
              </w:rPr>
              <w:t>Is DMC the only one that have ACCESS to Carols?</w:t>
            </w:r>
          </w:p>
        </w:tc>
        <w:tc>
          <w:tcPr>
            <w:tcW w:w="7814" w:type="dxa"/>
          </w:tcPr>
          <w:p w14:paraId="6DFB9E20" w14:textId="2CF650CD" w:rsidR="006F3F61" w:rsidRPr="009B61AF" w:rsidRDefault="00212CE1" w:rsidP="00EC79E2">
            <w:pPr>
              <w:tabs>
                <w:tab w:val="left" w:pos="4050"/>
                <w:tab w:val="left" w:pos="4860"/>
                <w:tab w:val="left" w:pos="8910"/>
              </w:tabs>
              <w:ind w:left="240" w:right="270"/>
              <w:rPr>
                <w:sz w:val="24"/>
                <w:szCs w:val="24"/>
              </w:rPr>
            </w:pPr>
            <w:r w:rsidRPr="009B61AF">
              <w:rPr>
                <w:sz w:val="24"/>
                <w:szCs w:val="24"/>
              </w:rPr>
              <w:t>No. Regional Offices can contact DMC to request access.</w:t>
            </w:r>
          </w:p>
        </w:tc>
      </w:tr>
      <w:tr w:rsidR="00A754E5" w:rsidRPr="00EC79E2" w14:paraId="361A059D" w14:textId="77777777" w:rsidTr="0023676F">
        <w:tblPrEx>
          <w:shd w:val="clear" w:color="auto" w:fill="auto"/>
        </w:tblPrEx>
        <w:trPr>
          <w:trHeight w:val="917"/>
        </w:trPr>
        <w:tc>
          <w:tcPr>
            <w:tcW w:w="7732" w:type="dxa"/>
          </w:tcPr>
          <w:p w14:paraId="21B108B3" w14:textId="3D7B1E42" w:rsidR="00A754E5" w:rsidRPr="009B61AF" w:rsidRDefault="00A754E5" w:rsidP="00EC79E2">
            <w:pPr>
              <w:tabs>
                <w:tab w:val="left" w:pos="4050"/>
                <w:tab w:val="left" w:pos="4860"/>
                <w:tab w:val="left" w:pos="8910"/>
              </w:tabs>
              <w:ind w:left="240" w:right="270"/>
              <w:rPr>
                <w:sz w:val="24"/>
                <w:szCs w:val="24"/>
              </w:rPr>
            </w:pPr>
            <w:r w:rsidRPr="009B61AF">
              <w:rPr>
                <w:sz w:val="24"/>
                <w:szCs w:val="24"/>
              </w:rPr>
              <w:t>Who has historical records on VRAP debts?</w:t>
            </w:r>
          </w:p>
          <w:p w14:paraId="70DF9E56"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66B4A73D" w14:textId="77777777" w:rsidR="00A754E5" w:rsidRPr="009B61AF" w:rsidRDefault="00A754E5" w:rsidP="00EC79E2">
            <w:pPr>
              <w:tabs>
                <w:tab w:val="left" w:pos="4050"/>
                <w:tab w:val="left" w:pos="4860"/>
                <w:tab w:val="left" w:pos="8910"/>
              </w:tabs>
              <w:ind w:left="240" w:right="270"/>
              <w:rPr>
                <w:sz w:val="24"/>
                <w:szCs w:val="24"/>
              </w:rPr>
            </w:pPr>
            <w:r w:rsidRPr="009B61AF">
              <w:rPr>
                <w:sz w:val="24"/>
                <w:szCs w:val="24"/>
              </w:rPr>
              <w:t>All the VRAP records are still in the CH30 system but if they are looking for details about debts that have been cleared, we'd need to work with DMC or PA&amp;I for historical info.</w:t>
            </w:r>
          </w:p>
          <w:p w14:paraId="44E871BC" w14:textId="77777777" w:rsidR="00A754E5" w:rsidRPr="009B61AF" w:rsidRDefault="00A754E5" w:rsidP="00EC79E2">
            <w:pPr>
              <w:tabs>
                <w:tab w:val="left" w:pos="4050"/>
                <w:tab w:val="left" w:pos="4860"/>
                <w:tab w:val="left" w:pos="8910"/>
              </w:tabs>
              <w:ind w:left="240" w:right="270"/>
              <w:rPr>
                <w:sz w:val="24"/>
                <w:szCs w:val="24"/>
              </w:rPr>
            </w:pPr>
          </w:p>
        </w:tc>
      </w:tr>
      <w:tr w:rsidR="00A754E5" w:rsidRPr="00EC79E2" w14:paraId="0149B006" w14:textId="77777777" w:rsidTr="0023676F">
        <w:tblPrEx>
          <w:shd w:val="clear" w:color="auto" w:fill="auto"/>
        </w:tblPrEx>
        <w:trPr>
          <w:trHeight w:val="917"/>
        </w:trPr>
        <w:tc>
          <w:tcPr>
            <w:tcW w:w="7732" w:type="dxa"/>
          </w:tcPr>
          <w:p w14:paraId="12379C9A" w14:textId="37449608" w:rsidR="00A754E5" w:rsidRPr="009B61AF" w:rsidRDefault="00A754E5" w:rsidP="00EC79E2">
            <w:pPr>
              <w:tabs>
                <w:tab w:val="left" w:pos="4050"/>
                <w:tab w:val="left" w:pos="4860"/>
                <w:tab w:val="left" w:pos="8910"/>
              </w:tabs>
              <w:ind w:left="240" w:right="270"/>
              <w:rPr>
                <w:sz w:val="24"/>
                <w:szCs w:val="24"/>
              </w:rPr>
            </w:pPr>
            <w:r w:rsidRPr="009B61AF">
              <w:rPr>
                <w:sz w:val="24"/>
                <w:szCs w:val="24"/>
              </w:rPr>
              <w:t>Does it show if the letters are returned?</w:t>
            </w:r>
          </w:p>
          <w:p w14:paraId="144A5D23"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5DC506A4" w14:textId="72FD5D16" w:rsidR="00A754E5" w:rsidRPr="009B61AF" w:rsidRDefault="00CC4A78" w:rsidP="00EC79E2">
            <w:pPr>
              <w:tabs>
                <w:tab w:val="left" w:pos="4050"/>
                <w:tab w:val="left" w:pos="4860"/>
                <w:tab w:val="left" w:pos="8910"/>
              </w:tabs>
              <w:ind w:left="240" w:right="270"/>
              <w:rPr>
                <w:sz w:val="24"/>
                <w:szCs w:val="24"/>
              </w:rPr>
            </w:pPr>
            <w:r w:rsidRPr="009B61AF">
              <w:rPr>
                <w:sz w:val="24"/>
                <w:szCs w:val="24"/>
              </w:rPr>
              <w:t>I</w:t>
            </w:r>
            <w:r w:rsidR="00A754E5" w:rsidRPr="009B61AF">
              <w:rPr>
                <w:sz w:val="24"/>
                <w:szCs w:val="24"/>
              </w:rPr>
              <w:t>t should show in VBMS as returned mail.</w:t>
            </w:r>
          </w:p>
        </w:tc>
      </w:tr>
      <w:tr w:rsidR="00A754E5" w:rsidRPr="00EC79E2" w14:paraId="2A67114D" w14:textId="77777777" w:rsidTr="0023676F">
        <w:tblPrEx>
          <w:shd w:val="clear" w:color="auto" w:fill="auto"/>
        </w:tblPrEx>
        <w:trPr>
          <w:trHeight w:val="917"/>
        </w:trPr>
        <w:tc>
          <w:tcPr>
            <w:tcW w:w="7732" w:type="dxa"/>
          </w:tcPr>
          <w:p w14:paraId="3A94CE45" w14:textId="7CE9115F" w:rsidR="00A754E5" w:rsidRPr="009B61AF" w:rsidRDefault="00A754E5" w:rsidP="00EC79E2">
            <w:pPr>
              <w:tabs>
                <w:tab w:val="left" w:pos="4050"/>
                <w:tab w:val="left" w:pos="4860"/>
                <w:tab w:val="left" w:pos="8910"/>
              </w:tabs>
              <w:ind w:left="240" w:right="270"/>
              <w:rPr>
                <w:sz w:val="24"/>
                <w:szCs w:val="24"/>
              </w:rPr>
            </w:pPr>
            <w:r w:rsidRPr="009B61AF">
              <w:rPr>
                <w:sz w:val="24"/>
                <w:szCs w:val="24"/>
              </w:rPr>
              <w:lastRenderedPageBreak/>
              <w:t>What is REPS debts?</w:t>
            </w:r>
          </w:p>
          <w:p w14:paraId="738610EB"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2258F4DD" w14:textId="77777777" w:rsidR="00A754E5" w:rsidRPr="009B61AF" w:rsidRDefault="009472FB" w:rsidP="00EC79E2">
            <w:pPr>
              <w:tabs>
                <w:tab w:val="left" w:pos="4050"/>
                <w:tab w:val="left" w:pos="4860"/>
                <w:tab w:val="left" w:pos="8910"/>
              </w:tabs>
              <w:ind w:left="240" w:right="270"/>
              <w:rPr>
                <w:sz w:val="24"/>
                <w:szCs w:val="24"/>
              </w:rPr>
            </w:pPr>
            <w:r w:rsidRPr="009B61AF">
              <w:rPr>
                <w:sz w:val="24"/>
                <w:szCs w:val="24"/>
              </w:rPr>
              <w:t>The REPS debt is handled by the St. Louis regional office.</w:t>
            </w:r>
          </w:p>
        </w:tc>
      </w:tr>
      <w:tr w:rsidR="006F3F61" w:rsidRPr="00EC79E2" w14:paraId="06463210" w14:textId="77777777" w:rsidTr="0023676F">
        <w:tblPrEx>
          <w:shd w:val="clear" w:color="auto" w:fill="auto"/>
        </w:tblPrEx>
        <w:trPr>
          <w:trHeight w:val="917"/>
        </w:trPr>
        <w:tc>
          <w:tcPr>
            <w:tcW w:w="7732" w:type="dxa"/>
          </w:tcPr>
          <w:p w14:paraId="55E4DB84" w14:textId="144C576F" w:rsidR="006F3F61" w:rsidRPr="009B61AF" w:rsidRDefault="006F3F61" w:rsidP="00EC79E2">
            <w:pPr>
              <w:tabs>
                <w:tab w:val="left" w:pos="4050"/>
                <w:tab w:val="left" w:pos="4860"/>
                <w:tab w:val="left" w:pos="8910"/>
              </w:tabs>
              <w:ind w:left="240" w:right="270"/>
              <w:rPr>
                <w:sz w:val="24"/>
                <w:szCs w:val="24"/>
              </w:rPr>
            </w:pPr>
            <w:r w:rsidRPr="009B61AF">
              <w:rPr>
                <w:sz w:val="24"/>
                <w:szCs w:val="24"/>
              </w:rPr>
              <w:t>Doesn't the agent cashier send those checks to DMC?</w:t>
            </w:r>
          </w:p>
          <w:p w14:paraId="637805D2" w14:textId="77777777" w:rsidR="006F3F61" w:rsidRPr="009B61AF" w:rsidRDefault="006F3F61" w:rsidP="00EC79E2">
            <w:pPr>
              <w:tabs>
                <w:tab w:val="left" w:pos="4050"/>
                <w:tab w:val="left" w:pos="4860"/>
                <w:tab w:val="left" w:pos="8910"/>
              </w:tabs>
              <w:ind w:left="240" w:right="270"/>
              <w:rPr>
                <w:sz w:val="24"/>
                <w:szCs w:val="24"/>
              </w:rPr>
            </w:pPr>
          </w:p>
        </w:tc>
        <w:tc>
          <w:tcPr>
            <w:tcW w:w="7814" w:type="dxa"/>
          </w:tcPr>
          <w:p w14:paraId="3A4CD39E" w14:textId="77777777" w:rsidR="009472FB" w:rsidRPr="009B61AF" w:rsidRDefault="009472FB" w:rsidP="00EC79E2">
            <w:pPr>
              <w:tabs>
                <w:tab w:val="left" w:pos="4050"/>
                <w:tab w:val="left" w:pos="4860"/>
                <w:tab w:val="left" w:pos="8910"/>
              </w:tabs>
              <w:ind w:left="240" w:right="270"/>
              <w:rPr>
                <w:sz w:val="24"/>
                <w:szCs w:val="24"/>
              </w:rPr>
            </w:pPr>
            <w:r w:rsidRPr="009B61AF">
              <w:rPr>
                <w:sz w:val="24"/>
                <w:szCs w:val="24"/>
              </w:rPr>
              <w:t xml:space="preserve">If this is a DMC collection, in most cases they would send it to the agent cashier to give over to the DMC. We don't want to accept those payments. That is a DMC collection. Is not going to show as a payment for that debt. Yes the payment needs to get over to the DMC. We don't want to accept that check. </w:t>
            </w:r>
          </w:p>
          <w:p w14:paraId="463F29E8" w14:textId="77777777" w:rsidR="006F3F61" w:rsidRPr="009B61AF" w:rsidRDefault="006F3F61" w:rsidP="00EC79E2">
            <w:pPr>
              <w:tabs>
                <w:tab w:val="left" w:pos="4050"/>
                <w:tab w:val="left" w:pos="4860"/>
                <w:tab w:val="left" w:pos="8910"/>
              </w:tabs>
              <w:ind w:left="240" w:right="270"/>
              <w:rPr>
                <w:sz w:val="24"/>
                <w:szCs w:val="24"/>
              </w:rPr>
            </w:pPr>
          </w:p>
        </w:tc>
      </w:tr>
      <w:tr w:rsidR="00A754E5" w:rsidRPr="00EC79E2" w14:paraId="3DA24582" w14:textId="77777777" w:rsidTr="0023676F">
        <w:tblPrEx>
          <w:shd w:val="clear" w:color="auto" w:fill="auto"/>
        </w:tblPrEx>
        <w:trPr>
          <w:trHeight w:val="575"/>
        </w:trPr>
        <w:tc>
          <w:tcPr>
            <w:tcW w:w="7732" w:type="dxa"/>
          </w:tcPr>
          <w:p w14:paraId="3B7B4B86" w14:textId="77777777" w:rsidR="00A754E5" w:rsidRPr="009B61AF" w:rsidRDefault="00A754E5" w:rsidP="00EC79E2">
            <w:pPr>
              <w:tabs>
                <w:tab w:val="left" w:pos="4050"/>
                <w:tab w:val="left" w:pos="4860"/>
                <w:tab w:val="left" w:pos="8910"/>
              </w:tabs>
              <w:ind w:left="240" w:right="270"/>
              <w:rPr>
                <w:sz w:val="24"/>
                <w:szCs w:val="24"/>
              </w:rPr>
            </w:pPr>
          </w:p>
          <w:p w14:paraId="7282D11F" w14:textId="7BC946E9" w:rsidR="00A754E5" w:rsidRPr="009B61AF" w:rsidRDefault="000658C0" w:rsidP="00EC79E2">
            <w:pPr>
              <w:tabs>
                <w:tab w:val="left" w:pos="4050"/>
                <w:tab w:val="left" w:pos="4860"/>
                <w:tab w:val="left" w:pos="8910"/>
              </w:tabs>
              <w:ind w:left="240" w:right="270"/>
              <w:rPr>
                <w:sz w:val="24"/>
                <w:szCs w:val="24"/>
              </w:rPr>
            </w:pPr>
            <w:r w:rsidRPr="009B61AF">
              <w:rPr>
                <w:sz w:val="24"/>
                <w:szCs w:val="24"/>
              </w:rPr>
              <w:t>Can we</w:t>
            </w:r>
            <w:r w:rsidR="00A754E5" w:rsidRPr="009B61AF">
              <w:rPr>
                <w:sz w:val="24"/>
                <w:szCs w:val="24"/>
              </w:rPr>
              <w:t xml:space="preserve"> communicate with the DMC to avoid harm to the Vet?</w:t>
            </w:r>
          </w:p>
          <w:p w14:paraId="3A0FF5F2"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5630AD66" w14:textId="5679DE45" w:rsidR="00A754E5" w:rsidRPr="009B61AF" w:rsidRDefault="00212CE1" w:rsidP="00EC79E2">
            <w:pPr>
              <w:tabs>
                <w:tab w:val="left" w:pos="4050"/>
                <w:tab w:val="left" w:pos="4860"/>
                <w:tab w:val="left" w:pos="8910"/>
              </w:tabs>
              <w:ind w:left="240" w:right="270"/>
              <w:rPr>
                <w:sz w:val="24"/>
                <w:szCs w:val="24"/>
              </w:rPr>
            </w:pPr>
            <w:r w:rsidRPr="009B61AF">
              <w:rPr>
                <w:sz w:val="24"/>
                <w:szCs w:val="24"/>
              </w:rPr>
              <w:t>Regional Offices can contact DMC for debt questions.</w:t>
            </w:r>
          </w:p>
        </w:tc>
      </w:tr>
      <w:tr w:rsidR="00A754E5" w:rsidRPr="00EC79E2" w14:paraId="3A485203" w14:textId="77777777" w:rsidTr="0023676F">
        <w:tblPrEx>
          <w:shd w:val="clear" w:color="auto" w:fill="auto"/>
        </w:tblPrEx>
        <w:trPr>
          <w:trHeight w:val="917"/>
        </w:trPr>
        <w:tc>
          <w:tcPr>
            <w:tcW w:w="7732" w:type="dxa"/>
          </w:tcPr>
          <w:p w14:paraId="67A5EACD" w14:textId="074E9B1C" w:rsidR="00A754E5" w:rsidRPr="009B61AF" w:rsidRDefault="00A754E5" w:rsidP="00EC79E2">
            <w:pPr>
              <w:tabs>
                <w:tab w:val="left" w:pos="4050"/>
                <w:tab w:val="left" w:pos="4860"/>
                <w:tab w:val="left" w:pos="8910"/>
              </w:tabs>
              <w:ind w:left="240" w:right="270"/>
              <w:rPr>
                <w:sz w:val="24"/>
                <w:szCs w:val="24"/>
              </w:rPr>
            </w:pPr>
            <w:r w:rsidRPr="009B61AF">
              <w:rPr>
                <w:sz w:val="24"/>
                <w:szCs w:val="24"/>
              </w:rPr>
              <w:t>What do you do when your VSC resurrects a debt that DMC previously wrote off?</w:t>
            </w:r>
          </w:p>
          <w:p w14:paraId="61829076"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7657AC5F" w14:textId="77777777" w:rsidR="00A754E5" w:rsidRPr="009B61AF" w:rsidRDefault="009472FB" w:rsidP="00EC79E2">
            <w:pPr>
              <w:tabs>
                <w:tab w:val="left" w:pos="4050"/>
                <w:tab w:val="left" w:pos="4860"/>
                <w:tab w:val="left" w:pos="8910"/>
              </w:tabs>
              <w:ind w:left="240" w:right="270"/>
              <w:rPr>
                <w:sz w:val="24"/>
                <w:szCs w:val="24"/>
              </w:rPr>
            </w:pPr>
            <w:r w:rsidRPr="009B61AF">
              <w:rPr>
                <w:sz w:val="24"/>
                <w:szCs w:val="24"/>
              </w:rPr>
              <w:t>You should collect them because they now have the means to collect them.</w:t>
            </w:r>
          </w:p>
        </w:tc>
      </w:tr>
      <w:tr w:rsidR="00A754E5" w:rsidRPr="00EC79E2" w14:paraId="65CFA169" w14:textId="77777777" w:rsidTr="0023676F">
        <w:tblPrEx>
          <w:shd w:val="clear" w:color="auto" w:fill="auto"/>
        </w:tblPrEx>
        <w:trPr>
          <w:trHeight w:val="647"/>
        </w:trPr>
        <w:tc>
          <w:tcPr>
            <w:tcW w:w="7732" w:type="dxa"/>
          </w:tcPr>
          <w:p w14:paraId="4686020A" w14:textId="6DA13C96" w:rsidR="00A754E5" w:rsidRPr="009B61AF" w:rsidRDefault="00CF1EA6" w:rsidP="00EC79E2">
            <w:pPr>
              <w:tabs>
                <w:tab w:val="left" w:pos="4050"/>
                <w:tab w:val="left" w:pos="4860"/>
                <w:tab w:val="left" w:pos="8910"/>
              </w:tabs>
              <w:ind w:left="240" w:right="270"/>
              <w:rPr>
                <w:sz w:val="24"/>
                <w:szCs w:val="24"/>
              </w:rPr>
            </w:pPr>
            <w:r w:rsidRPr="009B61AF">
              <w:rPr>
                <w:sz w:val="24"/>
                <w:szCs w:val="24"/>
              </w:rPr>
              <w:t>Can</w:t>
            </w:r>
            <w:r w:rsidR="00A754E5" w:rsidRPr="009B61AF">
              <w:rPr>
                <w:sz w:val="24"/>
                <w:szCs w:val="24"/>
              </w:rPr>
              <w:t xml:space="preserve"> these issues be fixed by award action by the VSC?</w:t>
            </w:r>
          </w:p>
          <w:p w14:paraId="2BA226A1"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17AD93B2" w14:textId="41F1CFD7" w:rsidR="00A754E5" w:rsidRPr="009B61AF" w:rsidRDefault="009D402F" w:rsidP="00EC79E2">
            <w:pPr>
              <w:tabs>
                <w:tab w:val="left" w:pos="4050"/>
                <w:tab w:val="left" w:pos="4860"/>
                <w:tab w:val="left" w:pos="8910"/>
              </w:tabs>
              <w:ind w:left="240" w:right="270"/>
              <w:rPr>
                <w:sz w:val="24"/>
                <w:szCs w:val="24"/>
              </w:rPr>
            </w:pPr>
            <w:r w:rsidRPr="009B61AF">
              <w:rPr>
                <w:sz w:val="24"/>
                <w:szCs w:val="24"/>
              </w:rPr>
              <w:t>TBD.</w:t>
            </w:r>
          </w:p>
        </w:tc>
      </w:tr>
      <w:tr w:rsidR="00A754E5" w:rsidRPr="00EC79E2" w14:paraId="4F6E84E0" w14:textId="77777777" w:rsidTr="0023676F">
        <w:tblPrEx>
          <w:shd w:val="clear" w:color="auto" w:fill="auto"/>
        </w:tblPrEx>
        <w:trPr>
          <w:trHeight w:val="917"/>
        </w:trPr>
        <w:tc>
          <w:tcPr>
            <w:tcW w:w="7732" w:type="dxa"/>
          </w:tcPr>
          <w:p w14:paraId="0B9F0F9C" w14:textId="77777777" w:rsidR="00A754E5" w:rsidRPr="009B61AF" w:rsidRDefault="00CF1EA6" w:rsidP="00EC79E2">
            <w:pPr>
              <w:tabs>
                <w:tab w:val="left" w:pos="4050"/>
                <w:tab w:val="left" w:pos="4860"/>
                <w:tab w:val="left" w:pos="8910"/>
              </w:tabs>
              <w:ind w:left="240" w:right="270"/>
              <w:rPr>
                <w:sz w:val="24"/>
                <w:szCs w:val="24"/>
              </w:rPr>
            </w:pPr>
            <w:r w:rsidRPr="009B61AF">
              <w:rPr>
                <w:sz w:val="24"/>
                <w:szCs w:val="24"/>
              </w:rPr>
              <w:t>What is meant by the phrase “when it has matured</w:t>
            </w:r>
            <w:r w:rsidR="00286611" w:rsidRPr="009B61AF">
              <w:rPr>
                <w:sz w:val="24"/>
                <w:szCs w:val="24"/>
              </w:rPr>
              <w:t>”</w:t>
            </w:r>
            <w:r w:rsidR="00A754E5" w:rsidRPr="009B61AF">
              <w:rPr>
                <w:sz w:val="24"/>
                <w:szCs w:val="24"/>
              </w:rPr>
              <w:t>?</w:t>
            </w:r>
          </w:p>
          <w:p w14:paraId="0DE4B5B7"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66204FF1" w14:textId="25D324A7" w:rsidR="00A754E5" w:rsidRPr="009B61AF" w:rsidRDefault="009D402F" w:rsidP="00EC79E2">
            <w:pPr>
              <w:tabs>
                <w:tab w:val="left" w:pos="4050"/>
                <w:tab w:val="left" w:pos="4860"/>
                <w:tab w:val="left" w:pos="8910"/>
              </w:tabs>
              <w:ind w:left="240" w:right="270"/>
              <w:rPr>
                <w:sz w:val="24"/>
                <w:szCs w:val="24"/>
              </w:rPr>
            </w:pPr>
            <w:r w:rsidRPr="009B61AF">
              <w:rPr>
                <w:sz w:val="24"/>
                <w:szCs w:val="24"/>
              </w:rPr>
              <w:t>TBD</w:t>
            </w:r>
          </w:p>
        </w:tc>
      </w:tr>
      <w:tr w:rsidR="00A754E5" w:rsidRPr="00EC79E2" w14:paraId="4B05E212" w14:textId="77777777" w:rsidTr="0023676F">
        <w:tblPrEx>
          <w:shd w:val="clear" w:color="auto" w:fill="auto"/>
        </w:tblPrEx>
        <w:trPr>
          <w:trHeight w:val="683"/>
        </w:trPr>
        <w:tc>
          <w:tcPr>
            <w:tcW w:w="7732" w:type="dxa"/>
          </w:tcPr>
          <w:p w14:paraId="75E02855" w14:textId="77777777" w:rsidR="00CC4A78" w:rsidRPr="009B61AF" w:rsidRDefault="00CC4A78" w:rsidP="00EC79E2">
            <w:pPr>
              <w:tabs>
                <w:tab w:val="left" w:pos="4050"/>
                <w:tab w:val="left" w:pos="4860"/>
                <w:tab w:val="left" w:pos="8910"/>
              </w:tabs>
              <w:ind w:left="240" w:right="270"/>
              <w:rPr>
                <w:sz w:val="24"/>
                <w:szCs w:val="24"/>
              </w:rPr>
            </w:pPr>
          </w:p>
          <w:p w14:paraId="12E82A80" w14:textId="1C47499F" w:rsidR="00A754E5" w:rsidRPr="009B61AF" w:rsidRDefault="00A754E5" w:rsidP="00EC79E2">
            <w:pPr>
              <w:tabs>
                <w:tab w:val="left" w:pos="4050"/>
                <w:tab w:val="left" w:pos="4860"/>
                <w:tab w:val="left" w:pos="8910"/>
              </w:tabs>
              <w:ind w:left="240" w:right="270"/>
              <w:rPr>
                <w:sz w:val="24"/>
                <w:szCs w:val="24"/>
              </w:rPr>
            </w:pPr>
            <w:r w:rsidRPr="009B61AF">
              <w:rPr>
                <w:sz w:val="24"/>
                <w:szCs w:val="24"/>
              </w:rPr>
              <w:t>Chapter 31 Admin Error Cases can they be written off?</w:t>
            </w:r>
          </w:p>
          <w:p w14:paraId="2DBF0D7D"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6B62F1B3" w14:textId="219FBF2C" w:rsidR="00A754E5" w:rsidRPr="009B61AF" w:rsidRDefault="00212CE1" w:rsidP="00EC79E2">
            <w:pPr>
              <w:tabs>
                <w:tab w:val="left" w:pos="4050"/>
                <w:tab w:val="left" w:pos="4860"/>
                <w:tab w:val="left" w:pos="8910"/>
              </w:tabs>
              <w:ind w:left="240" w:right="270"/>
              <w:rPr>
                <w:sz w:val="24"/>
                <w:szCs w:val="24"/>
              </w:rPr>
            </w:pPr>
            <w:r w:rsidRPr="009B61AF">
              <w:rPr>
                <w:sz w:val="24"/>
                <w:szCs w:val="24"/>
              </w:rPr>
              <w:t>It recommended to contact OFM via Salesforce inquiries when being asked to ‘write-off’ a debt.</w:t>
            </w:r>
          </w:p>
        </w:tc>
      </w:tr>
      <w:tr w:rsidR="00A754E5" w:rsidRPr="00EC79E2" w14:paraId="25114603" w14:textId="77777777" w:rsidTr="0023676F">
        <w:tblPrEx>
          <w:shd w:val="clear" w:color="auto" w:fill="auto"/>
        </w:tblPrEx>
        <w:trPr>
          <w:trHeight w:val="962"/>
        </w:trPr>
        <w:tc>
          <w:tcPr>
            <w:tcW w:w="7732" w:type="dxa"/>
          </w:tcPr>
          <w:p w14:paraId="74EC9CAB" w14:textId="33784156" w:rsidR="00A754E5" w:rsidRPr="009B61AF" w:rsidRDefault="00A754E5" w:rsidP="00EC79E2">
            <w:pPr>
              <w:tabs>
                <w:tab w:val="left" w:pos="4050"/>
                <w:tab w:val="left" w:pos="4860"/>
                <w:tab w:val="left" w:pos="8910"/>
              </w:tabs>
              <w:ind w:left="240" w:right="270"/>
              <w:rPr>
                <w:sz w:val="24"/>
                <w:szCs w:val="24"/>
              </w:rPr>
            </w:pPr>
            <w:r w:rsidRPr="009B61AF">
              <w:rPr>
                <w:sz w:val="24"/>
                <w:szCs w:val="24"/>
              </w:rPr>
              <w:t>Doesn't VOC REHAB take care of this issue?</w:t>
            </w:r>
          </w:p>
          <w:p w14:paraId="02F2C34E"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680A4E5D" w14:textId="3779794E" w:rsidR="00A754E5" w:rsidRPr="009B61AF" w:rsidRDefault="009D402F" w:rsidP="00EC79E2">
            <w:pPr>
              <w:tabs>
                <w:tab w:val="left" w:pos="4050"/>
                <w:tab w:val="left" w:pos="4860"/>
                <w:tab w:val="left" w:pos="8910"/>
              </w:tabs>
              <w:ind w:left="240" w:right="270"/>
              <w:rPr>
                <w:sz w:val="24"/>
                <w:szCs w:val="24"/>
              </w:rPr>
            </w:pPr>
            <w:r w:rsidRPr="009B61AF">
              <w:rPr>
                <w:rFonts w:cs="Segoe UI"/>
                <w:sz w:val="24"/>
                <w:szCs w:val="24"/>
              </w:rPr>
              <w:t>Voc-Rehab should correct the issue by award action, if that is not available.</w:t>
            </w:r>
          </w:p>
        </w:tc>
      </w:tr>
      <w:tr w:rsidR="006F3F61" w:rsidRPr="00EC79E2" w14:paraId="5092EBAB" w14:textId="77777777" w:rsidTr="0023676F">
        <w:tblPrEx>
          <w:shd w:val="clear" w:color="auto" w:fill="auto"/>
        </w:tblPrEx>
        <w:trPr>
          <w:trHeight w:val="1052"/>
        </w:trPr>
        <w:tc>
          <w:tcPr>
            <w:tcW w:w="7732" w:type="dxa"/>
          </w:tcPr>
          <w:p w14:paraId="4AC259A1" w14:textId="276F4ED8" w:rsidR="006F3F61" w:rsidRPr="009B61AF" w:rsidRDefault="006F3F61" w:rsidP="00EC79E2">
            <w:pPr>
              <w:tabs>
                <w:tab w:val="left" w:pos="4050"/>
                <w:tab w:val="left" w:pos="4860"/>
                <w:tab w:val="left" w:pos="8910"/>
              </w:tabs>
              <w:ind w:left="240" w:right="270"/>
              <w:rPr>
                <w:sz w:val="24"/>
                <w:szCs w:val="24"/>
              </w:rPr>
            </w:pPr>
            <w:r w:rsidRPr="009B61AF">
              <w:rPr>
                <w:sz w:val="24"/>
                <w:szCs w:val="24"/>
              </w:rPr>
              <w:t>Is a policy going into effect that will require all ROs to perform audits?</w:t>
            </w:r>
          </w:p>
        </w:tc>
        <w:tc>
          <w:tcPr>
            <w:tcW w:w="7814" w:type="dxa"/>
          </w:tcPr>
          <w:p w14:paraId="59248C7B" w14:textId="77777777" w:rsidR="006F3F61" w:rsidRPr="009B61AF" w:rsidRDefault="006F3F61" w:rsidP="00EC79E2">
            <w:pPr>
              <w:tabs>
                <w:tab w:val="left" w:pos="4050"/>
                <w:tab w:val="left" w:pos="4860"/>
                <w:tab w:val="left" w:pos="8910"/>
              </w:tabs>
              <w:ind w:left="240" w:right="270"/>
              <w:rPr>
                <w:sz w:val="24"/>
                <w:szCs w:val="24"/>
              </w:rPr>
            </w:pPr>
            <w:r w:rsidRPr="009B61AF">
              <w:rPr>
                <w:sz w:val="24"/>
                <w:szCs w:val="24"/>
              </w:rPr>
              <w:t>All stations perform these 'paid and due' audits.</w:t>
            </w:r>
          </w:p>
        </w:tc>
      </w:tr>
      <w:tr w:rsidR="006F3F61" w:rsidRPr="00EC79E2" w14:paraId="4D9C1CC6" w14:textId="77777777" w:rsidTr="0023676F">
        <w:tblPrEx>
          <w:shd w:val="clear" w:color="auto" w:fill="auto"/>
        </w:tblPrEx>
        <w:trPr>
          <w:trHeight w:val="1052"/>
        </w:trPr>
        <w:tc>
          <w:tcPr>
            <w:tcW w:w="7732" w:type="dxa"/>
          </w:tcPr>
          <w:p w14:paraId="443D8CCE" w14:textId="18CD1814" w:rsidR="006F3F61" w:rsidRPr="009B61AF" w:rsidRDefault="000658C0" w:rsidP="00EC79E2">
            <w:pPr>
              <w:tabs>
                <w:tab w:val="left" w:pos="4050"/>
                <w:tab w:val="left" w:pos="4860"/>
                <w:tab w:val="left" w:pos="8910"/>
              </w:tabs>
              <w:ind w:left="240" w:right="270"/>
              <w:rPr>
                <w:sz w:val="24"/>
                <w:szCs w:val="24"/>
              </w:rPr>
            </w:pPr>
            <w:r w:rsidRPr="009B61AF">
              <w:rPr>
                <w:sz w:val="24"/>
                <w:szCs w:val="24"/>
              </w:rPr>
              <w:t>Are</w:t>
            </w:r>
            <w:r w:rsidR="006F3F61" w:rsidRPr="009B61AF">
              <w:rPr>
                <w:sz w:val="24"/>
                <w:szCs w:val="24"/>
              </w:rPr>
              <w:t xml:space="preserve"> the PAID amounts coming from SHARE and the Amount Due coming from FAS?</w:t>
            </w:r>
          </w:p>
          <w:p w14:paraId="19219836" w14:textId="77777777" w:rsidR="006F3F61" w:rsidRPr="009B61AF" w:rsidRDefault="006F3F61" w:rsidP="00EC79E2">
            <w:pPr>
              <w:tabs>
                <w:tab w:val="left" w:pos="4050"/>
                <w:tab w:val="left" w:pos="4860"/>
                <w:tab w:val="left" w:pos="8910"/>
              </w:tabs>
              <w:ind w:left="240" w:right="270"/>
              <w:rPr>
                <w:sz w:val="24"/>
                <w:szCs w:val="24"/>
              </w:rPr>
            </w:pPr>
          </w:p>
        </w:tc>
        <w:tc>
          <w:tcPr>
            <w:tcW w:w="7814" w:type="dxa"/>
          </w:tcPr>
          <w:p w14:paraId="4AA8E6DA" w14:textId="77777777" w:rsidR="006F3F61" w:rsidRPr="009B61AF" w:rsidRDefault="006F3F61" w:rsidP="00EC79E2">
            <w:pPr>
              <w:tabs>
                <w:tab w:val="left" w:pos="4050"/>
                <w:tab w:val="left" w:pos="4860"/>
                <w:tab w:val="left" w:pos="8910"/>
              </w:tabs>
              <w:ind w:left="240" w:right="270"/>
              <w:rPr>
                <w:sz w:val="24"/>
                <w:szCs w:val="24"/>
              </w:rPr>
            </w:pPr>
            <w:r w:rsidRPr="009B61AF">
              <w:rPr>
                <w:sz w:val="24"/>
                <w:szCs w:val="24"/>
              </w:rPr>
              <w:t>Paid comes from the payment history screen or FAS, the DUE amount is the amount that is shown on the award action that is being audited.</w:t>
            </w:r>
          </w:p>
        </w:tc>
      </w:tr>
      <w:tr w:rsidR="00421EE7" w:rsidRPr="00EC79E2" w14:paraId="1362994F" w14:textId="77777777" w:rsidTr="0023676F">
        <w:tblPrEx>
          <w:shd w:val="clear" w:color="auto" w:fill="auto"/>
        </w:tblPrEx>
        <w:trPr>
          <w:trHeight w:val="1052"/>
        </w:trPr>
        <w:tc>
          <w:tcPr>
            <w:tcW w:w="7732" w:type="dxa"/>
          </w:tcPr>
          <w:p w14:paraId="4069CB98" w14:textId="77777777" w:rsidR="00421EE7" w:rsidRPr="009B61AF" w:rsidRDefault="00421EE7" w:rsidP="00EC79E2">
            <w:pPr>
              <w:tabs>
                <w:tab w:val="left" w:pos="4050"/>
                <w:tab w:val="left" w:pos="4860"/>
                <w:tab w:val="left" w:pos="8910"/>
              </w:tabs>
              <w:ind w:left="240" w:right="270"/>
              <w:rPr>
                <w:sz w:val="24"/>
                <w:szCs w:val="24"/>
              </w:rPr>
            </w:pPr>
            <w:r w:rsidRPr="009B61AF">
              <w:rPr>
                <w:sz w:val="24"/>
                <w:szCs w:val="24"/>
              </w:rPr>
              <w:t>Can you show us how an audit comes to us and then show us step by step where you go first, where second and how it all connects?</w:t>
            </w:r>
          </w:p>
        </w:tc>
        <w:tc>
          <w:tcPr>
            <w:tcW w:w="7814" w:type="dxa"/>
          </w:tcPr>
          <w:p w14:paraId="296FEF7D" w14:textId="0F217097" w:rsidR="00421EE7" w:rsidRPr="009B61AF" w:rsidRDefault="00212CE1" w:rsidP="00EC79E2">
            <w:pPr>
              <w:tabs>
                <w:tab w:val="left" w:pos="4050"/>
                <w:tab w:val="left" w:pos="4860"/>
                <w:tab w:val="left" w:pos="8910"/>
              </w:tabs>
              <w:ind w:left="240" w:right="270"/>
              <w:rPr>
                <w:sz w:val="24"/>
                <w:szCs w:val="24"/>
              </w:rPr>
            </w:pPr>
            <w:r w:rsidRPr="009B61AF">
              <w:rPr>
                <w:sz w:val="24"/>
                <w:szCs w:val="24"/>
              </w:rPr>
              <w:t xml:space="preserve">“Paid and Due” audit requests can come </w:t>
            </w:r>
            <w:r w:rsidR="00CC4A78" w:rsidRPr="009B61AF">
              <w:rPr>
                <w:sz w:val="24"/>
                <w:szCs w:val="24"/>
              </w:rPr>
              <w:t>via telephone</w:t>
            </w:r>
            <w:r w:rsidRPr="009B61AF">
              <w:rPr>
                <w:sz w:val="24"/>
                <w:szCs w:val="24"/>
              </w:rPr>
              <w:t xml:space="preserve"> (0820) , 4138, correspondence.  Typically, ‘paid and due’ audits prove retro payments and debt amounts.  Many </w:t>
            </w:r>
            <w:r w:rsidR="00CC4A78" w:rsidRPr="009B61AF">
              <w:rPr>
                <w:sz w:val="24"/>
                <w:szCs w:val="24"/>
              </w:rPr>
              <w:t>time claimant</w:t>
            </w:r>
            <w:r w:rsidR="000658C0" w:rsidRPr="009B61AF">
              <w:rPr>
                <w:sz w:val="24"/>
                <w:szCs w:val="24"/>
              </w:rPr>
              <w:t>s</w:t>
            </w:r>
            <w:r w:rsidRPr="009B61AF">
              <w:rPr>
                <w:sz w:val="24"/>
                <w:szCs w:val="24"/>
              </w:rPr>
              <w:t xml:space="preserve"> confuse ‘audit’ with ‘please have my award reviewed to see if it was adjudicated properly’.</w:t>
            </w:r>
          </w:p>
        </w:tc>
      </w:tr>
      <w:tr w:rsidR="00421EE7" w:rsidRPr="00EC79E2" w14:paraId="5FC54D81" w14:textId="77777777" w:rsidTr="0023676F">
        <w:tblPrEx>
          <w:shd w:val="clear" w:color="auto" w:fill="auto"/>
        </w:tblPrEx>
        <w:trPr>
          <w:trHeight w:val="1052"/>
        </w:trPr>
        <w:tc>
          <w:tcPr>
            <w:tcW w:w="7732" w:type="dxa"/>
          </w:tcPr>
          <w:p w14:paraId="138C7156" w14:textId="77777777" w:rsidR="00421EE7" w:rsidRPr="009B61AF" w:rsidRDefault="00421EE7" w:rsidP="00EC79E2">
            <w:pPr>
              <w:tabs>
                <w:tab w:val="left" w:pos="4050"/>
                <w:tab w:val="left" w:pos="4860"/>
                <w:tab w:val="left" w:pos="8910"/>
              </w:tabs>
              <w:ind w:left="240" w:right="270"/>
              <w:rPr>
                <w:sz w:val="24"/>
                <w:szCs w:val="24"/>
              </w:rPr>
            </w:pPr>
            <w:r w:rsidRPr="009B61AF">
              <w:rPr>
                <w:sz w:val="24"/>
                <w:szCs w:val="24"/>
              </w:rPr>
              <w:t>Is a 1047 generated for Attorney Fees? Is there a FAS transaction to pay a</w:t>
            </w:r>
            <w:r w:rsidR="00286611" w:rsidRPr="009B61AF">
              <w:rPr>
                <w:sz w:val="24"/>
                <w:szCs w:val="24"/>
              </w:rPr>
              <w:t>n attorney</w:t>
            </w:r>
            <w:r w:rsidRPr="009B61AF">
              <w:rPr>
                <w:sz w:val="24"/>
                <w:szCs w:val="24"/>
              </w:rPr>
              <w:t>?</w:t>
            </w:r>
          </w:p>
        </w:tc>
        <w:tc>
          <w:tcPr>
            <w:tcW w:w="7814" w:type="dxa"/>
          </w:tcPr>
          <w:p w14:paraId="7194DBDC" w14:textId="55E6C889" w:rsidR="00421EE7" w:rsidRPr="009B61AF" w:rsidRDefault="00212CE1" w:rsidP="00EC79E2">
            <w:pPr>
              <w:tabs>
                <w:tab w:val="left" w:pos="4050"/>
                <w:tab w:val="left" w:pos="4860"/>
                <w:tab w:val="left" w:pos="8910"/>
              </w:tabs>
              <w:ind w:left="240" w:right="270"/>
              <w:rPr>
                <w:sz w:val="24"/>
                <w:szCs w:val="24"/>
              </w:rPr>
            </w:pPr>
            <w:r w:rsidRPr="009B61AF">
              <w:rPr>
                <w:sz w:val="24"/>
                <w:szCs w:val="24"/>
              </w:rPr>
              <w:t>A manual 1047 is completed in SSD and given to the appropriate personnel in SSD to release the funds to the attorney.  FAS transactions do no release funds to the attorney.</w:t>
            </w:r>
          </w:p>
        </w:tc>
      </w:tr>
      <w:tr w:rsidR="00421EE7" w:rsidRPr="00EC79E2" w14:paraId="3AB925DB" w14:textId="77777777" w:rsidTr="0023676F">
        <w:tblPrEx>
          <w:shd w:val="clear" w:color="auto" w:fill="auto"/>
        </w:tblPrEx>
        <w:trPr>
          <w:trHeight w:val="1052"/>
        </w:trPr>
        <w:tc>
          <w:tcPr>
            <w:tcW w:w="7732" w:type="dxa"/>
          </w:tcPr>
          <w:p w14:paraId="4ECD3FAE" w14:textId="3D8A45AC" w:rsidR="00421EE7" w:rsidRPr="009B61AF" w:rsidRDefault="00421EE7" w:rsidP="00EC79E2">
            <w:pPr>
              <w:tabs>
                <w:tab w:val="left" w:pos="4050"/>
                <w:tab w:val="left" w:pos="4860"/>
                <w:tab w:val="left" w:pos="8910"/>
              </w:tabs>
              <w:ind w:left="240" w:right="270"/>
              <w:rPr>
                <w:sz w:val="24"/>
                <w:szCs w:val="24"/>
              </w:rPr>
            </w:pPr>
            <w:r w:rsidRPr="009B61AF">
              <w:rPr>
                <w:sz w:val="24"/>
                <w:szCs w:val="24"/>
              </w:rPr>
              <w:lastRenderedPageBreak/>
              <w:t>What does the atty fee assessment fees fund?</w:t>
            </w:r>
          </w:p>
        </w:tc>
        <w:tc>
          <w:tcPr>
            <w:tcW w:w="7814" w:type="dxa"/>
          </w:tcPr>
          <w:p w14:paraId="769D0D3C" w14:textId="7B721CBB" w:rsidR="00421EE7" w:rsidRPr="009B61AF" w:rsidRDefault="009D402F" w:rsidP="00EC79E2">
            <w:pPr>
              <w:tabs>
                <w:tab w:val="left" w:pos="4050"/>
                <w:tab w:val="left" w:pos="4860"/>
                <w:tab w:val="left" w:pos="8910"/>
              </w:tabs>
              <w:ind w:left="240" w:right="270"/>
              <w:rPr>
                <w:sz w:val="24"/>
                <w:szCs w:val="24"/>
              </w:rPr>
            </w:pPr>
            <w:r w:rsidRPr="009B61AF">
              <w:rPr>
                <w:sz w:val="24"/>
                <w:szCs w:val="24"/>
              </w:rPr>
              <w:t>TBD.</w:t>
            </w:r>
          </w:p>
        </w:tc>
      </w:tr>
      <w:tr w:rsidR="00A754E5" w:rsidRPr="00EC79E2" w14:paraId="2AEEA256" w14:textId="77777777" w:rsidTr="0023676F">
        <w:tblPrEx>
          <w:shd w:val="clear" w:color="auto" w:fill="auto"/>
        </w:tblPrEx>
        <w:trPr>
          <w:trHeight w:val="1052"/>
        </w:trPr>
        <w:tc>
          <w:tcPr>
            <w:tcW w:w="7732" w:type="dxa"/>
          </w:tcPr>
          <w:p w14:paraId="6E965B2C" w14:textId="7C9FB391" w:rsidR="00A754E5" w:rsidRPr="009B61AF" w:rsidRDefault="00A754E5" w:rsidP="00EC79E2">
            <w:pPr>
              <w:tabs>
                <w:tab w:val="left" w:pos="4050"/>
                <w:tab w:val="left" w:pos="4860"/>
                <w:tab w:val="left" w:pos="8910"/>
              </w:tabs>
              <w:ind w:left="240" w:right="270"/>
              <w:rPr>
                <w:sz w:val="24"/>
                <w:szCs w:val="24"/>
              </w:rPr>
            </w:pPr>
            <w:r w:rsidRPr="009B61AF">
              <w:rPr>
                <w:sz w:val="24"/>
                <w:szCs w:val="24"/>
              </w:rPr>
              <w:t>Why would a Veteran waive a portion of their retirement?</w:t>
            </w:r>
          </w:p>
        </w:tc>
        <w:tc>
          <w:tcPr>
            <w:tcW w:w="7814" w:type="dxa"/>
          </w:tcPr>
          <w:p w14:paraId="54CD245A" w14:textId="5EE4C6E3" w:rsidR="00A754E5" w:rsidRPr="009B61AF" w:rsidRDefault="009D402F" w:rsidP="00EC79E2">
            <w:pPr>
              <w:tabs>
                <w:tab w:val="left" w:pos="4050"/>
                <w:tab w:val="left" w:pos="4860"/>
                <w:tab w:val="left" w:pos="8910"/>
              </w:tabs>
              <w:ind w:left="240" w:right="270"/>
              <w:rPr>
                <w:sz w:val="24"/>
                <w:szCs w:val="24"/>
              </w:rPr>
            </w:pPr>
            <w:r w:rsidRPr="009B61AF">
              <w:rPr>
                <w:rFonts w:cs="Segoe UI"/>
                <w:sz w:val="24"/>
                <w:szCs w:val="24"/>
              </w:rPr>
              <w:t>VA disability compensation is non-taxable whereas Retirement pay is taxable income, so it financially advantageous for the veteran to receive less taxable income and a greater amount of non-taxable compensation.</w:t>
            </w:r>
          </w:p>
        </w:tc>
      </w:tr>
      <w:tr w:rsidR="00421EE7" w:rsidRPr="00EC79E2" w14:paraId="740C7716" w14:textId="77777777" w:rsidTr="0023676F">
        <w:tblPrEx>
          <w:shd w:val="clear" w:color="auto" w:fill="auto"/>
        </w:tblPrEx>
        <w:trPr>
          <w:trHeight w:val="1052"/>
        </w:trPr>
        <w:tc>
          <w:tcPr>
            <w:tcW w:w="7732" w:type="dxa"/>
          </w:tcPr>
          <w:p w14:paraId="5E5661BE" w14:textId="43FBB19B" w:rsidR="00421EE7" w:rsidRPr="009B61AF" w:rsidRDefault="000658C0" w:rsidP="00EC79E2">
            <w:pPr>
              <w:tabs>
                <w:tab w:val="left" w:pos="4050"/>
                <w:tab w:val="left" w:pos="4860"/>
                <w:tab w:val="left" w:pos="8910"/>
              </w:tabs>
              <w:ind w:left="240" w:right="270"/>
              <w:rPr>
                <w:sz w:val="24"/>
                <w:szCs w:val="24"/>
              </w:rPr>
            </w:pPr>
            <w:r w:rsidRPr="009B61AF">
              <w:rPr>
                <w:sz w:val="24"/>
                <w:szCs w:val="24"/>
              </w:rPr>
              <w:t>W</w:t>
            </w:r>
            <w:r w:rsidR="00421EE7" w:rsidRPr="009B61AF">
              <w:rPr>
                <w:sz w:val="24"/>
                <w:szCs w:val="24"/>
              </w:rPr>
              <w:t>ould we use the most current amount waived?</w:t>
            </w:r>
          </w:p>
        </w:tc>
        <w:tc>
          <w:tcPr>
            <w:tcW w:w="7814" w:type="dxa"/>
          </w:tcPr>
          <w:p w14:paraId="1231BE67" w14:textId="688CC518" w:rsidR="00421EE7" w:rsidRPr="009B61AF" w:rsidRDefault="009D402F" w:rsidP="00EC79E2">
            <w:pPr>
              <w:tabs>
                <w:tab w:val="left" w:pos="4050"/>
                <w:tab w:val="left" w:pos="4860"/>
                <w:tab w:val="left" w:pos="8910"/>
              </w:tabs>
              <w:ind w:left="240" w:right="270"/>
              <w:rPr>
                <w:sz w:val="24"/>
                <w:szCs w:val="24"/>
              </w:rPr>
            </w:pPr>
            <w:r w:rsidRPr="009B61AF">
              <w:rPr>
                <w:sz w:val="24"/>
                <w:szCs w:val="24"/>
              </w:rPr>
              <w:t>Yes.</w:t>
            </w:r>
          </w:p>
        </w:tc>
      </w:tr>
      <w:tr w:rsidR="00A754E5" w:rsidRPr="00EC79E2" w14:paraId="4BD5C4C3" w14:textId="77777777" w:rsidTr="0023676F">
        <w:tblPrEx>
          <w:shd w:val="clear" w:color="auto" w:fill="auto"/>
        </w:tblPrEx>
        <w:trPr>
          <w:trHeight w:val="1052"/>
        </w:trPr>
        <w:tc>
          <w:tcPr>
            <w:tcW w:w="7732" w:type="dxa"/>
          </w:tcPr>
          <w:p w14:paraId="4B3AE0E4" w14:textId="6D4E76C2" w:rsidR="00A754E5" w:rsidRPr="009B61AF" w:rsidRDefault="00A754E5" w:rsidP="00EC79E2">
            <w:pPr>
              <w:tabs>
                <w:tab w:val="left" w:pos="4050"/>
                <w:tab w:val="left" w:pos="4860"/>
                <w:tab w:val="left" w:pos="8910"/>
              </w:tabs>
              <w:ind w:left="240" w:right="270"/>
              <w:rPr>
                <w:sz w:val="24"/>
                <w:szCs w:val="24"/>
              </w:rPr>
            </w:pPr>
            <w:r w:rsidRPr="009B61AF">
              <w:rPr>
                <w:sz w:val="24"/>
                <w:szCs w:val="24"/>
              </w:rPr>
              <w:t>The amount Veteran waives can go towards child support?</w:t>
            </w:r>
          </w:p>
        </w:tc>
        <w:tc>
          <w:tcPr>
            <w:tcW w:w="7814" w:type="dxa"/>
          </w:tcPr>
          <w:p w14:paraId="36FEB5B0" w14:textId="70B4B4E6" w:rsidR="00A754E5" w:rsidRPr="009B61AF" w:rsidRDefault="009D402F" w:rsidP="00EC79E2">
            <w:pPr>
              <w:tabs>
                <w:tab w:val="left" w:pos="4050"/>
                <w:tab w:val="left" w:pos="4860"/>
                <w:tab w:val="left" w:pos="8910"/>
              </w:tabs>
              <w:ind w:left="240" w:right="270"/>
              <w:rPr>
                <w:sz w:val="24"/>
                <w:szCs w:val="24"/>
              </w:rPr>
            </w:pPr>
            <w:r w:rsidRPr="009B61AF">
              <w:rPr>
                <w:sz w:val="24"/>
                <w:szCs w:val="24"/>
              </w:rPr>
              <w:t>The amount of waived retired pay is the only amount of the disability compensation that is eligible for garnishment.</w:t>
            </w:r>
          </w:p>
        </w:tc>
      </w:tr>
      <w:tr w:rsidR="00A754E5" w:rsidRPr="00EC79E2" w14:paraId="5757A035" w14:textId="77777777" w:rsidTr="0023676F">
        <w:tblPrEx>
          <w:shd w:val="clear" w:color="auto" w:fill="auto"/>
        </w:tblPrEx>
        <w:trPr>
          <w:trHeight w:val="1052"/>
        </w:trPr>
        <w:tc>
          <w:tcPr>
            <w:tcW w:w="7732" w:type="dxa"/>
          </w:tcPr>
          <w:p w14:paraId="343A6FBA" w14:textId="762EF04D" w:rsidR="00A754E5" w:rsidRPr="009B61AF" w:rsidRDefault="00A754E5" w:rsidP="00EC79E2">
            <w:pPr>
              <w:tabs>
                <w:tab w:val="left" w:pos="4050"/>
                <w:tab w:val="left" w:pos="4860"/>
                <w:tab w:val="left" w:pos="8910"/>
              </w:tabs>
              <w:ind w:left="240" w:right="270"/>
              <w:rPr>
                <w:sz w:val="24"/>
                <w:szCs w:val="24"/>
              </w:rPr>
            </w:pPr>
            <w:r w:rsidRPr="009B61AF">
              <w:rPr>
                <w:sz w:val="24"/>
                <w:szCs w:val="24"/>
              </w:rPr>
              <w:t>Are we still processing garnishments that are already in play?</w:t>
            </w:r>
          </w:p>
        </w:tc>
        <w:tc>
          <w:tcPr>
            <w:tcW w:w="7814" w:type="dxa"/>
          </w:tcPr>
          <w:p w14:paraId="30D7AA69" w14:textId="63C52B2A" w:rsidR="00A754E5" w:rsidRPr="009B61AF" w:rsidRDefault="00212CE1" w:rsidP="00EC79E2">
            <w:pPr>
              <w:tabs>
                <w:tab w:val="left" w:pos="4050"/>
                <w:tab w:val="left" w:pos="4860"/>
                <w:tab w:val="left" w:pos="8910"/>
              </w:tabs>
              <w:ind w:left="240" w:right="270"/>
              <w:rPr>
                <w:sz w:val="24"/>
                <w:szCs w:val="24"/>
              </w:rPr>
            </w:pPr>
            <w:r w:rsidRPr="009B61AF">
              <w:rPr>
                <w:sz w:val="24"/>
                <w:szCs w:val="24"/>
              </w:rPr>
              <w:t>Yes</w:t>
            </w:r>
            <w:r w:rsidR="009D402F" w:rsidRPr="009B61AF">
              <w:rPr>
                <w:sz w:val="24"/>
                <w:szCs w:val="24"/>
              </w:rPr>
              <w:t>.</w:t>
            </w:r>
          </w:p>
        </w:tc>
      </w:tr>
      <w:tr w:rsidR="00A754E5" w:rsidRPr="00EC79E2" w14:paraId="1AE8DB5E" w14:textId="77777777" w:rsidTr="0023676F">
        <w:tblPrEx>
          <w:shd w:val="clear" w:color="auto" w:fill="auto"/>
        </w:tblPrEx>
        <w:trPr>
          <w:trHeight w:val="1052"/>
        </w:trPr>
        <w:tc>
          <w:tcPr>
            <w:tcW w:w="7732" w:type="dxa"/>
          </w:tcPr>
          <w:p w14:paraId="5351CD99" w14:textId="136540FF" w:rsidR="00A754E5" w:rsidRPr="009B61AF" w:rsidRDefault="00286611" w:rsidP="00EC79E2">
            <w:pPr>
              <w:tabs>
                <w:tab w:val="left" w:pos="4050"/>
                <w:tab w:val="left" w:pos="4860"/>
                <w:tab w:val="left" w:pos="8910"/>
              </w:tabs>
              <w:ind w:left="240" w:right="270"/>
              <w:rPr>
                <w:sz w:val="24"/>
                <w:szCs w:val="24"/>
              </w:rPr>
            </w:pPr>
            <w:r w:rsidRPr="009B61AF">
              <w:rPr>
                <w:sz w:val="24"/>
                <w:szCs w:val="24"/>
              </w:rPr>
              <w:t>Do we</w:t>
            </w:r>
            <w:r w:rsidR="00A754E5" w:rsidRPr="009B61AF">
              <w:rPr>
                <w:sz w:val="24"/>
                <w:szCs w:val="24"/>
              </w:rPr>
              <w:t xml:space="preserve"> process garnishment order</w:t>
            </w:r>
            <w:r w:rsidRPr="009B61AF">
              <w:rPr>
                <w:sz w:val="24"/>
                <w:szCs w:val="24"/>
              </w:rPr>
              <w:t>s</w:t>
            </w:r>
            <w:r w:rsidR="00A754E5" w:rsidRPr="009B61AF">
              <w:rPr>
                <w:sz w:val="24"/>
                <w:szCs w:val="24"/>
              </w:rPr>
              <w:t xml:space="preserve">? </w:t>
            </w:r>
            <w:r w:rsidR="000658C0" w:rsidRPr="009B61AF">
              <w:rPr>
                <w:sz w:val="24"/>
                <w:szCs w:val="24"/>
              </w:rPr>
              <w:t>D</w:t>
            </w:r>
            <w:r w:rsidR="00A754E5" w:rsidRPr="009B61AF">
              <w:rPr>
                <w:sz w:val="24"/>
                <w:szCs w:val="24"/>
              </w:rPr>
              <w:t>o they go to the VSC now?</w:t>
            </w:r>
          </w:p>
        </w:tc>
        <w:tc>
          <w:tcPr>
            <w:tcW w:w="7814" w:type="dxa"/>
          </w:tcPr>
          <w:p w14:paraId="7196D064" w14:textId="2E7B3A26" w:rsidR="00A754E5" w:rsidRPr="009B61AF" w:rsidRDefault="003A1E1C" w:rsidP="00EC79E2">
            <w:pPr>
              <w:tabs>
                <w:tab w:val="left" w:pos="4050"/>
                <w:tab w:val="left" w:pos="4860"/>
                <w:tab w:val="left" w:pos="8910"/>
              </w:tabs>
              <w:ind w:left="240" w:right="270"/>
              <w:rPr>
                <w:sz w:val="24"/>
                <w:szCs w:val="24"/>
              </w:rPr>
            </w:pPr>
            <w:r w:rsidRPr="009B61AF">
              <w:rPr>
                <w:sz w:val="24"/>
                <w:szCs w:val="24"/>
              </w:rPr>
              <w:t>If in receipt of waived retired pay and not currently being paid for the dependent/s listed on the garnishment request.  If the dependent is on their award</w:t>
            </w:r>
            <w:r w:rsidR="000658C0" w:rsidRPr="009B61AF">
              <w:rPr>
                <w:sz w:val="24"/>
                <w:szCs w:val="24"/>
              </w:rPr>
              <w:t>,</w:t>
            </w:r>
            <w:r w:rsidRPr="009B61AF">
              <w:rPr>
                <w:sz w:val="24"/>
                <w:szCs w:val="24"/>
              </w:rPr>
              <w:t xml:space="preserve"> then it will be sent to the VSC to be worked as an apportionment.</w:t>
            </w:r>
          </w:p>
        </w:tc>
      </w:tr>
      <w:tr w:rsidR="00A754E5" w:rsidRPr="00EC79E2" w14:paraId="2C61306A" w14:textId="77777777" w:rsidTr="0023676F">
        <w:tblPrEx>
          <w:shd w:val="clear" w:color="auto" w:fill="auto"/>
        </w:tblPrEx>
        <w:trPr>
          <w:trHeight w:val="1052"/>
        </w:trPr>
        <w:tc>
          <w:tcPr>
            <w:tcW w:w="7732" w:type="dxa"/>
          </w:tcPr>
          <w:p w14:paraId="50D0CC10" w14:textId="18D7A9DB" w:rsidR="00A754E5" w:rsidRPr="009B61AF" w:rsidRDefault="00A754E5" w:rsidP="00EC79E2">
            <w:pPr>
              <w:tabs>
                <w:tab w:val="left" w:pos="4050"/>
                <w:tab w:val="left" w:pos="4860"/>
                <w:tab w:val="left" w:pos="8910"/>
              </w:tabs>
              <w:ind w:left="240" w:right="270"/>
              <w:rPr>
                <w:sz w:val="24"/>
                <w:szCs w:val="24"/>
              </w:rPr>
            </w:pPr>
            <w:r w:rsidRPr="009B61AF">
              <w:rPr>
                <w:sz w:val="24"/>
                <w:szCs w:val="24"/>
              </w:rPr>
              <w:t>Please provide us with the reference for the new garnishment</w:t>
            </w:r>
          </w:p>
          <w:p w14:paraId="34FF1C98"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2DE877D4" w14:textId="4B2DC18F" w:rsidR="00A754E5" w:rsidRPr="009B61AF" w:rsidRDefault="000D6372" w:rsidP="00EC79E2">
            <w:pPr>
              <w:tabs>
                <w:tab w:val="left" w:pos="4050"/>
                <w:tab w:val="left" w:pos="4860"/>
                <w:tab w:val="left" w:pos="8910"/>
              </w:tabs>
              <w:ind w:left="240" w:right="270"/>
              <w:rPr>
                <w:sz w:val="24"/>
                <w:szCs w:val="24"/>
              </w:rPr>
            </w:pPr>
            <w:hyperlink r:id="rId8" w:history="1">
              <w:r w:rsidR="00A754E5" w:rsidRPr="009B61AF">
                <w:rPr>
                  <w:sz w:val="24"/>
                  <w:szCs w:val="24"/>
                </w:rPr>
                <w:t>https://vbaw.vba.va.gov/VBAORM/fin/ro_guides.asp</w:t>
              </w:r>
            </w:hyperlink>
          </w:p>
          <w:p w14:paraId="6D072C0D" w14:textId="77777777" w:rsidR="00A754E5" w:rsidRPr="009B61AF" w:rsidRDefault="00A754E5" w:rsidP="00EC79E2">
            <w:pPr>
              <w:tabs>
                <w:tab w:val="left" w:pos="4050"/>
                <w:tab w:val="left" w:pos="4860"/>
                <w:tab w:val="left" w:pos="8910"/>
              </w:tabs>
              <w:ind w:left="240" w:right="270"/>
              <w:rPr>
                <w:sz w:val="24"/>
                <w:szCs w:val="24"/>
              </w:rPr>
            </w:pPr>
          </w:p>
          <w:p w14:paraId="48A21919" w14:textId="77777777" w:rsidR="00A754E5" w:rsidRPr="009B61AF" w:rsidRDefault="00A754E5" w:rsidP="00EC79E2">
            <w:pPr>
              <w:tabs>
                <w:tab w:val="left" w:pos="4050"/>
                <w:tab w:val="left" w:pos="4860"/>
                <w:tab w:val="left" w:pos="8910"/>
              </w:tabs>
              <w:ind w:left="240" w:right="270"/>
              <w:rPr>
                <w:sz w:val="24"/>
                <w:szCs w:val="24"/>
              </w:rPr>
            </w:pPr>
          </w:p>
        </w:tc>
      </w:tr>
      <w:tr w:rsidR="00A754E5" w:rsidRPr="00EC79E2" w14:paraId="20FC25AC" w14:textId="77777777" w:rsidTr="0023676F">
        <w:tblPrEx>
          <w:shd w:val="clear" w:color="auto" w:fill="auto"/>
        </w:tblPrEx>
        <w:trPr>
          <w:trHeight w:val="1052"/>
        </w:trPr>
        <w:tc>
          <w:tcPr>
            <w:tcW w:w="7732" w:type="dxa"/>
          </w:tcPr>
          <w:p w14:paraId="7C6A6048" w14:textId="2DD5B6CC" w:rsidR="00A754E5" w:rsidRPr="009B61AF" w:rsidRDefault="00CC4A78" w:rsidP="00EC79E2">
            <w:pPr>
              <w:tabs>
                <w:tab w:val="left" w:pos="4050"/>
                <w:tab w:val="left" w:pos="4860"/>
                <w:tab w:val="left" w:pos="8910"/>
              </w:tabs>
              <w:ind w:left="240" w:right="270"/>
              <w:rPr>
                <w:sz w:val="24"/>
                <w:szCs w:val="24"/>
              </w:rPr>
            </w:pPr>
            <w:r w:rsidRPr="009B61AF">
              <w:rPr>
                <w:sz w:val="24"/>
                <w:szCs w:val="24"/>
              </w:rPr>
              <w:t>W</w:t>
            </w:r>
            <w:r w:rsidR="00A754E5" w:rsidRPr="009B61AF">
              <w:rPr>
                <w:sz w:val="24"/>
                <w:szCs w:val="24"/>
              </w:rPr>
              <w:t>hat is DIC?</w:t>
            </w:r>
          </w:p>
        </w:tc>
        <w:tc>
          <w:tcPr>
            <w:tcW w:w="7814" w:type="dxa"/>
          </w:tcPr>
          <w:p w14:paraId="6BD18F9B" w14:textId="404C90EF" w:rsidR="00A754E5" w:rsidRPr="009B61AF" w:rsidRDefault="00212CE1" w:rsidP="00EC79E2">
            <w:pPr>
              <w:tabs>
                <w:tab w:val="left" w:pos="4050"/>
                <w:tab w:val="left" w:pos="4860"/>
                <w:tab w:val="left" w:pos="8910"/>
              </w:tabs>
              <w:ind w:left="240" w:right="270"/>
              <w:rPr>
                <w:sz w:val="24"/>
                <w:szCs w:val="24"/>
              </w:rPr>
            </w:pPr>
            <w:r w:rsidRPr="009B61AF">
              <w:rPr>
                <w:sz w:val="24"/>
                <w:szCs w:val="24"/>
              </w:rPr>
              <w:t>Dependency and Indemnity Compensation (DIC) is a benefit for widows of veterans.</w:t>
            </w:r>
          </w:p>
        </w:tc>
      </w:tr>
      <w:tr w:rsidR="00F879DD" w:rsidRPr="00EC79E2" w14:paraId="3060E91D" w14:textId="77777777" w:rsidTr="0023676F">
        <w:tblPrEx>
          <w:shd w:val="clear" w:color="auto" w:fill="auto"/>
        </w:tblPrEx>
        <w:trPr>
          <w:trHeight w:val="1052"/>
        </w:trPr>
        <w:tc>
          <w:tcPr>
            <w:tcW w:w="7732" w:type="dxa"/>
          </w:tcPr>
          <w:p w14:paraId="1AF5C47C" w14:textId="7AD28214" w:rsidR="00F879DD" w:rsidRPr="009B61AF" w:rsidRDefault="00F879DD" w:rsidP="00EC79E2">
            <w:pPr>
              <w:tabs>
                <w:tab w:val="left" w:pos="4050"/>
                <w:tab w:val="left" w:pos="4860"/>
                <w:tab w:val="left" w:pos="8910"/>
              </w:tabs>
              <w:ind w:left="240" w:right="270"/>
              <w:rPr>
                <w:sz w:val="24"/>
                <w:szCs w:val="24"/>
              </w:rPr>
            </w:pPr>
            <w:r w:rsidRPr="009B61AF">
              <w:rPr>
                <w:sz w:val="24"/>
                <w:szCs w:val="24"/>
              </w:rPr>
              <w:t>Do we create a debt if the VSR asks us to prior to the original accrual being awarded?</w:t>
            </w:r>
          </w:p>
          <w:p w14:paraId="238601FE" w14:textId="77777777" w:rsidR="00F879DD" w:rsidRPr="009B61AF" w:rsidRDefault="00F879DD" w:rsidP="00EC79E2">
            <w:pPr>
              <w:tabs>
                <w:tab w:val="left" w:pos="4050"/>
                <w:tab w:val="left" w:pos="4860"/>
                <w:tab w:val="left" w:pos="8910"/>
              </w:tabs>
              <w:ind w:left="240" w:right="270"/>
              <w:rPr>
                <w:sz w:val="24"/>
                <w:szCs w:val="24"/>
              </w:rPr>
            </w:pPr>
          </w:p>
        </w:tc>
        <w:tc>
          <w:tcPr>
            <w:tcW w:w="7814" w:type="dxa"/>
          </w:tcPr>
          <w:p w14:paraId="0F3CABC7" w14:textId="67CAFFDE" w:rsidR="00F879DD" w:rsidRPr="009B61AF" w:rsidRDefault="00212CE1" w:rsidP="00EC79E2">
            <w:pPr>
              <w:tabs>
                <w:tab w:val="left" w:pos="4050"/>
                <w:tab w:val="left" w:pos="4860"/>
                <w:tab w:val="left" w:pos="8910"/>
              </w:tabs>
              <w:ind w:left="240" w:right="270"/>
              <w:rPr>
                <w:sz w:val="24"/>
                <w:szCs w:val="24"/>
              </w:rPr>
            </w:pPr>
            <w:r w:rsidRPr="009B61AF">
              <w:rPr>
                <w:sz w:val="24"/>
                <w:szCs w:val="24"/>
              </w:rPr>
              <w:t>Typically, no.</w:t>
            </w:r>
          </w:p>
        </w:tc>
      </w:tr>
      <w:tr w:rsidR="00A754E5" w:rsidRPr="00EC79E2" w14:paraId="4518256C" w14:textId="77777777" w:rsidTr="0023676F">
        <w:tblPrEx>
          <w:shd w:val="clear" w:color="auto" w:fill="auto"/>
        </w:tblPrEx>
        <w:trPr>
          <w:trHeight w:val="1052"/>
        </w:trPr>
        <w:tc>
          <w:tcPr>
            <w:tcW w:w="7732" w:type="dxa"/>
          </w:tcPr>
          <w:p w14:paraId="160203AF" w14:textId="78D52E86" w:rsidR="00A754E5" w:rsidRPr="009B61AF" w:rsidRDefault="00A754E5" w:rsidP="00EC79E2">
            <w:pPr>
              <w:tabs>
                <w:tab w:val="left" w:pos="4050"/>
                <w:tab w:val="left" w:pos="4860"/>
                <w:tab w:val="left" w:pos="8910"/>
              </w:tabs>
              <w:ind w:left="240" w:right="270"/>
              <w:rPr>
                <w:sz w:val="24"/>
                <w:szCs w:val="24"/>
              </w:rPr>
            </w:pPr>
            <w:r w:rsidRPr="009B61AF">
              <w:rPr>
                <w:sz w:val="24"/>
                <w:szCs w:val="24"/>
              </w:rPr>
              <w:t>What are the new guidelines for SBP?</w:t>
            </w:r>
          </w:p>
        </w:tc>
        <w:tc>
          <w:tcPr>
            <w:tcW w:w="7814" w:type="dxa"/>
          </w:tcPr>
          <w:p w14:paraId="17A99A43" w14:textId="77777777" w:rsidR="00A754E5" w:rsidRPr="009B61AF" w:rsidRDefault="00A754E5" w:rsidP="00EC79E2">
            <w:pPr>
              <w:tabs>
                <w:tab w:val="left" w:pos="4050"/>
                <w:tab w:val="left" w:pos="4860"/>
                <w:tab w:val="left" w:pos="8910"/>
              </w:tabs>
              <w:ind w:left="240" w:right="270"/>
              <w:rPr>
                <w:sz w:val="24"/>
                <w:szCs w:val="24"/>
              </w:rPr>
            </w:pPr>
            <w:r w:rsidRPr="009B61AF">
              <w:rPr>
                <w:sz w:val="24"/>
                <w:szCs w:val="24"/>
              </w:rPr>
              <w:t>Finance will input a SBP deduction when the VSC/PMC is processing an original DIC award.  After the person's original DIC award is authorized, and VA is informed of a SBP O/P, we do not have to take fiscal action.</w:t>
            </w:r>
          </w:p>
          <w:p w14:paraId="5B08B5D1" w14:textId="77777777" w:rsidR="00A754E5" w:rsidRPr="009B61AF" w:rsidRDefault="00A754E5" w:rsidP="00EC79E2">
            <w:pPr>
              <w:tabs>
                <w:tab w:val="left" w:pos="4050"/>
                <w:tab w:val="left" w:pos="4860"/>
                <w:tab w:val="left" w:pos="8910"/>
              </w:tabs>
              <w:ind w:left="240" w:right="270"/>
              <w:rPr>
                <w:sz w:val="24"/>
                <w:szCs w:val="24"/>
              </w:rPr>
            </w:pPr>
          </w:p>
        </w:tc>
      </w:tr>
      <w:tr w:rsidR="00A754E5" w:rsidRPr="00EC79E2" w14:paraId="3042F2D3" w14:textId="77777777" w:rsidTr="0023676F">
        <w:tblPrEx>
          <w:shd w:val="clear" w:color="auto" w:fill="auto"/>
        </w:tblPrEx>
        <w:trPr>
          <w:trHeight w:val="1052"/>
        </w:trPr>
        <w:tc>
          <w:tcPr>
            <w:tcW w:w="7732" w:type="dxa"/>
          </w:tcPr>
          <w:p w14:paraId="389C436D" w14:textId="2566D539" w:rsidR="00A754E5" w:rsidRPr="009B61AF" w:rsidRDefault="00286611" w:rsidP="00EC79E2">
            <w:pPr>
              <w:tabs>
                <w:tab w:val="left" w:pos="4050"/>
                <w:tab w:val="left" w:pos="4860"/>
                <w:tab w:val="left" w:pos="8910"/>
              </w:tabs>
              <w:ind w:left="240" w:right="270"/>
              <w:rPr>
                <w:sz w:val="24"/>
                <w:szCs w:val="24"/>
              </w:rPr>
            </w:pPr>
            <w:r w:rsidRPr="009B61AF">
              <w:rPr>
                <w:sz w:val="24"/>
                <w:szCs w:val="24"/>
              </w:rPr>
              <w:t>Do we</w:t>
            </w:r>
            <w:r w:rsidR="00A754E5" w:rsidRPr="009B61AF">
              <w:rPr>
                <w:sz w:val="24"/>
                <w:szCs w:val="24"/>
              </w:rPr>
              <w:t xml:space="preserve"> create a debt if the VSR asks us to prior to the original accrual being awarded, correct?</w:t>
            </w:r>
          </w:p>
        </w:tc>
        <w:tc>
          <w:tcPr>
            <w:tcW w:w="7814" w:type="dxa"/>
          </w:tcPr>
          <w:p w14:paraId="16DEB4AB" w14:textId="242F9033" w:rsidR="00A754E5" w:rsidRPr="009B61AF" w:rsidRDefault="00E23C43" w:rsidP="00EC79E2">
            <w:pPr>
              <w:tabs>
                <w:tab w:val="left" w:pos="4050"/>
                <w:tab w:val="left" w:pos="4860"/>
                <w:tab w:val="left" w:pos="8910"/>
              </w:tabs>
              <w:ind w:left="240" w:right="270"/>
              <w:rPr>
                <w:sz w:val="24"/>
                <w:szCs w:val="24"/>
              </w:rPr>
            </w:pPr>
            <w:r w:rsidRPr="009B61AF">
              <w:rPr>
                <w:sz w:val="24"/>
                <w:szCs w:val="24"/>
              </w:rPr>
              <w:t>TBD.</w:t>
            </w:r>
          </w:p>
        </w:tc>
      </w:tr>
      <w:tr w:rsidR="00A754E5" w:rsidRPr="00EC79E2" w14:paraId="46CFD46E" w14:textId="77777777" w:rsidTr="0023676F">
        <w:tblPrEx>
          <w:shd w:val="clear" w:color="auto" w:fill="auto"/>
        </w:tblPrEx>
        <w:trPr>
          <w:trHeight w:val="1052"/>
        </w:trPr>
        <w:tc>
          <w:tcPr>
            <w:tcW w:w="7732" w:type="dxa"/>
          </w:tcPr>
          <w:p w14:paraId="38869F67" w14:textId="750EC000" w:rsidR="00A754E5" w:rsidRPr="009B61AF" w:rsidRDefault="00A754E5" w:rsidP="00EC79E2">
            <w:pPr>
              <w:tabs>
                <w:tab w:val="left" w:pos="4050"/>
                <w:tab w:val="left" w:pos="4860"/>
                <w:tab w:val="left" w:pos="8910"/>
              </w:tabs>
              <w:ind w:left="240" w:right="270"/>
              <w:rPr>
                <w:sz w:val="24"/>
                <w:szCs w:val="24"/>
              </w:rPr>
            </w:pPr>
            <w:r w:rsidRPr="009B61AF">
              <w:rPr>
                <w:sz w:val="24"/>
                <w:szCs w:val="24"/>
              </w:rPr>
              <w:lastRenderedPageBreak/>
              <w:t>10B is an offset for a</w:t>
            </w:r>
            <w:r w:rsidR="00286611" w:rsidRPr="009B61AF">
              <w:rPr>
                <w:sz w:val="24"/>
                <w:szCs w:val="24"/>
              </w:rPr>
              <w:t>n</w:t>
            </w:r>
            <w:r w:rsidRPr="009B61AF">
              <w:rPr>
                <w:sz w:val="24"/>
                <w:szCs w:val="24"/>
              </w:rPr>
              <w:t xml:space="preserve"> outstanding balance for a RFL?</w:t>
            </w:r>
          </w:p>
        </w:tc>
        <w:tc>
          <w:tcPr>
            <w:tcW w:w="7814" w:type="dxa"/>
          </w:tcPr>
          <w:p w14:paraId="0AD9C6F4" w14:textId="5A86EB92" w:rsidR="00A754E5" w:rsidRPr="009B61AF" w:rsidRDefault="00212CE1" w:rsidP="00EC79E2">
            <w:pPr>
              <w:tabs>
                <w:tab w:val="left" w:pos="4050"/>
                <w:tab w:val="left" w:pos="4860"/>
                <w:tab w:val="left" w:pos="8910"/>
              </w:tabs>
              <w:ind w:left="240" w:right="270"/>
              <w:rPr>
                <w:sz w:val="24"/>
                <w:szCs w:val="24"/>
              </w:rPr>
            </w:pPr>
            <w:r w:rsidRPr="009B61AF">
              <w:rPr>
                <w:sz w:val="24"/>
                <w:szCs w:val="24"/>
              </w:rPr>
              <w:t>Yes, 10B is the Revolving Fund Loan (RFL) debt.</w:t>
            </w:r>
          </w:p>
        </w:tc>
      </w:tr>
      <w:tr w:rsidR="00A754E5" w:rsidRPr="00EC79E2" w14:paraId="01E73E5C" w14:textId="77777777" w:rsidTr="0023676F">
        <w:tblPrEx>
          <w:shd w:val="clear" w:color="auto" w:fill="auto"/>
        </w:tblPrEx>
        <w:trPr>
          <w:trHeight w:val="665"/>
        </w:trPr>
        <w:tc>
          <w:tcPr>
            <w:tcW w:w="7732" w:type="dxa"/>
          </w:tcPr>
          <w:p w14:paraId="076DE902" w14:textId="4FE0A8B0" w:rsidR="00A754E5" w:rsidRPr="009B61AF" w:rsidRDefault="00A754E5" w:rsidP="00EC79E2">
            <w:pPr>
              <w:tabs>
                <w:tab w:val="left" w:pos="4050"/>
                <w:tab w:val="left" w:pos="4860"/>
                <w:tab w:val="left" w:pos="8910"/>
              </w:tabs>
              <w:ind w:left="240" w:right="270"/>
              <w:rPr>
                <w:sz w:val="24"/>
                <w:szCs w:val="24"/>
              </w:rPr>
            </w:pPr>
            <w:r w:rsidRPr="009B61AF">
              <w:rPr>
                <w:sz w:val="24"/>
                <w:szCs w:val="24"/>
              </w:rPr>
              <w:t>Do station needed to take any action for 63C?  or DMC will take care of it?</w:t>
            </w:r>
          </w:p>
          <w:p w14:paraId="5023141B" w14:textId="77777777" w:rsidR="00A754E5" w:rsidRPr="009B61AF" w:rsidRDefault="00A754E5" w:rsidP="00EC79E2">
            <w:pPr>
              <w:tabs>
                <w:tab w:val="left" w:pos="4050"/>
                <w:tab w:val="left" w:pos="4860"/>
                <w:tab w:val="left" w:pos="8910"/>
              </w:tabs>
              <w:ind w:left="240" w:right="270"/>
              <w:rPr>
                <w:sz w:val="24"/>
                <w:szCs w:val="24"/>
              </w:rPr>
            </w:pPr>
          </w:p>
        </w:tc>
        <w:tc>
          <w:tcPr>
            <w:tcW w:w="7814" w:type="dxa"/>
          </w:tcPr>
          <w:p w14:paraId="5BFDB457" w14:textId="253CC2BD" w:rsidR="00A754E5" w:rsidRPr="009B61AF" w:rsidRDefault="00A754E5" w:rsidP="00EC79E2">
            <w:pPr>
              <w:tabs>
                <w:tab w:val="left" w:pos="4050"/>
                <w:tab w:val="left" w:pos="4860"/>
                <w:tab w:val="left" w:pos="8910"/>
              </w:tabs>
              <w:ind w:left="240" w:right="270"/>
              <w:rPr>
                <w:sz w:val="24"/>
                <w:szCs w:val="24"/>
              </w:rPr>
            </w:pPr>
            <w:r w:rsidRPr="009B61AF">
              <w:rPr>
                <w:sz w:val="24"/>
                <w:szCs w:val="24"/>
              </w:rPr>
              <w:t>DMC inputs offsets/deductions from recurring payments to be applied to compensation &amp; pension debts.</w:t>
            </w:r>
          </w:p>
        </w:tc>
      </w:tr>
      <w:tr w:rsidR="00A754E5" w:rsidRPr="00EC79E2" w14:paraId="411333D5" w14:textId="77777777" w:rsidTr="0023676F">
        <w:tblPrEx>
          <w:shd w:val="clear" w:color="auto" w:fill="auto"/>
        </w:tblPrEx>
        <w:trPr>
          <w:trHeight w:val="953"/>
        </w:trPr>
        <w:tc>
          <w:tcPr>
            <w:tcW w:w="7732" w:type="dxa"/>
          </w:tcPr>
          <w:p w14:paraId="1B14DB1C" w14:textId="7E6138BF" w:rsidR="00A754E5" w:rsidRPr="009B61AF" w:rsidRDefault="00A754E5" w:rsidP="00EC79E2">
            <w:pPr>
              <w:tabs>
                <w:tab w:val="left" w:pos="4050"/>
                <w:tab w:val="left" w:pos="4860"/>
                <w:tab w:val="left" w:pos="8910"/>
              </w:tabs>
              <w:ind w:left="240" w:right="270"/>
              <w:rPr>
                <w:sz w:val="24"/>
                <w:szCs w:val="24"/>
              </w:rPr>
            </w:pPr>
            <w:r w:rsidRPr="009B61AF">
              <w:rPr>
                <w:sz w:val="24"/>
                <w:szCs w:val="24"/>
              </w:rPr>
              <w:t>Are we calculating atty fee through date of decision?</w:t>
            </w:r>
          </w:p>
        </w:tc>
        <w:tc>
          <w:tcPr>
            <w:tcW w:w="7814" w:type="dxa"/>
          </w:tcPr>
          <w:p w14:paraId="1144DCF0" w14:textId="77777777" w:rsidR="00212CE1" w:rsidRPr="009B61AF" w:rsidRDefault="00212CE1" w:rsidP="00EC79E2">
            <w:pPr>
              <w:tabs>
                <w:tab w:val="left" w:pos="4050"/>
                <w:tab w:val="left" w:pos="4860"/>
                <w:tab w:val="left" w:pos="8910"/>
              </w:tabs>
              <w:ind w:left="240" w:right="270"/>
              <w:rPr>
                <w:sz w:val="24"/>
                <w:szCs w:val="24"/>
              </w:rPr>
            </w:pPr>
            <w:r w:rsidRPr="009B61AF">
              <w:rPr>
                <w:sz w:val="24"/>
                <w:szCs w:val="24"/>
              </w:rPr>
              <w:t xml:space="preserve">You should receive a MEMO from VSC/PMC advising what date to use.  Please refer to:   </w:t>
            </w:r>
          </w:p>
          <w:p w14:paraId="1F3B1409" w14:textId="1A357E8E" w:rsidR="00A754E5" w:rsidRPr="009B61AF" w:rsidRDefault="00212CE1" w:rsidP="00EC79E2">
            <w:pPr>
              <w:tabs>
                <w:tab w:val="left" w:pos="4050"/>
                <w:tab w:val="left" w:pos="4860"/>
                <w:tab w:val="left" w:pos="8910"/>
              </w:tabs>
              <w:ind w:left="240" w:right="270"/>
              <w:rPr>
                <w:sz w:val="24"/>
                <w:szCs w:val="24"/>
              </w:rPr>
            </w:pPr>
            <w:r w:rsidRPr="009B61AF">
              <w:rPr>
                <w:sz w:val="24"/>
                <w:szCs w:val="24"/>
              </w:rPr>
              <w:t xml:space="preserve"> M21-1 I.3.C.5.c.</w:t>
            </w:r>
          </w:p>
        </w:tc>
      </w:tr>
      <w:tr w:rsidR="00B601E5" w:rsidRPr="00EC79E2" w14:paraId="1B2C02F9" w14:textId="77777777" w:rsidTr="0023676F">
        <w:tblPrEx>
          <w:shd w:val="clear" w:color="auto" w:fill="auto"/>
        </w:tblPrEx>
        <w:trPr>
          <w:trHeight w:val="953"/>
        </w:trPr>
        <w:tc>
          <w:tcPr>
            <w:tcW w:w="7732" w:type="dxa"/>
          </w:tcPr>
          <w:p w14:paraId="14C1E8CE" w14:textId="72CAE202" w:rsidR="00B601E5" w:rsidRPr="009B61AF" w:rsidRDefault="00B601E5" w:rsidP="00EC79E2">
            <w:pPr>
              <w:tabs>
                <w:tab w:val="left" w:pos="4050"/>
                <w:tab w:val="left" w:pos="4860"/>
                <w:tab w:val="left" w:pos="8910"/>
              </w:tabs>
              <w:ind w:left="240" w:right="270"/>
              <w:rPr>
                <w:sz w:val="24"/>
                <w:szCs w:val="24"/>
              </w:rPr>
            </w:pPr>
            <w:r w:rsidRPr="009B61AF">
              <w:rPr>
                <w:sz w:val="24"/>
                <w:szCs w:val="24"/>
              </w:rPr>
              <w:t>When finance does the payments Generally we verify the calculation are you suggesting that we input our audit excel on the payment side?</w:t>
            </w:r>
          </w:p>
        </w:tc>
        <w:tc>
          <w:tcPr>
            <w:tcW w:w="7814" w:type="dxa"/>
          </w:tcPr>
          <w:p w14:paraId="562C75D1" w14:textId="117148B1" w:rsidR="00B601E5" w:rsidRPr="009B61AF" w:rsidRDefault="00E23C43" w:rsidP="00EC79E2">
            <w:pPr>
              <w:tabs>
                <w:tab w:val="left" w:pos="4050"/>
                <w:tab w:val="left" w:pos="4860"/>
                <w:tab w:val="left" w:pos="8910"/>
              </w:tabs>
              <w:ind w:left="240" w:right="270"/>
              <w:rPr>
                <w:sz w:val="24"/>
                <w:szCs w:val="24"/>
              </w:rPr>
            </w:pPr>
            <w:r w:rsidRPr="009B61AF">
              <w:rPr>
                <w:sz w:val="24"/>
                <w:szCs w:val="24"/>
              </w:rPr>
              <w:t>TBD</w:t>
            </w:r>
          </w:p>
        </w:tc>
      </w:tr>
      <w:tr w:rsidR="006D2EDB" w:rsidRPr="00EC79E2" w14:paraId="3A86FD99" w14:textId="77777777" w:rsidTr="0023676F">
        <w:tblPrEx>
          <w:shd w:val="clear" w:color="auto" w:fill="auto"/>
        </w:tblPrEx>
        <w:trPr>
          <w:trHeight w:val="953"/>
        </w:trPr>
        <w:tc>
          <w:tcPr>
            <w:tcW w:w="7732" w:type="dxa"/>
          </w:tcPr>
          <w:p w14:paraId="7763BDC6" w14:textId="070A5914" w:rsidR="006D2EDB" w:rsidRPr="009B61AF" w:rsidRDefault="006D2EDB" w:rsidP="00EC79E2">
            <w:pPr>
              <w:tabs>
                <w:tab w:val="left" w:pos="4050"/>
                <w:tab w:val="left" w:pos="4860"/>
                <w:tab w:val="left" w:pos="8910"/>
              </w:tabs>
              <w:ind w:left="240" w:right="270"/>
              <w:rPr>
                <w:sz w:val="24"/>
                <w:szCs w:val="24"/>
              </w:rPr>
            </w:pPr>
            <w:r w:rsidRPr="009B61AF">
              <w:rPr>
                <w:sz w:val="24"/>
                <w:szCs w:val="24"/>
              </w:rPr>
              <w:t xml:space="preserve">Share only went to Year 2000 for one that I was working on last week. </w:t>
            </w:r>
            <w:r w:rsidR="000658C0" w:rsidRPr="009B61AF">
              <w:rPr>
                <w:sz w:val="24"/>
                <w:szCs w:val="24"/>
              </w:rPr>
              <w:t>A</w:t>
            </w:r>
            <w:r w:rsidRPr="009B61AF">
              <w:rPr>
                <w:sz w:val="24"/>
                <w:szCs w:val="24"/>
              </w:rPr>
              <w:t>re you normally only going to be able to see back 18 or 19 Fiscal Years?</w:t>
            </w:r>
          </w:p>
        </w:tc>
        <w:tc>
          <w:tcPr>
            <w:tcW w:w="7814" w:type="dxa"/>
          </w:tcPr>
          <w:p w14:paraId="664355AD" w14:textId="7B142EEC" w:rsidR="006D2EDB" w:rsidRPr="009B61AF" w:rsidRDefault="006D2EDB" w:rsidP="00EC79E2">
            <w:pPr>
              <w:tabs>
                <w:tab w:val="left" w:pos="4050"/>
                <w:tab w:val="left" w:pos="4860"/>
                <w:tab w:val="left" w:pos="8910"/>
              </w:tabs>
              <w:ind w:left="240" w:right="270"/>
              <w:rPr>
                <w:sz w:val="24"/>
                <w:szCs w:val="24"/>
              </w:rPr>
            </w:pPr>
            <w:r w:rsidRPr="009B61AF">
              <w:rPr>
                <w:sz w:val="24"/>
                <w:szCs w:val="24"/>
              </w:rPr>
              <w:t xml:space="preserve">You can see more payments on the SHARE Payment History screen by clicking on the “Historical Payment Information” tab on the upper right of the screen. </w:t>
            </w:r>
            <w:r w:rsidR="00E23C43" w:rsidRPr="009B61AF">
              <w:rPr>
                <w:sz w:val="24"/>
                <w:szCs w:val="24"/>
              </w:rPr>
              <w:t>Payment history over 7 years old is available from the Treasury back to October of 1997.</w:t>
            </w:r>
          </w:p>
        </w:tc>
      </w:tr>
      <w:tr w:rsidR="006D2EDB" w:rsidRPr="00EC79E2" w14:paraId="5E60BDBF" w14:textId="77777777" w:rsidTr="0023676F">
        <w:tblPrEx>
          <w:shd w:val="clear" w:color="auto" w:fill="auto"/>
        </w:tblPrEx>
        <w:trPr>
          <w:trHeight w:val="953"/>
        </w:trPr>
        <w:tc>
          <w:tcPr>
            <w:tcW w:w="7732" w:type="dxa"/>
          </w:tcPr>
          <w:p w14:paraId="56E19844" w14:textId="756460CB" w:rsidR="006D2EDB" w:rsidRPr="009B61AF" w:rsidRDefault="006D2EDB" w:rsidP="00EC79E2">
            <w:pPr>
              <w:tabs>
                <w:tab w:val="left" w:pos="4050"/>
                <w:tab w:val="left" w:pos="4860"/>
                <w:tab w:val="left" w:pos="8910"/>
              </w:tabs>
              <w:ind w:left="240" w:right="270"/>
              <w:rPr>
                <w:sz w:val="24"/>
                <w:szCs w:val="24"/>
              </w:rPr>
            </w:pPr>
            <w:r w:rsidRPr="009B61AF">
              <w:rPr>
                <w:sz w:val="24"/>
                <w:szCs w:val="24"/>
              </w:rPr>
              <w:t>if I do audit - do I always have to use all awards in the period I</w:t>
            </w:r>
            <w:r w:rsidR="000658C0" w:rsidRPr="009B61AF">
              <w:rPr>
                <w:sz w:val="24"/>
                <w:szCs w:val="24"/>
              </w:rPr>
              <w:t xml:space="preserve"> a</w:t>
            </w:r>
            <w:r w:rsidRPr="009B61AF">
              <w:rPr>
                <w:sz w:val="24"/>
                <w:szCs w:val="24"/>
              </w:rPr>
              <w:t>m checking for? What do I use if I can</w:t>
            </w:r>
            <w:r w:rsidR="000658C0" w:rsidRPr="009B61AF">
              <w:rPr>
                <w:sz w:val="24"/>
                <w:szCs w:val="24"/>
              </w:rPr>
              <w:t>’</w:t>
            </w:r>
            <w:r w:rsidRPr="009B61AF">
              <w:rPr>
                <w:sz w:val="24"/>
                <w:szCs w:val="24"/>
              </w:rPr>
              <w:t>t find award in VBMS , VBMS -A?</w:t>
            </w:r>
          </w:p>
        </w:tc>
        <w:tc>
          <w:tcPr>
            <w:tcW w:w="7814" w:type="dxa"/>
          </w:tcPr>
          <w:p w14:paraId="1A965116" w14:textId="28A071FF" w:rsidR="006D2EDB" w:rsidRPr="009B61AF" w:rsidRDefault="006D2EDB" w:rsidP="00EC79E2">
            <w:pPr>
              <w:tabs>
                <w:tab w:val="left" w:pos="4050"/>
                <w:tab w:val="left" w:pos="4860"/>
                <w:tab w:val="left" w:pos="8910"/>
              </w:tabs>
              <w:ind w:left="240" w:right="270"/>
              <w:rPr>
                <w:sz w:val="24"/>
                <w:szCs w:val="24"/>
              </w:rPr>
            </w:pPr>
            <w:r w:rsidRPr="009B61AF">
              <w:rPr>
                <w:sz w:val="24"/>
                <w:szCs w:val="24"/>
              </w:rPr>
              <w:t>Use the award that issued the retro/created the debt in question as the “due”.  And then for the “paid” portion, use the most recent awards that cover the time</w:t>
            </w:r>
            <w:r w:rsidR="000658C0" w:rsidRPr="009B61AF">
              <w:rPr>
                <w:sz w:val="24"/>
                <w:szCs w:val="24"/>
              </w:rPr>
              <w:t xml:space="preserve"> for</w:t>
            </w:r>
            <w:r w:rsidRPr="009B61AF">
              <w:rPr>
                <w:sz w:val="24"/>
                <w:szCs w:val="24"/>
              </w:rPr>
              <w:t xml:space="preserve"> the award that issued the retro payment/created the debt.  All awards should be in VBMS, C&amp;P awards, LCM (VVA), or in a hard file.  </w:t>
            </w:r>
          </w:p>
        </w:tc>
      </w:tr>
      <w:tr w:rsidR="006D2EDB" w:rsidRPr="00EC79E2" w14:paraId="4EC7D17C" w14:textId="77777777" w:rsidTr="0023676F">
        <w:tblPrEx>
          <w:shd w:val="clear" w:color="auto" w:fill="auto"/>
        </w:tblPrEx>
        <w:trPr>
          <w:trHeight w:val="953"/>
        </w:trPr>
        <w:tc>
          <w:tcPr>
            <w:tcW w:w="7732" w:type="dxa"/>
          </w:tcPr>
          <w:p w14:paraId="32A4F37C" w14:textId="55E33C13" w:rsidR="006D2EDB" w:rsidRPr="009B61AF" w:rsidRDefault="009419D7" w:rsidP="00EC79E2">
            <w:pPr>
              <w:tabs>
                <w:tab w:val="left" w:pos="4050"/>
                <w:tab w:val="left" w:pos="4860"/>
                <w:tab w:val="left" w:pos="8910"/>
              </w:tabs>
              <w:ind w:left="240" w:right="270"/>
              <w:rPr>
                <w:sz w:val="24"/>
                <w:szCs w:val="24"/>
              </w:rPr>
            </w:pPr>
            <w:r w:rsidRPr="009B61AF">
              <w:rPr>
                <w:sz w:val="24"/>
                <w:szCs w:val="24"/>
              </w:rPr>
              <w:t>W</w:t>
            </w:r>
            <w:r w:rsidR="006D2EDB" w:rsidRPr="009B61AF">
              <w:rPr>
                <w:sz w:val="24"/>
                <w:szCs w:val="24"/>
              </w:rPr>
              <w:t>hat is VVA?</w:t>
            </w:r>
          </w:p>
        </w:tc>
        <w:tc>
          <w:tcPr>
            <w:tcW w:w="7814" w:type="dxa"/>
          </w:tcPr>
          <w:p w14:paraId="7DF4E37C" w14:textId="3307FEE7" w:rsidR="006D2EDB" w:rsidRPr="009B61AF" w:rsidRDefault="006D2EDB" w:rsidP="00EC79E2">
            <w:pPr>
              <w:tabs>
                <w:tab w:val="left" w:pos="4050"/>
                <w:tab w:val="left" w:pos="4860"/>
                <w:tab w:val="left" w:pos="8910"/>
              </w:tabs>
              <w:ind w:left="240" w:right="270"/>
              <w:rPr>
                <w:sz w:val="24"/>
                <w:szCs w:val="24"/>
              </w:rPr>
            </w:pPr>
            <w:r w:rsidRPr="009B61AF">
              <w:rPr>
                <w:sz w:val="24"/>
                <w:szCs w:val="24"/>
              </w:rPr>
              <w:t>Virtual VA. A legacy storage system for claims documents of benefit recipients (veterans, widows, etc</w:t>
            </w:r>
            <w:r w:rsidR="000658C0" w:rsidRPr="009B61AF">
              <w:rPr>
                <w:sz w:val="24"/>
                <w:szCs w:val="24"/>
              </w:rPr>
              <w:t>.</w:t>
            </w:r>
            <w:r w:rsidRPr="009B61AF">
              <w:rPr>
                <w:sz w:val="24"/>
                <w:szCs w:val="24"/>
              </w:rPr>
              <w:t>).</w:t>
            </w:r>
          </w:p>
        </w:tc>
      </w:tr>
      <w:tr w:rsidR="006D2EDB" w:rsidRPr="00EC79E2" w14:paraId="4DDC4A76" w14:textId="77777777" w:rsidTr="0023676F">
        <w:tblPrEx>
          <w:shd w:val="clear" w:color="auto" w:fill="auto"/>
        </w:tblPrEx>
        <w:trPr>
          <w:trHeight w:val="953"/>
        </w:trPr>
        <w:tc>
          <w:tcPr>
            <w:tcW w:w="7732" w:type="dxa"/>
          </w:tcPr>
          <w:p w14:paraId="70B8652B" w14:textId="09848DE1" w:rsidR="006D2EDB" w:rsidRPr="009B61AF" w:rsidRDefault="006D2EDB" w:rsidP="00EC79E2">
            <w:pPr>
              <w:tabs>
                <w:tab w:val="left" w:pos="4050"/>
                <w:tab w:val="left" w:pos="4860"/>
                <w:tab w:val="left" w:pos="8910"/>
              </w:tabs>
              <w:ind w:left="240" w:right="270"/>
              <w:rPr>
                <w:sz w:val="24"/>
                <w:szCs w:val="24"/>
              </w:rPr>
            </w:pPr>
            <w:r w:rsidRPr="009B61AF">
              <w:rPr>
                <w:sz w:val="24"/>
                <w:szCs w:val="24"/>
              </w:rPr>
              <w:t>For Carol access who do we request the access?</w:t>
            </w:r>
          </w:p>
        </w:tc>
        <w:tc>
          <w:tcPr>
            <w:tcW w:w="7814" w:type="dxa"/>
          </w:tcPr>
          <w:p w14:paraId="44FB30F8" w14:textId="751210CF" w:rsidR="006D2EDB" w:rsidRPr="009B61AF" w:rsidRDefault="006D2EDB" w:rsidP="00EC79E2">
            <w:pPr>
              <w:tabs>
                <w:tab w:val="left" w:pos="4050"/>
                <w:tab w:val="left" w:pos="4860"/>
                <w:tab w:val="left" w:pos="8910"/>
              </w:tabs>
              <w:ind w:left="240" w:right="270"/>
              <w:rPr>
                <w:sz w:val="24"/>
                <w:szCs w:val="24"/>
              </w:rPr>
            </w:pPr>
            <w:r w:rsidRPr="009B61AF">
              <w:rPr>
                <w:sz w:val="24"/>
                <w:szCs w:val="24"/>
              </w:rPr>
              <w:t>Contact Debt Management Center (DMC).</w:t>
            </w:r>
          </w:p>
        </w:tc>
      </w:tr>
      <w:tr w:rsidR="006D2EDB" w:rsidRPr="00EC79E2" w14:paraId="4136A6FB" w14:textId="77777777" w:rsidTr="0023676F">
        <w:tblPrEx>
          <w:shd w:val="clear" w:color="auto" w:fill="auto"/>
        </w:tblPrEx>
        <w:trPr>
          <w:trHeight w:val="953"/>
        </w:trPr>
        <w:tc>
          <w:tcPr>
            <w:tcW w:w="7732" w:type="dxa"/>
          </w:tcPr>
          <w:p w14:paraId="68437045" w14:textId="01996E46" w:rsidR="006D2EDB" w:rsidRPr="009B61AF" w:rsidRDefault="009419D7" w:rsidP="00EC79E2">
            <w:pPr>
              <w:tabs>
                <w:tab w:val="left" w:pos="4050"/>
                <w:tab w:val="left" w:pos="4860"/>
                <w:tab w:val="left" w:pos="8910"/>
              </w:tabs>
              <w:ind w:left="240" w:right="270"/>
              <w:rPr>
                <w:sz w:val="24"/>
                <w:szCs w:val="24"/>
              </w:rPr>
            </w:pPr>
            <w:r w:rsidRPr="009B61AF">
              <w:rPr>
                <w:sz w:val="24"/>
                <w:szCs w:val="24"/>
              </w:rPr>
              <w:t>H</w:t>
            </w:r>
            <w:r w:rsidR="006D2EDB" w:rsidRPr="009B61AF">
              <w:rPr>
                <w:sz w:val="24"/>
                <w:szCs w:val="24"/>
              </w:rPr>
              <w:t>ow far back can DMC go to see if there was a debt?</w:t>
            </w:r>
          </w:p>
          <w:p w14:paraId="1DA6542E"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3041E394" w14:textId="554A7F41" w:rsidR="006D2EDB" w:rsidRPr="009B61AF" w:rsidRDefault="00E23C43" w:rsidP="00EC79E2">
            <w:pPr>
              <w:tabs>
                <w:tab w:val="left" w:pos="4050"/>
                <w:tab w:val="left" w:pos="4860"/>
                <w:tab w:val="left" w:pos="8910"/>
              </w:tabs>
              <w:ind w:left="240" w:right="270"/>
              <w:rPr>
                <w:sz w:val="24"/>
                <w:szCs w:val="24"/>
              </w:rPr>
            </w:pPr>
            <w:r w:rsidRPr="009B61AF">
              <w:rPr>
                <w:sz w:val="24"/>
                <w:szCs w:val="24"/>
              </w:rPr>
              <w:t>TBD.</w:t>
            </w:r>
          </w:p>
        </w:tc>
      </w:tr>
      <w:tr w:rsidR="006D2EDB" w:rsidRPr="00EC79E2" w14:paraId="44BD4046" w14:textId="77777777" w:rsidTr="0023676F">
        <w:tblPrEx>
          <w:shd w:val="clear" w:color="auto" w:fill="auto"/>
        </w:tblPrEx>
        <w:trPr>
          <w:trHeight w:val="953"/>
        </w:trPr>
        <w:tc>
          <w:tcPr>
            <w:tcW w:w="7732" w:type="dxa"/>
          </w:tcPr>
          <w:p w14:paraId="2C031656" w14:textId="76282A59" w:rsidR="006D2EDB" w:rsidRPr="009B61AF" w:rsidRDefault="006D2EDB" w:rsidP="00EC79E2">
            <w:pPr>
              <w:tabs>
                <w:tab w:val="left" w:pos="4050"/>
                <w:tab w:val="left" w:pos="4860"/>
                <w:tab w:val="left" w:pos="8910"/>
              </w:tabs>
              <w:ind w:left="240" w:right="270"/>
              <w:rPr>
                <w:sz w:val="24"/>
                <w:szCs w:val="24"/>
              </w:rPr>
            </w:pPr>
            <w:r w:rsidRPr="009B61AF">
              <w:rPr>
                <w:sz w:val="24"/>
                <w:szCs w:val="24"/>
              </w:rPr>
              <w:t>Does anyone have a legend of what the abbreviations mean in CAROLS field notes?</w:t>
            </w:r>
          </w:p>
        </w:tc>
        <w:tc>
          <w:tcPr>
            <w:tcW w:w="7814" w:type="dxa"/>
          </w:tcPr>
          <w:p w14:paraId="63FF9D2F" w14:textId="7CE24966" w:rsidR="006D2EDB" w:rsidRPr="009B61AF" w:rsidRDefault="00E23C43" w:rsidP="00EC79E2">
            <w:pPr>
              <w:tabs>
                <w:tab w:val="left" w:pos="4050"/>
                <w:tab w:val="left" w:pos="4860"/>
                <w:tab w:val="left" w:pos="8910"/>
              </w:tabs>
              <w:ind w:left="240" w:right="270"/>
              <w:rPr>
                <w:sz w:val="24"/>
                <w:szCs w:val="24"/>
              </w:rPr>
            </w:pPr>
            <w:r w:rsidRPr="009B61AF">
              <w:rPr>
                <w:sz w:val="24"/>
                <w:szCs w:val="24"/>
              </w:rPr>
              <w:t>TBD.</w:t>
            </w:r>
          </w:p>
        </w:tc>
      </w:tr>
      <w:tr w:rsidR="006D2EDB" w:rsidRPr="00EC79E2" w14:paraId="40D5E8B1" w14:textId="77777777" w:rsidTr="0023676F">
        <w:tblPrEx>
          <w:shd w:val="clear" w:color="auto" w:fill="auto"/>
        </w:tblPrEx>
        <w:trPr>
          <w:trHeight w:val="953"/>
        </w:trPr>
        <w:tc>
          <w:tcPr>
            <w:tcW w:w="7732" w:type="dxa"/>
          </w:tcPr>
          <w:p w14:paraId="0B535301" w14:textId="1FD3738B" w:rsidR="006D2EDB" w:rsidRPr="009B61AF" w:rsidRDefault="006D2EDB" w:rsidP="00EC79E2">
            <w:pPr>
              <w:tabs>
                <w:tab w:val="left" w:pos="4050"/>
                <w:tab w:val="left" w:pos="4860"/>
                <w:tab w:val="left" w:pos="8910"/>
              </w:tabs>
              <w:ind w:left="240" w:right="270"/>
              <w:rPr>
                <w:sz w:val="24"/>
                <w:szCs w:val="24"/>
              </w:rPr>
            </w:pPr>
            <w:r w:rsidRPr="009B61AF">
              <w:rPr>
                <w:sz w:val="24"/>
                <w:szCs w:val="24"/>
              </w:rPr>
              <w:t>Can you provide us all with a copy of VAOPGCPREC 19-95?</w:t>
            </w:r>
          </w:p>
        </w:tc>
        <w:tc>
          <w:tcPr>
            <w:tcW w:w="7814" w:type="dxa"/>
          </w:tcPr>
          <w:p w14:paraId="0664BBEE" w14:textId="2E92A9E1" w:rsidR="006D2EDB" w:rsidRPr="009B61AF" w:rsidRDefault="009419D7" w:rsidP="00EC79E2">
            <w:pPr>
              <w:tabs>
                <w:tab w:val="left" w:pos="4050"/>
                <w:tab w:val="left" w:pos="4860"/>
                <w:tab w:val="left" w:pos="8910"/>
              </w:tabs>
              <w:ind w:left="240" w:right="270"/>
              <w:rPr>
                <w:sz w:val="24"/>
                <w:szCs w:val="24"/>
              </w:rPr>
            </w:pPr>
            <w:r w:rsidRPr="009B61AF">
              <w:rPr>
                <w:sz w:val="24"/>
                <w:szCs w:val="24"/>
              </w:rPr>
              <w:t>Added as a job aid on VBA Finance training website and provided as attachment to VILT students.</w:t>
            </w:r>
            <w:r w:rsidR="00E23C43" w:rsidRPr="009B61AF">
              <w:rPr>
                <w:sz w:val="24"/>
                <w:szCs w:val="24"/>
              </w:rPr>
              <w:t xml:space="preserve"> Also at  </w:t>
            </w:r>
            <w:hyperlink r:id="rId9" w:history="1">
              <w:r w:rsidR="00E23C43" w:rsidRPr="009B61AF">
                <w:rPr>
                  <w:rStyle w:val="Hyperlink"/>
                  <w:sz w:val="24"/>
                  <w:szCs w:val="24"/>
                </w:rPr>
                <w:t>https://www.va.gov/ogc/opinions/1995precedentopinions.asp</w:t>
              </w:r>
            </w:hyperlink>
          </w:p>
          <w:p w14:paraId="722B00AE" w14:textId="164F971C" w:rsidR="00E23C43" w:rsidRPr="009B61AF" w:rsidRDefault="00E23C43" w:rsidP="00EC79E2">
            <w:pPr>
              <w:tabs>
                <w:tab w:val="left" w:pos="4050"/>
                <w:tab w:val="left" w:pos="4860"/>
                <w:tab w:val="left" w:pos="8910"/>
              </w:tabs>
              <w:ind w:left="240" w:right="270"/>
              <w:rPr>
                <w:sz w:val="24"/>
                <w:szCs w:val="24"/>
              </w:rPr>
            </w:pPr>
          </w:p>
        </w:tc>
      </w:tr>
      <w:tr w:rsidR="006D2EDB" w:rsidRPr="00EC79E2" w14:paraId="2E29E419" w14:textId="77777777" w:rsidTr="0023676F">
        <w:tblPrEx>
          <w:shd w:val="clear" w:color="auto" w:fill="auto"/>
        </w:tblPrEx>
        <w:trPr>
          <w:trHeight w:val="953"/>
        </w:trPr>
        <w:tc>
          <w:tcPr>
            <w:tcW w:w="7732" w:type="dxa"/>
          </w:tcPr>
          <w:p w14:paraId="618018ED" w14:textId="238190B0" w:rsidR="006D2EDB" w:rsidRPr="009B61AF" w:rsidRDefault="006D2EDB" w:rsidP="00EC79E2">
            <w:pPr>
              <w:tabs>
                <w:tab w:val="left" w:pos="4050"/>
                <w:tab w:val="left" w:pos="4860"/>
                <w:tab w:val="left" w:pos="8910"/>
              </w:tabs>
              <w:ind w:left="240" w:right="270"/>
              <w:rPr>
                <w:sz w:val="24"/>
                <w:szCs w:val="24"/>
              </w:rPr>
            </w:pPr>
            <w:r w:rsidRPr="009B61AF">
              <w:rPr>
                <w:sz w:val="24"/>
                <w:szCs w:val="24"/>
              </w:rPr>
              <w:t>Are we going to be talking about when we actually complete an audit in finance? For example</w:t>
            </w:r>
            <w:r w:rsidR="000658C0" w:rsidRPr="009B61AF">
              <w:rPr>
                <w:sz w:val="24"/>
                <w:szCs w:val="24"/>
              </w:rPr>
              <w:t>,</w:t>
            </w:r>
            <w:r w:rsidRPr="009B61AF">
              <w:rPr>
                <w:sz w:val="24"/>
                <w:szCs w:val="24"/>
              </w:rPr>
              <w:t xml:space="preserve"> if there is a debt it goes to DMC, I don</w:t>
            </w:r>
            <w:r w:rsidR="000658C0" w:rsidRPr="009B61AF">
              <w:rPr>
                <w:sz w:val="24"/>
                <w:szCs w:val="24"/>
              </w:rPr>
              <w:t>’</w:t>
            </w:r>
            <w:r w:rsidRPr="009B61AF">
              <w:rPr>
                <w:sz w:val="24"/>
                <w:szCs w:val="24"/>
              </w:rPr>
              <w:t>t know when we send it to the RO's etc</w:t>
            </w:r>
            <w:r w:rsidR="000658C0" w:rsidRPr="009B61AF">
              <w:rPr>
                <w:sz w:val="24"/>
                <w:szCs w:val="24"/>
              </w:rPr>
              <w:t>.</w:t>
            </w:r>
          </w:p>
        </w:tc>
        <w:tc>
          <w:tcPr>
            <w:tcW w:w="7814" w:type="dxa"/>
          </w:tcPr>
          <w:p w14:paraId="42C6D796" w14:textId="4382AE9E" w:rsidR="006D2EDB" w:rsidRPr="009B61AF" w:rsidRDefault="00E23C43" w:rsidP="00EC79E2">
            <w:pPr>
              <w:tabs>
                <w:tab w:val="left" w:pos="4050"/>
                <w:tab w:val="left" w:pos="4860"/>
                <w:tab w:val="left" w:pos="8910"/>
              </w:tabs>
              <w:ind w:left="240" w:right="270"/>
              <w:rPr>
                <w:sz w:val="24"/>
                <w:szCs w:val="24"/>
              </w:rPr>
            </w:pPr>
            <w:r w:rsidRPr="009B61AF">
              <w:rPr>
                <w:sz w:val="24"/>
                <w:szCs w:val="24"/>
              </w:rPr>
              <w:t xml:space="preserve">Follow the following as a reference for audits, if the veteran is questioning the actual award or something such as drill pay and the calculation of days for the withholding that would be done by award action then it goes to the VSC or PMC for a pension case.  If debt related </w:t>
            </w:r>
            <w:r w:rsidRPr="009B61AF">
              <w:rPr>
                <w:sz w:val="24"/>
                <w:szCs w:val="24"/>
              </w:rPr>
              <w:lastRenderedPageBreak/>
              <w:t>and I can answer with information available I will audit, if unable to complete audit due to debt issue then I would refer to DMC for assistance or to complete the audit as needed if they are the servicer of that type of debt.  According to the Finance Playbook, audits are to be complete within 5 days of receipt by the office that receives the request.  There is confusion on this as the VSC guidelines say it is to be worked by the office that was assigned the file at the time of receipt so there are cases where the VSC will route to your office to complete instead of their SSD as the file has been rerouted since the audit request was received.</w:t>
            </w:r>
          </w:p>
        </w:tc>
      </w:tr>
      <w:tr w:rsidR="006D2EDB" w:rsidRPr="00EC79E2" w14:paraId="5639F6FE" w14:textId="77777777" w:rsidTr="0023676F">
        <w:tblPrEx>
          <w:shd w:val="clear" w:color="auto" w:fill="auto"/>
        </w:tblPrEx>
        <w:trPr>
          <w:trHeight w:val="953"/>
        </w:trPr>
        <w:tc>
          <w:tcPr>
            <w:tcW w:w="7732" w:type="dxa"/>
          </w:tcPr>
          <w:p w14:paraId="6E8AC935" w14:textId="77777777" w:rsidR="009419D7" w:rsidRPr="009B61AF" w:rsidRDefault="009419D7" w:rsidP="00EC79E2">
            <w:pPr>
              <w:tabs>
                <w:tab w:val="left" w:pos="4050"/>
                <w:tab w:val="left" w:pos="4860"/>
                <w:tab w:val="left" w:pos="8910"/>
              </w:tabs>
              <w:ind w:left="240" w:right="270"/>
              <w:rPr>
                <w:sz w:val="24"/>
                <w:szCs w:val="24"/>
              </w:rPr>
            </w:pPr>
          </w:p>
          <w:p w14:paraId="3C3B1CE0" w14:textId="13780431" w:rsidR="006D2EDB" w:rsidRPr="009B61AF" w:rsidRDefault="009419D7" w:rsidP="00EC79E2">
            <w:pPr>
              <w:tabs>
                <w:tab w:val="left" w:pos="4050"/>
                <w:tab w:val="left" w:pos="4860"/>
                <w:tab w:val="left" w:pos="8910"/>
              </w:tabs>
              <w:ind w:left="240" w:right="270"/>
              <w:rPr>
                <w:sz w:val="24"/>
                <w:szCs w:val="24"/>
              </w:rPr>
            </w:pPr>
            <w:r w:rsidRPr="009B61AF">
              <w:rPr>
                <w:sz w:val="24"/>
                <w:szCs w:val="24"/>
              </w:rPr>
              <w:t>H</w:t>
            </w:r>
            <w:r w:rsidR="006D2EDB" w:rsidRPr="009B61AF">
              <w:rPr>
                <w:sz w:val="24"/>
                <w:szCs w:val="24"/>
              </w:rPr>
              <w:t>ow can you tell if an audit is truly an audit request?</w:t>
            </w:r>
          </w:p>
        </w:tc>
        <w:tc>
          <w:tcPr>
            <w:tcW w:w="7814" w:type="dxa"/>
          </w:tcPr>
          <w:p w14:paraId="6E1831B3" w14:textId="3C986B5B" w:rsidR="006D2EDB" w:rsidRPr="009B61AF" w:rsidRDefault="006D2EDB" w:rsidP="00EC79E2">
            <w:pPr>
              <w:tabs>
                <w:tab w:val="left" w:pos="4050"/>
                <w:tab w:val="left" w:pos="4860"/>
                <w:tab w:val="left" w:pos="8910"/>
              </w:tabs>
              <w:ind w:left="240" w:right="270"/>
              <w:rPr>
                <w:sz w:val="24"/>
                <w:szCs w:val="24"/>
              </w:rPr>
            </w:pPr>
            <w:r w:rsidRPr="009B61AF">
              <w:rPr>
                <w:sz w:val="24"/>
                <w:szCs w:val="24"/>
              </w:rPr>
              <w:t>Typically, ‘paid and due’ audit requests prove retroactive payments that were issued</w:t>
            </w:r>
            <w:r w:rsidR="000658C0" w:rsidRPr="009B61AF">
              <w:rPr>
                <w:sz w:val="24"/>
                <w:szCs w:val="24"/>
              </w:rPr>
              <w:t>,</w:t>
            </w:r>
            <w:r w:rsidRPr="009B61AF">
              <w:rPr>
                <w:sz w:val="24"/>
                <w:szCs w:val="24"/>
              </w:rPr>
              <w:t xml:space="preserve"> and debt amounts that are created, or how much separation pay has been recouped or when it was recouped in full.</w:t>
            </w:r>
          </w:p>
        </w:tc>
      </w:tr>
      <w:tr w:rsidR="006D2EDB" w:rsidRPr="00EC79E2" w14:paraId="34496570" w14:textId="77777777" w:rsidTr="0023676F">
        <w:tblPrEx>
          <w:shd w:val="clear" w:color="auto" w:fill="auto"/>
        </w:tblPrEx>
        <w:trPr>
          <w:trHeight w:val="953"/>
        </w:trPr>
        <w:tc>
          <w:tcPr>
            <w:tcW w:w="7732" w:type="dxa"/>
          </w:tcPr>
          <w:p w14:paraId="07D90A19" w14:textId="7E459920" w:rsidR="006D2EDB" w:rsidRPr="009B61AF" w:rsidRDefault="006D2EDB" w:rsidP="00EC79E2">
            <w:pPr>
              <w:tabs>
                <w:tab w:val="left" w:pos="4050"/>
                <w:tab w:val="left" w:pos="4860"/>
                <w:tab w:val="left" w:pos="8910"/>
              </w:tabs>
              <w:ind w:left="240" w:right="270"/>
              <w:rPr>
                <w:sz w:val="24"/>
                <w:szCs w:val="24"/>
              </w:rPr>
            </w:pPr>
            <w:r w:rsidRPr="009B61AF">
              <w:rPr>
                <w:sz w:val="24"/>
                <w:szCs w:val="24"/>
              </w:rPr>
              <w:t>If any request mentions MRP withholdings is the VSC issue?"</w:t>
            </w:r>
          </w:p>
          <w:p w14:paraId="54E11D2A"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31126E5D" w14:textId="0E9CB4AC" w:rsidR="006D2EDB" w:rsidRPr="009B61AF" w:rsidRDefault="00E23C43" w:rsidP="00EC79E2">
            <w:pPr>
              <w:tabs>
                <w:tab w:val="left" w:pos="4050"/>
                <w:tab w:val="left" w:pos="4860"/>
                <w:tab w:val="left" w:pos="8910"/>
              </w:tabs>
              <w:ind w:left="240" w:right="270"/>
              <w:rPr>
                <w:sz w:val="24"/>
                <w:szCs w:val="24"/>
              </w:rPr>
            </w:pPr>
            <w:r w:rsidRPr="009B61AF">
              <w:rPr>
                <w:sz w:val="24"/>
                <w:szCs w:val="24"/>
              </w:rPr>
              <w:t>Cases involving Military Retired Pay withholdings can be audited as the information on the withholding is available on the award screen in Share, if the veteran is claiming that the wrong amount was withheld or wrong rate then that would need to be referred to the VSC.</w:t>
            </w:r>
          </w:p>
        </w:tc>
      </w:tr>
      <w:tr w:rsidR="006D2EDB" w:rsidRPr="00EC79E2" w14:paraId="6D72E6CD" w14:textId="77777777" w:rsidTr="0023676F">
        <w:tblPrEx>
          <w:shd w:val="clear" w:color="auto" w:fill="auto"/>
        </w:tblPrEx>
        <w:trPr>
          <w:trHeight w:val="953"/>
        </w:trPr>
        <w:tc>
          <w:tcPr>
            <w:tcW w:w="7732" w:type="dxa"/>
          </w:tcPr>
          <w:p w14:paraId="76AD3FCE" w14:textId="4F104BD9" w:rsidR="006D2EDB" w:rsidRPr="009B61AF" w:rsidRDefault="006D2EDB" w:rsidP="00EC79E2">
            <w:pPr>
              <w:tabs>
                <w:tab w:val="left" w:pos="4050"/>
                <w:tab w:val="left" w:pos="4860"/>
                <w:tab w:val="left" w:pos="8910"/>
              </w:tabs>
              <w:ind w:left="240" w:right="270"/>
              <w:rPr>
                <w:sz w:val="24"/>
                <w:szCs w:val="24"/>
              </w:rPr>
            </w:pPr>
            <w:r w:rsidRPr="009B61AF">
              <w:rPr>
                <w:sz w:val="24"/>
                <w:szCs w:val="24"/>
              </w:rPr>
              <w:t>How can we audit before the award adjustments?</w:t>
            </w:r>
          </w:p>
          <w:p w14:paraId="2DE403A5"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62431CDC" w14:textId="6BC4DC7F" w:rsidR="006D2EDB" w:rsidRPr="009B61AF" w:rsidRDefault="00E23C43" w:rsidP="00EC79E2">
            <w:pPr>
              <w:tabs>
                <w:tab w:val="left" w:pos="4050"/>
                <w:tab w:val="left" w:pos="4860"/>
                <w:tab w:val="left" w:pos="8910"/>
              </w:tabs>
              <w:ind w:left="240" w:right="270"/>
              <w:rPr>
                <w:sz w:val="24"/>
                <w:szCs w:val="24"/>
              </w:rPr>
            </w:pPr>
            <w:r w:rsidRPr="009B61AF">
              <w:rPr>
                <w:sz w:val="24"/>
                <w:szCs w:val="24"/>
              </w:rPr>
              <w:t>If award adjustments are pending you should wait for those to be completed before proceeding with your audit, using the Claims/Denials tab in Share you can see who may currently be working on the file in the VSC.  You can always do your audit as long as it is based on the information in Share, just be aware that if award action is pending it may effect what actions are needed as a result of the audit.</w:t>
            </w:r>
          </w:p>
        </w:tc>
      </w:tr>
      <w:tr w:rsidR="006D2EDB" w:rsidRPr="00EC79E2" w14:paraId="594C89FE" w14:textId="77777777" w:rsidTr="0023676F">
        <w:tblPrEx>
          <w:shd w:val="clear" w:color="auto" w:fill="auto"/>
        </w:tblPrEx>
        <w:trPr>
          <w:trHeight w:val="953"/>
        </w:trPr>
        <w:tc>
          <w:tcPr>
            <w:tcW w:w="7732" w:type="dxa"/>
          </w:tcPr>
          <w:p w14:paraId="7B5E0931" w14:textId="3F3A9AF9" w:rsidR="006D2EDB" w:rsidRPr="009B61AF" w:rsidRDefault="006D2EDB" w:rsidP="00EC79E2">
            <w:pPr>
              <w:tabs>
                <w:tab w:val="left" w:pos="4050"/>
                <w:tab w:val="left" w:pos="4860"/>
                <w:tab w:val="left" w:pos="8910"/>
              </w:tabs>
              <w:ind w:left="240" w:right="270"/>
              <w:rPr>
                <w:sz w:val="24"/>
                <w:szCs w:val="24"/>
              </w:rPr>
            </w:pPr>
            <w:r w:rsidRPr="009B61AF">
              <w:rPr>
                <w:sz w:val="24"/>
                <w:szCs w:val="24"/>
              </w:rPr>
              <w:t>No specific VA Form to fill out to request an audit?</w:t>
            </w:r>
          </w:p>
          <w:p w14:paraId="49E398E2"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16287F21" w14:textId="4BBD7997" w:rsidR="006D2EDB" w:rsidRPr="009B61AF" w:rsidRDefault="006D2EDB" w:rsidP="00EC79E2">
            <w:pPr>
              <w:tabs>
                <w:tab w:val="left" w:pos="4050"/>
                <w:tab w:val="left" w:pos="4860"/>
                <w:tab w:val="left" w:pos="8910"/>
              </w:tabs>
              <w:ind w:left="240" w:right="270"/>
              <w:rPr>
                <w:sz w:val="24"/>
                <w:szCs w:val="24"/>
              </w:rPr>
            </w:pPr>
            <w:r w:rsidRPr="009B61AF">
              <w:rPr>
                <w:sz w:val="24"/>
                <w:szCs w:val="24"/>
              </w:rPr>
              <w:t>Correct</w:t>
            </w:r>
          </w:p>
        </w:tc>
      </w:tr>
      <w:tr w:rsidR="006D2EDB" w:rsidRPr="00EC79E2" w14:paraId="6BDF6A03" w14:textId="77777777" w:rsidTr="0023676F">
        <w:tblPrEx>
          <w:shd w:val="clear" w:color="auto" w:fill="auto"/>
        </w:tblPrEx>
        <w:trPr>
          <w:trHeight w:val="953"/>
        </w:trPr>
        <w:tc>
          <w:tcPr>
            <w:tcW w:w="7732" w:type="dxa"/>
          </w:tcPr>
          <w:p w14:paraId="06F8A71B" w14:textId="465825D0" w:rsidR="006D2EDB" w:rsidRPr="009B61AF" w:rsidRDefault="006D2EDB" w:rsidP="00EC79E2">
            <w:pPr>
              <w:tabs>
                <w:tab w:val="left" w:pos="4050"/>
                <w:tab w:val="left" w:pos="4860"/>
                <w:tab w:val="left" w:pos="8910"/>
              </w:tabs>
              <w:ind w:left="240" w:right="270"/>
              <w:rPr>
                <w:sz w:val="24"/>
                <w:szCs w:val="24"/>
              </w:rPr>
            </w:pPr>
            <w:r w:rsidRPr="009B61AF">
              <w:rPr>
                <w:sz w:val="24"/>
                <w:szCs w:val="24"/>
              </w:rPr>
              <w:t>Does finance provide a detailed financial statement breakdown of SMC benefits being paid?</w:t>
            </w:r>
          </w:p>
          <w:p w14:paraId="5BE93A62"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384BA73E" w14:textId="1BD98DE3" w:rsidR="006D2EDB" w:rsidRPr="009B61AF" w:rsidRDefault="00E23C43" w:rsidP="00EC79E2">
            <w:pPr>
              <w:tabs>
                <w:tab w:val="left" w:pos="4050"/>
                <w:tab w:val="left" w:pos="4860"/>
                <w:tab w:val="left" w:pos="8910"/>
              </w:tabs>
              <w:ind w:left="240" w:right="270"/>
              <w:rPr>
                <w:sz w:val="24"/>
                <w:szCs w:val="24"/>
              </w:rPr>
            </w:pPr>
            <w:r w:rsidRPr="009B61AF">
              <w:rPr>
                <w:sz w:val="24"/>
                <w:szCs w:val="24"/>
              </w:rPr>
              <w:t>In cases of Special Monthly Compensation, the rates are available in the VSC rate tables. The VSC should be able to assist with these types of requests or understanding of the SMC rate tables.</w:t>
            </w:r>
          </w:p>
        </w:tc>
      </w:tr>
      <w:tr w:rsidR="006D2EDB" w:rsidRPr="00EC79E2" w14:paraId="53CB126C" w14:textId="77777777" w:rsidTr="0023676F">
        <w:tblPrEx>
          <w:shd w:val="clear" w:color="auto" w:fill="auto"/>
        </w:tblPrEx>
        <w:trPr>
          <w:trHeight w:val="953"/>
        </w:trPr>
        <w:tc>
          <w:tcPr>
            <w:tcW w:w="7732" w:type="dxa"/>
          </w:tcPr>
          <w:p w14:paraId="08586E48" w14:textId="3EAF70DB" w:rsidR="006D2EDB" w:rsidRPr="009B61AF" w:rsidRDefault="006D2EDB" w:rsidP="00EC79E2">
            <w:pPr>
              <w:tabs>
                <w:tab w:val="left" w:pos="4050"/>
                <w:tab w:val="left" w:pos="4860"/>
                <w:tab w:val="left" w:pos="8910"/>
              </w:tabs>
              <w:ind w:left="240" w:right="270"/>
              <w:rPr>
                <w:sz w:val="24"/>
                <w:szCs w:val="24"/>
              </w:rPr>
            </w:pPr>
            <w:r w:rsidRPr="009B61AF">
              <w:rPr>
                <w:sz w:val="24"/>
                <w:szCs w:val="24"/>
              </w:rPr>
              <w:t>How do you handle a case that was not converted from BDN to VETSNET incorrectly?</w:t>
            </w:r>
          </w:p>
          <w:p w14:paraId="34B3F2EB"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7D34F5C7" w14:textId="21EA551B" w:rsidR="006D2EDB" w:rsidRPr="009B61AF" w:rsidRDefault="006D2EDB" w:rsidP="00EC79E2">
            <w:pPr>
              <w:tabs>
                <w:tab w:val="left" w:pos="4050"/>
                <w:tab w:val="left" w:pos="4860"/>
                <w:tab w:val="left" w:pos="8910"/>
              </w:tabs>
              <w:ind w:left="240" w:right="270"/>
              <w:rPr>
                <w:sz w:val="24"/>
                <w:szCs w:val="24"/>
              </w:rPr>
            </w:pPr>
            <w:r w:rsidRPr="009B61AF">
              <w:rPr>
                <w:sz w:val="24"/>
                <w:szCs w:val="24"/>
              </w:rPr>
              <w:t>Contact OFM via Salesforce inquiry.</w:t>
            </w:r>
          </w:p>
        </w:tc>
      </w:tr>
      <w:tr w:rsidR="006D2EDB" w:rsidRPr="00EC79E2" w14:paraId="11BE7FD9" w14:textId="77777777" w:rsidTr="0023676F">
        <w:tblPrEx>
          <w:shd w:val="clear" w:color="auto" w:fill="auto"/>
        </w:tblPrEx>
        <w:trPr>
          <w:trHeight w:val="953"/>
        </w:trPr>
        <w:tc>
          <w:tcPr>
            <w:tcW w:w="7732" w:type="dxa"/>
          </w:tcPr>
          <w:p w14:paraId="333CB52A" w14:textId="6B8968A8" w:rsidR="006D2EDB" w:rsidRPr="009B61AF" w:rsidRDefault="006D2EDB" w:rsidP="00EC79E2">
            <w:pPr>
              <w:tabs>
                <w:tab w:val="left" w:pos="4050"/>
                <w:tab w:val="left" w:pos="4860"/>
                <w:tab w:val="left" w:pos="8910"/>
              </w:tabs>
              <w:ind w:left="240" w:right="270"/>
              <w:rPr>
                <w:sz w:val="24"/>
                <w:szCs w:val="24"/>
              </w:rPr>
            </w:pPr>
            <w:r w:rsidRPr="009B61AF">
              <w:rPr>
                <w:sz w:val="24"/>
                <w:szCs w:val="24"/>
              </w:rPr>
              <w:t>Constance...what is IVAP?</w:t>
            </w:r>
          </w:p>
          <w:p w14:paraId="0B4020A7"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1D7B270A" w14:textId="2B54E83B" w:rsidR="006D2EDB" w:rsidRPr="009B61AF" w:rsidRDefault="006D2EDB" w:rsidP="00EC79E2">
            <w:pPr>
              <w:tabs>
                <w:tab w:val="left" w:pos="4050"/>
                <w:tab w:val="left" w:pos="4860"/>
                <w:tab w:val="left" w:pos="8910"/>
              </w:tabs>
              <w:ind w:left="240" w:right="270"/>
              <w:rPr>
                <w:sz w:val="24"/>
                <w:szCs w:val="24"/>
              </w:rPr>
            </w:pPr>
            <w:r w:rsidRPr="009B61AF">
              <w:rPr>
                <w:sz w:val="24"/>
                <w:szCs w:val="24"/>
              </w:rPr>
              <w:t>IVAP = Income for VA Purposes.  It’s used to determine the amount of non-service connected pension or death pension benefits that a person is entitled to.</w:t>
            </w:r>
          </w:p>
        </w:tc>
      </w:tr>
      <w:tr w:rsidR="006D2EDB" w:rsidRPr="00EC79E2" w14:paraId="0C213FAF" w14:textId="77777777" w:rsidTr="0023676F">
        <w:tblPrEx>
          <w:shd w:val="clear" w:color="auto" w:fill="auto"/>
        </w:tblPrEx>
        <w:trPr>
          <w:trHeight w:val="953"/>
        </w:trPr>
        <w:tc>
          <w:tcPr>
            <w:tcW w:w="7732" w:type="dxa"/>
          </w:tcPr>
          <w:p w14:paraId="4AFA36D0" w14:textId="1180F2D7" w:rsidR="006D2EDB" w:rsidRPr="009B61AF" w:rsidRDefault="006D2EDB" w:rsidP="00EC79E2">
            <w:pPr>
              <w:tabs>
                <w:tab w:val="left" w:pos="4050"/>
                <w:tab w:val="left" w:pos="4860"/>
                <w:tab w:val="left" w:pos="8910"/>
              </w:tabs>
              <w:ind w:left="240" w:right="270"/>
              <w:rPr>
                <w:sz w:val="24"/>
                <w:szCs w:val="24"/>
              </w:rPr>
            </w:pPr>
            <w:r w:rsidRPr="009B61AF">
              <w:rPr>
                <w:sz w:val="24"/>
                <w:szCs w:val="24"/>
              </w:rPr>
              <w:t>Does the SHARE screen show the spouse?</w:t>
            </w:r>
          </w:p>
          <w:p w14:paraId="4F904CB7"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06971CD3" w14:textId="7161322A" w:rsidR="006D2EDB" w:rsidRPr="009B61AF" w:rsidRDefault="006D2EDB" w:rsidP="00EC79E2">
            <w:pPr>
              <w:tabs>
                <w:tab w:val="left" w:pos="4050"/>
                <w:tab w:val="left" w:pos="4860"/>
                <w:tab w:val="left" w:pos="8910"/>
              </w:tabs>
              <w:ind w:left="240" w:right="270"/>
              <w:rPr>
                <w:sz w:val="24"/>
                <w:szCs w:val="24"/>
              </w:rPr>
            </w:pPr>
            <w:r w:rsidRPr="009B61AF">
              <w:rPr>
                <w:sz w:val="24"/>
                <w:szCs w:val="24"/>
              </w:rPr>
              <w:t>Yes. Click the “Corporate”  record in SHARE and then the “Persons” tab.  Or, you can click the “Corporate” record and then click the “Awards/Ratings” tab, and then the “Award Info” tab.</w:t>
            </w:r>
          </w:p>
        </w:tc>
      </w:tr>
      <w:tr w:rsidR="006D2EDB" w:rsidRPr="00EC79E2" w14:paraId="59FBC880" w14:textId="77777777" w:rsidTr="0023676F">
        <w:tblPrEx>
          <w:shd w:val="clear" w:color="auto" w:fill="auto"/>
        </w:tblPrEx>
        <w:trPr>
          <w:trHeight w:val="953"/>
        </w:trPr>
        <w:tc>
          <w:tcPr>
            <w:tcW w:w="7732" w:type="dxa"/>
          </w:tcPr>
          <w:p w14:paraId="26ACDC63" w14:textId="1AF0D4AF" w:rsidR="006D2EDB" w:rsidRPr="009B61AF" w:rsidRDefault="006D2EDB" w:rsidP="00EC79E2">
            <w:pPr>
              <w:tabs>
                <w:tab w:val="left" w:pos="4050"/>
                <w:tab w:val="left" w:pos="4860"/>
                <w:tab w:val="left" w:pos="8910"/>
              </w:tabs>
              <w:ind w:left="240" w:right="270"/>
              <w:rPr>
                <w:sz w:val="24"/>
                <w:szCs w:val="24"/>
              </w:rPr>
            </w:pPr>
            <w:r w:rsidRPr="009B61AF">
              <w:rPr>
                <w:sz w:val="24"/>
                <w:szCs w:val="24"/>
              </w:rPr>
              <w:t>Where is the IVAP column located on the award print?</w:t>
            </w:r>
          </w:p>
          <w:p w14:paraId="2A1F701D"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03EFCA41" w14:textId="781113D8" w:rsidR="006D2EDB" w:rsidRPr="009B61AF" w:rsidRDefault="006D2EDB" w:rsidP="00EC79E2">
            <w:pPr>
              <w:tabs>
                <w:tab w:val="left" w:pos="4050"/>
                <w:tab w:val="left" w:pos="4860"/>
                <w:tab w:val="left" w:pos="8910"/>
              </w:tabs>
              <w:ind w:left="240" w:right="270"/>
              <w:rPr>
                <w:sz w:val="24"/>
                <w:szCs w:val="24"/>
              </w:rPr>
            </w:pPr>
            <w:r w:rsidRPr="009B61AF">
              <w:rPr>
                <w:sz w:val="24"/>
                <w:szCs w:val="24"/>
              </w:rPr>
              <w:t>I don’t believe it’s on VBMS award prints.</w:t>
            </w:r>
          </w:p>
        </w:tc>
      </w:tr>
      <w:tr w:rsidR="006D2EDB" w:rsidRPr="00EC79E2" w14:paraId="699D3A46" w14:textId="77777777" w:rsidTr="0023676F">
        <w:tblPrEx>
          <w:shd w:val="clear" w:color="auto" w:fill="auto"/>
        </w:tblPrEx>
        <w:trPr>
          <w:trHeight w:val="953"/>
        </w:trPr>
        <w:tc>
          <w:tcPr>
            <w:tcW w:w="7732" w:type="dxa"/>
          </w:tcPr>
          <w:p w14:paraId="42DFE078" w14:textId="61F90D13" w:rsidR="006D2EDB" w:rsidRPr="009B61AF" w:rsidRDefault="009419D7" w:rsidP="00EC79E2">
            <w:pPr>
              <w:tabs>
                <w:tab w:val="left" w:pos="4050"/>
                <w:tab w:val="left" w:pos="4860"/>
                <w:tab w:val="left" w:pos="8910"/>
              </w:tabs>
              <w:ind w:left="240" w:right="270"/>
              <w:rPr>
                <w:sz w:val="24"/>
                <w:szCs w:val="24"/>
              </w:rPr>
            </w:pPr>
            <w:r w:rsidRPr="009B61AF">
              <w:rPr>
                <w:sz w:val="24"/>
                <w:szCs w:val="24"/>
              </w:rPr>
              <w:lastRenderedPageBreak/>
              <w:t>W</w:t>
            </w:r>
            <w:r w:rsidR="006D2EDB" w:rsidRPr="009B61AF">
              <w:rPr>
                <w:sz w:val="24"/>
                <w:szCs w:val="24"/>
              </w:rPr>
              <w:t>hat is PCGL letter?</w:t>
            </w:r>
          </w:p>
          <w:p w14:paraId="5F96A722"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5B95CD12" w14:textId="1C4F4F78" w:rsidR="006D2EDB" w:rsidRPr="009B61AF" w:rsidRDefault="00E23C43" w:rsidP="00EC79E2">
            <w:pPr>
              <w:tabs>
                <w:tab w:val="left" w:pos="4050"/>
                <w:tab w:val="left" w:pos="4860"/>
                <w:tab w:val="left" w:pos="8910"/>
              </w:tabs>
              <w:ind w:left="240" w:right="270"/>
              <w:rPr>
                <w:sz w:val="24"/>
                <w:szCs w:val="24"/>
              </w:rPr>
            </w:pPr>
            <w:r w:rsidRPr="009B61AF">
              <w:rPr>
                <w:sz w:val="24"/>
                <w:szCs w:val="24"/>
              </w:rPr>
              <w:t>Personal Computer Generated Letters (PCGL) system, it is the “old” system VA used to generate letters. Due to compatibility issues it is only available through Citrix now.</w:t>
            </w:r>
          </w:p>
        </w:tc>
      </w:tr>
      <w:tr w:rsidR="006D2EDB" w:rsidRPr="00EC79E2" w14:paraId="7F81FA6D" w14:textId="77777777" w:rsidTr="0023676F">
        <w:tblPrEx>
          <w:shd w:val="clear" w:color="auto" w:fill="auto"/>
        </w:tblPrEx>
        <w:trPr>
          <w:trHeight w:val="953"/>
        </w:trPr>
        <w:tc>
          <w:tcPr>
            <w:tcW w:w="7732" w:type="dxa"/>
          </w:tcPr>
          <w:p w14:paraId="7A1485B8" w14:textId="2A7787EB" w:rsidR="006D2EDB" w:rsidRPr="009B61AF" w:rsidRDefault="006D2EDB" w:rsidP="00EC79E2">
            <w:pPr>
              <w:tabs>
                <w:tab w:val="left" w:pos="4050"/>
                <w:tab w:val="left" w:pos="4860"/>
                <w:tab w:val="left" w:pos="8910"/>
              </w:tabs>
              <w:ind w:left="240" w:right="270"/>
              <w:rPr>
                <w:sz w:val="24"/>
                <w:szCs w:val="24"/>
              </w:rPr>
            </w:pPr>
            <w:r w:rsidRPr="009B61AF">
              <w:rPr>
                <w:sz w:val="24"/>
                <w:szCs w:val="24"/>
              </w:rPr>
              <w:t>What is the difference between pension and retirement pay?</w:t>
            </w:r>
          </w:p>
        </w:tc>
        <w:tc>
          <w:tcPr>
            <w:tcW w:w="7814" w:type="dxa"/>
          </w:tcPr>
          <w:p w14:paraId="5220BBB2" w14:textId="385645C5" w:rsidR="006D2EDB" w:rsidRPr="009B61AF" w:rsidRDefault="00E23C43" w:rsidP="00EC79E2">
            <w:pPr>
              <w:tabs>
                <w:tab w:val="left" w:pos="4050"/>
                <w:tab w:val="left" w:pos="4860"/>
                <w:tab w:val="left" w:pos="8910"/>
              </w:tabs>
              <w:ind w:left="240" w:right="270"/>
              <w:rPr>
                <w:sz w:val="24"/>
                <w:szCs w:val="24"/>
              </w:rPr>
            </w:pPr>
            <w:r w:rsidRPr="009B61AF">
              <w:rPr>
                <w:sz w:val="24"/>
                <w:szCs w:val="24"/>
              </w:rPr>
              <w:t xml:space="preserve">Pension benefits paid by VA are needs-based and your "countable" family income must fall below the yearly limit set by law. There is a net worth limitation that must be met. </w:t>
            </w:r>
            <w:r w:rsidRPr="009B61AF">
              <w:rPr>
                <w:rFonts w:eastAsiaTheme="minorHAnsi" w:cs="Arial"/>
                <w:sz w:val="24"/>
                <w:szCs w:val="24"/>
              </w:rPr>
              <w:t xml:space="preserve"> Military Retirement Pay is for </w:t>
            </w:r>
            <w:r w:rsidRPr="009B61AF">
              <w:rPr>
                <w:sz w:val="24"/>
                <w:szCs w:val="24"/>
              </w:rPr>
              <w:t>service members who remain on active duty or serve in the Reserves or Guard for period</w:t>
            </w:r>
            <w:r w:rsidR="000658C0" w:rsidRPr="009B61AF">
              <w:rPr>
                <w:sz w:val="24"/>
                <w:szCs w:val="24"/>
              </w:rPr>
              <w:t>s</w:t>
            </w:r>
            <w:r w:rsidRPr="009B61AF">
              <w:rPr>
                <w:sz w:val="24"/>
                <w:szCs w:val="24"/>
              </w:rPr>
              <w:t xml:space="preserve"> of time (usually a minimum of 20 years) may </w:t>
            </w:r>
            <w:r w:rsidRPr="009B61AF">
              <w:rPr>
                <w:b/>
                <w:bCs/>
                <w:sz w:val="24"/>
                <w:szCs w:val="24"/>
              </w:rPr>
              <w:t>retire</w:t>
            </w:r>
            <w:r w:rsidRPr="009B61AF">
              <w:rPr>
                <w:sz w:val="24"/>
                <w:szCs w:val="24"/>
              </w:rPr>
              <w:t xml:space="preserve"> and receive </w:t>
            </w:r>
            <w:r w:rsidRPr="009B61AF">
              <w:rPr>
                <w:b/>
                <w:bCs/>
                <w:sz w:val="24"/>
                <w:szCs w:val="24"/>
              </w:rPr>
              <w:t>retired</w:t>
            </w:r>
            <w:r w:rsidRPr="009B61AF">
              <w:rPr>
                <w:sz w:val="24"/>
                <w:szCs w:val="24"/>
              </w:rPr>
              <w:t xml:space="preserve"> pay. Members who become disabled while on duty may be medically </w:t>
            </w:r>
            <w:r w:rsidRPr="009B61AF">
              <w:rPr>
                <w:b/>
                <w:bCs/>
                <w:sz w:val="24"/>
                <w:szCs w:val="24"/>
              </w:rPr>
              <w:t>retired</w:t>
            </w:r>
            <w:r w:rsidRPr="009B61AF">
              <w:rPr>
                <w:sz w:val="24"/>
                <w:szCs w:val="24"/>
              </w:rPr>
              <w:t xml:space="preserve"> and receive a disability </w:t>
            </w:r>
            <w:r w:rsidRPr="009B61AF">
              <w:rPr>
                <w:b/>
                <w:bCs/>
                <w:sz w:val="24"/>
                <w:szCs w:val="24"/>
              </w:rPr>
              <w:t xml:space="preserve">retirement </w:t>
            </w:r>
            <w:r w:rsidRPr="009B61AF">
              <w:rPr>
                <w:bCs/>
                <w:sz w:val="24"/>
                <w:szCs w:val="24"/>
              </w:rPr>
              <w:t xml:space="preserve">paid through DFAS.  </w:t>
            </w:r>
          </w:p>
        </w:tc>
      </w:tr>
      <w:tr w:rsidR="006D2EDB" w:rsidRPr="00EC79E2" w14:paraId="6BE8D6CB" w14:textId="77777777" w:rsidTr="0023676F">
        <w:tblPrEx>
          <w:shd w:val="clear" w:color="auto" w:fill="auto"/>
        </w:tblPrEx>
        <w:trPr>
          <w:trHeight w:val="953"/>
        </w:trPr>
        <w:tc>
          <w:tcPr>
            <w:tcW w:w="7732" w:type="dxa"/>
          </w:tcPr>
          <w:p w14:paraId="74150776" w14:textId="46A5F912" w:rsidR="006D2EDB" w:rsidRPr="009B61AF" w:rsidRDefault="006D2EDB" w:rsidP="00EC79E2">
            <w:pPr>
              <w:tabs>
                <w:tab w:val="left" w:pos="4050"/>
                <w:tab w:val="left" w:pos="4860"/>
                <w:tab w:val="left" w:pos="8910"/>
              </w:tabs>
              <w:ind w:left="240" w:right="270"/>
              <w:rPr>
                <w:sz w:val="24"/>
                <w:szCs w:val="24"/>
              </w:rPr>
            </w:pPr>
            <w:r w:rsidRPr="009B61AF">
              <w:rPr>
                <w:sz w:val="24"/>
                <w:szCs w:val="24"/>
              </w:rPr>
              <w:t>What is MAPR?</w:t>
            </w:r>
          </w:p>
        </w:tc>
        <w:tc>
          <w:tcPr>
            <w:tcW w:w="7814" w:type="dxa"/>
          </w:tcPr>
          <w:p w14:paraId="13CB595B" w14:textId="521F7ED1" w:rsidR="006D2EDB" w:rsidRPr="009B61AF" w:rsidRDefault="006D2EDB" w:rsidP="00EC79E2">
            <w:pPr>
              <w:tabs>
                <w:tab w:val="left" w:pos="4050"/>
                <w:tab w:val="left" w:pos="4860"/>
                <w:tab w:val="left" w:pos="8910"/>
              </w:tabs>
              <w:ind w:left="240" w:right="270"/>
              <w:rPr>
                <w:sz w:val="24"/>
                <w:szCs w:val="24"/>
              </w:rPr>
            </w:pPr>
            <w:r w:rsidRPr="009B61AF">
              <w:rPr>
                <w:sz w:val="24"/>
                <w:szCs w:val="24"/>
              </w:rPr>
              <w:t>MAPR = Maximum Annual Pension Rate (the maximum amount of VA non-service connected pension or death pension benefits that a person can receive in a year).</w:t>
            </w:r>
          </w:p>
        </w:tc>
      </w:tr>
      <w:tr w:rsidR="006D2EDB" w:rsidRPr="00EC79E2" w14:paraId="6AE25A4B" w14:textId="77777777" w:rsidTr="0023676F">
        <w:tblPrEx>
          <w:shd w:val="clear" w:color="auto" w:fill="auto"/>
        </w:tblPrEx>
        <w:trPr>
          <w:trHeight w:val="953"/>
        </w:trPr>
        <w:tc>
          <w:tcPr>
            <w:tcW w:w="7732" w:type="dxa"/>
          </w:tcPr>
          <w:p w14:paraId="2FDE5AF8" w14:textId="6850F1F1" w:rsidR="006D2EDB" w:rsidRPr="009B61AF" w:rsidRDefault="006D2EDB" w:rsidP="00EC79E2">
            <w:pPr>
              <w:tabs>
                <w:tab w:val="left" w:pos="4050"/>
                <w:tab w:val="left" w:pos="4860"/>
                <w:tab w:val="left" w:pos="8910"/>
              </w:tabs>
              <w:ind w:left="240" w:right="270"/>
              <w:rPr>
                <w:sz w:val="24"/>
                <w:szCs w:val="24"/>
              </w:rPr>
            </w:pPr>
            <w:r w:rsidRPr="009B61AF">
              <w:rPr>
                <w:sz w:val="24"/>
                <w:szCs w:val="24"/>
              </w:rPr>
              <w:t>What is the "All Relationship" tab?</w:t>
            </w:r>
          </w:p>
        </w:tc>
        <w:tc>
          <w:tcPr>
            <w:tcW w:w="7814" w:type="dxa"/>
          </w:tcPr>
          <w:p w14:paraId="6D9C8D39" w14:textId="58AEB88A" w:rsidR="006D2EDB" w:rsidRPr="009B61AF" w:rsidRDefault="006D2EDB" w:rsidP="00EC79E2">
            <w:pPr>
              <w:tabs>
                <w:tab w:val="left" w:pos="4050"/>
                <w:tab w:val="left" w:pos="4860"/>
                <w:tab w:val="left" w:pos="8910"/>
              </w:tabs>
              <w:ind w:left="240" w:right="270"/>
              <w:rPr>
                <w:sz w:val="24"/>
                <w:szCs w:val="24"/>
              </w:rPr>
            </w:pPr>
            <w:r w:rsidRPr="009B61AF">
              <w:rPr>
                <w:sz w:val="24"/>
                <w:szCs w:val="24"/>
              </w:rPr>
              <w:t>It shows dependents that are or were on the veteran’s record.</w:t>
            </w:r>
          </w:p>
        </w:tc>
      </w:tr>
      <w:tr w:rsidR="006D2EDB" w:rsidRPr="00EC79E2" w14:paraId="05D5E051" w14:textId="77777777" w:rsidTr="0023676F">
        <w:tblPrEx>
          <w:shd w:val="clear" w:color="auto" w:fill="auto"/>
        </w:tblPrEx>
        <w:trPr>
          <w:trHeight w:val="953"/>
        </w:trPr>
        <w:tc>
          <w:tcPr>
            <w:tcW w:w="7732" w:type="dxa"/>
          </w:tcPr>
          <w:p w14:paraId="479A472D" w14:textId="045E928E" w:rsidR="006D2EDB" w:rsidRPr="009B61AF" w:rsidRDefault="006D2EDB" w:rsidP="00EC79E2">
            <w:pPr>
              <w:tabs>
                <w:tab w:val="left" w:pos="4050"/>
                <w:tab w:val="left" w:pos="4860"/>
                <w:tab w:val="left" w:pos="8910"/>
              </w:tabs>
              <w:ind w:left="240" w:right="270"/>
              <w:rPr>
                <w:sz w:val="24"/>
                <w:szCs w:val="24"/>
              </w:rPr>
            </w:pPr>
            <w:r w:rsidRPr="009B61AF">
              <w:rPr>
                <w:sz w:val="24"/>
                <w:szCs w:val="24"/>
              </w:rPr>
              <w:t>Would 5 business days be against policy for audits?</w:t>
            </w:r>
          </w:p>
          <w:p w14:paraId="675E05EE"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2FC17F8B" w14:textId="2C5BF3C2" w:rsidR="006D2EDB" w:rsidRPr="009B61AF" w:rsidRDefault="00DD586E" w:rsidP="00EC79E2">
            <w:pPr>
              <w:tabs>
                <w:tab w:val="left" w:pos="4050"/>
                <w:tab w:val="left" w:pos="4860"/>
                <w:tab w:val="left" w:pos="8910"/>
              </w:tabs>
              <w:ind w:left="240" w:right="270"/>
              <w:rPr>
                <w:sz w:val="24"/>
                <w:szCs w:val="24"/>
              </w:rPr>
            </w:pPr>
            <w:r w:rsidRPr="009B61AF">
              <w:rPr>
                <w:sz w:val="24"/>
                <w:szCs w:val="24"/>
              </w:rPr>
              <w:t>No.</w:t>
            </w:r>
          </w:p>
        </w:tc>
      </w:tr>
      <w:tr w:rsidR="006D2EDB" w:rsidRPr="00EC79E2" w14:paraId="6B34E7E2" w14:textId="77777777" w:rsidTr="0023676F">
        <w:tblPrEx>
          <w:shd w:val="clear" w:color="auto" w:fill="auto"/>
        </w:tblPrEx>
        <w:trPr>
          <w:trHeight w:val="953"/>
        </w:trPr>
        <w:tc>
          <w:tcPr>
            <w:tcW w:w="7732" w:type="dxa"/>
          </w:tcPr>
          <w:p w14:paraId="5E1FF3FB" w14:textId="306080BA" w:rsidR="006D2EDB" w:rsidRPr="009B61AF" w:rsidRDefault="009419D7" w:rsidP="00EC79E2">
            <w:pPr>
              <w:tabs>
                <w:tab w:val="left" w:pos="4050"/>
                <w:tab w:val="left" w:pos="4860"/>
                <w:tab w:val="left" w:pos="8910"/>
              </w:tabs>
              <w:ind w:left="240" w:right="270"/>
              <w:rPr>
                <w:sz w:val="24"/>
                <w:szCs w:val="24"/>
              </w:rPr>
            </w:pPr>
            <w:r w:rsidRPr="009B61AF">
              <w:rPr>
                <w:sz w:val="24"/>
                <w:szCs w:val="24"/>
              </w:rPr>
              <w:t>I</w:t>
            </w:r>
            <w:r w:rsidR="006D2EDB" w:rsidRPr="009B61AF">
              <w:rPr>
                <w:sz w:val="24"/>
                <w:szCs w:val="24"/>
              </w:rPr>
              <w:t>s finance creating a debt (04E) so that when VSC amends the award it will take off that amount before paying out what is remaining?  Kind of like creating a paper trail so to speak in SHARE?</w:t>
            </w:r>
          </w:p>
        </w:tc>
        <w:tc>
          <w:tcPr>
            <w:tcW w:w="7814" w:type="dxa"/>
          </w:tcPr>
          <w:p w14:paraId="0A4F7224" w14:textId="62F78EC3" w:rsidR="006D2EDB" w:rsidRPr="009B61AF" w:rsidRDefault="00E23C43" w:rsidP="00EC79E2">
            <w:pPr>
              <w:tabs>
                <w:tab w:val="left" w:pos="4050"/>
                <w:tab w:val="left" w:pos="4860"/>
                <w:tab w:val="left" w:pos="8910"/>
              </w:tabs>
              <w:ind w:left="240" w:right="270"/>
              <w:rPr>
                <w:sz w:val="24"/>
                <w:szCs w:val="24"/>
              </w:rPr>
            </w:pPr>
            <w:r w:rsidRPr="009B61AF">
              <w:rPr>
                <w:sz w:val="24"/>
                <w:szCs w:val="24"/>
              </w:rPr>
              <w:t>TBD</w:t>
            </w:r>
          </w:p>
        </w:tc>
      </w:tr>
      <w:tr w:rsidR="006D2EDB" w:rsidRPr="00EC79E2" w14:paraId="5263B03C" w14:textId="77777777" w:rsidTr="0023676F">
        <w:tblPrEx>
          <w:shd w:val="clear" w:color="auto" w:fill="auto"/>
        </w:tblPrEx>
        <w:trPr>
          <w:trHeight w:val="953"/>
        </w:trPr>
        <w:tc>
          <w:tcPr>
            <w:tcW w:w="7732" w:type="dxa"/>
          </w:tcPr>
          <w:p w14:paraId="65259A39" w14:textId="77777777" w:rsidR="006D2EDB" w:rsidRPr="009B61AF" w:rsidRDefault="006D2EDB" w:rsidP="00EC79E2">
            <w:pPr>
              <w:tabs>
                <w:tab w:val="left" w:pos="4050"/>
                <w:tab w:val="left" w:pos="4860"/>
                <w:tab w:val="left" w:pos="8910"/>
              </w:tabs>
              <w:ind w:left="240" w:right="270"/>
              <w:rPr>
                <w:sz w:val="24"/>
                <w:szCs w:val="24"/>
              </w:rPr>
            </w:pPr>
            <w:r w:rsidRPr="009B61AF">
              <w:rPr>
                <w:sz w:val="24"/>
                <w:szCs w:val="24"/>
              </w:rPr>
              <w:t>Can you please briefly cover what an IVM is?</w:t>
            </w:r>
          </w:p>
        </w:tc>
        <w:tc>
          <w:tcPr>
            <w:tcW w:w="7814" w:type="dxa"/>
          </w:tcPr>
          <w:p w14:paraId="5AE48A43" w14:textId="5FE2B348" w:rsidR="006D2EDB" w:rsidRPr="009B61AF" w:rsidRDefault="00DD586E" w:rsidP="00EC79E2">
            <w:pPr>
              <w:tabs>
                <w:tab w:val="left" w:pos="4050"/>
                <w:tab w:val="left" w:pos="4860"/>
                <w:tab w:val="left" w:pos="8910"/>
              </w:tabs>
              <w:ind w:left="240" w:right="270"/>
              <w:rPr>
                <w:sz w:val="24"/>
                <w:szCs w:val="24"/>
              </w:rPr>
            </w:pPr>
            <w:r w:rsidRPr="009B61AF">
              <w:rPr>
                <w:sz w:val="24"/>
                <w:szCs w:val="24"/>
              </w:rPr>
              <w:t>IVM = Income Verification Match. The VA had a matching system to verify if beneficiaries on non-service connected pension or death pension benefits were receiving income from sources that wasn’t reported to the VA.</w:t>
            </w:r>
          </w:p>
        </w:tc>
      </w:tr>
      <w:tr w:rsidR="006D2EDB" w:rsidRPr="00EC79E2" w14:paraId="7CD2F64F" w14:textId="77777777" w:rsidTr="0023676F">
        <w:tblPrEx>
          <w:shd w:val="clear" w:color="auto" w:fill="auto"/>
        </w:tblPrEx>
        <w:trPr>
          <w:trHeight w:val="953"/>
        </w:trPr>
        <w:tc>
          <w:tcPr>
            <w:tcW w:w="7732" w:type="dxa"/>
          </w:tcPr>
          <w:p w14:paraId="2DC84013" w14:textId="013727E1" w:rsidR="006D2EDB" w:rsidRPr="009B61AF" w:rsidRDefault="006D2EDB" w:rsidP="00EC79E2">
            <w:pPr>
              <w:tabs>
                <w:tab w:val="left" w:pos="4050"/>
                <w:tab w:val="left" w:pos="4860"/>
                <w:tab w:val="left" w:pos="8910"/>
              </w:tabs>
              <w:ind w:left="240" w:right="270"/>
              <w:rPr>
                <w:sz w:val="24"/>
                <w:szCs w:val="24"/>
              </w:rPr>
            </w:pPr>
            <w:r w:rsidRPr="009B61AF">
              <w:rPr>
                <w:sz w:val="24"/>
                <w:szCs w:val="24"/>
              </w:rPr>
              <w:t>Is the EP 150 an original award issue?</w:t>
            </w:r>
          </w:p>
          <w:p w14:paraId="50F40DEB"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77A52294" w14:textId="3E5B5D79" w:rsidR="006D2EDB" w:rsidRPr="009B61AF" w:rsidRDefault="00DD586E" w:rsidP="00EC79E2">
            <w:pPr>
              <w:tabs>
                <w:tab w:val="left" w:pos="4050"/>
                <w:tab w:val="left" w:pos="4860"/>
                <w:tab w:val="left" w:pos="8910"/>
              </w:tabs>
              <w:ind w:left="240" w:right="270"/>
              <w:rPr>
                <w:sz w:val="24"/>
                <w:szCs w:val="24"/>
              </w:rPr>
            </w:pPr>
            <w:r w:rsidRPr="009B61AF">
              <w:rPr>
                <w:sz w:val="24"/>
                <w:szCs w:val="24"/>
              </w:rPr>
              <w:t>150 EP is most commonly used by Pension Management Centers (PMC) for an income/medical expense adjustment or a re-open claim on a terminated record without a rating decision.</w:t>
            </w:r>
          </w:p>
        </w:tc>
      </w:tr>
      <w:tr w:rsidR="006D2EDB" w:rsidRPr="00EC79E2" w14:paraId="6B278D56" w14:textId="77777777" w:rsidTr="0023676F">
        <w:tblPrEx>
          <w:shd w:val="clear" w:color="auto" w:fill="auto"/>
        </w:tblPrEx>
        <w:trPr>
          <w:trHeight w:val="953"/>
        </w:trPr>
        <w:tc>
          <w:tcPr>
            <w:tcW w:w="7732" w:type="dxa"/>
          </w:tcPr>
          <w:p w14:paraId="11CA37FE" w14:textId="3C01A114" w:rsidR="006D2EDB" w:rsidRPr="009B61AF" w:rsidRDefault="006D2EDB" w:rsidP="00EC79E2">
            <w:pPr>
              <w:tabs>
                <w:tab w:val="left" w:pos="4050"/>
                <w:tab w:val="left" w:pos="4860"/>
                <w:tab w:val="left" w:pos="8910"/>
              </w:tabs>
              <w:ind w:left="240" w:right="270"/>
              <w:rPr>
                <w:sz w:val="24"/>
                <w:szCs w:val="24"/>
              </w:rPr>
            </w:pPr>
            <w:r w:rsidRPr="009B61AF">
              <w:rPr>
                <w:sz w:val="24"/>
                <w:szCs w:val="24"/>
              </w:rPr>
              <w:t>Is the EP 150 an indicator of an original pension claim?</w:t>
            </w:r>
          </w:p>
          <w:p w14:paraId="007DCDA8"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450EA2D7" w14:textId="521DB583" w:rsidR="006D2EDB" w:rsidRPr="009B61AF" w:rsidRDefault="00DD586E" w:rsidP="00EC79E2">
            <w:pPr>
              <w:tabs>
                <w:tab w:val="left" w:pos="4050"/>
                <w:tab w:val="left" w:pos="4860"/>
                <w:tab w:val="left" w:pos="8910"/>
              </w:tabs>
              <w:ind w:left="240" w:right="270"/>
              <w:rPr>
                <w:sz w:val="24"/>
                <w:szCs w:val="24"/>
              </w:rPr>
            </w:pPr>
            <w:r w:rsidRPr="009B61AF">
              <w:rPr>
                <w:sz w:val="24"/>
                <w:szCs w:val="24"/>
              </w:rPr>
              <w:t>150 EP is most commonly used by Pension Management Centers (PMC) for an income/medical expense adjustment or a re-open claim on a terminated record without a rating decision.</w:t>
            </w:r>
          </w:p>
        </w:tc>
      </w:tr>
      <w:tr w:rsidR="006D2EDB" w:rsidRPr="00EC79E2" w14:paraId="05F325BB" w14:textId="77777777" w:rsidTr="0023676F">
        <w:tblPrEx>
          <w:shd w:val="clear" w:color="auto" w:fill="auto"/>
        </w:tblPrEx>
        <w:trPr>
          <w:trHeight w:val="953"/>
        </w:trPr>
        <w:tc>
          <w:tcPr>
            <w:tcW w:w="7732" w:type="dxa"/>
          </w:tcPr>
          <w:p w14:paraId="0BFD991D" w14:textId="258D5AE7" w:rsidR="006D2EDB" w:rsidRPr="009B61AF" w:rsidRDefault="006D2EDB" w:rsidP="00EC79E2">
            <w:pPr>
              <w:tabs>
                <w:tab w:val="left" w:pos="4050"/>
                <w:tab w:val="left" w:pos="4860"/>
                <w:tab w:val="left" w:pos="8910"/>
              </w:tabs>
              <w:ind w:left="240" w:right="270"/>
              <w:rPr>
                <w:sz w:val="24"/>
                <w:szCs w:val="24"/>
              </w:rPr>
            </w:pPr>
            <w:r w:rsidRPr="009B61AF">
              <w:rPr>
                <w:sz w:val="24"/>
                <w:szCs w:val="24"/>
              </w:rPr>
              <w:t>What EP are original pension claims worked under now?</w:t>
            </w:r>
          </w:p>
          <w:p w14:paraId="3DD355C9"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1A81F0B1" w14:textId="30C91293" w:rsidR="006D2EDB" w:rsidRPr="009B61AF" w:rsidRDefault="00E23C43" w:rsidP="00EC79E2">
            <w:pPr>
              <w:tabs>
                <w:tab w:val="left" w:pos="4050"/>
                <w:tab w:val="left" w:pos="4860"/>
                <w:tab w:val="left" w:pos="8910"/>
              </w:tabs>
              <w:ind w:left="240" w:right="270"/>
              <w:rPr>
                <w:sz w:val="24"/>
                <w:szCs w:val="24"/>
              </w:rPr>
            </w:pPr>
            <w:r w:rsidRPr="009B61AF">
              <w:rPr>
                <w:sz w:val="24"/>
                <w:szCs w:val="24"/>
              </w:rPr>
              <w:t>180 for veterans, 190 for survivors’ pension. Could also be under 010 or 110 if they are a joint pension and comp claim.</w:t>
            </w:r>
          </w:p>
        </w:tc>
      </w:tr>
      <w:tr w:rsidR="006D2EDB" w:rsidRPr="00EC79E2" w14:paraId="71CAD6F0" w14:textId="77777777" w:rsidTr="0023676F">
        <w:tblPrEx>
          <w:shd w:val="clear" w:color="auto" w:fill="auto"/>
        </w:tblPrEx>
        <w:trPr>
          <w:trHeight w:val="953"/>
        </w:trPr>
        <w:tc>
          <w:tcPr>
            <w:tcW w:w="7732" w:type="dxa"/>
          </w:tcPr>
          <w:p w14:paraId="58394BB6" w14:textId="3AE51EAB" w:rsidR="006D2EDB" w:rsidRPr="009B61AF" w:rsidRDefault="006D2EDB" w:rsidP="00EC79E2">
            <w:pPr>
              <w:tabs>
                <w:tab w:val="left" w:pos="4050"/>
                <w:tab w:val="left" w:pos="4860"/>
                <w:tab w:val="left" w:pos="8910"/>
              </w:tabs>
              <w:ind w:left="240" w:right="270"/>
              <w:rPr>
                <w:sz w:val="24"/>
                <w:szCs w:val="24"/>
              </w:rPr>
            </w:pPr>
            <w:r w:rsidRPr="009B61AF">
              <w:rPr>
                <w:sz w:val="24"/>
                <w:szCs w:val="24"/>
              </w:rPr>
              <w:t>Is there a way to tell in VETSNET that an award is in authorization pending status?</w:t>
            </w:r>
          </w:p>
          <w:p w14:paraId="717AAFBA"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56EE48EE" w14:textId="2DA8ED31" w:rsidR="006D2EDB" w:rsidRPr="009B61AF" w:rsidRDefault="00E23C43" w:rsidP="00EC79E2">
            <w:pPr>
              <w:tabs>
                <w:tab w:val="left" w:pos="4050"/>
                <w:tab w:val="left" w:pos="4860"/>
                <w:tab w:val="left" w:pos="8910"/>
              </w:tabs>
              <w:ind w:left="240" w:right="270"/>
              <w:rPr>
                <w:sz w:val="24"/>
                <w:szCs w:val="24"/>
              </w:rPr>
            </w:pPr>
            <w:r w:rsidRPr="009B61AF">
              <w:rPr>
                <w:sz w:val="24"/>
                <w:szCs w:val="24"/>
              </w:rPr>
              <w:t>TBD</w:t>
            </w:r>
          </w:p>
        </w:tc>
      </w:tr>
      <w:tr w:rsidR="006D2EDB" w:rsidRPr="00EC79E2" w14:paraId="172892EE" w14:textId="77777777" w:rsidTr="0023676F">
        <w:tblPrEx>
          <w:shd w:val="clear" w:color="auto" w:fill="auto"/>
        </w:tblPrEx>
        <w:trPr>
          <w:trHeight w:val="953"/>
        </w:trPr>
        <w:tc>
          <w:tcPr>
            <w:tcW w:w="7732" w:type="dxa"/>
          </w:tcPr>
          <w:p w14:paraId="7B0A577D" w14:textId="42415DBF" w:rsidR="006D2EDB" w:rsidRPr="009B61AF" w:rsidRDefault="006D2EDB" w:rsidP="00EC79E2">
            <w:pPr>
              <w:tabs>
                <w:tab w:val="left" w:pos="4050"/>
                <w:tab w:val="left" w:pos="4860"/>
                <w:tab w:val="left" w:pos="8910"/>
              </w:tabs>
              <w:ind w:left="240" w:right="270"/>
              <w:rPr>
                <w:sz w:val="24"/>
                <w:szCs w:val="24"/>
              </w:rPr>
            </w:pPr>
            <w:r w:rsidRPr="009B61AF">
              <w:rPr>
                <w:sz w:val="24"/>
                <w:szCs w:val="24"/>
              </w:rPr>
              <w:lastRenderedPageBreak/>
              <w:t>Is a Report of General Information the same as Report of Non-Receipt of Payment?</w:t>
            </w:r>
          </w:p>
          <w:p w14:paraId="2908EB2C"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121FD38A" w14:textId="60B63BB5" w:rsidR="006D2EDB" w:rsidRPr="009B61AF" w:rsidRDefault="00E23C43" w:rsidP="00EC79E2">
            <w:pPr>
              <w:tabs>
                <w:tab w:val="left" w:pos="4050"/>
                <w:tab w:val="left" w:pos="4860"/>
                <w:tab w:val="left" w:pos="8910"/>
              </w:tabs>
              <w:ind w:left="240" w:right="270"/>
              <w:rPr>
                <w:sz w:val="24"/>
                <w:szCs w:val="24"/>
              </w:rPr>
            </w:pPr>
            <w:r w:rsidRPr="009B61AF">
              <w:rPr>
                <w:sz w:val="24"/>
                <w:szCs w:val="24"/>
              </w:rPr>
              <w:t>They are both Reports of General information</w:t>
            </w:r>
            <w:r w:rsidR="000658C0" w:rsidRPr="009B61AF">
              <w:rPr>
                <w:sz w:val="24"/>
                <w:szCs w:val="24"/>
              </w:rPr>
              <w:t>.</w:t>
            </w:r>
            <w:r w:rsidRPr="009B61AF">
              <w:rPr>
                <w:sz w:val="24"/>
                <w:szCs w:val="24"/>
              </w:rPr>
              <w:t xml:space="preserve"> </w:t>
            </w:r>
            <w:r w:rsidR="000658C0" w:rsidRPr="009B61AF">
              <w:rPr>
                <w:sz w:val="24"/>
                <w:szCs w:val="24"/>
              </w:rPr>
              <w:t>H</w:t>
            </w:r>
            <w:r w:rsidRPr="009B61AF">
              <w:rPr>
                <w:sz w:val="24"/>
                <w:szCs w:val="24"/>
              </w:rPr>
              <w:t>owever</w:t>
            </w:r>
            <w:r w:rsidR="000658C0" w:rsidRPr="009B61AF">
              <w:rPr>
                <w:sz w:val="24"/>
                <w:szCs w:val="24"/>
              </w:rPr>
              <w:t>,</w:t>
            </w:r>
            <w:r w:rsidRPr="009B61AF">
              <w:rPr>
                <w:sz w:val="24"/>
                <w:szCs w:val="24"/>
              </w:rPr>
              <w:t xml:space="preserve"> the Report of Non-receipt is specifically for reporting missing payments.</w:t>
            </w:r>
          </w:p>
        </w:tc>
      </w:tr>
      <w:tr w:rsidR="006D2EDB" w:rsidRPr="00EC79E2" w14:paraId="6EA96926" w14:textId="77777777" w:rsidTr="0023676F">
        <w:tblPrEx>
          <w:shd w:val="clear" w:color="auto" w:fill="auto"/>
        </w:tblPrEx>
        <w:trPr>
          <w:trHeight w:val="953"/>
        </w:trPr>
        <w:tc>
          <w:tcPr>
            <w:tcW w:w="7732" w:type="dxa"/>
          </w:tcPr>
          <w:p w14:paraId="7EF846F9" w14:textId="749F5860" w:rsidR="006D2EDB" w:rsidRPr="009B61AF" w:rsidRDefault="006D2EDB" w:rsidP="00EC79E2">
            <w:pPr>
              <w:tabs>
                <w:tab w:val="left" w:pos="4050"/>
                <w:tab w:val="left" w:pos="4860"/>
                <w:tab w:val="left" w:pos="8910"/>
              </w:tabs>
              <w:ind w:left="240" w:right="270"/>
              <w:rPr>
                <w:sz w:val="24"/>
                <w:szCs w:val="24"/>
              </w:rPr>
            </w:pPr>
            <w:r w:rsidRPr="009B61AF">
              <w:rPr>
                <w:sz w:val="24"/>
                <w:szCs w:val="24"/>
              </w:rPr>
              <w:t>Payments over one year old that are reported as missing what do you do?</w:t>
            </w:r>
          </w:p>
          <w:p w14:paraId="1FE2DD96"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27357532" w14:textId="1396611A" w:rsidR="006D2EDB" w:rsidRPr="009B61AF" w:rsidRDefault="00E23C43" w:rsidP="00EC79E2">
            <w:pPr>
              <w:tabs>
                <w:tab w:val="left" w:pos="4050"/>
                <w:tab w:val="left" w:pos="4860"/>
                <w:tab w:val="left" w:pos="8910"/>
              </w:tabs>
              <w:ind w:left="240" w:right="270"/>
              <w:rPr>
                <w:sz w:val="24"/>
                <w:szCs w:val="24"/>
              </w:rPr>
            </w:pPr>
            <w:r w:rsidRPr="009B61AF">
              <w:rPr>
                <w:sz w:val="24"/>
                <w:szCs w:val="24"/>
              </w:rPr>
              <w:t>Trace every payment that is received a report of non-receipt on if the payment in question is not showing retuned in Share or TCIS.  The treasury will not take any action on a payment over one year old so once the trace has been submitted you will have to research and process any action according to the results of your research.  For example</w:t>
            </w:r>
            <w:r w:rsidR="00E6795F" w:rsidRPr="009B61AF">
              <w:rPr>
                <w:sz w:val="24"/>
                <w:szCs w:val="24"/>
              </w:rPr>
              <w:t>,</w:t>
            </w:r>
            <w:r w:rsidRPr="009B61AF">
              <w:rPr>
                <w:sz w:val="24"/>
                <w:szCs w:val="24"/>
              </w:rPr>
              <w:t xml:space="preserve"> if the payment paid to the payment address on file at the time the payment was made and not returned and showing reconciled or processed in TCIS I would send a letter to the veteran to explain where the funds were sent according to the payment information we had on file at the time.</w:t>
            </w:r>
          </w:p>
        </w:tc>
      </w:tr>
      <w:tr w:rsidR="006D2EDB" w:rsidRPr="00EC79E2" w14:paraId="206D71A5" w14:textId="77777777" w:rsidTr="0023676F">
        <w:tblPrEx>
          <w:shd w:val="clear" w:color="auto" w:fill="auto"/>
        </w:tblPrEx>
        <w:trPr>
          <w:trHeight w:val="953"/>
        </w:trPr>
        <w:tc>
          <w:tcPr>
            <w:tcW w:w="7732" w:type="dxa"/>
          </w:tcPr>
          <w:p w14:paraId="42E5B7E0" w14:textId="200E3E62" w:rsidR="006D2EDB" w:rsidRPr="009B61AF" w:rsidRDefault="006D2EDB" w:rsidP="00EC79E2">
            <w:pPr>
              <w:tabs>
                <w:tab w:val="left" w:pos="4050"/>
                <w:tab w:val="left" w:pos="4860"/>
                <w:tab w:val="left" w:pos="8910"/>
              </w:tabs>
              <w:ind w:left="240" w:right="270"/>
              <w:rPr>
                <w:sz w:val="24"/>
                <w:szCs w:val="24"/>
              </w:rPr>
            </w:pPr>
            <w:r w:rsidRPr="009B61AF">
              <w:rPr>
                <w:sz w:val="24"/>
                <w:szCs w:val="24"/>
              </w:rPr>
              <w:t>We don't have tracer capability, what do we do?</w:t>
            </w:r>
          </w:p>
          <w:p w14:paraId="07F023C8"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4BDB5498" w14:textId="4B36EC5F" w:rsidR="006D2EDB" w:rsidRPr="009B61AF" w:rsidRDefault="006D2EDB" w:rsidP="00EC79E2">
            <w:pPr>
              <w:tabs>
                <w:tab w:val="left" w:pos="4050"/>
                <w:tab w:val="left" w:pos="4860"/>
                <w:tab w:val="left" w:pos="8910"/>
              </w:tabs>
              <w:ind w:left="240" w:right="270"/>
              <w:rPr>
                <w:sz w:val="24"/>
                <w:szCs w:val="24"/>
              </w:rPr>
            </w:pPr>
            <w:r w:rsidRPr="009B61AF">
              <w:rPr>
                <w:sz w:val="24"/>
                <w:szCs w:val="24"/>
              </w:rPr>
              <w:t>Tracers are done in FAS for most Regional Offices. Contact OFM via Salesforce inquiry if you do not have access to FAS (Financial and Accounting System).</w:t>
            </w:r>
          </w:p>
        </w:tc>
      </w:tr>
      <w:tr w:rsidR="006D2EDB" w:rsidRPr="00EC79E2" w14:paraId="6F072982" w14:textId="77777777" w:rsidTr="0023676F">
        <w:tblPrEx>
          <w:shd w:val="clear" w:color="auto" w:fill="auto"/>
        </w:tblPrEx>
        <w:trPr>
          <w:trHeight w:val="953"/>
        </w:trPr>
        <w:tc>
          <w:tcPr>
            <w:tcW w:w="7732" w:type="dxa"/>
          </w:tcPr>
          <w:p w14:paraId="691CC5DB" w14:textId="5D7C088C" w:rsidR="006D2EDB" w:rsidRPr="009B61AF" w:rsidRDefault="006D2EDB" w:rsidP="00EC79E2">
            <w:pPr>
              <w:tabs>
                <w:tab w:val="left" w:pos="4050"/>
                <w:tab w:val="left" w:pos="4860"/>
                <w:tab w:val="left" w:pos="8910"/>
              </w:tabs>
              <w:ind w:left="240" w:right="270"/>
              <w:rPr>
                <w:sz w:val="24"/>
                <w:szCs w:val="24"/>
              </w:rPr>
            </w:pPr>
            <w:r w:rsidRPr="009B61AF">
              <w:rPr>
                <w:sz w:val="24"/>
                <w:szCs w:val="24"/>
              </w:rPr>
              <w:t>Can we re-issue payments that are older than 6 years old?</w:t>
            </w:r>
          </w:p>
          <w:p w14:paraId="2916C19D"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74869460" w14:textId="03A7A6BC" w:rsidR="006D2EDB" w:rsidRPr="009B61AF" w:rsidRDefault="00E6795F" w:rsidP="00EC79E2">
            <w:pPr>
              <w:tabs>
                <w:tab w:val="left" w:pos="4050"/>
                <w:tab w:val="left" w:pos="4860"/>
                <w:tab w:val="left" w:pos="8910"/>
              </w:tabs>
              <w:ind w:left="240" w:right="270"/>
              <w:rPr>
                <w:sz w:val="24"/>
                <w:szCs w:val="24"/>
              </w:rPr>
            </w:pPr>
            <w:r w:rsidRPr="009B61AF">
              <w:rPr>
                <w:sz w:val="24"/>
                <w:szCs w:val="24"/>
              </w:rPr>
              <w:t>TBD.</w:t>
            </w:r>
          </w:p>
        </w:tc>
      </w:tr>
      <w:tr w:rsidR="006D2EDB" w:rsidRPr="00EC79E2" w14:paraId="6964951D" w14:textId="77777777" w:rsidTr="0023676F">
        <w:tblPrEx>
          <w:shd w:val="clear" w:color="auto" w:fill="auto"/>
        </w:tblPrEx>
        <w:trPr>
          <w:trHeight w:val="917"/>
        </w:trPr>
        <w:tc>
          <w:tcPr>
            <w:tcW w:w="7732" w:type="dxa"/>
          </w:tcPr>
          <w:p w14:paraId="20369BF2" w14:textId="7A60BF9E" w:rsidR="006D2EDB" w:rsidRPr="009B61AF" w:rsidRDefault="006D2EDB" w:rsidP="00EC79E2">
            <w:pPr>
              <w:tabs>
                <w:tab w:val="left" w:pos="4050"/>
                <w:tab w:val="left" w:pos="4860"/>
                <w:tab w:val="left" w:pos="8910"/>
              </w:tabs>
              <w:ind w:left="240" w:right="270"/>
              <w:rPr>
                <w:sz w:val="24"/>
                <w:szCs w:val="24"/>
              </w:rPr>
            </w:pPr>
            <w:r w:rsidRPr="009B61AF">
              <w:rPr>
                <w:sz w:val="24"/>
                <w:szCs w:val="24"/>
              </w:rPr>
              <w:t>If SHARE went back further, we could use the payment history screen?</w:t>
            </w:r>
          </w:p>
          <w:p w14:paraId="187F57B8"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54738AF4" w14:textId="51B43C88" w:rsidR="006D2EDB" w:rsidRPr="009B61AF" w:rsidRDefault="00E6795F" w:rsidP="00EC79E2">
            <w:pPr>
              <w:tabs>
                <w:tab w:val="left" w:pos="4050"/>
                <w:tab w:val="left" w:pos="4860"/>
                <w:tab w:val="left" w:pos="8910"/>
              </w:tabs>
              <w:ind w:left="240" w:right="270"/>
              <w:rPr>
                <w:sz w:val="24"/>
                <w:szCs w:val="24"/>
              </w:rPr>
            </w:pPr>
            <w:r w:rsidRPr="009B61AF">
              <w:rPr>
                <w:sz w:val="24"/>
                <w:szCs w:val="24"/>
              </w:rPr>
              <w:t>TBD.</w:t>
            </w:r>
          </w:p>
        </w:tc>
      </w:tr>
      <w:tr w:rsidR="006D2EDB" w:rsidRPr="00EC79E2" w14:paraId="35C508A8" w14:textId="77777777" w:rsidTr="0023676F">
        <w:tblPrEx>
          <w:shd w:val="clear" w:color="auto" w:fill="auto"/>
        </w:tblPrEx>
        <w:trPr>
          <w:trHeight w:val="917"/>
        </w:trPr>
        <w:tc>
          <w:tcPr>
            <w:tcW w:w="7732" w:type="dxa"/>
          </w:tcPr>
          <w:p w14:paraId="5B0E3548" w14:textId="6CA40BA7" w:rsidR="006D2EDB" w:rsidRPr="009B61AF" w:rsidRDefault="006D2EDB" w:rsidP="00EC79E2">
            <w:pPr>
              <w:tabs>
                <w:tab w:val="left" w:pos="4050"/>
                <w:tab w:val="left" w:pos="4860"/>
                <w:tab w:val="left" w:pos="8910"/>
              </w:tabs>
              <w:ind w:left="240" w:right="270"/>
              <w:rPr>
                <w:sz w:val="24"/>
                <w:szCs w:val="24"/>
              </w:rPr>
            </w:pPr>
            <w:r w:rsidRPr="009B61AF">
              <w:rPr>
                <w:sz w:val="24"/>
                <w:szCs w:val="24"/>
              </w:rPr>
              <w:t>Is 31J the only transaction used for atty fees, i have seen a 63C used?</w:t>
            </w:r>
          </w:p>
          <w:p w14:paraId="46ABBD8F"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32D248C7" w14:textId="77777777" w:rsidR="006D2EDB" w:rsidRPr="009B61AF" w:rsidRDefault="006D2EDB" w:rsidP="00EC79E2">
            <w:pPr>
              <w:tabs>
                <w:tab w:val="left" w:pos="4050"/>
                <w:tab w:val="left" w:pos="4860"/>
                <w:tab w:val="left" w:pos="8910"/>
              </w:tabs>
              <w:ind w:left="240" w:right="270"/>
              <w:rPr>
                <w:sz w:val="24"/>
                <w:szCs w:val="24"/>
              </w:rPr>
            </w:pPr>
            <w:r w:rsidRPr="009B61AF">
              <w:rPr>
                <w:sz w:val="24"/>
                <w:szCs w:val="24"/>
              </w:rPr>
              <w:t>In the past it was 63c, now it is 31J.</w:t>
            </w:r>
          </w:p>
        </w:tc>
      </w:tr>
      <w:tr w:rsidR="006D2EDB" w:rsidRPr="00EC79E2" w14:paraId="79DFD674" w14:textId="77777777" w:rsidTr="0023676F">
        <w:tblPrEx>
          <w:shd w:val="clear" w:color="auto" w:fill="auto"/>
        </w:tblPrEx>
        <w:trPr>
          <w:trHeight w:val="917"/>
        </w:trPr>
        <w:tc>
          <w:tcPr>
            <w:tcW w:w="7732" w:type="dxa"/>
          </w:tcPr>
          <w:p w14:paraId="6D19B87A" w14:textId="4A1D67FE" w:rsidR="006D2EDB" w:rsidRPr="009B61AF" w:rsidRDefault="006D2EDB" w:rsidP="00EC79E2">
            <w:pPr>
              <w:tabs>
                <w:tab w:val="left" w:pos="4050"/>
                <w:tab w:val="left" w:pos="4860"/>
                <w:tab w:val="left" w:pos="8910"/>
              </w:tabs>
              <w:ind w:left="240" w:right="270"/>
              <w:rPr>
                <w:sz w:val="24"/>
                <w:szCs w:val="24"/>
              </w:rPr>
            </w:pPr>
            <w:r w:rsidRPr="009B61AF">
              <w:rPr>
                <w:sz w:val="24"/>
                <w:szCs w:val="24"/>
              </w:rPr>
              <w:t>31J t is not effective in FAS unless the veteran is receiving benefits for the first time. If the veteran is receiving an increase</w:t>
            </w:r>
            <w:r w:rsidR="000658C0" w:rsidRPr="009B61AF">
              <w:rPr>
                <w:sz w:val="24"/>
                <w:szCs w:val="24"/>
              </w:rPr>
              <w:t>,</w:t>
            </w:r>
            <w:r w:rsidRPr="009B61AF">
              <w:rPr>
                <w:sz w:val="24"/>
                <w:szCs w:val="24"/>
              </w:rPr>
              <w:t xml:space="preserve"> then the 63c will be the only option available to select?</w:t>
            </w:r>
          </w:p>
          <w:p w14:paraId="06BBA33E"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6233543B" w14:textId="34BDC7C0" w:rsidR="006D2EDB" w:rsidRPr="009B61AF" w:rsidRDefault="006D2EDB" w:rsidP="00EC79E2">
            <w:pPr>
              <w:tabs>
                <w:tab w:val="left" w:pos="4050"/>
                <w:tab w:val="left" w:pos="4860"/>
                <w:tab w:val="left" w:pos="8910"/>
              </w:tabs>
              <w:ind w:left="240" w:right="270"/>
              <w:rPr>
                <w:sz w:val="24"/>
                <w:szCs w:val="24"/>
              </w:rPr>
            </w:pPr>
            <w:r w:rsidRPr="009B61AF">
              <w:rPr>
                <w:sz w:val="24"/>
                <w:szCs w:val="24"/>
              </w:rPr>
              <w:t xml:space="preserve">A 31J will work if there is no current running record of benefits </w:t>
            </w:r>
            <w:r w:rsidR="009B61AF" w:rsidRPr="009B61AF">
              <w:rPr>
                <w:sz w:val="24"/>
                <w:szCs w:val="24"/>
              </w:rPr>
              <w:t>if t</w:t>
            </w:r>
            <w:r w:rsidRPr="009B61AF">
              <w:rPr>
                <w:sz w:val="24"/>
                <w:szCs w:val="24"/>
              </w:rPr>
              <w:t>he VSC/PMC has an award action pending authorization</w:t>
            </w:r>
            <w:r w:rsidR="009B61AF" w:rsidRPr="009B61AF">
              <w:rPr>
                <w:sz w:val="24"/>
                <w:szCs w:val="24"/>
              </w:rPr>
              <w:t>.</w:t>
            </w:r>
          </w:p>
        </w:tc>
      </w:tr>
      <w:tr w:rsidR="006D2EDB" w:rsidRPr="00EC79E2" w14:paraId="67075053" w14:textId="77777777" w:rsidTr="0023676F">
        <w:tblPrEx>
          <w:shd w:val="clear" w:color="auto" w:fill="auto"/>
        </w:tblPrEx>
        <w:trPr>
          <w:trHeight w:val="593"/>
        </w:trPr>
        <w:tc>
          <w:tcPr>
            <w:tcW w:w="7732" w:type="dxa"/>
          </w:tcPr>
          <w:p w14:paraId="5902F539" w14:textId="39A8DAF3" w:rsidR="006D2EDB" w:rsidRPr="009B61AF" w:rsidRDefault="006D2EDB" w:rsidP="00EC79E2">
            <w:pPr>
              <w:tabs>
                <w:tab w:val="left" w:pos="4050"/>
                <w:tab w:val="left" w:pos="4860"/>
                <w:tab w:val="left" w:pos="8910"/>
              </w:tabs>
              <w:ind w:left="240" w:right="270"/>
              <w:rPr>
                <w:sz w:val="24"/>
                <w:szCs w:val="24"/>
              </w:rPr>
            </w:pPr>
            <w:r w:rsidRPr="009B61AF">
              <w:rPr>
                <w:sz w:val="24"/>
                <w:szCs w:val="24"/>
              </w:rPr>
              <w:t>can you repeat who does the audits and is required to sign?</w:t>
            </w:r>
          </w:p>
          <w:p w14:paraId="464FCBC1"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2654693B" w14:textId="77777777" w:rsidR="006D2EDB" w:rsidRPr="009B61AF" w:rsidRDefault="006D2EDB" w:rsidP="00EC79E2">
            <w:pPr>
              <w:tabs>
                <w:tab w:val="left" w:pos="4050"/>
                <w:tab w:val="left" w:pos="4860"/>
                <w:tab w:val="left" w:pos="8910"/>
              </w:tabs>
              <w:ind w:left="240" w:right="270"/>
              <w:rPr>
                <w:sz w:val="24"/>
                <w:szCs w:val="24"/>
              </w:rPr>
            </w:pPr>
            <w:r w:rsidRPr="009B61AF">
              <w:rPr>
                <w:sz w:val="24"/>
                <w:szCs w:val="24"/>
              </w:rPr>
              <w:t>One audit by PMC/VSC and one independent audit by the SSD individual.</w:t>
            </w:r>
          </w:p>
        </w:tc>
      </w:tr>
      <w:tr w:rsidR="006D2EDB" w:rsidRPr="00EC79E2" w14:paraId="54521A00" w14:textId="77777777" w:rsidTr="0023676F">
        <w:tblPrEx>
          <w:shd w:val="clear" w:color="auto" w:fill="auto"/>
        </w:tblPrEx>
        <w:trPr>
          <w:trHeight w:val="332"/>
        </w:trPr>
        <w:tc>
          <w:tcPr>
            <w:tcW w:w="7732" w:type="dxa"/>
          </w:tcPr>
          <w:p w14:paraId="03034707" w14:textId="46EB7620" w:rsidR="006D2EDB" w:rsidRPr="009B61AF" w:rsidRDefault="006D2EDB" w:rsidP="00EC79E2">
            <w:pPr>
              <w:tabs>
                <w:tab w:val="left" w:pos="4050"/>
                <w:tab w:val="left" w:pos="4860"/>
                <w:tab w:val="left" w:pos="8910"/>
              </w:tabs>
              <w:ind w:left="240" w:right="270"/>
              <w:rPr>
                <w:sz w:val="24"/>
                <w:szCs w:val="24"/>
              </w:rPr>
            </w:pPr>
            <w:r w:rsidRPr="009B61AF">
              <w:rPr>
                <w:sz w:val="24"/>
                <w:szCs w:val="24"/>
              </w:rPr>
              <w:t xml:space="preserve">A dependency was mentioned in the audit supporting docs. </w:t>
            </w:r>
            <w:r w:rsidR="000658C0" w:rsidRPr="009B61AF">
              <w:rPr>
                <w:sz w:val="24"/>
                <w:szCs w:val="24"/>
              </w:rPr>
              <w:t>I</w:t>
            </w:r>
            <w:r w:rsidRPr="009B61AF">
              <w:rPr>
                <w:sz w:val="24"/>
                <w:szCs w:val="24"/>
              </w:rPr>
              <w:t>s</w:t>
            </w:r>
            <w:r w:rsidR="000658C0" w:rsidRPr="009B61AF">
              <w:rPr>
                <w:sz w:val="24"/>
                <w:szCs w:val="24"/>
              </w:rPr>
              <w:t xml:space="preserve"> this</w:t>
            </w:r>
            <w:r w:rsidRPr="009B61AF">
              <w:rPr>
                <w:sz w:val="24"/>
                <w:szCs w:val="24"/>
              </w:rPr>
              <w:t xml:space="preserve"> not needed for this audit request</w:t>
            </w:r>
            <w:r w:rsidR="000658C0" w:rsidRPr="009B61AF">
              <w:rPr>
                <w:sz w:val="24"/>
                <w:szCs w:val="24"/>
              </w:rPr>
              <w:t>?</w:t>
            </w:r>
            <w:r w:rsidRPr="009B61AF">
              <w:rPr>
                <w:sz w:val="24"/>
                <w:szCs w:val="24"/>
              </w:rPr>
              <w:t xml:space="preserve"> </w:t>
            </w:r>
            <w:r w:rsidR="000658C0" w:rsidRPr="009B61AF">
              <w:rPr>
                <w:sz w:val="24"/>
                <w:szCs w:val="24"/>
              </w:rPr>
              <w:t>D</w:t>
            </w:r>
            <w:r w:rsidRPr="009B61AF">
              <w:rPr>
                <w:sz w:val="24"/>
                <w:szCs w:val="24"/>
              </w:rPr>
              <w:t>o we just ignore that part?</w:t>
            </w:r>
          </w:p>
          <w:p w14:paraId="5C8C6B09"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1ABD6E54" w14:textId="6FA4EA23" w:rsidR="006D2EDB" w:rsidRPr="009B61AF" w:rsidRDefault="006D2EDB" w:rsidP="00EC79E2">
            <w:pPr>
              <w:tabs>
                <w:tab w:val="left" w:pos="4050"/>
                <w:tab w:val="left" w:pos="4860"/>
                <w:tab w:val="left" w:pos="8910"/>
              </w:tabs>
              <w:ind w:left="240" w:right="270"/>
              <w:rPr>
                <w:sz w:val="24"/>
                <w:szCs w:val="24"/>
              </w:rPr>
            </w:pPr>
            <w:r w:rsidRPr="009B61AF">
              <w:rPr>
                <w:sz w:val="24"/>
                <w:szCs w:val="24"/>
              </w:rPr>
              <w:t>That dependency issue affected the rate amounts used within the audit</w:t>
            </w:r>
            <w:r w:rsidR="009B61AF" w:rsidRPr="009B61AF">
              <w:rPr>
                <w:sz w:val="24"/>
                <w:szCs w:val="24"/>
              </w:rPr>
              <w:t>.</w:t>
            </w:r>
          </w:p>
        </w:tc>
      </w:tr>
      <w:tr w:rsidR="006D2EDB" w:rsidRPr="00EC79E2" w14:paraId="257A3477" w14:textId="77777777" w:rsidTr="0023676F">
        <w:tblPrEx>
          <w:shd w:val="clear" w:color="auto" w:fill="auto"/>
        </w:tblPrEx>
        <w:trPr>
          <w:trHeight w:val="980"/>
        </w:trPr>
        <w:tc>
          <w:tcPr>
            <w:tcW w:w="7732" w:type="dxa"/>
          </w:tcPr>
          <w:p w14:paraId="368C1EA3" w14:textId="6151E608" w:rsidR="006D2EDB" w:rsidRPr="009B61AF" w:rsidRDefault="006D2EDB" w:rsidP="00EC79E2">
            <w:pPr>
              <w:tabs>
                <w:tab w:val="left" w:pos="4050"/>
                <w:tab w:val="left" w:pos="4860"/>
                <w:tab w:val="left" w:pos="8910"/>
              </w:tabs>
              <w:ind w:left="240" w:right="270"/>
              <w:rPr>
                <w:sz w:val="24"/>
                <w:szCs w:val="24"/>
              </w:rPr>
            </w:pPr>
            <w:r w:rsidRPr="009B61AF">
              <w:rPr>
                <w:sz w:val="24"/>
                <w:szCs w:val="24"/>
              </w:rPr>
              <w:t>The audit will take place on payments or the 18A when setting up the Attorney Fee or all transaction of Atty Fee that Atty Fee coordinator submits to Finance?</w:t>
            </w:r>
          </w:p>
          <w:p w14:paraId="3382A365" w14:textId="77777777" w:rsidR="006D2EDB" w:rsidRPr="009B61AF" w:rsidRDefault="006D2EDB" w:rsidP="00EC79E2">
            <w:pPr>
              <w:tabs>
                <w:tab w:val="left" w:pos="4050"/>
                <w:tab w:val="left" w:pos="4860"/>
                <w:tab w:val="left" w:pos="8910"/>
              </w:tabs>
              <w:ind w:left="240" w:right="270"/>
              <w:rPr>
                <w:sz w:val="24"/>
                <w:szCs w:val="24"/>
              </w:rPr>
            </w:pPr>
          </w:p>
        </w:tc>
        <w:tc>
          <w:tcPr>
            <w:tcW w:w="7814" w:type="dxa"/>
          </w:tcPr>
          <w:p w14:paraId="5C71F136" w14:textId="185E130B" w:rsidR="006D2EDB" w:rsidRPr="009B61AF" w:rsidRDefault="00E6795F" w:rsidP="00EC79E2">
            <w:pPr>
              <w:tabs>
                <w:tab w:val="left" w:pos="4050"/>
                <w:tab w:val="left" w:pos="4860"/>
                <w:tab w:val="left" w:pos="8910"/>
              </w:tabs>
              <w:ind w:left="240" w:right="270"/>
              <w:rPr>
                <w:sz w:val="24"/>
                <w:szCs w:val="24"/>
              </w:rPr>
            </w:pPr>
            <w:r w:rsidRPr="009B61AF">
              <w:rPr>
                <w:sz w:val="24"/>
                <w:szCs w:val="24"/>
              </w:rPr>
              <w:t>TBD.</w:t>
            </w:r>
          </w:p>
        </w:tc>
      </w:tr>
      <w:tr w:rsidR="006D2EDB" w:rsidRPr="00EC79E2" w14:paraId="6BD81802" w14:textId="77777777" w:rsidTr="0023676F">
        <w:tblPrEx>
          <w:shd w:val="clear" w:color="auto" w:fill="auto"/>
        </w:tblPrEx>
        <w:trPr>
          <w:trHeight w:val="1250"/>
        </w:trPr>
        <w:tc>
          <w:tcPr>
            <w:tcW w:w="7732" w:type="dxa"/>
          </w:tcPr>
          <w:p w14:paraId="2078936B" w14:textId="1DF2BD37" w:rsidR="006D2EDB" w:rsidRPr="009B61AF" w:rsidRDefault="006D2EDB" w:rsidP="00EC79E2">
            <w:pPr>
              <w:tabs>
                <w:tab w:val="left" w:pos="4050"/>
                <w:tab w:val="left" w:pos="4860"/>
                <w:tab w:val="left" w:pos="8910"/>
              </w:tabs>
              <w:ind w:left="240" w:right="270"/>
              <w:rPr>
                <w:sz w:val="24"/>
                <w:szCs w:val="24"/>
              </w:rPr>
            </w:pPr>
            <w:r w:rsidRPr="009B61AF">
              <w:rPr>
                <w:sz w:val="24"/>
                <w:szCs w:val="24"/>
              </w:rPr>
              <w:t>If any request mentions MRP withholdings is the VSC issue?"</w:t>
            </w:r>
          </w:p>
        </w:tc>
        <w:tc>
          <w:tcPr>
            <w:tcW w:w="7814" w:type="dxa"/>
          </w:tcPr>
          <w:p w14:paraId="62199465" w14:textId="7A5333DC" w:rsidR="006D2EDB" w:rsidRPr="009B61AF" w:rsidRDefault="00E6795F" w:rsidP="00EC79E2">
            <w:pPr>
              <w:tabs>
                <w:tab w:val="left" w:pos="4050"/>
                <w:tab w:val="left" w:pos="4860"/>
                <w:tab w:val="left" w:pos="8910"/>
              </w:tabs>
              <w:ind w:left="240" w:right="270"/>
              <w:rPr>
                <w:sz w:val="24"/>
                <w:szCs w:val="24"/>
              </w:rPr>
            </w:pPr>
            <w:r w:rsidRPr="009B61AF">
              <w:rPr>
                <w:sz w:val="24"/>
                <w:szCs w:val="24"/>
              </w:rPr>
              <w:t>TBD.</w:t>
            </w:r>
          </w:p>
        </w:tc>
      </w:tr>
      <w:tr w:rsidR="006D2EDB" w:rsidRPr="00EC79E2" w14:paraId="23DDA118" w14:textId="77777777" w:rsidTr="0023676F">
        <w:tblPrEx>
          <w:shd w:val="clear" w:color="auto" w:fill="auto"/>
        </w:tblPrEx>
        <w:trPr>
          <w:trHeight w:val="1250"/>
        </w:trPr>
        <w:tc>
          <w:tcPr>
            <w:tcW w:w="7732" w:type="dxa"/>
          </w:tcPr>
          <w:p w14:paraId="37DA2054" w14:textId="0451A793" w:rsidR="006D2EDB" w:rsidRPr="009B61AF" w:rsidRDefault="006D2EDB" w:rsidP="00EC79E2">
            <w:pPr>
              <w:tabs>
                <w:tab w:val="left" w:pos="4050"/>
                <w:tab w:val="left" w:pos="4860"/>
                <w:tab w:val="left" w:pos="8910"/>
              </w:tabs>
              <w:ind w:left="240" w:right="270"/>
              <w:rPr>
                <w:sz w:val="24"/>
                <w:szCs w:val="24"/>
              </w:rPr>
            </w:pPr>
            <w:r w:rsidRPr="009B61AF">
              <w:rPr>
                <w:sz w:val="24"/>
                <w:szCs w:val="24"/>
              </w:rPr>
              <w:lastRenderedPageBreak/>
              <w:t>Does VSC audit this first and then we do the second audit?</w:t>
            </w:r>
          </w:p>
        </w:tc>
        <w:tc>
          <w:tcPr>
            <w:tcW w:w="7814" w:type="dxa"/>
          </w:tcPr>
          <w:p w14:paraId="0DA123B1" w14:textId="1D1B4CCE" w:rsidR="006D2EDB" w:rsidRPr="009B61AF" w:rsidRDefault="00E6795F" w:rsidP="00EC79E2">
            <w:pPr>
              <w:tabs>
                <w:tab w:val="left" w:pos="4050"/>
                <w:tab w:val="left" w:pos="4860"/>
                <w:tab w:val="left" w:pos="8910"/>
              </w:tabs>
              <w:ind w:left="240" w:right="270"/>
              <w:rPr>
                <w:sz w:val="24"/>
                <w:szCs w:val="24"/>
              </w:rPr>
            </w:pPr>
            <w:r w:rsidRPr="009B61AF">
              <w:rPr>
                <w:sz w:val="24"/>
                <w:szCs w:val="24"/>
              </w:rPr>
              <w:t>TBD.</w:t>
            </w:r>
          </w:p>
        </w:tc>
      </w:tr>
      <w:tr w:rsidR="006D2EDB" w:rsidRPr="00EC79E2" w14:paraId="2EDC9966" w14:textId="77777777" w:rsidTr="0023676F">
        <w:tblPrEx>
          <w:shd w:val="clear" w:color="auto" w:fill="auto"/>
        </w:tblPrEx>
        <w:trPr>
          <w:trHeight w:val="1250"/>
        </w:trPr>
        <w:tc>
          <w:tcPr>
            <w:tcW w:w="7732" w:type="dxa"/>
          </w:tcPr>
          <w:p w14:paraId="24CB6033" w14:textId="4B96558B" w:rsidR="006D2EDB" w:rsidRPr="009B61AF" w:rsidRDefault="006D2EDB" w:rsidP="00EC79E2">
            <w:pPr>
              <w:tabs>
                <w:tab w:val="left" w:pos="4050"/>
                <w:tab w:val="left" w:pos="4860"/>
                <w:tab w:val="left" w:pos="8910"/>
              </w:tabs>
              <w:ind w:left="240" w:right="270"/>
              <w:rPr>
                <w:sz w:val="24"/>
                <w:szCs w:val="24"/>
              </w:rPr>
            </w:pPr>
            <w:r w:rsidRPr="009B61AF">
              <w:rPr>
                <w:sz w:val="24"/>
                <w:szCs w:val="24"/>
              </w:rPr>
              <w:t>How do you handle a case that was converted from BDN to VETSNET incorrectly</w:t>
            </w:r>
          </w:p>
        </w:tc>
        <w:tc>
          <w:tcPr>
            <w:tcW w:w="7814" w:type="dxa"/>
          </w:tcPr>
          <w:p w14:paraId="4C4CEA3D" w14:textId="382E7821" w:rsidR="006D2EDB" w:rsidRPr="009B61AF" w:rsidRDefault="00E6795F" w:rsidP="00EC79E2">
            <w:pPr>
              <w:tabs>
                <w:tab w:val="left" w:pos="4050"/>
                <w:tab w:val="left" w:pos="4860"/>
                <w:tab w:val="left" w:pos="8910"/>
              </w:tabs>
              <w:ind w:left="240" w:right="270"/>
              <w:rPr>
                <w:sz w:val="24"/>
                <w:szCs w:val="24"/>
              </w:rPr>
            </w:pPr>
            <w:r w:rsidRPr="009B61AF">
              <w:rPr>
                <w:sz w:val="24"/>
                <w:szCs w:val="24"/>
              </w:rPr>
              <w:t>TBD.</w:t>
            </w:r>
          </w:p>
        </w:tc>
      </w:tr>
    </w:tbl>
    <w:p w14:paraId="50895670" w14:textId="77777777" w:rsidR="00C07B41" w:rsidRPr="00EC79E2" w:rsidRDefault="00C07B41" w:rsidP="00EC79E2">
      <w:pPr>
        <w:tabs>
          <w:tab w:val="left" w:pos="4050"/>
          <w:tab w:val="left" w:pos="4860"/>
          <w:tab w:val="left" w:pos="8910"/>
        </w:tabs>
        <w:spacing w:after="0" w:line="240" w:lineRule="auto"/>
        <w:ind w:left="240" w:right="270"/>
        <w:rPr>
          <w:rFonts w:eastAsia="Times New Roman" w:cs="Times New Roman"/>
          <w:sz w:val="24"/>
          <w:szCs w:val="24"/>
        </w:rPr>
      </w:pPr>
    </w:p>
    <w:p w14:paraId="38C1F859" w14:textId="77777777" w:rsidR="00C07B41" w:rsidRPr="00EC79E2" w:rsidRDefault="00C07B41" w:rsidP="00EC79E2">
      <w:pPr>
        <w:tabs>
          <w:tab w:val="left" w:pos="4050"/>
          <w:tab w:val="left" w:pos="4860"/>
          <w:tab w:val="left" w:pos="8910"/>
        </w:tabs>
        <w:spacing w:after="0" w:line="240" w:lineRule="auto"/>
        <w:ind w:left="240" w:right="270"/>
        <w:rPr>
          <w:rFonts w:eastAsia="Times New Roman" w:cs="Times New Roman"/>
          <w:sz w:val="24"/>
          <w:szCs w:val="24"/>
        </w:rPr>
      </w:pPr>
    </w:p>
    <w:sectPr w:rsidR="00C07B41" w:rsidRPr="00EC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D0FE2"/>
    <w:multiLevelType w:val="hybridMultilevel"/>
    <w:tmpl w:val="F788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FE28F0"/>
    <w:multiLevelType w:val="hybridMultilevel"/>
    <w:tmpl w:val="F02C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41"/>
    <w:rsid w:val="000658C0"/>
    <w:rsid w:val="00091014"/>
    <w:rsid w:val="000D6372"/>
    <w:rsid w:val="00196781"/>
    <w:rsid w:val="00212CE1"/>
    <w:rsid w:val="0022463F"/>
    <w:rsid w:val="0023676F"/>
    <w:rsid w:val="002853FF"/>
    <w:rsid w:val="00286611"/>
    <w:rsid w:val="00292A3F"/>
    <w:rsid w:val="002B7176"/>
    <w:rsid w:val="002B78C2"/>
    <w:rsid w:val="003A1E1C"/>
    <w:rsid w:val="003A24A9"/>
    <w:rsid w:val="00421EE7"/>
    <w:rsid w:val="004D5553"/>
    <w:rsid w:val="005146E4"/>
    <w:rsid w:val="005870FC"/>
    <w:rsid w:val="005D2D66"/>
    <w:rsid w:val="0063426E"/>
    <w:rsid w:val="00681865"/>
    <w:rsid w:val="00695F8D"/>
    <w:rsid w:val="006D2EDB"/>
    <w:rsid w:val="006F3F61"/>
    <w:rsid w:val="00795BB9"/>
    <w:rsid w:val="00875A87"/>
    <w:rsid w:val="008C6130"/>
    <w:rsid w:val="009419D7"/>
    <w:rsid w:val="009472FB"/>
    <w:rsid w:val="009B61AF"/>
    <w:rsid w:val="009D402F"/>
    <w:rsid w:val="00A754E5"/>
    <w:rsid w:val="00AA4B4F"/>
    <w:rsid w:val="00B601E5"/>
    <w:rsid w:val="00C07B41"/>
    <w:rsid w:val="00CC4A78"/>
    <w:rsid w:val="00CF1EA6"/>
    <w:rsid w:val="00D24C1C"/>
    <w:rsid w:val="00DA2DF6"/>
    <w:rsid w:val="00DD586E"/>
    <w:rsid w:val="00E13FB5"/>
    <w:rsid w:val="00E23C43"/>
    <w:rsid w:val="00E6795F"/>
    <w:rsid w:val="00EC79E2"/>
    <w:rsid w:val="00F879DD"/>
    <w:rsid w:val="5F659968"/>
    <w:rsid w:val="62DA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1CD2"/>
  <w15:chartTrackingRefBased/>
  <w15:docId w15:val="{0C6357AC-F529-471F-81E1-4F1A57AA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07B41"/>
    <w:pPr>
      <w:numPr>
        <w:numId w:val="2"/>
      </w:numPr>
      <w:spacing w:after="0" w:line="240" w:lineRule="auto"/>
      <w:contextualSpacing/>
    </w:pPr>
    <w:rPr>
      <w:rFonts w:ascii="Calibri" w:hAnsi="Calibri" w:cs="Times New Roman"/>
      <w:b/>
    </w:rPr>
  </w:style>
  <w:style w:type="character" w:customStyle="1" w:styleId="ListParagraphChar">
    <w:name w:val="List Paragraph Char"/>
    <w:basedOn w:val="DefaultParagraphFont"/>
    <w:link w:val="ListParagraph"/>
    <w:uiPriority w:val="34"/>
    <w:rsid w:val="00C07B41"/>
    <w:rPr>
      <w:rFonts w:ascii="Calibri" w:hAnsi="Calibri" w:cs="Times New Roman"/>
      <w:b/>
    </w:rPr>
  </w:style>
  <w:style w:type="table" w:styleId="TableGrid">
    <w:name w:val="Table Grid"/>
    <w:basedOn w:val="TableNormal"/>
    <w:uiPriority w:val="59"/>
    <w:rsid w:val="00C07B4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C07B41"/>
    <w:pPr>
      <w:spacing w:before="40" w:after="40" w:line="240" w:lineRule="auto"/>
    </w:pPr>
    <w:rPr>
      <w:rFonts w:eastAsia="Times New Roman" w:cs="Times New Roman"/>
      <w:sz w:val="24"/>
      <w:szCs w:val="24"/>
    </w:rPr>
  </w:style>
  <w:style w:type="character" w:styleId="Hyperlink">
    <w:name w:val="Hyperlink"/>
    <w:basedOn w:val="DefaultParagraphFont"/>
    <w:uiPriority w:val="99"/>
    <w:unhideWhenUsed/>
    <w:rsid w:val="00C07B41"/>
    <w:rPr>
      <w:color w:val="0563C1" w:themeColor="hyperlink"/>
      <w:u w:val="single"/>
    </w:rPr>
  </w:style>
  <w:style w:type="character" w:customStyle="1" w:styleId="TableTextChar">
    <w:name w:val="Table Text Char"/>
    <w:basedOn w:val="DefaultParagraphFont"/>
    <w:link w:val="TableText"/>
    <w:rsid w:val="00C07B41"/>
    <w:rPr>
      <w:rFonts w:eastAsia="Times New Roman" w:cs="Times New Roman"/>
      <w:sz w:val="24"/>
      <w:szCs w:val="24"/>
    </w:rPr>
  </w:style>
  <w:style w:type="character" w:customStyle="1" w:styleId="imsender1">
    <w:name w:val="im_sender1"/>
    <w:basedOn w:val="DefaultParagraphFont"/>
    <w:rsid w:val="00C07B41"/>
    <w:rPr>
      <w:rFonts w:ascii="Segoe UI" w:hAnsi="Segoe UI" w:cs="Segoe UI" w:hint="default"/>
      <w:b/>
      <w:bCs/>
      <w:i w:val="0"/>
      <w:iCs w:val="0"/>
      <w:caps w:val="0"/>
      <w:smallCaps w:val="0"/>
      <w:strike w:val="0"/>
      <w:dstrike w:val="0"/>
      <w:color w:val="666666"/>
      <w:sz w:val="17"/>
      <w:szCs w:val="17"/>
      <w:u w:val="none"/>
      <w:effect w:val="none"/>
    </w:rPr>
  </w:style>
  <w:style w:type="character" w:styleId="UnresolvedMention">
    <w:name w:val="Unresolved Mention"/>
    <w:basedOn w:val="DefaultParagraphFont"/>
    <w:uiPriority w:val="99"/>
    <w:semiHidden/>
    <w:unhideWhenUsed/>
    <w:rsid w:val="00E23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aw.vba.va.gov/VBAORM/fin/ro_guides.as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a.gov/ogc/opinions/1995precedentopin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26044CCA1E8648B15370D6C59E98BE" ma:contentTypeVersion="10" ma:contentTypeDescription="Create a new document." ma:contentTypeScope="" ma:versionID="5e0234d10e6289bd1e7016da8d353a81">
  <xsd:schema xmlns:xsd="http://www.w3.org/2001/XMLSchema" xmlns:xs="http://www.w3.org/2001/XMLSchema" xmlns:p="http://schemas.microsoft.com/office/2006/metadata/properties" xmlns:ns2="130af732-46c5-49df-b4c7-83dff5dceaef" xmlns:ns3="27f8cd5a-08fa-4fd9-a487-0c20f7da7076" targetNamespace="http://schemas.microsoft.com/office/2006/metadata/properties" ma:root="true" ma:fieldsID="e32d3877b36cb393dc93aa76fc66dd39" ns2:_="" ns3:_="">
    <xsd:import namespace="130af732-46c5-49df-b4c7-83dff5dceaef"/>
    <xsd:import namespace="27f8cd5a-08fa-4fd9-a487-0c20f7da70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af732-46c5-49df-b4c7-83dff5dce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8cd5a-08fa-4fd9-a487-0c20f7da70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08169-1924-4481-90FC-BE40FED8C941}">
  <ds:schemaRefs>
    <ds:schemaRef ds:uri="http://schemas.microsoft.com/sharepoint/v3/contenttype/forms"/>
  </ds:schemaRefs>
</ds:datastoreItem>
</file>

<file path=customXml/itemProps2.xml><?xml version="1.0" encoding="utf-8"?>
<ds:datastoreItem xmlns:ds="http://schemas.openxmlformats.org/officeDocument/2006/customXml" ds:itemID="{CB39EA09-B833-4FA6-89B4-3EE015225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af732-46c5-49df-b4c7-83dff5dceaef"/>
    <ds:schemaRef ds:uri="27f8cd5a-08fa-4fd9-a487-0c20f7da7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42B43-F96F-4147-A434-0285F611DC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Financial Audits Training FAQ</vt:lpstr>
    </vt:vector>
  </TitlesOfParts>
  <Company>Veterans Benefits Administration</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Audits Training FAQ</dc:title>
  <dc:subject>OFM staff</dc:subject>
  <dc:creator>Department of Veterans Affairs, Veterans Benefits Administration, STAFF</dc:creator>
  <cp:keywords/>
  <dc:description/>
  <cp:lastModifiedBy>Kathy Poole</cp:lastModifiedBy>
  <cp:revision>13</cp:revision>
  <dcterms:created xsi:type="dcterms:W3CDTF">2019-08-30T12:43:00Z</dcterms:created>
  <dcterms:modified xsi:type="dcterms:W3CDTF">2019-09-12T17:46:00Z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0x0101007026044CCA1E8648B15370D6C59E98BE</vt:lpwstr>
  </property>
  <property fmtid="{D5CDD505-2E9C-101B-9397-08002B2CF9AE}" pid="3" name="Language">
    <vt:lpwstr>en</vt:lpwstr>
  </property>
  <property fmtid="{D5CDD505-2E9C-101B-9397-08002B2CF9AE}" pid="4" name="Type">
    <vt:lpwstr>Reference</vt:lpwstr>
  </property>
</Properties>
</file>