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D6D57" w14:textId="77777777" w:rsidR="00E10859" w:rsidRDefault="0034633E" w:rsidP="00210A27">
      <w:pPr>
        <w:jc w:val="center"/>
        <w:rPr>
          <w:b/>
          <w:i/>
          <w:color w:val="17365D"/>
          <w:sz w:val="50"/>
          <w:szCs w:val="50"/>
        </w:rPr>
      </w:pPr>
      <w:r>
        <w:rPr>
          <w:b/>
          <w:i/>
          <w:color w:val="17365D"/>
          <w:sz w:val="50"/>
          <w:szCs w:val="50"/>
        </w:rPr>
        <w:t xml:space="preserve">  </w:t>
      </w:r>
      <w:r w:rsidR="007B54DF">
        <w:rPr>
          <w:b/>
          <w:i/>
          <w:color w:val="17365D"/>
          <w:sz w:val="50"/>
          <w:szCs w:val="50"/>
        </w:rPr>
        <w:t xml:space="preserve">General VAMC Inquiries </w:t>
      </w:r>
    </w:p>
    <w:p w14:paraId="38C853FC" w14:textId="59D271A4" w:rsidR="007B54DF" w:rsidRDefault="00A64343" w:rsidP="00210A27">
      <w:pPr>
        <w:jc w:val="center"/>
        <w:rPr>
          <w:b/>
          <w:i/>
          <w:color w:val="17365D"/>
          <w:sz w:val="50"/>
          <w:szCs w:val="50"/>
        </w:rPr>
      </w:pPr>
      <w:r>
        <w:rPr>
          <w:b/>
          <w:i/>
          <w:color w:val="17365D"/>
          <w:sz w:val="50"/>
          <w:szCs w:val="50"/>
        </w:rPr>
        <w:t>Participant Guide</w:t>
      </w:r>
    </w:p>
    <w:p w14:paraId="784AB8EB" w14:textId="239FBCC7" w:rsidR="00A91D04" w:rsidRPr="00355CC9" w:rsidRDefault="00E10859" w:rsidP="0089324B">
      <w:pPr>
        <w:spacing w:before="5160"/>
        <w:jc w:val="center"/>
        <w:rPr>
          <w:b/>
          <w:color w:val="17365D"/>
          <w:sz w:val="56"/>
          <w:szCs w:val="56"/>
        </w:rPr>
      </w:pPr>
      <w:r w:rsidRPr="00975502">
        <w:rPr>
          <w:bCs/>
          <w:noProof/>
        </w:rPr>
        <w:drawing>
          <wp:anchor distT="0" distB="0" distL="114300" distR="114300" simplePos="0" relativeHeight="251658240" behindDoc="0" locked="0" layoutInCell="1" allowOverlap="1" wp14:anchorId="7976AA4F" wp14:editId="66012ADA">
            <wp:simplePos x="0" y="0"/>
            <wp:positionH relativeFrom="margin">
              <wp:align>center</wp:align>
            </wp:positionH>
            <wp:positionV relativeFrom="paragraph">
              <wp:posOffset>581025</wp:posOffset>
            </wp:positionV>
            <wp:extent cx="2058670" cy="2058670"/>
            <wp:effectExtent l="0" t="0" r="0" b="0"/>
            <wp:wrapNone/>
            <wp:docPr id="3" name="Picture 3" descr="https://vaww.va.gov/6102/graphicstandards/official_seals/Official_VA_Seal_embossed_web_3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aww.va.gov/6102/graphicstandards/official_seals/Official_VA_Seal_embossed_web_3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8670" cy="2058670"/>
                    </a:xfrm>
                    <a:prstGeom prst="rect">
                      <a:avLst/>
                    </a:prstGeom>
                    <a:noFill/>
                    <a:ln>
                      <a:noFill/>
                    </a:ln>
                  </pic:spPr>
                </pic:pic>
              </a:graphicData>
            </a:graphic>
          </wp:anchor>
        </w:drawing>
      </w:r>
      <w:r w:rsidR="00ED0F5F" w:rsidRPr="00355CC9">
        <w:rPr>
          <w:b/>
          <w:color w:val="17365D"/>
          <w:sz w:val="56"/>
          <w:szCs w:val="56"/>
        </w:rPr>
        <w:fldChar w:fldCharType="begin"/>
      </w:r>
      <w:r w:rsidR="00ED0F5F" w:rsidRPr="0089324B">
        <w:rPr>
          <w:bCs/>
          <w:color w:val="17365D"/>
          <w:sz w:val="56"/>
          <w:szCs w:val="56"/>
        </w:rPr>
        <w:instrText xml:space="preserve"> SUBJECT  </w:instrText>
      </w:r>
      <w:r w:rsidR="00ED0F5F" w:rsidRPr="00355CC9">
        <w:rPr>
          <w:b/>
          <w:color w:val="17365D"/>
          <w:sz w:val="56"/>
          <w:szCs w:val="56"/>
        </w:rPr>
        <w:fldChar w:fldCharType="separate"/>
      </w:r>
      <w:r w:rsidR="00AA03FF">
        <w:rPr>
          <w:bCs/>
          <w:color w:val="17365D"/>
          <w:sz w:val="56"/>
          <w:szCs w:val="56"/>
        </w:rPr>
        <w:t>National C</w:t>
      </w:r>
      <w:r w:rsidR="005A25A6">
        <w:rPr>
          <w:bCs/>
          <w:color w:val="17365D"/>
          <w:sz w:val="56"/>
          <w:szCs w:val="56"/>
        </w:rPr>
        <w:t>ontact</w:t>
      </w:r>
      <w:r w:rsidR="00AA03FF">
        <w:rPr>
          <w:bCs/>
          <w:color w:val="17365D"/>
          <w:sz w:val="56"/>
          <w:szCs w:val="56"/>
        </w:rPr>
        <w:t xml:space="preserve"> Center </w:t>
      </w:r>
      <w:r w:rsidR="005A25A6">
        <w:rPr>
          <w:bCs/>
          <w:color w:val="17365D"/>
          <w:sz w:val="56"/>
          <w:szCs w:val="56"/>
        </w:rPr>
        <w:t xml:space="preserve">       </w:t>
      </w:r>
      <w:r w:rsidR="00AA03FF">
        <w:rPr>
          <w:bCs/>
          <w:color w:val="17365D"/>
          <w:sz w:val="56"/>
          <w:szCs w:val="56"/>
        </w:rPr>
        <w:t xml:space="preserve">New Hire </w:t>
      </w:r>
      <w:r w:rsidR="005A25A6">
        <w:rPr>
          <w:bCs/>
          <w:color w:val="17365D"/>
          <w:sz w:val="56"/>
          <w:szCs w:val="56"/>
        </w:rPr>
        <w:t>Challenge T</w:t>
      </w:r>
      <w:r w:rsidR="00AA03FF">
        <w:rPr>
          <w:bCs/>
          <w:color w:val="17365D"/>
          <w:sz w:val="56"/>
          <w:szCs w:val="56"/>
        </w:rPr>
        <w:t>raining</w:t>
      </w:r>
      <w:r w:rsidR="00ED0F5F" w:rsidRPr="00355CC9">
        <w:rPr>
          <w:b/>
          <w:color w:val="17365D"/>
          <w:sz w:val="56"/>
          <w:szCs w:val="56"/>
        </w:rPr>
        <w:fldChar w:fldCharType="end"/>
      </w:r>
    </w:p>
    <w:sdt>
      <w:sdtPr>
        <w:rPr>
          <w:color w:val="17365D"/>
          <w:sz w:val="44"/>
          <w:szCs w:val="72"/>
        </w:rPr>
        <w:alias w:val="Company"/>
        <w:tag w:val=""/>
        <w:id w:val="-1578813461"/>
        <w:placeholder>
          <w:docPart w:val="F397080C07844A33BE419EFEB9522D36"/>
        </w:placeholder>
        <w:dataBinding w:prefixMappings="xmlns:ns0='http://schemas.openxmlformats.org/officeDocument/2006/extended-properties' " w:xpath="/ns0:Properties[1]/ns0:Company[1]" w:storeItemID="{6668398D-A668-4E3E-A5EB-62B293D839F1}"/>
        <w:text/>
      </w:sdtPr>
      <w:sdtContent>
        <w:p w14:paraId="65A50F6C" w14:textId="2BAAD8AD" w:rsidR="00176138" w:rsidRDefault="00BC111B" w:rsidP="00E10859">
          <w:pPr>
            <w:spacing w:before="1080"/>
            <w:jc w:val="center"/>
            <w:rPr>
              <w:color w:val="17365D"/>
              <w:sz w:val="44"/>
              <w:szCs w:val="72"/>
            </w:rPr>
          </w:pPr>
          <w:r>
            <w:rPr>
              <w:color w:val="17365D"/>
              <w:sz w:val="44"/>
              <w:szCs w:val="72"/>
            </w:rPr>
            <w:t>Veterans Benefits Administration</w:t>
          </w:r>
        </w:p>
      </w:sdtContent>
    </w:sdt>
    <w:p w14:paraId="4A72BAA6" w14:textId="77FFDFA5" w:rsidR="00AA03FF" w:rsidRDefault="00000000" w:rsidP="00C903F4">
      <w:pPr>
        <w:spacing w:before="960" w:line="276" w:lineRule="auto"/>
        <w:jc w:val="center"/>
        <w:rPr>
          <w:b/>
          <w:color w:val="DBE5F1" w:themeColor="accent1" w:themeTint="33"/>
          <w:sz w:val="28"/>
        </w:rPr>
      </w:pPr>
      <w:sdt>
        <w:sdtPr>
          <w:rPr>
            <w:color w:val="0F243E" w:themeColor="text2" w:themeShade="80"/>
            <w:sz w:val="44"/>
            <w:szCs w:val="44"/>
          </w:rPr>
          <w:alias w:val="Status"/>
          <w:tag w:val=""/>
          <w:id w:val="1227578140"/>
          <w:placeholder>
            <w:docPart w:val="BE2786C6CECE49B29158F7340D11E425"/>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0B3AA2" w:rsidRPr="00CD08A8">
            <w:rPr>
              <w:rStyle w:val="PlaceholderText"/>
            </w:rPr>
            <w:t>[Status]</w:t>
          </w:r>
        </w:sdtContent>
      </w:sdt>
    </w:p>
    <w:p w14:paraId="084D8C69" w14:textId="0C4ED8B9" w:rsidR="00957FED" w:rsidRPr="00C903F4" w:rsidRDefault="009A5E74" w:rsidP="00C903F4">
      <w:pPr>
        <w:spacing w:before="960" w:line="276" w:lineRule="auto"/>
        <w:jc w:val="center"/>
        <w:rPr>
          <w:b/>
          <w:color w:val="DBE5F1" w:themeColor="accent1" w:themeTint="33"/>
          <w:sz w:val="28"/>
        </w:rPr>
      </w:pPr>
      <w:r w:rsidRPr="007D3C70">
        <w:rPr>
          <w:b/>
          <w:color w:val="DBE5F1" w:themeColor="accent1" w:themeTint="33"/>
          <w:sz w:val="28"/>
        </w:rPr>
        <w:br w:type="page"/>
      </w:r>
      <w:bookmarkStart w:id="0" w:name="_Toc345678242"/>
      <w:bookmarkStart w:id="1" w:name="_Toc347123957"/>
      <w:bookmarkStart w:id="2" w:name="_Toc352420889"/>
      <w:bookmarkStart w:id="3" w:name="_Toc355617492"/>
      <w:bookmarkStart w:id="4" w:name="_Toc405364720"/>
    </w:p>
    <w:bookmarkEnd w:id="0"/>
    <w:bookmarkEnd w:id="1"/>
    <w:bookmarkEnd w:id="2"/>
    <w:bookmarkEnd w:id="3"/>
    <w:bookmarkEnd w:id="4"/>
    <w:p w14:paraId="022DD384" w14:textId="6BF3ADB7" w:rsidR="002E3A4A" w:rsidRPr="00F673F0" w:rsidRDefault="002E3A4A" w:rsidP="00E10859">
      <w:pPr>
        <w:pStyle w:val="QSTBody"/>
        <w:tabs>
          <w:tab w:val="left" w:pos="2027"/>
        </w:tabs>
        <w:spacing w:after="240"/>
        <w:rPr>
          <w:bCs/>
        </w:rPr>
      </w:pPr>
      <w:r w:rsidRPr="00F673F0">
        <w:rPr>
          <w:b/>
        </w:rPr>
        <w:lastRenderedPageBreak/>
        <w:t>Duration:</w:t>
      </w:r>
      <w:r w:rsidR="00AF6EE4" w:rsidRPr="00F673F0">
        <w:rPr>
          <w:b/>
        </w:rPr>
        <w:t xml:space="preserve"> </w:t>
      </w:r>
      <w:r w:rsidR="007D3C70">
        <w:rPr>
          <w:b/>
        </w:rPr>
        <w:tab/>
      </w:r>
      <w:r w:rsidR="000B3AA2">
        <w:rPr>
          <w:bCs/>
        </w:rPr>
        <w:t>1.5</w:t>
      </w:r>
      <w:r w:rsidRPr="00F673F0">
        <w:rPr>
          <w:bCs/>
        </w:rPr>
        <w:t xml:space="preserve"> hour</w:t>
      </w:r>
      <w:r w:rsidR="00BB701D">
        <w:rPr>
          <w:bCs/>
        </w:rPr>
        <w:t>s</w:t>
      </w:r>
    </w:p>
    <w:p w14:paraId="412139CC" w14:textId="5017D47C" w:rsidR="00335683" w:rsidRPr="00F673F0" w:rsidRDefault="002E3A4A" w:rsidP="00335683">
      <w:pPr>
        <w:pStyle w:val="QSTBody"/>
        <w:tabs>
          <w:tab w:val="left" w:pos="2027"/>
        </w:tabs>
        <w:spacing w:after="240"/>
        <w:rPr>
          <w:b/>
        </w:rPr>
      </w:pPr>
      <w:r w:rsidRPr="00F673F0">
        <w:rPr>
          <w:b/>
        </w:rPr>
        <w:t>TMS:</w:t>
      </w:r>
      <w:r w:rsidR="00AF6EE4" w:rsidRPr="00F673F0">
        <w:rPr>
          <w:b/>
        </w:rPr>
        <w:t xml:space="preserve"> </w:t>
      </w:r>
      <w:r w:rsidR="007D3C70">
        <w:rPr>
          <w:b/>
        </w:rPr>
        <w:tab/>
      </w:r>
      <w:r w:rsidR="007D6264">
        <w:rPr>
          <w:b/>
        </w:rPr>
        <w:fldChar w:fldCharType="begin"/>
      </w:r>
      <w:r w:rsidR="007D6264">
        <w:rPr>
          <w:b/>
        </w:rPr>
        <w:instrText xml:space="preserve"> COMMENTS   \* MERGEFORMAT </w:instrText>
      </w:r>
      <w:r w:rsidR="007D6264">
        <w:rPr>
          <w:b/>
        </w:rPr>
        <w:fldChar w:fldCharType="separate"/>
      </w:r>
      <w:r w:rsidR="00AA03FF">
        <w:rPr>
          <w:b/>
        </w:rPr>
        <w:t xml:space="preserve">TMS# </w:t>
      </w:r>
      <w:r w:rsidR="000B3AA2" w:rsidRPr="000B3AA2">
        <w:rPr>
          <w:b/>
        </w:rPr>
        <w:t>4644587</w:t>
      </w:r>
      <w:r w:rsidR="007D6264">
        <w:rPr>
          <w:b/>
        </w:rPr>
        <w:fldChar w:fldCharType="end"/>
      </w:r>
    </w:p>
    <w:p w14:paraId="30A91D93" w14:textId="7D37022E" w:rsidR="00666F99" w:rsidRDefault="00335683" w:rsidP="00666F99">
      <w:pPr>
        <w:pStyle w:val="QSTBody"/>
        <w:tabs>
          <w:tab w:val="left" w:pos="2027"/>
        </w:tabs>
        <w:spacing w:after="240"/>
        <w:ind w:left="1987" w:hanging="1987"/>
        <w:rPr>
          <w:rFonts w:cstheme="minorHAnsi"/>
        </w:rPr>
      </w:pPr>
      <w:r w:rsidRPr="00F673F0">
        <w:rPr>
          <w:rFonts w:cstheme="minorHAnsi"/>
          <w:b/>
        </w:rPr>
        <w:t xml:space="preserve">Audience: </w:t>
      </w:r>
      <w:r>
        <w:rPr>
          <w:rFonts w:cstheme="minorHAnsi"/>
          <w:b/>
        </w:rPr>
        <w:tab/>
      </w:r>
      <w:r w:rsidRPr="00F673F0">
        <w:rPr>
          <w:rFonts w:cstheme="minorHAnsi"/>
        </w:rPr>
        <w:t xml:space="preserve">This lesson is intended for </w:t>
      </w:r>
      <w:r>
        <w:rPr>
          <w:rFonts w:cstheme="minorHAnsi"/>
        </w:rPr>
        <w:t>new</w:t>
      </w:r>
      <w:r w:rsidRPr="00F673F0">
        <w:rPr>
          <w:rFonts w:cstheme="minorHAnsi"/>
        </w:rPr>
        <w:t xml:space="preserve"> Public Contact Representatives (PCRs) within VBA’s National Call Centers (NCCs) however, it is also suitable for any VA employee desiring information on this subject.</w:t>
      </w:r>
    </w:p>
    <w:p w14:paraId="1D8DD5BE" w14:textId="12D77109" w:rsidR="00335683" w:rsidRDefault="00335683" w:rsidP="001B63B4">
      <w:pPr>
        <w:pStyle w:val="QSTBody"/>
        <w:tabs>
          <w:tab w:val="left" w:pos="2027"/>
        </w:tabs>
        <w:spacing w:after="240"/>
        <w:ind w:left="1987" w:hanging="1987"/>
      </w:pPr>
      <w:r w:rsidRPr="00F673F0">
        <w:rPr>
          <w:rFonts w:cstheme="minorHAnsi"/>
          <w:b/>
        </w:rPr>
        <w:t xml:space="preserve">Purpose: </w:t>
      </w:r>
      <w:r>
        <w:rPr>
          <w:rFonts w:cstheme="minorHAnsi"/>
          <w:b/>
        </w:rPr>
        <w:tab/>
      </w:r>
      <w:r w:rsidR="00666F99">
        <w:t>This lesson provides VA employees assisting the public with an opportunity to enhance their knowledge on this topic. It fulfills the training requirement outlined in the Standard Operating Procedures (SOP) for new hires in the National Training Curriculum (NTC).</w:t>
      </w:r>
    </w:p>
    <w:p w14:paraId="4AED9AB5" w14:textId="20FC23DC" w:rsidR="00BE6FC4" w:rsidRPr="00A64343" w:rsidRDefault="00335683" w:rsidP="009A0D4D">
      <w:pPr>
        <w:pStyle w:val="QSTBody"/>
        <w:tabs>
          <w:tab w:val="left" w:pos="2027"/>
        </w:tabs>
        <w:spacing w:after="240"/>
        <w:ind w:left="1987" w:hanging="1987"/>
        <w:rPr>
          <w:rFonts w:cstheme="minorHAnsi"/>
        </w:rPr>
      </w:pPr>
      <w:r w:rsidRPr="00F673F0">
        <w:rPr>
          <w:rFonts w:cstheme="minorHAnsi"/>
          <w:b/>
        </w:rPr>
        <w:t>Objectives:</w:t>
      </w:r>
      <w:r w:rsidRPr="00C45107">
        <w:rPr>
          <w:rFonts w:cstheme="minorHAnsi"/>
        </w:rPr>
        <w:t xml:space="preserve"> </w:t>
      </w:r>
      <w:r w:rsidR="00170F75">
        <w:rPr>
          <w:rFonts w:cstheme="minorHAnsi"/>
          <w:b/>
        </w:rPr>
        <w:tab/>
      </w:r>
      <w:bookmarkStart w:id="5" w:name="_Hlk46920600"/>
      <w:r w:rsidRPr="00C45107">
        <w:t xml:space="preserve">Upon completing this lesson, </w:t>
      </w:r>
      <w:r w:rsidR="00170F75">
        <w:t xml:space="preserve">trainees will be able to </w:t>
      </w:r>
    </w:p>
    <w:p w14:paraId="0A2C8531" w14:textId="1F5C178D" w:rsidR="00170F75" w:rsidRDefault="00170F75" w:rsidP="00E55896">
      <w:pPr>
        <w:pStyle w:val="lgyBullet"/>
        <w:numPr>
          <w:ilvl w:val="0"/>
          <w:numId w:val="25"/>
        </w:numPr>
        <w:rPr>
          <w:rFonts w:eastAsia="Calibri"/>
        </w:rPr>
      </w:pPr>
      <w:bookmarkStart w:id="6" w:name="_Hlk46920653"/>
      <w:r>
        <w:rPr>
          <w:rFonts w:eastAsia="Calibri"/>
        </w:rPr>
        <w:t xml:space="preserve">Locate resources to assist callers with </w:t>
      </w:r>
      <w:r w:rsidR="00DB6E7C" w:rsidRPr="00BE6FC4">
        <w:rPr>
          <w:rFonts w:eastAsia="Calibri"/>
        </w:rPr>
        <w:t xml:space="preserve">Veterans Health Administration </w:t>
      </w:r>
      <w:r w:rsidR="00DB6E7C">
        <w:rPr>
          <w:rFonts w:eastAsia="Calibri"/>
        </w:rPr>
        <w:t>(</w:t>
      </w:r>
      <w:r>
        <w:rPr>
          <w:rFonts w:eastAsia="Calibri"/>
        </w:rPr>
        <w:t>VHA</w:t>
      </w:r>
      <w:r w:rsidR="00DB6E7C">
        <w:rPr>
          <w:rFonts w:eastAsia="Calibri"/>
        </w:rPr>
        <w:t>)</w:t>
      </w:r>
      <w:r>
        <w:rPr>
          <w:rFonts w:eastAsia="Calibri"/>
        </w:rPr>
        <w:t xml:space="preserve"> </w:t>
      </w:r>
      <w:proofErr w:type="gramStart"/>
      <w:r>
        <w:rPr>
          <w:rFonts w:eastAsia="Calibri"/>
        </w:rPr>
        <w:t>inquiries</w:t>
      </w:r>
      <w:proofErr w:type="gramEnd"/>
    </w:p>
    <w:p w14:paraId="7FED8F8F" w14:textId="7A1304EA" w:rsidR="00170F75" w:rsidRDefault="00170F75" w:rsidP="00E55896">
      <w:pPr>
        <w:pStyle w:val="lgyBullet"/>
        <w:numPr>
          <w:ilvl w:val="0"/>
          <w:numId w:val="25"/>
        </w:numPr>
        <w:rPr>
          <w:rFonts w:eastAsia="Calibri"/>
        </w:rPr>
      </w:pPr>
      <w:r>
        <w:rPr>
          <w:rFonts w:eastAsia="Calibri"/>
        </w:rPr>
        <w:t xml:space="preserve">Provide eligibility requirements for VHA </w:t>
      </w:r>
      <w:proofErr w:type="gramStart"/>
      <w:r>
        <w:rPr>
          <w:rFonts w:eastAsia="Calibri"/>
        </w:rPr>
        <w:t>benefits</w:t>
      </w:r>
      <w:proofErr w:type="gramEnd"/>
    </w:p>
    <w:p w14:paraId="5E6AB607" w14:textId="6EB65E87" w:rsidR="00355DFD" w:rsidRDefault="00DB6E7C" w:rsidP="00E55896">
      <w:pPr>
        <w:pStyle w:val="lgyBullet"/>
        <w:numPr>
          <w:ilvl w:val="0"/>
          <w:numId w:val="25"/>
        </w:numPr>
        <w:rPr>
          <w:rFonts w:eastAsia="Calibri"/>
        </w:rPr>
      </w:pPr>
      <w:r>
        <w:rPr>
          <w:rFonts w:eastAsia="Calibri"/>
        </w:rPr>
        <w:t>Locate VHA</w:t>
      </w:r>
      <w:r w:rsidRPr="00BE6FC4">
        <w:rPr>
          <w:rFonts w:eastAsia="Calibri"/>
        </w:rPr>
        <w:t xml:space="preserve"> Facilities</w:t>
      </w:r>
    </w:p>
    <w:p w14:paraId="217B93E2" w14:textId="29319B39" w:rsidR="008C05FE" w:rsidRDefault="00355DFD" w:rsidP="00E55896">
      <w:pPr>
        <w:pStyle w:val="lgyBullet"/>
        <w:numPr>
          <w:ilvl w:val="0"/>
          <w:numId w:val="25"/>
        </w:numPr>
        <w:rPr>
          <w:rFonts w:eastAsia="Calibri"/>
        </w:rPr>
      </w:pPr>
      <w:r>
        <w:rPr>
          <w:rFonts w:eastAsia="Calibri"/>
        </w:rPr>
        <w:t>Answer questions regarding copayments for services</w:t>
      </w:r>
    </w:p>
    <w:p w14:paraId="12BBC511" w14:textId="5933561E" w:rsidR="00355DFD" w:rsidRPr="00355DFD" w:rsidRDefault="00355DFD" w:rsidP="00E55896">
      <w:pPr>
        <w:pStyle w:val="lgyBullet"/>
        <w:numPr>
          <w:ilvl w:val="0"/>
          <w:numId w:val="26"/>
        </w:numPr>
        <w:rPr>
          <w:rFonts w:eastAsia="Calibri"/>
        </w:rPr>
      </w:pPr>
      <w:r>
        <w:rPr>
          <w:rFonts w:eastAsia="Calibri"/>
        </w:rPr>
        <w:t>Answer questions regarding prescriptions</w:t>
      </w:r>
    </w:p>
    <w:p w14:paraId="665634B6" w14:textId="41C8F149" w:rsidR="00170F75" w:rsidRDefault="00170F75" w:rsidP="00E55896">
      <w:pPr>
        <w:pStyle w:val="lgyBullet"/>
        <w:numPr>
          <w:ilvl w:val="0"/>
          <w:numId w:val="26"/>
        </w:numPr>
        <w:rPr>
          <w:rFonts w:eastAsia="Calibri"/>
        </w:rPr>
      </w:pPr>
      <w:r>
        <w:rPr>
          <w:rFonts w:eastAsia="Calibri"/>
        </w:rPr>
        <w:t>Answer questions regarding dental treatment</w:t>
      </w:r>
    </w:p>
    <w:p w14:paraId="54DD58C8" w14:textId="59DEE4F4" w:rsidR="00DB6E7C" w:rsidRDefault="00DB6E7C" w:rsidP="00E55896">
      <w:pPr>
        <w:pStyle w:val="lgyBullet"/>
        <w:numPr>
          <w:ilvl w:val="0"/>
          <w:numId w:val="26"/>
        </w:numPr>
        <w:rPr>
          <w:rFonts w:eastAsia="Calibri"/>
        </w:rPr>
      </w:pPr>
      <w:proofErr w:type="gramStart"/>
      <w:r>
        <w:rPr>
          <w:rFonts w:eastAsia="Calibri"/>
        </w:rPr>
        <w:t>Provide assistance to</w:t>
      </w:r>
      <w:proofErr w:type="gramEnd"/>
      <w:r>
        <w:rPr>
          <w:rFonts w:eastAsia="Calibri"/>
        </w:rPr>
        <w:t xml:space="preserve"> callers about Travel Pay</w:t>
      </w:r>
    </w:p>
    <w:p w14:paraId="57023EA1" w14:textId="6D2B337A" w:rsidR="00355DFD" w:rsidRDefault="00355DFD" w:rsidP="00E55896">
      <w:pPr>
        <w:pStyle w:val="lgyBullet"/>
        <w:numPr>
          <w:ilvl w:val="0"/>
          <w:numId w:val="26"/>
        </w:numPr>
        <w:rPr>
          <w:rFonts w:eastAsia="Calibri"/>
        </w:rPr>
      </w:pPr>
      <w:r>
        <w:rPr>
          <w:rFonts w:eastAsia="Calibri"/>
        </w:rPr>
        <w:t xml:space="preserve">Answer questions about </w:t>
      </w:r>
      <w:r w:rsidR="002B789F">
        <w:rPr>
          <w:rFonts w:eastAsia="Calibri"/>
        </w:rPr>
        <w:t>emergency care</w:t>
      </w:r>
    </w:p>
    <w:p w14:paraId="2D62AF61" w14:textId="3C69149B" w:rsidR="002B789F" w:rsidRDefault="002B789F" w:rsidP="00E55896">
      <w:pPr>
        <w:pStyle w:val="lgyBullet"/>
        <w:numPr>
          <w:ilvl w:val="0"/>
          <w:numId w:val="26"/>
        </w:numPr>
        <w:rPr>
          <w:rFonts w:eastAsia="Calibri"/>
        </w:rPr>
      </w:pPr>
      <w:r>
        <w:rPr>
          <w:rFonts w:eastAsia="Calibri"/>
        </w:rPr>
        <w:t xml:space="preserve">Explain the eligibility requirements for hearing </w:t>
      </w:r>
      <w:proofErr w:type="gramStart"/>
      <w:r>
        <w:rPr>
          <w:rFonts w:eastAsia="Calibri"/>
        </w:rPr>
        <w:t>aids</w:t>
      </w:r>
      <w:proofErr w:type="gramEnd"/>
    </w:p>
    <w:p w14:paraId="26484C9C" w14:textId="53645BCC" w:rsidR="002B789F" w:rsidRDefault="002B789F" w:rsidP="00E55896">
      <w:pPr>
        <w:pStyle w:val="lgyBullet"/>
        <w:numPr>
          <w:ilvl w:val="0"/>
          <w:numId w:val="26"/>
        </w:numPr>
        <w:rPr>
          <w:rFonts w:eastAsia="Calibri"/>
        </w:rPr>
      </w:pPr>
      <w:r>
        <w:rPr>
          <w:rFonts w:eastAsia="Calibri"/>
        </w:rPr>
        <w:t xml:space="preserve">Discuss readjustment and bereavement </w:t>
      </w:r>
      <w:proofErr w:type="gramStart"/>
      <w:r>
        <w:rPr>
          <w:rFonts w:eastAsia="Calibri"/>
        </w:rPr>
        <w:t>counseling</w:t>
      </w:r>
      <w:proofErr w:type="gramEnd"/>
    </w:p>
    <w:p w14:paraId="4C227DB8" w14:textId="4C7DB9B6" w:rsidR="002B789F" w:rsidRDefault="002B789F" w:rsidP="00E55896">
      <w:pPr>
        <w:pStyle w:val="lgyBullet"/>
        <w:numPr>
          <w:ilvl w:val="0"/>
          <w:numId w:val="26"/>
        </w:numPr>
        <w:rPr>
          <w:rFonts w:eastAsia="Calibri"/>
        </w:rPr>
      </w:pPr>
      <w:r>
        <w:rPr>
          <w:rFonts w:eastAsia="Calibri"/>
        </w:rPr>
        <w:t>Explain the purpose of Vet Centers</w:t>
      </w:r>
    </w:p>
    <w:p w14:paraId="0E4A5B8E" w14:textId="739B713B" w:rsidR="002B789F" w:rsidRDefault="002B789F" w:rsidP="00E55896">
      <w:pPr>
        <w:pStyle w:val="lgyBullet"/>
        <w:numPr>
          <w:ilvl w:val="0"/>
          <w:numId w:val="26"/>
        </w:numPr>
        <w:rPr>
          <w:rFonts w:eastAsia="Calibri"/>
        </w:rPr>
      </w:pPr>
      <w:r>
        <w:rPr>
          <w:rFonts w:eastAsia="Calibri"/>
        </w:rPr>
        <w:t xml:space="preserve">Provide eligibility requirements for nursing </w:t>
      </w:r>
      <w:proofErr w:type="gramStart"/>
      <w:r>
        <w:rPr>
          <w:rFonts w:eastAsia="Calibri"/>
        </w:rPr>
        <w:t>homes</w:t>
      </w:r>
      <w:proofErr w:type="gramEnd"/>
    </w:p>
    <w:p w14:paraId="2D53D1AE" w14:textId="77B2AE60" w:rsidR="002B789F" w:rsidRDefault="002B789F" w:rsidP="00E55896">
      <w:pPr>
        <w:pStyle w:val="lgyBullet"/>
        <w:numPr>
          <w:ilvl w:val="0"/>
          <w:numId w:val="26"/>
        </w:numPr>
        <w:rPr>
          <w:rFonts w:eastAsia="Calibri"/>
        </w:rPr>
      </w:pPr>
      <w:r>
        <w:rPr>
          <w:rFonts w:eastAsia="Calibri"/>
        </w:rPr>
        <w:t xml:space="preserve">Explain the Domiciliary </w:t>
      </w:r>
      <w:proofErr w:type="gramStart"/>
      <w:r>
        <w:rPr>
          <w:rFonts w:eastAsia="Calibri"/>
        </w:rPr>
        <w:t>program</w:t>
      </w:r>
      <w:proofErr w:type="gramEnd"/>
    </w:p>
    <w:p w14:paraId="4CF817F8" w14:textId="1CD89376" w:rsidR="00170F75" w:rsidRDefault="00170F75" w:rsidP="00E55896">
      <w:pPr>
        <w:pStyle w:val="lgyBullet"/>
        <w:numPr>
          <w:ilvl w:val="0"/>
          <w:numId w:val="26"/>
        </w:numPr>
        <w:rPr>
          <w:rFonts w:eastAsia="Calibri"/>
        </w:rPr>
      </w:pPr>
      <w:r>
        <w:rPr>
          <w:rFonts w:eastAsia="Calibri"/>
        </w:rPr>
        <w:t xml:space="preserve">Locate coordinators for </w:t>
      </w:r>
      <w:proofErr w:type="gramStart"/>
      <w:r>
        <w:rPr>
          <w:rFonts w:eastAsia="Calibri"/>
        </w:rPr>
        <w:t>Registries</w:t>
      </w:r>
      <w:proofErr w:type="gramEnd"/>
    </w:p>
    <w:p w14:paraId="3B9DCFA3" w14:textId="7D27A567" w:rsidR="002B789F" w:rsidRDefault="002B789F" w:rsidP="00E55896">
      <w:pPr>
        <w:pStyle w:val="lgyBullet"/>
        <w:numPr>
          <w:ilvl w:val="0"/>
          <w:numId w:val="26"/>
        </w:numPr>
        <w:rPr>
          <w:rFonts w:eastAsia="Calibri"/>
        </w:rPr>
      </w:pPr>
      <w:r>
        <w:rPr>
          <w:rFonts w:eastAsia="Calibri"/>
        </w:rPr>
        <w:t>Provide information on the Patient Advocate</w:t>
      </w:r>
    </w:p>
    <w:p w14:paraId="37521074" w14:textId="7FE276B0" w:rsidR="00170F75" w:rsidRDefault="00170F75" w:rsidP="00E55896">
      <w:pPr>
        <w:pStyle w:val="lgyBullet"/>
        <w:numPr>
          <w:ilvl w:val="0"/>
          <w:numId w:val="26"/>
        </w:numPr>
        <w:rPr>
          <w:rFonts w:eastAsia="Calibri"/>
        </w:rPr>
      </w:pPr>
      <w:r>
        <w:rPr>
          <w:rFonts w:eastAsia="Calibri"/>
        </w:rPr>
        <w:t>Discuss the Afford Care Act</w:t>
      </w:r>
    </w:p>
    <w:p w14:paraId="2DF04C27" w14:textId="62706109" w:rsidR="00170F75" w:rsidRDefault="00170F75" w:rsidP="00E55896">
      <w:pPr>
        <w:pStyle w:val="lgyBullet"/>
        <w:numPr>
          <w:ilvl w:val="0"/>
          <w:numId w:val="26"/>
        </w:numPr>
        <w:rPr>
          <w:rFonts w:eastAsia="Calibri"/>
        </w:rPr>
      </w:pPr>
      <w:r>
        <w:rPr>
          <w:rFonts w:eastAsia="Calibri"/>
        </w:rPr>
        <w:t>Provide information to callers regarding VA Caregiver Support</w:t>
      </w:r>
    </w:p>
    <w:p w14:paraId="0C476FBD" w14:textId="4DF3EF15" w:rsidR="00170F75" w:rsidRPr="00BE6FC4" w:rsidRDefault="002B789F" w:rsidP="00E55896">
      <w:pPr>
        <w:pStyle w:val="lgyBullet"/>
        <w:numPr>
          <w:ilvl w:val="0"/>
          <w:numId w:val="26"/>
        </w:numPr>
        <w:rPr>
          <w:rFonts w:eastAsia="Calibri"/>
        </w:rPr>
      </w:pPr>
      <w:r>
        <w:rPr>
          <w:rFonts w:eastAsia="Calibri"/>
        </w:rPr>
        <w:t>Explain the Mission Act</w:t>
      </w:r>
    </w:p>
    <w:bookmarkEnd w:id="5"/>
    <w:bookmarkEnd w:id="6"/>
    <w:p w14:paraId="0214B4E2" w14:textId="75D5B161" w:rsidR="002E3A4A" w:rsidRPr="00F673F0" w:rsidRDefault="002E3A4A" w:rsidP="00127F49">
      <w:pPr>
        <w:pStyle w:val="SlideNumbers"/>
      </w:pPr>
    </w:p>
    <w:p w14:paraId="1861CA55" w14:textId="77777777" w:rsidR="008C05FE" w:rsidRDefault="008C05FE" w:rsidP="00F673F0">
      <w:pPr>
        <w:pStyle w:val="QSTBody"/>
        <w:tabs>
          <w:tab w:val="left" w:pos="2027"/>
        </w:tabs>
        <w:ind w:left="1980" w:hanging="1980"/>
        <w:rPr>
          <w:rFonts w:cstheme="minorHAnsi"/>
          <w:b/>
        </w:rPr>
      </w:pPr>
    </w:p>
    <w:p w14:paraId="6F6C04DC" w14:textId="4C05DFA6" w:rsidR="00242CF6" w:rsidRDefault="002E3A4A" w:rsidP="00F673F0">
      <w:pPr>
        <w:pStyle w:val="QSTBody"/>
        <w:tabs>
          <w:tab w:val="left" w:pos="2027"/>
        </w:tabs>
        <w:ind w:left="1980" w:hanging="1980"/>
        <w:rPr>
          <w:rFonts w:cstheme="minorHAnsi"/>
          <w:b/>
        </w:rPr>
      </w:pPr>
      <w:r w:rsidRPr="00F673F0">
        <w:rPr>
          <w:rFonts w:cstheme="minorHAnsi"/>
          <w:b/>
        </w:rPr>
        <w:t>References:</w:t>
      </w:r>
    </w:p>
    <w:p w14:paraId="1E03660F" w14:textId="77777777" w:rsidR="00C45107" w:rsidRDefault="00C45107" w:rsidP="00C45107">
      <w:pPr>
        <w:rPr>
          <w:rFonts w:cstheme="minorHAnsi"/>
          <w:b/>
        </w:rPr>
      </w:pPr>
    </w:p>
    <w:p w14:paraId="036F1ADB" w14:textId="77777777" w:rsidR="00C45107" w:rsidRPr="00C45107" w:rsidRDefault="002E3A4A" w:rsidP="00C45107">
      <w:pPr>
        <w:rPr>
          <w:sz w:val="20"/>
          <w:szCs w:val="20"/>
        </w:rPr>
      </w:pPr>
      <w:bookmarkStart w:id="7" w:name="_Hlk44492278"/>
      <w:r w:rsidRPr="00C45107">
        <w:rPr>
          <w:rFonts w:cstheme="minorHAnsi"/>
          <w:b/>
        </w:rPr>
        <w:t>KM ARTICLE</w:t>
      </w:r>
      <w:r w:rsidR="00C45107">
        <w:rPr>
          <w:rFonts w:cstheme="minorHAnsi"/>
          <w:b/>
        </w:rPr>
        <w:t>:</w:t>
      </w:r>
    </w:p>
    <w:p w14:paraId="5865E906" w14:textId="30F4A632" w:rsidR="00C45107" w:rsidRPr="00AA5311" w:rsidRDefault="00000000" w:rsidP="00E12DE4">
      <w:pPr>
        <w:pStyle w:val="ListParagraph"/>
        <w:numPr>
          <w:ilvl w:val="0"/>
          <w:numId w:val="2"/>
        </w:numPr>
        <w:rPr>
          <w:rStyle w:val="Hyperlink"/>
          <w:color w:val="auto"/>
          <w:u w:val="none"/>
        </w:rPr>
      </w:pPr>
      <w:hyperlink r:id="rId12" w:history="1">
        <w:r w:rsidR="001516E0" w:rsidRPr="00AA5311">
          <w:rPr>
            <w:rStyle w:val="Hyperlink"/>
          </w:rPr>
          <w:t xml:space="preserve">VA Healthcare </w:t>
        </w:r>
      </w:hyperlink>
      <w:r w:rsidR="001516E0" w:rsidRPr="00AA5311">
        <w:rPr>
          <w:rStyle w:val="Hyperlink"/>
          <w:color w:val="auto"/>
          <w:u w:val="none"/>
        </w:rPr>
        <w:t xml:space="preserve"> </w:t>
      </w:r>
    </w:p>
    <w:p w14:paraId="58A95E20" w14:textId="349899CA" w:rsidR="00C45107" w:rsidRPr="00AA5311" w:rsidRDefault="00000000" w:rsidP="00E12DE4">
      <w:pPr>
        <w:pStyle w:val="ListParagraph"/>
        <w:numPr>
          <w:ilvl w:val="0"/>
          <w:numId w:val="2"/>
        </w:numPr>
        <w:rPr>
          <w:rStyle w:val="Hyperlink"/>
          <w:color w:val="auto"/>
          <w:u w:val="none"/>
        </w:rPr>
      </w:pPr>
      <w:hyperlink r:id="rId13" w:history="1">
        <w:r w:rsidR="001516E0" w:rsidRPr="00AA5311">
          <w:rPr>
            <w:rStyle w:val="Hyperlink"/>
          </w:rPr>
          <w:t>Medication Copays</w:t>
        </w:r>
      </w:hyperlink>
      <w:r w:rsidR="001516E0" w:rsidRPr="00AA5311">
        <w:rPr>
          <w:rStyle w:val="Hyperlink"/>
          <w:color w:val="auto"/>
          <w:u w:val="none"/>
        </w:rPr>
        <w:t xml:space="preserve"> </w:t>
      </w:r>
    </w:p>
    <w:p w14:paraId="748CCE62" w14:textId="5D50BB1D" w:rsidR="00C45107" w:rsidRPr="00AA5311" w:rsidRDefault="00000000" w:rsidP="00E12DE4">
      <w:pPr>
        <w:pStyle w:val="ListParagraph"/>
        <w:numPr>
          <w:ilvl w:val="0"/>
          <w:numId w:val="2"/>
        </w:numPr>
        <w:rPr>
          <w:rStyle w:val="Hyperlink"/>
          <w:color w:val="auto"/>
          <w:u w:val="none"/>
        </w:rPr>
      </w:pPr>
      <w:hyperlink r:id="rId14" w:history="1">
        <w:r w:rsidR="001516E0" w:rsidRPr="00AA5311">
          <w:rPr>
            <w:rStyle w:val="Hyperlink"/>
          </w:rPr>
          <w:t>Reimbursement, Travel</w:t>
        </w:r>
      </w:hyperlink>
      <w:r w:rsidR="001516E0" w:rsidRPr="00AA5311">
        <w:rPr>
          <w:rStyle w:val="Hyperlink"/>
          <w:color w:val="auto"/>
          <w:u w:val="none"/>
        </w:rPr>
        <w:t xml:space="preserve"> </w:t>
      </w:r>
    </w:p>
    <w:p w14:paraId="58D680DB" w14:textId="7D27347A" w:rsidR="00C45107" w:rsidRPr="00AA5311" w:rsidRDefault="00000000" w:rsidP="00E12DE4">
      <w:pPr>
        <w:pStyle w:val="ListParagraph"/>
        <w:numPr>
          <w:ilvl w:val="0"/>
          <w:numId w:val="2"/>
        </w:numPr>
      </w:pPr>
      <w:hyperlink r:id="rId15" w:history="1">
        <w:r w:rsidR="001516E0" w:rsidRPr="00AA5311">
          <w:rPr>
            <w:rStyle w:val="Hyperlink"/>
          </w:rPr>
          <w:t>Beneficiary Travel Benefits</w:t>
        </w:r>
      </w:hyperlink>
      <w:r w:rsidR="001516E0" w:rsidRPr="00AA5311">
        <w:t xml:space="preserve"> </w:t>
      </w:r>
    </w:p>
    <w:p w14:paraId="381A4A1E" w14:textId="64153091" w:rsidR="00C45107" w:rsidRPr="00AA5311" w:rsidRDefault="00000000" w:rsidP="00E12DE4">
      <w:pPr>
        <w:pStyle w:val="ListParagraph"/>
        <w:numPr>
          <w:ilvl w:val="0"/>
          <w:numId w:val="2"/>
        </w:numPr>
        <w:rPr>
          <w:rStyle w:val="Hyperlink"/>
          <w:color w:val="auto"/>
          <w:u w:val="none"/>
        </w:rPr>
      </w:pPr>
      <w:hyperlink r:id="rId16" w:history="1">
        <w:r w:rsidR="001516E0" w:rsidRPr="00AA5311">
          <w:rPr>
            <w:rStyle w:val="Hyperlink"/>
          </w:rPr>
          <w:t>Emergency Treatment Reimbursement</w:t>
        </w:r>
      </w:hyperlink>
      <w:r w:rsidR="001516E0" w:rsidRPr="00AA5311">
        <w:rPr>
          <w:rStyle w:val="Hyperlink"/>
          <w:color w:val="auto"/>
          <w:u w:val="none"/>
        </w:rPr>
        <w:t xml:space="preserve"> </w:t>
      </w:r>
    </w:p>
    <w:p w14:paraId="639A44B3" w14:textId="1BF51B72" w:rsidR="00C45107" w:rsidRPr="00AA5311" w:rsidRDefault="00000000" w:rsidP="00E12DE4">
      <w:pPr>
        <w:pStyle w:val="ListParagraph"/>
        <w:numPr>
          <w:ilvl w:val="0"/>
          <w:numId w:val="2"/>
        </w:numPr>
        <w:rPr>
          <w:rStyle w:val="Hyperlink"/>
          <w:color w:val="auto"/>
          <w:u w:val="none"/>
        </w:rPr>
      </w:pPr>
      <w:hyperlink r:id="rId17" w:history="1">
        <w:r w:rsidR="001516E0" w:rsidRPr="00AA5311">
          <w:rPr>
            <w:rStyle w:val="Hyperlink"/>
          </w:rPr>
          <w:t xml:space="preserve">Hearing Aids </w:t>
        </w:r>
      </w:hyperlink>
      <w:r w:rsidR="001516E0" w:rsidRPr="00AA5311">
        <w:rPr>
          <w:rStyle w:val="Hyperlink"/>
          <w:color w:val="auto"/>
          <w:u w:val="none"/>
        </w:rPr>
        <w:t xml:space="preserve"> </w:t>
      </w:r>
    </w:p>
    <w:p w14:paraId="304A8522" w14:textId="252AA60E" w:rsidR="00C45107" w:rsidRPr="00AA5311" w:rsidRDefault="00000000" w:rsidP="00E12DE4">
      <w:pPr>
        <w:pStyle w:val="ListParagraph"/>
        <w:numPr>
          <w:ilvl w:val="0"/>
          <w:numId w:val="2"/>
        </w:numPr>
        <w:rPr>
          <w:rStyle w:val="Hyperlink"/>
          <w:color w:val="auto"/>
          <w:u w:val="none"/>
        </w:rPr>
      </w:pPr>
      <w:hyperlink r:id="rId18" w:history="1">
        <w:r w:rsidR="001516E0" w:rsidRPr="00AA5311">
          <w:rPr>
            <w:rStyle w:val="Hyperlink"/>
          </w:rPr>
          <w:t>Readjustment Counseling - Who May Qualify?</w:t>
        </w:r>
      </w:hyperlink>
      <w:r w:rsidR="001516E0" w:rsidRPr="00AA5311">
        <w:rPr>
          <w:rStyle w:val="Hyperlink"/>
          <w:color w:val="auto"/>
          <w:u w:val="none"/>
        </w:rPr>
        <w:t xml:space="preserve"> </w:t>
      </w:r>
    </w:p>
    <w:p w14:paraId="35E237BA" w14:textId="70311F0E" w:rsidR="001516E0" w:rsidRPr="00AA5311" w:rsidRDefault="00000000" w:rsidP="00E12DE4">
      <w:pPr>
        <w:pStyle w:val="ListParagraph"/>
        <w:numPr>
          <w:ilvl w:val="0"/>
          <w:numId w:val="2"/>
        </w:numPr>
      </w:pPr>
      <w:hyperlink r:id="rId19" w:history="1">
        <w:r w:rsidR="001516E0" w:rsidRPr="00AA5311">
          <w:rPr>
            <w:rStyle w:val="Hyperlink"/>
          </w:rPr>
          <w:t xml:space="preserve">Mental Health Counseling </w:t>
        </w:r>
      </w:hyperlink>
      <w:r w:rsidR="001516E0" w:rsidRPr="00AA5311">
        <w:t xml:space="preserve"> .</w:t>
      </w:r>
    </w:p>
    <w:p w14:paraId="4280B442" w14:textId="2781503A" w:rsidR="00C45107" w:rsidRPr="00AA5311" w:rsidRDefault="00000000" w:rsidP="00E12DE4">
      <w:pPr>
        <w:pStyle w:val="ListParagraph"/>
        <w:numPr>
          <w:ilvl w:val="0"/>
          <w:numId w:val="2"/>
        </w:numPr>
        <w:rPr>
          <w:rStyle w:val="Hyperlink"/>
          <w:color w:val="auto"/>
          <w:u w:val="none"/>
        </w:rPr>
      </w:pPr>
      <w:hyperlink r:id="rId20" w:history="1">
        <w:r w:rsidR="001516E0" w:rsidRPr="00AA5311">
          <w:rPr>
            <w:rStyle w:val="Hyperlink"/>
          </w:rPr>
          <w:t xml:space="preserve">Nursing homes </w:t>
        </w:r>
      </w:hyperlink>
      <w:r w:rsidR="001516E0" w:rsidRPr="00AA5311">
        <w:rPr>
          <w:rStyle w:val="Hyperlink"/>
          <w:color w:val="auto"/>
          <w:u w:val="none"/>
        </w:rPr>
        <w:t xml:space="preserve"> </w:t>
      </w:r>
    </w:p>
    <w:p w14:paraId="5E903213" w14:textId="26EF8987" w:rsidR="00C45107" w:rsidRPr="00AA5311" w:rsidRDefault="00000000" w:rsidP="00E12DE4">
      <w:pPr>
        <w:pStyle w:val="ListParagraph"/>
        <w:numPr>
          <w:ilvl w:val="0"/>
          <w:numId w:val="2"/>
        </w:numPr>
        <w:rPr>
          <w:rStyle w:val="Hyperlink"/>
          <w:color w:val="auto"/>
          <w:u w:val="none"/>
        </w:rPr>
      </w:pPr>
      <w:hyperlink r:id="rId21" w:history="1">
        <w:r w:rsidR="001516E0" w:rsidRPr="00AA5311">
          <w:rPr>
            <w:rStyle w:val="Hyperlink"/>
          </w:rPr>
          <w:t>Medical Foster Home (MFH) Program Ready Reference</w:t>
        </w:r>
      </w:hyperlink>
      <w:r w:rsidR="001516E0" w:rsidRPr="00AA5311">
        <w:rPr>
          <w:rStyle w:val="Hyperlink"/>
          <w:color w:val="auto"/>
          <w:u w:val="none"/>
        </w:rPr>
        <w:t xml:space="preserve"> </w:t>
      </w:r>
    </w:p>
    <w:p w14:paraId="5CDDE488" w14:textId="4E7BCC52" w:rsidR="00CC179F" w:rsidRPr="00AA5311" w:rsidRDefault="00000000" w:rsidP="00E12DE4">
      <w:pPr>
        <w:pStyle w:val="ListParagraph"/>
        <w:numPr>
          <w:ilvl w:val="0"/>
          <w:numId w:val="2"/>
        </w:numPr>
        <w:rPr>
          <w:rStyle w:val="Hyperlink"/>
          <w:color w:val="auto"/>
          <w:u w:val="none"/>
        </w:rPr>
      </w:pPr>
      <w:hyperlink r:id="rId22" w:history="1">
        <w:r w:rsidR="00CC179F" w:rsidRPr="00AA5311">
          <w:rPr>
            <w:rStyle w:val="Hyperlink"/>
          </w:rPr>
          <w:t xml:space="preserve">Domiciliary Care </w:t>
        </w:r>
      </w:hyperlink>
      <w:r w:rsidR="00CC179F" w:rsidRPr="00AA5311">
        <w:rPr>
          <w:rStyle w:val="Hyperlink"/>
          <w:color w:val="auto"/>
          <w:u w:val="none"/>
        </w:rPr>
        <w:t xml:space="preserve"> </w:t>
      </w:r>
    </w:p>
    <w:p w14:paraId="405C28AF" w14:textId="66C39B1B" w:rsidR="00C45107" w:rsidRPr="00AA5311" w:rsidRDefault="00000000" w:rsidP="00E12DE4">
      <w:pPr>
        <w:pStyle w:val="ListParagraph"/>
        <w:numPr>
          <w:ilvl w:val="0"/>
          <w:numId w:val="2"/>
        </w:numPr>
        <w:rPr>
          <w:rStyle w:val="Hyperlink"/>
          <w:color w:val="auto"/>
          <w:u w:val="none"/>
        </w:rPr>
      </w:pPr>
      <w:hyperlink r:id="rId23" w:history="1">
        <w:r w:rsidR="00CC179F" w:rsidRPr="00AA5311">
          <w:rPr>
            <w:rStyle w:val="Hyperlink"/>
          </w:rPr>
          <w:t xml:space="preserve">Environmental Exposures </w:t>
        </w:r>
      </w:hyperlink>
      <w:r w:rsidR="00CC179F" w:rsidRPr="00AA5311">
        <w:rPr>
          <w:rStyle w:val="Hyperlink"/>
          <w:color w:val="auto"/>
          <w:u w:val="none"/>
        </w:rPr>
        <w:t xml:space="preserve"> </w:t>
      </w:r>
    </w:p>
    <w:p w14:paraId="3AA02B12" w14:textId="19B3ACEF" w:rsidR="00C45107" w:rsidRPr="008C05FE" w:rsidRDefault="00000000" w:rsidP="008C05FE">
      <w:pPr>
        <w:pStyle w:val="ListParagraph"/>
        <w:numPr>
          <w:ilvl w:val="0"/>
          <w:numId w:val="2"/>
        </w:numPr>
        <w:rPr>
          <w:rStyle w:val="Hyperlink"/>
          <w:color w:val="auto"/>
          <w:u w:val="none"/>
        </w:rPr>
      </w:pPr>
      <w:hyperlink r:id="rId24" w:history="1">
        <w:r w:rsidR="00CC179F" w:rsidRPr="00AA5311">
          <w:rPr>
            <w:rStyle w:val="Hyperlink"/>
          </w:rPr>
          <w:t xml:space="preserve">Directory of Environmental Health Coordinators </w:t>
        </w:r>
      </w:hyperlink>
      <w:r w:rsidR="00CC179F" w:rsidRPr="00AA5311">
        <w:t xml:space="preserve"> </w:t>
      </w:r>
      <w:r w:rsidR="00CC179F" w:rsidRPr="008C05FE">
        <w:rPr>
          <w:rStyle w:val="Hyperlink"/>
          <w:color w:val="auto"/>
          <w:u w:val="none"/>
        </w:rPr>
        <w:t xml:space="preserve"> </w:t>
      </w:r>
    </w:p>
    <w:p w14:paraId="2DA122C3" w14:textId="3441A28F" w:rsidR="00C45107" w:rsidRPr="00AA5311" w:rsidRDefault="00000000" w:rsidP="00E12DE4">
      <w:pPr>
        <w:pStyle w:val="ListParagraph"/>
        <w:numPr>
          <w:ilvl w:val="0"/>
          <w:numId w:val="2"/>
        </w:numPr>
        <w:rPr>
          <w:rStyle w:val="Hyperlink"/>
          <w:color w:val="auto"/>
          <w:u w:val="none"/>
        </w:rPr>
      </w:pPr>
      <w:hyperlink r:id="rId25" w:history="1">
        <w:r w:rsidR="00CC179F" w:rsidRPr="00AA5311">
          <w:rPr>
            <w:rStyle w:val="Hyperlink"/>
          </w:rPr>
          <w:t>Complaints about VA Medical Centers</w:t>
        </w:r>
      </w:hyperlink>
      <w:r w:rsidR="00CC179F" w:rsidRPr="00AA5311">
        <w:rPr>
          <w:rStyle w:val="Hyperlink"/>
          <w:color w:val="auto"/>
          <w:u w:val="none"/>
        </w:rPr>
        <w:t xml:space="preserve"> </w:t>
      </w:r>
    </w:p>
    <w:p w14:paraId="19BF68C9" w14:textId="550604B7" w:rsidR="00AF208D" w:rsidRPr="00AA5311" w:rsidRDefault="00000000" w:rsidP="00E12DE4">
      <w:pPr>
        <w:pStyle w:val="ListParagraph"/>
        <w:numPr>
          <w:ilvl w:val="0"/>
          <w:numId w:val="4"/>
        </w:numPr>
        <w:rPr>
          <w:rStyle w:val="Hyperlink"/>
          <w:rFonts w:eastAsia="Times New Roman"/>
          <w:color w:val="auto"/>
          <w:u w:val="none"/>
        </w:rPr>
      </w:pPr>
      <w:hyperlink r:id="rId26" w:history="1">
        <w:r w:rsidR="00CC179F" w:rsidRPr="00AA5311">
          <w:rPr>
            <w:rStyle w:val="Hyperlink"/>
          </w:rPr>
          <w:t xml:space="preserve">Affordable Care Act </w:t>
        </w:r>
      </w:hyperlink>
      <w:r w:rsidR="00CC179F" w:rsidRPr="00AA5311">
        <w:rPr>
          <w:rStyle w:val="Hyperlink"/>
          <w:color w:val="auto"/>
          <w:u w:val="none"/>
        </w:rPr>
        <w:t xml:space="preserve"> </w:t>
      </w:r>
    </w:p>
    <w:p w14:paraId="5F23A79B" w14:textId="62EFC63B" w:rsidR="00C6277F" w:rsidRPr="00AA5311" w:rsidRDefault="00000000" w:rsidP="00E12DE4">
      <w:pPr>
        <w:pStyle w:val="ListParagraph"/>
        <w:numPr>
          <w:ilvl w:val="0"/>
          <w:numId w:val="4"/>
        </w:numPr>
        <w:rPr>
          <w:rStyle w:val="Hyperlink"/>
          <w:rFonts w:eastAsia="Times New Roman"/>
          <w:color w:val="auto"/>
          <w:u w:val="none"/>
        </w:rPr>
      </w:pPr>
      <w:hyperlink r:id="rId27" w:history="1">
        <w:r w:rsidR="00CC179F" w:rsidRPr="00AA5311">
          <w:rPr>
            <w:rStyle w:val="Hyperlink"/>
          </w:rPr>
          <w:t xml:space="preserve">Caregiver Support </w:t>
        </w:r>
      </w:hyperlink>
    </w:p>
    <w:p w14:paraId="3E0EDFA2" w14:textId="25C98C89" w:rsidR="00E55896" w:rsidRPr="00A64343" w:rsidRDefault="00000000" w:rsidP="00A64343">
      <w:pPr>
        <w:pStyle w:val="list-group-item"/>
        <w:numPr>
          <w:ilvl w:val="0"/>
          <w:numId w:val="4"/>
        </w:numPr>
        <w:rPr>
          <w:rStyle w:val="Hyperlink"/>
          <w:rFonts w:ascii="Verdana" w:hAnsi="Verdana"/>
          <w:color w:val="auto"/>
          <w:sz w:val="22"/>
          <w:szCs w:val="22"/>
          <w:u w:val="none"/>
        </w:rPr>
      </w:pPr>
      <w:hyperlink r:id="rId28" w:tgtFrame="blank" w:history="1">
        <w:r w:rsidR="00AF208D" w:rsidRPr="008C05FE">
          <w:rPr>
            <w:rStyle w:val="Hyperlink"/>
            <w:rFonts w:ascii="Verdana" w:eastAsia="Calibri" w:hAnsi="Verdana"/>
            <w:sz w:val="22"/>
            <w:szCs w:val="22"/>
          </w:rPr>
          <w:t>Press Release: VA launches new healthcare options under MISSION Act</w:t>
        </w:r>
      </w:hyperlink>
    </w:p>
    <w:p w14:paraId="0E0C9093" w14:textId="5DC33585" w:rsidR="00C45107" w:rsidRDefault="00C45107" w:rsidP="00C45107">
      <w:pPr>
        <w:pStyle w:val="QSTBody"/>
        <w:tabs>
          <w:tab w:val="left" w:pos="2027"/>
        </w:tabs>
        <w:ind w:left="1980" w:hanging="1980"/>
        <w:rPr>
          <w:rStyle w:val="Hyperlink"/>
          <w:rFonts w:cstheme="minorHAnsi"/>
          <w:b/>
          <w:color w:val="auto"/>
          <w:u w:val="none"/>
        </w:rPr>
      </w:pPr>
      <w:r>
        <w:rPr>
          <w:rStyle w:val="Hyperlink"/>
          <w:rFonts w:cstheme="minorHAnsi"/>
          <w:b/>
          <w:color w:val="auto"/>
          <w:u w:val="none"/>
        </w:rPr>
        <w:t>CPKM:</w:t>
      </w:r>
    </w:p>
    <w:p w14:paraId="1313044A" w14:textId="331C32D0" w:rsidR="00A219E0" w:rsidRPr="00AA5311" w:rsidRDefault="00000000" w:rsidP="00E12DE4">
      <w:pPr>
        <w:pStyle w:val="QSTBody"/>
        <w:numPr>
          <w:ilvl w:val="0"/>
          <w:numId w:val="2"/>
        </w:numPr>
        <w:tabs>
          <w:tab w:val="left" w:pos="2027"/>
        </w:tabs>
      </w:pPr>
      <w:hyperlink r:id="rId29" w:anchor="sg38.1.17_1107.sg18" w:history="1">
        <w:r w:rsidR="00A219E0" w:rsidRPr="00AA5311">
          <w:rPr>
            <w:rStyle w:val="Hyperlink"/>
          </w:rPr>
          <w:t>38 CFR 17.108 Copayments</w:t>
        </w:r>
      </w:hyperlink>
    </w:p>
    <w:p w14:paraId="5B9836CA" w14:textId="5BD62AE8" w:rsidR="00A219E0" w:rsidRPr="00AA5311" w:rsidRDefault="00000000" w:rsidP="00E12DE4">
      <w:pPr>
        <w:pStyle w:val="QSTBody"/>
        <w:numPr>
          <w:ilvl w:val="0"/>
          <w:numId w:val="2"/>
        </w:numPr>
        <w:tabs>
          <w:tab w:val="left" w:pos="2027"/>
        </w:tabs>
        <w:rPr>
          <w:u w:val="single"/>
        </w:rPr>
      </w:pPr>
      <w:hyperlink r:id="rId30" w:anchor="se38.1.17_1149" w:history="1">
        <w:r w:rsidR="00A219E0" w:rsidRPr="00AA5311">
          <w:rPr>
            <w:rStyle w:val="Hyperlink"/>
          </w:rPr>
          <w:t xml:space="preserve">38 CFR 17.149 </w:t>
        </w:r>
        <w:proofErr w:type="spellStart"/>
        <w:r w:rsidR="00A219E0" w:rsidRPr="00AA5311">
          <w:rPr>
            <w:rStyle w:val="Hyperlink"/>
          </w:rPr>
          <w:t>Sensori</w:t>
        </w:r>
        <w:proofErr w:type="spellEnd"/>
        <w:r w:rsidR="00A219E0" w:rsidRPr="00AA5311">
          <w:rPr>
            <w:rStyle w:val="Hyperlink"/>
          </w:rPr>
          <w:t>-neural aids</w:t>
        </w:r>
      </w:hyperlink>
    </w:p>
    <w:p w14:paraId="797ACE27" w14:textId="4238DBD9" w:rsidR="00A219E0" w:rsidRPr="00AA5311" w:rsidRDefault="00000000" w:rsidP="00E12DE4">
      <w:pPr>
        <w:pStyle w:val="QSTBody"/>
        <w:numPr>
          <w:ilvl w:val="0"/>
          <w:numId w:val="2"/>
        </w:numPr>
        <w:tabs>
          <w:tab w:val="left" w:pos="2027"/>
        </w:tabs>
        <w:rPr>
          <w:u w:val="single"/>
        </w:rPr>
      </w:pPr>
      <w:hyperlink r:id="rId31" w:anchor="se38.1.17_146" w:history="1">
        <w:r w:rsidR="00A219E0" w:rsidRPr="00AA5311">
          <w:rPr>
            <w:rStyle w:val="Hyperlink"/>
          </w:rPr>
          <w:t>38 CFR 17.46 Hospital, Domiciliary, and Nursing Home Care</w:t>
        </w:r>
      </w:hyperlink>
    </w:p>
    <w:p w14:paraId="7743A826" w14:textId="1A56FE4F" w:rsidR="00A219E0" w:rsidRPr="00AA5311" w:rsidRDefault="00000000" w:rsidP="00E12DE4">
      <w:pPr>
        <w:pStyle w:val="QSTBody"/>
        <w:numPr>
          <w:ilvl w:val="0"/>
          <w:numId w:val="2"/>
        </w:numPr>
        <w:tabs>
          <w:tab w:val="left" w:pos="2027"/>
        </w:tabs>
      </w:pPr>
      <w:hyperlink r:id="rId32" w:anchor="sg38.1.17_12000.sg51" w:history="1">
        <w:r w:rsidR="00A219E0" w:rsidRPr="00AA5311">
          <w:rPr>
            <w:rStyle w:val="Hyperlink"/>
          </w:rPr>
          <w:t xml:space="preserve">38 CFR 17.3100 Home Improvements and Structural Alterations (HISA) Program </w:t>
        </w:r>
      </w:hyperlink>
    </w:p>
    <w:p w14:paraId="746453A3" w14:textId="77777777" w:rsidR="008C05FE" w:rsidRDefault="008C05FE" w:rsidP="00242CF6">
      <w:pPr>
        <w:pStyle w:val="QSTBody"/>
        <w:tabs>
          <w:tab w:val="left" w:pos="2027"/>
        </w:tabs>
        <w:ind w:left="1980" w:hanging="1980"/>
        <w:rPr>
          <w:rFonts w:cstheme="minorHAnsi"/>
          <w:b/>
        </w:rPr>
      </w:pPr>
    </w:p>
    <w:p w14:paraId="254BBA93" w14:textId="6B63F2BE" w:rsidR="00242CF6" w:rsidRPr="00F673F0" w:rsidRDefault="00242CF6" w:rsidP="00242CF6">
      <w:pPr>
        <w:pStyle w:val="QSTBody"/>
        <w:tabs>
          <w:tab w:val="left" w:pos="2027"/>
        </w:tabs>
        <w:ind w:left="1980" w:hanging="1980"/>
        <w:rPr>
          <w:rFonts w:cstheme="minorHAnsi"/>
          <w:b/>
        </w:rPr>
      </w:pPr>
      <w:r>
        <w:rPr>
          <w:rFonts w:cstheme="minorHAnsi"/>
          <w:b/>
        </w:rPr>
        <w:t>I</w:t>
      </w:r>
      <w:r w:rsidR="00C45107">
        <w:rPr>
          <w:rFonts w:cstheme="minorHAnsi"/>
          <w:b/>
        </w:rPr>
        <w:t>nternet</w:t>
      </w:r>
    </w:p>
    <w:p w14:paraId="65415964" w14:textId="1666D473" w:rsidR="00C45107" w:rsidRPr="00AA5311" w:rsidRDefault="00000000" w:rsidP="00E12DE4">
      <w:pPr>
        <w:pStyle w:val="ListParagraph"/>
        <w:numPr>
          <w:ilvl w:val="0"/>
          <w:numId w:val="2"/>
        </w:numPr>
        <w:rPr>
          <w:rStyle w:val="Hyperlink"/>
          <w:color w:val="auto"/>
          <w:u w:val="none"/>
        </w:rPr>
      </w:pPr>
      <w:hyperlink r:id="rId33" w:history="1">
        <w:r w:rsidR="004E574F" w:rsidRPr="00AA5311">
          <w:rPr>
            <w:rStyle w:val="Hyperlink"/>
          </w:rPr>
          <w:t xml:space="preserve">Community Care </w:t>
        </w:r>
      </w:hyperlink>
    </w:p>
    <w:p w14:paraId="170F2FD1" w14:textId="01F0F8A7" w:rsidR="00C45107" w:rsidRPr="00AA5311" w:rsidRDefault="00000000" w:rsidP="00E12DE4">
      <w:pPr>
        <w:pStyle w:val="ListParagraph"/>
        <w:numPr>
          <w:ilvl w:val="0"/>
          <w:numId w:val="2"/>
        </w:numPr>
        <w:rPr>
          <w:rStyle w:val="Hyperlink"/>
          <w:color w:val="auto"/>
          <w:u w:val="none"/>
        </w:rPr>
      </w:pPr>
      <w:hyperlink r:id="rId34" w:history="1">
        <w:r w:rsidR="00C45107" w:rsidRPr="00AA5311">
          <w:rPr>
            <w:rStyle w:val="Hyperlink"/>
          </w:rPr>
          <w:t>Rehabilitation and Prosthetic Services</w:t>
        </w:r>
      </w:hyperlink>
    </w:p>
    <w:p w14:paraId="3CAA1A46" w14:textId="652C3ACD" w:rsidR="00C45107" w:rsidRPr="00AA5311" w:rsidRDefault="00000000" w:rsidP="00E12DE4">
      <w:pPr>
        <w:pStyle w:val="ListParagraph"/>
        <w:numPr>
          <w:ilvl w:val="0"/>
          <w:numId w:val="2"/>
        </w:numPr>
        <w:rPr>
          <w:rStyle w:val="Hyperlink"/>
          <w:color w:val="auto"/>
          <w:u w:val="none"/>
        </w:rPr>
      </w:pPr>
      <w:hyperlink r:id="rId35" w:history="1">
        <w:proofErr w:type="spellStart"/>
        <w:r w:rsidR="00E55896">
          <w:rPr>
            <w:rStyle w:val="Hyperlink"/>
          </w:rPr>
          <w:t>eB</w:t>
        </w:r>
        <w:r w:rsidR="004E574F" w:rsidRPr="00AA5311">
          <w:rPr>
            <w:rStyle w:val="Hyperlink"/>
          </w:rPr>
          <w:t>enefits</w:t>
        </w:r>
        <w:proofErr w:type="spellEnd"/>
      </w:hyperlink>
      <w:r w:rsidR="00C45107" w:rsidRPr="00AA5311">
        <w:rPr>
          <w:rStyle w:val="Hyperlink"/>
          <w:color w:val="auto"/>
          <w:u w:val="none"/>
        </w:rPr>
        <w:t xml:space="preserve">  </w:t>
      </w:r>
    </w:p>
    <w:p w14:paraId="64BED5DB" w14:textId="05E7500B" w:rsidR="00C45107" w:rsidRPr="00AA5311" w:rsidRDefault="00000000" w:rsidP="00E12DE4">
      <w:pPr>
        <w:pStyle w:val="ListParagraph"/>
        <w:numPr>
          <w:ilvl w:val="0"/>
          <w:numId w:val="2"/>
        </w:numPr>
        <w:rPr>
          <w:rStyle w:val="Hyperlink"/>
          <w:color w:val="auto"/>
          <w:u w:val="none"/>
        </w:rPr>
      </w:pPr>
      <w:hyperlink r:id="rId36" w:history="1">
        <w:r w:rsidR="00C45107" w:rsidRPr="00AA5311">
          <w:rPr>
            <w:rStyle w:val="Hyperlink"/>
          </w:rPr>
          <w:t>Readjustment Counseling</w:t>
        </w:r>
      </w:hyperlink>
    </w:p>
    <w:p w14:paraId="081F1804" w14:textId="15F6697A" w:rsidR="00C45107" w:rsidRPr="00AA5311" w:rsidRDefault="00000000" w:rsidP="00E12DE4">
      <w:pPr>
        <w:pStyle w:val="ListParagraph"/>
        <w:numPr>
          <w:ilvl w:val="0"/>
          <w:numId w:val="2"/>
        </w:numPr>
        <w:rPr>
          <w:rStyle w:val="Hyperlink"/>
          <w:color w:val="auto"/>
          <w:u w:val="none"/>
        </w:rPr>
      </w:pPr>
      <w:hyperlink r:id="rId37" w:history="1">
        <w:r w:rsidR="00C45107" w:rsidRPr="00AA5311">
          <w:rPr>
            <w:rStyle w:val="Hyperlink"/>
          </w:rPr>
          <w:t>Bereavement Counseling</w:t>
        </w:r>
      </w:hyperlink>
    </w:p>
    <w:p w14:paraId="2BE902AF" w14:textId="293918A1" w:rsidR="00C45107" w:rsidRPr="00AA5311" w:rsidRDefault="00000000" w:rsidP="00E12DE4">
      <w:pPr>
        <w:pStyle w:val="ListParagraph"/>
        <w:numPr>
          <w:ilvl w:val="0"/>
          <w:numId w:val="2"/>
        </w:numPr>
        <w:rPr>
          <w:rStyle w:val="Hyperlink"/>
          <w:color w:val="auto"/>
          <w:u w:val="none"/>
        </w:rPr>
      </w:pPr>
      <w:hyperlink r:id="rId38" w:history="1">
        <w:r w:rsidR="00C45107" w:rsidRPr="00AA5311">
          <w:rPr>
            <w:rStyle w:val="Hyperlink"/>
          </w:rPr>
          <w:t>Geriatrics and Extended Care</w:t>
        </w:r>
      </w:hyperlink>
    </w:p>
    <w:p w14:paraId="2518B404" w14:textId="0E72B1E2" w:rsidR="00C45107" w:rsidRPr="00AA5311" w:rsidRDefault="00000000" w:rsidP="00E12DE4">
      <w:pPr>
        <w:pStyle w:val="ListParagraph"/>
        <w:numPr>
          <w:ilvl w:val="0"/>
          <w:numId w:val="2"/>
        </w:numPr>
        <w:rPr>
          <w:rStyle w:val="Hyperlink"/>
          <w:color w:val="auto"/>
          <w:u w:val="none"/>
        </w:rPr>
      </w:pPr>
      <w:hyperlink r:id="rId39" w:history="1">
        <w:r w:rsidR="00C45107" w:rsidRPr="00AA5311">
          <w:rPr>
            <w:rStyle w:val="Hyperlink"/>
          </w:rPr>
          <w:t>Domiciliary Care for Homeless Veterans Program - Homeless Veterans</w:t>
        </w:r>
      </w:hyperlink>
    </w:p>
    <w:p w14:paraId="12CCDE2B" w14:textId="7690197B" w:rsidR="00C45107" w:rsidRPr="00AA5311" w:rsidRDefault="00000000" w:rsidP="00E12DE4">
      <w:pPr>
        <w:pStyle w:val="ListParagraph"/>
        <w:numPr>
          <w:ilvl w:val="0"/>
          <w:numId w:val="2"/>
        </w:numPr>
        <w:rPr>
          <w:rStyle w:val="Hyperlink"/>
          <w:color w:val="auto"/>
          <w:u w:val="none"/>
        </w:rPr>
      </w:pPr>
      <w:hyperlink r:id="rId40" w:history="1">
        <w:r w:rsidR="00C45107" w:rsidRPr="00AA5311">
          <w:rPr>
            <w:rStyle w:val="Hyperlink"/>
          </w:rPr>
          <w:t>Environmental Health Registry</w:t>
        </w:r>
      </w:hyperlink>
    </w:p>
    <w:p w14:paraId="5873D9EE" w14:textId="112E7607" w:rsidR="00C45107" w:rsidRPr="00AA5311" w:rsidRDefault="00000000" w:rsidP="00E12DE4">
      <w:pPr>
        <w:pStyle w:val="ListParagraph"/>
        <w:numPr>
          <w:ilvl w:val="0"/>
          <w:numId w:val="2"/>
        </w:numPr>
        <w:rPr>
          <w:rStyle w:val="Hyperlink"/>
          <w:color w:val="auto"/>
          <w:u w:val="none"/>
        </w:rPr>
      </w:pPr>
      <w:hyperlink r:id="rId41" w:history="1">
        <w:r w:rsidR="00C45107" w:rsidRPr="00AA5311">
          <w:rPr>
            <w:rStyle w:val="Hyperlink"/>
          </w:rPr>
          <w:t>Public Health Military Exposures</w:t>
        </w:r>
      </w:hyperlink>
    </w:p>
    <w:p w14:paraId="14CD5EDB" w14:textId="4F38EB13" w:rsidR="00C45107" w:rsidRPr="00AA5311" w:rsidRDefault="00000000" w:rsidP="00E12DE4">
      <w:pPr>
        <w:pStyle w:val="ListParagraph"/>
        <w:numPr>
          <w:ilvl w:val="0"/>
          <w:numId w:val="2"/>
        </w:numPr>
        <w:rPr>
          <w:rStyle w:val="Hyperlink"/>
          <w:color w:val="auto"/>
          <w:u w:val="none"/>
        </w:rPr>
      </w:pPr>
      <w:hyperlink r:id="rId42" w:history="1">
        <w:r w:rsidR="00C45107" w:rsidRPr="00AA5311">
          <w:rPr>
            <w:rStyle w:val="Hyperlink"/>
          </w:rPr>
          <w:t>Patient Advocate</w:t>
        </w:r>
      </w:hyperlink>
    </w:p>
    <w:p w14:paraId="25BCC350" w14:textId="559F054D" w:rsidR="00C45107" w:rsidRPr="00AA5311" w:rsidRDefault="00000000" w:rsidP="00E12DE4">
      <w:pPr>
        <w:pStyle w:val="ListParagraph"/>
        <w:numPr>
          <w:ilvl w:val="0"/>
          <w:numId w:val="2"/>
        </w:numPr>
        <w:rPr>
          <w:rStyle w:val="Hyperlink"/>
          <w:color w:val="auto"/>
          <w:u w:val="none"/>
        </w:rPr>
      </w:pPr>
      <w:hyperlink r:id="rId43" w:history="1">
        <w:r w:rsidR="00C45107" w:rsidRPr="00AA5311">
          <w:rPr>
            <w:rStyle w:val="Hyperlink"/>
          </w:rPr>
          <w:t>Affordable Care Act -- VA, Affordable Care Act and You</w:t>
        </w:r>
      </w:hyperlink>
    </w:p>
    <w:p w14:paraId="559DA00A" w14:textId="509B4D2A" w:rsidR="00C45107" w:rsidRPr="00AA5311" w:rsidRDefault="00000000" w:rsidP="00E12DE4">
      <w:pPr>
        <w:pStyle w:val="ListParagraph"/>
        <w:numPr>
          <w:ilvl w:val="0"/>
          <w:numId w:val="2"/>
        </w:numPr>
      </w:pPr>
      <w:hyperlink r:id="rId44" w:history="1">
        <w:r w:rsidR="00C45107" w:rsidRPr="00AA5311">
          <w:rPr>
            <w:rStyle w:val="Hyperlink"/>
          </w:rPr>
          <w:t>HealthCare.gov - Health Insurance Marketplace</w:t>
        </w:r>
      </w:hyperlink>
    </w:p>
    <w:p w14:paraId="1B118085" w14:textId="70EC1733" w:rsidR="00C45107" w:rsidRPr="00AA5311" w:rsidRDefault="00000000" w:rsidP="00E12DE4">
      <w:pPr>
        <w:pStyle w:val="ListParagraph"/>
        <w:numPr>
          <w:ilvl w:val="0"/>
          <w:numId w:val="2"/>
        </w:numPr>
      </w:pPr>
      <w:hyperlink r:id="rId45" w:history="1">
        <w:r w:rsidR="00C45107" w:rsidRPr="00AA5311">
          <w:rPr>
            <w:rStyle w:val="Hyperlink"/>
          </w:rPr>
          <w:t>VA Caregiver Support</w:t>
        </w:r>
      </w:hyperlink>
    </w:p>
    <w:p w14:paraId="2ABED8CC" w14:textId="77777777" w:rsidR="00E55896" w:rsidRDefault="00E55896" w:rsidP="00F673F0">
      <w:pPr>
        <w:pStyle w:val="QSTBody"/>
        <w:tabs>
          <w:tab w:val="left" w:pos="2027"/>
        </w:tabs>
        <w:ind w:left="1980" w:hanging="1980"/>
        <w:rPr>
          <w:rFonts w:cstheme="minorHAnsi"/>
          <w:b/>
        </w:rPr>
      </w:pPr>
    </w:p>
    <w:p w14:paraId="795D2399" w14:textId="38BFA237" w:rsidR="002E3A4A" w:rsidRPr="00F673F0" w:rsidRDefault="00C45107" w:rsidP="00F673F0">
      <w:pPr>
        <w:pStyle w:val="QSTBody"/>
        <w:tabs>
          <w:tab w:val="left" w:pos="2027"/>
        </w:tabs>
        <w:ind w:left="1980" w:hanging="1980"/>
        <w:rPr>
          <w:rFonts w:cstheme="minorHAnsi"/>
          <w:b/>
        </w:rPr>
      </w:pPr>
      <w:r>
        <w:rPr>
          <w:rFonts w:cstheme="minorHAnsi"/>
          <w:b/>
        </w:rPr>
        <w:t>VA Forms</w:t>
      </w:r>
    </w:p>
    <w:p w14:paraId="052B9607" w14:textId="07A759BA" w:rsidR="00C45107" w:rsidRPr="00AA5311" w:rsidRDefault="00000000" w:rsidP="00E12DE4">
      <w:pPr>
        <w:pStyle w:val="ListParagraph"/>
        <w:numPr>
          <w:ilvl w:val="0"/>
          <w:numId w:val="3"/>
        </w:numPr>
        <w:rPr>
          <w:rStyle w:val="Hyperlink"/>
          <w:color w:val="auto"/>
          <w:u w:val="none"/>
        </w:rPr>
      </w:pPr>
      <w:hyperlink r:id="rId46" w:history="1">
        <w:r w:rsidR="00EB69F0" w:rsidRPr="00AA5311">
          <w:rPr>
            <w:rStyle w:val="Hyperlink"/>
          </w:rPr>
          <w:t xml:space="preserve">VA Form 10-10EZ Instruction for Completing Enrollment Application </w:t>
        </w:r>
        <w:r w:rsidR="008C05FE">
          <w:rPr>
            <w:rStyle w:val="Hyperlink"/>
          </w:rPr>
          <w:t>f</w:t>
        </w:r>
        <w:r w:rsidR="00EB69F0" w:rsidRPr="00AA5311">
          <w:rPr>
            <w:rStyle w:val="Hyperlink"/>
          </w:rPr>
          <w:t xml:space="preserve">or Health Benefits </w:t>
        </w:r>
      </w:hyperlink>
      <w:r w:rsidR="00EB69F0" w:rsidRPr="00AA5311">
        <w:rPr>
          <w:rStyle w:val="Hyperlink"/>
          <w:color w:val="auto"/>
          <w:u w:val="none"/>
        </w:rPr>
        <w:t xml:space="preserve"> </w:t>
      </w:r>
    </w:p>
    <w:p w14:paraId="74273E51" w14:textId="5FD9B428" w:rsidR="00C45107" w:rsidRPr="00AA5311" w:rsidRDefault="00000000" w:rsidP="00E12DE4">
      <w:pPr>
        <w:pStyle w:val="ListParagraph"/>
        <w:numPr>
          <w:ilvl w:val="0"/>
          <w:numId w:val="3"/>
        </w:numPr>
      </w:pPr>
      <w:hyperlink r:id="rId47" w:history="1">
        <w:r w:rsidR="00EB69F0" w:rsidRPr="00AA5311">
          <w:rPr>
            <w:rStyle w:val="Hyperlink"/>
          </w:rPr>
          <w:t xml:space="preserve">VA Form 10-3542 Veteran/Beneficiary Claim </w:t>
        </w:r>
        <w:r w:rsidR="008C05FE">
          <w:rPr>
            <w:rStyle w:val="Hyperlink"/>
          </w:rPr>
          <w:t>f</w:t>
        </w:r>
        <w:r w:rsidR="00EB69F0" w:rsidRPr="00AA5311">
          <w:rPr>
            <w:rStyle w:val="Hyperlink"/>
          </w:rPr>
          <w:t xml:space="preserve">or Reimbursement of Travel Expenses </w:t>
        </w:r>
      </w:hyperlink>
      <w:r w:rsidR="00EB69F0" w:rsidRPr="00AA5311">
        <w:t xml:space="preserve"> </w:t>
      </w:r>
    </w:p>
    <w:p w14:paraId="208E96F9" w14:textId="4D81472D" w:rsidR="00C45107" w:rsidRPr="00AA5311" w:rsidRDefault="00000000" w:rsidP="00E12DE4">
      <w:pPr>
        <w:pStyle w:val="ListParagraph"/>
        <w:numPr>
          <w:ilvl w:val="0"/>
          <w:numId w:val="3"/>
        </w:numPr>
      </w:pPr>
      <w:hyperlink r:id="rId48" w:history="1">
        <w:r w:rsidR="00EB69F0" w:rsidRPr="00AA5311">
          <w:rPr>
            <w:rStyle w:val="Hyperlink"/>
          </w:rPr>
          <w:t xml:space="preserve">VA Form 10-10EC Application for extended Care Services </w:t>
        </w:r>
      </w:hyperlink>
      <w:r w:rsidR="00EB69F0" w:rsidRPr="00AA5311">
        <w:t xml:space="preserve"> </w:t>
      </w:r>
    </w:p>
    <w:p w14:paraId="19429784" w14:textId="73945DF0" w:rsidR="00C45107" w:rsidRPr="00AA5311" w:rsidRDefault="00000000" w:rsidP="00E12DE4">
      <w:pPr>
        <w:pStyle w:val="ListParagraph"/>
        <w:numPr>
          <w:ilvl w:val="0"/>
          <w:numId w:val="3"/>
        </w:numPr>
        <w:rPr>
          <w:rStyle w:val="Hyperlink"/>
          <w:color w:val="auto"/>
          <w:u w:val="none"/>
        </w:rPr>
      </w:pPr>
      <w:hyperlink r:id="rId49" w:history="1">
        <w:r w:rsidR="004E574F" w:rsidRPr="00AA5311">
          <w:rPr>
            <w:rStyle w:val="Hyperlink"/>
          </w:rPr>
          <w:t>VA Form 10-10CG Instructions for Completing Application for Comprehensive Assistance for Family Caregivers Program</w:t>
        </w:r>
      </w:hyperlink>
      <w:r w:rsidR="004E574F" w:rsidRPr="00AA5311">
        <w:rPr>
          <w:rStyle w:val="Hyperlink"/>
          <w:color w:val="auto"/>
          <w:u w:val="none"/>
        </w:rPr>
        <w:t xml:space="preserve"> </w:t>
      </w:r>
    </w:p>
    <w:p w14:paraId="70822509" w14:textId="77777777" w:rsidR="002E3A4A" w:rsidRDefault="002E3A4A" w:rsidP="00C45107"/>
    <w:p w14:paraId="19671512" w14:textId="1CFAFD46" w:rsidR="00837EEA" w:rsidRDefault="00C45107" w:rsidP="008C05FE">
      <w:pPr>
        <w:rPr>
          <w:b/>
          <w:bCs/>
        </w:rPr>
      </w:pPr>
      <w:r>
        <w:rPr>
          <w:b/>
          <w:bCs/>
        </w:rPr>
        <w:t xml:space="preserve">Benefit Pamphlets/Fact Sheets: </w:t>
      </w:r>
      <w:bookmarkEnd w:id="7"/>
    </w:p>
    <w:p w14:paraId="63D32D9C" w14:textId="5BA93A14" w:rsidR="008C05FE" w:rsidRPr="008C05FE" w:rsidRDefault="00000000" w:rsidP="008C05FE">
      <w:pPr>
        <w:pStyle w:val="ListParagraph"/>
        <w:numPr>
          <w:ilvl w:val="0"/>
          <w:numId w:val="24"/>
        </w:numPr>
      </w:pPr>
      <w:hyperlink r:id="rId50" w:history="1">
        <w:r w:rsidR="008C05FE" w:rsidRPr="008C05FE">
          <w:rPr>
            <w:rStyle w:val="Hyperlink"/>
          </w:rPr>
          <w:t>All VHA Fact Sheets</w:t>
        </w:r>
      </w:hyperlink>
    </w:p>
    <w:p w14:paraId="66C75B8D" w14:textId="7B1573D5" w:rsidR="00985554" w:rsidRDefault="00985554">
      <w:pPr>
        <w:spacing w:after="200" w:line="276" w:lineRule="auto"/>
      </w:pPr>
    </w:p>
    <w:p w14:paraId="0906AE06" w14:textId="77777777" w:rsidR="00686727" w:rsidRDefault="00686727" w:rsidP="00E30E2F">
      <w:pPr>
        <w:pStyle w:val="Heading1"/>
        <w:rPr>
          <w:rStyle w:val="Heading1Char"/>
          <w:b/>
        </w:rPr>
      </w:pPr>
      <w:bookmarkStart w:id="8" w:name="_Hlk44493354"/>
    </w:p>
    <w:p w14:paraId="57265F63" w14:textId="48914B68" w:rsidR="00E30E2F" w:rsidRDefault="00DB6E7C" w:rsidP="00E30E2F">
      <w:pPr>
        <w:pStyle w:val="Heading1"/>
        <w:rPr>
          <w:rStyle w:val="Heading1Char"/>
          <w:b/>
        </w:rPr>
      </w:pPr>
      <w:r>
        <w:rPr>
          <w:rStyle w:val="Heading1Char"/>
          <w:b/>
        </w:rPr>
        <w:lastRenderedPageBreak/>
        <w:t>Overview of Veterans Health Administration (VHA)</w:t>
      </w:r>
    </w:p>
    <w:p w14:paraId="762634E6" w14:textId="0DA2E62F" w:rsidR="00E30E2F" w:rsidRDefault="00731920" w:rsidP="00E30E2F">
      <w:r>
        <w:t>The Veterans Health Administration is America’s largest integrated health care system, providing care at 1,2</w:t>
      </w:r>
      <w:r w:rsidR="00D52784">
        <w:t>93</w:t>
      </w:r>
      <w:r>
        <w:t xml:space="preserve"> health care facilities. This includes 170 </w:t>
      </w:r>
      <w:r w:rsidR="001A5878">
        <w:t>VA Medical Centers (VAMC)</w:t>
      </w:r>
      <w:r>
        <w:t xml:space="preserve"> and 1,</w:t>
      </w:r>
      <w:r w:rsidR="00D52784">
        <w:t>112</w:t>
      </w:r>
      <w:r>
        <w:t xml:space="preserve"> outpatient sites. VHA serves 9 million enrolled Veterans each year. </w:t>
      </w:r>
    </w:p>
    <w:p w14:paraId="6CA3735F" w14:textId="558E04E9" w:rsidR="006D7945" w:rsidRDefault="006D7945" w:rsidP="00E30E2F"/>
    <w:p w14:paraId="445F5328" w14:textId="5B8D49CF" w:rsidR="006D7945" w:rsidRDefault="006D7945" w:rsidP="00E30E2F">
      <w:r>
        <w:t>The first portion of this training is focused on an overview of VHA benefits</w:t>
      </w:r>
      <w:r w:rsidR="00A97013">
        <w:t xml:space="preserve"> and how to locate VHA-related resources</w:t>
      </w:r>
      <w:r>
        <w:t xml:space="preserve">. The second portion provides a practical application exercise to allow trainees to become familiar with searching and explaining VHA-related benefits. </w:t>
      </w:r>
      <w:r w:rsidR="00A97013">
        <w:t xml:space="preserve">This lesson is designed to enhance the PCRs ability and confidence when searching for information using KM and va.gov. </w:t>
      </w:r>
    </w:p>
    <w:p w14:paraId="5E515415" w14:textId="77777777" w:rsidR="00EC4BB7" w:rsidRDefault="00EC4BB7" w:rsidP="00E4718E">
      <w:pPr>
        <w:pStyle w:val="Heading1"/>
        <w:rPr>
          <w:rStyle w:val="Heading1Char"/>
          <w:b/>
        </w:rPr>
      </w:pPr>
    </w:p>
    <w:p w14:paraId="136D5DFB" w14:textId="2DF9AC3C" w:rsidR="00E4718E" w:rsidRDefault="00731920" w:rsidP="00E4718E">
      <w:pPr>
        <w:pStyle w:val="Heading1"/>
        <w:rPr>
          <w:rStyle w:val="Heading1Char"/>
          <w:b/>
        </w:rPr>
      </w:pPr>
      <w:r>
        <w:rPr>
          <w:rStyle w:val="Heading1Char"/>
          <w:b/>
        </w:rPr>
        <w:t>Locating Resources to Assist Callers</w:t>
      </w:r>
    </w:p>
    <w:p w14:paraId="191D82A1" w14:textId="2D804990" w:rsidR="00626482" w:rsidRDefault="00731920" w:rsidP="00731920">
      <w:r>
        <w:t xml:space="preserve">PCRs </w:t>
      </w:r>
      <w:r w:rsidR="00626482">
        <w:t xml:space="preserve">located in the Veterans Benefits Administration National Contact Centers </w:t>
      </w:r>
      <w:r>
        <w:t>will receive calls regarding VHA-related benefits</w:t>
      </w:r>
      <w:r w:rsidR="001A5878">
        <w:t xml:space="preserve">. </w:t>
      </w:r>
      <w:r w:rsidR="00626482">
        <w:t>While the National Contact Center</w:t>
      </w:r>
      <w:r w:rsidR="002418BA">
        <w:t xml:space="preserve"> PCRs</w:t>
      </w:r>
      <w:r w:rsidR="00626482">
        <w:t xml:space="preserve"> are specifically trained to provide information on Compensation and Pension benefits, PCRs are </w:t>
      </w:r>
      <w:r w:rsidR="006D7945">
        <w:t xml:space="preserve">also </w:t>
      </w:r>
      <w:r w:rsidR="00626482">
        <w:t>expected to answer questions regarding VHA benefits.</w:t>
      </w:r>
    </w:p>
    <w:p w14:paraId="6F290178" w14:textId="77777777" w:rsidR="00626482" w:rsidRDefault="00626482" w:rsidP="00731920"/>
    <w:p w14:paraId="21495143" w14:textId="02B800E8" w:rsidR="00731920" w:rsidRDefault="001A5878" w:rsidP="00731920">
      <w:r>
        <w:t xml:space="preserve">There is a wealth of information online at </w:t>
      </w:r>
      <w:hyperlink r:id="rId51" w:history="1">
        <w:r w:rsidRPr="00843E2F">
          <w:rPr>
            <w:rStyle w:val="Hyperlink"/>
          </w:rPr>
          <w:t>www.va.gov</w:t>
        </w:r>
      </w:hyperlink>
      <w:r>
        <w:t xml:space="preserve"> to assist the public with their questions. PCRs are required to assist callers with obtaining answers to their VHA-related questions. Some common VHA-related inquiries PCRs receive are:</w:t>
      </w:r>
    </w:p>
    <w:p w14:paraId="0EB36446" w14:textId="131A9D69" w:rsidR="001A5878" w:rsidRDefault="001A5878" w:rsidP="00731920"/>
    <w:p w14:paraId="7F157FA9" w14:textId="7D83628C" w:rsidR="001A5878" w:rsidRDefault="001A5878" w:rsidP="00E12DE4">
      <w:pPr>
        <w:pStyle w:val="ListParagraph"/>
        <w:numPr>
          <w:ilvl w:val="0"/>
          <w:numId w:val="7"/>
        </w:numPr>
      </w:pPr>
      <w:bookmarkStart w:id="9" w:name="_Hlk46926893"/>
      <w:r>
        <w:t>How do I enroll in VA healthcare?</w:t>
      </w:r>
    </w:p>
    <w:p w14:paraId="3468815B" w14:textId="778AF060" w:rsidR="005C48BE" w:rsidRDefault="005C48BE" w:rsidP="00E12DE4">
      <w:pPr>
        <w:pStyle w:val="ListParagraph"/>
        <w:numPr>
          <w:ilvl w:val="0"/>
          <w:numId w:val="7"/>
        </w:numPr>
      </w:pPr>
      <w:r>
        <w:t>Where is the closest VA facility to where I live?</w:t>
      </w:r>
    </w:p>
    <w:p w14:paraId="06875B89" w14:textId="02F90C29" w:rsidR="001A5878" w:rsidRDefault="001A5878" w:rsidP="00E12DE4">
      <w:pPr>
        <w:pStyle w:val="ListParagraph"/>
        <w:numPr>
          <w:ilvl w:val="0"/>
          <w:numId w:val="7"/>
        </w:numPr>
      </w:pPr>
      <w:r>
        <w:t>Do I have to pay a copayment for services?</w:t>
      </w:r>
    </w:p>
    <w:p w14:paraId="275426F6" w14:textId="63C8BAD1" w:rsidR="00A03BED" w:rsidRDefault="00A03BED" w:rsidP="00E12DE4">
      <w:pPr>
        <w:pStyle w:val="ListParagraph"/>
        <w:numPr>
          <w:ilvl w:val="0"/>
          <w:numId w:val="7"/>
        </w:numPr>
      </w:pPr>
      <w:r>
        <w:t>Why do I have to pay for prescriptions filled at the pharmacy at the VAMC?</w:t>
      </w:r>
    </w:p>
    <w:p w14:paraId="3B441E82" w14:textId="4A6EEB7C" w:rsidR="001A5878" w:rsidRDefault="001A5878" w:rsidP="00E12DE4">
      <w:pPr>
        <w:pStyle w:val="ListParagraph"/>
        <w:numPr>
          <w:ilvl w:val="0"/>
          <w:numId w:val="7"/>
        </w:numPr>
      </w:pPr>
      <w:r>
        <w:t>How can I get dental treatment through VA?</w:t>
      </w:r>
    </w:p>
    <w:p w14:paraId="1C4CC054" w14:textId="56D6281F" w:rsidR="001A5878" w:rsidRDefault="001A5878" w:rsidP="00E12DE4">
      <w:pPr>
        <w:pStyle w:val="ListParagraph"/>
        <w:numPr>
          <w:ilvl w:val="0"/>
          <w:numId w:val="7"/>
        </w:numPr>
      </w:pPr>
      <w:r>
        <w:t xml:space="preserve">I went to an appointment at the </w:t>
      </w:r>
      <w:proofErr w:type="gramStart"/>
      <w:r>
        <w:t>VAMC</w:t>
      </w:r>
      <w:proofErr w:type="gramEnd"/>
      <w:r>
        <w:t xml:space="preserve"> and I was told I would be reimbursed for my travel </w:t>
      </w:r>
      <w:proofErr w:type="gramStart"/>
      <w:r>
        <w:t>expense</w:t>
      </w:r>
      <w:proofErr w:type="gramEnd"/>
      <w:r>
        <w:t>.</w:t>
      </w:r>
    </w:p>
    <w:p w14:paraId="27BAA4B5" w14:textId="1FBFD6F8" w:rsidR="001A5878" w:rsidRDefault="001A5878" w:rsidP="00E12DE4">
      <w:pPr>
        <w:pStyle w:val="ListParagraph"/>
        <w:numPr>
          <w:ilvl w:val="0"/>
          <w:numId w:val="7"/>
        </w:numPr>
      </w:pPr>
      <w:r>
        <w:t xml:space="preserve">Will I have to pay for services provided by a private facility </w:t>
      </w:r>
      <w:proofErr w:type="gramStart"/>
      <w:r>
        <w:t>for</w:t>
      </w:r>
      <w:proofErr w:type="gramEnd"/>
      <w:r>
        <w:t xml:space="preserve"> </w:t>
      </w:r>
      <w:proofErr w:type="gramStart"/>
      <w:r>
        <w:t>an emergency situation</w:t>
      </w:r>
      <w:proofErr w:type="gramEnd"/>
      <w:r>
        <w:t xml:space="preserve">? </w:t>
      </w:r>
    </w:p>
    <w:p w14:paraId="1DA6BE6A" w14:textId="3CB325CA" w:rsidR="001A5878" w:rsidRDefault="001A5878" w:rsidP="00E12DE4">
      <w:pPr>
        <w:pStyle w:val="ListParagraph"/>
        <w:numPr>
          <w:ilvl w:val="0"/>
          <w:numId w:val="7"/>
        </w:numPr>
      </w:pPr>
      <w:r>
        <w:t>How do I get hearing aids from VA?</w:t>
      </w:r>
    </w:p>
    <w:p w14:paraId="3FBD8249" w14:textId="1949A3DF" w:rsidR="001A5878" w:rsidRDefault="001A5878" w:rsidP="00E12DE4">
      <w:pPr>
        <w:pStyle w:val="ListParagraph"/>
        <w:numPr>
          <w:ilvl w:val="0"/>
          <w:numId w:val="7"/>
        </w:numPr>
      </w:pPr>
      <w:r>
        <w:t>Does VA have nursing homes?</w:t>
      </w:r>
    </w:p>
    <w:p w14:paraId="39205CFB" w14:textId="3541D0F4" w:rsidR="001A5878" w:rsidRDefault="001A5878" w:rsidP="00E12DE4">
      <w:pPr>
        <w:pStyle w:val="ListParagraph"/>
        <w:numPr>
          <w:ilvl w:val="0"/>
          <w:numId w:val="7"/>
        </w:numPr>
      </w:pPr>
      <w:r>
        <w:t>How do I go about getting on the Agent Orange Health Registry?</w:t>
      </w:r>
    </w:p>
    <w:p w14:paraId="38F9E38D" w14:textId="21CCF95A" w:rsidR="001A5878" w:rsidRDefault="001A5878" w:rsidP="00E12DE4">
      <w:pPr>
        <w:pStyle w:val="ListParagraph"/>
        <w:numPr>
          <w:ilvl w:val="0"/>
          <w:numId w:val="7"/>
        </w:numPr>
      </w:pPr>
      <w:r>
        <w:t>My wife is my caregiver, can she receive anything from VHA?</w:t>
      </w:r>
    </w:p>
    <w:p w14:paraId="4F86BDAC" w14:textId="2FCC8A25" w:rsidR="001A5878" w:rsidRDefault="001A5878" w:rsidP="00E12DE4">
      <w:pPr>
        <w:pStyle w:val="ListParagraph"/>
        <w:numPr>
          <w:ilvl w:val="0"/>
          <w:numId w:val="7"/>
        </w:numPr>
      </w:pPr>
      <w:r>
        <w:t>Can I still go to my private provider?</w:t>
      </w:r>
    </w:p>
    <w:bookmarkEnd w:id="9"/>
    <w:p w14:paraId="54DC7034" w14:textId="36B78EDB" w:rsidR="006D7945" w:rsidRDefault="006D7945" w:rsidP="006D7945"/>
    <w:p w14:paraId="3AF031BD" w14:textId="5280A006" w:rsidR="006D7945" w:rsidRPr="00731920" w:rsidRDefault="006D7945" w:rsidP="006D7945">
      <w:r>
        <w:t xml:space="preserve">PCRs should use </w:t>
      </w:r>
      <w:r w:rsidR="003B163D">
        <w:t>Knowledge Management (</w:t>
      </w:r>
      <w:r>
        <w:t>KM</w:t>
      </w:r>
      <w:r w:rsidR="003B163D">
        <w:t>)</w:t>
      </w:r>
      <w:r>
        <w:t xml:space="preserve"> and </w:t>
      </w:r>
      <w:hyperlink r:id="rId52" w:history="1">
        <w:r w:rsidRPr="00843E2F">
          <w:rPr>
            <w:rStyle w:val="Hyperlink"/>
          </w:rPr>
          <w:t>www.va.gov</w:t>
        </w:r>
      </w:hyperlink>
      <w:r>
        <w:t xml:space="preserve"> as references when addressing these inquiries. </w:t>
      </w:r>
      <w:r w:rsidR="00066D04">
        <w:t xml:space="preserve">PCRs are required to research the caller’s question to determine if they have access to the information through Knowledge Management or </w:t>
      </w:r>
      <w:hyperlink r:id="rId53" w:history="1">
        <w:r w:rsidR="00066D04" w:rsidRPr="00843E2F">
          <w:rPr>
            <w:rStyle w:val="Hyperlink"/>
          </w:rPr>
          <w:t>www.va.gov</w:t>
        </w:r>
      </w:hyperlink>
      <w:r w:rsidR="00066D04">
        <w:t xml:space="preserve">. If the information is not available in these resources, the PCR may transfer the caller to the VA Health Resource Center for assistance. </w:t>
      </w:r>
    </w:p>
    <w:p w14:paraId="65BB312F" w14:textId="77777777" w:rsidR="00E4718E" w:rsidRPr="006B1D30" w:rsidRDefault="00E4718E" w:rsidP="00E4718E"/>
    <w:p w14:paraId="690C7088" w14:textId="77777777" w:rsidR="00A64343" w:rsidRDefault="00A64343" w:rsidP="00E30E2F">
      <w:pPr>
        <w:pStyle w:val="Heading1"/>
        <w:rPr>
          <w:rStyle w:val="Heading1Char"/>
          <w:b/>
        </w:rPr>
      </w:pPr>
      <w:bookmarkStart w:id="10" w:name="_Toc499706180"/>
    </w:p>
    <w:p w14:paraId="20D7051C" w14:textId="77777777" w:rsidR="00A64343" w:rsidRDefault="00A64343" w:rsidP="00E30E2F">
      <w:pPr>
        <w:pStyle w:val="Heading1"/>
        <w:rPr>
          <w:rStyle w:val="Heading1Char"/>
          <w:b/>
        </w:rPr>
      </w:pPr>
    </w:p>
    <w:p w14:paraId="639FD6FB" w14:textId="1D45FBBB" w:rsidR="00E30E2F" w:rsidRDefault="002418BA" w:rsidP="00E30E2F">
      <w:pPr>
        <w:pStyle w:val="Heading1"/>
        <w:rPr>
          <w:rStyle w:val="Heading1Char"/>
          <w:b/>
        </w:rPr>
      </w:pPr>
      <w:r>
        <w:rPr>
          <w:rStyle w:val="Heading1Char"/>
          <w:b/>
        </w:rPr>
        <w:lastRenderedPageBreak/>
        <w:t xml:space="preserve">VA </w:t>
      </w:r>
      <w:r w:rsidR="00E30E2F">
        <w:rPr>
          <w:rStyle w:val="Heading1Char"/>
          <w:b/>
        </w:rPr>
        <w:t>Health</w:t>
      </w:r>
      <w:r>
        <w:rPr>
          <w:rStyle w:val="Heading1Char"/>
          <w:b/>
        </w:rPr>
        <w:t>care</w:t>
      </w:r>
      <w:r w:rsidR="00E30E2F">
        <w:rPr>
          <w:rStyle w:val="Heading1Char"/>
          <w:b/>
        </w:rPr>
        <w:t xml:space="preserve"> Enrollment</w:t>
      </w:r>
      <w:bookmarkEnd w:id="10"/>
    </w:p>
    <w:p w14:paraId="06074F07" w14:textId="77777777" w:rsidR="00E30E2F" w:rsidRDefault="00E30E2F" w:rsidP="00E30E2F"/>
    <w:p w14:paraId="0A8E24A6" w14:textId="50795E90" w:rsidR="00E30E2F" w:rsidRDefault="002418BA" w:rsidP="00E30E2F">
      <w:pPr>
        <w:rPr>
          <w:rStyle w:val="Heading1Char"/>
          <w:b w:val="0"/>
          <w:sz w:val="22"/>
        </w:rPr>
      </w:pPr>
      <w:r>
        <w:rPr>
          <w:rStyle w:val="Heading1Char"/>
          <w:b w:val="0"/>
          <w:sz w:val="22"/>
        </w:rPr>
        <w:t xml:space="preserve">PCRs will receive calls about how </w:t>
      </w:r>
      <w:r w:rsidR="00066D04">
        <w:rPr>
          <w:rStyle w:val="Heading1Char"/>
          <w:b w:val="0"/>
          <w:sz w:val="22"/>
        </w:rPr>
        <w:t xml:space="preserve">VA Healthcare enrollment. </w:t>
      </w:r>
    </w:p>
    <w:p w14:paraId="5B2D8E4E" w14:textId="7DB937EC" w:rsidR="00516F58" w:rsidRDefault="00516F58" w:rsidP="00E30E2F">
      <w:pPr>
        <w:rPr>
          <w:rStyle w:val="Heading1Char"/>
          <w:b w:val="0"/>
          <w:sz w:val="22"/>
        </w:rPr>
      </w:pPr>
    </w:p>
    <w:p w14:paraId="28B4289F" w14:textId="77777777" w:rsidR="00516F58" w:rsidRDefault="00516F58" w:rsidP="00516F58">
      <w:pPr>
        <w:pStyle w:val="ListParagraph"/>
        <w:ind w:left="0"/>
      </w:pPr>
      <w:r>
        <w:t>Veterans who served in the active military, naval, or air service and separated under conditions other than dishonorable may quality for VA health care benefits, to include qualifying Reserve and National Guard members.</w:t>
      </w:r>
    </w:p>
    <w:p w14:paraId="228734A1" w14:textId="77777777" w:rsidR="00516F58" w:rsidRDefault="00516F58" w:rsidP="00516F58">
      <w:pPr>
        <w:pStyle w:val="ListParagraph"/>
        <w:numPr>
          <w:ilvl w:val="0"/>
          <w:numId w:val="13"/>
        </w:numPr>
      </w:pPr>
      <w:r>
        <w:t xml:space="preserve">Once enrolled, Veterans will be assigned an </w:t>
      </w:r>
      <w:hyperlink r:id="rId54" w:history="1">
        <w:r w:rsidRPr="008B4D34">
          <w:rPr>
            <w:rStyle w:val="Hyperlink"/>
          </w:rPr>
          <w:t>Enrollment Priority Group</w:t>
        </w:r>
      </w:hyperlink>
      <w:r>
        <w:t xml:space="preserve"> and copay status.</w:t>
      </w:r>
    </w:p>
    <w:p w14:paraId="37FAC84D" w14:textId="77777777" w:rsidR="00516F58" w:rsidRDefault="00516F58" w:rsidP="00516F58">
      <w:pPr>
        <w:pStyle w:val="ListParagraph"/>
        <w:numPr>
          <w:ilvl w:val="0"/>
          <w:numId w:val="13"/>
        </w:numPr>
      </w:pPr>
      <w:r>
        <w:t xml:space="preserve">Enrollees will receive an introductory letter and Veterans Health Benefits Handbook in the mail. </w:t>
      </w:r>
    </w:p>
    <w:p w14:paraId="45A36706" w14:textId="461FBEE7" w:rsidR="00516F58" w:rsidRPr="00516F58" w:rsidRDefault="00516F58" w:rsidP="00E30E2F">
      <w:pPr>
        <w:pStyle w:val="ListParagraph"/>
        <w:numPr>
          <w:ilvl w:val="0"/>
          <w:numId w:val="13"/>
        </w:numPr>
        <w:rPr>
          <w:rStyle w:val="Heading1Char"/>
          <w:b w:val="0"/>
          <w:sz w:val="22"/>
        </w:rPr>
      </w:pPr>
      <w:r>
        <w:t xml:space="preserve">Financial Assessment (formerly known as a means test) – Veterans who do not have a VA-rated </w:t>
      </w:r>
      <w:proofErr w:type="gramStart"/>
      <w:r>
        <w:t>service connected</w:t>
      </w:r>
      <w:proofErr w:type="gramEnd"/>
      <w:r>
        <w:t xml:space="preserve"> disability, receive VA pension payment, or have a special eligibility (i.e. Purple Heart recipient) must provide their gross household income from the previous year when applying for VA health care enrollment.</w:t>
      </w:r>
    </w:p>
    <w:p w14:paraId="12C14203" w14:textId="77777777" w:rsidR="00066D04" w:rsidRDefault="00066D04" w:rsidP="00E30E2F">
      <w:pPr>
        <w:rPr>
          <w:rStyle w:val="Heading1Char"/>
          <w:b w:val="0"/>
          <w:sz w:val="22"/>
        </w:rPr>
      </w:pPr>
    </w:p>
    <w:p w14:paraId="7310E7D2" w14:textId="02E7FB61" w:rsidR="002418BA" w:rsidRDefault="002418BA" w:rsidP="00E30E2F">
      <w:pPr>
        <w:rPr>
          <w:rFonts w:eastAsiaTheme="majorEastAsia" w:cstheme="majorBidi"/>
          <w:bCs/>
          <w:color w:val="000000" w:themeColor="text1"/>
        </w:rPr>
      </w:pPr>
      <w:r>
        <w:rPr>
          <w:rStyle w:val="Heading1Char"/>
          <w:b w:val="0"/>
          <w:sz w:val="22"/>
        </w:rPr>
        <w:t xml:space="preserve">PCRs must provide all methods of applying for VA Healthcare benefits to the caller: </w:t>
      </w:r>
    </w:p>
    <w:p w14:paraId="224FEFA4" w14:textId="156CC668" w:rsidR="00E30E2F" w:rsidRDefault="00E30E2F" w:rsidP="002418BA">
      <w:pPr>
        <w:pStyle w:val="ListParagraph"/>
        <w:tabs>
          <w:tab w:val="left" w:pos="7063"/>
        </w:tabs>
      </w:pPr>
    </w:p>
    <w:p w14:paraId="09043756" w14:textId="09B57B27" w:rsidR="002418BA" w:rsidRDefault="002418BA" w:rsidP="00E12DE4">
      <w:pPr>
        <w:pStyle w:val="ListParagraph"/>
        <w:numPr>
          <w:ilvl w:val="0"/>
          <w:numId w:val="8"/>
        </w:numPr>
        <w:tabs>
          <w:tab w:val="left" w:pos="7063"/>
        </w:tabs>
      </w:pPr>
      <w:r>
        <w:t xml:space="preserve">Contact the Health Resource Center (HRC) </w:t>
      </w:r>
    </w:p>
    <w:p w14:paraId="46DA8B6E" w14:textId="77777777" w:rsidR="00E30E2F" w:rsidRDefault="00E30E2F" w:rsidP="00E12DE4">
      <w:pPr>
        <w:pStyle w:val="ListParagraph"/>
        <w:numPr>
          <w:ilvl w:val="1"/>
          <w:numId w:val="9"/>
        </w:numPr>
        <w:tabs>
          <w:tab w:val="left" w:pos="7063"/>
        </w:tabs>
      </w:pPr>
      <w:r>
        <w:t>Telephone – 1-877-222-VETS (8387)</w:t>
      </w:r>
    </w:p>
    <w:p w14:paraId="2F5BFC1E" w14:textId="12E67314" w:rsidR="002418BA" w:rsidRDefault="00E30E2F" w:rsidP="00E12DE4">
      <w:pPr>
        <w:pStyle w:val="ListParagraph"/>
        <w:numPr>
          <w:ilvl w:val="1"/>
          <w:numId w:val="9"/>
        </w:numPr>
        <w:tabs>
          <w:tab w:val="left" w:pos="7063"/>
        </w:tabs>
      </w:pPr>
      <w:r>
        <w:t>Monday – Friday 8am – 8pm, EST</w:t>
      </w:r>
    </w:p>
    <w:p w14:paraId="2DD98535" w14:textId="77777777" w:rsidR="002418BA" w:rsidRDefault="002418BA" w:rsidP="002418BA">
      <w:pPr>
        <w:pStyle w:val="ListParagraph"/>
        <w:tabs>
          <w:tab w:val="left" w:pos="7063"/>
        </w:tabs>
        <w:ind w:left="1440"/>
      </w:pPr>
    </w:p>
    <w:p w14:paraId="7C51A90A" w14:textId="2B310701" w:rsidR="00E30E2F" w:rsidRDefault="00E30E2F" w:rsidP="00E12DE4">
      <w:pPr>
        <w:pStyle w:val="ListParagraph"/>
        <w:numPr>
          <w:ilvl w:val="0"/>
          <w:numId w:val="8"/>
        </w:numPr>
        <w:tabs>
          <w:tab w:val="left" w:pos="7063"/>
        </w:tabs>
      </w:pPr>
      <w:r>
        <w:t>Apply Online</w:t>
      </w:r>
    </w:p>
    <w:p w14:paraId="63CEF192" w14:textId="78715ED2" w:rsidR="00E30E2F" w:rsidRDefault="00E30E2F" w:rsidP="00E12DE4">
      <w:pPr>
        <w:pStyle w:val="ListParagraph"/>
        <w:numPr>
          <w:ilvl w:val="0"/>
          <w:numId w:val="10"/>
        </w:numPr>
      </w:pPr>
      <w:r>
        <w:t xml:space="preserve">Vets.gov, </w:t>
      </w:r>
      <w:hyperlink r:id="rId55" w:history="1">
        <w:r w:rsidRPr="00F50DBD">
          <w:rPr>
            <w:rStyle w:val="Hyperlink"/>
          </w:rPr>
          <w:t>Health Care Application Process</w:t>
        </w:r>
      </w:hyperlink>
    </w:p>
    <w:p w14:paraId="282600B9" w14:textId="01BF1955" w:rsidR="00066D04" w:rsidRDefault="00E30E2F" w:rsidP="00E12DE4">
      <w:pPr>
        <w:pStyle w:val="ListParagraph"/>
        <w:numPr>
          <w:ilvl w:val="0"/>
          <w:numId w:val="10"/>
        </w:numPr>
      </w:pPr>
      <w:r>
        <w:t xml:space="preserve">Submit completed application </w:t>
      </w:r>
      <w:proofErr w:type="gramStart"/>
      <w:r>
        <w:t>online</w:t>
      </w:r>
      <w:proofErr w:type="gramEnd"/>
    </w:p>
    <w:p w14:paraId="1B3B8B47" w14:textId="77777777" w:rsidR="00066D04" w:rsidRDefault="00066D04" w:rsidP="00066D04">
      <w:pPr>
        <w:pStyle w:val="ListParagraph"/>
        <w:ind w:left="1440"/>
      </w:pPr>
    </w:p>
    <w:p w14:paraId="16A7682F" w14:textId="500F9B21" w:rsidR="00E30E2F" w:rsidRDefault="00E30E2F" w:rsidP="00E12DE4">
      <w:pPr>
        <w:pStyle w:val="ListParagraph"/>
        <w:numPr>
          <w:ilvl w:val="0"/>
          <w:numId w:val="8"/>
        </w:numPr>
      </w:pPr>
      <w:r>
        <w:t xml:space="preserve">Apply in Person </w:t>
      </w:r>
    </w:p>
    <w:p w14:paraId="36ECDCCA" w14:textId="304F949A" w:rsidR="00066D04" w:rsidRDefault="00E30E2F" w:rsidP="00E12DE4">
      <w:pPr>
        <w:pStyle w:val="ListParagraph"/>
        <w:numPr>
          <w:ilvl w:val="0"/>
          <w:numId w:val="11"/>
        </w:numPr>
      </w:pPr>
      <w:r>
        <w:t xml:space="preserve">Veterans may apply in person at </w:t>
      </w:r>
      <w:r w:rsidR="0081141D">
        <w:t>their</w:t>
      </w:r>
      <w:r>
        <w:t xml:space="preserve"> local VA Medical Center (</w:t>
      </w:r>
      <w:hyperlink r:id="rId56" w:history="1">
        <w:r>
          <w:rPr>
            <w:rStyle w:val="Hyperlink"/>
          </w:rPr>
          <w:t>VA Medical Center Locator</w:t>
        </w:r>
      </w:hyperlink>
      <w:r>
        <w:t>)</w:t>
      </w:r>
    </w:p>
    <w:p w14:paraId="54464A22" w14:textId="77777777" w:rsidR="00066D04" w:rsidRDefault="00066D04" w:rsidP="00066D04">
      <w:pPr>
        <w:pStyle w:val="ListParagraph"/>
        <w:ind w:left="1800"/>
      </w:pPr>
    </w:p>
    <w:p w14:paraId="5A2A9057" w14:textId="3B431DBE" w:rsidR="00E30E2F" w:rsidRDefault="00E30E2F" w:rsidP="00E12DE4">
      <w:pPr>
        <w:pStyle w:val="ListParagraph"/>
        <w:numPr>
          <w:ilvl w:val="0"/>
          <w:numId w:val="8"/>
        </w:numPr>
      </w:pPr>
      <w:r>
        <w:t>Apply by Mail</w:t>
      </w:r>
    </w:p>
    <w:p w14:paraId="2DF03C96" w14:textId="7804AA97" w:rsidR="00E30E2F" w:rsidRDefault="00E30E2F" w:rsidP="00E12DE4">
      <w:pPr>
        <w:pStyle w:val="ListParagraph"/>
        <w:numPr>
          <w:ilvl w:val="0"/>
          <w:numId w:val="12"/>
        </w:numPr>
      </w:pPr>
      <w:r>
        <w:t xml:space="preserve">Complete </w:t>
      </w:r>
      <w:hyperlink r:id="rId57" w:history="1">
        <w:r w:rsidR="00837EEA">
          <w:rPr>
            <w:rStyle w:val="Hyperlink"/>
            <w:sz w:val="20"/>
            <w:szCs w:val="20"/>
          </w:rPr>
          <w:t xml:space="preserve">VA Form 10-10EZ Instruction for Completing Enrollment Application </w:t>
        </w:r>
        <w:proofErr w:type="gramStart"/>
        <w:r w:rsidR="00837EEA">
          <w:rPr>
            <w:rStyle w:val="Hyperlink"/>
            <w:sz w:val="20"/>
            <w:szCs w:val="20"/>
          </w:rPr>
          <w:t>For</w:t>
        </w:r>
        <w:proofErr w:type="gramEnd"/>
        <w:r w:rsidR="00837EEA">
          <w:rPr>
            <w:rStyle w:val="Hyperlink"/>
            <w:sz w:val="20"/>
            <w:szCs w:val="20"/>
          </w:rPr>
          <w:t xml:space="preserve"> Health Benefits </w:t>
        </w:r>
      </w:hyperlink>
    </w:p>
    <w:p w14:paraId="73C76870" w14:textId="77777777" w:rsidR="00066D04" w:rsidRDefault="00E30E2F" w:rsidP="00E12DE4">
      <w:pPr>
        <w:pStyle w:val="ListParagraph"/>
        <w:numPr>
          <w:ilvl w:val="0"/>
          <w:numId w:val="12"/>
        </w:numPr>
      </w:pPr>
      <w:r>
        <w:t>Return completed signed application to Health Eligibility Center, 2957 Clairmont Road, Suite 200, Atlanta GA 30329-1647</w:t>
      </w:r>
      <w:bookmarkStart w:id="11" w:name="_Hlk45023469"/>
      <w:bookmarkStart w:id="12" w:name="_Hlk45023799"/>
    </w:p>
    <w:p w14:paraId="15FB442B" w14:textId="77777777" w:rsidR="00066D04" w:rsidRDefault="00066D04" w:rsidP="00066D04">
      <w:pPr>
        <w:pStyle w:val="ListParagraph"/>
        <w:ind w:left="1080"/>
      </w:pPr>
    </w:p>
    <w:bookmarkEnd w:id="11"/>
    <w:bookmarkEnd w:id="12"/>
    <w:p w14:paraId="2DCA8745" w14:textId="77777777" w:rsidR="00E55896" w:rsidRDefault="00E55896" w:rsidP="00E55896">
      <w:pPr>
        <w:pStyle w:val="ListParagraph"/>
        <w:ind w:left="0"/>
      </w:pPr>
    </w:p>
    <w:p w14:paraId="0F2CC804" w14:textId="6660E1FD" w:rsidR="00066D04" w:rsidRPr="00E55896" w:rsidRDefault="00E30E2F" w:rsidP="00E55896">
      <w:pPr>
        <w:pStyle w:val="ListParagraph"/>
        <w:ind w:left="0"/>
        <w:rPr>
          <w:b/>
          <w:bCs/>
        </w:rPr>
      </w:pPr>
      <w:r w:rsidRPr="00E55896">
        <w:rPr>
          <w:b/>
          <w:bCs/>
        </w:rPr>
        <w:t>PCR Responsibilities</w:t>
      </w:r>
    </w:p>
    <w:p w14:paraId="3AD13BE7" w14:textId="4054D356" w:rsidR="00066D04" w:rsidRDefault="00E30E2F" w:rsidP="00E55896">
      <w:pPr>
        <w:pStyle w:val="lgyBullet"/>
        <w:numPr>
          <w:ilvl w:val="0"/>
          <w:numId w:val="17"/>
        </w:numPr>
        <w:rPr>
          <w:b/>
        </w:rPr>
      </w:pPr>
      <w:r>
        <w:t xml:space="preserve">Provide all options to apply for health care benefits, offer to send the </w:t>
      </w:r>
      <w:hyperlink r:id="rId58" w:history="1">
        <w:r w:rsidR="003213A8">
          <w:rPr>
            <w:rStyle w:val="Hyperlink"/>
            <w:szCs w:val="20"/>
          </w:rPr>
          <w:t>VA Form 10-10EZ Instruction for Completing Enrollment Application For Health Benefits</w:t>
        </w:r>
      </w:hyperlink>
      <w:r>
        <w:rPr>
          <w:rStyle w:val="Hyperlink"/>
        </w:rPr>
        <w:t>,</w:t>
      </w:r>
      <w:r>
        <w:t xml:space="preserve"> and provide the return address of Health Eligibility Center, 2957 Clairmont Road, Suite 200, Atlanta GA 30329-1647</w:t>
      </w:r>
      <w:r w:rsidR="005C48BE">
        <w:t>.</w:t>
      </w:r>
    </w:p>
    <w:p w14:paraId="26CC712F" w14:textId="6C98CD88" w:rsidR="0057745E" w:rsidRPr="00E55896" w:rsidRDefault="00E30E2F" w:rsidP="00A97013">
      <w:pPr>
        <w:pStyle w:val="lgyBullet"/>
        <w:numPr>
          <w:ilvl w:val="0"/>
          <w:numId w:val="17"/>
        </w:numPr>
        <w:rPr>
          <w:b/>
        </w:rPr>
      </w:pPr>
      <w:r>
        <w:t>Provide the telephone number to the Veteran’s closest VA medical facility and offer to transfer the caller</w:t>
      </w:r>
      <w:r w:rsidR="005C48BE">
        <w:t>.</w:t>
      </w:r>
    </w:p>
    <w:p w14:paraId="49A8CB4F" w14:textId="77777777" w:rsidR="00A64343" w:rsidRDefault="00A64343" w:rsidP="005C48BE">
      <w:pPr>
        <w:pStyle w:val="Heading1"/>
        <w:rPr>
          <w:rStyle w:val="Heading1Char"/>
          <w:b/>
        </w:rPr>
      </w:pPr>
      <w:bookmarkStart w:id="13" w:name="_Toc499706183"/>
    </w:p>
    <w:p w14:paraId="085A5362" w14:textId="77777777" w:rsidR="00A64343" w:rsidRDefault="00A64343" w:rsidP="005C48BE">
      <w:pPr>
        <w:pStyle w:val="Heading1"/>
        <w:rPr>
          <w:rStyle w:val="Heading1Char"/>
          <w:b/>
        </w:rPr>
      </w:pPr>
    </w:p>
    <w:p w14:paraId="02464BAD" w14:textId="6B8C81BE" w:rsidR="005C48BE" w:rsidRDefault="005C48BE" w:rsidP="005C48BE">
      <w:pPr>
        <w:pStyle w:val="Heading1"/>
        <w:rPr>
          <w:rStyle w:val="Heading1Char"/>
          <w:b/>
        </w:rPr>
      </w:pPr>
      <w:r>
        <w:rPr>
          <w:rStyle w:val="Heading1Char"/>
          <w:b/>
        </w:rPr>
        <w:lastRenderedPageBreak/>
        <w:t>Locating VA Facilities</w:t>
      </w:r>
    </w:p>
    <w:p w14:paraId="33D1D870" w14:textId="0FF9223C" w:rsidR="005C48BE" w:rsidRDefault="005C48BE" w:rsidP="005C48BE">
      <w:r>
        <w:t xml:space="preserve">PCRs will routinely receive telephone calls asking for the VA medical facility closest to their home as well as the physical address and telephone number to that facility. PCRs search for the location of the VAMC by going to Knowledge Management and then clicking ‘Locations’.  </w:t>
      </w:r>
    </w:p>
    <w:p w14:paraId="3226F4A8" w14:textId="1B849FC9" w:rsidR="005C48BE" w:rsidRDefault="005C48BE" w:rsidP="005C48BE"/>
    <w:p w14:paraId="49F291D3" w14:textId="2FB982DE" w:rsidR="005C48BE" w:rsidRDefault="005C48BE" w:rsidP="005C48BE">
      <w:r>
        <w:rPr>
          <w:noProof/>
        </w:rPr>
        <w:drawing>
          <wp:inline distT="0" distB="0" distL="0" distR="0" wp14:anchorId="00A3DF5F" wp14:editId="0D952A6D">
            <wp:extent cx="5095491" cy="2838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5103801" cy="2843079"/>
                    </a:xfrm>
                    <a:prstGeom prst="rect">
                      <a:avLst/>
                    </a:prstGeom>
                  </pic:spPr>
                </pic:pic>
              </a:graphicData>
            </a:graphic>
          </wp:inline>
        </w:drawing>
      </w:r>
    </w:p>
    <w:p w14:paraId="7ADE5C61" w14:textId="20CD6AB8" w:rsidR="005C48BE" w:rsidRDefault="005C48BE" w:rsidP="005C48BE"/>
    <w:p w14:paraId="0383E446" w14:textId="5C96A905" w:rsidR="005C48BE" w:rsidRDefault="005C48BE" w:rsidP="005C48BE">
      <w:r>
        <w:rPr>
          <w:noProof/>
        </w:rPr>
        <w:drawing>
          <wp:inline distT="0" distB="0" distL="0" distR="0" wp14:anchorId="537E79EE" wp14:editId="2319DC4A">
            <wp:extent cx="5039203" cy="32480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5052357" cy="3256504"/>
                    </a:xfrm>
                    <a:prstGeom prst="rect">
                      <a:avLst/>
                    </a:prstGeom>
                  </pic:spPr>
                </pic:pic>
              </a:graphicData>
            </a:graphic>
          </wp:inline>
        </w:drawing>
      </w:r>
    </w:p>
    <w:p w14:paraId="46F8C7A2" w14:textId="77777777" w:rsidR="00525461" w:rsidRDefault="00525461" w:rsidP="005C48BE"/>
    <w:p w14:paraId="1ADF05C7" w14:textId="3224C07A" w:rsidR="005C48BE" w:rsidRDefault="005C48BE" w:rsidP="005C48BE">
      <w:r>
        <w:t xml:space="preserve">Click on “find a facility” to search for a facility within a specific area. </w:t>
      </w:r>
    </w:p>
    <w:p w14:paraId="565823D9" w14:textId="0E641560" w:rsidR="00525461" w:rsidRDefault="00525461" w:rsidP="005C48BE"/>
    <w:p w14:paraId="5A265C71" w14:textId="0CB54860" w:rsidR="00D22246" w:rsidRDefault="00D22246" w:rsidP="005C48BE">
      <w:pPr>
        <w:rPr>
          <w:rFonts w:eastAsiaTheme="minorHAnsi" w:cstheme="minorBidi"/>
          <w:bCs/>
          <w:i/>
          <w:color w:val="548DD4"/>
        </w:rPr>
      </w:pPr>
    </w:p>
    <w:p w14:paraId="7D95F910" w14:textId="2F403A71" w:rsidR="00525461" w:rsidRPr="00D22246" w:rsidRDefault="00525461" w:rsidP="00D22246">
      <w:pPr>
        <w:pStyle w:val="QSTBody"/>
        <w:tabs>
          <w:tab w:val="left" w:pos="2027"/>
        </w:tabs>
        <w:spacing w:after="240"/>
        <w:rPr>
          <w:b/>
          <w:bCs/>
          <w:color w:val="00B050"/>
        </w:rPr>
      </w:pPr>
    </w:p>
    <w:p w14:paraId="194AB8B6" w14:textId="5274A5C4" w:rsidR="00525461" w:rsidRDefault="00525461" w:rsidP="00525461">
      <w:pPr>
        <w:pStyle w:val="Heading1"/>
        <w:rPr>
          <w:rStyle w:val="Heading1Char"/>
          <w:b/>
        </w:rPr>
      </w:pPr>
      <w:r>
        <w:rPr>
          <w:rStyle w:val="Heading1Char"/>
          <w:b/>
        </w:rPr>
        <w:lastRenderedPageBreak/>
        <w:t>Copayments for Services</w:t>
      </w:r>
    </w:p>
    <w:p w14:paraId="0A602EBF" w14:textId="558D6327" w:rsidR="002418BA" w:rsidRDefault="002418BA" w:rsidP="00E55896">
      <w:pPr>
        <w:pStyle w:val="lgyBullet"/>
      </w:pPr>
      <w:r>
        <w:t>Some Veterans may be required to pay copays for treatment of their non-service</w:t>
      </w:r>
      <w:r w:rsidR="00525461">
        <w:t>-</w:t>
      </w:r>
      <w:r>
        <w:t>connected conditions.</w:t>
      </w:r>
      <w:r w:rsidR="00525461">
        <w:t xml:space="preserve"> </w:t>
      </w:r>
      <w:r>
        <w:t>Copays are determined by the Veteran’s Priority Group.</w:t>
      </w:r>
      <w:r w:rsidR="00525461">
        <w:t xml:space="preserve"> </w:t>
      </w:r>
      <w:r>
        <w:t>Veterans receive free healthcare services for service</w:t>
      </w:r>
      <w:r w:rsidR="00525461">
        <w:t>-</w:t>
      </w:r>
      <w:r>
        <w:t>connected conditions.</w:t>
      </w:r>
      <w:r w:rsidR="00A03BED">
        <w:t xml:space="preserve"> </w:t>
      </w:r>
      <w:r>
        <w:t xml:space="preserve">Veterans may utilize the </w:t>
      </w:r>
      <w:hyperlink r:id="rId61" w:history="1">
        <w:r w:rsidRPr="00683092">
          <w:rPr>
            <w:rStyle w:val="Hyperlink"/>
          </w:rPr>
          <w:t>Health Benefits Explorer</w:t>
        </w:r>
      </w:hyperlink>
      <w:r>
        <w:t xml:space="preserve"> to determine what copays apply to their health care plan. Additional information regarding Copayment rates can be found at </w:t>
      </w:r>
      <w:hyperlink r:id="rId62" w:history="1">
        <w:r>
          <w:rPr>
            <w:rStyle w:val="Hyperlink"/>
          </w:rPr>
          <w:t>Copayment Rates</w:t>
        </w:r>
      </w:hyperlink>
      <w:r>
        <w:t>.</w:t>
      </w:r>
    </w:p>
    <w:p w14:paraId="26EE0771" w14:textId="22EA26BB" w:rsidR="002418BA" w:rsidRDefault="002418BA" w:rsidP="00E55896">
      <w:pPr>
        <w:pStyle w:val="lgyBullet"/>
      </w:pPr>
    </w:p>
    <w:p w14:paraId="0BDC9EDE" w14:textId="77777777" w:rsidR="00F3085D" w:rsidRDefault="00F3085D" w:rsidP="00E55896">
      <w:pPr>
        <w:pStyle w:val="lgyBullet"/>
      </w:pPr>
    </w:p>
    <w:p w14:paraId="7C832946" w14:textId="77777777" w:rsidR="00C508C7" w:rsidRDefault="00C508C7" w:rsidP="00C508C7">
      <w:pPr>
        <w:pStyle w:val="Heading1"/>
        <w:rPr>
          <w:rStyle w:val="Heading1Char"/>
          <w:b/>
        </w:rPr>
      </w:pPr>
      <w:r>
        <w:rPr>
          <w:rStyle w:val="Heading1Char"/>
          <w:b/>
        </w:rPr>
        <w:t>Pharmacy Benefits</w:t>
      </w:r>
      <w:bookmarkEnd w:id="13"/>
    </w:p>
    <w:p w14:paraId="4ED36494" w14:textId="77777777" w:rsidR="00C508C7" w:rsidRPr="006B1D30" w:rsidRDefault="00C508C7" w:rsidP="00C508C7"/>
    <w:p w14:paraId="0C7932C1" w14:textId="1E2C2B28" w:rsidR="00C508C7" w:rsidRDefault="00C508C7" w:rsidP="00C508C7">
      <w:r>
        <w:t xml:space="preserve">VA will provide medications that are prescribed by VA providers in conjunction with VA medical care. VA will fill prescriptions prescribed by non-VA provider only if </w:t>
      </w:r>
      <w:proofErr w:type="gramStart"/>
      <w:r>
        <w:t>all of</w:t>
      </w:r>
      <w:proofErr w:type="gramEnd"/>
      <w:r>
        <w:t xml:space="preserve"> the following criteria are met:</w:t>
      </w:r>
      <w:r w:rsidR="007D08DB">
        <w:br/>
      </w:r>
    </w:p>
    <w:p w14:paraId="209CDFEB" w14:textId="77777777" w:rsidR="00C508C7" w:rsidRDefault="00C508C7" w:rsidP="00E55896">
      <w:pPr>
        <w:pStyle w:val="lgyBullet"/>
        <w:numPr>
          <w:ilvl w:val="0"/>
          <w:numId w:val="14"/>
        </w:numPr>
      </w:pPr>
      <w:r>
        <w:t xml:space="preserve">Enrolled in VA health </w:t>
      </w:r>
      <w:proofErr w:type="gramStart"/>
      <w:r>
        <w:t>benefits</w:t>
      </w:r>
      <w:proofErr w:type="gramEnd"/>
    </w:p>
    <w:p w14:paraId="3D4710FD" w14:textId="77777777" w:rsidR="00C508C7" w:rsidRDefault="00C508C7" w:rsidP="00E55896">
      <w:pPr>
        <w:pStyle w:val="lgyBullet"/>
        <w:numPr>
          <w:ilvl w:val="0"/>
          <w:numId w:val="14"/>
        </w:numPr>
      </w:pPr>
      <w:r>
        <w:t>Assigned a Primary Care Provider</w:t>
      </w:r>
    </w:p>
    <w:p w14:paraId="6A6392D9" w14:textId="77777777" w:rsidR="00C508C7" w:rsidRDefault="00C508C7" w:rsidP="00E55896">
      <w:pPr>
        <w:pStyle w:val="lgyBullet"/>
        <w:numPr>
          <w:ilvl w:val="0"/>
          <w:numId w:val="14"/>
        </w:numPr>
      </w:pPr>
      <w:r>
        <w:t>Provided the medical records from the non-VA provider to Primary Care Provider</w:t>
      </w:r>
    </w:p>
    <w:p w14:paraId="09057FFA" w14:textId="77777777" w:rsidR="00C508C7" w:rsidRDefault="00C508C7" w:rsidP="00E55896">
      <w:pPr>
        <w:pStyle w:val="lgyBullet"/>
        <w:numPr>
          <w:ilvl w:val="0"/>
          <w:numId w:val="14"/>
        </w:numPr>
      </w:pPr>
      <w:r>
        <w:t xml:space="preserve">VA health care provider agrees with the medication prescribed by the non-VA </w:t>
      </w:r>
      <w:proofErr w:type="gramStart"/>
      <w:r>
        <w:t>provider</w:t>
      </w:r>
      <w:proofErr w:type="gramEnd"/>
    </w:p>
    <w:p w14:paraId="330B57F0" w14:textId="77777777" w:rsidR="00C508C7" w:rsidRDefault="00C508C7" w:rsidP="00C508C7">
      <w:pPr>
        <w:rPr>
          <w:rFonts w:eastAsiaTheme="minorHAnsi" w:cs="Verdana"/>
          <w:b/>
          <w:bCs/>
        </w:rPr>
      </w:pPr>
    </w:p>
    <w:p w14:paraId="41F3ABF1" w14:textId="2C21B17A" w:rsidR="00C508C7" w:rsidRDefault="00C508C7" w:rsidP="00A03BED">
      <w:r>
        <w:t>VA health care providers are under no obligation to prescribe a medication recommended by a non-VA provider. Some Veterans may receive VA medications free of charge based on their service</w:t>
      </w:r>
      <w:r w:rsidR="00A03BED">
        <w:t>-</w:t>
      </w:r>
      <w:r>
        <w:t>connected disabilities.</w:t>
      </w:r>
      <w:r w:rsidR="00A03BED">
        <w:t xml:space="preserve"> </w:t>
      </w:r>
      <w:r>
        <w:t>Veterans in Priority Group 1 do not pay for medications.</w:t>
      </w:r>
      <w:r w:rsidR="00A03BED">
        <w:t xml:space="preserve"> </w:t>
      </w:r>
      <w:r>
        <w:t>Veterans have several options to refill prescriptions</w:t>
      </w:r>
      <w:r w:rsidR="00A03BED">
        <w:t xml:space="preserve"> o</w:t>
      </w:r>
      <w:r>
        <w:t xml:space="preserve">nline at </w:t>
      </w:r>
      <w:hyperlink r:id="rId63" w:history="1">
        <w:r w:rsidRPr="00405716">
          <w:rPr>
            <w:rStyle w:val="Hyperlink"/>
          </w:rPr>
          <w:t>My HealtheVet</w:t>
        </w:r>
      </w:hyperlink>
      <w:r w:rsidR="00A03BED">
        <w:rPr>
          <w:rStyle w:val="Hyperlink"/>
        </w:rPr>
        <w:t>,</w:t>
      </w:r>
      <w:r w:rsidR="00A03BED">
        <w:t xml:space="preserve"> mail or</w:t>
      </w:r>
      <w:r>
        <w:t>der by completing the refill notice received with original refill</w:t>
      </w:r>
      <w:r w:rsidR="00A03BED">
        <w:t xml:space="preserve"> or t</w:t>
      </w:r>
      <w:r>
        <w:t>elephone by contacting local VA medical facility</w:t>
      </w:r>
      <w:r w:rsidR="00A03BED">
        <w:t xml:space="preserve">. </w:t>
      </w:r>
    </w:p>
    <w:p w14:paraId="74F7E0AA" w14:textId="77777777" w:rsidR="00F3085D" w:rsidRDefault="00F3085D" w:rsidP="00A03BED"/>
    <w:p w14:paraId="15F21CC9" w14:textId="77777777" w:rsidR="00B027A2" w:rsidRDefault="00B027A2" w:rsidP="00B027A2">
      <w:pPr>
        <w:pStyle w:val="Heading1"/>
        <w:rPr>
          <w:rStyle w:val="Heading1Char"/>
          <w:b/>
        </w:rPr>
      </w:pPr>
      <w:r>
        <w:rPr>
          <w:rStyle w:val="Heading1Char"/>
          <w:b/>
        </w:rPr>
        <w:t xml:space="preserve">Dental Care </w:t>
      </w:r>
    </w:p>
    <w:p w14:paraId="04470013" w14:textId="77777777" w:rsidR="00B027A2" w:rsidRPr="006B1D30" w:rsidRDefault="00B027A2" w:rsidP="00B027A2"/>
    <w:p w14:paraId="30E518B7" w14:textId="77777777" w:rsidR="00B027A2" w:rsidRDefault="00B027A2" w:rsidP="00B027A2">
      <w:r>
        <w:t xml:space="preserve">VA offers a one-time dental treatment available at no cost if the Veteran’s DD214 does not show all needed dental service was received at least 90 days prior to separation.  The Veteran must apply to VA for this dental care within 180 days (6 months) of separation from active duty with </w:t>
      </w:r>
      <w:proofErr w:type="gramStart"/>
      <w:r>
        <w:t>an other</w:t>
      </w:r>
      <w:proofErr w:type="gramEnd"/>
      <w:r>
        <w:t xml:space="preserve"> than dishonorable discharge.</w:t>
      </w:r>
    </w:p>
    <w:p w14:paraId="5E18CB1A" w14:textId="77777777" w:rsidR="00B027A2" w:rsidRDefault="00B027A2" w:rsidP="00B027A2"/>
    <w:p w14:paraId="0A520BBB" w14:textId="5FF1E631" w:rsidR="00B027A2" w:rsidRDefault="00B027A2" w:rsidP="00B027A2">
      <w:r>
        <w:t xml:space="preserve">Eligibility for outpatient dental care is not the same as other VA medical benefits and is categorized into classes. </w:t>
      </w:r>
    </w:p>
    <w:p w14:paraId="19A38773" w14:textId="23A254C9" w:rsidR="00B027A2" w:rsidRPr="00B027A2" w:rsidRDefault="00B027A2" w:rsidP="00E12DE4">
      <w:pPr>
        <w:pStyle w:val="ListParagraph"/>
        <w:numPr>
          <w:ilvl w:val="0"/>
          <w:numId w:val="3"/>
        </w:numPr>
        <w:ind w:left="540"/>
        <w:rPr>
          <w:rStyle w:val="Hyperlink"/>
          <w:bCs/>
          <w:color w:val="auto"/>
          <w:sz w:val="20"/>
          <w:szCs w:val="20"/>
          <w:u w:val="none"/>
        </w:rPr>
      </w:pPr>
      <w:r>
        <w:t xml:space="preserve">To apply for VA dental care benefits, Veterans must complete </w:t>
      </w:r>
      <w:hyperlink r:id="rId64" w:history="1">
        <w:r w:rsidRPr="00D037B5">
          <w:rPr>
            <w:rStyle w:val="Hyperlink"/>
          </w:rPr>
          <w:t xml:space="preserve">VA Form 10-10EZ Instruction for Completing Enrollment Application For Health Benefits </w:t>
        </w:r>
      </w:hyperlink>
      <w:r w:rsidRPr="00D037B5">
        <w:rPr>
          <w:rStyle w:val="Hyperlink"/>
        </w:rPr>
        <w:t>.</w:t>
      </w:r>
    </w:p>
    <w:p w14:paraId="7913C755" w14:textId="77777777" w:rsidR="00B027A2" w:rsidRDefault="00B027A2" w:rsidP="00B027A2">
      <w:pPr>
        <w:pStyle w:val="ListParagraph"/>
        <w:ind w:left="540"/>
        <w:rPr>
          <w:rStyle w:val="Hyperlink"/>
          <w:bCs/>
          <w:color w:val="auto"/>
          <w:sz w:val="20"/>
          <w:szCs w:val="20"/>
          <w:u w:val="none"/>
        </w:rPr>
      </w:pPr>
    </w:p>
    <w:p w14:paraId="6415BAC4" w14:textId="612F927E" w:rsidR="00B027A2" w:rsidRPr="00B027A2" w:rsidRDefault="00B027A2" w:rsidP="00B027A2">
      <w:pPr>
        <w:pStyle w:val="ListParagraph"/>
        <w:ind w:left="540"/>
        <w:rPr>
          <w:bCs/>
          <w:sz w:val="20"/>
          <w:szCs w:val="20"/>
        </w:rPr>
      </w:pPr>
      <w:r>
        <w:t>If a Veteran is not eligible for VA dental care benefits, they may be able to buy dental insurance at a reduced cost through the VA Dental Insurance Program (VADIP)</w:t>
      </w:r>
    </w:p>
    <w:p w14:paraId="02C2F981" w14:textId="77777777" w:rsidR="00D22246" w:rsidRDefault="00D22246" w:rsidP="00D22246">
      <w:pPr>
        <w:pStyle w:val="QSTBody"/>
        <w:tabs>
          <w:tab w:val="left" w:pos="2027"/>
        </w:tabs>
        <w:spacing w:after="240"/>
        <w:rPr>
          <w:b/>
          <w:bCs/>
          <w:color w:val="00B050"/>
        </w:rPr>
      </w:pPr>
    </w:p>
    <w:p w14:paraId="2DA1768A" w14:textId="77777777" w:rsidR="00061AAC" w:rsidRDefault="00061AAC" w:rsidP="00B027A2">
      <w:pPr>
        <w:rPr>
          <w:b/>
        </w:rPr>
      </w:pPr>
    </w:p>
    <w:p w14:paraId="257B1CCE" w14:textId="7CD29B78" w:rsidR="00B027A2" w:rsidRPr="00D36D9C" w:rsidRDefault="00B027A2" w:rsidP="44A05297">
      <w:pPr>
        <w:rPr>
          <w:b/>
          <w:bCs/>
        </w:rPr>
      </w:pPr>
      <w:r w:rsidRPr="44A05297">
        <w:rPr>
          <w:b/>
          <w:bCs/>
        </w:rPr>
        <w:lastRenderedPageBreak/>
        <w:t>PCR Responsibilities</w:t>
      </w:r>
    </w:p>
    <w:p w14:paraId="2EDF9D66" w14:textId="259B7717" w:rsidR="00B027A2" w:rsidRPr="00B027A2" w:rsidRDefault="00B027A2" w:rsidP="00E12DE4">
      <w:pPr>
        <w:pStyle w:val="ListParagraph"/>
        <w:numPr>
          <w:ilvl w:val="0"/>
          <w:numId w:val="3"/>
        </w:numPr>
        <w:ind w:left="540"/>
        <w:rPr>
          <w:sz w:val="20"/>
          <w:szCs w:val="20"/>
        </w:rPr>
      </w:pPr>
      <w:r>
        <w:t xml:space="preserve">Provide all options to apply for dental care benefits, offer to send the </w:t>
      </w:r>
      <w:hyperlink r:id="rId65" w:history="1">
        <w:r>
          <w:rPr>
            <w:rStyle w:val="Hyperlink"/>
            <w:sz w:val="20"/>
            <w:szCs w:val="20"/>
          </w:rPr>
          <w:t xml:space="preserve">VA Form 10-10EZ Instruction for Completing Enrollment Application For Health Benefits </w:t>
        </w:r>
      </w:hyperlink>
      <w:r>
        <w:rPr>
          <w:rStyle w:val="Hyperlink"/>
        </w:rPr>
        <w:t>,</w:t>
      </w:r>
      <w:r>
        <w:t xml:space="preserve"> and provide the return address</w:t>
      </w:r>
    </w:p>
    <w:p w14:paraId="11395BA8" w14:textId="58347F8D" w:rsidR="00B027A2" w:rsidRPr="00B027A2" w:rsidRDefault="00B027A2" w:rsidP="00E12DE4">
      <w:pPr>
        <w:pStyle w:val="ListParagraph"/>
        <w:numPr>
          <w:ilvl w:val="0"/>
          <w:numId w:val="3"/>
        </w:numPr>
        <w:ind w:left="540"/>
        <w:rPr>
          <w:rStyle w:val="Hyperlink"/>
          <w:color w:val="auto"/>
          <w:sz w:val="20"/>
          <w:szCs w:val="20"/>
          <w:u w:val="none"/>
        </w:rPr>
      </w:pPr>
      <w:r>
        <w:t xml:space="preserve">Provide the telephone number to the Veteran’s closest VA dental care facility and offer to transfer the call if the caller is requesting to schedule a dental appointment by utilizing </w:t>
      </w:r>
      <w:hyperlink r:id="rId66" w:history="1">
        <w:r w:rsidRPr="00F806AC">
          <w:rPr>
            <w:rStyle w:val="Hyperlink"/>
          </w:rPr>
          <w:t>Find a VA dental clinic near you</w:t>
        </w:r>
      </w:hyperlink>
    </w:p>
    <w:p w14:paraId="5C507700" w14:textId="0E8EB6B8" w:rsidR="00B027A2" w:rsidRPr="00B027A2" w:rsidRDefault="00B027A2" w:rsidP="00E12DE4">
      <w:pPr>
        <w:pStyle w:val="ListParagraph"/>
        <w:numPr>
          <w:ilvl w:val="0"/>
          <w:numId w:val="3"/>
        </w:numPr>
        <w:ind w:left="540"/>
        <w:rPr>
          <w:sz w:val="20"/>
          <w:szCs w:val="20"/>
        </w:rPr>
      </w:pPr>
      <w:r>
        <w:t xml:space="preserve">Provide the telephone number and offer to transfer the caller to HRC, 1-877-222-VETS (8387), if they have additional dental eligibility </w:t>
      </w:r>
      <w:proofErr w:type="gramStart"/>
      <w:r>
        <w:t>questions</w:t>
      </w:r>
      <w:proofErr w:type="gramEnd"/>
    </w:p>
    <w:p w14:paraId="6802DF4A" w14:textId="77777777" w:rsidR="00341C24" w:rsidRDefault="00341C24" w:rsidP="004D3EC1"/>
    <w:p w14:paraId="513D0900" w14:textId="77777777" w:rsidR="00C508C7" w:rsidRDefault="00C508C7" w:rsidP="00C508C7">
      <w:pPr>
        <w:pStyle w:val="Heading1"/>
        <w:rPr>
          <w:rStyle w:val="Heading1Char"/>
          <w:b/>
        </w:rPr>
      </w:pPr>
      <w:bookmarkStart w:id="14" w:name="_Toc499706184"/>
      <w:bookmarkStart w:id="15" w:name="_Hlk38272322"/>
      <w:r>
        <w:rPr>
          <w:rStyle w:val="Heading1Char"/>
          <w:b/>
        </w:rPr>
        <w:t>Travel Pay</w:t>
      </w:r>
      <w:bookmarkEnd w:id="14"/>
    </w:p>
    <w:p w14:paraId="0FB8806F" w14:textId="710E2806" w:rsidR="00B027A2" w:rsidRDefault="00C508C7" w:rsidP="00B027A2">
      <w:pPr>
        <w:rPr>
          <w:rStyle w:val="Hyperlink"/>
          <w:color w:val="auto"/>
          <w:u w:val="none"/>
        </w:rPr>
      </w:pPr>
      <w:r>
        <w:t xml:space="preserve">The Beneficiary Travel program (BT) provides mileage reimbursement for travel to and from Compensation and Pension (C&amp;P) exams.  </w:t>
      </w:r>
      <w:r w:rsidR="00B027A2">
        <w:t>Veterans must</w:t>
      </w:r>
      <w:r>
        <w:t xml:space="preserve"> complete </w:t>
      </w:r>
      <w:hyperlink r:id="rId67" w:history="1">
        <w:r>
          <w:rPr>
            <w:rStyle w:val="Hyperlink"/>
          </w:rPr>
          <w:t>VA Form 10-3542</w:t>
        </w:r>
      </w:hyperlink>
      <w:r w:rsidRPr="00FB3A40">
        <w:rPr>
          <w:rStyle w:val="Hyperlink"/>
          <w:color w:val="auto"/>
          <w:u w:val="none"/>
        </w:rPr>
        <w:t xml:space="preserve"> and return it to the</w:t>
      </w:r>
      <w:r w:rsidR="00B027A2">
        <w:rPr>
          <w:rStyle w:val="Hyperlink"/>
          <w:color w:val="auto"/>
          <w:u w:val="none"/>
        </w:rPr>
        <w:t>ir</w:t>
      </w:r>
      <w:r w:rsidRPr="00FB3A40">
        <w:rPr>
          <w:rStyle w:val="Hyperlink"/>
          <w:color w:val="auto"/>
          <w:u w:val="none"/>
        </w:rPr>
        <w:t xml:space="preserve"> local VA medical facility. </w:t>
      </w:r>
    </w:p>
    <w:p w14:paraId="5E01A8D1" w14:textId="77777777" w:rsidR="00B027A2" w:rsidRDefault="00B027A2" w:rsidP="00B027A2">
      <w:pPr>
        <w:rPr>
          <w:rStyle w:val="Hyperlink"/>
          <w:color w:val="auto"/>
          <w:u w:val="none"/>
        </w:rPr>
      </w:pPr>
    </w:p>
    <w:p w14:paraId="0408AF3F" w14:textId="3423D726" w:rsidR="00C508C7" w:rsidRDefault="00C508C7" w:rsidP="00B027A2">
      <w:r>
        <w:t>Veterans are eligible for travel reimbursement if one of the following criteria is met:</w:t>
      </w:r>
    </w:p>
    <w:p w14:paraId="5C37C2AD" w14:textId="69122F91" w:rsidR="00C508C7" w:rsidRDefault="00C508C7" w:rsidP="00E55896">
      <w:pPr>
        <w:pStyle w:val="lgyBullet"/>
        <w:numPr>
          <w:ilvl w:val="0"/>
          <w:numId w:val="22"/>
        </w:numPr>
      </w:pPr>
      <w:r>
        <w:t>Service</w:t>
      </w:r>
      <w:r w:rsidR="00B027A2">
        <w:t>-</w:t>
      </w:r>
      <w:r>
        <w:t>connected rating of 30% or more</w:t>
      </w:r>
    </w:p>
    <w:p w14:paraId="623448ED" w14:textId="693D3440" w:rsidR="00C508C7" w:rsidRDefault="00C508C7" w:rsidP="00E55896">
      <w:pPr>
        <w:pStyle w:val="lgyBullet"/>
        <w:numPr>
          <w:ilvl w:val="0"/>
          <w:numId w:val="22"/>
        </w:numPr>
      </w:pPr>
      <w:r>
        <w:t>Travel for treatment of a service</w:t>
      </w:r>
      <w:r w:rsidR="00B027A2">
        <w:t>-</w:t>
      </w:r>
      <w:r>
        <w:t>connected condition</w:t>
      </w:r>
    </w:p>
    <w:p w14:paraId="0ADEA363" w14:textId="77777777" w:rsidR="00C508C7" w:rsidRDefault="00C508C7" w:rsidP="00E55896">
      <w:pPr>
        <w:pStyle w:val="lgyBullet"/>
        <w:numPr>
          <w:ilvl w:val="0"/>
          <w:numId w:val="22"/>
        </w:numPr>
      </w:pPr>
      <w:r>
        <w:t xml:space="preserve">Receive VA </w:t>
      </w:r>
      <w:proofErr w:type="gramStart"/>
      <w:r>
        <w:t>pension</w:t>
      </w:r>
      <w:proofErr w:type="gramEnd"/>
      <w:r>
        <w:t xml:space="preserve"> </w:t>
      </w:r>
    </w:p>
    <w:p w14:paraId="1A2EC709" w14:textId="68A4B8BE" w:rsidR="00C508C7" w:rsidRDefault="00C508C7" w:rsidP="00E55896">
      <w:pPr>
        <w:pStyle w:val="lgyBullet"/>
        <w:numPr>
          <w:ilvl w:val="0"/>
          <w:numId w:val="22"/>
        </w:numPr>
      </w:pPr>
      <w:r>
        <w:t xml:space="preserve">Income does not exceed the </w:t>
      </w:r>
      <w:r w:rsidR="00B027A2">
        <w:t>M</w:t>
      </w:r>
      <w:r>
        <w:t xml:space="preserve">aximum </w:t>
      </w:r>
      <w:r w:rsidR="00B027A2">
        <w:t>A</w:t>
      </w:r>
      <w:r>
        <w:t xml:space="preserve">nnual VA </w:t>
      </w:r>
      <w:r w:rsidR="00B027A2">
        <w:t>P</w:t>
      </w:r>
      <w:r>
        <w:t xml:space="preserve">ension </w:t>
      </w:r>
      <w:r w:rsidR="00B027A2">
        <w:t>R</w:t>
      </w:r>
      <w:r>
        <w:t>ate (MAPR)</w:t>
      </w:r>
    </w:p>
    <w:p w14:paraId="0F967558" w14:textId="77777777" w:rsidR="00C508C7" w:rsidRDefault="00C508C7" w:rsidP="00E55896">
      <w:pPr>
        <w:pStyle w:val="lgyBullet"/>
        <w:numPr>
          <w:ilvl w:val="0"/>
          <w:numId w:val="22"/>
        </w:numPr>
      </w:pPr>
      <w:r>
        <w:t>Travel for scheduled C&amp;P exams</w:t>
      </w:r>
    </w:p>
    <w:p w14:paraId="6ACDD7A6" w14:textId="12504670" w:rsidR="00C508C7" w:rsidRDefault="00C508C7" w:rsidP="00E55896">
      <w:pPr>
        <w:pStyle w:val="lgyBullet"/>
        <w:numPr>
          <w:ilvl w:val="0"/>
          <w:numId w:val="22"/>
        </w:numPr>
      </w:pPr>
      <w:r>
        <w:t>Applications for payment must be submitted within 30 calendar day</w:t>
      </w:r>
      <w:r w:rsidR="00B027A2">
        <w:t>s</w:t>
      </w:r>
      <w:r>
        <w:t xml:space="preserve"> from the date of travel.</w:t>
      </w:r>
    </w:p>
    <w:p w14:paraId="75D6EA6C" w14:textId="77777777" w:rsidR="00C508C7" w:rsidRDefault="00C508C7" w:rsidP="00E55896">
      <w:pPr>
        <w:pStyle w:val="lgyBullet"/>
      </w:pPr>
      <w:r>
        <w:t xml:space="preserve">The current mileage reimbursement rate is 41.5 cents per mile. </w:t>
      </w:r>
    </w:p>
    <w:p w14:paraId="50EC1975" w14:textId="77777777" w:rsidR="00C508C7" w:rsidRDefault="00C508C7" w:rsidP="00E55896">
      <w:pPr>
        <w:pStyle w:val="lgyBullet"/>
      </w:pPr>
      <w:r>
        <w:t>Travel reimbursements are subject to a maximum deductible of $18 monthly.</w:t>
      </w:r>
    </w:p>
    <w:p w14:paraId="0C9990D2" w14:textId="77777777" w:rsidR="00272913" w:rsidRDefault="00272913" w:rsidP="00C508C7">
      <w:pPr>
        <w:rPr>
          <w:b/>
        </w:rPr>
      </w:pPr>
    </w:p>
    <w:p w14:paraId="7A5590AB" w14:textId="6CB4357F" w:rsidR="00C508C7" w:rsidRPr="007708FE" w:rsidRDefault="00C508C7" w:rsidP="44A05297">
      <w:pPr>
        <w:rPr>
          <w:b/>
          <w:bCs/>
        </w:rPr>
      </w:pPr>
      <w:r w:rsidRPr="44A05297">
        <w:rPr>
          <w:b/>
          <w:bCs/>
        </w:rPr>
        <w:t>PCR Responsibilities</w:t>
      </w:r>
    </w:p>
    <w:p w14:paraId="3F9BDBCB" w14:textId="77777777" w:rsidR="00C508C7" w:rsidRDefault="00C508C7" w:rsidP="00E55896">
      <w:pPr>
        <w:pStyle w:val="lgyBullet"/>
        <w:numPr>
          <w:ilvl w:val="0"/>
          <w:numId w:val="18"/>
        </w:numPr>
      </w:pPr>
      <w:r>
        <w:t xml:space="preserve">Provide telephone number and offer to transfer caller to local VA medical facility travel pay </w:t>
      </w:r>
      <w:proofErr w:type="gramStart"/>
      <w:r>
        <w:t>department</w:t>
      </w:r>
      <w:proofErr w:type="gramEnd"/>
    </w:p>
    <w:p w14:paraId="594BD555" w14:textId="47226C49" w:rsidR="00C508C7" w:rsidRDefault="00C508C7" w:rsidP="00E55896">
      <w:pPr>
        <w:pStyle w:val="lgyBullet"/>
        <w:numPr>
          <w:ilvl w:val="0"/>
          <w:numId w:val="18"/>
        </w:numPr>
      </w:pPr>
      <w:r>
        <w:t xml:space="preserve">Provide </w:t>
      </w:r>
      <w:hyperlink r:id="rId68" w:history="1">
        <w:r>
          <w:rPr>
            <w:rStyle w:val="Hyperlink"/>
          </w:rPr>
          <w:t>VA Form 10-3542</w:t>
        </w:r>
      </w:hyperlink>
      <w:r>
        <w:t xml:space="preserve"> , instruct caller to mail or hand deliver completed form to local VA medical facility, and provide mailing address of medical facility</w:t>
      </w:r>
    </w:p>
    <w:p w14:paraId="4D440EDF" w14:textId="62CF6BCA" w:rsidR="00E30E2F" w:rsidRDefault="00C508C7" w:rsidP="00E55896">
      <w:pPr>
        <w:pStyle w:val="lgyBullet"/>
        <w:numPr>
          <w:ilvl w:val="0"/>
          <w:numId w:val="18"/>
        </w:numPr>
      </w:pPr>
      <w:r>
        <w:t>Provide HRC telephone number, 1-877-222-VETS (8387), if Veteran needs assistance completing the form</w:t>
      </w:r>
    </w:p>
    <w:p w14:paraId="4A67039E" w14:textId="6D029911" w:rsidR="00A97013" w:rsidRDefault="00A97013" w:rsidP="00E55896">
      <w:pPr>
        <w:pStyle w:val="lgyBullet"/>
      </w:pPr>
    </w:p>
    <w:p w14:paraId="335AB48F" w14:textId="77777777" w:rsidR="00C508C7" w:rsidRDefault="00C508C7" w:rsidP="00C508C7">
      <w:pPr>
        <w:pStyle w:val="Heading1"/>
        <w:rPr>
          <w:rStyle w:val="Heading1Char"/>
          <w:b/>
        </w:rPr>
      </w:pPr>
      <w:bookmarkStart w:id="16" w:name="_Toc499706185"/>
      <w:r>
        <w:rPr>
          <w:rStyle w:val="Heading1Char"/>
          <w:b/>
        </w:rPr>
        <w:t>Emergency Care</w:t>
      </w:r>
      <w:bookmarkEnd w:id="16"/>
    </w:p>
    <w:p w14:paraId="03DEAAF8" w14:textId="77777777" w:rsidR="000A75CC" w:rsidRDefault="00C508C7" w:rsidP="000A75CC">
      <w:r>
        <w:t xml:space="preserve">Veterans may receive emergency care at a non-VA health care facility at VA’s expense when a VA facility cannot furnish care due to distance from the facility or when VA is unable to furnish the needed emergency services. </w:t>
      </w:r>
    </w:p>
    <w:p w14:paraId="59E3FC40" w14:textId="1B64C4CD" w:rsidR="00C508C7" w:rsidRDefault="00C508C7" w:rsidP="000A75CC">
      <w:r>
        <w:t>A medical emergency is generally defined as a condition of such a nature that a prudent layperson would reasonably expect that delay in seeking immediate medical attention would be hazardous to life or health.</w:t>
      </w:r>
    </w:p>
    <w:p w14:paraId="1A511A63" w14:textId="77777777" w:rsidR="00C508C7" w:rsidRDefault="00C508C7" w:rsidP="00E55896">
      <w:pPr>
        <w:pStyle w:val="lgyBullet"/>
      </w:pPr>
      <w:proofErr w:type="gramStart"/>
      <w:r>
        <w:t>Veteran</w:t>
      </w:r>
      <w:proofErr w:type="gramEnd"/>
      <w:r>
        <w:t xml:space="preserve"> must contact </w:t>
      </w:r>
      <w:r w:rsidR="007D08DB">
        <w:t>their</w:t>
      </w:r>
      <w:r>
        <w:t xml:space="preserve"> local VA medical facility as soon as the Veteran’s condition is stable enough to transfer to a VA facility.</w:t>
      </w:r>
    </w:p>
    <w:p w14:paraId="346E1A76" w14:textId="171E594C" w:rsidR="00C508C7" w:rsidRDefault="00C508C7" w:rsidP="00E55896">
      <w:pPr>
        <w:pStyle w:val="lgyBullet"/>
      </w:pPr>
      <w:r>
        <w:t xml:space="preserve">An emergency is deemed to have ended at the point when a VA provider has determined the Veteran should be transferred from the non-VA facility to a VA medical facility and payment may be limited. </w:t>
      </w:r>
    </w:p>
    <w:p w14:paraId="7EF9FA2E" w14:textId="77777777" w:rsidR="00C508C7" w:rsidRDefault="00C508C7" w:rsidP="00E55896">
      <w:pPr>
        <w:pStyle w:val="lgyBullet"/>
      </w:pPr>
      <w:r>
        <w:lastRenderedPageBreak/>
        <w:t>VA may pay for the non-VA emergency care if (not all inclusive):</w:t>
      </w:r>
    </w:p>
    <w:p w14:paraId="56FFA454" w14:textId="23725799" w:rsidR="00C508C7" w:rsidRDefault="00C508C7" w:rsidP="00E55896">
      <w:pPr>
        <w:pStyle w:val="lgyBullet"/>
        <w:numPr>
          <w:ilvl w:val="0"/>
          <w:numId w:val="23"/>
        </w:numPr>
      </w:pPr>
      <w:r>
        <w:t>Treatment was for a rated service</w:t>
      </w:r>
      <w:r w:rsidR="000A75CC">
        <w:t>-</w:t>
      </w:r>
      <w:r>
        <w:t xml:space="preserve">connected </w:t>
      </w:r>
      <w:proofErr w:type="gramStart"/>
      <w:r>
        <w:t>disability</w:t>
      </w:r>
      <w:proofErr w:type="gramEnd"/>
    </w:p>
    <w:p w14:paraId="285020D4" w14:textId="4073B8AD" w:rsidR="00C508C7" w:rsidRDefault="00C508C7" w:rsidP="00E55896">
      <w:pPr>
        <w:pStyle w:val="lgyBullet"/>
        <w:numPr>
          <w:ilvl w:val="0"/>
          <w:numId w:val="23"/>
        </w:numPr>
      </w:pPr>
      <w:r>
        <w:t>Treatment was for a non-service</w:t>
      </w:r>
      <w:r w:rsidR="000A75CC">
        <w:t>-</w:t>
      </w:r>
      <w:r>
        <w:t>connected disability associated with the service</w:t>
      </w:r>
      <w:r w:rsidR="000A75CC">
        <w:t>-</w:t>
      </w:r>
      <w:r>
        <w:t xml:space="preserve">connected </w:t>
      </w:r>
      <w:proofErr w:type="gramStart"/>
      <w:r>
        <w:t>disability</w:t>
      </w:r>
      <w:proofErr w:type="gramEnd"/>
    </w:p>
    <w:p w14:paraId="25083797" w14:textId="77777777" w:rsidR="00C508C7" w:rsidRDefault="00C508C7" w:rsidP="00E55896">
      <w:pPr>
        <w:pStyle w:val="lgyBullet"/>
        <w:numPr>
          <w:ilvl w:val="0"/>
          <w:numId w:val="23"/>
        </w:numPr>
      </w:pPr>
      <w:r>
        <w:t xml:space="preserve">Treatment was for any condition if an active participant in the Chapter 31 Vocational Rehabilitation program and the treatment makes it possible to enroll or continue course </w:t>
      </w:r>
      <w:proofErr w:type="gramStart"/>
      <w:r>
        <w:t>training</w:t>
      </w:r>
      <w:proofErr w:type="gramEnd"/>
    </w:p>
    <w:p w14:paraId="474955C6" w14:textId="77777777" w:rsidR="00C508C7" w:rsidRDefault="00C508C7" w:rsidP="00E55896">
      <w:pPr>
        <w:pStyle w:val="lgyBullet"/>
        <w:numPr>
          <w:ilvl w:val="0"/>
          <w:numId w:val="23"/>
        </w:numPr>
      </w:pPr>
      <w:r>
        <w:t>Veteran is rated as permanent and total (P&amp;T)</w:t>
      </w:r>
    </w:p>
    <w:p w14:paraId="636C766D" w14:textId="77777777" w:rsidR="00C508C7" w:rsidRDefault="00C508C7" w:rsidP="00C508C7"/>
    <w:p w14:paraId="53082A35" w14:textId="58B52D6C" w:rsidR="00C508C7" w:rsidRPr="00D36D9C" w:rsidRDefault="00C508C7" w:rsidP="00C508C7">
      <w:pPr>
        <w:rPr>
          <w:b/>
        </w:rPr>
      </w:pPr>
      <w:r w:rsidRPr="00D36D9C">
        <w:rPr>
          <w:b/>
        </w:rPr>
        <w:t>PCR Responsibilities</w:t>
      </w:r>
    </w:p>
    <w:p w14:paraId="7B4821B2" w14:textId="4FBA73B1" w:rsidR="00C508C7" w:rsidRDefault="00C508C7" w:rsidP="00E55896">
      <w:pPr>
        <w:pStyle w:val="lgyBullet"/>
        <w:numPr>
          <w:ilvl w:val="0"/>
          <w:numId w:val="19"/>
        </w:numPr>
      </w:pPr>
      <w:r>
        <w:t xml:space="preserve">Provide telephone number and offer to transfer caller to local VA medical </w:t>
      </w:r>
      <w:proofErr w:type="gramStart"/>
      <w:r>
        <w:t>facility</w:t>
      </w:r>
      <w:proofErr w:type="gramEnd"/>
      <w:r>
        <w:t xml:space="preserve">  </w:t>
      </w:r>
    </w:p>
    <w:p w14:paraId="059D4CBB" w14:textId="1D5F24D1" w:rsidR="00C508C7" w:rsidRDefault="00C508C7" w:rsidP="00C508C7">
      <w:pPr>
        <w:pStyle w:val="Heading1"/>
        <w:rPr>
          <w:rStyle w:val="Heading1Char"/>
          <w:b/>
        </w:rPr>
      </w:pPr>
      <w:bookmarkStart w:id="17" w:name="_Toc499706187"/>
      <w:r>
        <w:rPr>
          <w:rStyle w:val="Heading1Char"/>
          <w:b/>
        </w:rPr>
        <w:t>Hearing Aids</w:t>
      </w:r>
      <w:bookmarkEnd w:id="17"/>
    </w:p>
    <w:p w14:paraId="38EB045F" w14:textId="25F11136" w:rsidR="00C508C7" w:rsidRPr="00616C20" w:rsidRDefault="00C508C7" w:rsidP="00C508C7">
      <w:pPr>
        <w:rPr>
          <w:rFonts w:eastAsiaTheme="minorHAnsi" w:cs="Verdana"/>
          <w:i/>
          <w:iCs/>
        </w:rPr>
      </w:pPr>
      <w:r>
        <w:t xml:space="preserve">Hearing aids are provided to </w:t>
      </w:r>
      <w:r w:rsidR="000C60AE">
        <w:t>Veterans who are:</w:t>
      </w:r>
    </w:p>
    <w:p w14:paraId="2B1380D6" w14:textId="77777777" w:rsidR="00C508C7" w:rsidRDefault="00C508C7" w:rsidP="00E55896">
      <w:pPr>
        <w:pStyle w:val="lgyBullet"/>
        <w:numPr>
          <w:ilvl w:val="0"/>
          <w:numId w:val="19"/>
        </w:numPr>
      </w:pPr>
      <w:r>
        <w:t xml:space="preserve">At least 10% service </w:t>
      </w:r>
      <w:proofErr w:type="gramStart"/>
      <w:r>
        <w:t>connected</w:t>
      </w:r>
      <w:proofErr w:type="gramEnd"/>
    </w:p>
    <w:p w14:paraId="264260CB" w14:textId="77777777" w:rsidR="00C508C7" w:rsidRDefault="00C508C7" w:rsidP="00E55896">
      <w:pPr>
        <w:pStyle w:val="lgyBullet"/>
        <w:numPr>
          <w:ilvl w:val="0"/>
          <w:numId w:val="19"/>
        </w:numPr>
      </w:pPr>
      <w:r>
        <w:t>Former Prisoners of War (POW)</w:t>
      </w:r>
    </w:p>
    <w:p w14:paraId="5B88176C" w14:textId="77777777" w:rsidR="00C508C7" w:rsidRDefault="00C508C7" w:rsidP="00E55896">
      <w:pPr>
        <w:pStyle w:val="lgyBullet"/>
        <w:numPr>
          <w:ilvl w:val="0"/>
          <w:numId w:val="19"/>
        </w:numPr>
      </w:pPr>
      <w:r>
        <w:t>Purple Heart recipients</w:t>
      </w:r>
    </w:p>
    <w:p w14:paraId="0EF7759C" w14:textId="77777777" w:rsidR="00C508C7" w:rsidRDefault="00C508C7" w:rsidP="00E55896">
      <w:pPr>
        <w:pStyle w:val="lgyBullet"/>
        <w:numPr>
          <w:ilvl w:val="0"/>
          <w:numId w:val="19"/>
        </w:numPr>
      </w:pPr>
      <w:r>
        <w:t>Veterans in receipt of benefits under 38 U.S.C. 1151</w:t>
      </w:r>
    </w:p>
    <w:p w14:paraId="4667A050" w14:textId="77777777" w:rsidR="00C508C7" w:rsidRDefault="00C508C7" w:rsidP="00E55896">
      <w:pPr>
        <w:pStyle w:val="lgyBullet"/>
        <w:numPr>
          <w:ilvl w:val="0"/>
          <w:numId w:val="19"/>
        </w:numPr>
      </w:pPr>
      <w:r>
        <w:t xml:space="preserve">Veterans’ hearing impairment resulted from a condition being treated at the VA medical </w:t>
      </w:r>
      <w:proofErr w:type="gramStart"/>
      <w:r>
        <w:t>facility</w:t>
      </w:r>
      <w:proofErr w:type="gramEnd"/>
    </w:p>
    <w:p w14:paraId="107DF136" w14:textId="77777777" w:rsidR="00C508C7" w:rsidRDefault="00C508C7" w:rsidP="00E55896">
      <w:pPr>
        <w:pStyle w:val="lgyBullet"/>
        <w:numPr>
          <w:ilvl w:val="0"/>
          <w:numId w:val="19"/>
        </w:numPr>
      </w:pPr>
      <w:r>
        <w:t>Housebound (HB) and/or Aid &amp; Attendance (A&amp;A) recipients</w:t>
      </w:r>
    </w:p>
    <w:p w14:paraId="4A9B576B" w14:textId="77777777" w:rsidR="00C508C7" w:rsidRDefault="00C508C7" w:rsidP="00E55896">
      <w:pPr>
        <w:pStyle w:val="lgyBullet"/>
        <w:numPr>
          <w:ilvl w:val="0"/>
          <w:numId w:val="19"/>
        </w:numPr>
      </w:pPr>
      <w:r>
        <w:t>Enrolled in Vocational Rehabilitation</w:t>
      </w:r>
    </w:p>
    <w:p w14:paraId="4475838E" w14:textId="77777777" w:rsidR="00C508C7" w:rsidRDefault="00C508C7" w:rsidP="00E55896">
      <w:pPr>
        <w:pStyle w:val="lgyBullet"/>
        <w:numPr>
          <w:ilvl w:val="0"/>
          <w:numId w:val="19"/>
        </w:numPr>
      </w:pPr>
      <w:r>
        <w:t xml:space="preserve">Veterans rated 0% for hearing </w:t>
      </w:r>
      <w:proofErr w:type="gramStart"/>
      <w:r>
        <w:t>loss</w:t>
      </w:r>
      <w:proofErr w:type="gramEnd"/>
    </w:p>
    <w:p w14:paraId="6B44B6B3" w14:textId="1F20B037" w:rsidR="00C508C7" w:rsidRDefault="000C60AE" w:rsidP="00E55896">
      <w:pPr>
        <w:pStyle w:val="lgyBullet"/>
        <w:numPr>
          <w:ilvl w:val="0"/>
          <w:numId w:val="19"/>
        </w:numPr>
      </w:pPr>
      <w:r>
        <w:t>Experiencing a</w:t>
      </w:r>
      <w:r w:rsidR="00C508C7">
        <w:t xml:space="preserve"> hearing impairment so severe that the provision of sensor-neural aids is necessary to permit active participation in</w:t>
      </w:r>
      <w:r>
        <w:t xml:space="preserve"> their</w:t>
      </w:r>
      <w:r w:rsidR="00C508C7">
        <w:t xml:space="preserve"> own medical </w:t>
      </w:r>
      <w:proofErr w:type="gramStart"/>
      <w:r w:rsidR="00C508C7">
        <w:t>treatment</w:t>
      </w:r>
      <w:proofErr w:type="gramEnd"/>
    </w:p>
    <w:p w14:paraId="0BEFD0A1" w14:textId="77777777" w:rsidR="000A75CC" w:rsidRDefault="000A75CC" w:rsidP="00C508C7"/>
    <w:p w14:paraId="1CF1500C" w14:textId="4DB42C2C" w:rsidR="00C508C7" w:rsidRDefault="00C508C7" w:rsidP="00C508C7">
      <w:r>
        <w:t>The Veteran must contact the Prosthetics Department at his local VA medical</w:t>
      </w:r>
      <w:r w:rsidR="004B5240">
        <w:t xml:space="preserve"> </w:t>
      </w:r>
      <w:r>
        <w:t xml:space="preserve">facility.  </w:t>
      </w:r>
    </w:p>
    <w:p w14:paraId="2031334D" w14:textId="29D1AC9C" w:rsidR="00C508C7" w:rsidRDefault="00C508C7" w:rsidP="00E55896">
      <w:pPr>
        <w:pStyle w:val="lgyBullet"/>
        <w:rPr>
          <w:rStyle w:val="Hyperlink"/>
          <w:color w:val="auto"/>
          <w:u w:val="none"/>
        </w:rPr>
      </w:pPr>
      <w:r>
        <w:rPr>
          <w:rStyle w:val="Hyperlink"/>
          <w:color w:val="auto"/>
          <w:u w:val="none"/>
        </w:rPr>
        <w:t>Veterans must be enrolled with the Veterans Health Administration (Refer to Health Enrollment section to discuss how to enroll)</w:t>
      </w:r>
      <w:r w:rsidR="00456B68">
        <w:rPr>
          <w:rStyle w:val="Hyperlink"/>
          <w:color w:val="auto"/>
          <w:u w:val="none"/>
        </w:rPr>
        <w:t xml:space="preserve"> </w:t>
      </w:r>
      <w:r>
        <w:rPr>
          <w:rStyle w:val="Hyperlink"/>
          <w:color w:val="auto"/>
          <w:u w:val="none"/>
        </w:rPr>
        <w:t>The Prosthetics Department at the VA medical facility provides hearing aids</w:t>
      </w:r>
      <w:r w:rsidR="00456B68">
        <w:rPr>
          <w:rStyle w:val="Hyperlink"/>
          <w:color w:val="auto"/>
          <w:u w:val="none"/>
        </w:rPr>
        <w:t xml:space="preserve"> to </w:t>
      </w:r>
      <w:r>
        <w:rPr>
          <w:rStyle w:val="Hyperlink"/>
          <w:color w:val="auto"/>
          <w:u w:val="none"/>
        </w:rPr>
        <w:t>Veterans who are authorized to receive hearing aid batteries from the VA may request the batteries:</w:t>
      </w:r>
    </w:p>
    <w:p w14:paraId="1A89C26E" w14:textId="77777777" w:rsidR="00C508C7" w:rsidRDefault="00C508C7" w:rsidP="00E55896">
      <w:pPr>
        <w:pStyle w:val="lgyBullet"/>
        <w:numPr>
          <w:ilvl w:val="0"/>
          <w:numId w:val="20"/>
        </w:numPr>
        <w:rPr>
          <w:rStyle w:val="Hyperlink"/>
          <w:color w:val="auto"/>
          <w:u w:val="none"/>
        </w:rPr>
      </w:pPr>
      <w:r>
        <w:rPr>
          <w:rStyle w:val="Hyperlink"/>
          <w:color w:val="auto"/>
          <w:u w:val="none"/>
        </w:rPr>
        <w:t>Mail using blue VA Form 2346, Request for Batteries and Accessories card/envelope received with the initial order and return to VA Denver Acquisition and Logistics Center (DALC), P.O. Box 25166, Denver, CO 80225-0166</w:t>
      </w:r>
    </w:p>
    <w:p w14:paraId="31F4A4F1" w14:textId="77777777" w:rsidR="00C508C7" w:rsidRDefault="00C508C7" w:rsidP="00E55896">
      <w:pPr>
        <w:pStyle w:val="lgyBullet"/>
        <w:numPr>
          <w:ilvl w:val="0"/>
          <w:numId w:val="20"/>
        </w:numPr>
        <w:rPr>
          <w:rStyle w:val="Hyperlink"/>
          <w:color w:val="auto"/>
          <w:u w:val="none"/>
        </w:rPr>
      </w:pPr>
      <w:r>
        <w:rPr>
          <w:rStyle w:val="Hyperlink"/>
          <w:color w:val="auto"/>
          <w:u w:val="none"/>
        </w:rPr>
        <w:t>Phone by calling DALC at 303-273-6200</w:t>
      </w:r>
    </w:p>
    <w:p w14:paraId="1168871F" w14:textId="0EA0FAF9" w:rsidR="00C508C7" w:rsidRDefault="00C508C7" w:rsidP="00E55896">
      <w:pPr>
        <w:pStyle w:val="lgyBullet"/>
        <w:numPr>
          <w:ilvl w:val="0"/>
          <w:numId w:val="20"/>
        </w:numPr>
        <w:rPr>
          <w:rStyle w:val="Hyperlink"/>
          <w:color w:val="auto"/>
          <w:u w:val="none"/>
        </w:rPr>
      </w:pPr>
      <w:r>
        <w:rPr>
          <w:rStyle w:val="Hyperlink"/>
          <w:color w:val="auto"/>
          <w:u w:val="none"/>
        </w:rPr>
        <w:t xml:space="preserve">Online with </w:t>
      </w:r>
      <w:proofErr w:type="spellStart"/>
      <w:r>
        <w:rPr>
          <w:rStyle w:val="Hyperlink"/>
          <w:color w:val="auto"/>
          <w:u w:val="none"/>
        </w:rPr>
        <w:t>eBenefits</w:t>
      </w:r>
      <w:proofErr w:type="spellEnd"/>
      <w:r>
        <w:rPr>
          <w:rStyle w:val="Hyperlink"/>
          <w:color w:val="auto"/>
          <w:u w:val="none"/>
        </w:rPr>
        <w:t xml:space="preserve">, </w:t>
      </w:r>
      <w:hyperlink r:id="rId69" w:history="1">
        <w:r w:rsidRPr="00520A28">
          <w:rPr>
            <w:rStyle w:val="Hyperlink"/>
          </w:rPr>
          <w:t>http://www.ebenefits.va.gov/</w:t>
        </w:r>
      </w:hyperlink>
      <w:r>
        <w:rPr>
          <w:rStyle w:val="Hyperlink"/>
          <w:color w:val="auto"/>
          <w:u w:val="none"/>
        </w:rPr>
        <w:t xml:space="preserve">  (Note: Veterans cannot order batteries through </w:t>
      </w:r>
      <w:proofErr w:type="spellStart"/>
      <w:r>
        <w:rPr>
          <w:rStyle w:val="Hyperlink"/>
          <w:color w:val="auto"/>
          <w:u w:val="none"/>
        </w:rPr>
        <w:t>MyHeatheVet</w:t>
      </w:r>
      <w:proofErr w:type="spellEnd"/>
      <w:r>
        <w:rPr>
          <w:rStyle w:val="Hyperlink"/>
          <w:color w:val="auto"/>
          <w:u w:val="none"/>
        </w:rPr>
        <w:t xml:space="preserve"> website)</w:t>
      </w:r>
    </w:p>
    <w:p w14:paraId="04364CDF" w14:textId="77777777" w:rsidR="00A64343" w:rsidRDefault="00A64343" w:rsidP="00C508C7">
      <w:pPr>
        <w:rPr>
          <w:rStyle w:val="Hyperlink"/>
          <w:b/>
          <w:color w:val="auto"/>
          <w:u w:val="none"/>
        </w:rPr>
      </w:pPr>
    </w:p>
    <w:p w14:paraId="318C38FF" w14:textId="306AF72E" w:rsidR="00C508C7" w:rsidRPr="00D36D9C" w:rsidRDefault="00C508C7" w:rsidP="44A05297">
      <w:pPr>
        <w:rPr>
          <w:rStyle w:val="Hyperlink"/>
          <w:b/>
          <w:bCs/>
          <w:color w:val="auto"/>
          <w:u w:val="none"/>
        </w:rPr>
      </w:pPr>
      <w:r w:rsidRPr="44A05297">
        <w:rPr>
          <w:rStyle w:val="Hyperlink"/>
          <w:b/>
          <w:bCs/>
          <w:color w:val="auto"/>
          <w:u w:val="none"/>
        </w:rPr>
        <w:t>PCR Responsibilities</w:t>
      </w:r>
    </w:p>
    <w:p w14:paraId="6B73634E" w14:textId="77777777" w:rsidR="00C508C7" w:rsidRDefault="00C508C7" w:rsidP="00E55896">
      <w:pPr>
        <w:pStyle w:val="lgyBullet"/>
        <w:numPr>
          <w:ilvl w:val="0"/>
          <w:numId w:val="21"/>
        </w:numPr>
        <w:rPr>
          <w:rStyle w:val="Hyperlink"/>
          <w:color w:val="auto"/>
          <w:u w:val="none"/>
        </w:rPr>
      </w:pPr>
      <w:r>
        <w:rPr>
          <w:rStyle w:val="Hyperlink"/>
          <w:color w:val="auto"/>
          <w:u w:val="none"/>
        </w:rPr>
        <w:t xml:space="preserve">Provide the telephone number and offer to transfer to the caller’s local Prosthetics Department at the VA medical </w:t>
      </w:r>
      <w:proofErr w:type="gramStart"/>
      <w:r>
        <w:rPr>
          <w:rStyle w:val="Hyperlink"/>
          <w:color w:val="auto"/>
          <w:u w:val="none"/>
        </w:rPr>
        <w:t>facility</w:t>
      </w:r>
      <w:proofErr w:type="gramEnd"/>
    </w:p>
    <w:p w14:paraId="05E717A8" w14:textId="48C9274E" w:rsidR="00E55896" w:rsidRDefault="00C508C7" w:rsidP="00E55896">
      <w:pPr>
        <w:pStyle w:val="lgyBullet"/>
        <w:numPr>
          <w:ilvl w:val="0"/>
          <w:numId w:val="21"/>
        </w:numPr>
        <w:rPr>
          <w:rStyle w:val="Hyperlink"/>
          <w:color w:val="auto"/>
          <w:u w:val="none"/>
        </w:rPr>
      </w:pPr>
      <w:r>
        <w:rPr>
          <w:rStyle w:val="Hyperlink"/>
          <w:color w:val="auto"/>
          <w:u w:val="none"/>
        </w:rPr>
        <w:t xml:space="preserve">Provide all options to obtain replacement batteries to include providing appropriate telephone numbers, mailing address, form information, and </w:t>
      </w:r>
      <w:proofErr w:type="gramStart"/>
      <w:r>
        <w:rPr>
          <w:rStyle w:val="Hyperlink"/>
          <w:color w:val="auto"/>
          <w:u w:val="none"/>
        </w:rPr>
        <w:t>website</w:t>
      </w:r>
      <w:bookmarkStart w:id="18" w:name="_Toc499706188"/>
      <w:proofErr w:type="gramEnd"/>
    </w:p>
    <w:p w14:paraId="67F5B7B8" w14:textId="77777777" w:rsidR="00A64343" w:rsidRPr="00A64343" w:rsidRDefault="00A64343" w:rsidP="00061AAC">
      <w:pPr>
        <w:pStyle w:val="lgyBullet"/>
        <w:ind w:left="720"/>
      </w:pPr>
    </w:p>
    <w:p w14:paraId="29C20DBB" w14:textId="77777777" w:rsidR="00C508C7" w:rsidRDefault="00C508C7" w:rsidP="00C508C7">
      <w:pPr>
        <w:pStyle w:val="Heading1"/>
        <w:rPr>
          <w:rStyle w:val="Heading1Char"/>
          <w:b/>
        </w:rPr>
      </w:pPr>
      <w:r>
        <w:rPr>
          <w:rStyle w:val="Heading1Char"/>
          <w:b/>
        </w:rPr>
        <w:lastRenderedPageBreak/>
        <w:t>Readjustment Counseling</w:t>
      </w:r>
      <w:bookmarkEnd w:id="18"/>
    </w:p>
    <w:p w14:paraId="2FA3E5F8" w14:textId="77777777" w:rsidR="001C7AE0" w:rsidRDefault="001C7AE0" w:rsidP="00E55896">
      <w:pPr>
        <w:pStyle w:val="lgyBullet"/>
      </w:pPr>
      <w:r>
        <w:t>VA provides readjustment counseling services to Veterans and their families through 300 community-based Vet Centers. Vet Center counselors provide individual, group, marriage, and family readjustment counseling.</w:t>
      </w:r>
    </w:p>
    <w:p w14:paraId="3DBA3229" w14:textId="77777777" w:rsidR="001C7AE0" w:rsidRDefault="001C7AE0" w:rsidP="00E55896">
      <w:pPr>
        <w:pStyle w:val="lgyBullet"/>
      </w:pPr>
      <w:r>
        <w:t xml:space="preserve">Counselors assist in making a successful transition from military to civilian life through various treatment services. </w:t>
      </w:r>
    </w:p>
    <w:p w14:paraId="59D3DBCB" w14:textId="77777777" w:rsidR="001C7AE0" w:rsidRDefault="001C7AE0" w:rsidP="00C508C7">
      <w:pPr>
        <w:rPr>
          <w:rStyle w:val="Hyperlink"/>
          <w:color w:val="auto"/>
          <w:u w:val="none"/>
        </w:rPr>
      </w:pPr>
    </w:p>
    <w:p w14:paraId="411ADB40" w14:textId="0B7670D9" w:rsidR="00C508C7" w:rsidRDefault="00C508C7" w:rsidP="00C508C7">
      <w:pPr>
        <w:rPr>
          <w:rStyle w:val="Hyperlink"/>
          <w:color w:val="auto"/>
          <w:u w:val="none"/>
        </w:rPr>
      </w:pPr>
      <w:r>
        <w:rPr>
          <w:rStyle w:val="Hyperlink"/>
          <w:color w:val="auto"/>
          <w:u w:val="none"/>
        </w:rPr>
        <w:t>Most Veterans who served in any combat zone and received a military campaign ribbon are generally eligible to receive readjustment counseling and other services at community</w:t>
      </w:r>
      <w:r w:rsidR="006C6A77">
        <w:rPr>
          <w:rStyle w:val="Hyperlink"/>
          <w:color w:val="auto"/>
          <w:u w:val="none"/>
        </w:rPr>
        <w:t>-</w:t>
      </w:r>
      <w:r>
        <w:rPr>
          <w:rStyle w:val="Hyperlink"/>
          <w:color w:val="auto"/>
          <w:u w:val="none"/>
        </w:rPr>
        <w:t xml:space="preserve">based Vet Centers.  The Veteran must contact the local Vet Center to schedule an appointment. </w:t>
      </w:r>
    </w:p>
    <w:p w14:paraId="7ACE5BEF" w14:textId="77777777" w:rsidR="001C7AE0" w:rsidRDefault="001C7AE0" w:rsidP="00E55896">
      <w:pPr>
        <w:pStyle w:val="lgyBullet"/>
      </w:pPr>
    </w:p>
    <w:p w14:paraId="226E14A7" w14:textId="48763F4C" w:rsidR="00EC4BB7" w:rsidRDefault="00C508C7" w:rsidP="44A05297">
      <w:pPr>
        <w:pStyle w:val="lgyBullet"/>
      </w:pPr>
      <w:r>
        <w:t xml:space="preserve">Vet Center staff </w:t>
      </w:r>
      <w:proofErr w:type="gramStart"/>
      <w:r>
        <w:t>is</w:t>
      </w:r>
      <w:proofErr w:type="gramEnd"/>
      <w:r>
        <w:t xml:space="preserve"> available 24/7 at 877-WAR-VETS (927-8387).</w:t>
      </w:r>
      <w:r w:rsidR="00456B68">
        <w:t xml:space="preserve"> </w:t>
      </w:r>
      <w:r>
        <w:t xml:space="preserve">If </w:t>
      </w:r>
      <w:proofErr w:type="gramStart"/>
      <w:r>
        <w:t>Veteran</w:t>
      </w:r>
      <w:proofErr w:type="gramEnd"/>
      <w:r>
        <w:t xml:space="preserve"> is displaying immediate signs of anxiety and distress, the Veterans Crisis Line is available to all Veterans, regardless of enrollment status, by calling 800-273-TALK (8255).</w:t>
      </w:r>
      <w:bookmarkStart w:id="19" w:name="_Toc499706189"/>
    </w:p>
    <w:p w14:paraId="7C34B9E5" w14:textId="74F97E45" w:rsidR="00C508C7" w:rsidRDefault="00C508C7" w:rsidP="00C508C7">
      <w:pPr>
        <w:pStyle w:val="Heading1"/>
        <w:rPr>
          <w:rStyle w:val="Heading1Char"/>
          <w:b/>
        </w:rPr>
      </w:pPr>
      <w:r>
        <w:rPr>
          <w:rStyle w:val="Heading1Char"/>
          <w:b/>
        </w:rPr>
        <w:t>Bereavement Counseling</w:t>
      </w:r>
      <w:bookmarkEnd w:id="19"/>
    </w:p>
    <w:p w14:paraId="491A57E0" w14:textId="24799CA8" w:rsidR="001C7AE0" w:rsidRDefault="001C7AE0" w:rsidP="00E55896">
      <w:pPr>
        <w:pStyle w:val="lgyBullet"/>
      </w:pPr>
      <w:r>
        <w:t xml:space="preserve">Bereavement counseling is assistance and support to people with emotional and psychological stress after the death of a loved one. </w:t>
      </w:r>
    </w:p>
    <w:p w14:paraId="78C68E3D" w14:textId="77777777" w:rsidR="001C7AE0" w:rsidRDefault="001C7AE0" w:rsidP="00C508C7"/>
    <w:p w14:paraId="167607EA" w14:textId="77777777" w:rsidR="001C7AE0" w:rsidRDefault="001C7AE0" w:rsidP="00C508C7"/>
    <w:p w14:paraId="5805A45A" w14:textId="333BEF7C" w:rsidR="00C508C7" w:rsidRDefault="00C508C7" w:rsidP="00E55896">
      <w:pPr>
        <w:pStyle w:val="lgyBullet"/>
      </w:pPr>
      <w:r>
        <w:t xml:space="preserve">VA offers bereavement counseling to spouses, parents, and children of Armed Forces personnel who died while on active duty at community-based Vet Centers by contacting 202-461-6530 or via email at </w:t>
      </w:r>
      <w:hyperlink r:id="rId70" w:history="1">
        <w:r w:rsidRPr="004E0920">
          <w:rPr>
            <w:rStyle w:val="Hyperlink"/>
          </w:rPr>
          <w:t>vetcenter.bereavement@va.gov</w:t>
        </w:r>
      </w:hyperlink>
      <w:r>
        <w:t>.</w:t>
      </w:r>
      <w:r w:rsidR="001C7AE0">
        <w:t xml:space="preserve"> Family members of Reservists and National Guardsmen who die while on duty are eligible. There is no cost for VA bereavement counseling.</w:t>
      </w:r>
    </w:p>
    <w:p w14:paraId="227DFA7E" w14:textId="77777777" w:rsidR="00643ACA" w:rsidRDefault="00643ACA" w:rsidP="00C508C7">
      <w:pPr>
        <w:pStyle w:val="Heading1"/>
        <w:rPr>
          <w:rStyle w:val="Heading1Char"/>
          <w:b/>
        </w:rPr>
      </w:pPr>
      <w:bookmarkStart w:id="20" w:name="_Toc499706190"/>
    </w:p>
    <w:p w14:paraId="79F47F48" w14:textId="6AE65CAB" w:rsidR="00C508C7" w:rsidRDefault="00C508C7" w:rsidP="00C508C7">
      <w:pPr>
        <w:pStyle w:val="Heading1"/>
        <w:rPr>
          <w:rStyle w:val="Heading1Char"/>
          <w:b/>
        </w:rPr>
      </w:pPr>
      <w:r>
        <w:rPr>
          <w:rStyle w:val="Heading1Char"/>
          <w:b/>
        </w:rPr>
        <w:t>Vet Center Program</w:t>
      </w:r>
      <w:bookmarkEnd w:id="20"/>
      <w:r>
        <w:rPr>
          <w:rStyle w:val="Heading1Char"/>
          <w:b/>
        </w:rPr>
        <w:t xml:space="preserve"> </w:t>
      </w:r>
    </w:p>
    <w:p w14:paraId="06412BC0" w14:textId="0575C4F3" w:rsidR="00992DE6" w:rsidRDefault="00992DE6" w:rsidP="00992DE6">
      <w:r>
        <w:t xml:space="preserve">Vet Centers across the country provide a broad range of counseling, outreach, and referral services to combat Veterans and their families.  You may call the Vet Center closest to you or the Vet Center Call Center at 1-877-WAR VETS (1-877-927-8387). </w:t>
      </w:r>
    </w:p>
    <w:p w14:paraId="0D380D24" w14:textId="77777777" w:rsidR="00992DE6" w:rsidRDefault="00992DE6" w:rsidP="00992DE6"/>
    <w:p w14:paraId="6439CA1B" w14:textId="77777777" w:rsidR="00992DE6" w:rsidRDefault="00992DE6" w:rsidP="00E55896">
      <w:pPr>
        <w:pStyle w:val="lgyBullet"/>
      </w:pPr>
      <w:r>
        <w:t>The Vet Center Program was established by Congress in 1979 out of the recognition that a significant number of Vietnam-era Veterans were still experiencing readjustment programs.</w:t>
      </w:r>
    </w:p>
    <w:p w14:paraId="180B6D30" w14:textId="77777777" w:rsidR="00992DE6" w:rsidRDefault="00992DE6" w:rsidP="00E55896">
      <w:pPr>
        <w:pStyle w:val="lgyBullet"/>
      </w:pPr>
      <w:r>
        <w:t xml:space="preserve">Any Veteran and active Service member may seek services at the Vet Center Program if he/she served on active military duty in any combat theater or area of hostility. </w:t>
      </w:r>
    </w:p>
    <w:p w14:paraId="3C51D7E9" w14:textId="38F8B114" w:rsidR="003B163D" w:rsidRDefault="00992DE6" w:rsidP="00E55896">
      <w:pPr>
        <w:pStyle w:val="lgyBullet"/>
      </w:pPr>
      <w:r>
        <w:t xml:space="preserve">Vet Center services may include individual and group counseling in areas such as Post-Traumatic Stress Disorder (PTSD), alcohol and drug assessment, military sexual trauma (MST), and suicide prevention referrals.  Vet Centers also offer </w:t>
      </w:r>
      <w:r w:rsidR="00AB11F1">
        <w:t>Bereavement and Readjustment counseling. All Vet Center services are free of cost and strictly confidential.</w:t>
      </w:r>
    </w:p>
    <w:p w14:paraId="74BFDCBE" w14:textId="2AD4DC43" w:rsidR="00992DE6" w:rsidRDefault="00992DE6" w:rsidP="00992DE6">
      <w:pPr>
        <w:pStyle w:val="Heading1"/>
        <w:rPr>
          <w:rStyle w:val="Heading1Char"/>
          <w:b/>
        </w:rPr>
      </w:pPr>
      <w:bookmarkStart w:id="21" w:name="_Toc499706192"/>
      <w:r>
        <w:rPr>
          <w:rStyle w:val="Heading1Char"/>
          <w:b/>
        </w:rPr>
        <w:t>Nursing Home</w:t>
      </w:r>
      <w:bookmarkEnd w:id="21"/>
      <w:r w:rsidR="003B163D">
        <w:rPr>
          <w:rStyle w:val="Heading1Char"/>
          <w:b/>
        </w:rPr>
        <w:t>s</w:t>
      </w:r>
    </w:p>
    <w:p w14:paraId="621A6304" w14:textId="33DB60C3" w:rsidR="00992DE6" w:rsidRDefault="00992DE6" w:rsidP="00992DE6">
      <w:r>
        <w:t xml:space="preserve">VHA provides nursing home care through three national programs: </w:t>
      </w:r>
    </w:p>
    <w:p w14:paraId="2A3145AC" w14:textId="107C9D18" w:rsidR="006C6A77" w:rsidRDefault="00992DE6" w:rsidP="006C6A77">
      <w:r>
        <w:lastRenderedPageBreak/>
        <w:t xml:space="preserve">Community Nursing Homes, Community Living Centers (CLC), and State Veterans Homes.  VA social workers/case managers are available to assist with eligibility and copay requirements. </w:t>
      </w:r>
    </w:p>
    <w:p w14:paraId="2CC14E83" w14:textId="77777777" w:rsidR="006C6A77" w:rsidRDefault="006C6A77" w:rsidP="006C6A77"/>
    <w:p w14:paraId="1C89DEA0" w14:textId="247AACFF" w:rsidR="006C6A77" w:rsidRDefault="00992DE6" w:rsidP="006C6A77">
      <w:r>
        <w:t>Each program has admission and eligibility criteria specific to the program.</w:t>
      </w:r>
      <w:r w:rsidR="006C6A77">
        <w:t xml:space="preserve"> </w:t>
      </w:r>
      <w:r>
        <w:t>VA is obligated to pay the full cost of nursing home services for enrolled Veterans who need nursing home care for a service</w:t>
      </w:r>
      <w:r w:rsidR="00AB11F1">
        <w:t>-</w:t>
      </w:r>
      <w:r>
        <w:t>connected disability, or who have a 70% or greater service</w:t>
      </w:r>
      <w:r w:rsidR="00E55896">
        <w:t>-</w:t>
      </w:r>
      <w:r>
        <w:t>connected disability, or Veterans with a rating of total disability based on individual unemployability (IU).</w:t>
      </w:r>
      <w:r w:rsidR="006C6A77">
        <w:t xml:space="preserve"> </w:t>
      </w:r>
      <w:r>
        <w:t xml:space="preserve">All other Veterans </w:t>
      </w:r>
      <w:proofErr w:type="gramStart"/>
      <w:r>
        <w:t>are able to</w:t>
      </w:r>
      <w:proofErr w:type="gramEnd"/>
      <w:r>
        <w:t xml:space="preserve"> receive nursing home care based on available resources.</w:t>
      </w:r>
    </w:p>
    <w:p w14:paraId="3C6C8B11" w14:textId="77777777" w:rsidR="006C6A77" w:rsidRDefault="006C6A77" w:rsidP="006C6A77"/>
    <w:p w14:paraId="2672623B" w14:textId="314EEDFC" w:rsidR="00A64343" w:rsidRDefault="00992DE6" w:rsidP="00A64343">
      <w:r>
        <w:t xml:space="preserve">Veterans must submit </w:t>
      </w:r>
      <w:hyperlink r:id="rId71" w:history="1">
        <w:r w:rsidRPr="006D297B">
          <w:rPr>
            <w:rStyle w:val="Hyperlink"/>
          </w:rPr>
          <w:t>VA Form 10-10EC, Application for Extended Care Benefits</w:t>
        </w:r>
      </w:hyperlink>
      <w:r w:rsidR="00C158B1">
        <w:rPr>
          <w:rStyle w:val="Hyperlink"/>
        </w:rPr>
        <w:t xml:space="preserve"> </w:t>
      </w:r>
      <w:r>
        <w:t>to determine the estimated amount of his/her monthly copayment obligations for extended care services provided by VA.</w:t>
      </w:r>
      <w:bookmarkStart w:id="22" w:name="_Toc499706194"/>
    </w:p>
    <w:p w14:paraId="6A2850F2" w14:textId="77777777" w:rsidR="00A64343" w:rsidRPr="00A64343" w:rsidRDefault="00A64343" w:rsidP="00A64343"/>
    <w:p w14:paraId="4907E2EC" w14:textId="741B209C" w:rsidR="00992DE6" w:rsidRDefault="00992DE6" w:rsidP="00992DE6">
      <w:pPr>
        <w:pStyle w:val="Heading1"/>
        <w:rPr>
          <w:rStyle w:val="Heading1Char"/>
          <w:b/>
        </w:rPr>
      </w:pPr>
      <w:r>
        <w:rPr>
          <w:rStyle w:val="Heading1Char"/>
          <w:b/>
        </w:rPr>
        <w:t>Domiciliary Care</w:t>
      </w:r>
      <w:bookmarkEnd w:id="22"/>
    </w:p>
    <w:p w14:paraId="71F30D62" w14:textId="43A6C7EF" w:rsidR="006C6A77" w:rsidRDefault="00992DE6" w:rsidP="006C6A77">
      <w:r>
        <w:t xml:space="preserve">Domiciliary care provides services to </w:t>
      </w:r>
      <w:proofErr w:type="gramStart"/>
      <w:r w:rsidR="003B163D">
        <w:t>economically disadvantaged</w:t>
      </w:r>
      <w:proofErr w:type="gramEnd"/>
      <w:r>
        <w:t xml:space="preserve"> and homeless Veterans.  It is an active clinical rehabilitation and treatment program for Veterans that addresses goals of recovery, health maintenance, and community integration.</w:t>
      </w:r>
    </w:p>
    <w:p w14:paraId="29FBEB85" w14:textId="77777777" w:rsidR="006C6A77" w:rsidRDefault="006C6A77" w:rsidP="006C6A77"/>
    <w:p w14:paraId="199E15A3" w14:textId="77777777" w:rsidR="006C6A77" w:rsidRDefault="00992DE6" w:rsidP="006C6A77">
      <w:r>
        <w:t>Domiciliary programs are integrated with the Mental Health Residential Rehabilitation and Treatment Programs (MH RRTPs).</w:t>
      </w:r>
    </w:p>
    <w:p w14:paraId="7B6D4DA7" w14:textId="77777777" w:rsidR="006C6A77" w:rsidRDefault="006C6A77" w:rsidP="006C6A77"/>
    <w:p w14:paraId="34334740" w14:textId="77777777" w:rsidR="006C6A77" w:rsidRDefault="00992DE6" w:rsidP="006C6A77">
      <w:r>
        <w:t xml:space="preserve">When a Veteran without a spouse or a child is furnished domiciliary care by VA, the pension is reduced to an amount not to exceed $90 per month after three calendar months of care. </w:t>
      </w:r>
    </w:p>
    <w:p w14:paraId="135B41B1" w14:textId="77777777" w:rsidR="006C6A77" w:rsidRDefault="006C6A77" w:rsidP="006C6A77"/>
    <w:p w14:paraId="455EEEEF" w14:textId="61CD2AFA" w:rsidR="00643ACA" w:rsidRDefault="00992DE6" w:rsidP="006C6A77">
      <w:r>
        <w:t>Domiciliary care focuses on the Veteran’s strengths, abilities, needs, and preferences by utilizing a therapeutic community based on peer and professional support in a structured and supervised setting.</w:t>
      </w:r>
      <w:bookmarkStart w:id="23" w:name="_Toc499706195"/>
    </w:p>
    <w:p w14:paraId="52E5F756" w14:textId="77777777" w:rsidR="00EC4BB7" w:rsidRDefault="00EC4BB7" w:rsidP="00992DE6">
      <w:pPr>
        <w:pStyle w:val="Heading1"/>
        <w:rPr>
          <w:rStyle w:val="Heading1Char"/>
          <w:b/>
        </w:rPr>
      </w:pPr>
      <w:bookmarkStart w:id="24" w:name="_Toc499706196"/>
      <w:bookmarkEnd w:id="23"/>
    </w:p>
    <w:p w14:paraId="09E330CD" w14:textId="69C8AEC7" w:rsidR="00992DE6" w:rsidRDefault="00992DE6" w:rsidP="00992DE6">
      <w:pPr>
        <w:pStyle w:val="Heading1"/>
        <w:rPr>
          <w:rStyle w:val="Heading1Char"/>
          <w:b/>
        </w:rPr>
      </w:pPr>
      <w:r>
        <w:rPr>
          <w:rStyle w:val="Heading1Char"/>
          <w:b/>
        </w:rPr>
        <w:t>Environmental Health Registry</w:t>
      </w:r>
      <w:bookmarkEnd w:id="24"/>
    </w:p>
    <w:p w14:paraId="3E864C3E" w14:textId="77777777" w:rsidR="006C6A77" w:rsidRDefault="00992DE6" w:rsidP="00E55896">
      <w:pPr>
        <w:pStyle w:val="lgyBullet"/>
      </w:pPr>
      <w:r>
        <w:t>VA’s health registry evaluation is a free medical assessment for Veterans who may have been exposed to certain environmental hazards during military service.</w:t>
      </w:r>
      <w:r w:rsidR="006C6A77">
        <w:t xml:space="preserve"> </w:t>
      </w:r>
      <w:r>
        <w:t>VA maintains health registries to provide special health evaluations and health-related information.</w:t>
      </w:r>
    </w:p>
    <w:p w14:paraId="2E0E35D2" w14:textId="77777777" w:rsidR="006C6A77" w:rsidRDefault="006C6A77" w:rsidP="00E55896">
      <w:pPr>
        <w:pStyle w:val="lgyBullet"/>
      </w:pPr>
    </w:p>
    <w:p w14:paraId="7FD11D10" w14:textId="7233790D" w:rsidR="00992DE6" w:rsidRDefault="00992DE6" w:rsidP="00E55896">
      <w:pPr>
        <w:pStyle w:val="lgyBullet"/>
      </w:pPr>
      <w:r>
        <w:t xml:space="preserve">The registry evaluation is separate from VA’s disability compensation process; a Veteran must file a claim for disability compensation if </w:t>
      </w:r>
      <w:r w:rsidR="00F9520E">
        <w:t>they</w:t>
      </w:r>
      <w:r>
        <w:t xml:space="preserve"> want the exposure-related health problem to be considered. The health registries do not confirm exposure to environmental hazards during military service.</w:t>
      </w:r>
    </w:p>
    <w:p w14:paraId="150B7F82" w14:textId="77777777" w:rsidR="00A64343" w:rsidRDefault="00A64343" w:rsidP="006C6A77">
      <w:pPr>
        <w:rPr>
          <w:b/>
          <w:bCs/>
          <w:color w:val="00B050"/>
        </w:rPr>
      </w:pPr>
    </w:p>
    <w:p w14:paraId="67E090C7" w14:textId="68BA5E0F" w:rsidR="006C6A77" w:rsidRDefault="00992DE6" w:rsidP="44A05297">
      <w:pPr>
        <w:rPr>
          <w:b/>
          <w:bCs/>
        </w:rPr>
      </w:pPr>
      <w:r w:rsidRPr="44A05297">
        <w:rPr>
          <w:b/>
          <w:bCs/>
        </w:rPr>
        <w:t>PCR Responsibilities</w:t>
      </w:r>
    </w:p>
    <w:p w14:paraId="4DBA2096" w14:textId="27EB7C03" w:rsidR="00992DE6" w:rsidRPr="00456A4A" w:rsidRDefault="00992DE6" w:rsidP="00E12DE4">
      <w:pPr>
        <w:pStyle w:val="ListParagraph"/>
        <w:numPr>
          <w:ilvl w:val="0"/>
          <w:numId w:val="15"/>
        </w:numPr>
        <w:rPr>
          <w:b/>
        </w:rPr>
      </w:pPr>
      <w:r>
        <w:t>Provide the telephone number and transfer the caller to the local VA Environmental Health Coordinator</w:t>
      </w:r>
    </w:p>
    <w:p w14:paraId="16D97CFC" w14:textId="77777777" w:rsidR="006C6A77" w:rsidRDefault="006C6A77" w:rsidP="00992DE6">
      <w:pPr>
        <w:pStyle w:val="Heading1"/>
        <w:rPr>
          <w:rStyle w:val="Heading1Char"/>
          <w:b/>
          <w:bCs/>
        </w:rPr>
      </w:pPr>
      <w:bookmarkStart w:id="25" w:name="_Toc499706198"/>
    </w:p>
    <w:p w14:paraId="205ECD56" w14:textId="3BB7D7AB" w:rsidR="00992DE6" w:rsidRDefault="00992DE6" w:rsidP="00992DE6">
      <w:pPr>
        <w:pStyle w:val="Heading1"/>
        <w:rPr>
          <w:rStyle w:val="Heading1Char"/>
          <w:b/>
          <w:bCs/>
        </w:rPr>
      </w:pPr>
      <w:r>
        <w:rPr>
          <w:rStyle w:val="Heading1Char"/>
          <w:b/>
          <w:bCs/>
        </w:rPr>
        <w:lastRenderedPageBreak/>
        <w:t>Patient Advocate</w:t>
      </w:r>
      <w:bookmarkEnd w:id="25"/>
    </w:p>
    <w:p w14:paraId="742B1384" w14:textId="77777777" w:rsidR="006C6A77" w:rsidRDefault="00992DE6" w:rsidP="006C6A77">
      <w:r>
        <w:t xml:space="preserve">A Patient Advocate assists with getting care and resolving problems/concerns for all Veterans and their families who receive care at Veterans Health Administration (VHA) facilities.  If your concerns have not been addressed by your treatment team, you may contact a VA Patient Advocate at the local medical facility. </w:t>
      </w:r>
    </w:p>
    <w:p w14:paraId="038FF9B1" w14:textId="77777777" w:rsidR="006C6A77" w:rsidRDefault="006C6A77" w:rsidP="006C6A77"/>
    <w:p w14:paraId="62C9E01F" w14:textId="77777777" w:rsidR="006C6A77" w:rsidRDefault="00992DE6" w:rsidP="006C6A77">
      <w:r>
        <w:rPr>
          <w:rStyle w:val="Hyperlink"/>
          <w:color w:val="auto"/>
          <w:u w:val="none"/>
        </w:rPr>
        <w:t xml:space="preserve">Patient Advocates are employees who are specifically designated at each VHA facility to manage the </w:t>
      </w:r>
      <w:r>
        <w:t>feedback received from Veterans and their family.</w:t>
      </w:r>
    </w:p>
    <w:p w14:paraId="45490D0E" w14:textId="77777777" w:rsidR="006C6A77" w:rsidRDefault="006C6A77" w:rsidP="006C6A77"/>
    <w:p w14:paraId="25204B16" w14:textId="77777777" w:rsidR="006C6A77" w:rsidRDefault="00992DE6" w:rsidP="006C6A77">
      <w:r>
        <w:t>The Patient Advocate works directly with management and employees to facilitate resolutions.</w:t>
      </w:r>
    </w:p>
    <w:p w14:paraId="44CF98C1" w14:textId="77777777" w:rsidR="006C6A77" w:rsidRDefault="006C6A77" w:rsidP="006C6A77"/>
    <w:p w14:paraId="206B2FB7" w14:textId="62ED4DD4" w:rsidR="00992DE6" w:rsidRPr="004B3EF7" w:rsidRDefault="00992DE6" w:rsidP="006C6A77">
      <w:pPr>
        <w:rPr>
          <w:rStyle w:val="Hyperlink"/>
          <w:color w:val="auto"/>
          <w:u w:val="none"/>
        </w:rPr>
      </w:pPr>
      <w:r>
        <w:t xml:space="preserve">Veterans should be encouraged to first speak with their treatment team to include the doctor, nurse, social worker, dietitian, pharmacist, chaplain, therapist, and any VA professional involved in the medical care before contacting the Patient Advocate. </w:t>
      </w:r>
    </w:p>
    <w:p w14:paraId="4B123FC5" w14:textId="77777777" w:rsidR="00272913" w:rsidRDefault="00272913" w:rsidP="00992DE6">
      <w:pPr>
        <w:rPr>
          <w:b/>
        </w:rPr>
      </w:pPr>
    </w:p>
    <w:p w14:paraId="16253C90" w14:textId="778D7226" w:rsidR="00992DE6" w:rsidRPr="00D36D9C" w:rsidRDefault="00992DE6" w:rsidP="44A05297">
      <w:pPr>
        <w:rPr>
          <w:b/>
          <w:bCs/>
        </w:rPr>
      </w:pPr>
      <w:r w:rsidRPr="44A05297">
        <w:rPr>
          <w:b/>
          <w:bCs/>
        </w:rPr>
        <w:t>PCR Responsibilities</w:t>
      </w:r>
    </w:p>
    <w:p w14:paraId="2D912B8B" w14:textId="09F10CD3" w:rsidR="00992DE6" w:rsidRDefault="00992DE6" w:rsidP="00E55896">
      <w:pPr>
        <w:pStyle w:val="lgyBullet"/>
        <w:numPr>
          <w:ilvl w:val="0"/>
          <w:numId w:val="15"/>
        </w:numPr>
      </w:pPr>
      <w:r>
        <w:t xml:space="preserve">Provide the telephone number and offer to transfer the caller to the Patient Advocate at the local VA medical </w:t>
      </w:r>
      <w:proofErr w:type="gramStart"/>
      <w:r>
        <w:t>facility</w:t>
      </w:r>
      <w:proofErr w:type="gramEnd"/>
      <w:r>
        <w:t xml:space="preserve"> </w:t>
      </w:r>
    </w:p>
    <w:p w14:paraId="6D7B42A0" w14:textId="77777777" w:rsidR="00EC4BB7" w:rsidRDefault="00EC4BB7" w:rsidP="00992DE6">
      <w:pPr>
        <w:pStyle w:val="Heading1"/>
        <w:rPr>
          <w:rStyle w:val="Heading1Char"/>
          <w:b/>
          <w:bCs/>
        </w:rPr>
      </w:pPr>
      <w:bookmarkStart w:id="26" w:name="_Toc499706199"/>
    </w:p>
    <w:p w14:paraId="7B4057D0" w14:textId="5B4E7F6C" w:rsidR="00992DE6" w:rsidRDefault="00992DE6" w:rsidP="00992DE6">
      <w:pPr>
        <w:pStyle w:val="Heading1"/>
        <w:rPr>
          <w:rStyle w:val="Heading1Char"/>
          <w:b/>
          <w:bCs/>
        </w:rPr>
      </w:pPr>
      <w:r>
        <w:rPr>
          <w:rStyle w:val="Heading1Char"/>
          <w:b/>
          <w:bCs/>
        </w:rPr>
        <w:t>Affordable Care Act</w:t>
      </w:r>
      <w:bookmarkEnd w:id="26"/>
    </w:p>
    <w:p w14:paraId="14F3D54B" w14:textId="77777777" w:rsidR="00992DE6" w:rsidRDefault="00992DE6" w:rsidP="00E55896">
      <w:pPr>
        <w:pStyle w:val="lgyBullet"/>
      </w:pPr>
      <w:r>
        <w:t>The Affordable Care Act, also known as health care law, was created to provide more Americans with access to affordable health insurance.</w:t>
      </w:r>
    </w:p>
    <w:p w14:paraId="62CE542A" w14:textId="77777777" w:rsidR="006C6A77" w:rsidRDefault="006C6A77" w:rsidP="00E55896">
      <w:pPr>
        <w:pStyle w:val="lgyBullet"/>
      </w:pPr>
    </w:p>
    <w:p w14:paraId="694A4B20" w14:textId="04CE9C95" w:rsidR="00992DE6" w:rsidRDefault="00992DE6" w:rsidP="00E55896">
      <w:pPr>
        <w:pStyle w:val="lgyBullet"/>
        <w:rPr>
          <w:rStyle w:val="Hyperlink"/>
          <w:color w:val="auto"/>
          <w:u w:val="none"/>
        </w:rPr>
      </w:pPr>
      <w:r>
        <w:t xml:space="preserve">Veterans who do not have health insurance may enroll for VA’s health benefits by applying using </w:t>
      </w:r>
      <w:hyperlink r:id="rId72" w:history="1">
        <w:r w:rsidRPr="008407F5">
          <w:rPr>
            <w:rStyle w:val="Hyperlink"/>
          </w:rPr>
          <w:t>10-10EZ, Application for Health Care</w:t>
        </w:r>
      </w:hyperlink>
      <w:r w:rsidRPr="00B767B5">
        <w:rPr>
          <w:rStyle w:val="Hyperlink"/>
          <w:u w:val="none"/>
        </w:rPr>
        <w:t xml:space="preserve"> </w:t>
      </w:r>
      <w:r w:rsidRPr="00B767B5">
        <w:rPr>
          <w:rStyle w:val="Hyperlink"/>
          <w:color w:val="auto"/>
          <w:u w:val="none"/>
        </w:rPr>
        <w:t>(Refer to the Health Enrollment section)</w:t>
      </w:r>
      <w:r>
        <w:rPr>
          <w:rStyle w:val="Hyperlink"/>
          <w:color w:val="auto"/>
          <w:u w:val="none"/>
        </w:rPr>
        <w:t xml:space="preserve"> or by purchasing private health insurance by visiting HealthCare.gov. </w:t>
      </w:r>
    </w:p>
    <w:p w14:paraId="59B8CA5E" w14:textId="3AF1A5B2" w:rsidR="001F18ED" w:rsidRDefault="00992DE6" w:rsidP="00E55896">
      <w:pPr>
        <w:pStyle w:val="lgyBullet"/>
        <w:rPr>
          <w:rStyle w:val="Hyperlink"/>
          <w:color w:val="auto"/>
          <w:u w:val="none"/>
        </w:rPr>
      </w:pPr>
      <w:r w:rsidRPr="44A05297">
        <w:rPr>
          <w:rStyle w:val="Hyperlink"/>
          <w:color w:val="auto"/>
          <w:u w:val="none"/>
        </w:rPr>
        <w:t xml:space="preserve">VA will mail IRS Form 1095-B, Health Coverage, to Veterans </w:t>
      </w:r>
      <w:proofErr w:type="gramStart"/>
      <w:r w:rsidRPr="44A05297">
        <w:rPr>
          <w:rStyle w:val="Hyperlink"/>
          <w:color w:val="auto"/>
          <w:u w:val="none"/>
        </w:rPr>
        <w:t>in order to</w:t>
      </w:r>
      <w:proofErr w:type="gramEnd"/>
      <w:r w:rsidRPr="44A05297">
        <w:rPr>
          <w:rStyle w:val="Hyperlink"/>
          <w:color w:val="auto"/>
          <w:u w:val="none"/>
        </w:rPr>
        <w:t xml:space="preserve"> declare they had minimum health coverage. </w:t>
      </w:r>
      <w:bookmarkStart w:id="27" w:name="_Toc499706200"/>
    </w:p>
    <w:p w14:paraId="72CA2B7D" w14:textId="534E90F5" w:rsidR="44A05297" w:rsidRDefault="44A05297" w:rsidP="44A05297">
      <w:pPr>
        <w:pStyle w:val="Heading1"/>
        <w:rPr>
          <w:rStyle w:val="Heading1Char"/>
          <w:b/>
          <w:bCs/>
        </w:rPr>
      </w:pPr>
    </w:p>
    <w:p w14:paraId="0CC47983" w14:textId="2CB7DFA6" w:rsidR="00992DE6" w:rsidRDefault="00992DE6" w:rsidP="00992DE6">
      <w:pPr>
        <w:pStyle w:val="Heading1"/>
        <w:rPr>
          <w:rStyle w:val="Heading1Char"/>
          <w:b/>
          <w:bCs/>
        </w:rPr>
      </w:pPr>
      <w:r>
        <w:rPr>
          <w:rStyle w:val="Heading1Char"/>
          <w:b/>
          <w:bCs/>
        </w:rPr>
        <w:t>VA Caregiver Support</w:t>
      </w:r>
      <w:bookmarkEnd w:id="27"/>
    </w:p>
    <w:p w14:paraId="57DF6E6B" w14:textId="77777777" w:rsidR="00992DE6" w:rsidRDefault="00992DE6" w:rsidP="00E55896">
      <w:pPr>
        <w:pStyle w:val="lgyBullet"/>
      </w:pPr>
      <w:r>
        <w:t>The Program of Comprehensive Assistance for Family Caregivers offers enhanced support for Caregivers of eligible Veterans seriously injured in the line of duty on or after September 11, 2001.</w:t>
      </w:r>
    </w:p>
    <w:p w14:paraId="50E7FD59" w14:textId="77777777" w:rsidR="00355DFD" w:rsidRDefault="00355DFD" w:rsidP="00E55896">
      <w:pPr>
        <w:pStyle w:val="lgyBullet"/>
      </w:pPr>
    </w:p>
    <w:p w14:paraId="319BDCAF" w14:textId="03FE6150" w:rsidR="00992DE6" w:rsidRDefault="00992DE6" w:rsidP="00E55896">
      <w:pPr>
        <w:pStyle w:val="lgyBullet"/>
      </w:pPr>
      <w:r>
        <w:t>The Caregiver Support Program offers training, educational resources, and a support line for advice on being a caregiver.</w:t>
      </w:r>
    </w:p>
    <w:p w14:paraId="664C3727" w14:textId="77777777" w:rsidR="00355DFD" w:rsidRDefault="00355DFD" w:rsidP="00E55896">
      <w:pPr>
        <w:pStyle w:val="lgyBullet"/>
      </w:pPr>
    </w:p>
    <w:p w14:paraId="436DE8EF" w14:textId="6EEF1D84" w:rsidR="00992DE6" w:rsidRDefault="00992DE6" w:rsidP="00E55896">
      <w:pPr>
        <w:pStyle w:val="lgyBullet"/>
      </w:pPr>
      <w:r>
        <w:t xml:space="preserve">The Caregiver Support Line is 855-260-3274 and is available to all Caregivers. </w:t>
      </w:r>
    </w:p>
    <w:p w14:paraId="6A8DFDFA" w14:textId="0559A3B9" w:rsidR="00992DE6" w:rsidRDefault="00992DE6" w:rsidP="00E55896">
      <w:pPr>
        <w:pStyle w:val="lgyBullet"/>
      </w:pPr>
      <w:r>
        <w:t xml:space="preserve">Caregivers </w:t>
      </w:r>
      <w:proofErr w:type="gramStart"/>
      <w:r>
        <w:t>are able to</w:t>
      </w:r>
      <w:proofErr w:type="gramEnd"/>
      <w:r>
        <w:t xml:space="preserve"> contact local Caregiver Support Coordinators to assist with services and resources by utilizing the </w:t>
      </w:r>
      <w:hyperlink r:id="rId73" w:history="1">
        <w:r w:rsidRPr="00C31381">
          <w:rPr>
            <w:rStyle w:val="Hyperlink"/>
          </w:rPr>
          <w:t>Care for Caregivers - VA Caregiver Support Locator</w:t>
        </w:r>
      </w:hyperlink>
      <w:r>
        <w:rPr>
          <w:rStyle w:val="Hyperlink"/>
        </w:rPr>
        <w:t>.</w:t>
      </w:r>
    </w:p>
    <w:p w14:paraId="645541E6" w14:textId="77777777" w:rsidR="00992DE6" w:rsidRDefault="00992DE6" w:rsidP="00992DE6"/>
    <w:p w14:paraId="35CE0BD7" w14:textId="1AC1AC7A" w:rsidR="00992DE6" w:rsidRPr="00D36D9C" w:rsidRDefault="00992DE6" w:rsidP="44A05297">
      <w:pPr>
        <w:rPr>
          <w:b/>
          <w:bCs/>
        </w:rPr>
      </w:pPr>
      <w:r w:rsidRPr="44A05297">
        <w:rPr>
          <w:b/>
          <w:bCs/>
        </w:rPr>
        <w:t>PCR Responsibilities</w:t>
      </w:r>
    </w:p>
    <w:p w14:paraId="3CA9178A" w14:textId="77777777" w:rsidR="00992DE6" w:rsidRDefault="00992DE6" w:rsidP="00E55896">
      <w:pPr>
        <w:pStyle w:val="lgyBullet"/>
        <w:numPr>
          <w:ilvl w:val="0"/>
          <w:numId w:val="15"/>
        </w:numPr>
      </w:pPr>
      <w:r>
        <w:t>Provide the telephone number and offer to transfer the caller to the Caregiver Support Line</w:t>
      </w:r>
    </w:p>
    <w:p w14:paraId="3DF8DA35" w14:textId="72900697" w:rsidR="00AF208D" w:rsidRDefault="00992DE6" w:rsidP="00E55896">
      <w:pPr>
        <w:pStyle w:val="lgyBullet"/>
        <w:numPr>
          <w:ilvl w:val="0"/>
          <w:numId w:val="15"/>
        </w:numPr>
      </w:pPr>
      <w:r>
        <w:lastRenderedPageBreak/>
        <w:t xml:space="preserve">Provide all options to obtain forms/applications and provide the return mailing </w:t>
      </w:r>
      <w:proofErr w:type="gramStart"/>
      <w:r>
        <w:t>addre</w:t>
      </w:r>
      <w:r w:rsidR="00F9520E">
        <w:t>s</w:t>
      </w:r>
      <w:r>
        <w:t>s</w:t>
      </w:r>
      <w:proofErr w:type="gramEnd"/>
    </w:p>
    <w:p w14:paraId="77C14374" w14:textId="77777777" w:rsidR="00503203" w:rsidRDefault="00503203" w:rsidP="00E55896">
      <w:pPr>
        <w:pStyle w:val="lgyBullet"/>
      </w:pPr>
    </w:p>
    <w:p w14:paraId="57C24A8C" w14:textId="00A31C4F" w:rsidR="00355DFD" w:rsidRPr="0057745E" w:rsidRDefault="0057745E" w:rsidP="0057745E">
      <w:pPr>
        <w:pStyle w:val="Heading1"/>
        <w:rPr>
          <w:bCs/>
        </w:rPr>
      </w:pPr>
      <w:bookmarkStart w:id="28" w:name="_Hlk44502995"/>
      <w:r>
        <w:rPr>
          <w:rStyle w:val="Heading1Char"/>
          <w:b/>
          <w:bCs/>
        </w:rPr>
        <w:t>Mission Act</w:t>
      </w:r>
    </w:p>
    <w:p w14:paraId="2EF80482" w14:textId="5AEAAE65" w:rsidR="00355DFD" w:rsidRPr="00355DFD" w:rsidRDefault="00AF208D" w:rsidP="00127F49">
      <w:pPr>
        <w:pStyle w:val="SlideNumbers"/>
      </w:pPr>
      <w:r w:rsidRPr="0057745E">
        <w:rPr>
          <w:b w:val="0"/>
          <w:bCs w:val="0"/>
          <w:color w:val="000000" w:themeColor="text1"/>
        </w:rPr>
        <w:t xml:space="preserve">Veterans should expect improved access to care due to </w:t>
      </w:r>
      <w:hyperlink r:id="rId74" w:history="1">
        <w:r w:rsidRPr="00AF208D">
          <w:rPr>
            <w:rStyle w:val="Hyperlink"/>
            <w:b w:val="0"/>
            <w:bCs w:val="0"/>
            <w:color w:val="000000" w:themeColor="text1"/>
          </w:rPr>
          <w:t>new eligibility criteria</w:t>
        </w:r>
      </w:hyperlink>
      <w:r w:rsidRPr="00AF208D">
        <w:rPr>
          <w:color w:val="000000" w:themeColor="text1"/>
        </w:rPr>
        <w:t xml:space="preserve">. </w:t>
      </w:r>
    </w:p>
    <w:p w14:paraId="38DC5134" w14:textId="77777777" w:rsidR="00355DFD" w:rsidRDefault="00355DFD" w:rsidP="00127F49">
      <w:pPr>
        <w:pStyle w:val="SlideNumbers"/>
      </w:pPr>
    </w:p>
    <w:p w14:paraId="4CBB9AD4" w14:textId="61425163" w:rsidR="00AF208D" w:rsidRPr="004C1C3B" w:rsidRDefault="00AF208D" w:rsidP="00127F49">
      <w:pPr>
        <w:pStyle w:val="SlideNumbers"/>
        <w:rPr>
          <w:b w:val="0"/>
          <w:bCs w:val="0"/>
          <w:color w:val="auto"/>
        </w:rPr>
      </w:pPr>
      <w:r w:rsidRPr="004C1C3B">
        <w:rPr>
          <w:b w:val="0"/>
          <w:bCs w:val="0"/>
          <w:color w:val="auto"/>
        </w:rPr>
        <w:t>The process for receiving care will also be improved to include the following steps:</w:t>
      </w:r>
    </w:p>
    <w:p w14:paraId="542F94AD" w14:textId="77777777" w:rsidR="00AF208D" w:rsidRPr="004C1C3B" w:rsidRDefault="00AF208D" w:rsidP="00127F49">
      <w:pPr>
        <w:pStyle w:val="SlideNumbers"/>
        <w:numPr>
          <w:ilvl w:val="0"/>
          <w:numId w:val="5"/>
        </w:numPr>
        <w:rPr>
          <w:b w:val="0"/>
          <w:bCs w:val="0"/>
          <w:color w:val="auto"/>
        </w:rPr>
      </w:pPr>
      <w:r w:rsidRPr="004C1C3B">
        <w:rPr>
          <w:b w:val="0"/>
          <w:bCs w:val="0"/>
          <w:color w:val="auto"/>
        </w:rPr>
        <w:t>VA confirms the Veteran’s eligibility for community care under the new criteria.</w:t>
      </w:r>
    </w:p>
    <w:p w14:paraId="40678CA3" w14:textId="77777777" w:rsidR="00AF208D" w:rsidRPr="004C1C3B" w:rsidRDefault="00AF208D" w:rsidP="00127F49">
      <w:pPr>
        <w:pStyle w:val="SlideNumbers"/>
        <w:numPr>
          <w:ilvl w:val="0"/>
          <w:numId w:val="5"/>
        </w:numPr>
        <w:rPr>
          <w:b w:val="0"/>
          <w:bCs w:val="0"/>
          <w:color w:val="auto"/>
        </w:rPr>
      </w:pPr>
      <w:r w:rsidRPr="004C1C3B">
        <w:rPr>
          <w:b w:val="0"/>
          <w:bCs w:val="0"/>
          <w:color w:val="auto"/>
        </w:rPr>
        <w:t xml:space="preserve">A VA staff member assists the Veteran with scheduling the appointment or the Veteran schedules the appointment with their preferred community provider within the VA network. </w:t>
      </w:r>
    </w:p>
    <w:p w14:paraId="5F8B103F" w14:textId="77777777" w:rsidR="00AF208D" w:rsidRPr="004C1C3B" w:rsidRDefault="00AF208D" w:rsidP="00127F49">
      <w:pPr>
        <w:pStyle w:val="SlideNumbers"/>
        <w:numPr>
          <w:ilvl w:val="0"/>
          <w:numId w:val="5"/>
        </w:numPr>
        <w:rPr>
          <w:b w:val="0"/>
          <w:bCs w:val="0"/>
          <w:color w:val="auto"/>
        </w:rPr>
      </w:pPr>
      <w:r w:rsidRPr="004C1C3B">
        <w:rPr>
          <w:b w:val="0"/>
          <w:bCs w:val="0"/>
          <w:color w:val="auto"/>
        </w:rPr>
        <w:t xml:space="preserve">Veteran receives care from a community provider in the VA </w:t>
      </w:r>
      <w:proofErr w:type="gramStart"/>
      <w:r w:rsidRPr="004C1C3B">
        <w:rPr>
          <w:b w:val="0"/>
          <w:bCs w:val="0"/>
          <w:color w:val="auto"/>
        </w:rPr>
        <w:t>network</w:t>
      </w:r>
      <w:proofErr w:type="gramEnd"/>
    </w:p>
    <w:p w14:paraId="74FB2237" w14:textId="17FA1CC3" w:rsidR="00AF208D" w:rsidRPr="004C1C3B" w:rsidRDefault="00AF208D" w:rsidP="00127F49">
      <w:pPr>
        <w:pStyle w:val="SlideNumbers"/>
        <w:numPr>
          <w:ilvl w:val="0"/>
          <w:numId w:val="5"/>
        </w:numPr>
        <w:rPr>
          <w:b w:val="0"/>
          <w:bCs w:val="0"/>
          <w:color w:val="auto"/>
        </w:rPr>
      </w:pPr>
      <w:r w:rsidRPr="004C1C3B">
        <w:rPr>
          <w:b w:val="0"/>
          <w:bCs w:val="0"/>
          <w:color w:val="auto"/>
        </w:rPr>
        <w:t xml:space="preserve">Community provider sends a claim to a </w:t>
      </w:r>
      <w:r w:rsidR="008C05FE">
        <w:rPr>
          <w:b w:val="0"/>
          <w:bCs w:val="0"/>
          <w:color w:val="auto"/>
        </w:rPr>
        <w:t>third-party</w:t>
      </w:r>
      <w:r w:rsidRPr="004C1C3B">
        <w:rPr>
          <w:b w:val="0"/>
          <w:bCs w:val="0"/>
          <w:color w:val="auto"/>
        </w:rPr>
        <w:t xml:space="preserve"> Administrator or VA for payment. </w:t>
      </w:r>
    </w:p>
    <w:p w14:paraId="615C964F" w14:textId="77777777" w:rsidR="00AF208D" w:rsidRPr="004C1C3B" w:rsidRDefault="00AF208D" w:rsidP="00127F49">
      <w:pPr>
        <w:pStyle w:val="SlideNumbers"/>
        <w:rPr>
          <w:b w:val="0"/>
          <w:bCs w:val="0"/>
          <w:color w:val="auto"/>
        </w:rPr>
      </w:pPr>
    </w:p>
    <w:p w14:paraId="37FF3821" w14:textId="77777777" w:rsidR="00AF208D" w:rsidRPr="004C1C3B" w:rsidRDefault="00AF208D" w:rsidP="00127F49">
      <w:pPr>
        <w:pStyle w:val="SlideNumbers"/>
        <w:rPr>
          <w:b w:val="0"/>
          <w:bCs w:val="0"/>
          <w:color w:val="auto"/>
        </w:rPr>
      </w:pPr>
      <w:r w:rsidRPr="004C1C3B">
        <w:rPr>
          <w:b w:val="0"/>
          <w:bCs w:val="0"/>
          <w:color w:val="auto"/>
        </w:rPr>
        <w:t>In addition to new eligibility criteria, Veterans can expect the following improvements to community care under the VA MISSION Act.</w:t>
      </w:r>
    </w:p>
    <w:p w14:paraId="55192540" w14:textId="77777777" w:rsidR="00F9520E" w:rsidRPr="004C1C3B" w:rsidRDefault="00F9520E" w:rsidP="00127F49">
      <w:pPr>
        <w:pStyle w:val="SlideNumbers"/>
        <w:rPr>
          <w:b w:val="0"/>
          <w:bCs w:val="0"/>
          <w:color w:val="auto"/>
        </w:rPr>
      </w:pPr>
    </w:p>
    <w:p w14:paraId="40B6EB3B" w14:textId="02006BE5" w:rsidR="00AF208D" w:rsidRPr="004C1C3B" w:rsidRDefault="00AF208D" w:rsidP="00127F49">
      <w:pPr>
        <w:pStyle w:val="SlideNumbers"/>
        <w:numPr>
          <w:ilvl w:val="0"/>
          <w:numId w:val="5"/>
        </w:numPr>
        <w:rPr>
          <w:b w:val="0"/>
          <w:bCs w:val="0"/>
          <w:color w:val="auto"/>
        </w:rPr>
      </w:pPr>
      <w:r w:rsidRPr="004C1C3B">
        <w:rPr>
          <w:b w:val="0"/>
          <w:bCs w:val="0"/>
          <w:color w:val="auto"/>
        </w:rPr>
        <w:t>Single community care program. Existing programs will be combined into one single community care program. The Veterans Choice Program came to an end on June 6, 2019, but some of its elements are being adopted into the new program. With one program and a single set of rules and processes, there is less complexity and likelihood of errors and problems.</w:t>
      </w:r>
    </w:p>
    <w:p w14:paraId="6537CF82" w14:textId="77777777" w:rsidR="00355DFD" w:rsidRPr="004C1C3B" w:rsidRDefault="00355DFD" w:rsidP="00127F49">
      <w:pPr>
        <w:pStyle w:val="SlideNumbers"/>
        <w:rPr>
          <w:b w:val="0"/>
          <w:bCs w:val="0"/>
          <w:color w:val="auto"/>
        </w:rPr>
      </w:pPr>
    </w:p>
    <w:p w14:paraId="446B0E40" w14:textId="77777777" w:rsidR="00AF208D" w:rsidRPr="004C1C3B" w:rsidRDefault="00AF208D" w:rsidP="00127F49">
      <w:pPr>
        <w:pStyle w:val="SlideNumbers"/>
        <w:numPr>
          <w:ilvl w:val="0"/>
          <w:numId w:val="5"/>
        </w:numPr>
        <w:rPr>
          <w:b w:val="0"/>
          <w:bCs w:val="0"/>
          <w:color w:val="auto"/>
        </w:rPr>
      </w:pPr>
      <w:r w:rsidRPr="004C1C3B">
        <w:rPr>
          <w:b w:val="0"/>
          <w:bCs w:val="0"/>
          <w:color w:val="auto"/>
        </w:rPr>
        <w:t>Better customer service. VA is implementing redesigned, streamlined internal processes, with improved education and communications resources for Veterans, our Veterans Service Organization (VSO) partners, and VA employees involved in community care operations. This will make administering community care easier and support excellent customer service for Veterans.</w:t>
      </w:r>
    </w:p>
    <w:p w14:paraId="5A0E8298" w14:textId="77777777" w:rsidR="00AC2992" w:rsidRPr="004C1C3B" w:rsidRDefault="00AC2992" w:rsidP="00127F49">
      <w:pPr>
        <w:pStyle w:val="SlideNumbers"/>
        <w:rPr>
          <w:b w:val="0"/>
          <w:bCs w:val="0"/>
          <w:color w:val="auto"/>
        </w:rPr>
      </w:pPr>
    </w:p>
    <w:p w14:paraId="79B4D6C9" w14:textId="78314FC0" w:rsidR="00AF208D" w:rsidRPr="00AF208D" w:rsidRDefault="00AF208D" w:rsidP="00127F49">
      <w:pPr>
        <w:pStyle w:val="SlideNumbers"/>
        <w:numPr>
          <w:ilvl w:val="0"/>
          <w:numId w:val="5"/>
        </w:numPr>
        <w:rPr>
          <w:color w:val="000000" w:themeColor="text1"/>
        </w:rPr>
      </w:pPr>
      <w:r w:rsidRPr="004C1C3B">
        <w:rPr>
          <w:b w:val="0"/>
          <w:bCs w:val="0"/>
          <w:color w:val="auto"/>
        </w:rPr>
        <w:t>New urgent care benefit. The new </w:t>
      </w:r>
      <w:hyperlink r:id="rId75" w:history="1">
        <w:r w:rsidRPr="004C1C3B">
          <w:rPr>
            <w:rStyle w:val="Hyperlink"/>
            <w:b w:val="0"/>
            <w:bCs w:val="0"/>
            <w:color w:val="auto"/>
          </w:rPr>
          <w:t>urgent care benefit</w:t>
        </w:r>
      </w:hyperlink>
      <w:r w:rsidRPr="004C1C3B">
        <w:rPr>
          <w:b w:val="0"/>
          <w:bCs w:val="0"/>
          <w:color w:val="auto"/>
        </w:rPr>
        <w:t> will provide eligible Veterans with access to non-emergent care for certain conditions in the VA network of community providers. Veterans can go to any urgent care or walk-in care provider in VA’s network without prior authorization from VA. There may be copayments associated</w:t>
      </w:r>
      <w:r w:rsidRPr="004C1C3B">
        <w:rPr>
          <w:color w:val="auto"/>
        </w:rPr>
        <w:t xml:space="preserve"> </w:t>
      </w:r>
      <w:r w:rsidRPr="004C1C3B">
        <w:rPr>
          <w:b w:val="0"/>
          <w:bCs w:val="0"/>
          <w:color w:val="000000" w:themeColor="text1"/>
        </w:rPr>
        <w:t>with this benefit depending on a Veteran’s assigned priority group and the number of times the benefit is used in a calendar year.</w:t>
      </w:r>
      <w:r w:rsidRPr="00AF208D">
        <w:rPr>
          <w:color w:val="000000" w:themeColor="text1"/>
        </w:rPr>
        <w:t xml:space="preserve"> </w:t>
      </w:r>
    </w:p>
    <w:p w14:paraId="29A0C77F" w14:textId="16CD6AA5" w:rsidR="00AF208D" w:rsidRPr="004C1C3B" w:rsidRDefault="00AF208D" w:rsidP="00127F49">
      <w:pPr>
        <w:pStyle w:val="SlideNumbers"/>
        <w:numPr>
          <w:ilvl w:val="0"/>
          <w:numId w:val="5"/>
        </w:numPr>
        <w:rPr>
          <w:b w:val="0"/>
          <w:bCs w:val="0"/>
          <w:color w:val="auto"/>
        </w:rPr>
      </w:pPr>
      <w:r w:rsidRPr="004C1C3B">
        <w:rPr>
          <w:b w:val="0"/>
          <w:bCs w:val="0"/>
          <w:color w:val="auto"/>
        </w:rPr>
        <w:t xml:space="preserve">New Community Care Network. VA is establishing a </w:t>
      </w:r>
      <w:hyperlink r:id="rId76" w:history="1">
        <w:r w:rsidRPr="004C1C3B">
          <w:rPr>
            <w:rStyle w:val="Hyperlink"/>
            <w:b w:val="0"/>
            <w:bCs w:val="0"/>
            <w:color w:val="auto"/>
          </w:rPr>
          <w:t>Community Care Network (CCN)</w:t>
        </w:r>
      </w:hyperlink>
      <w:r w:rsidRPr="004C1C3B">
        <w:rPr>
          <w:b w:val="0"/>
          <w:bCs w:val="0"/>
          <w:color w:val="auto"/>
        </w:rPr>
        <w:t xml:space="preserve"> of community providers, which is being administered through Third Party Administrators (TPAs) in six regions. Once CCN is implemented, VA will directly coordinate with Veterans to schedule community care appointments, (and in some instances, continue to schedule their own appointments), and support care coordination. VA’s TPAs will also be required to make timely payments to community providers.</w:t>
      </w:r>
    </w:p>
    <w:p w14:paraId="4B28CEE4" w14:textId="77777777" w:rsidR="00A64343" w:rsidRPr="00A64343" w:rsidRDefault="00A64343" w:rsidP="00A64343">
      <w:pPr>
        <w:pStyle w:val="SlideNumbers"/>
        <w:ind w:left="720"/>
        <w:rPr>
          <w:b w:val="0"/>
          <w:bCs w:val="0"/>
          <w:color w:val="auto"/>
        </w:rPr>
      </w:pPr>
    </w:p>
    <w:p w14:paraId="073B3F36" w14:textId="3C0C9E7C" w:rsidR="00AF208D" w:rsidRPr="004C1C3B" w:rsidRDefault="00AF208D" w:rsidP="00127F49">
      <w:pPr>
        <w:pStyle w:val="SlideNumbers"/>
        <w:numPr>
          <w:ilvl w:val="0"/>
          <w:numId w:val="5"/>
        </w:numPr>
        <w:rPr>
          <w:b w:val="0"/>
          <w:bCs w:val="0"/>
          <w:color w:val="auto"/>
        </w:rPr>
      </w:pPr>
      <w:r w:rsidRPr="44A05297">
        <w:rPr>
          <w:b w:val="0"/>
          <w:bCs w:val="0"/>
          <w:color w:val="auto"/>
        </w:rPr>
        <w:t xml:space="preserve">Modern IT systems. VA is modernizing its information technology (IT) systems to replace a patchwork of old technology and manual processes that slowed </w:t>
      </w:r>
      <w:r w:rsidRPr="44A05297">
        <w:rPr>
          <w:b w:val="0"/>
          <w:bCs w:val="0"/>
          <w:color w:val="auto"/>
        </w:rPr>
        <w:lastRenderedPageBreak/>
        <w:t>down the administration and delivery of community care. Once in place, the new IT systems will speed up all aspects of community care – eligibility, authorizations, appointments, care coordination, claims, and payments – while improving overall communication between Veterans, community providers, and VA staff members.</w:t>
      </w:r>
    </w:p>
    <w:p w14:paraId="57AC0F5A" w14:textId="7795E47B" w:rsidR="00456B68" w:rsidRDefault="00456B68" w:rsidP="00456B68">
      <w:pPr>
        <w:pStyle w:val="ListParagraph"/>
        <w:rPr>
          <w:b/>
          <w:color w:val="000000" w:themeColor="text1"/>
        </w:rPr>
      </w:pPr>
    </w:p>
    <w:p w14:paraId="4C6B32DA" w14:textId="77777777" w:rsidR="00A64343" w:rsidRDefault="00A64343" w:rsidP="00456B68">
      <w:pPr>
        <w:pStyle w:val="ListParagraph"/>
        <w:rPr>
          <w:b/>
          <w:color w:val="000000" w:themeColor="text1"/>
        </w:rPr>
      </w:pPr>
    </w:p>
    <w:p w14:paraId="7ED5E661" w14:textId="31002F9F" w:rsidR="00456B68" w:rsidRPr="00096C58" w:rsidRDefault="00456B68" w:rsidP="00456B68">
      <w:pPr>
        <w:pStyle w:val="QSTHeading1"/>
        <w:jc w:val="center"/>
      </w:pPr>
      <w:r>
        <w:t>Practical Application</w:t>
      </w:r>
      <w:r w:rsidR="00503203">
        <w:t xml:space="preserve"> Exercise</w:t>
      </w:r>
    </w:p>
    <w:p w14:paraId="22887DB8" w14:textId="41712544" w:rsidR="00503203" w:rsidRDefault="00503203" w:rsidP="00503203">
      <w:pPr>
        <w:spacing w:before="240"/>
      </w:pPr>
      <w:r>
        <w:t xml:space="preserve">The purpose of this exercise is to familiarize trainees with various VA Medical Center related topics and to provide practice on locating the information. </w:t>
      </w:r>
    </w:p>
    <w:p w14:paraId="5CE84778" w14:textId="66598CB5" w:rsidR="00456B68" w:rsidRDefault="00503203" w:rsidP="004C1C3B">
      <w:pPr>
        <w:spacing w:before="240"/>
      </w:pPr>
      <w:r>
        <w:t xml:space="preserve">Each trainee will need a computer with Knowledge Management (KM), VA Intranet, and VA Internet access. Instructor will pose the </w:t>
      </w:r>
      <w:r w:rsidR="00A1652F">
        <w:t>scenarios</w:t>
      </w:r>
      <w:r>
        <w:t xml:space="preserve"> and allow trainees to research the answer. A trainee should be selected, after research is conducted, to provide the answer</w:t>
      </w:r>
      <w:r w:rsidR="00A1652F">
        <w:t xml:space="preserve"> and explain how they located the information</w:t>
      </w:r>
      <w:r w:rsidR="00264749">
        <w:t xml:space="preserve">. </w:t>
      </w:r>
    </w:p>
    <w:p w14:paraId="00D569F5" w14:textId="2391C21D" w:rsidR="00503203" w:rsidRDefault="00503203" w:rsidP="00127F49">
      <w:pPr>
        <w:pStyle w:val="SlideNumbers"/>
      </w:pPr>
    </w:p>
    <w:p w14:paraId="529A5540" w14:textId="77777777" w:rsidR="00177903" w:rsidRDefault="00177903" w:rsidP="00177903">
      <w:r>
        <w:rPr>
          <w:b/>
          <w:color w:val="000000" w:themeColor="text1"/>
        </w:rPr>
        <w:t xml:space="preserve">Scenario 1: </w:t>
      </w:r>
      <w:r w:rsidRPr="003C72C7">
        <w:t xml:space="preserve">My father is a </w:t>
      </w:r>
      <w:r>
        <w:t>Gulf War</w:t>
      </w:r>
      <w:r w:rsidRPr="003C72C7">
        <w:t xml:space="preserve"> Veteran and is having some major health problems.  How does he go about getting an appointment at the VA?</w:t>
      </w:r>
    </w:p>
    <w:p w14:paraId="29D09C6B" w14:textId="2DF10360" w:rsidR="00503203" w:rsidRDefault="00264749" w:rsidP="00127F49">
      <w:pPr>
        <w:pStyle w:val="SlideNumbers"/>
      </w:pPr>
      <w:r w:rsidRPr="00127F49">
        <w:t>Answer:</w:t>
      </w:r>
      <w:r>
        <w:t xml:space="preserve"> </w:t>
      </w:r>
    </w:p>
    <w:p w14:paraId="5362D980" w14:textId="478AABE3" w:rsidR="00677271" w:rsidRPr="008316D5" w:rsidRDefault="00677271" w:rsidP="00127F49">
      <w:pPr>
        <w:pStyle w:val="SlideNumbers"/>
        <w:rPr>
          <w:b w:val="0"/>
          <w:bCs w:val="0"/>
        </w:rPr>
      </w:pPr>
      <w:r>
        <w:t xml:space="preserve">Path: </w:t>
      </w:r>
    </w:p>
    <w:p w14:paraId="4FE1F99E" w14:textId="2B31F3D9" w:rsidR="00177903" w:rsidRDefault="00177903" w:rsidP="00177903">
      <w:pPr>
        <w:rPr>
          <w:rStyle w:val="Heading1Char"/>
          <w:b w:val="0"/>
          <w:sz w:val="22"/>
        </w:rPr>
      </w:pPr>
    </w:p>
    <w:p w14:paraId="23FED320" w14:textId="58ED247A" w:rsidR="00177903" w:rsidRDefault="00177903" w:rsidP="00177903">
      <w:r w:rsidRPr="00177903">
        <w:rPr>
          <w:rStyle w:val="Heading1Char"/>
          <w:bCs/>
          <w:sz w:val="22"/>
        </w:rPr>
        <w:t xml:space="preserve">Scenario </w:t>
      </w:r>
      <w:r w:rsidR="004C1C3B">
        <w:rPr>
          <w:rStyle w:val="Heading1Char"/>
          <w:bCs/>
          <w:sz w:val="22"/>
        </w:rPr>
        <w:t>2</w:t>
      </w:r>
      <w:r w:rsidRPr="00177903">
        <w:rPr>
          <w:rStyle w:val="Heading1Char"/>
          <w:bCs/>
          <w:sz w:val="22"/>
        </w:rPr>
        <w:t>:</w:t>
      </w:r>
      <w:r>
        <w:rPr>
          <w:rStyle w:val="Heading1Char"/>
          <w:b w:val="0"/>
          <w:sz w:val="22"/>
        </w:rPr>
        <w:t xml:space="preserve"> </w:t>
      </w:r>
      <w:r>
        <w:t>I am enrolled in VA healthcare.  Will I have to pay a copayment</w:t>
      </w:r>
      <w:r w:rsidR="00127F49">
        <w:t xml:space="preserve"> to be seen at the VAMC?</w:t>
      </w:r>
    </w:p>
    <w:p w14:paraId="0D442972" w14:textId="3A878643" w:rsidR="00264749" w:rsidRPr="00264749" w:rsidRDefault="00264749" w:rsidP="00127F49">
      <w:pPr>
        <w:pStyle w:val="SlideNumbers"/>
      </w:pPr>
      <w:r w:rsidRPr="00127F49">
        <w:t>Answer:</w:t>
      </w:r>
      <w:r>
        <w:t xml:space="preserve"> </w:t>
      </w:r>
    </w:p>
    <w:p w14:paraId="1625A506" w14:textId="121B4089" w:rsidR="00677271" w:rsidRPr="00264749" w:rsidRDefault="00677271" w:rsidP="00127F49">
      <w:pPr>
        <w:pStyle w:val="SlideNumbers"/>
      </w:pPr>
      <w:r>
        <w:t xml:space="preserve">Path: </w:t>
      </w:r>
    </w:p>
    <w:p w14:paraId="1C3EE4DD" w14:textId="15E9C355" w:rsidR="00177903" w:rsidRDefault="00177903" w:rsidP="00177903"/>
    <w:p w14:paraId="5290F2A7" w14:textId="59C88B4F" w:rsidR="00177903" w:rsidRDefault="00177903" w:rsidP="00177903">
      <w:r w:rsidRPr="00177903">
        <w:rPr>
          <w:rStyle w:val="Heading1Char"/>
          <w:bCs/>
          <w:sz w:val="22"/>
        </w:rPr>
        <w:t xml:space="preserve">Scenario </w:t>
      </w:r>
      <w:r w:rsidR="004C1C3B">
        <w:rPr>
          <w:rStyle w:val="Heading1Char"/>
          <w:bCs/>
          <w:sz w:val="22"/>
        </w:rPr>
        <w:t>3</w:t>
      </w:r>
      <w:r w:rsidRPr="00177903">
        <w:rPr>
          <w:rStyle w:val="Heading1Char"/>
          <w:bCs/>
          <w:sz w:val="22"/>
        </w:rPr>
        <w:t>:</w:t>
      </w:r>
      <w:r>
        <w:rPr>
          <w:rStyle w:val="Heading1Char"/>
          <w:b w:val="0"/>
          <w:sz w:val="22"/>
        </w:rPr>
        <w:t xml:space="preserve"> </w:t>
      </w:r>
      <w:r>
        <w:t>My father is a Vietnam Veteran who gets a monthly check from the VA.  Can he fill his prescription with the VA pharmacy? (Note: No additional details provided)</w:t>
      </w:r>
    </w:p>
    <w:p w14:paraId="36E6B991" w14:textId="51A1A244" w:rsidR="00264749" w:rsidRPr="00264749" w:rsidRDefault="00264749" w:rsidP="00127F49">
      <w:pPr>
        <w:pStyle w:val="SlideNumbers"/>
      </w:pPr>
      <w:r w:rsidRPr="00127F49">
        <w:t>Answer:</w:t>
      </w:r>
      <w:r>
        <w:t xml:space="preserve"> </w:t>
      </w:r>
    </w:p>
    <w:p w14:paraId="40201EB1" w14:textId="7C367E8B" w:rsidR="00677271" w:rsidRPr="00264749" w:rsidRDefault="00677271" w:rsidP="00127F49">
      <w:pPr>
        <w:pStyle w:val="SlideNumbers"/>
      </w:pPr>
      <w:r>
        <w:t xml:space="preserve">Path: </w:t>
      </w:r>
    </w:p>
    <w:p w14:paraId="095A06D6" w14:textId="5DC4FED5" w:rsidR="00177903" w:rsidRDefault="00177903" w:rsidP="00177903"/>
    <w:p w14:paraId="364D4993" w14:textId="63724315" w:rsidR="00177903" w:rsidRDefault="00177903" w:rsidP="00177903">
      <w:r w:rsidRPr="00177903">
        <w:rPr>
          <w:b/>
          <w:bCs/>
        </w:rPr>
        <w:t xml:space="preserve">Scenario </w:t>
      </w:r>
      <w:r w:rsidR="004C1C3B">
        <w:rPr>
          <w:b/>
          <w:bCs/>
        </w:rPr>
        <w:t>4</w:t>
      </w:r>
      <w:r w:rsidRPr="00177903">
        <w:rPr>
          <w:b/>
          <w:bCs/>
        </w:rPr>
        <w:t>:</w:t>
      </w:r>
      <w:r>
        <w:t xml:space="preserve"> I applied for VA </w:t>
      </w:r>
      <w:proofErr w:type="gramStart"/>
      <w:r>
        <w:t>compensation</w:t>
      </w:r>
      <w:proofErr w:type="gramEnd"/>
      <w:r>
        <w:t xml:space="preserve"> and I am scheduled for an exam at the VA hospital.  Will VA reimburse me for travel expenses?</w:t>
      </w:r>
    </w:p>
    <w:p w14:paraId="4C69C146" w14:textId="2941F160" w:rsidR="00264749" w:rsidRPr="00127F49" w:rsidRDefault="00264749" w:rsidP="00127F49">
      <w:r>
        <w:rPr>
          <w:b/>
          <w:color w:val="4F81BD" w:themeColor="accent1"/>
        </w:rPr>
        <w:t xml:space="preserve">Answer: </w:t>
      </w:r>
    </w:p>
    <w:p w14:paraId="2B463C07" w14:textId="40DAE9A3" w:rsidR="00677271" w:rsidRPr="00264749" w:rsidRDefault="00677271" w:rsidP="00127F49">
      <w:pPr>
        <w:pStyle w:val="SlideNumbers"/>
      </w:pPr>
      <w:r>
        <w:t xml:space="preserve">Path: </w:t>
      </w:r>
    </w:p>
    <w:p w14:paraId="697108F8" w14:textId="0517E449" w:rsidR="00177903" w:rsidRDefault="00177903" w:rsidP="00177903"/>
    <w:p w14:paraId="20507C03" w14:textId="3EFB73FD" w:rsidR="00177903" w:rsidRDefault="00177903" w:rsidP="00177903">
      <w:r>
        <w:rPr>
          <w:b/>
          <w:color w:val="000000" w:themeColor="text1"/>
        </w:rPr>
        <w:t xml:space="preserve">Scenario </w:t>
      </w:r>
      <w:r w:rsidR="004C1C3B">
        <w:rPr>
          <w:b/>
          <w:color w:val="000000" w:themeColor="text1"/>
        </w:rPr>
        <w:t>5</w:t>
      </w:r>
      <w:r>
        <w:rPr>
          <w:b/>
          <w:color w:val="000000" w:themeColor="text1"/>
        </w:rPr>
        <w:t xml:space="preserve">: </w:t>
      </w:r>
      <w:r>
        <w:t>I live three hours from the nearest VA medical facility.  If I have a heart attack and go to my local emergency room, will I have to pay for it?</w:t>
      </w:r>
    </w:p>
    <w:p w14:paraId="5B12DD67" w14:textId="5FD6981A" w:rsidR="008316D5" w:rsidRPr="008316D5" w:rsidRDefault="00264749" w:rsidP="008316D5">
      <w:pPr>
        <w:rPr>
          <w:b/>
          <w:color w:val="4F81BD" w:themeColor="accent1"/>
        </w:rPr>
      </w:pPr>
      <w:r w:rsidRPr="008316D5">
        <w:rPr>
          <w:b/>
          <w:color w:val="4F81BD" w:themeColor="accent1"/>
        </w:rPr>
        <w:t xml:space="preserve">Answer: </w:t>
      </w:r>
    </w:p>
    <w:p w14:paraId="40799636" w14:textId="61D5BD93" w:rsidR="00677271" w:rsidRPr="00264749" w:rsidRDefault="00677271" w:rsidP="00127F49">
      <w:pPr>
        <w:pStyle w:val="SlideNumbers"/>
      </w:pPr>
      <w:r>
        <w:t xml:space="preserve">Path: </w:t>
      </w:r>
    </w:p>
    <w:p w14:paraId="13346711" w14:textId="7B2DD117" w:rsidR="00177903" w:rsidRDefault="00177903" w:rsidP="00127F49">
      <w:pPr>
        <w:pStyle w:val="SlideNumbers"/>
      </w:pPr>
    </w:p>
    <w:p w14:paraId="0E78BDB0" w14:textId="67E11071" w:rsidR="00177903" w:rsidRDefault="00177903" w:rsidP="00177903">
      <w:r>
        <w:rPr>
          <w:b/>
          <w:color w:val="000000" w:themeColor="text1"/>
        </w:rPr>
        <w:t xml:space="preserve">Scenario </w:t>
      </w:r>
      <w:r w:rsidR="004C1C3B">
        <w:rPr>
          <w:b/>
          <w:color w:val="000000" w:themeColor="text1"/>
        </w:rPr>
        <w:t>6</w:t>
      </w:r>
      <w:r>
        <w:rPr>
          <w:b/>
          <w:color w:val="000000" w:themeColor="text1"/>
        </w:rPr>
        <w:t xml:space="preserve">: </w:t>
      </w:r>
      <w:r>
        <w:t>My father receives VA pension benefits with housebound allowance.  His doctor says he needs hearing aids.  Will VA provide hearing aids for him?</w:t>
      </w:r>
    </w:p>
    <w:p w14:paraId="79E4B98A" w14:textId="047B6355" w:rsidR="00264749" w:rsidRPr="00127F49" w:rsidRDefault="00264749" w:rsidP="00127F49">
      <w:pPr>
        <w:pStyle w:val="SlideNumbers"/>
      </w:pPr>
      <w:r w:rsidRPr="00127F49">
        <w:t xml:space="preserve">Answer: </w:t>
      </w:r>
    </w:p>
    <w:p w14:paraId="13845BE7" w14:textId="46960645" w:rsidR="00677271" w:rsidRPr="008316D5" w:rsidRDefault="00677271" w:rsidP="00127F49">
      <w:pPr>
        <w:pStyle w:val="SlideNumbers"/>
        <w:rPr>
          <w:b w:val="0"/>
          <w:bCs w:val="0"/>
        </w:rPr>
      </w:pPr>
      <w:r>
        <w:t xml:space="preserve">Path: </w:t>
      </w:r>
    </w:p>
    <w:p w14:paraId="7A4A2EB7" w14:textId="1F2598DB" w:rsidR="00177903" w:rsidRDefault="00177903" w:rsidP="00127F49">
      <w:pPr>
        <w:pStyle w:val="SlideNumbers"/>
      </w:pPr>
    </w:p>
    <w:p w14:paraId="7E66477E" w14:textId="09D72D43" w:rsidR="00177903" w:rsidRDefault="00177903" w:rsidP="00177903">
      <w:pPr>
        <w:rPr>
          <w:rStyle w:val="Hyperlink"/>
          <w:color w:val="auto"/>
          <w:u w:val="none"/>
        </w:rPr>
      </w:pPr>
      <w:r>
        <w:rPr>
          <w:b/>
          <w:color w:val="000000" w:themeColor="text1"/>
        </w:rPr>
        <w:t xml:space="preserve">Scenario </w:t>
      </w:r>
      <w:r w:rsidR="004C1C3B">
        <w:rPr>
          <w:b/>
          <w:color w:val="000000" w:themeColor="text1"/>
        </w:rPr>
        <w:t>7</w:t>
      </w:r>
      <w:r>
        <w:rPr>
          <w:b/>
          <w:color w:val="000000" w:themeColor="text1"/>
        </w:rPr>
        <w:t xml:space="preserve">: </w:t>
      </w:r>
      <w:r>
        <w:rPr>
          <w:rStyle w:val="Hyperlink"/>
          <w:color w:val="auto"/>
          <w:u w:val="none"/>
        </w:rPr>
        <w:t>My husband was in the Gulf War with the Army and was discharged 18 months ago.  Now he is having some psychiatric issues.  Can the VA help him?</w:t>
      </w:r>
    </w:p>
    <w:p w14:paraId="56AED4DF" w14:textId="0C9E5454" w:rsidR="00264749" w:rsidRPr="008316D5" w:rsidRDefault="00264749" w:rsidP="008316D5">
      <w:pPr>
        <w:rPr>
          <w:color w:val="4F81BD" w:themeColor="accent1"/>
        </w:rPr>
      </w:pPr>
      <w:r w:rsidRPr="008316D5">
        <w:rPr>
          <w:b/>
          <w:color w:val="4F81BD" w:themeColor="accent1"/>
        </w:rPr>
        <w:t>Answer:</w:t>
      </w:r>
      <w:r w:rsidRPr="008316D5">
        <w:rPr>
          <w:bCs/>
          <w:color w:val="4F81BD" w:themeColor="accent1"/>
        </w:rPr>
        <w:t xml:space="preserve"> </w:t>
      </w:r>
    </w:p>
    <w:p w14:paraId="57C66EEE" w14:textId="3115C095" w:rsidR="00677271" w:rsidRPr="008316D5" w:rsidRDefault="00677271" w:rsidP="00127F49">
      <w:pPr>
        <w:pStyle w:val="SlideNumbers"/>
        <w:rPr>
          <w:b w:val="0"/>
          <w:bCs w:val="0"/>
        </w:rPr>
      </w:pPr>
      <w:r>
        <w:t xml:space="preserve">Path: </w:t>
      </w:r>
    </w:p>
    <w:p w14:paraId="0065C368" w14:textId="34BE6A35" w:rsidR="00177903" w:rsidRDefault="00177903" w:rsidP="00127F49">
      <w:pPr>
        <w:pStyle w:val="SlideNumbers"/>
      </w:pPr>
    </w:p>
    <w:p w14:paraId="044DC4E1" w14:textId="77777777" w:rsidR="00A64343" w:rsidRDefault="00A64343" w:rsidP="00177903">
      <w:pPr>
        <w:rPr>
          <w:b/>
          <w:color w:val="000000" w:themeColor="text1"/>
        </w:rPr>
      </w:pPr>
    </w:p>
    <w:p w14:paraId="358C8EDC" w14:textId="2A89D219" w:rsidR="00177903" w:rsidRDefault="00177903" w:rsidP="00177903">
      <w:r>
        <w:rPr>
          <w:b/>
          <w:color w:val="000000" w:themeColor="text1"/>
        </w:rPr>
        <w:t xml:space="preserve">Scenario </w:t>
      </w:r>
      <w:r w:rsidR="004C1C3B">
        <w:rPr>
          <w:b/>
          <w:color w:val="000000" w:themeColor="text1"/>
        </w:rPr>
        <w:t>8</w:t>
      </w:r>
      <w:r>
        <w:rPr>
          <w:b/>
          <w:color w:val="000000" w:themeColor="text1"/>
        </w:rPr>
        <w:t xml:space="preserve">: </w:t>
      </w:r>
      <w:r>
        <w:t>I was just notified my son was killed in Iraq.  I’m just devastated.  Is there anywhere I can go for help?</w:t>
      </w:r>
    </w:p>
    <w:p w14:paraId="0C296507" w14:textId="36869D44" w:rsidR="00264749" w:rsidRPr="008316D5" w:rsidRDefault="00264749" w:rsidP="008316D5">
      <w:r w:rsidRPr="008316D5">
        <w:rPr>
          <w:b/>
          <w:color w:val="4F81BD" w:themeColor="accent1"/>
        </w:rPr>
        <w:t>Answer:</w:t>
      </w:r>
      <w:r w:rsidRPr="008316D5">
        <w:rPr>
          <w:bCs/>
          <w:color w:val="4F81BD" w:themeColor="accent1"/>
        </w:rPr>
        <w:t xml:space="preserve"> </w:t>
      </w:r>
    </w:p>
    <w:p w14:paraId="729A7B45" w14:textId="654C1603" w:rsidR="00677271" w:rsidRPr="008316D5" w:rsidRDefault="00677271" w:rsidP="00127F49">
      <w:pPr>
        <w:pStyle w:val="SlideNumbers"/>
        <w:rPr>
          <w:b w:val="0"/>
          <w:bCs w:val="0"/>
        </w:rPr>
      </w:pPr>
      <w:r>
        <w:t xml:space="preserve">Path: </w:t>
      </w:r>
    </w:p>
    <w:p w14:paraId="07FD5317" w14:textId="2F608A01" w:rsidR="00177903" w:rsidRDefault="00177903" w:rsidP="00127F49">
      <w:pPr>
        <w:pStyle w:val="SlideNumbers"/>
      </w:pPr>
    </w:p>
    <w:p w14:paraId="52D79632" w14:textId="5E2231A3" w:rsidR="00177903" w:rsidRDefault="00177903" w:rsidP="00177903">
      <w:r>
        <w:rPr>
          <w:b/>
          <w:color w:val="000000" w:themeColor="text1"/>
        </w:rPr>
        <w:t xml:space="preserve">Scenario </w:t>
      </w:r>
      <w:r w:rsidR="004C1C3B">
        <w:rPr>
          <w:b/>
          <w:color w:val="000000" w:themeColor="text1"/>
        </w:rPr>
        <w:t>9</w:t>
      </w:r>
      <w:r>
        <w:rPr>
          <w:b/>
          <w:color w:val="000000" w:themeColor="text1"/>
        </w:rPr>
        <w:t xml:space="preserve">: </w:t>
      </w:r>
      <w:r>
        <w:t>My daughter served in Operation Iraqi Freedom and has not been the same since returning home.  She is not willing to get treatment from the VA hospital because she feels it’s too crowded.  Is there any other place she can get help?</w:t>
      </w:r>
    </w:p>
    <w:p w14:paraId="2B15743E" w14:textId="32F568E7" w:rsidR="00264749" w:rsidRPr="008316D5" w:rsidRDefault="00264749" w:rsidP="008316D5">
      <w:pPr>
        <w:rPr>
          <w:color w:val="4F81BD" w:themeColor="accent1"/>
        </w:rPr>
      </w:pPr>
      <w:r w:rsidRPr="008316D5">
        <w:rPr>
          <w:b/>
          <w:color w:val="4F81BD" w:themeColor="accent1"/>
        </w:rPr>
        <w:t xml:space="preserve">Answer: </w:t>
      </w:r>
    </w:p>
    <w:p w14:paraId="2B780BF7" w14:textId="0BC62A68" w:rsidR="00677271" w:rsidRPr="00264749" w:rsidRDefault="00677271" w:rsidP="00127F49">
      <w:pPr>
        <w:pStyle w:val="SlideNumbers"/>
      </w:pPr>
      <w:r>
        <w:t xml:space="preserve">Path: </w:t>
      </w:r>
    </w:p>
    <w:p w14:paraId="259B0A27" w14:textId="5D51EEE8" w:rsidR="00177903" w:rsidRDefault="00177903" w:rsidP="00127F49">
      <w:pPr>
        <w:pStyle w:val="SlideNumbers"/>
      </w:pPr>
    </w:p>
    <w:p w14:paraId="5EDCAA1C" w14:textId="4F038CB4" w:rsidR="00177903" w:rsidRDefault="00177903" w:rsidP="00177903">
      <w:r>
        <w:rPr>
          <w:b/>
          <w:color w:val="000000" w:themeColor="text1"/>
        </w:rPr>
        <w:t xml:space="preserve">Scenario </w:t>
      </w:r>
      <w:r w:rsidR="004C1C3B">
        <w:rPr>
          <w:b/>
          <w:color w:val="000000" w:themeColor="text1"/>
        </w:rPr>
        <w:t>10</w:t>
      </w:r>
      <w:r>
        <w:rPr>
          <w:b/>
          <w:color w:val="000000" w:themeColor="text1"/>
        </w:rPr>
        <w:t xml:space="preserve">: </w:t>
      </w:r>
      <w:r>
        <w:t>My brother was discharged from the Army last month.  Can he get free dental care from the VA?</w:t>
      </w:r>
    </w:p>
    <w:p w14:paraId="711938ED" w14:textId="08E8F35C" w:rsidR="00264749" w:rsidRPr="00264749" w:rsidRDefault="00264749" w:rsidP="00127F49">
      <w:pPr>
        <w:pStyle w:val="SlideNumbers"/>
      </w:pPr>
      <w:r>
        <w:t xml:space="preserve">Answer: </w:t>
      </w:r>
    </w:p>
    <w:p w14:paraId="376FCCFC" w14:textId="4C558C01" w:rsidR="00677271" w:rsidRPr="00264749" w:rsidRDefault="00677271" w:rsidP="00127F49">
      <w:pPr>
        <w:pStyle w:val="SlideNumbers"/>
      </w:pPr>
      <w:r>
        <w:t xml:space="preserve">Path: </w:t>
      </w:r>
    </w:p>
    <w:p w14:paraId="2B4734DE" w14:textId="4D81AAB6" w:rsidR="00177903" w:rsidRDefault="00177903" w:rsidP="00127F49">
      <w:pPr>
        <w:pStyle w:val="SlideNumbers"/>
      </w:pPr>
    </w:p>
    <w:p w14:paraId="319D3617" w14:textId="7E8E35E5" w:rsidR="00177903" w:rsidRDefault="00177903" w:rsidP="00177903">
      <w:r>
        <w:rPr>
          <w:b/>
          <w:color w:val="000000" w:themeColor="text1"/>
        </w:rPr>
        <w:t>Scenario 1</w:t>
      </w:r>
      <w:r w:rsidR="004C1C3B">
        <w:rPr>
          <w:b/>
          <w:color w:val="000000" w:themeColor="text1"/>
        </w:rPr>
        <w:t>1</w:t>
      </w:r>
      <w:r>
        <w:rPr>
          <w:b/>
          <w:color w:val="000000" w:themeColor="text1"/>
        </w:rPr>
        <w:t xml:space="preserve">: </w:t>
      </w:r>
      <w:r>
        <w:t>My father is a Korean War Veteran. He is suffering from dementia.  Does VA have nursing homes?</w:t>
      </w:r>
    </w:p>
    <w:p w14:paraId="6FA9C418" w14:textId="6BCCC099" w:rsidR="00264749" w:rsidRPr="00FD2004" w:rsidRDefault="00264749" w:rsidP="00A64343">
      <w:pPr>
        <w:rPr>
          <w:color w:val="4F81BD" w:themeColor="accent1"/>
        </w:rPr>
      </w:pPr>
      <w:r w:rsidRPr="00FD2004">
        <w:rPr>
          <w:b/>
          <w:bCs/>
          <w:color w:val="4F81BD" w:themeColor="accent1"/>
        </w:rPr>
        <w:t>Answer:</w:t>
      </w:r>
      <w:r w:rsidRPr="00FD2004">
        <w:rPr>
          <w:color w:val="4F81BD" w:themeColor="accent1"/>
        </w:rPr>
        <w:t xml:space="preserve"> </w:t>
      </w:r>
    </w:p>
    <w:p w14:paraId="5717B99C" w14:textId="2905A5EB" w:rsidR="00677271" w:rsidRPr="00FD2004" w:rsidRDefault="00677271" w:rsidP="00127F49">
      <w:pPr>
        <w:pStyle w:val="SlideNumbers"/>
        <w:rPr>
          <w:b w:val="0"/>
          <w:bCs w:val="0"/>
        </w:rPr>
      </w:pPr>
      <w:r>
        <w:t xml:space="preserve">Path: </w:t>
      </w:r>
    </w:p>
    <w:p w14:paraId="027ED54C" w14:textId="35D5C807" w:rsidR="00177903" w:rsidRDefault="00177903" w:rsidP="00127F49">
      <w:pPr>
        <w:pStyle w:val="SlideNumbers"/>
      </w:pPr>
    </w:p>
    <w:p w14:paraId="403969B2" w14:textId="6623C98F" w:rsidR="00177903" w:rsidRDefault="00177903" w:rsidP="00177903">
      <w:r>
        <w:rPr>
          <w:b/>
          <w:color w:val="000000" w:themeColor="text1"/>
        </w:rPr>
        <w:t>Scenario 1</w:t>
      </w:r>
      <w:r w:rsidR="004C1C3B">
        <w:rPr>
          <w:b/>
          <w:color w:val="000000" w:themeColor="text1"/>
        </w:rPr>
        <w:t>2</w:t>
      </w:r>
      <w:r>
        <w:rPr>
          <w:b/>
          <w:color w:val="000000" w:themeColor="text1"/>
        </w:rPr>
        <w:t xml:space="preserve">: </w:t>
      </w:r>
      <w:r>
        <w:t>My father just told us he was going to the VA Medical Center domiciliary.  Can you tell me what that is?</w:t>
      </w:r>
    </w:p>
    <w:p w14:paraId="5ED4D16A" w14:textId="58BAF76B" w:rsidR="00264749" w:rsidRPr="00FD2004" w:rsidRDefault="00264749" w:rsidP="00FD2004">
      <w:pPr>
        <w:rPr>
          <w:color w:val="4F81BD" w:themeColor="accent1"/>
        </w:rPr>
      </w:pPr>
      <w:r w:rsidRPr="00FD2004">
        <w:rPr>
          <w:b/>
          <w:bCs/>
          <w:color w:val="4F81BD" w:themeColor="accent1"/>
        </w:rPr>
        <w:t>Answer:</w:t>
      </w:r>
      <w:r w:rsidRPr="00FD2004">
        <w:rPr>
          <w:color w:val="4F81BD" w:themeColor="accent1"/>
        </w:rPr>
        <w:t xml:space="preserve"> </w:t>
      </w:r>
    </w:p>
    <w:p w14:paraId="44387C40" w14:textId="17B2B5EA" w:rsidR="00677271" w:rsidRPr="00FD2004" w:rsidRDefault="00677271" w:rsidP="00127F49">
      <w:pPr>
        <w:pStyle w:val="SlideNumbers"/>
        <w:rPr>
          <w:b w:val="0"/>
          <w:bCs w:val="0"/>
        </w:rPr>
      </w:pPr>
      <w:r>
        <w:t xml:space="preserve">Path: </w:t>
      </w:r>
    </w:p>
    <w:p w14:paraId="6567811E" w14:textId="594C36D9" w:rsidR="00177903" w:rsidRDefault="00177903" w:rsidP="00127F49">
      <w:pPr>
        <w:pStyle w:val="SlideNumbers"/>
      </w:pPr>
    </w:p>
    <w:p w14:paraId="4977C694" w14:textId="23FF7807" w:rsidR="00177903" w:rsidRDefault="00177903" w:rsidP="00177903">
      <w:r>
        <w:rPr>
          <w:b/>
          <w:color w:val="000000" w:themeColor="text1"/>
        </w:rPr>
        <w:t>Scenario 1</w:t>
      </w:r>
      <w:r w:rsidR="004C1C3B">
        <w:rPr>
          <w:b/>
          <w:color w:val="000000" w:themeColor="text1"/>
        </w:rPr>
        <w:t>3</w:t>
      </w:r>
      <w:r>
        <w:rPr>
          <w:b/>
          <w:color w:val="000000" w:themeColor="text1"/>
        </w:rPr>
        <w:t xml:space="preserve">: </w:t>
      </w:r>
      <w:r>
        <w:t>My father is a Vietnam Veteran and would like to have a health examination because of exposure to Agent Orange.  Who should he contact? Does he have to be enrolled in the VA health care system before he can get an exam?</w:t>
      </w:r>
    </w:p>
    <w:p w14:paraId="2572C3B9" w14:textId="3DF99704" w:rsidR="00264749" w:rsidRPr="00FD2004" w:rsidRDefault="00264749" w:rsidP="00FD2004">
      <w:pPr>
        <w:rPr>
          <w:color w:val="4F81BD" w:themeColor="accent1"/>
        </w:rPr>
      </w:pPr>
      <w:r w:rsidRPr="00FD2004">
        <w:rPr>
          <w:b/>
          <w:bCs/>
          <w:color w:val="4F81BD" w:themeColor="accent1"/>
        </w:rPr>
        <w:t>Answer:</w:t>
      </w:r>
      <w:r w:rsidRPr="00FD2004">
        <w:rPr>
          <w:color w:val="4F81BD" w:themeColor="accent1"/>
        </w:rPr>
        <w:t xml:space="preserve"> </w:t>
      </w:r>
    </w:p>
    <w:p w14:paraId="46037047" w14:textId="2B235975" w:rsidR="00677271" w:rsidRPr="00FD2004" w:rsidRDefault="00677271" w:rsidP="00127F49">
      <w:pPr>
        <w:pStyle w:val="SlideNumbers"/>
        <w:rPr>
          <w:b w:val="0"/>
          <w:bCs w:val="0"/>
        </w:rPr>
      </w:pPr>
      <w:r>
        <w:t xml:space="preserve">Path: </w:t>
      </w:r>
    </w:p>
    <w:p w14:paraId="5BE10D4E" w14:textId="40F3AFE3" w:rsidR="00177903" w:rsidRDefault="00177903" w:rsidP="00127F49">
      <w:pPr>
        <w:pStyle w:val="SlideNumbers"/>
      </w:pPr>
    </w:p>
    <w:p w14:paraId="1377D0C0" w14:textId="63D005EC" w:rsidR="00177903" w:rsidRDefault="00177903" w:rsidP="00177903">
      <w:r>
        <w:rPr>
          <w:b/>
          <w:color w:val="000000" w:themeColor="text1"/>
        </w:rPr>
        <w:t>Scenario 1</w:t>
      </w:r>
      <w:r w:rsidR="004C1C3B">
        <w:rPr>
          <w:b/>
          <w:color w:val="000000" w:themeColor="text1"/>
        </w:rPr>
        <w:t>4</w:t>
      </w:r>
      <w:r>
        <w:rPr>
          <w:b/>
          <w:color w:val="000000" w:themeColor="text1"/>
        </w:rPr>
        <w:t xml:space="preserve">: </w:t>
      </w:r>
      <w:r>
        <w:t>I am a cancer patient at a VA Medical Center.  I am concerned about the course of treatment prescribed by my physician.  What are my options?</w:t>
      </w:r>
    </w:p>
    <w:p w14:paraId="3ECB5F7B" w14:textId="062BB1A7" w:rsidR="00264749" w:rsidRPr="00FD2004" w:rsidRDefault="00264749" w:rsidP="00FD2004">
      <w:pPr>
        <w:rPr>
          <w:color w:val="4F81BD" w:themeColor="accent1"/>
        </w:rPr>
      </w:pPr>
      <w:r w:rsidRPr="00FD2004">
        <w:rPr>
          <w:b/>
          <w:bCs/>
          <w:color w:val="4F81BD" w:themeColor="accent1"/>
        </w:rPr>
        <w:t>Answer:</w:t>
      </w:r>
      <w:r w:rsidRPr="00FD2004">
        <w:rPr>
          <w:color w:val="4F81BD" w:themeColor="accent1"/>
        </w:rPr>
        <w:t xml:space="preserve"> </w:t>
      </w:r>
    </w:p>
    <w:p w14:paraId="0CF72325" w14:textId="554B0678" w:rsidR="00677271" w:rsidRPr="00FD2004" w:rsidRDefault="00677271" w:rsidP="00127F49">
      <w:pPr>
        <w:pStyle w:val="SlideNumbers"/>
        <w:rPr>
          <w:b w:val="0"/>
          <w:bCs w:val="0"/>
        </w:rPr>
      </w:pPr>
      <w:r>
        <w:t xml:space="preserve">Path: </w:t>
      </w:r>
    </w:p>
    <w:p w14:paraId="5FAF8023" w14:textId="69329049" w:rsidR="00177903" w:rsidRDefault="00177903" w:rsidP="00127F49">
      <w:pPr>
        <w:pStyle w:val="SlideNumbers"/>
      </w:pPr>
    </w:p>
    <w:p w14:paraId="2C8D8542" w14:textId="53680375" w:rsidR="00177903" w:rsidRDefault="00177903" w:rsidP="00177903">
      <w:r>
        <w:rPr>
          <w:b/>
          <w:color w:val="000000" w:themeColor="text1"/>
        </w:rPr>
        <w:t>Scenario 1</w:t>
      </w:r>
      <w:r w:rsidR="004C1C3B">
        <w:rPr>
          <w:b/>
          <w:color w:val="000000" w:themeColor="text1"/>
        </w:rPr>
        <w:t>5</w:t>
      </w:r>
      <w:r>
        <w:rPr>
          <w:b/>
          <w:color w:val="000000" w:themeColor="text1"/>
        </w:rPr>
        <w:t xml:space="preserve">: </w:t>
      </w:r>
      <w:r>
        <w:t>I receive VA Medical care.  Am I covered under the Affordable Care Act?</w:t>
      </w:r>
    </w:p>
    <w:p w14:paraId="1B1AD245" w14:textId="3A440947" w:rsidR="00264749" w:rsidRPr="00264749" w:rsidRDefault="00264749" w:rsidP="00127F49">
      <w:pPr>
        <w:pStyle w:val="SlideNumbers"/>
      </w:pPr>
      <w:r>
        <w:t xml:space="preserve">Answer: </w:t>
      </w:r>
    </w:p>
    <w:p w14:paraId="000C03A2" w14:textId="5F24C0E8" w:rsidR="00677271" w:rsidRPr="00FD2004" w:rsidRDefault="00677271" w:rsidP="00127F49">
      <w:pPr>
        <w:pStyle w:val="SlideNumbers"/>
        <w:rPr>
          <w:b w:val="0"/>
          <w:bCs w:val="0"/>
        </w:rPr>
      </w:pPr>
      <w:r>
        <w:lastRenderedPageBreak/>
        <w:t xml:space="preserve">Path: </w:t>
      </w:r>
    </w:p>
    <w:p w14:paraId="5BF396AC" w14:textId="2B342CF5" w:rsidR="00177903" w:rsidRDefault="00177903" w:rsidP="00127F49">
      <w:pPr>
        <w:pStyle w:val="SlideNumbers"/>
      </w:pPr>
    </w:p>
    <w:p w14:paraId="47915078" w14:textId="605B3708" w:rsidR="00177903" w:rsidRDefault="00177903" w:rsidP="00177903">
      <w:r>
        <w:rPr>
          <w:b/>
          <w:color w:val="000000" w:themeColor="text1"/>
        </w:rPr>
        <w:t>Scenario 1</w:t>
      </w:r>
      <w:r w:rsidR="004C1C3B">
        <w:rPr>
          <w:b/>
          <w:color w:val="000000" w:themeColor="text1"/>
        </w:rPr>
        <w:t>6</w:t>
      </w:r>
      <w:r>
        <w:rPr>
          <w:b/>
          <w:color w:val="000000" w:themeColor="text1"/>
        </w:rPr>
        <w:t xml:space="preserve">: </w:t>
      </w:r>
      <w:r>
        <w:t>My husband served Post 9/11 and was seriously injured.  I care for him full-time and would like to know if the VA will reimburse me since I am no longer able to work full-time?</w:t>
      </w:r>
    </w:p>
    <w:p w14:paraId="6F0159B6" w14:textId="3A1B1CAC" w:rsidR="00264749" w:rsidRPr="00FD2004" w:rsidRDefault="00264749" w:rsidP="00127F49">
      <w:pPr>
        <w:pStyle w:val="SlideNumbers"/>
        <w:rPr>
          <w:b w:val="0"/>
          <w:bCs w:val="0"/>
        </w:rPr>
      </w:pPr>
      <w:r>
        <w:t xml:space="preserve">Answer: </w:t>
      </w:r>
    </w:p>
    <w:p w14:paraId="0BAD72EC" w14:textId="3D27BD30" w:rsidR="00177903" w:rsidRPr="00A64343" w:rsidRDefault="00677271" w:rsidP="00127F49">
      <w:pPr>
        <w:pStyle w:val="SlideNumbers"/>
        <w:rPr>
          <w:b w:val="0"/>
          <w:bCs w:val="0"/>
        </w:rPr>
      </w:pPr>
      <w:r>
        <w:t xml:space="preserve">Path: </w:t>
      </w:r>
    </w:p>
    <w:p w14:paraId="77C74FB6" w14:textId="769BEDDA" w:rsidR="00177903" w:rsidRDefault="00177903" w:rsidP="00177903">
      <w:r>
        <w:rPr>
          <w:b/>
          <w:color w:val="000000" w:themeColor="text1"/>
        </w:rPr>
        <w:t>Scenario 1</w:t>
      </w:r>
      <w:r w:rsidR="004C1C3B">
        <w:rPr>
          <w:b/>
          <w:color w:val="000000" w:themeColor="text1"/>
        </w:rPr>
        <w:t>7</w:t>
      </w:r>
      <w:r>
        <w:rPr>
          <w:b/>
          <w:color w:val="000000" w:themeColor="text1"/>
        </w:rPr>
        <w:t xml:space="preserve">: </w:t>
      </w:r>
      <w:bookmarkStart w:id="29" w:name="_Hlk46302605"/>
      <w:r>
        <w:t xml:space="preserve">I am a Veteran enrolled in VA </w:t>
      </w:r>
      <w:r w:rsidR="00264749">
        <w:t>Healthcare,</w:t>
      </w:r>
      <w:r>
        <w:t xml:space="preserve"> but I would like to use my current provider instead of the VAMC, can I do that with the Mission Act Benefits?</w:t>
      </w:r>
    </w:p>
    <w:bookmarkEnd w:id="29"/>
    <w:p w14:paraId="21DB813F" w14:textId="494AB321" w:rsidR="00264749" w:rsidRPr="00FD2004" w:rsidRDefault="00264749" w:rsidP="00127F49">
      <w:pPr>
        <w:pStyle w:val="SlideNumbers"/>
      </w:pPr>
      <w:r>
        <w:t xml:space="preserve">Answer: </w:t>
      </w:r>
    </w:p>
    <w:p w14:paraId="6F6573F2" w14:textId="3891B7F3" w:rsidR="00503203" w:rsidRPr="00FD2004" w:rsidRDefault="00677271" w:rsidP="00127F49">
      <w:pPr>
        <w:pStyle w:val="SlideNumbers"/>
        <w:rPr>
          <w:b w:val="0"/>
          <w:bCs w:val="0"/>
        </w:rPr>
      </w:pPr>
      <w:r>
        <w:t xml:space="preserve">Path: </w:t>
      </w:r>
    </w:p>
    <w:p w14:paraId="6B2CD543" w14:textId="77777777" w:rsidR="00503203" w:rsidRPr="00AF208D" w:rsidRDefault="00503203" w:rsidP="00127F49">
      <w:pPr>
        <w:pStyle w:val="SlideNumbers"/>
      </w:pPr>
    </w:p>
    <w:bookmarkEnd w:id="28"/>
    <w:p w14:paraId="06F4A4CE" w14:textId="77777777" w:rsidR="00AF208D" w:rsidRPr="00AF208D" w:rsidRDefault="00AF208D" w:rsidP="00127F49">
      <w:pPr>
        <w:pStyle w:val="SlideNumbers"/>
      </w:pPr>
    </w:p>
    <w:p w14:paraId="6245AB46" w14:textId="6E843D1D" w:rsidR="00E669A3" w:rsidRPr="00096C58" w:rsidRDefault="00096C58" w:rsidP="00096C58">
      <w:pPr>
        <w:pStyle w:val="QSTHeading1"/>
        <w:jc w:val="center"/>
      </w:pPr>
      <w:r>
        <w:t>Knowledge Check</w:t>
      </w:r>
    </w:p>
    <w:p w14:paraId="5E8592AB" w14:textId="77777777" w:rsidR="00096C58" w:rsidRPr="00FD2004" w:rsidRDefault="00A5510A" w:rsidP="00127F49">
      <w:pPr>
        <w:pStyle w:val="SlideNumbers"/>
        <w:numPr>
          <w:ilvl w:val="0"/>
          <w:numId w:val="6"/>
        </w:numPr>
        <w:rPr>
          <w:b w:val="0"/>
          <w:bCs w:val="0"/>
          <w:color w:val="auto"/>
        </w:rPr>
      </w:pPr>
      <w:bookmarkStart w:id="30" w:name="_Hlk44503113"/>
      <w:r w:rsidRPr="00FD2004">
        <w:rPr>
          <w:b w:val="0"/>
          <w:bCs w:val="0"/>
          <w:color w:val="auto"/>
        </w:rPr>
        <w:t>What form is used for VA Healthcare enrollment?</w:t>
      </w:r>
    </w:p>
    <w:p w14:paraId="5333CF3C" w14:textId="77777777" w:rsidR="004C1C3B" w:rsidRPr="00FD2004" w:rsidRDefault="004C1C3B" w:rsidP="00127F49">
      <w:pPr>
        <w:pStyle w:val="SlideNumbers"/>
      </w:pPr>
    </w:p>
    <w:p w14:paraId="1EE2C5A4" w14:textId="2BA52A3A" w:rsidR="00E669A3" w:rsidRPr="00FD2004" w:rsidRDefault="00E669A3" w:rsidP="00127F49">
      <w:pPr>
        <w:pStyle w:val="SlideNumbers"/>
        <w:numPr>
          <w:ilvl w:val="0"/>
          <w:numId w:val="6"/>
        </w:numPr>
        <w:rPr>
          <w:b w:val="0"/>
          <w:bCs w:val="0"/>
          <w:color w:val="auto"/>
        </w:rPr>
      </w:pPr>
      <w:bookmarkStart w:id="31" w:name="_Hlk44503121"/>
      <w:bookmarkEnd w:id="30"/>
      <w:r w:rsidRPr="00FD2004">
        <w:rPr>
          <w:b w:val="0"/>
          <w:bCs w:val="0"/>
          <w:color w:val="auto"/>
        </w:rPr>
        <w:t>What is the name of the new act that broadens the Veterans eligibility for Community care?</w:t>
      </w:r>
    </w:p>
    <w:p w14:paraId="4E94E819" w14:textId="77777777" w:rsidR="004C1C3B" w:rsidRPr="00FD2004" w:rsidRDefault="004C1C3B" w:rsidP="00127F49">
      <w:pPr>
        <w:pStyle w:val="SlideNumbers"/>
      </w:pPr>
    </w:p>
    <w:p w14:paraId="5C9B4B99" w14:textId="196C2D11" w:rsidR="00E669A3" w:rsidRPr="00FD2004" w:rsidRDefault="00E669A3" w:rsidP="00127F49">
      <w:pPr>
        <w:pStyle w:val="SlideNumbers"/>
        <w:numPr>
          <w:ilvl w:val="0"/>
          <w:numId w:val="6"/>
        </w:numPr>
        <w:rPr>
          <w:b w:val="0"/>
          <w:bCs w:val="0"/>
          <w:color w:val="auto"/>
        </w:rPr>
      </w:pPr>
      <w:bookmarkStart w:id="32" w:name="_Hlk44503162"/>
      <w:bookmarkEnd w:id="31"/>
      <w:r w:rsidRPr="00FD2004">
        <w:rPr>
          <w:b w:val="0"/>
          <w:bCs w:val="0"/>
          <w:color w:val="auto"/>
        </w:rPr>
        <w:t xml:space="preserve">What are the four residential setting programs available for Veterans? </w:t>
      </w:r>
    </w:p>
    <w:p w14:paraId="362DCB30" w14:textId="1DE2932C" w:rsidR="004C1C3B" w:rsidRDefault="004C1C3B" w:rsidP="00127F49">
      <w:pPr>
        <w:pStyle w:val="SlideNumbers"/>
      </w:pPr>
    </w:p>
    <w:p w14:paraId="1834B1A3" w14:textId="77777777" w:rsidR="00EC4BB7" w:rsidRPr="004C1C3B" w:rsidRDefault="00EC4BB7" w:rsidP="00127F49">
      <w:pPr>
        <w:pStyle w:val="SlideNumbers"/>
      </w:pPr>
    </w:p>
    <w:p w14:paraId="1A02A29F" w14:textId="77777777" w:rsidR="00E669A3" w:rsidRPr="00FD2004" w:rsidRDefault="00E669A3" w:rsidP="00127F49">
      <w:pPr>
        <w:pStyle w:val="SlideNumbers"/>
        <w:numPr>
          <w:ilvl w:val="0"/>
          <w:numId w:val="6"/>
        </w:numPr>
        <w:rPr>
          <w:b w:val="0"/>
          <w:bCs w:val="0"/>
          <w:color w:val="auto"/>
        </w:rPr>
      </w:pPr>
      <w:bookmarkStart w:id="33" w:name="_Hlk44503208"/>
      <w:bookmarkEnd w:id="32"/>
      <w:r w:rsidRPr="00FD2004">
        <w:rPr>
          <w:b w:val="0"/>
          <w:bCs w:val="0"/>
          <w:color w:val="auto"/>
        </w:rPr>
        <w:t xml:space="preserve">True or False: </w:t>
      </w:r>
    </w:p>
    <w:p w14:paraId="722571A5" w14:textId="4D4BC37B" w:rsidR="00E669A3" w:rsidRPr="00FD2004" w:rsidRDefault="00E669A3" w:rsidP="00127F49">
      <w:pPr>
        <w:pStyle w:val="SlideNumbers"/>
        <w:rPr>
          <w:b w:val="0"/>
          <w:bCs w:val="0"/>
          <w:color w:val="auto"/>
        </w:rPr>
      </w:pPr>
      <w:r w:rsidRPr="00FD2004">
        <w:rPr>
          <w:b w:val="0"/>
          <w:bCs w:val="0"/>
          <w:color w:val="auto"/>
        </w:rPr>
        <w:t xml:space="preserve">Veterans </w:t>
      </w:r>
      <w:proofErr w:type="gramStart"/>
      <w:r w:rsidRPr="00FD2004">
        <w:rPr>
          <w:b w:val="0"/>
          <w:bCs w:val="0"/>
          <w:color w:val="auto"/>
        </w:rPr>
        <w:t>have to</w:t>
      </w:r>
      <w:proofErr w:type="gramEnd"/>
      <w:r w:rsidRPr="00FD2004">
        <w:rPr>
          <w:b w:val="0"/>
          <w:bCs w:val="0"/>
          <w:color w:val="auto"/>
        </w:rPr>
        <w:t xml:space="preserve"> enroll with the Environmental Exposure section in VHA before</w:t>
      </w:r>
      <w:r w:rsidR="00456B68" w:rsidRPr="00FD2004">
        <w:rPr>
          <w:b w:val="0"/>
          <w:bCs w:val="0"/>
          <w:color w:val="auto"/>
        </w:rPr>
        <w:t xml:space="preserve"> </w:t>
      </w:r>
      <w:r w:rsidRPr="00FD2004">
        <w:rPr>
          <w:b w:val="0"/>
          <w:bCs w:val="0"/>
          <w:color w:val="auto"/>
        </w:rPr>
        <w:t xml:space="preserve">submitting a claim for said benefits. </w:t>
      </w:r>
    </w:p>
    <w:p w14:paraId="59E1A51B" w14:textId="77777777" w:rsidR="004C1C3B" w:rsidRDefault="004C1C3B" w:rsidP="00127F49">
      <w:pPr>
        <w:pStyle w:val="SlideNumbers"/>
      </w:pPr>
    </w:p>
    <w:p w14:paraId="073E0429" w14:textId="77777777" w:rsidR="004C1C3B" w:rsidRPr="004C1C3B" w:rsidRDefault="004C1C3B" w:rsidP="00127F49">
      <w:pPr>
        <w:pStyle w:val="SlideNumbers"/>
      </w:pPr>
    </w:p>
    <w:p w14:paraId="21B784E7" w14:textId="77777777" w:rsidR="00E669A3" w:rsidRPr="00FD2004" w:rsidRDefault="00E669A3" w:rsidP="00127F49">
      <w:pPr>
        <w:pStyle w:val="SlideNumbers"/>
        <w:numPr>
          <w:ilvl w:val="0"/>
          <w:numId w:val="6"/>
        </w:numPr>
        <w:rPr>
          <w:b w:val="0"/>
          <w:bCs w:val="0"/>
          <w:color w:val="auto"/>
        </w:rPr>
      </w:pPr>
      <w:bookmarkStart w:id="34" w:name="_Hlk44503228"/>
      <w:bookmarkEnd w:id="33"/>
      <w:r w:rsidRPr="00FD2004">
        <w:rPr>
          <w:b w:val="0"/>
          <w:bCs w:val="0"/>
          <w:color w:val="auto"/>
        </w:rPr>
        <w:t xml:space="preserve">True or False: </w:t>
      </w:r>
    </w:p>
    <w:p w14:paraId="18724612" w14:textId="296B7B3D" w:rsidR="00E669A3" w:rsidRPr="00FD2004" w:rsidRDefault="0033319B" w:rsidP="00127F49">
      <w:pPr>
        <w:pStyle w:val="SlideNumbers"/>
        <w:rPr>
          <w:b w:val="0"/>
          <w:bCs w:val="0"/>
          <w:color w:val="auto"/>
        </w:rPr>
      </w:pPr>
      <w:r w:rsidRPr="00FD2004">
        <w:rPr>
          <w:b w:val="0"/>
          <w:bCs w:val="0"/>
          <w:color w:val="auto"/>
        </w:rPr>
        <w:t xml:space="preserve">All Veterans </w:t>
      </w:r>
      <w:r w:rsidR="00E669A3" w:rsidRPr="00FD2004">
        <w:rPr>
          <w:b w:val="0"/>
          <w:bCs w:val="0"/>
          <w:color w:val="auto"/>
        </w:rPr>
        <w:t xml:space="preserve">are eligible for </w:t>
      </w:r>
      <w:r w:rsidR="004C1C3B">
        <w:rPr>
          <w:b w:val="0"/>
          <w:bCs w:val="0"/>
          <w:color w:val="auto"/>
        </w:rPr>
        <w:t>d</w:t>
      </w:r>
      <w:r w:rsidR="00E669A3" w:rsidRPr="00FD2004">
        <w:rPr>
          <w:b w:val="0"/>
          <w:bCs w:val="0"/>
          <w:color w:val="auto"/>
        </w:rPr>
        <w:t>ental treatment a</w:t>
      </w:r>
      <w:r w:rsidR="005612E9" w:rsidRPr="00FD2004">
        <w:rPr>
          <w:b w:val="0"/>
          <w:bCs w:val="0"/>
          <w:color w:val="auto"/>
        </w:rPr>
        <w:t>t</w:t>
      </w:r>
      <w:r w:rsidR="00E669A3" w:rsidRPr="00FD2004">
        <w:rPr>
          <w:b w:val="0"/>
          <w:bCs w:val="0"/>
          <w:color w:val="auto"/>
        </w:rPr>
        <w:t xml:space="preserve"> VA Facilities. </w:t>
      </w:r>
    </w:p>
    <w:p w14:paraId="0701E0A3" w14:textId="77777777" w:rsidR="004C1C3B" w:rsidRPr="004C1C3B" w:rsidRDefault="004C1C3B" w:rsidP="00127F49">
      <w:pPr>
        <w:pStyle w:val="SlideNumbers"/>
      </w:pPr>
    </w:p>
    <w:bookmarkEnd w:id="15"/>
    <w:bookmarkEnd w:id="34"/>
    <w:p w14:paraId="1FE214BA" w14:textId="77777777" w:rsidR="00475BD4" w:rsidRDefault="00475BD4" w:rsidP="00176138">
      <w:pPr>
        <w:pStyle w:val="ListParagraph"/>
        <w:ind w:left="1080"/>
      </w:pPr>
    </w:p>
    <w:p w14:paraId="51FD92EC" w14:textId="77777777" w:rsidR="00A64343" w:rsidRDefault="00A64343" w:rsidP="00475BD4">
      <w:pPr>
        <w:rPr>
          <w:b/>
          <w:color w:val="000000" w:themeColor="text1"/>
        </w:rPr>
      </w:pPr>
    </w:p>
    <w:p w14:paraId="3726E3CC" w14:textId="77777777" w:rsidR="00237C6D" w:rsidRDefault="00237C6D" w:rsidP="003551F0">
      <w:pPr>
        <w:widowControl w:val="0"/>
        <w:rPr>
          <w:color w:val="000000" w:themeColor="text1"/>
        </w:rPr>
      </w:pPr>
    </w:p>
    <w:bookmarkEnd w:id="8"/>
    <w:p w14:paraId="58624D47" w14:textId="77777777" w:rsidR="00C96AC0" w:rsidRPr="003C5B8C" w:rsidRDefault="00C96AC0" w:rsidP="005E2DAA"/>
    <w:sectPr w:rsidR="00C96AC0" w:rsidRPr="003C5B8C" w:rsidSect="009A32E2">
      <w:headerReference w:type="default" r:id="rId77"/>
      <w:footerReference w:type="default" r:id="rId78"/>
      <w:pgSz w:w="12240" w:h="15840"/>
      <w:pgMar w:top="1440" w:right="1440" w:bottom="1440" w:left="1440" w:header="450" w:footer="43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D7D40" w14:textId="77777777" w:rsidR="00FE6605" w:rsidRDefault="00FE6605" w:rsidP="00210A27">
      <w:r>
        <w:separator/>
      </w:r>
    </w:p>
  </w:endnote>
  <w:endnote w:type="continuationSeparator" w:id="0">
    <w:p w14:paraId="15AE34A0" w14:textId="77777777" w:rsidR="00FE6605" w:rsidRDefault="00FE6605" w:rsidP="0021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PBUG N+ Interstat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5EB0" w14:textId="77777777" w:rsidR="00D22246" w:rsidRDefault="00D22246" w:rsidP="00C96AC0">
    <w:pPr>
      <w:pStyle w:val="Footer"/>
      <w:tabs>
        <w:tab w:val="clear" w:pos="9360"/>
      </w:tabs>
      <w:ind w:left="-630"/>
    </w:pPr>
    <w:r>
      <w:rPr>
        <w:noProof/>
      </w:rPr>
      <w:drawing>
        <wp:anchor distT="0" distB="0" distL="114300" distR="114300" simplePos="0" relativeHeight="251661312" behindDoc="0" locked="0" layoutInCell="1" allowOverlap="1" wp14:anchorId="6FFF124F" wp14:editId="276E5BA9">
          <wp:simplePos x="514350" y="9172575"/>
          <wp:positionH relativeFrom="margin">
            <wp:align>center</wp:align>
          </wp:positionH>
          <wp:positionV relativeFrom="paragraph">
            <wp:posOffset>0</wp:posOffset>
          </wp:positionV>
          <wp:extent cx="6858000" cy="19202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858000" cy="192024"/>
                  </a:xfrm>
                  <a:prstGeom prst="rect">
                    <a:avLst/>
                  </a:prstGeom>
                </pic:spPr>
              </pic:pic>
            </a:graphicData>
          </a:graphic>
          <wp14:sizeRelH relativeFrom="margin">
            <wp14:pctWidth>0</wp14:pctWidth>
          </wp14:sizeRelH>
          <wp14:sizeRelV relativeFrom="margin">
            <wp14:pctHeight>0</wp14:pctHeight>
          </wp14:sizeRelV>
        </wp:anchor>
      </w:drawing>
    </w:r>
  </w:p>
  <w:p w14:paraId="294B5B6F" w14:textId="26A0F480" w:rsidR="00D22246" w:rsidRDefault="00D22246" w:rsidP="00C96AC0">
    <w:pPr>
      <w:pStyle w:val="Footer"/>
      <w:ind w:left="-630"/>
      <w:rPr>
        <w:sz w:val="18"/>
      </w:rPr>
    </w:pPr>
    <w:r>
      <w:rPr>
        <w:sz w:val="18"/>
      </w:rPr>
      <w:t xml:space="preserve">General VAMC Inquiries – </w:t>
    </w:r>
    <w:r w:rsidR="00A64343">
      <w:rPr>
        <w:sz w:val="18"/>
      </w:rPr>
      <w:t>Participant Guide</w:t>
    </w:r>
  </w:p>
  <w:p w14:paraId="4AFF6E77" w14:textId="0C2F9186" w:rsidR="00D22246" w:rsidRDefault="00000000" w:rsidP="00C96AC0">
    <w:pPr>
      <w:pStyle w:val="Footer"/>
      <w:ind w:left="-630"/>
      <w:rPr>
        <w:sz w:val="18"/>
      </w:rPr>
    </w:pPr>
    <w:sdt>
      <w:sdtPr>
        <w:rPr>
          <w:sz w:val="18"/>
        </w:rPr>
        <w:alias w:val="Manager"/>
        <w:tag w:val=""/>
        <w:id w:val="-1840758062"/>
        <w:placeholder>
          <w:docPart w:val="F397080C07844A33BE419EFEB9522D36"/>
        </w:placeholder>
        <w:dataBinding w:prefixMappings="xmlns:ns0='http://schemas.openxmlformats.org/officeDocument/2006/extended-properties' " w:xpath="/ns0:Properties[1]/ns0:Manager[1]" w:storeItemID="{6668398D-A668-4E3E-A5EB-62B293D839F1}"/>
        <w:text/>
      </w:sdtPr>
      <w:sdtContent>
        <w:r w:rsidR="00D22246">
          <w:rPr>
            <w:sz w:val="18"/>
          </w:rPr>
          <w:t>O</w:t>
        </w:r>
        <w:r w:rsidR="00414246">
          <w:rPr>
            <w:sz w:val="18"/>
          </w:rPr>
          <w:t>TED Training</w:t>
        </w:r>
      </w:sdtContent>
    </w:sdt>
  </w:p>
  <w:p w14:paraId="443DAD76" w14:textId="77777777" w:rsidR="00D22246" w:rsidRDefault="00D22246" w:rsidP="00C96AC0">
    <w:pPr>
      <w:pStyle w:val="Footer"/>
      <w:ind w:left="-630"/>
    </w:pPr>
    <w:r>
      <w:rPr>
        <w:sz w:val="18"/>
      </w:rPr>
      <w:t>July 2020</w:t>
    </w:r>
    <w:r>
      <w:rPr>
        <w:sz w:val="18"/>
      </w:rPr>
      <w:tab/>
    </w:r>
    <w:sdt>
      <w:sdtPr>
        <w:rPr>
          <w:sz w:val="18"/>
        </w:rPr>
        <w:id w:val="1610941985"/>
        <w:docPartObj>
          <w:docPartGallery w:val="Page Numbers (Bottom of Page)"/>
          <w:docPartUnique/>
        </w:docPartObj>
      </w:sdtPr>
      <w:sdtContent>
        <w:r>
          <w:rPr>
            <w:sz w:val="18"/>
          </w:rPr>
          <w:tab/>
        </w:r>
        <w:r w:rsidRPr="00F83A52">
          <w:rPr>
            <w:sz w:val="18"/>
          </w:rPr>
          <w:t xml:space="preserve">Page </w:t>
        </w:r>
        <w:r w:rsidRPr="00F83A52">
          <w:rPr>
            <w:sz w:val="18"/>
          </w:rPr>
          <w:fldChar w:fldCharType="begin"/>
        </w:r>
        <w:r w:rsidRPr="00F83A52">
          <w:rPr>
            <w:sz w:val="18"/>
          </w:rPr>
          <w:instrText xml:space="preserve"> PAGE   \* MERGEFORMAT </w:instrText>
        </w:r>
        <w:r w:rsidRPr="00F83A52">
          <w:rPr>
            <w:sz w:val="18"/>
          </w:rPr>
          <w:fldChar w:fldCharType="separate"/>
        </w:r>
        <w:r>
          <w:rPr>
            <w:noProof/>
            <w:sz w:val="18"/>
          </w:rPr>
          <w:t>9</w:t>
        </w:r>
        <w:r w:rsidRPr="00F83A52">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C1614" w14:textId="77777777" w:rsidR="00FE6605" w:rsidRDefault="00FE6605" w:rsidP="00210A27">
      <w:r>
        <w:separator/>
      </w:r>
    </w:p>
  </w:footnote>
  <w:footnote w:type="continuationSeparator" w:id="0">
    <w:p w14:paraId="3191506C" w14:textId="77777777" w:rsidR="00FE6605" w:rsidRDefault="00FE6605" w:rsidP="00210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A396" w14:textId="4A531835" w:rsidR="00D22246" w:rsidRPr="00102065" w:rsidRDefault="00000000" w:rsidP="00102065">
    <w:pPr>
      <w:pStyle w:val="Header"/>
      <w:jc w:val="center"/>
      <w:rPr>
        <w:b/>
        <w:i/>
        <w:color w:val="1F497D" w:themeColor="text2"/>
        <w:sz w:val="28"/>
      </w:rPr>
    </w:pPr>
    <w:sdt>
      <w:sdtPr>
        <w:rPr>
          <w:b/>
          <w:iCs/>
          <w:color w:val="1F497D" w:themeColor="text2"/>
          <w:sz w:val="28"/>
        </w:rPr>
        <w:alias w:val="Title"/>
        <w:tag w:val=""/>
        <w:id w:val="-1349867291"/>
        <w:placeholder>
          <w:docPart w:val="D5AB284D99CC4443910CE1EA129A2DFB"/>
        </w:placeholder>
        <w:dataBinding w:prefixMappings="xmlns:ns0='http://purl.org/dc/elements/1.1/' xmlns:ns1='http://schemas.openxmlformats.org/package/2006/metadata/core-properties' " w:xpath="/ns1:coreProperties[1]/ns0:title[1]" w:storeItemID="{6C3C8BC8-F283-45AE-878A-BAB7291924A1}"/>
        <w:text/>
      </w:sdtPr>
      <w:sdtContent>
        <w:r w:rsidR="00D22246" w:rsidRPr="000A613E">
          <w:rPr>
            <w:b/>
            <w:iCs/>
            <w:color w:val="1F497D" w:themeColor="text2"/>
            <w:sz w:val="28"/>
          </w:rPr>
          <w:t xml:space="preserve">General VAMC Inquiries </w:t>
        </w:r>
        <w:r w:rsidR="00A64343">
          <w:rPr>
            <w:b/>
            <w:iCs/>
            <w:color w:val="1F497D" w:themeColor="text2"/>
            <w:sz w:val="28"/>
          </w:rPr>
          <w:t>Participant Guide</w:t>
        </w:r>
      </w:sdtContent>
    </w:sdt>
    <w:r w:rsidR="00D22246">
      <w:rPr>
        <w:b/>
        <w:i/>
        <w:color w:val="1F497D" w:themeColor="text2"/>
        <w:sz w:val="28"/>
      </w:rPr>
      <w:t xml:space="preserve"> </w:t>
    </w:r>
  </w:p>
  <w:p w14:paraId="5430851C" w14:textId="77777777" w:rsidR="00D22246" w:rsidRDefault="00D22246" w:rsidP="00756926">
    <w:pPr>
      <w:pStyle w:val="Header"/>
      <w:tabs>
        <w:tab w:val="clear" w:pos="9360"/>
      </w:tabs>
      <w:spacing w:after="240"/>
      <w:ind w:left="-630"/>
      <w:jc w:val="center"/>
    </w:pPr>
    <w:r>
      <w:rPr>
        <w:noProof/>
      </w:rPr>
      <mc:AlternateContent>
        <mc:Choice Requires="wps">
          <w:drawing>
            <wp:anchor distT="0" distB="0" distL="114300" distR="114300" simplePos="0" relativeHeight="251662336" behindDoc="0" locked="0" layoutInCell="1" allowOverlap="1" wp14:anchorId="55D5D9D7" wp14:editId="0812F57C">
              <wp:simplePos x="0" y="0"/>
              <wp:positionH relativeFrom="column">
                <wp:posOffset>-495300</wp:posOffset>
              </wp:positionH>
              <wp:positionV relativeFrom="paragraph">
                <wp:posOffset>136525</wp:posOffset>
              </wp:positionV>
              <wp:extent cx="6743700" cy="38100"/>
              <wp:effectExtent l="0" t="38100" r="57150" b="57150"/>
              <wp:wrapNone/>
              <wp:docPr id="2" name="Straight Connector 2"/>
              <wp:cNvGraphicFramePr/>
              <a:graphic xmlns:a="http://schemas.openxmlformats.org/drawingml/2006/main">
                <a:graphicData uri="http://schemas.microsoft.com/office/word/2010/wordprocessingShape">
                  <wps:wsp>
                    <wps:cNvCnPr/>
                    <wps:spPr>
                      <a:xfrm flipV="1">
                        <a:off x="0" y="0"/>
                        <a:ext cx="6743700" cy="38100"/>
                      </a:xfrm>
                      <a:prstGeom prst="line">
                        <a:avLst/>
                      </a:prstGeom>
                      <a:ln w="88900" cmpd="thickThi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3A8E1"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9pt,10.75pt" to="49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" strokecolor="#4579b8 [3044]" strokeweight="7pt">
              <v:stroke linestyle="thick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04C2"/>
    <w:multiLevelType w:val="hybridMultilevel"/>
    <w:tmpl w:val="5C18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95042"/>
    <w:multiLevelType w:val="hybridMultilevel"/>
    <w:tmpl w:val="76F86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E968C4"/>
    <w:multiLevelType w:val="hybridMultilevel"/>
    <w:tmpl w:val="CAE4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950A3"/>
    <w:multiLevelType w:val="hybridMultilevel"/>
    <w:tmpl w:val="AC0C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93FD5"/>
    <w:multiLevelType w:val="hybridMultilevel"/>
    <w:tmpl w:val="14823C10"/>
    <w:lvl w:ilvl="0" w:tplc="2BFCB01E">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B3ECE"/>
    <w:multiLevelType w:val="hybridMultilevel"/>
    <w:tmpl w:val="40963E4C"/>
    <w:lvl w:ilvl="0" w:tplc="E2C4268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1926BE"/>
    <w:multiLevelType w:val="hybridMultilevel"/>
    <w:tmpl w:val="E7D68786"/>
    <w:lvl w:ilvl="0" w:tplc="C7CC71F4">
      <w:start w:val="1"/>
      <w:numFmt w:val="bullet"/>
      <w:lvlText w:val="•"/>
      <w:lvlJc w:val="left"/>
      <w:pPr>
        <w:tabs>
          <w:tab w:val="num" w:pos="720"/>
        </w:tabs>
        <w:ind w:left="720" w:hanging="360"/>
      </w:pPr>
      <w:rPr>
        <w:rFonts w:ascii="Arial" w:hAnsi="Arial" w:hint="default"/>
      </w:rPr>
    </w:lvl>
    <w:lvl w:ilvl="1" w:tplc="24BE116A" w:tentative="1">
      <w:start w:val="1"/>
      <w:numFmt w:val="bullet"/>
      <w:lvlText w:val="•"/>
      <w:lvlJc w:val="left"/>
      <w:pPr>
        <w:tabs>
          <w:tab w:val="num" w:pos="1440"/>
        </w:tabs>
        <w:ind w:left="1440" w:hanging="360"/>
      </w:pPr>
      <w:rPr>
        <w:rFonts w:ascii="Arial" w:hAnsi="Arial" w:hint="default"/>
      </w:rPr>
    </w:lvl>
    <w:lvl w:ilvl="2" w:tplc="576C57A4" w:tentative="1">
      <w:start w:val="1"/>
      <w:numFmt w:val="bullet"/>
      <w:lvlText w:val="•"/>
      <w:lvlJc w:val="left"/>
      <w:pPr>
        <w:tabs>
          <w:tab w:val="num" w:pos="2160"/>
        </w:tabs>
        <w:ind w:left="2160" w:hanging="360"/>
      </w:pPr>
      <w:rPr>
        <w:rFonts w:ascii="Arial" w:hAnsi="Arial" w:hint="default"/>
      </w:rPr>
    </w:lvl>
    <w:lvl w:ilvl="3" w:tplc="94F88FE4" w:tentative="1">
      <w:start w:val="1"/>
      <w:numFmt w:val="bullet"/>
      <w:lvlText w:val="•"/>
      <w:lvlJc w:val="left"/>
      <w:pPr>
        <w:tabs>
          <w:tab w:val="num" w:pos="2880"/>
        </w:tabs>
        <w:ind w:left="2880" w:hanging="360"/>
      </w:pPr>
      <w:rPr>
        <w:rFonts w:ascii="Arial" w:hAnsi="Arial" w:hint="default"/>
      </w:rPr>
    </w:lvl>
    <w:lvl w:ilvl="4" w:tplc="924E3C54" w:tentative="1">
      <w:start w:val="1"/>
      <w:numFmt w:val="bullet"/>
      <w:lvlText w:val="•"/>
      <w:lvlJc w:val="left"/>
      <w:pPr>
        <w:tabs>
          <w:tab w:val="num" w:pos="3600"/>
        </w:tabs>
        <w:ind w:left="3600" w:hanging="360"/>
      </w:pPr>
      <w:rPr>
        <w:rFonts w:ascii="Arial" w:hAnsi="Arial" w:hint="default"/>
      </w:rPr>
    </w:lvl>
    <w:lvl w:ilvl="5" w:tplc="B052C70A" w:tentative="1">
      <w:start w:val="1"/>
      <w:numFmt w:val="bullet"/>
      <w:lvlText w:val="•"/>
      <w:lvlJc w:val="left"/>
      <w:pPr>
        <w:tabs>
          <w:tab w:val="num" w:pos="4320"/>
        </w:tabs>
        <w:ind w:left="4320" w:hanging="360"/>
      </w:pPr>
      <w:rPr>
        <w:rFonts w:ascii="Arial" w:hAnsi="Arial" w:hint="default"/>
      </w:rPr>
    </w:lvl>
    <w:lvl w:ilvl="6" w:tplc="7278D182" w:tentative="1">
      <w:start w:val="1"/>
      <w:numFmt w:val="bullet"/>
      <w:lvlText w:val="•"/>
      <w:lvlJc w:val="left"/>
      <w:pPr>
        <w:tabs>
          <w:tab w:val="num" w:pos="5040"/>
        </w:tabs>
        <w:ind w:left="5040" w:hanging="360"/>
      </w:pPr>
      <w:rPr>
        <w:rFonts w:ascii="Arial" w:hAnsi="Arial" w:hint="default"/>
      </w:rPr>
    </w:lvl>
    <w:lvl w:ilvl="7" w:tplc="1A06DECA" w:tentative="1">
      <w:start w:val="1"/>
      <w:numFmt w:val="bullet"/>
      <w:lvlText w:val="•"/>
      <w:lvlJc w:val="left"/>
      <w:pPr>
        <w:tabs>
          <w:tab w:val="num" w:pos="5760"/>
        </w:tabs>
        <w:ind w:left="5760" w:hanging="360"/>
      </w:pPr>
      <w:rPr>
        <w:rFonts w:ascii="Arial" w:hAnsi="Arial" w:hint="default"/>
      </w:rPr>
    </w:lvl>
    <w:lvl w:ilvl="8" w:tplc="773E02B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EF1BD2"/>
    <w:multiLevelType w:val="hybridMultilevel"/>
    <w:tmpl w:val="D742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06562"/>
    <w:multiLevelType w:val="hybridMultilevel"/>
    <w:tmpl w:val="1910BCCA"/>
    <w:lvl w:ilvl="0" w:tplc="3ED2544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A6D64C6"/>
    <w:multiLevelType w:val="hybridMultilevel"/>
    <w:tmpl w:val="7548D4FC"/>
    <w:lvl w:ilvl="0" w:tplc="E2C42688">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1E1DD7"/>
    <w:multiLevelType w:val="hybridMultilevel"/>
    <w:tmpl w:val="89F03AF2"/>
    <w:lvl w:ilvl="0" w:tplc="EBDE59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D6043"/>
    <w:multiLevelType w:val="hybridMultilevel"/>
    <w:tmpl w:val="ED9C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3616E"/>
    <w:multiLevelType w:val="hybridMultilevel"/>
    <w:tmpl w:val="DA06C102"/>
    <w:lvl w:ilvl="0" w:tplc="EBDE59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893722"/>
    <w:multiLevelType w:val="hybridMultilevel"/>
    <w:tmpl w:val="A64E9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E6D67"/>
    <w:multiLevelType w:val="hybridMultilevel"/>
    <w:tmpl w:val="93BA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B1B0B"/>
    <w:multiLevelType w:val="hybridMultilevel"/>
    <w:tmpl w:val="47480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A47D6C"/>
    <w:multiLevelType w:val="hybridMultilevel"/>
    <w:tmpl w:val="8824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B6C84"/>
    <w:multiLevelType w:val="hybridMultilevel"/>
    <w:tmpl w:val="AC26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E70B3"/>
    <w:multiLevelType w:val="hybridMultilevel"/>
    <w:tmpl w:val="9014B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F23FF8"/>
    <w:multiLevelType w:val="hybridMultilevel"/>
    <w:tmpl w:val="8780D7B0"/>
    <w:lvl w:ilvl="0" w:tplc="18D4C27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FC3078"/>
    <w:multiLevelType w:val="multilevel"/>
    <w:tmpl w:val="63F0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5127EB"/>
    <w:multiLevelType w:val="hybridMultilevel"/>
    <w:tmpl w:val="3B92ABB2"/>
    <w:lvl w:ilvl="0" w:tplc="E07EE9DC">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8B00F4"/>
    <w:multiLevelType w:val="hybridMultilevel"/>
    <w:tmpl w:val="4F2CC8A4"/>
    <w:lvl w:ilvl="0" w:tplc="10084444">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D649E6"/>
    <w:multiLevelType w:val="hybridMultilevel"/>
    <w:tmpl w:val="D4A6A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D74E71"/>
    <w:multiLevelType w:val="hybridMultilevel"/>
    <w:tmpl w:val="0CB27B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EB9085E"/>
    <w:multiLevelType w:val="hybridMultilevel"/>
    <w:tmpl w:val="7D0A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8A5F0B"/>
    <w:multiLevelType w:val="hybridMultilevel"/>
    <w:tmpl w:val="E3B89A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592658477">
    <w:abstractNumId w:val="14"/>
  </w:num>
  <w:num w:numId="2" w16cid:durableId="1184899516">
    <w:abstractNumId w:val="18"/>
  </w:num>
  <w:num w:numId="3" w16cid:durableId="1834450894">
    <w:abstractNumId w:val="12"/>
  </w:num>
  <w:num w:numId="4" w16cid:durableId="1781295778">
    <w:abstractNumId w:val="20"/>
  </w:num>
  <w:num w:numId="5" w16cid:durableId="536896187">
    <w:abstractNumId w:val="6"/>
  </w:num>
  <w:num w:numId="6" w16cid:durableId="1152676013">
    <w:abstractNumId w:val="21"/>
  </w:num>
  <w:num w:numId="7" w16cid:durableId="865751515">
    <w:abstractNumId w:val="11"/>
  </w:num>
  <w:num w:numId="8" w16cid:durableId="1630013915">
    <w:abstractNumId w:val="22"/>
  </w:num>
  <w:num w:numId="9" w16cid:durableId="1924022867">
    <w:abstractNumId w:val="4"/>
  </w:num>
  <w:num w:numId="10" w16cid:durableId="17895433">
    <w:abstractNumId w:val="1"/>
  </w:num>
  <w:num w:numId="11" w16cid:durableId="1149713257">
    <w:abstractNumId w:val="5"/>
  </w:num>
  <w:num w:numId="12" w16cid:durableId="485905163">
    <w:abstractNumId w:val="9"/>
  </w:num>
  <w:num w:numId="13" w16cid:durableId="1382484795">
    <w:abstractNumId w:val="3"/>
  </w:num>
  <w:num w:numId="14" w16cid:durableId="830952979">
    <w:abstractNumId w:val="19"/>
  </w:num>
  <w:num w:numId="15" w16cid:durableId="868227572">
    <w:abstractNumId w:val="10"/>
  </w:num>
  <w:num w:numId="16" w16cid:durableId="1110704987">
    <w:abstractNumId w:val="8"/>
  </w:num>
  <w:num w:numId="17" w16cid:durableId="682970901">
    <w:abstractNumId w:val="7"/>
  </w:num>
  <w:num w:numId="18" w16cid:durableId="1008289751">
    <w:abstractNumId w:val="0"/>
  </w:num>
  <w:num w:numId="19" w16cid:durableId="1944805751">
    <w:abstractNumId w:val="17"/>
  </w:num>
  <w:num w:numId="20" w16cid:durableId="1347901497">
    <w:abstractNumId w:val="23"/>
  </w:num>
  <w:num w:numId="21" w16cid:durableId="63534654">
    <w:abstractNumId w:val="16"/>
  </w:num>
  <w:num w:numId="22" w16cid:durableId="1486429575">
    <w:abstractNumId w:val="2"/>
  </w:num>
  <w:num w:numId="23" w16cid:durableId="29846831">
    <w:abstractNumId w:val="15"/>
  </w:num>
  <w:num w:numId="24" w16cid:durableId="719672674">
    <w:abstractNumId w:val="13"/>
  </w:num>
  <w:num w:numId="25" w16cid:durableId="252670919">
    <w:abstractNumId w:val="24"/>
  </w:num>
  <w:num w:numId="26" w16cid:durableId="230624963">
    <w:abstractNumId w:val="26"/>
  </w:num>
  <w:num w:numId="27" w16cid:durableId="401484807">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337"/>
    <w:rsid w:val="00002ACA"/>
    <w:rsid w:val="00007E8C"/>
    <w:rsid w:val="00011002"/>
    <w:rsid w:val="0001386C"/>
    <w:rsid w:val="00017572"/>
    <w:rsid w:val="00017DDE"/>
    <w:rsid w:val="000221EC"/>
    <w:rsid w:val="00023FAB"/>
    <w:rsid w:val="000262FD"/>
    <w:rsid w:val="00030DDB"/>
    <w:rsid w:val="00033327"/>
    <w:rsid w:val="00036F5B"/>
    <w:rsid w:val="00041777"/>
    <w:rsid w:val="00047B62"/>
    <w:rsid w:val="00055654"/>
    <w:rsid w:val="00061AAC"/>
    <w:rsid w:val="000633CE"/>
    <w:rsid w:val="000645A9"/>
    <w:rsid w:val="00065DA0"/>
    <w:rsid w:val="00066847"/>
    <w:rsid w:val="00066D04"/>
    <w:rsid w:val="00067059"/>
    <w:rsid w:val="00070CB6"/>
    <w:rsid w:val="00070F31"/>
    <w:rsid w:val="00075835"/>
    <w:rsid w:val="00084391"/>
    <w:rsid w:val="00084C53"/>
    <w:rsid w:val="00085981"/>
    <w:rsid w:val="00085D77"/>
    <w:rsid w:val="00096C58"/>
    <w:rsid w:val="000A0865"/>
    <w:rsid w:val="000A1278"/>
    <w:rsid w:val="000A3684"/>
    <w:rsid w:val="000A3A92"/>
    <w:rsid w:val="000A46BE"/>
    <w:rsid w:val="000A6092"/>
    <w:rsid w:val="000A613E"/>
    <w:rsid w:val="000A75CC"/>
    <w:rsid w:val="000A78D3"/>
    <w:rsid w:val="000B047C"/>
    <w:rsid w:val="000B184A"/>
    <w:rsid w:val="000B3AA2"/>
    <w:rsid w:val="000B4987"/>
    <w:rsid w:val="000B582F"/>
    <w:rsid w:val="000C297A"/>
    <w:rsid w:val="000C451D"/>
    <w:rsid w:val="000C493F"/>
    <w:rsid w:val="000C60AE"/>
    <w:rsid w:val="000C6B6F"/>
    <w:rsid w:val="000C6DFA"/>
    <w:rsid w:val="000C74AE"/>
    <w:rsid w:val="000E116E"/>
    <w:rsid w:val="000E576D"/>
    <w:rsid w:val="000E79B3"/>
    <w:rsid w:val="000E7EF0"/>
    <w:rsid w:val="000F515B"/>
    <w:rsid w:val="00100F4D"/>
    <w:rsid w:val="00101827"/>
    <w:rsid w:val="00102065"/>
    <w:rsid w:val="00102CAB"/>
    <w:rsid w:val="0010339F"/>
    <w:rsid w:val="00106569"/>
    <w:rsid w:val="00111527"/>
    <w:rsid w:val="00112447"/>
    <w:rsid w:val="00117E36"/>
    <w:rsid w:val="00127F49"/>
    <w:rsid w:val="0013244D"/>
    <w:rsid w:val="001400DB"/>
    <w:rsid w:val="00141C98"/>
    <w:rsid w:val="00142B36"/>
    <w:rsid w:val="001466A3"/>
    <w:rsid w:val="00150B55"/>
    <w:rsid w:val="001516E0"/>
    <w:rsid w:val="00157120"/>
    <w:rsid w:val="00160295"/>
    <w:rsid w:val="00165483"/>
    <w:rsid w:val="0016608D"/>
    <w:rsid w:val="00167999"/>
    <w:rsid w:val="00170C0A"/>
    <w:rsid w:val="00170F75"/>
    <w:rsid w:val="00171271"/>
    <w:rsid w:val="001717D9"/>
    <w:rsid w:val="001754EB"/>
    <w:rsid w:val="00176138"/>
    <w:rsid w:val="00177903"/>
    <w:rsid w:val="00181326"/>
    <w:rsid w:val="00185174"/>
    <w:rsid w:val="001864AD"/>
    <w:rsid w:val="00186CA0"/>
    <w:rsid w:val="00186DFB"/>
    <w:rsid w:val="00187FCF"/>
    <w:rsid w:val="001959A9"/>
    <w:rsid w:val="00195F9E"/>
    <w:rsid w:val="00197386"/>
    <w:rsid w:val="0019764A"/>
    <w:rsid w:val="00197EE0"/>
    <w:rsid w:val="001A0D91"/>
    <w:rsid w:val="001A1FF1"/>
    <w:rsid w:val="001A3CAC"/>
    <w:rsid w:val="001A3E3C"/>
    <w:rsid w:val="001A5878"/>
    <w:rsid w:val="001A6655"/>
    <w:rsid w:val="001A70D8"/>
    <w:rsid w:val="001B1FF5"/>
    <w:rsid w:val="001B52D8"/>
    <w:rsid w:val="001B63B4"/>
    <w:rsid w:val="001C0F78"/>
    <w:rsid w:val="001C474C"/>
    <w:rsid w:val="001C4A3F"/>
    <w:rsid w:val="001C535A"/>
    <w:rsid w:val="001C7AE0"/>
    <w:rsid w:val="001D0900"/>
    <w:rsid w:val="001D0F3C"/>
    <w:rsid w:val="001D2A1B"/>
    <w:rsid w:val="001D3AA8"/>
    <w:rsid w:val="001E2722"/>
    <w:rsid w:val="001F18ED"/>
    <w:rsid w:val="00202359"/>
    <w:rsid w:val="00203EF5"/>
    <w:rsid w:val="00204903"/>
    <w:rsid w:val="00210A27"/>
    <w:rsid w:val="00212688"/>
    <w:rsid w:val="00213332"/>
    <w:rsid w:val="002218AD"/>
    <w:rsid w:val="002228FF"/>
    <w:rsid w:val="00233949"/>
    <w:rsid w:val="00234351"/>
    <w:rsid w:val="0023521E"/>
    <w:rsid w:val="0023624F"/>
    <w:rsid w:val="00237C6D"/>
    <w:rsid w:val="002418BA"/>
    <w:rsid w:val="00242A9B"/>
    <w:rsid w:val="00242CF6"/>
    <w:rsid w:val="002430D3"/>
    <w:rsid w:val="002437E6"/>
    <w:rsid w:val="00243EF3"/>
    <w:rsid w:val="002510C9"/>
    <w:rsid w:val="00253DCE"/>
    <w:rsid w:val="00257F67"/>
    <w:rsid w:val="00264749"/>
    <w:rsid w:val="00266341"/>
    <w:rsid w:val="00272913"/>
    <w:rsid w:val="0027375B"/>
    <w:rsid w:val="00281B08"/>
    <w:rsid w:val="00291D0C"/>
    <w:rsid w:val="0029309D"/>
    <w:rsid w:val="002955A5"/>
    <w:rsid w:val="002A5671"/>
    <w:rsid w:val="002A5CAE"/>
    <w:rsid w:val="002A611C"/>
    <w:rsid w:val="002B71DD"/>
    <w:rsid w:val="002B789F"/>
    <w:rsid w:val="002C4A27"/>
    <w:rsid w:val="002C614E"/>
    <w:rsid w:val="002D0DF5"/>
    <w:rsid w:val="002E1E76"/>
    <w:rsid w:val="002E3A4A"/>
    <w:rsid w:val="002E46B5"/>
    <w:rsid w:val="002E6065"/>
    <w:rsid w:val="002F3FA9"/>
    <w:rsid w:val="003004F4"/>
    <w:rsid w:val="003024DF"/>
    <w:rsid w:val="003030D1"/>
    <w:rsid w:val="0030574F"/>
    <w:rsid w:val="003074B0"/>
    <w:rsid w:val="00307A52"/>
    <w:rsid w:val="00312B67"/>
    <w:rsid w:val="00313DBD"/>
    <w:rsid w:val="003213A8"/>
    <w:rsid w:val="003221FE"/>
    <w:rsid w:val="0032669A"/>
    <w:rsid w:val="0033292F"/>
    <w:rsid w:val="00332B61"/>
    <w:rsid w:val="0033319B"/>
    <w:rsid w:val="00335683"/>
    <w:rsid w:val="003357B6"/>
    <w:rsid w:val="003359D9"/>
    <w:rsid w:val="00336F54"/>
    <w:rsid w:val="00337AB3"/>
    <w:rsid w:val="00341C24"/>
    <w:rsid w:val="00344A18"/>
    <w:rsid w:val="00344A1F"/>
    <w:rsid w:val="0034633E"/>
    <w:rsid w:val="003551F0"/>
    <w:rsid w:val="00355CC9"/>
    <w:rsid w:val="00355DFD"/>
    <w:rsid w:val="00361BC8"/>
    <w:rsid w:val="00373966"/>
    <w:rsid w:val="00377830"/>
    <w:rsid w:val="00383FB4"/>
    <w:rsid w:val="00384C1C"/>
    <w:rsid w:val="00396DF1"/>
    <w:rsid w:val="003A0E80"/>
    <w:rsid w:val="003A12A5"/>
    <w:rsid w:val="003A68B8"/>
    <w:rsid w:val="003A79BA"/>
    <w:rsid w:val="003B163D"/>
    <w:rsid w:val="003B2AB1"/>
    <w:rsid w:val="003B6EF1"/>
    <w:rsid w:val="003C3EC5"/>
    <w:rsid w:val="003C429D"/>
    <w:rsid w:val="003C5B8C"/>
    <w:rsid w:val="003C6892"/>
    <w:rsid w:val="003E0C12"/>
    <w:rsid w:val="003E1111"/>
    <w:rsid w:val="003E2D79"/>
    <w:rsid w:val="003E4C08"/>
    <w:rsid w:val="003E5920"/>
    <w:rsid w:val="003F0B9E"/>
    <w:rsid w:val="003F2B5B"/>
    <w:rsid w:val="003F46FE"/>
    <w:rsid w:val="003F5EC2"/>
    <w:rsid w:val="003F7BF9"/>
    <w:rsid w:val="003F7E07"/>
    <w:rsid w:val="004000A1"/>
    <w:rsid w:val="004047C7"/>
    <w:rsid w:val="004078AA"/>
    <w:rsid w:val="004116C4"/>
    <w:rsid w:val="0041224F"/>
    <w:rsid w:val="00413337"/>
    <w:rsid w:val="00413521"/>
    <w:rsid w:val="00414246"/>
    <w:rsid w:val="00415DAD"/>
    <w:rsid w:val="00431789"/>
    <w:rsid w:val="00435389"/>
    <w:rsid w:val="004400A1"/>
    <w:rsid w:val="0044139C"/>
    <w:rsid w:val="00445FB4"/>
    <w:rsid w:val="0044795A"/>
    <w:rsid w:val="004509E2"/>
    <w:rsid w:val="00456A4A"/>
    <w:rsid w:val="00456B68"/>
    <w:rsid w:val="00457845"/>
    <w:rsid w:val="00460279"/>
    <w:rsid w:val="00465BD9"/>
    <w:rsid w:val="00467400"/>
    <w:rsid w:val="0047480C"/>
    <w:rsid w:val="00475BD4"/>
    <w:rsid w:val="00477118"/>
    <w:rsid w:val="00477710"/>
    <w:rsid w:val="00477A53"/>
    <w:rsid w:val="004825D4"/>
    <w:rsid w:val="00483D3D"/>
    <w:rsid w:val="00486FEC"/>
    <w:rsid w:val="00491F50"/>
    <w:rsid w:val="00492F77"/>
    <w:rsid w:val="004949D7"/>
    <w:rsid w:val="00497D0A"/>
    <w:rsid w:val="004A07ED"/>
    <w:rsid w:val="004A4EAC"/>
    <w:rsid w:val="004A633C"/>
    <w:rsid w:val="004B278F"/>
    <w:rsid w:val="004B4733"/>
    <w:rsid w:val="004B5240"/>
    <w:rsid w:val="004B6E98"/>
    <w:rsid w:val="004B6F8D"/>
    <w:rsid w:val="004C1C3B"/>
    <w:rsid w:val="004D3CE6"/>
    <w:rsid w:val="004D3EC1"/>
    <w:rsid w:val="004D5F02"/>
    <w:rsid w:val="004D68C2"/>
    <w:rsid w:val="004E2C1C"/>
    <w:rsid w:val="004E41F4"/>
    <w:rsid w:val="004E574F"/>
    <w:rsid w:val="004F085A"/>
    <w:rsid w:val="004F43FA"/>
    <w:rsid w:val="004F69B7"/>
    <w:rsid w:val="00500E37"/>
    <w:rsid w:val="00503203"/>
    <w:rsid w:val="00505317"/>
    <w:rsid w:val="00510792"/>
    <w:rsid w:val="005164FC"/>
    <w:rsid w:val="00516F58"/>
    <w:rsid w:val="005172EF"/>
    <w:rsid w:val="00524F8B"/>
    <w:rsid w:val="00525461"/>
    <w:rsid w:val="00526245"/>
    <w:rsid w:val="005275E3"/>
    <w:rsid w:val="00527616"/>
    <w:rsid w:val="00530AE0"/>
    <w:rsid w:val="005379B8"/>
    <w:rsid w:val="00540D21"/>
    <w:rsid w:val="00543E78"/>
    <w:rsid w:val="00546B5C"/>
    <w:rsid w:val="005612E9"/>
    <w:rsid w:val="00561456"/>
    <w:rsid w:val="00563FB6"/>
    <w:rsid w:val="00564F2B"/>
    <w:rsid w:val="0057019C"/>
    <w:rsid w:val="005725A1"/>
    <w:rsid w:val="00572A80"/>
    <w:rsid w:val="0057745E"/>
    <w:rsid w:val="00577BD0"/>
    <w:rsid w:val="00580A91"/>
    <w:rsid w:val="0058187A"/>
    <w:rsid w:val="00582900"/>
    <w:rsid w:val="00591179"/>
    <w:rsid w:val="005930FC"/>
    <w:rsid w:val="00596DBF"/>
    <w:rsid w:val="005A1E39"/>
    <w:rsid w:val="005A25A6"/>
    <w:rsid w:val="005A3ADA"/>
    <w:rsid w:val="005A4E4B"/>
    <w:rsid w:val="005A62BD"/>
    <w:rsid w:val="005A7A50"/>
    <w:rsid w:val="005B5561"/>
    <w:rsid w:val="005B5957"/>
    <w:rsid w:val="005B5B95"/>
    <w:rsid w:val="005B607C"/>
    <w:rsid w:val="005C043A"/>
    <w:rsid w:val="005C48BE"/>
    <w:rsid w:val="005C544B"/>
    <w:rsid w:val="005C5C9B"/>
    <w:rsid w:val="005D3069"/>
    <w:rsid w:val="005E2DAA"/>
    <w:rsid w:val="005E3FB5"/>
    <w:rsid w:val="005E5CB7"/>
    <w:rsid w:val="005F0897"/>
    <w:rsid w:val="005F42E8"/>
    <w:rsid w:val="005F63F4"/>
    <w:rsid w:val="005F6D38"/>
    <w:rsid w:val="006001DD"/>
    <w:rsid w:val="00604024"/>
    <w:rsid w:val="00610095"/>
    <w:rsid w:val="006154F3"/>
    <w:rsid w:val="00615551"/>
    <w:rsid w:val="00616E80"/>
    <w:rsid w:val="00621BEB"/>
    <w:rsid w:val="0062477A"/>
    <w:rsid w:val="00624E53"/>
    <w:rsid w:val="00626482"/>
    <w:rsid w:val="00627DCB"/>
    <w:rsid w:val="00631F90"/>
    <w:rsid w:val="00636CB6"/>
    <w:rsid w:val="0064057F"/>
    <w:rsid w:val="00641C36"/>
    <w:rsid w:val="00642F58"/>
    <w:rsid w:val="00643ACA"/>
    <w:rsid w:val="00643B85"/>
    <w:rsid w:val="006456BB"/>
    <w:rsid w:val="00645936"/>
    <w:rsid w:val="00645951"/>
    <w:rsid w:val="00645E0E"/>
    <w:rsid w:val="0065022C"/>
    <w:rsid w:val="0065209D"/>
    <w:rsid w:val="00662C1D"/>
    <w:rsid w:val="00664CB6"/>
    <w:rsid w:val="00666F99"/>
    <w:rsid w:val="0067217E"/>
    <w:rsid w:val="00672F6D"/>
    <w:rsid w:val="00673E5B"/>
    <w:rsid w:val="00677271"/>
    <w:rsid w:val="0068092F"/>
    <w:rsid w:val="0068336D"/>
    <w:rsid w:val="006839C3"/>
    <w:rsid w:val="0068608C"/>
    <w:rsid w:val="00686727"/>
    <w:rsid w:val="00687F45"/>
    <w:rsid w:val="00690C4D"/>
    <w:rsid w:val="00691659"/>
    <w:rsid w:val="006A55D9"/>
    <w:rsid w:val="006A5670"/>
    <w:rsid w:val="006B706E"/>
    <w:rsid w:val="006C006D"/>
    <w:rsid w:val="006C0979"/>
    <w:rsid w:val="006C4B09"/>
    <w:rsid w:val="006C4F7E"/>
    <w:rsid w:val="006C52F1"/>
    <w:rsid w:val="006C6A77"/>
    <w:rsid w:val="006C7FEA"/>
    <w:rsid w:val="006D1506"/>
    <w:rsid w:val="006D26FF"/>
    <w:rsid w:val="006D2B0A"/>
    <w:rsid w:val="006D683A"/>
    <w:rsid w:val="006D7945"/>
    <w:rsid w:val="006D7EF0"/>
    <w:rsid w:val="006E5539"/>
    <w:rsid w:val="006E5A90"/>
    <w:rsid w:val="006E7B46"/>
    <w:rsid w:val="006F0FB6"/>
    <w:rsid w:val="006F3E33"/>
    <w:rsid w:val="006F7840"/>
    <w:rsid w:val="00711C3C"/>
    <w:rsid w:val="00711D8C"/>
    <w:rsid w:val="00712976"/>
    <w:rsid w:val="0072429C"/>
    <w:rsid w:val="00724AE1"/>
    <w:rsid w:val="00725B78"/>
    <w:rsid w:val="00726553"/>
    <w:rsid w:val="00731920"/>
    <w:rsid w:val="00734762"/>
    <w:rsid w:val="00750383"/>
    <w:rsid w:val="00751C6F"/>
    <w:rsid w:val="00756926"/>
    <w:rsid w:val="00757C95"/>
    <w:rsid w:val="007602BB"/>
    <w:rsid w:val="00760E4D"/>
    <w:rsid w:val="007668C3"/>
    <w:rsid w:val="00767147"/>
    <w:rsid w:val="00767D5A"/>
    <w:rsid w:val="00770F41"/>
    <w:rsid w:val="00773CC5"/>
    <w:rsid w:val="00774A17"/>
    <w:rsid w:val="007813D9"/>
    <w:rsid w:val="0079791A"/>
    <w:rsid w:val="007A246D"/>
    <w:rsid w:val="007B54DF"/>
    <w:rsid w:val="007C4DCC"/>
    <w:rsid w:val="007C5208"/>
    <w:rsid w:val="007C5B04"/>
    <w:rsid w:val="007D08DB"/>
    <w:rsid w:val="007D0BD5"/>
    <w:rsid w:val="007D3C70"/>
    <w:rsid w:val="007D43DC"/>
    <w:rsid w:val="007D5965"/>
    <w:rsid w:val="007D5C8F"/>
    <w:rsid w:val="007D6264"/>
    <w:rsid w:val="007E3547"/>
    <w:rsid w:val="007E3980"/>
    <w:rsid w:val="007E6979"/>
    <w:rsid w:val="007E69E6"/>
    <w:rsid w:val="00801238"/>
    <w:rsid w:val="0080171D"/>
    <w:rsid w:val="00801D8C"/>
    <w:rsid w:val="0080308D"/>
    <w:rsid w:val="00804AF6"/>
    <w:rsid w:val="00806411"/>
    <w:rsid w:val="008069BC"/>
    <w:rsid w:val="008075E5"/>
    <w:rsid w:val="0081141D"/>
    <w:rsid w:val="00811533"/>
    <w:rsid w:val="0081682E"/>
    <w:rsid w:val="00816E07"/>
    <w:rsid w:val="008171A6"/>
    <w:rsid w:val="008227E9"/>
    <w:rsid w:val="00826CF5"/>
    <w:rsid w:val="008300DB"/>
    <w:rsid w:val="008316D5"/>
    <w:rsid w:val="00837EEA"/>
    <w:rsid w:val="0084024A"/>
    <w:rsid w:val="008427A3"/>
    <w:rsid w:val="00843D2E"/>
    <w:rsid w:val="0084573F"/>
    <w:rsid w:val="00854416"/>
    <w:rsid w:val="00854BF4"/>
    <w:rsid w:val="00855721"/>
    <w:rsid w:val="00871F2A"/>
    <w:rsid w:val="00880BFA"/>
    <w:rsid w:val="00880D85"/>
    <w:rsid w:val="00884AFF"/>
    <w:rsid w:val="0089090B"/>
    <w:rsid w:val="0089324B"/>
    <w:rsid w:val="008A0630"/>
    <w:rsid w:val="008A0DBB"/>
    <w:rsid w:val="008A0F8F"/>
    <w:rsid w:val="008A29CB"/>
    <w:rsid w:val="008B2CD2"/>
    <w:rsid w:val="008B5E03"/>
    <w:rsid w:val="008B6D93"/>
    <w:rsid w:val="008B7611"/>
    <w:rsid w:val="008C05FE"/>
    <w:rsid w:val="008C065E"/>
    <w:rsid w:val="008C12CE"/>
    <w:rsid w:val="008C4C84"/>
    <w:rsid w:val="008D3021"/>
    <w:rsid w:val="008D6B7B"/>
    <w:rsid w:val="008D7891"/>
    <w:rsid w:val="008E0E91"/>
    <w:rsid w:val="008E1654"/>
    <w:rsid w:val="008E5651"/>
    <w:rsid w:val="008E6534"/>
    <w:rsid w:val="008E7412"/>
    <w:rsid w:val="008F08DB"/>
    <w:rsid w:val="008F0DE1"/>
    <w:rsid w:val="008F5256"/>
    <w:rsid w:val="008F7516"/>
    <w:rsid w:val="0090245A"/>
    <w:rsid w:val="00903576"/>
    <w:rsid w:val="009076E4"/>
    <w:rsid w:val="0091037F"/>
    <w:rsid w:val="00917361"/>
    <w:rsid w:val="00920F08"/>
    <w:rsid w:val="0092241E"/>
    <w:rsid w:val="009236CA"/>
    <w:rsid w:val="0092405B"/>
    <w:rsid w:val="00926294"/>
    <w:rsid w:val="00930D45"/>
    <w:rsid w:val="0093151A"/>
    <w:rsid w:val="0093527C"/>
    <w:rsid w:val="009405B6"/>
    <w:rsid w:val="00940B9A"/>
    <w:rsid w:val="00942BB1"/>
    <w:rsid w:val="00942C13"/>
    <w:rsid w:val="00943FF3"/>
    <w:rsid w:val="009441E2"/>
    <w:rsid w:val="00946716"/>
    <w:rsid w:val="00946A78"/>
    <w:rsid w:val="00951581"/>
    <w:rsid w:val="00952676"/>
    <w:rsid w:val="00957FED"/>
    <w:rsid w:val="00960B89"/>
    <w:rsid w:val="0096136F"/>
    <w:rsid w:val="0096200B"/>
    <w:rsid w:val="0096317F"/>
    <w:rsid w:val="009671B2"/>
    <w:rsid w:val="00971C70"/>
    <w:rsid w:val="00972E52"/>
    <w:rsid w:val="00975502"/>
    <w:rsid w:val="00975722"/>
    <w:rsid w:val="00980E81"/>
    <w:rsid w:val="0098423E"/>
    <w:rsid w:val="00985554"/>
    <w:rsid w:val="00985E99"/>
    <w:rsid w:val="00992DE6"/>
    <w:rsid w:val="009A0CE1"/>
    <w:rsid w:val="009A0D4D"/>
    <w:rsid w:val="009A0FF2"/>
    <w:rsid w:val="009A32E2"/>
    <w:rsid w:val="009A3337"/>
    <w:rsid w:val="009A5E74"/>
    <w:rsid w:val="009A6189"/>
    <w:rsid w:val="009A631E"/>
    <w:rsid w:val="009B2284"/>
    <w:rsid w:val="009B37D6"/>
    <w:rsid w:val="009B72DF"/>
    <w:rsid w:val="009C27D0"/>
    <w:rsid w:val="009C2DF1"/>
    <w:rsid w:val="009D0501"/>
    <w:rsid w:val="009D074D"/>
    <w:rsid w:val="009D1191"/>
    <w:rsid w:val="009D2339"/>
    <w:rsid w:val="009D24BA"/>
    <w:rsid w:val="009D52D0"/>
    <w:rsid w:val="009D5DB5"/>
    <w:rsid w:val="009D676F"/>
    <w:rsid w:val="009E449D"/>
    <w:rsid w:val="009E6610"/>
    <w:rsid w:val="009F15B3"/>
    <w:rsid w:val="00A03BED"/>
    <w:rsid w:val="00A04210"/>
    <w:rsid w:val="00A060B8"/>
    <w:rsid w:val="00A135DB"/>
    <w:rsid w:val="00A1652F"/>
    <w:rsid w:val="00A167E4"/>
    <w:rsid w:val="00A17F5D"/>
    <w:rsid w:val="00A219E0"/>
    <w:rsid w:val="00A24A4D"/>
    <w:rsid w:val="00A25A84"/>
    <w:rsid w:val="00A25CA9"/>
    <w:rsid w:val="00A335A7"/>
    <w:rsid w:val="00A36FA8"/>
    <w:rsid w:val="00A41100"/>
    <w:rsid w:val="00A471A4"/>
    <w:rsid w:val="00A52D2B"/>
    <w:rsid w:val="00A5510A"/>
    <w:rsid w:val="00A5699D"/>
    <w:rsid w:val="00A57E2E"/>
    <w:rsid w:val="00A61124"/>
    <w:rsid w:val="00A6269F"/>
    <w:rsid w:val="00A62B60"/>
    <w:rsid w:val="00A64343"/>
    <w:rsid w:val="00A6541D"/>
    <w:rsid w:val="00A67368"/>
    <w:rsid w:val="00A731E3"/>
    <w:rsid w:val="00A7349B"/>
    <w:rsid w:val="00A7595E"/>
    <w:rsid w:val="00A768C3"/>
    <w:rsid w:val="00A90BB6"/>
    <w:rsid w:val="00A91BCE"/>
    <w:rsid w:val="00A91D04"/>
    <w:rsid w:val="00A9286E"/>
    <w:rsid w:val="00A930D3"/>
    <w:rsid w:val="00A96176"/>
    <w:rsid w:val="00A97013"/>
    <w:rsid w:val="00A97AE5"/>
    <w:rsid w:val="00AA03FF"/>
    <w:rsid w:val="00AA5311"/>
    <w:rsid w:val="00AA7C10"/>
    <w:rsid w:val="00AB11F1"/>
    <w:rsid w:val="00AB2F27"/>
    <w:rsid w:val="00AB34D4"/>
    <w:rsid w:val="00AB3D85"/>
    <w:rsid w:val="00AB4DB3"/>
    <w:rsid w:val="00AB5016"/>
    <w:rsid w:val="00AC2992"/>
    <w:rsid w:val="00AD7255"/>
    <w:rsid w:val="00AE0026"/>
    <w:rsid w:val="00AE3461"/>
    <w:rsid w:val="00AE4421"/>
    <w:rsid w:val="00AF208D"/>
    <w:rsid w:val="00AF2A8B"/>
    <w:rsid w:val="00AF5130"/>
    <w:rsid w:val="00AF6EE4"/>
    <w:rsid w:val="00B027A2"/>
    <w:rsid w:val="00B07C1B"/>
    <w:rsid w:val="00B1206D"/>
    <w:rsid w:val="00B158E1"/>
    <w:rsid w:val="00B2092F"/>
    <w:rsid w:val="00B21C8A"/>
    <w:rsid w:val="00B22B9E"/>
    <w:rsid w:val="00B268DC"/>
    <w:rsid w:val="00B27B23"/>
    <w:rsid w:val="00B3054B"/>
    <w:rsid w:val="00B33BB0"/>
    <w:rsid w:val="00B445F6"/>
    <w:rsid w:val="00B453FD"/>
    <w:rsid w:val="00B45FD4"/>
    <w:rsid w:val="00B528CA"/>
    <w:rsid w:val="00B529B3"/>
    <w:rsid w:val="00B60988"/>
    <w:rsid w:val="00B624A8"/>
    <w:rsid w:val="00B6481A"/>
    <w:rsid w:val="00B67AAA"/>
    <w:rsid w:val="00B70179"/>
    <w:rsid w:val="00B725B7"/>
    <w:rsid w:val="00B80B60"/>
    <w:rsid w:val="00B850FB"/>
    <w:rsid w:val="00B90F25"/>
    <w:rsid w:val="00B934B5"/>
    <w:rsid w:val="00B9537C"/>
    <w:rsid w:val="00BA23F4"/>
    <w:rsid w:val="00BA6287"/>
    <w:rsid w:val="00BB701D"/>
    <w:rsid w:val="00BC0F84"/>
    <w:rsid w:val="00BC111B"/>
    <w:rsid w:val="00BC163E"/>
    <w:rsid w:val="00BD0BB4"/>
    <w:rsid w:val="00BD30D9"/>
    <w:rsid w:val="00BD3354"/>
    <w:rsid w:val="00BD67A1"/>
    <w:rsid w:val="00BE00C9"/>
    <w:rsid w:val="00BE11ED"/>
    <w:rsid w:val="00BE6FC4"/>
    <w:rsid w:val="00BF1FD6"/>
    <w:rsid w:val="00BF589C"/>
    <w:rsid w:val="00C04057"/>
    <w:rsid w:val="00C05067"/>
    <w:rsid w:val="00C05459"/>
    <w:rsid w:val="00C064FF"/>
    <w:rsid w:val="00C11269"/>
    <w:rsid w:val="00C13771"/>
    <w:rsid w:val="00C13BF1"/>
    <w:rsid w:val="00C158B1"/>
    <w:rsid w:val="00C17466"/>
    <w:rsid w:val="00C25BCE"/>
    <w:rsid w:val="00C318CC"/>
    <w:rsid w:val="00C35A35"/>
    <w:rsid w:val="00C3787D"/>
    <w:rsid w:val="00C4000F"/>
    <w:rsid w:val="00C42D77"/>
    <w:rsid w:val="00C45107"/>
    <w:rsid w:val="00C47084"/>
    <w:rsid w:val="00C508C7"/>
    <w:rsid w:val="00C53915"/>
    <w:rsid w:val="00C55209"/>
    <w:rsid w:val="00C55816"/>
    <w:rsid w:val="00C6277F"/>
    <w:rsid w:val="00C64977"/>
    <w:rsid w:val="00C73643"/>
    <w:rsid w:val="00C736CB"/>
    <w:rsid w:val="00C754E2"/>
    <w:rsid w:val="00C76C5C"/>
    <w:rsid w:val="00C854B2"/>
    <w:rsid w:val="00C903F4"/>
    <w:rsid w:val="00C94855"/>
    <w:rsid w:val="00C95A80"/>
    <w:rsid w:val="00C96AC0"/>
    <w:rsid w:val="00C96D22"/>
    <w:rsid w:val="00CA134D"/>
    <w:rsid w:val="00CA245D"/>
    <w:rsid w:val="00CA30FF"/>
    <w:rsid w:val="00CA4B2C"/>
    <w:rsid w:val="00CB38F4"/>
    <w:rsid w:val="00CB3E82"/>
    <w:rsid w:val="00CC0EDB"/>
    <w:rsid w:val="00CC179F"/>
    <w:rsid w:val="00CC1BBC"/>
    <w:rsid w:val="00CC22BB"/>
    <w:rsid w:val="00CC2D63"/>
    <w:rsid w:val="00CC462C"/>
    <w:rsid w:val="00CC7BE3"/>
    <w:rsid w:val="00CD2622"/>
    <w:rsid w:val="00CD2E7B"/>
    <w:rsid w:val="00CD61B6"/>
    <w:rsid w:val="00CD621E"/>
    <w:rsid w:val="00CE1B9E"/>
    <w:rsid w:val="00CF0ABC"/>
    <w:rsid w:val="00CF75A5"/>
    <w:rsid w:val="00D037B5"/>
    <w:rsid w:val="00D10144"/>
    <w:rsid w:val="00D14F5A"/>
    <w:rsid w:val="00D151F7"/>
    <w:rsid w:val="00D16D1D"/>
    <w:rsid w:val="00D22246"/>
    <w:rsid w:val="00D227B1"/>
    <w:rsid w:val="00D259F1"/>
    <w:rsid w:val="00D30D86"/>
    <w:rsid w:val="00D31334"/>
    <w:rsid w:val="00D31BCF"/>
    <w:rsid w:val="00D337AA"/>
    <w:rsid w:val="00D34E13"/>
    <w:rsid w:val="00D3669C"/>
    <w:rsid w:val="00D36797"/>
    <w:rsid w:val="00D37541"/>
    <w:rsid w:val="00D37924"/>
    <w:rsid w:val="00D4084F"/>
    <w:rsid w:val="00D502D5"/>
    <w:rsid w:val="00D52784"/>
    <w:rsid w:val="00D52D77"/>
    <w:rsid w:val="00D54626"/>
    <w:rsid w:val="00D60D46"/>
    <w:rsid w:val="00D63BCC"/>
    <w:rsid w:val="00D64737"/>
    <w:rsid w:val="00D72A9F"/>
    <w:rsid w:val="00D74526"/>
    <w:rsid w:val="00D8101F"/>
    <w:rsid w:val="00D832F7"/>
    <w:rsid w:val="00D90091"/>
    <w:rsid w:val="00D90D4B"/>
    <w:rsid w:val="00D917DB"/>
    <w:rsid w:val="00DA1651"/>
    <w:rsid w:val="00DA1FBD"/>
    <w:rsid w:val="00DA3309"/>
    <w:rsid w:val="00DA3B09"/>
    <w:rsid w:val="00DB21CF"/>
    <w:rsid w:val="00DB47D6"/>
    <w:rsid w:val="00DB6E7C"/>
    <w:rsid w:val="00DB70CA"/>
    <w:rsid w:val="00DB7870"/>
    <w:rsid w:val="00DC06C0"/>
    <w:rsid w:val="00DC44A7"/>
    <w:rsid w:val="00DC6134"/>
    <w:rsid w:val="00DD25A6"/>
    <w:rsid w:val="00DD5C36"/>
    <w:rsid w:val="00DD710E"/>
    <w:rsid w:val="00DE074F"/>
    <w:rsid w:val="00DE4BF0"/>
    <w:rsid w:val="00E016EF"/>
    <w:rsid w:val="00E04FB7"/>
    <w:rsid w:val="00E05207"/>
    <w:rsid w:val="00E07A9C"/>
    <w:rsid w:val="00E10859"/>
    <w:rsid w:val="00E10864"/>
    <w:rsid w:val="00E1126B"/>
    <w:rsid w:val="00E12DE4"/>
    <w:rsid w:val="00E14CB1"/>
    <w:rsid w:val="00E14EA2"/>
    <w:rsid w:val="00E22892"/>
    <w:rsid w:val="00E2692A"/>
    <w:rsid w:val="00E30E2F"/>
    <w:rsid w:val="00E412E1"/>
    <w:rsid w:val="00E42B09"/>
    <w:rsid w:val="00E443E6"/>
    <w:rsid w:val="00E46C70"/>
    <w:rsid w:val="00E4718E"/>
    <w:rsid w:val="00E471A3"/>
    <w:rsid w:val="00E47A5E"/>
    <w:rsid w:val="00E50FB2"/>
    <w:rsid w:val="00E510C8"/>
    <w:rsid w:val="00E5233B"/>
    <w:rsid w:val="00E540C5"/>
    <w:rsid w:val="00E55570"/>
    <w:rsid w:val="00E55896"/>
    <w:rsid w:val="00E55F9B"/>
    <w:rsid w:val="00E56F1A"/>
    <w:rsid w:val="00E605D7"/>
    <w:rsid w:val="00E6199D"/>
    <w:rsid w:val="00E61ABD"/>
    <w:rsid w:val="00E61B5D"/>
    <w:rsid w:val="00E62FCE"/>
    <w:rsid w:val="00E64E5E"/>
    <w:rsid w:val="00E654F9"/>
    <w:rsid w:val="00E669A3"/>
    <w:rsid w:val="00E73BD0"/>
    <w:rsid w:val="00E7457E"/>
    <w:rsid w:val="00E80028"/>
    <w:rsid w:val="00E80414"/>
    <w:rsid w:val="00E80C18"/>
    <w:rsid w:val="00E85C36"/>
    <w:rsid w:val="00E93F14"/>
    <w:rsid w:val="00E960A2"/>
    <w:rsid w:val="00E96B20"/>
    <w:rsid w:val="00EA149C"/>
    <w:rsid w:val="00EA1904"/>
    <w:rsid w:val="00EA2963"/>
    <w:rsid w:val="00EA35A7"/>
    <w:rsid w:val="00EA4C86"/>
    <w:rsid w:val="00EA6E38"/>
    <w:rsid w:val="00EA7E9C"/>
    <w:rsid w:val="00EB69F0"/>
    <w:rsid w:val="00EC1D4C"/>
    <w:rsid w:val="00EC2CBE"/>
    <w:rsid w:val="00EC4592"/>
    <w:rsid w:val="00EC4A80"/>
    <w:rsid w:val="00EC4BB7"/>
    <w:rsid w:val="00ED0F5F"/>
    <w:rsid w:val="00ED3910"/>
    <w:rsid w:val="00ED5891"/>
    <w:rsid w:val="00ED679B"/>
    <w:rsid w:val="00EE1EE7"/>
    <w:rsid w:val="00EE5CF8"/>
    <w:rsid w:val="00EF2508"/>
    <w:rsid w:val="00EF62F5"/>
    <w:rsid w:val="00EF7403"/>
    <w:rsid w:val="00F01C28"/>
    <w:rsid w:val="00F02C01"/>
    <w:rsid w:val="00F072C4"/>
    <w:rsid w:val="00F072C5"/>
    <w:rsid w:val="00F11718"/>
    <w:rsid w:val="00F14B1C"/>
    <w:rsid w:val="00F2013F"/>
    <w:rsid w:val="00F23B22"/>
    <w:rsid w:val="00F24E9F"/>
    <w:rsid w:val="00F3085D"/>
    <w:rsid w:val="00F317E6"/>
    <w:rsid w:val="00F35ADD"/>
    <w:rsid w:val="00F3741D"/>
    <w:rsid w:val="00F4325F"/>
    <w:rsid w:val="00F45976"/>
    <w:rsid w:val="00F4622C"/>
    <w:rsid w:val="00F467F1"/>
    <w:rsid w:val="00F47555"/>
    <w:rsid w:val="00F478AC"/>
    <w:rsid w:val="00F50C60"/>
    <w:rsid w:val="00F5327A"/>
    <w:rsid w:val="00F61517"/>
    <w:rsid w:val="00F61CBA"/>
    <w:rsid w:val="00F673F0"/>
    <w:rsid w:val="00F6750A"/>
    <w:rsid w:val="00F6797E"/>
    <w:rsid w:val="00F8047B"/>
    <w:rsid w:val="00F83A52"/>
    <w:rsid w:val="00F84DE9"/>
    <w:rsid w:val="00F90309"/>
    <w:rsid w:val="00F9520E"/>
    <w:rsid w:val="00FA22C9"/>
    <w:rsid w:val="00FA3D70"/>
    <w:rsid w:val="00FA7DE0"/>
    <w:rsid w:val="00FB17C4"/>
    <w:rsid w:val="00FB2967"/>
    <w:rsid w:val="00FB6948"/>
    <w:rsid w:val="00FC02D0"/>
    <w:rsid w:val="00FC7C92"/>
    <w:rsid w:val="00FD0DD9"/>
    <w:rsid w:val="00FD1A5C"/>
    <w:rsid w:val="00FD1EDB"/>
    <w:rsid w:val="00FD2004"/>
    <w:rsid w:val="00FE111E"/>
    <w:rsid w:val="00FE4119"/>
    <w:rsid w:val="00FE6605"/>
    <w:rsid w:val="00FF119E"/>
    <w:rsid w:val="00FF75EB"/>
    <w:rsid w:val="033A9BB1"/>
    <w:rsid w:val="44A05297"/>
    <w:rsid w:val="4C923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9DC58"/>
  <w15:docId w15:val="{EC2DA3B2-43ED-4AAA-B387-D5AC3319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A53"/>
    <w:pPr>
      <w:spacing w:after="0" w:line="240" w:lineRule="auto"/>
    </w:pPr>
    <w:rPr>
      <w:rFonts w:ascii="Verdana" w:eastAsia="Calibri" w:hAnsi="Verdana" w:cs="Times New Roman"/>
    </w:rPr>
  </w:style>
  <w:style w:type="paragraph" w:styleId="Heading1">
    <w:name w:val="heading 1"/>
    <w:basedOn w:val="Normal"/>
    <w:next w:val="Normal"/>
    <w:link w:val="Heading1Char"/>
    <w:uiPriority w:val="9"/>
    <w:qFormat/>
    <w:rsid w:val="00985554"/>
    <w:pPr>
      <w:widowControl w:val="0"/>
      <w:jc w:val="center"/>
      <w:outlineLvl w:val="0"/>
    </w:pPr>
    <w:rPr>
      <w:b/>
      <w:sz w:val="32"/>
    </w:rPr>
  </w:style>
  <w:style w:type="paragraph" w:styleId="Heading2">
    <w:name w:val="heading 2"/>
    <w:basedOn w:val="Normal"/>
    <w:next w:val="Normal"/>
    <w:link w:val="Heading2Char"/>
    <w:qFormat/>
    <w:rsid w:val="005E2DAA"/>
    <w:pPr>
      <w:widowControl w:val="0"/>
      <w:spacing w:before="240"/>
      <w:outlineLvl w:val="1"/>
    </w:pPr>
    <w:rPr>
      <w:b/>
      <w:sz w:val="28"/>
    </w:rPr>
  </w:style>
  <w:style w:type="paragraph" w:styleId="Heading3">
    <w:name w:val="heading 3"/>
    <w:basedOn w:val="Heading2"/>
    <w:next w:val="Normal"/>
    <w:link w:val="Heading3Char"/>
    <w:qFormat/>
    <w:rsid w:val="003E5920"/>
    <w:pPr>
      <w:outlineLvl w:val="2"/>
    </w:pPr>
    <w:rPr>
      <w:i/>
      <w:iCs/>
      <w:sz w:val="24"/>
      <w:szCs w:val="20"/>
    </w:rPr>
  </w:style>
  <w:style w:type="paragraph" w:styleId="Heading4">
    <w:name w:val="heading 4"/>
    <w:basedOn w:val="Normal"/>
    <w:next w:val="Normal"/>
    <w:link w:val="Heading4Char"/>
    <w:uiPriority w:val="9"/>
    <w:semiHidden/>
    <w:unhideWhenUsed/>
    <w:qFormat/>
    <w:rsid w:val="00E412E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Italic quote"/>
    <w:basedOn w:val="Normal"/>
    <w:link w:val="HeaderChar"/>
    <w:unhideWhenUsed/>
    <w:rsid w:val="00210A27"/>
    <w:pPr>
      <w:tabs>
        <w:tab w:val="center" w:pos="4680"/>
        <w:tab w:val="right" w:pos="9360"/>
      </w:tabs>
    </w:pPr>
  </w:style>
  <w:style w:type="character" w:customStyle="1" w:styleId="HeaderChar">
    <w:name w:val="Header Char"/>
    <w:aliases w:val="Italic quote Char"/>
    <w:basedOn w:val="DefaultParagraphFont"/>
    <w:link w:val="Header"/>
    <w:rsid w:val="00210A27"/>
    <w:rPr>
      <w:rFonts w:ascii="Verdana" w:eastAsia="Calibri" w:hAnsi="Verdana" w:cs="Times New Roman"/>
    </w:rPr>
  </w:style>
  <w:style w:type="paragraph" w:styleId="Footer">
    <w:name w:val="footer"/>
    <w:basedOn w:val="Normal"/>
    <w:link w:val="FooterChar"/>
    <w:uiPriority w:val="99"/>
    <w:unhideWhenUsed/>
    <w:rsid w:val="00210A27"/>
    <w:pPr>
      <w:tabs>
        <w:tab w:val="center" w:pos="4680"/>
        <w:tab w:val="right" w:pos="9360"/>
      </w:tabs>
    </w:pPr>
  </w:style>
  <w:style w:type="character" w:customStyle="1" w:styleId="FooterChar">
    <w:name w:val="Footer Char"/>
    <w:basedOn w:val="DefaultParagraphFont"/>
    <w:link w:val="Footer"/>
    <w:uiPriority w:val="99"/>
    <w:rsid w:val="00210A27"/>
    <w:rPr>
      <w:rFonts w:ascii="Verdana" w:eastAsia="Calibri" w:hAnsi="Verdana" w:cs="Times New Roman"/>
    </w:rPr>
  </w:style>
  <w:style w:type="paragraph" w:styleId="BalloonText">
    <w:name w:val="Balloon Text"/>
    <w:basedOn w:val="Normal"/>
    <w:link w:val="BalloonTextChar"/>
    <w:uiPriority w:val="99"/>
    <w:semiHidden/>
    <w:unhideWhenUsed/>
    <w:rsid w:val="00210A27"/>
    <w:rPr>
      <w:rFonts w:ascii="Tahoma" w:hAnsi="Tahoma" w:cs="Tahoma"/>
      <w:sz w:val="16"/>
      <w:szCs w:val="16"/>
    </w:rPr>
  </w:style>
  <w:style w:type="character" w:customStyle="1" w:styleId="BalloonTextChar">
    <w:name w:val="Balloon Text Char"/>
    <w:basedOn w:val="DefaultParagraphFont"/>
    <w:link w:val="BalloonText"/>
    <w:uiPriority w:val="99"/>
    <w:semiHidden/>
    <w:rsid w:val="00210A27"/>
    <w:rPr>
      <w:rFonts w:ascii="Tahoma" w:eastAsia="Calibri" w:hAnsi="Tahoma" w:cs="Tahoma"/>
      <w:sz w:val="16"/>
      <w:szCs w:val="16"/>
    </w:rPr>
  </w:style>
  <w:style w:type="character" w:customStyle="1" w:styleId="Heading2Char">
    <w:name w:val="Heading 2 Char"/>
    <w:basedOn w:val="DefaultParagraphFont"/>
    <w:link w:val="Heading2"/>
    <w:rsid w:val="005E2DAA"/>
    <w:rPr>
      <w:rFonts w:ascii="Verdana" w:eastAsia="Calibri" w:hAnsi="Verdana" w:cs="Times New Roman"/>
      <w:b/>
      <w:sz w:val="28"/>
    </w:rPr>
  </w:style>
  <w:style w:type="character" w:customStyle="1" w:styleId="Heading3Char">
    <w:name w:val="Heading 3 Char"/>
    <w:basedOn w:val="DefaultParagraphFont"/>
    <w:link w:val="Heading3"/>
    <w:rsid w:val="003E5920"/>
    <w:rPr>
      <w:rFonts w:ascii="Verdana" w:eastAsia="Calibri" w:hAnsi="Verdana" w:cs="Times New Roman"/>
      <w:b/>
      <w:i/>
      <w:iCs/>
      <w:sz w:val="24"/>
      <w:szCs w:val="20"/>
    </w:rPr>
  </w:style>
  <w:style w:type="paragraph" w:styleId="ListParagraph">
    <w:name w:val="List Paragraph"/>
    <w:basedOn w:val="Normal"/>
    <w:uiPriority w:val="34"/>
    <w:qFormat/>
    <w:rsid w:val="00210A27"/>
    <w:pPr>
      <w:ind w:left="720"/>
      <w:contextualSpacing/>
    </w:pPr>
  </w:style>
  <w:style w:type="paragraph" w:customStyle="1" w:styleId="QSTBody">
    <w:name w:val="QST Body"/>
    <w:basedOn w:val="Normal"/>
    <w:uiPriority w:val="99"/>
    <w:qFormat/>
    <w:rsid w:val="00210A27"/>
  </w:style>
  <w:style w:type="paragraph" w:customStyle="1" w:styleId="QSTHeading1">
    <w:name w:val="QST Heading 1"/>
    <w:basedOn w:val="QSTBody"/>
    <w:next w:val="QSTBody"/>
    <w:qFormat/>
    <w:rsid w:val="001D3AA8"/>
    <w:pPr>
      <w:keepLines/>
      <w:shd w:val="clear" w:color="auto" w:fill="365F91" w:themeFill="accent1" w:themeFillShade="BF"/>
      <w:spacing w:before="240" w:after="60"/>
      <w:contextualSpacing/>
      <w:outlineLvl w:val="0"/>
    </w:pPr>
    <w:rPr>
      <w:b/>
      <w:color w:val="DBE5F1" w:themeColor="accent1" w:themeTint="33"/>
      <w:sz w:val="28"/>
    </w:rPr>
  </w:style>
  <w:style w:type="paragraph" w:customStyle="1" w:styleId="QSTHeading2">
    <w:name w:val="QST Heading 2"/>
    <w:basedOn w:val="QSTBody"/>
    <w:next w:val="Normal"/>
    <w:qFormat/>
    <w:rsid w:val="00210A27"/>
    <w:pPr>
      <w:keepNext/>
      <w:pBdr>
        <w:bottom w:val="single" w:sz="4" w:space="1" w:color="auto"/>
      </w:pBdr>
      <w:shd w:val="clear" w:color="auto" w:fill="FDE9D9"/>
      <w:tabs>
        <w:tab w:val="left" w:pos="720"/>
      </w:tabs>
      <w:spacing w:before="240"/>
      <w:outlineLvl w:val="1"/>
    </w:pPr>
    <w:rPr>
      <w:b/>
      <w:color w:val="000000"/>
      <w:sz w:val="24"/>
    </w:rPr>
  </w:style>
  <w:style w:type="character" w:styleId="Hyperlink">
    <w:name w:val="Hyperlink"/>
    <w:uiPriority w:val="99"/>
    <w:unhideWhenUsed/>
    <w:rsid w:val="00210A27"/>
    <w:rPr>
      <w:color w:val="0000FF"/>
      <w:u w:val="single"/>
    </w:rPr>
  </w:style>
  <w:style w:type="paragraph" w:customStyle="1" w:styleId="lgyBullet">
    <w:name w:val="lgyBullet"/>
    <w:basedOn w:val="Normal"/>
    <w:autoRedefine/>
    <w:qFormat/>
    <w:rsid w:val="00E55896"/>
    <w:rPr>
      <w:rFonts w:eastAsia="Times New Roman"/>
      <w:bCs/>
      <w:szCs w:val="24"/>
    </w:rPr>
  </w:style>
  <w:style w:type="character" w:customStyle="1" w:styleId="Heading1Char">
    <w:name w:val="Heading 1 Char"/>
    <w:basedOn w:val="DefaultParagraphFont"/>
    <w:link w:val="Heading1"/>
    <w:uiPriority w:val="9"/>
    <w:rsid w:val="00985554"/>
    <w:rPr>
      <w:rFonts w:ascii="Verdana" w:eastAsia="Calibri" w:hAnsi="Verdana" w:cs="Times New Roman"/>
      <w:b/>
      <w:sz w:val="32"/>
    </w:rPr>
  </w:style>
  <w:style w:type="character" w:styleId="FollowedHyperlink">
    <w:name w:val="FollowedHyperlink"/>
    <w:basedOn w:val="DefaultParagraphFont"/>
    <w:uiPriority w:val="99"/>
    <w:semiHidden/>
    <w:unhideWhenUsed/>
    <w:rsid w:val="0090245A"/>
    <w:rPr>
      <w:color w:val="800080" w:themeColor="followedHyperlink"/>
      <w:u w:val="single"/>
    </w:rPr>
  </w:style>
  <w:style w:type="paragraph" w:styleId="NormalWeb">
    <w:name w:val="Normal (Web)"/>
    <w:basedOn w:val="Normal"/>
    <w:uiPriority w:val="99"/>
    <w:semiHidden/>
    <w:unhideWhenUsed/>
    <w:rsid w:val="00B2092F"/>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C02D0"/>
    <w:rPr>
      <w:b/>
      <w:bCs/>
    </w:rPr>
  </w:style>
  <w:style w:type="character" w:styleId="UnresolvedMention">
    <w:name w:val="Unresolved Mention"/>
    <w:basedOn w:val="DefaultParagraphFont"/>
    <w:uiPriority w:val="99"/>
    <w:semiHidden/>
    <w:unhideWhenUsed/>
    <w:rsid w:val="00160295"/>
    <w:rPr>
      <w:color w:val="808080"/>
      <w:shd w:val="clear" w:color="auto" w:fill="E6E6E6"/>
    </w:rPr>
  </w:style>
  <w:style w:type="character" w:customStyle="1" w:styleId="Heading4Char">
    <w:name w:val="Heading 4 Char"/>
    <w:basedOn w:val="DefaultParagraphFont"/>
    <w:link w:val="Heading4"/>
    <w:uiPriority w:val="9"/>
    <w:semiHidden/>
    <w:rsid w:val="00E412E1"/>
    <w:rPr>
      <w:rFonts w:asciiTheme="majorHAnsi" w:eastAsiaTheme="majorEastAsia" w:hAnsiTheme="majorHAnsi" w:cstheme="majorBidi"/>
      <w:i/>
      <w:iCs/>
      <w:color w:val="365F91" w:themeColor="accent1" w:themeShade="BF"/>
    </w:rPr>
  </w:style>
  <w:style w:type="paragraph" w:styleId="NoSpacing">
    <w:name w:val="No Spacing"/>
    <w:uiPriority w:val="1"/>
    <w:qFormat/>
    <w:rsid w:val="00181326"/>
    <w:pPr>
      <w:spacing w:after="0" w:line="240" w:lineRule="auto"/>
    </w:pPr>
    <w:rPr>
      <w:rFonts w:ascii="Verdana" w:eastAsia="Calibri" w:hAnsi="Verdana" w:cs="Times New Roman"/>
    </w:rPr>
  </w:style>
  <w:style w:type="paragraph" w:styleId="FootnoteText">
    <w:name w:val="footnote text"/>
    <w:basedOn w:val="Normal"/>
    <w:link w:val="FootnoteTextChar"/>
    <w:uiPriority w:val="99"/>
    <w:semiHidden/>
    <w:unhideWhenUsed/>
    <w:rsid w:val="003C6892"/>
    <w:rPr>
      <w:sz w:val="20"/>
      <w:szCs w:val="20"/>
    </w:rPr>
  </w:style>
  <w:style w:type="character" w:customStyle="1" w:styleId="FootnoteTextChar">
    <w:name w:val="Footnote Text Char"/>
    <w:basedOn w:val="DefaultParagraphFont"/>
    <w:link w:val="FootnoteText"/>
    <w:uiPriority w:val="99"/>
    <w:semiHidden/>
    <w:rsid w:val="003C6892"/>
    <w:rPr>
      <w:rFonts w:ascii="Verdana" w:eastAsia="Calibri" w:hAnsi="Verdana" w:cs="Times New Roman"/>
      <w:sz w:val="20"/>
      <w:szCs w:val="20"/>
    </w:rPr>
  </w:style>
  <w:style w:type="character" w:styleId="FootnoteReference">
    <w:name w:val="footnote reference"/>
    <w:basedOn w:val="DefaultParagraphFont"/>
    <w:uiPriority w:val="99"/>
    <w:semiHidden/>
    <w:unhideWhenUsed/>
    <w:rsid w:val="003C6892"/>
    <w:rPr>
      <w:vertAlign w:val="superscript"/>
    </w:rPr>
  </w:style>
  <w:style w:type="paragraph" w:customStyle="1" w:styleId="Pa11">
    <w:name w:val="Pa11"/>
    <w:basedOn w:val="Normal"/>
    <w:next w:val="Normal"/>
    <w:uiPriority w:val="99"/>
    <w:rsid w:val="00E85C36"/>
    <w:pPr>
      <w:autoSpaceDE w:val="0"/>
      <w:autoSpaceDN w:val="0"/>
      <w:adjustRightInd w:val="0"/>
      <w:spacing w:line="201" w:lineRule="atLeast"/>
    </w:pPr>
    <w:rPr>
      <w:rFonts w:ascii="HPBUG N+ Interstate" w:eastAsiaTheme="minorHAnsi" w:hAnsi="HPBUG N+ Interstate" w:cstheme="minorBidi"/>
      <w:sz w:val="24"/>
      <w:szCs w:val="24"/>
    </w:rPr>
  </w:style>
  <w:style w:type="paragraph" w:customStyle="1" w:styleId="Pa12">
    <w:name w:val="Pa12"/>
    <w:basedOn w:val="Normal"/>
    <w:next w:val="Normal"/>
    <w:uiPriority w:val="99"/>
    <w:rsid w:val="00E85C36"/>
    <w:pPr>
      <w:autoSpaceDE w:val="0"/>
      <w:autoSpaceDN w:val="0"/>
      <w:adjustRightInd w:val="0"/>
      <w:spacing w:line="201" w:lineRule="atLeast"/>
    </w:pPr>
    <w:rPr>
      <w:rFonts w:ascii="HPBUG N+ Interstate" w:eastAsiaTheme="minorHAnsi" w:hAnsi="HPBUG N+ Interstate" w:cstheme="minorBidi"/>
      <w:sz w:val="24"/>
      <w:szCs w:val="24"/>
    </w:rPr>
  </w:style>
  <w:style w:type="paragraph" w:customStyle="1" w:styleId="Pa10">
    <w:name w:val="Pa10"/>
    <w:basedOn w:val="Normal"/>
    <w:next w:val="Normal"/>
    <w:uiPriority w:val="99"/>
    <w:rsid w:val="00EA7E9C"/>
    <w:pPr>
      <w:autoSpaceDE w:val="0"/>
      <w:autoSpaceDN w:val="0"/>
      <w:adjustRightInd w:val="0"/>
      <w:spacing w:line="201" w:lineRule="atLeast"/>
    </w:pPr>
    <w:rPr>
      <w:rFonts w:ascii="HPBUG N+ Interstate" w:eastAsiaTheme="minorHAnsi" w:hAnsi="HPBUG N+ Interstate" w:cstheme="minorBidi"/>
      <w:sz w:val="24"/>
      <w:szCs w:val="24"/>
    </w:rPr>
  </w:style>
  <w:style w:type="character" w:styleId="CommentReference">
    <w:name w:val="annotation reference"/>
    <w:basedOn w:val="DefaultParagraphFont"/>
    <w:uiPriority w:val="99"/>
    <w:semiHidden/>
    <w:unhideWhenUsed/>
    <w:rsid w:val="00281B08"/>
    <w:rPr>
      <w:sz w:val="16"/>
      <w:szCs w:val="16"/>
    </w:rPr>
  </w:style>
  <w:style w:type="paragraph" w:styleId="CommentText">
    <w:name w:val="annotation text"/>
    <w:basedOn w:val="Normal"/>
    <w:link w:val="CommentTextChar"/>
    <w:uiPriority w:val="99"/>
    <w:semiHidden/>
    <w:unhideWhenUsed/>
    <w:rsid w:val="00281B08"/>
    <w:rPr>
      <w:sz w:val="20"/>
      <w:szCs w:val="20"/>
    </w:rPr>
  </w:style>
  <w:style w:type="character" w:customStyle="1" w:styleId="CommentTextChar">
    <w:name w:val="Comment Text Char"/>
    <w:basedOn w:val="DefaultParagraphFont"/>
    <w:link w:val="CommentText"/>
    <w:uiPriority w:val="99"/>
    <w:semiHidden/>
    <w:rsid w:val="00281B08"/>
    <w:rPr>
      <w:rFonts w:ascii="Verdana" w:eastAsia="Calibri" w:hAnsi="Verdana" w:cs="Times New Roman"/>
      <w:sz w:val="20"/>
      <w:szCs w:val="20"/>
    </w:rPr>
  </w:style>
  <w:style w:type="paragraph" w:styleId="CommentSubject">
    <w:name w:val="annotation subject"/>
    <w:basedOn w:val="CommentText"/>
    <w:next w:val="CommentText"/>
    <w:link w:val="CommentSubjectChar"/>
    <w:uiPriority w:val="99"/>
    <w:semiHidden/>
    <w:unhideWhenUsed/>
    <w:rsid w:val="00281B08"/>
    <w:rPr>
      <w:b/>
      <w:bCs/>
    </w:rPr>
  </w:style>
  <w:style w:type="character" w:customStyle="1" w:styleId="CommentSubjectChar">
    <w:name w:val="Comment Subject Char"/>
    <w:basedOn w:val="CommentTextChar"/>
    <w:link w:val="CommentSubject"/>
    <w:uiPriority w:val="99"/>
    <w:semiHidden/>
    <w:rsid w:val="00281B08"/>
    <w:rPr>
      <w:rFonts w:ascii="Verdana" w:eastAsia="Calibri" w:hAnsi="Verdana" w:cs="Times New Roman"/>
      <w:b/>
      <w:bCs/>
      <w:sz w:val="20"/>
      <w:szCs w:val="20"/>
    </w:rPr>
  </w:style>
  <w:style w:type="paragraph" w:styleId="Revision">
    <w:name w:val="Revision"/>
    <w:hidden/>
    <w:uiPriority w:val="99"/>
    <w:semiHidden/>
    <w:rsid w:val="005B607C"/>
    <w:pPr>
      <w:spacing w:after="0" w:line="240" w:lineRule="auto"/>
    </w:pPr>
    <w:rPr>
      <w:rFonts w:ascii="Verdana" w:eastAsia="Calibri" w:hAnsi="Verdana" w:cs="Times New Roman"/>
    </w:rPr>
  </w:style>
  <w:style w:type="character" w:styleId="PlaceholderText">
    <w:name w:val="Placeholder Text"/>
    <w:basedOn w:val="DefaultParagraphFont"/>
    <w:uiPriority w:val="99"/>
    <w:semiHidden/>
    <w:rsid w:val="007D3C70"/>
    <w:rPr>
      <w:color w:val="808080"/>
    </w:rPr>
  </w:style>
  <w:style w:type="paragraph" w:customStyle="1" w:styleId="SlideNumbers">
    <w:name w:val="Slide Numbers"/>
    <w:basedOn w:val="Normal"/>
    <w:autoRedefine/>
    <w:qFormat/>
    <w:rsid w:val="00127F49"/>
    <w:pPr>
      <w:tabs>
        <w:tab w:val="left" w:pos="5205"/>
      </w:tabs>
      <w:jc w:val="both"/>
    </w:pPr>
    <w:rPr>
      <w:b/>
      <w:bCs/>
      <w:color w:val="4F81BD" w:themeColor="accent1"/>
    </w:rPr>
  </w:style>
  <w:style w:type="paragraph" w:customStyle="1" w:styleId="InteractiveActivity">
    <w:name w:val="Interactive Activity"/>
    <w:basedOn w:val="QSTBody"/>
    <w:next w:val="QSTBody"/>
    <w:qFormat/>
    <w:rsid w:val="00E30E2F"/>
    <w:pPr>
      <w:keepLines/>
      <w:shd w:val="clear" w:color="auto" w:fill="365F91" w:themeFill="accent1" w:themeFillShade="BF"/>
      <w:contextualSpacing/>
      <w:jc w:val="center"/>
      <w:outlineLvl w:val="0"/>
    </w:pPr>
    <w:rPr>
      <w:b/>
      <w:color w:val="DBE5F1" w:themeColor="accent1" w:themeTint="33"/>
      <w:sz w:val="28"/>
    </w:rPr>
  </w:style>
  <w:style w:type="paragraph" w:customStyle="1" w:styleId="list-group-item">
    <w:name w:val="list-group-item"/>
    <w:basedOn w:val="Normal"/>
    <w:rsid w:val="00AF208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02067">
      <w:bodyDiv w:val="1"/>
      <w:marLeft w:val="0"/>
      <w:marRight w:val="0"/>
      <w:marTop w:val="0"/>
      <w:marBottom w:val="0"/>
      <w:divBdr>
        <w:top w:val="none" w:sz="0" w:space="0" w:color="auto"/>
        <w:left w:val="none" w:sz="0" w:space="0" w:color="auto"/>
        <w:bottom w:val="none" w:sz="0" w:space="0" w:color="auto"/>
        <w:right w:val="none" w:sz="0" w:space="0" w:color="auto"/>
      </w:divBdr>
      <w:divsChild>
        <w:div w:id="1163550447">
          <w:marLeft w:val="547"/>
          <w:marRight w:val="0"/>
          <w:marTop w:val="0"/>
          <w:marBottom w:val="0"/>
          <w:divBdr>
            <w:top w:val="none" w:sz="0" w:space="0" w:color="auto"/>
            <w:left w:val="none" w:sz="0" w:space="0" w:color="auto"/>
            <w:bottom w:val="none" w:sz="0" w:space="0" w:color="auto"/>
            <w:right w:val="none" w:sz="0" w:space="0" w:color="auto"/>
          </w:divBdr>
        </w:div>
        <w:div w:id="1229808571">
          <w:marLeft w:val="547"/>
          <w:marRight w:val="0"/>
          <w:marTop w:val="0"/>
          <w:marBottom w:val="0"/>
          <w:divBdr>
            <w:top w:val="none" w:sz="0" w:space="0" w:color="auto"/>
            <w:left w:val="none" w:sz="0" w:space="0" w:color="auto"/>
            <w:bottom w:val="none" w:sz="0" w:space="0" w:color="auto"/>
            <w:right w:val="none" w:sz="0" w:space="0" w:color="auto"/>
          </w:divBdr>
        </w:div>
        <w:div w:id="389034187">
          <w:marLeft w:val="547"/>
          <w:marRight w:val="0"/>
          <w:marTop w:val="0"/>
          <w:marBottom w:val="0"/>
          <w:divBdr>
            <w:top w:val="none" w:sz="0" w:space="0" w:color="auto"/>
            <w:left w:val="none" w:sz="0" w:space="0" w:color="auto"/>
            <w:bottom w:val="none" w:sz="0" w:space="0" w:color="auto"/>
            <w:right w:val="none" w:sz="0" w:space="0" w:color="auto"/>
          </w:divBdr>
        </w:div>
        <w:div w:id="241137337">
          <w:marLeft w:val="547"/>
          <w:marRight w:val="0"/>
          <w:marTop w:val="0"/>
          <w:marBottom w:val="0"/>
          <w:divBdr>
            <w:top w:val="none" w:sz="0" w:space="0" w:color="auto"/>
            <w:left w:val="none" w:sz="0" w:space="0" w:color="auto"/>
            <w:bottom w:val="none" w:sz="0" w:space="0" w:color="auto"/>
            <w:right w:val="none" w:sz="0" w:space="0" w:color="auto"/>
          </w:divBdr>
        </w:div>
        <w:div w:id="258368244">
          <w:marLeft w:val="547"/>
          <w:marRight w:val="0"/>
          <w:marTop w:val="0"/>
          <w:marBottom w:val="0"/>
          <w:divBdr>
            <w:top w:val="none" w:sz="0" w:space="0" w:color="auto"/>
            <w:left w:val="none" w:sz="0" w:space="0" w:color="auto"/>
            <w:bottom w:val="none" w:sz="0" w:space="0" w:color="auto"/>
            <w:right w:val="none" w:sz="0" w:space="0" w:color="auto"/>
          </w:divBdr>
        </w:div>
        <w:div w:id="1386028740">
          <w:marLeft w:val="547"/>
          <w:marRight w:val="0"/>
          <w:marTop w:val="0"/>
          <w:marBottom w:val="0"/>
          <w:divBdr>
            <w:top w:val="none" w:sz="0" w:space="0" w:color="auto"/>
            <w:left w:val="none" w:sz="0" w:space="0" w:color="auto"/>
            <w:bottom w:val="none" w:sz="0" w:space="0" w:color="auto"/>
            <w:right w:val="none" w:sz="0" w:space="0" w:color="auto"/>
          </w:divBdr>
        </w:div>
        <w:div w:id="858003398">
          <w:marLeft w:val="547"/>
          <w:marRight w:val="0"/>
          <w:marTop w:val="0"/>
          <w:marBottom w:val="0"/>
          <w:divBdr>
            <w:top w:val="none" w:sz="0" w:space="0" w:color="auto"/>
            <w:left w:val="none" w:sz="0" w:space="0" w:color="auto"/>
            <w:bottom w:val="none" w:sz="0" w:space="0" w:color="auto"/>
            <w:right w:val="none" w:sz="0" w:space="0" w:color="auto"/>
          </w:divBdr>
        </w:div>
      </w:divsChild>
    </w:div>
    <w:div w:id="168562784">
      <w:bodyDiv w:val="1"/>
      <w:marLeft w:val="0"/>
      <w:marRight w:val="0"/>
      <w:marTop w:val="0"/>
      <w:marBottom w:val="0"/>
      <w:divBdr>
        <w:top w:val="none" w:sz="0" w:space="0" w:color="auto"/>
        <w:left w:val="none" w:sz="0" w:space="0" w:color="auto"/>
        <w:bottom w:val="none" w:sz="0" w:space="0" w:color="auto"/>
        <w:right w:val="none" w:sz="0" w:space="0" w:color="auto"/>
      </w:divBdr>
      <w:divsChild>
        <w:div w:id="2146266479">
          <w:marLeft w:val="446"/>
          <w:marRight w:val="0"/>
          <w:marTop w:val="0"/>
          <w:marBottom w:val="0"/>
          <w:divBdr>
            <w:top w:val="none" w:sz="0" w:space="0" w:color="auto"/>
            <w:left w:val="none" w:sz="0" w:space="0" w:color="auto"/>
            <w:bottom w:val="none" w:sz="0" w:space="0" w:color="auto"/>
            <w:right w:val="none" w:sz="0" w:space="0" w:color="auto"/>
          </w:divBdr>
        </w:div>
        <w:div w:id="1572616802">
          <w:marLeft w:val="446"/>
          <w:marRight w:val="0"/>
          <w:marTop w:val="0"/>
          <w:marBottom w:val="0"/>
          <w:divBdr>
            <w:top w:val="none" w:sz="0" w:space="0" w:color="auto"/>
            <w:left w:val="none" w:sz="0" w:space="0" w:color="auto"/>
            <w:bottom w:val="none" w:sz="0" w:space="0" w:color="auto"/>
            <w:right w:val="none" w:sz="0" w:space="0" w:color="auto"/>
          </w:divBdr>
        </w:div>
        <w:div w:id="1934120025">
          <w:marLeft w:val="446"/>
          <w:marRight w:val="0"/>
          <w:marTop w:val="0"/>
          <w:marBottom w:val="0"/>
          <w:divBdr>
            <w:top w:val="none" w:sz="0" w:space="0" w:color="auto"/>
            <w:left w:val="none" w:sz="0" w:space="0" w:color="auto"/>
            <w:bottom w:val="none" w:sz="0" w:space="0" w:color="auto"/>
            <w:right w:val="none" w:sz="0" w:space="0" w:color="auto"/>
          </w:divBdr>
        </w:div>
        <w:div w:id="1444879848">
          <w:marLeft w:val="1166"/>
          <w:marRight w:val="0"/>
          <w:marTop w:val="0"/>
          <w:marBottom w:val="0"/>
          <w:divBdr>
            <w:top w:val="none" w:sz="0" w:space="0" w:color="auto"/>
            <w:left w:val="none" w:sz="0" w:space="0" w:color="auto"/>
            <w:bottom w:val="none" w:sz="0" w:space="0" w:color="auto"/>
            <w:right w:val="none" w:sz="0" w:space="0" w:color="auto"/>
          </w:divBdr>
        </w:div>
        <w:div w:id="1359433682">
          <w:marLeft w:val="1166"/>
          <w:marRight w:val="0"/>
          <w:marTop w:val="0"/>
          <w:marBottom w:val="0"/>
          <w:divBdr>
            <w:top w:val="none" w:sz="0" w:space="0" w:color="auto"/>
            <w:left w:val="none" w:sz="0" w:space="0" w:color="auto"/>
            <w:bottom w:val="none" w:sz="0" w:space="0" w:color="auto"/>
            <w:right w:val="none" w:sz="0" w:space="0" w:color="auto"/>
          </w:divBdr>
        </w:div>
        <w:div w:id="970744401">
          <w:marLeft w:val="1166"/>
          <w:marRight w:val="0"/>
          <w:marTop w:val="0"/>
          <w:marBottom w:val="0"/>
          <w:divBdr>
            <w:top w:val="none" w:sz="0" w:space="0" w:color="auto"/>
            <w:left w:val="none" w:sz="0" w:space="0" w:color="auto"/>
            <w:bottom w:val="none" w:sz="0" w:space="0" w:color="auto"/>
            <w:right w:val="none" w:sz="0" w:space="0" w:color="auto"/>
          </w:divBdr>
        </w:div>
        <w:div w:id="2064983359">
          <w:marLeft w:val="1166"/>
          <w:marRight w:val="0"/>
          <w:marTop w:val="0"/>
          <w:marBottom w:val="0"/>
          <w:divBdr>
            <w:top w:val="none" w:sz="0" w:space="0" w:color="auto"/>
            <w:left w:val="none" w:sz="0" w:space="0" w:color="auto"/>
            <w:bottom w:val="none" w:sz="0" w:space="0" w:color="auto"/>
            <w:right w:val="none" w:sz="0" w:space="0" w:color="auto"/>
          </w:divBdr>
        </w:div>
        <w:div w:id="1008799404">
          <w:marLeft w:val="1166"/>
          <w:marRight w:val="0"/>
          <w:marTop w:val="0"/>
          <w:marBottom w:val="0"/>
          <w:divBdr>
            <w:top w:val="none" w:sz="0" w:space="0" w:color="auto"/>
            <w:left w:val="none" w:sz="0" w:space="0" w:color="auto"/>
            <w:bottom w:val="none" w:sz="0" w:space="0" w:color="auto"/>
            <w:right w:val="none" w:sz="0" w:space="0" w:color="auto"/>
          </w:divBdr>
        </w:div>
        <w:div w:id="727608641">
          <w:marLeft w:val="446"/>
          <w:marRight w:val="0"/>
          <w:marTop w:val="0"/>
          <w:marBottom w:val="0"/>
          <w:divBdr>
            <w:top w:val="none" w:sz="0" w:space="0" w:color="auto"/>
            <w:left w:val="none" w:sz="0" w:space="0" w:color="auto"/>
            <w:bottom w:val="none" w:sz="0" w:space="0" w:color="auto"/>
            <w:right w:val="none" w:sz="0" w:space="0" w:color="auto"/>
          </w:divBdr>
        </w:div>
        <w:div w:id="138040077">
          <w:marLeft w:val="1166"/>
          <w:marRight w:val="0"/>
          <w:marTop w:val="0"/>
          <w:marBottom w:val="0"/>
          <w:divBdr>
            <w:top w:val="none" w:sz="0" w:space="0" w:color="auto"/>
            <w:left w:val="none" w:sz="0" w:space="0" w:color="auto"/>
            <w:bottom w:val="none" w:sz="0" w:space="0" w:color="auto"/>
            <w:right w:val="none" w:sz="0" w:space="0" w:color="auto"/>
          </w:divBdr>
        </w:div>
        <w:div w:id="92867575">
          <w:marLeft w:val="1166"/>
          <w:marRight w:val="0"/>
          <w:marTop w:val="0"/>
          <w:marBottom w:val="0"/>
          <w:divBdr>
            <w:top w:val="none" w:sz="0" w:space="0" w:color="auto"/>
            <w:left w:val="none" w:sz="0" w:space="0" w:color="auto"/>
            <w:bottom w:val="none" w:sz="0" w:space="0" w:color="auto"/>
            <w:right w:val="none" w:sz="0" w:space="0" w:color="auto"/>
          </w:divBdr>
        </w:div>
        <w:div w:id="1947610949">
          <w:marLeft w:val="1886"/>
          <w:marRight w:val="0"/>
          <w:marTop w:val="0"/>
          <w:marBottom w:val="0"/>
          <w:divBdr>
            <w:top w:val="none" w:sz="0" w:space="0" w:color="auto"/>
            <w:left w:val="none" w:sz="0" w:space="0" w:color="auto"/>
            <w:bottom w:val="none" w:sz="0" w:space="0" w:color="auto"/>
            <w:right w:val="none" w:sz="0" w:space="0" w:color="auto"/>
          </w:divBdr>
        </w:div>
        <w:div w:id="1882590236">
          <w:marLeft w:val="1886"/>
          <w:marRight w:val="0"/>
          <w:marTop w:val="0"/>
          <w:marBottom w:val="0"/>
          <w:divBdr>
            <w:top w:val="none" w:sz="0" w:space="0" w:color="auto"/>
            <w:left w:val="none" w:sz="0" w:space="0" w:color="auto"/>
            <w:bottom w:val="none" w:sz="0" w:space="0" w:color="auto"/>
            <w:right w:val="none" w:sz="0" w:space="0" w:color="auto"/>
          </w:divBdr>
        </w:div>
      </w:divsChild>
    </w:div>
    <w:div w:id="258611204">
      <w:bodyDiv w:val="1"/>
      <w:marLeft w:val="0"/>
      <w:marRight w:val="0"/>
      <w:marTop w:val="0"/>
      <w:marBottom w:val="0"/>
      <w:divBdr>
        <w:top w:val="none" w:sz="0" w:space="0" w:color="auto"/>
        <w:left w:val="none" w:sz="0" w:space="0" w:color="auto"/>
        <w:bottom w:val="none" w:sz="0" w:space="0" w:color="auto"/>
        <w:right w:val="none" w:sz="0" w:space="0" w:color="auto"/>
      </w:divBdr>
      <w:divsChild>
        <w:div w:id="1976716017">
          <w:marLeft w:val="547"/>
          <w:marRight w:val="0"/>
          <w:marTop w:val="154"/>
          <w:marBottom w:val="0"/>
          <w:divBdr>
            <w:top w:val="none" w:sz="0" w:space="0" w:color="auto"/>
            <w:left w:val="none" w:sz="0" w:space="0" w:color="auto"/>
            <w:bottom w:val="none" w:sz="0" w:space="0" w:color="auto"/>
            <w:right w:val="none" w:sz="0" w:space="0" w:color="auto"/>
          </w:divBdr>
        </w:div>
      </w:divsChild>
    </w:div>
    <w:div w:id="309789865">
      <w:bodyDiv w:val="1"/>
      <w:marLeft w:val="0"/>
      <w:marRight w:val="0"/>
      <w:marTop w:val="0"/>
      <w:marBottom w:val="0"/>
      <w:divBdr>
        <w:top w:val="none" w:sz="0" w:space="0" w:color="auto"/>
        <w:left w:val="none" w:sz="0" w:space="0" w:color="auto"/>
        <w:bottom w:val="none" w:sz="0" w:space="0" w:color="auto"/>
        <w:right w:val="none" w:sz="0" w:space="0" w:color="auto"/>
      </w:divBdr>
      <w:divsChild>
        <w:div w:id="679506912">
          <w:marLeft w:val="547"/>
          <w:marRight w:val="0"/>
          <w:marTop w:val="154"/>
          <w:marBottom w:val="0"/>
          <w:divBdr>
            <w:top w:val="none" w:sz="0" w:space="0" w:color="auto"/>
            <w:left w:val="none" w:sz="0" w:space="0" w:color="auto"/>
            <w:bottom w:val="none" w:sz="0" w:space="0" w:color="auto"/>
            <w:right w:val="none" w:sz="0" w:space="0" w:color="auto"/>
          </w:divBdr>
        </w:div>
      </w:divsChild>
    </w:div>
    <w:div w:id="310838332">
      <w:bodyDiv w:val="1"/>
      <w:marLeft w:val="0"/>
      <w:marRight w:val="0"/>
      <w:marTop w:val="0"/>
      <w:marBottom w:val="0"/>
      <w:divBdr>
        <w:top w:val="none" w:sz="0" w:space="0" w:color="auto"/>
        <w:left w:val="none" w:sz="0" w:space="0" w:color="auto"/>
        <w:bottom w:val="none" w:sz="0" w:space="0" w:color="auto"/>
        <w:right w:val="none" w:sz="0" w:space="0" w:color="auto"/>
      </w:divBdr>
      <w:divsChild>
        <w:div w:id="35475344">
          <w:marLeft w:val="547"/>
          <w:marRight w:val="0"/>
          <w:marTop w:val="0"/>
          <w:marBottom w:val="0"/>
          <w:divBdr>
            <w:top w:val="none" w:sz="0" w:space="0" w:color="auto"/>
            <w:left w:val="none" w:sz="0" w:space="0" w:color="auto"/>
            <w:bottom w:val="none" w:sz="0" w:space="0" w:color="auto"/>
            <w:right w:val="none" w:sz="0" w:space="0" w:color="auto"/>
          </w:divBdr>
        </w:div>
        <w:div w:id="345717103">
          <w:marLeft w:val="547"/>
          <w:marRight w:val="0"/>
          <w:marTop w:val="0"/>
          <w:marBottom w:val="0"/>
          <w:divBdr>
            <w:top w:val="none" w:sz="0" w:space="0" w:color="auto"/>
            <w:left w:val="none" w:sz="0" w:space="0" w:color="auto"/>
            <w:bottom w:val="none" w:sz="0" w:space="0" w:color="auto"/>
            <w:right w:val="none" w:sz="0" w:space="0" w:color="auto"/>
          </w:divBdr>
        </w:div>
        <w:div w:id="357315375">
          <w:marLeft w:val="547"/>
          <w:marRight w:val="0"/>
          <w:marTop w:val="0"/>
          <w:marBottom w:val="0"/>
          <w:divBdr>
            <w:top w:val="none" w:sz="0" w:space="0" w:color="auto"/>
            <w:left w:val="none" w:sz="0" w:space="0" w:color="auto"/>
            <w:bottom w:val="none" w:sz="0" w:space="0" w:color="auto"/>
            <w:right w:val="none" w:sz="0" w:space="0" w:color="auto"/>
          </w:divBdr>
        </w:div>
        <w:div w:id="1045984855">
          <w:marLeft w:val="547"/>
          <w:marRight w:val="0"/>
          <w:marTop w:val="0"/>
          <w:marBottom w:val="0"/>
          <w:divBdr>
            <w:top w:val="none" w:sz="0" w:space="0" w:color="auto"/>
            <w:left w:val="none" w:sz="0" w:space="0" w:color="auto"/>
            <w:bottom w:val="none" w:sz="0" w:space="0" w:color="auto"/>
            <w:right w:val="none" w:sz="0" w:space="0" w:color="auto"/>
          </w:divBdr>
        </w:div>
        <w:div w:id="704066289">
          <w:marLeft w:val="547"/>
          <w:marRight w:val="0"/>
          <w:marTop w:val="0"/>
          <w:marBottom w:val="0"/>
          <w:divBdr>
            <w:top w:val="none" w:sz="0" w:space="0" w:color="auto"/>
            <w:left w:val="none" w:sz="0" w:space="0" w:color="auto"/>
            <w:bottom w:val="none" w:sz="0" w:space="0" w:color="auto"/>
            <w:right w:val="none" w:sz="0" w:space="0" w:color="auto"/>
          </w:divBdr>
        </w:div>
        <w:div w:id="1021315850">
          <w:marLeft w:val="547"/>
          <w:marRight w:val="0"/>
          <w:marTop w:val="0"/>
          <w:marBottom w:val="0"/>
          <w:divBdr>
            <w:top w:val="none" w:sz="0" w:space="0" w:color="auto"/>
            <w:left w:val="none" w:sz="0" w:space="0" w:color="auto"/>
            <w:bottom w:val="none" w:sz="0" w:space="0" w:color="auto"/>
            <w:right w:val="none" w:sz="0" w:space="0" w:color="auto"/>
          </w:divBdr>
        </w:div>
      </w:divsChild>
    </w:div>
    <w:div w:id="370308234">
      <w:bodyDiv w:val="1"/>
      <w:marLeft w:val="0"/>
      <w:marRight w:val="0"/>
      <w:marTop w:val="0"/>
      <w:marBottom w:val="0"/>
      <w:divBdr>
        <w:top w:val="none" w:sz="0" w:space="0" w:color="auto"/>
        <w:left w:val="none" w:sz="0" w:space="0" w:color="auto"/>
        <w:bottom w:val="none" w:sz="0" w:space="0" w:color="auto"/>
        <w:right w:val="none" w:sz="0" w:space="0" w:color="auto"/>
      </w:divBdr>
      <w:divsChild>
        <w:div w:id="1644390672">
          <w:marLeft w:val="547"/>
          <w:marRight w:val="0"/>
          <w:marTop w:val="106"/>
          <w:marBottom w:val="0"/>
          <w:divBdr>
            <w:top w:val="none" w:sz="0" w:space="0" w:color="auto"/>
            <w:left w:val="none" w:sz="0" w:space="0" w:color="auto"/>
            <w:bottom w:val="none" w:sz="0" w:space="0" w:color="auto"/>
            <w:right w:val="none" w:sz="0" w:space="0" w:color="auto"/>
          </w:divBdr>
        </w:div>
        <w:div w:id="1754007632">
          <w:marLeft w:val="547"/>
          <w:marRight w:val="0"/>
          <w:marTop w:val="106"/>
          <w:marBottom w:val="0"/>
          <w:divBdr>
            <w:top w:val="none" w:sz="0" w:space="0" w:color="auto"/>
            <w:left w:val="none" w:sz="0" w:space="0" w:color="auto"/>
            <w:bottom w:val="none" w:sz="0" w:space="0" w:color="auto"/>
            <w:right w:val="none" w:sz="0" w:space="0" w:color="auto"/>
          </w:divBdr>
        </w:div>
        <w:div w:id="1531795122">
          <w:marLeft w:val="547"/>
          <w:marRight w:val="0"/>
          <w:marTop w:val="106"/>
          <w:marBottom w:val="0"/>
          <w:divBdr>
            <w:top w:val="none" w:sz="0" w:space="0" w:color="auto"/>
            <w:left w:val="none" w:sz="0" w:space="0" w:color="auto"/>
            <w:bottom w:val="none" w:sz="0" w:space="0" w:color="auto"/>
            <w:right w:val="none" w:sz="0" w:space="0" w:color="auto"/>
          </w:divBdr>
        </w:div>
      </w:divsChild>
    </w:div>
    <w:div w:id="386883638">
      <w:bodyDiv w:val="1"/>
      <w:marLeft w:val="0"/>
      <w:marRight w:val="0"/>
      <w:marTop w:val="0"/>
      <w:marBottom w:val="0"/>
      <w:divBdr>
        <w:top w:val="none" w:sz="0" w:space="0" w:color="auto"/>
        <w:left w:val="none" w:sz="0" w:space="0" w:color="auto"/>
        <w:bottom w:val="none" w:sz="0" w:space="0" w:color="auto"/>
        <w:right w:val="none" w:sz="0" w:space="0" w:color="auto"/>
      </w:divBdr>
      <w:divsChild>
        <w:div w:id="379213918">
          <w:marLeft w:val="720"/>
          <w:marRight w:val="0"/>
          <w:marTop w:val="0"/>
          <w:marBottom w:val="0"/>
          <w:divBdr>
            <w:top w:val="none" w:sz="0" w:space="0" w:color="auto"/>
            <w:left w:val="none" w:sz="0" w:space="0" w:color="auto"/>
            <w:bottom w:val="none" w:sz="0" w:space="0" w:color="auto"/>
            <w:right w:val="none" w:sz="0" w:space="0" w:color="auto"/>
          </w:divBdr>
        </w:div>
        <w:div w:id="457454435">
          <w:marLeft w:val="1440"/>
          <w:marRight w:val="0"/>
          <w:marTop w:val="0"/>
          <w:marBottom w:val="0"/>
          <w:divBdr>
            <w:top w:val="none" w:sz="0" w:space="0" w:color="auto"/>
            <w:left w:val="none" w:sz="0" w:space="0" w:color="auto"/>
            <w:bottom w:val="none" w:sz="0" w:space="0" w:color="auto"/>
            <w:right w:val="none" w:sz="0" w:space="0" w:color="auto"/>
          </w:divBdr>
        </w:div>
        <w:div w:id="1934557214">
          <w:marLeft w:val="1440"/>
          <w:marRight w:val="0"/>
          <w:marTop w:val="0"/>
          <w:marBottom w:val="0"/>
          <w:divBdr>
            <w:top w:val="none" w:sz="0" w:space="0" w:color="auto"/>
            <w:left w:val="none" w:sz="0" w:space="0" w:color="auto"/>
            <w:bottom w:val="none" w:sz="0" w:space="0" w:color="auto"/>
            <w:right w:val="none" w:sz="0" w:space="0" w:color="auto"/>
          </w:divBdr>
        </w:div>
        <w:div w:id="391276952">
          <w:marLeft w:val="1440"/>
          <w:marRight w:val="0"/>
          <w:marTop w:val="0"/>
          <w:marBottom w:val="0"/>
          <w:divBdr>
            <w:top w:val="none" w:sz="0" w:space="0" w:color="auto"/>
            <w:left w:val="none" w:sz="0" w:space="0" w:color="auto"/>
            <w:bottom w:val="none" w:sz="0" w:space="0" w:color="auto"/>
            <w:right w:val="none" w:sz="0" w:space="0" w:color="auto"/>
          </w:divBdr>
        </w:div>
      </w:divsChild>
    </w:div>
    <w:div w:id="416051267">
      <w:bodyDiv w:val="1"/>
      <w:marLeft w:val="0"/>
      <w:marRight w:val="0"/>
      <w:marTop w:val="0"/>
      <w:marBottom w:val="0"/>
      <w:divBdr>
        <w:top w:val="none" w:sz="0" w:space="0" w:color="auto"/>
        <w:left w:val="none" w:sz="0" w:space="0" w:color="auto"/>
        <w:bottom w:val="none" w:sz="0" w:space="0" w:color="auto"/>
        <w:right w:val="none" w:sz="0" w:space="0" w:color="auto"/>
      </w:divBdr>
      <w:divsChild>
        <w:div w:id="1397824466">
          <w:marLeft w:val="720"/>
          <w:marRight w:val="0"/>
          <w:marTop w:val="0"/>
          <w:marBottom w:val="0"/>
          <w:divBdr>
            <w:top w:val="none" w:sz="0" w:space="0" w:color="auto"/>
            <w:left w:val="none" w:sz="0" w:space="0" w:color="auto"/>
            <w:bottom w:val="none" w:sz="0" w:space="0" w:color="auto"/>
            <w:right w:val="none" w:sz="0" w:space="0" w:color="auto"/>
          </w:divBdr>
        </w:div>
        <w:div w:id="2024285765">
          <w:marLeft w:val="720"/>
          <w:marRight w:val="0"/>
          <w:marTop w:val="0"/>
          <w:marBottom w:val="0"/>
          <w:divBdr>
            <w:top w:val="none" w:sz="0" w:space="0" w:color="auto"/>
            <w:left w:val="none" w:sz="0" w:space="0" w:color="auto"/>
            <w:bottom w:val="none" w:sz="0" w:space="0" w:color="auto"/>
            <w:right w:val="none" w:sz="0" w:space="0" w:color="auto"/>
          </w:divBdr>
        </w:div>
        <w:div w:id="1345520616">
          <w:marLeft w:val="720"/>
          <w:marRight w:val="0"/>
          <w:marTop w:val="0"/>
          <w:marBottom w:val="0"/>
          <w:divBdr>
            <w:top w:val="none" w:sz="0" w:space="0" w:color="auto"/>
            <w:left w:val="none" w:sz="0" w:space="0" w:color="auto"/>
            <w:bottom w:val="none" w:sz="0" w:space="0" w:color="auto"/>
            <w:right w:val="none" w:sz="0" w:space="0" w:color="auto"/>
          </w:divBdr>
        </w:div>
        <w:div w:id="128595633">
          <w:marLeft w:val="720"/>
          <w:marRight w:val="0"/>
          <w:marTop w:val="0"/>
          <w:marBottom w:val="0"/>
          <w:divBdr>
            <w:top w:val="none" w:sz="0" w:space="0" w:color="auto"/>
            <w:left w:val="none" w:sz="0" w:space="0" w:color="auto"/>
            <w:bottom w:val="none" w:sz="0" w:space="0" w:color="auto"/>
            <w:right w:val="none" w:sz="0" w:space="0" w:color="auto"/>
          </w:divBdr>
        </w:div>
        <w:div w:id="834877918">
          <w:marLeft w:val="720"/>
          <w:marRight w:val="0"/>
          <w:marTop w:val="0"/>
          <w:marBottom w:val="0"/>
          <w:divBdr>
            <w:top w:val="none" w:sz="0" w:space="0" w:color="auto"/>
            <w:left w:val="none" w:sz="0" w:space="0" w:color="auto"/>
            <w:bottom w:val="none" w:sz="0" w:space="0" w:color="auto"/>
            <w:right w:val="none" w:sz="0" w:space="0" w:color="auto"/>
          </w:divBdr>
        </w:div>
      </w:divsChild>
    </w:div>
    <w:div w:id="436601044">
      <w:bodyDiv w:val="1"/>
      <w:marLeft w:val="0"/>
      <w:marRight w:val="0"/>
      <w:marTop w:val="0"/>
      <w:marBottom w:val="0"/>
      <w:divBdr>
        <w:top w:val="none" w:sz="0" w:space="0" w:color="auto"/>
        <w:left w:val="none" w:sz="0" w:space="0" w:color="auto"/>
        <w:bottom w:val="none" w:sz="0" w:space="0" w:color="auto"/>
        <w:right w:val="none" w:sz="0" w:space="0" w:color="auto"/>
      </w:divBdr>
      <w:divsChild>
        <w:div w:id="41946648">
          <w:marLeft w:val="446"/>
          <w:marRight w:val="0"/>
          <w:marTop w:val="0"/>
          <w:marBottom w:val="0"/>
          <w:divBdr>
            <w:top w:val="none" w:sz="0" w:space="0" w:color="auto"/>
            <w:left w:val="none" w:sz="0" w:space="0" w:color="auto"/>
            <w:bottom w:val="none" w:sz="0" w:space="0" w:color="auto"/>
            <w:right w:val="none" w:sz="0" w:space="0" w:color="auto"/>
          </w:divBdr>
        </w:div>
        <w:div w:id="469250104">
          <w:marLeft w:val="446"/>
          <w:marRight w:val="0"/>
          <w:marTop w:val="0"/>
          <w:marBottom w:val="0"/>
          <w:divBdr>
            <w:top w:val="none" w:sz="0" w:space="0" w:color="auto"/>
            <w:left w:val="none" w:sz="0" w:space="0" w:color="auto"/>
            <w:bottom w:val="none" w:sz="0" w:space="0" w:color="auto"/>
            <w:right w:val="none" w:sz="0" w:space="0" w:color="auto"/>
          </w:divBdr>
        </w:div>
        <w:div w:id="1113207854">
          <w:marLeft w:val="446"/>
          <w:marRight w:val="0"/>
          <w:marTop w:val="0"/>
          <w:marBottom w:val="0"/>
          <w:divBdr>
            <w:top w:val="none" w:sz="0" w:space="0" w:color="auto"/>
            <w:left w:val="none" w:sz="0" w:space="0" w:color="auto"/>
            <w:bottom w:val="none" w:sz="0" w:space="0" w:color="auto"/>
            <w:right w:val="none" w:sz="0" w:space="0" w:color="auto"/>
          </w:divBdr>
        </w:div>
        <w:div w:id="203060973">
          <w:marLeft w:val="446"/>
          <w:marRight w:val="0"/>
          <w:marTop w:val="0"/>
          <w:marBottom w:val="0"/>
          <w:divBdr>
            <w:top w:val="none" w:sz="0" w:space="0" w:color="auto"/>
            <w:left w:val="none" w:sz="0" w:space="0" w:color="auto"/>
            <w:bottom w:val="none" w:sz="0" w:space="0" w:color="auto"/>
            <w:right w:val="none" w:sz="0" w:space="0" w:color="auto"/>
          </w:divBdr>
        </w:div>
      </w:divsChild>
    </w:div>
    <w:div w:id="510532283">
      <w:bodyDiv w:val="1"/>
      <w:marLeft w:val="0"/>
      <w:marRight w:val="0"/>
      <w:marTop w:val="0"/>
      <w:marBottom w:val="0"/>
      <w:divBdr>
        <w:top w:val="none" w:sz="0" w:space="0" w:color="auto"/>
        <w:left w:val="none" w:sz="0" w:space="0" w:color="auto"/>
        <w:bottom w:val="none" w:sz="0" w:space="0" w:color="auto"/>
        <w:right w:val="none" w:sz="0" w:space="0" w:color="auto"/>
      </w:divBdr>
      <w:divsChild>
        <w:div w:id="18744181">
          <w:marLeft w:val="446"/>
          <w:marRight w:val="0"/>
          <w:marTop w:val="0"/>
          <w:marBottom w:val="0"/>
          <w:divBdr>
            <w:top w:val="none" w:sz="0" w:space="0" w:color="auto"/>
            <w:left w:val="none" w:sz="0" w:space="0" w:color="auto"/>
            <w:bottom w:val="none" w:sz="0" w:space="0" w:color="auto"/>
            <w:right w:val="none" w:sz="0" w:space="0" w:color="auto"/>
          </w:divBdr>
        </w:div>
        <w:div w:id="65689481">
          <w:marLeft w:val="446"/>
          <w:marRight w:val="0"/>
          <w:marTop w:val="0"/>
          <w:marBottom w:val="0"/>
          <w:divBdr>
            <w:top w:val="none" w:sz="0" w:space="0" w:color="auto"/>
            <w:left w:val="none" w:sz="0" w:space="0" w:color="auto"/>
            <w:bottom w:val="none" w:sz="0" w:space="0" w:color="auto"/>
            <w:right w:val="none" w:sz="0" w:space="0" w:color="auto"/>
          </w:divBdr>
        </w:div>
        <w:div w:id="101189932">
          <w:marLeft w:val="446"/>
          <w:marRight w:val="0"/>
          <w:marTop w:val="0"/>
          <w:marBottom w:val="0"/>
          <w:divBdr>
            <w:top w:val="none" w:sz="0" w:space="0" w:color="auto"/>
            <w:left w:val="none" w:sz="0" w:space="0" w:color="auto"/>
            <w:bottom w:val="none" w:sz="0" w:space="0" w:color="auto"/>
            <w:right w:val="none" w:sz="0" w:space="0" w:color="auto"/>
          </w:divBdr>
        </w:div>
        <w:div w:id="692656414">
          <w:marLeft w:val="446"/>
          <w:marRight w:val="0"/>
          <w:marTop w:val="0"/>
          <w:marBottom w:val="0"/>
          <w:divBdr>
            <w:top w:val="none" w:sz="0" w:space="0" w:color="auto"/>
            <w:left w:val="none" w:sz="0" w:space="0" w:color="auto"/>
            <w:bottom w:val="none" w:sz="0" w:space="0" w:color="auto"/>
            <w:right w:val="none" w:sz="0" w:space="0" w:color="auto"/>
          </w:divBdr>
        </w:div>
      </w:divsChild>
    </w:div>
    <w:div w:id="554855658">
      <w:bodyDiv w:val="1"/>
      <w:marLeft w:val="0"/>
      <w:marRight w:val="0"/>
      <w:marTop w:val="0"/>
      <w:marBottom w:val="0"/>
      <w:divBdr>
        <w:top w:val="none" w:sz="0" w:space="0" w:color="auto"/>
        <w:left w:val="none" w:sz="0" w:space="0" w:color="auto"/>
        <w:bottom w:val="none" w:sz="0" w:space="0" w:color="auto"/>
        <w:right w:val="none" w:sz="0" w:space="0" w:color="auto"/>
      </w:divBdr>
      <w:divsChild>
        <w:div w:id="488525844">
          <w:marLeft w:val="720"/>
          <w:marRight w:val="0"/>
          <w:marTop w:val="0"/>
          <w:marBottom w:val="0"/>
          <w:divBdr>
            <w:top w:val="none" w:sz="0" w:space="0" w:color="auto"/>
            <w:left w:val="none" w:sz="0" w:space="0" w:color="auto"/>
            <w:bottom w:val="none" w:sz="0" w:space="0" w:color="auto"/>
            <w:right w:val="none" w:sz="0" w:space="0" w:color="auto"/>
          </w:divBdr>
        </w:div>
        <w:div w:id="200677305">
          <w:marLeft w:val="720"/>
          <w:marRight w:val="0"/>
          <w:marTop w:val="0"/>
          <w:marBottom w:val="0"/>
          <w:divBdr>
            <w:top w:val="none" w:sz="0" w:space="0" w:color="auto"/>
            <w:left w:val="none" w:sz="0" w:space="0" w:color="auto"/>
            <w:bottom w:val="none" w:sz="0" w:space="0" w:color="auto"/>
            <w:right w:val="none" w:sz="0" w:space="0" w:color="auto"/>
          </w:divBdr>
        </w:div>
      </w:divsChild>
    </w:div>
    <w:div w:id="577524343">
      <w:bodyDiv w:val="1"/>
      <w:marLeft w:val="0"/>
      <w:marRight w:val="0"/>
      <w:marTop w:val="0"/>
      <w:marBottom w:val="0"/>
      <w:divBdr>
        <w:top w:val="none" w:sz="0" w:space="0" w:color="auto"/>
        <w:left w:val="none" w:sz="0" w:space="0" w:color="auto"/>
        <w:bottom w:val="none" w:sz="0" w:space="0" w:color="auto"/>
        <w:right w:val="none" w:sz="0" w:space="0" w:color="auto"/>
      </w:divBdr>
      <w:divsChild>
        <w:div w:id="469900367">
          <w:marLeft w:val="0"/>
          <w:marRight w:val="0"/>
          <w:marTop w:val="0"/>
          <w:marBottom w:val="0"/>
          <w:divBdr>
            <w:top w:val="none" w:sz="0" w:space="0" w:color="auto"/>
            <w:left w:val="none" w:sz="0" w:space="0" w:color="auto"/>
            <w:bottom w:val="none" w:sz="0" w:space="0" w:color="auto"/>
            <w:right w:val="none" w:sz="0" w:space="0" w:color="auto"/>
          </w:divBdr>
          <w:divsChild>
            <w:div w:id="1306355787">
              <w:marLeft w:val="0"/>
              <w:marRight w:val="0"/>
              <w:marTop w:val="0"/>
              <w:marBottom w:val="0"/>
              <w:divBdr>
                <w:top w:val="none" w:sz="0" w:space="0" w:color="auto"/>
                <w:left w:val="none" w:sz="0" w:space="0" w:color="auto"/>
                <w:bottom w:val="none" w:sz="0" w:space="0" w:color="auto"/>
                <w:right w:val="none" w:sz="0" w:space="0" w:color="auto"/>
              </w:divBdr>
              <w:divsChild>
                <w:div w:id="229049086">
                  <w:marLeft w:val="0"/>
                  <w:marRight w:val="0"/>
                  <w:marTop w:val="0"/>
                  <w:marBottom w:val="0"/>
                  <w:divBdr>
                    <w:top w:val="none" w:sz="0" w:space="0" w:color="auto"/>
                    <w:left w:val="none" w:sz="0" w:space="0" w:color="auto"/>
                    <w:bottom w:val="none" w:sz="0" w:space="0" w:color="auto"/>
                    <w:right w:val="none" w:sz="0" w:space="0" w:color="auto"/>
                  </w:divBdr>
                  <w:divsChild>
                    <w:div w:id="1074819681">
                      <w:marLeft w:val="0"/>
                      <w:marRight w:val="0"/>
                      <w:marTop w:val="0"/>
                      <w:marBottom w:val="0"/>
                      <w:divBdr>
                        <w:top w:val="none" w:sz="0" w:space="0" w:color="auto"/>
                        <w:left w:val="none" w:sz="0" w:space="0" w:color="auto"/>
                        <w:bottom w:val="none" w:sz="0" w:space="0" w:color="auto"/>
                        <w:right w:val="none" w:sz="0" w:space="0" w:color="auto"/>
                      </w:divBdr>
                      <w:divsChild>
                        <w:div w:id="1286086346">
                          <w:marLeft w:val="0"/>
                          <w:marRight w:val="0"/>
                          <w:marTop w:val="0"/>
                          <w:marBottom w:val="0"/>
                          <w:divBdr>
                            <w:top w:val="none" w:sz="0" w:space="0" w:color="auto"/>
                            <w:left w:val="none" w:sz="0" w:space="0" w:color="auto"/>
                            <w:bottom w:val="none" w:sz="0" w:space="0" w:color="auto"/>
                            <w:right w:val="none" w:sz="0" w:space="0" w:color="auto"/>
                          </w:divBdr>
                          <w:divsChild>
                            <w:div w:id="777412910">
                              <w:marLeft w:val="0"/>
                              <w:marRight w:val="0"/>
                              <w:marTop w:val="0"/>
                              <w:marBottom w:val="0"/>
                              <w:divBdr>
                                <w:top w:val="none" w:sz="0" w:space="0" w:color="auto"/>
                                <w:left w:val="none" w:sz="0" w:space="0" w:color="auto"/>
                                <w:bottom w:val="none" w:sz="0" w:space="0" w:color="auto"/>
                                <w:right w:val="none" w:sz="0" w:space="0" w:color="auto"/>
                              </w:divBdr>
                              <w:divsChild>
                                <w:div w:id="603652514">
                                  <w:marLeft w:val="0"/>
                                  <w:marRight w:val="0"/>
                                  <w:marTop w:val="0"/>
                                  <w:marBottom w:val="0"/>
                                  <w:divBdr>
                                    <w:top w:val="none" w:sz="0" w:space="0" w:color="auto"/>
                                    <w:left w:val="none" w:sz="0" w:space="0" w:color="auto"/>
                                    <w:bottom w:val="none" w:sz="0" w:space="0" w:color="auto"/>
                                    <w:right w:val="none" w:sz="0" w:space="0" w:color="auto"/>
                                  </w:divBdr>
                                  <w:divsChild>
                                    <w:div w:id="372341346">
                                      <w:marLeft w:val="0"/>
                                      <w:marRight w:val="0"/>
                                      <w:marTop w:val="0"/>
                                      <w:marBottom w:val="0"/>
                                      <w:divBdr>
                                        <w:top w:val="none" w:sz="0" w:space="0" w:color="auto"/>
                                        <w:left w:val="none" w:sz="0" w:space="0" w:color="auto"/>
                                        <w:bottom w:val="none" w:sz="0" w:space="0" w:color="auto"/>
                                        <w:right w:val="none" w:sz="0" w:space="0" w:color="auto"/>
                                      </w:divBdr>
                                      <w:divsChild>
                                        <w:div w:id="2038506272">
                                          <w:marLeft w:val="0"/>
                                          <w:marRight w:val="0"/>
                                          <w:marTop w:val="0"/>
                                          <w:marBottom w:val="0"/>
                                          <w:divBdr>
                                            <w:top w:val="none" w:sz="0" w:space="0" w:color="auto"/>
                                            <w:left w:val="none" w:sz="0" w:space="0" w:color="auto"/>
                                            <w:bottom w:val="none" w:sz="0" w:space="0" w:color="auto"/>
                                            <w:right w:val="none" w:sz="0" w:space="0" w:color="auto"/>
                                          </w:divBdr>
                                          <w:divsChild>
                                            <w:div w:id="1680891186">
                                              <w:marLeft w:val="0"/>
                                              <w:marRight w:val="0"/>
                                              <w:marTop w:val="0"/>
                                              <w:marBottom w:val="0"/>
                                              <w:divBdr>
                                                <w:top w:val="none" w:sz="0" w:space="0" w:color="auto"/>
                                                <w:left w:val="none" w:sz="0" w:space="0" w:color="auto"/>
                                                <w:bottom w:val="none" w:sz="0" w:space="0" w:color="auto"/>
                                                <w:right w:val="none" w:sz="0" w:space="0" w:color="auto"/>
                                              </w:divBdr>
                                              <w:divsChild>
                                                <w:div w:id="958536912">
                                                  <w:marLeft w:val="0"/>
                                                  <w:marRight w:val="0"/>
                                                  <w:marTop w:val="0"/>
                                                  <w:marBottom w:val="0"/>
                                                  <w:divBdr>
                                                    <w:top w:val="none" w:sz="0" w:space="0" w:color="auto"/>
                                                    <w:left w:val="none" w:sz="0" w:space="0" w:color="auto"/>
                                                    <w:bottom w:val="none" w:sz="0" w:space="0" w:color="auto"/>
                                                    <w:right w:val="none" w:sz="0" w:space="0" w:color="auto"/>
                                                  </w:divBdr>
                                                  <w:divsChild>
                                                    <w:div w:id="1638141951">
                                                      <w:marLeft w:val="0"/>
                                                      <w:marRight w:val="0"/>
                                                      <w:marTop w:val="0"/>
                                                      <w:marBottom w:val="0"/>
                                                      <w:divBdr>
                                                        <w:top w:val="none" w:sz="0" w:space="0" w:color="auto"/>
                                                        <w:left w:val="none" w:sz="0" w:space="0" w:color="auto"/>
                                                        <w:bottom w:val="none" w:sz="0" w:space="0" w:color="auto"/>
                                                        <w:right w:val="none" w:sz="0" w:space="0" w:color="auto"/>
                                                      </w:divBdr>
                                                      <w:divsChild>
                                                        <w:div w:id="85732060">
                                                          <w:marLeft w:val="0"/>
                                                          <w:marRight w:val="0"/>
                                                          <w:marTop w:val="0"/>
                                                          <w:marBottom w:val="0"/>
                                                          <w:divBdr>
                                                            <w:top w:val="none" w:sz="0" w:space="0" w:color="auto"/>
                                                            <w:left w:val="none" w:sz="0" w:space="0" w:color="auto"/>
                                                            <w:bottom w:val="none" w:sz="0" w:space="0" w:color="auto"/>
                                                            <w:right w:val="none" w:sz="0" w:space="0" w:color="auto"/>
                                                          </w:divBdr>
                                                          <w:divsChild>
                                                            <w:div w:id="170681251">
                                                              <w:marLeft w:val="0"/>
                                                              <w:marRight w:val="0"/>
                                                              <w:marTop w:val="0"/>
                                                              <w:marBottom w:val="0"/>
                                                              <w:divBdr>
                                                                <w:top w:val="none" w:sz="0" w:space="0" w:color="auto"/>
                                                                <w:left w:val="none" w:sz="0" w:space="0" w:color="auto"/>
                                                                <w:bottom w:val="none" w:sz="0" w:space="0" w:color="auto"/>
                                                                <w:right w:val="none" w:sz="0" w:space="0" w:color="auto"/>
                                                              </w:divBdr>
                                                              <w:divsChild>
                                                                <w:div w:id="1666931932">
                                                                  <w:marLeft w:val="0"/>
                                                                  <w:marRight w:val="0"/>
                                                                  <w:marTop w:val="0"/>
                                                                  <w:marBottom w:val="0"/>
                                                                  <w:divBdr>
                                                                    <w:top w:val="none" w:sz="0" w:space="0" w:color="auto"/>
                                                                    <w:left w:val="none" w:sz="0" w:space="0" w:color="auto"/>
                                                                    <w:bottom w:val="none" w:sz="0" w:space="0" w:color="auto"/>
                                                                    <w:right w:val="none" w:sz="0" w:space="0" w:color="auto"/>
                                                                  </w:divBdr>
                                                                  <w:divsChild>
                                                                    <w:div w:id="1430275046">
                                                                      <w:marLeft w:val="0"/>
                                                                      <w:marRight w:val="0"/>
                                                                      <w:marTop w:val="0"/>
                                                                      <w:marBottom w:val="0"/>
                                                                      <w:divBdr>
                                                                        <w:top w:val="none" w:sz="0" w:space="0" w:color="auto"/>
                                                                        <w:left w:val="none" w:sz="0" w:space="0" w:color="auto"/>
                                                                        <w:bottom w:val="none" w:sz="0" w:space="0" w:color="auto"/>
                                                                        <w:right w:val="none" w:sz="0" w:space="0" w:color="auto"/>
                                                                      </w:divBdr>
                                                                      <w:divsChild>
                                                                        <w:div w:id="1341272947">
                                                                          <w:marLeft w:val="0"/>
                                                                          <w:marRight w:val="0"/>
                                                                          <w:marTop w:val="0"/>
                                                                          <w:marBottom w:val="0"/>
                                                                          <w:divBdr>
                                                                            <w:top w:val="none" w:sz="0" w:space="0" w:color="auto"/>
                                                                            <w:left w:val="none" w:sz="0" w:space="0" w:color="auto"/>
                                                                            <w:bottom w:val="none" w:sz="0" w:space="0" w:color="auto"/>
                                                                            <w:right w:val="none" w:sz="0" w:space="0" w:color="auto"/>
                                                                          </w:divBdr>
                                                                          <w:divsChild>
                                                                            <w:div w:id="268513035">
                                                                              <w:marLeft w:val="0"/>
                                                                              <w:marRight w:val="0"/>
                                                                              <w:marTop w:val="0"/>
                                                                              <w:marBottom w:val="0"/>
                                                                              <w:divBdr>
                                                                                <w:top w:val="none" w:sz="0" w:space="0" w:color="auto"/>
                                                                                <w:left w:val="none" w:sz="0" w:space="0" w:color="auto"/>
                                                                                <w:bottom w:val="none" w:sz="0" w:space="0" w:color="auto"/>
                                                                                <w:right w:val="none" w:sz="0" w:space="0" w:color="auto"/>
                                                                              </w:divBdr>
                                                                              <w:divsChild>
                                                                                <w:div w:id="1343896043">
                                                                                  <w:marLeft w:val="0"/>
                                                                                  <w:marRight w:val="0"/>
                                                                                  <w:marTop w:val="0"/>
                                                                                  <w:marBottom w:val="0"/>
                                                                                  <w:divBdr>
                                                                                    <w:top w:val="none" w:sz="0" w:space="0" w:color="auto"/>
                                                                                    <w:left w:val="none" w:sz="0" w:space="0" w:color="auto"/>
                                                                                    <w:bottom w:val="none" w:sz="0" w:space="0" w:color="auto"/>
                                                                                    <w:right w:val="none" w:sz="0" w:space="0" w:color="auto"/>
                                                                                  </w:divBdr>
                                                                                  <w:divsChild>
                                                                                    <w:div w:id="102699201">
                                                                                      <w:marLeft w:val="0"/>
                                                                                      <w:marRight w:val="0"/>
                                                                                      <w:marTop w:val="0"/>
                                                                                      <w:marBottom w:val="0"/>
                                                                                      <w:divBdr>
                                                                                        <w:top w:val="none" w:sz="0" w:space="0" w:color="auto"/>
                                                                                        <w:left w:val="none" w:sz="0" w:space="0" w:color="auto"/>
                                                                                        <w:bottom w:val="none" w:sz="0" w:space="0" w:color="auto"/>
                                                                                        <w:right w:val="none" w:sz="0" w:space="0" w:color="auto"/>
                                                                                      </w:divBdr>
                                                                                      <w:divsChild>
                                                                                        <w:div w:id="4046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0017253">
      <w:bodyDiv w:val="1"/>
      <w:marLeft w:val="0"/>
      <w:marRight w:val="0"/>
      <w:marTop w:val="0"/>
      <w:marBottom w:val="0"/>
      <w:divBdr>
        <w:top w:val="none" w:sz="0" w:space="0" w:color="auto"/>
        <w:left w:val="none" w:sz="0" w:space="0" w:color="auto"/>
        <w:bottom w:val="none" w:sz="0" w:space="0" w:color="auto"/>
        <w:right w:val="none" w:sz="0" w:space="0" w:color="auto"/>
      </w:divBdr>
      <w:divsChild>
        <w:div w:id="2045323479">
          <w:marLeft w:val="446"/>
          <w:marRight w:val="0"/>
          <w:marTop w:val="0"/>
          <w:marBottom w:val="0"/>
          <w:divBdr>
            <w:top w:val="none" w:sz="0" w:space="0" w:color="auto"/>
            <w:left w:val="none" w:sz="0" w:space="0" w:color="auto"/>
            <w:bottom w:val="none" w:sz="0" w:space="0" w:color="auto"/>
            <w:right w:val="none" w:sz="0" w:space="0" w:color="auto"/>
          </w:divBdr>
        </w:div>
        <w:div w:id="1070619140">
          <w:marLeft w:val="1166"/>
          <w:marRight w:val="0"/>
          <w:marTop w:val="0"/>
          <w:marBottom w:val="0"/>
          <w:divBdr>
            <w:top w:val="none" w:sz="0" w:space="0" w:color="auto"/>
            <w:left w:val="none" w:sz="0" w:space="0" w:color="auto"/>
            <w:bottom w:val="none" w:sz="0" w:space="0" w:color="auto"/>
            <w:right w:val="none" w:sz="0" w:space="0" w:color="auto"/>
          </w:divBdr>
        </w:div>
        <w:div w:id="77601114">
          <w:marLeft w:val="1166"/>
          <w:marRight w:val="0"/>
          <w:marTop w:val="0"/>
          <w:marBottom w:val="0"/>
          <w:divBdr>
            <w:top w:val="none" w:sz="0" w:space="0" w:color="auto"/>
            <w:left w:val="none" w:sz="0" w:space="0" w:color="auto"/>
            <w:bottom w:val="none" w:sz="0" w:space="0" w:color="auto"/>
            <w:right w:val="none" w:sz="0" w:space="0" w:color="auto"/>
          </w:divBdr>
        </w:div>
        <w:div w:id="1113747824">
          <w:marLeft w:val="1166"/>
          <w:marRight w:val="0"/>
          <w:marTop w:val="0"/>
          <w:marBottom w:val="0"/>
          <w:divBdr>
            <w:top w:val="none" w:sz="0" w:space="0" w:color="auto"/>
            <w:left w:val="none" w:sz="0" w:space="0" w:color="auto"/>
            <w:bottom w:val="none" w:sz="0" w:space="0" w:color="auto"/>
            <w:right w:val="none" w:sz="0" w:space="0" w:color="auto"/>
          </w:divBdr>
        </w:div>
        <w:div w:id="818814601">
          <w:marLeft w:val="1166"/>
          <w:marRight w:val="0"/>
          <w:marTop w:val="0"/>
          <w:marBottom w:val="0"/>
          <w:divBdr>
            <w:top w:val="none" w:sz="0" w:space="0" w:color="auto"/>
            <w:left w:val="none" w:sz="0" w:space="0" w:color="auto"/>
            <w:bottom w:val="none" w:sz="0" w:space="0" w:color="auto"/>
            <w:right w:val="none" w:sz="0" w:space="0" w:color="auto"/>
          </w:divBdr>
        </w:div>
        <w:div w:id="337345752">
          <w:marLeft w:val="1166"/>
          <w:marRight w:val="0"/>
          <w:marTop w:val="0"/>
          <w:marBottom w:val="0"/>
          <w:divBdr>
            <w:top w:val="none" w:sz="0" w:space="0" w:color="auto"/>
            <w:left w:val="none" w:sz="0" w:space="0" w:color="auto"/>
            <w:bottom w:val="none" w:sz="0" w:space="0" w:color="auto"/>
            <w:right w:val="none" w:sz="0" w:space="0" w:color="auto"/>
          </w:divBdr>
        </w:div>
        <w:div w:id="1400707520">
          <w:marLeft w:val="446"/>
          <w:marRight w:val="0"/>
          <w:marTop w:val="0"/>
          <w:marBottom w:val="0"/>
          <w:divBdr>
            <w:top w:val="none" w:sz="0" w:space="0" w:color="auto"/>
            <w:left w:val="none" w:sz="0" w:space="0" w:color="auto"/>
            <w:bottom w:val="none" w:sz="0" w:space="0" w:color="auto"/>
            <w:right w:val="none" w:sz="0" w:space="0" w:color="auto"/>
          </w:divBdr>
        </w:div>
        <w:div w:id="1383213857">
          <w:marLeft w:val="446"/>
          <w:marRight w:val="0"/>
          <w:marTop w:val="0"/>
          <w:marBottom w:val="0"/>
          <w:divBdr>
            <w:top w:val="none" w:sz="0" w:space="0" w:color="auto"/>
            <w:left w:val="none" w:sz="0" w:space="0" w:color="auto"/>
            <w:bottom w:val="none" w:sz="0" w:space="0" w:color="auto"/>
            <w:right w:val="none" w:sz="0" w:space="0" w:color="auto"/>
          </w:divBdr>
        </w:div>
        <w:div w:id="1821116549">
          <w:marLeft w:val="446"/>
          <w:marRight w:val="0"/>
          <w:marTop w:val="0"/>
          <w:marBottom w:val="0"/>
          <w:divBdr>
            <w:top w:val="none" w:sz="0" w:space="0" w:color="auto"/>
            <w:left w:val="none" w:sz="0" w:space="0" w:color="auto"/>
            <w:bottom w:val="none" w:sz="0" w:space="0" w:color="auto"/>
            <w:right w:val="none" w:sz="0" w:space="0" w:color="auto"/>
          </w:divBdr>
        </w:div>
        <w:div w:id="833952257">
          <w:marLeft w:val="446"/>
          <w:marRight w:val="0"/>
          <w:marTop w:val="0"/>
          <w:marBottom w:val="0"/>
          <w:divBdr>
            <w:top w:val="none" w:sz="0" w:space="0" w:color="auto"/>
            <w:left w:val="none" w:sz="0" w:space="0" w:color="auto"/>
            <w:bottom w:val="none" w:sz="0" w:space="0" w:color="auto"/>
            <w:right w:val="none" w:sz="0" w:space="0" w:color="auto"/>
          </w:divBdr>
        </w:div>
      </w:divsChild>
    </w:div>
    <w:div w:id="663432700">
      <w:bodyDiv w:val="1"/>
      <w:marLeft w:val="0"/>
      <w:marRight w:val="0"/>
      <w:marTop w:val="0"/>
      <w:marBottom w:val="0"/>
      <w:divBdr>
        <w:top w:val="none" w:sz="0" w:space="0" w:color="auto"/>
        <w:left w:val="none" w:sz="0" w:space="0" w:color="auto"/>
        <w:bottom w:val="none" w:sz="0" w:space="0" w:color="auto"/>
        <w:right w:val="none" w:sz="0" w:space="0" w:color="auto"/>
      </w:divBdr>
    </w:div>
    <w:div w:id="696544642">
      <w:bodyDiv w:val="1"/>
      <w:marLeft w:val="0"/>
      <w:marRight w:val="0"/>
      <w:marTop w:val="0"/>
      <w:marBottom w:val="0"/>
      <w:divBdr>
        <w:top w:val="none" w:sz="0" w:space="0" w:color="auto"/>
        <w:left w:val="none" w:sz="0" w:space="0" w:color="auto"/>
        <w:bottom w:val="none" w:sz="0" w:space="0" w:color="auto"/>
        <w:right w:val="none" w:sz="0" w:space="0" w:color="auto"/>
      </w:divBdr>
      <w:divsChild>
        <w:div w:id="1394112395">
          <w:marLeft w:val="547"/>
          <w:marRight w:val="0"/>
          <w:marTop w:val="130"/>
          <w:marBottom w:val="0"/>
          <w:divBdr>
            <w:top w:val="none" w:sz="0" w:space="0" w:color="auto"/>
            <w:left w:val="none" w:sz="0" w:space="0" w:color="auto"/>
            <w:bottom w:val="none" w:sz="0" w:space="0" w:color="auto"/>
            <w:right w:val="none" w:sz="0" w:space="0" w:color="auto"/>
          </w:divBdr>
        </w:div>
      </w:divsChild>
    </w:div>
    <w:div w:id="706678974">
      <w:bodyDiv w:val="1"/>
      <w:marLeft w:val="0"/>
      <w:marRight w:val="0"/>
      <w:marTop w:val="0"/>
      <w:marBottom w:val="0"/>
      <w:divBdr>
        <w:top w:val="none" w:sz="0" w:space="0" w:color="auto"/>
        <w:left w:val="none" w:sz="0" w:space="0" w:color="auto"/>
        <w:bottom w:val="none" w:sz="0" w:space="0" w:color="auto"/>
        <w:right w:val="none" w:sz="0" w:space="0" w:color="auto"/>
      </w:divBdr>
      <w:divsChild>
        <w:div w:id="78644172">
          <w:marLeft w:val="446"/>
          <w:marRight w:val="0"/>
          <w:marTop w:val="0"/>
          <w:marBottom w:val="0"/>
          <w:divBdr>
            <w:top w:val="none" w:sz="0" w:space="0" w:color="auto"/>
            <w:left w:val="none" w:sz="0" w:space="0" w:color="auto"/>
            <w:bottom w:val="none" w:sz="0" w:space="0" w:color="auto"/>
            <w:right w:val="none" w:sz="0" w:space="0" w:color="auto"/>
          </w:divBdr>
        </w:div>
        <w:div w:id="2117749697">
          <w:marLeft w:val="1267"/>
          <w:marRight w:val="0"/>
          <w:marTop w:val="0"/>
          <w:marBottom w:val="0"/>
          <w:divBdr>
            <w:top w:val="none" w:sz="0" w:space="0" w:color="auto"/>
            <w:left w:val="none" w:sz="0" w:space="0" w:color="auto"/>
            <w:bottom w:val="none" w:sz="0" w:space="0" w:color="auto"/>
            <w:right w:val="none" w:sz="0" w:space="0" w:color="auto"/>
          </w:divBdr>
        </w:div>
        <w:div w:id="656686861">
          <w:marLeft w:val="1267"/>
          <w:marRight w:val="0"/>
          <w:marTop w:val="0"/>
          <w:marBottom w:val="0"/>
          <w:divBdr>
            <w:top w:val="none" w:sz="0" w:space="0" w:color="auto"/>
            <w:left w:val="none" w:sz="0" w:space="0" w:color="auto"/>
            <w:bottom w:val="none" w:sz="0" w:space="0" w:color="auto"/>
            <w:right w:val="none" w:sz="0" w:space="0" w:color="auto"/>
          </w:divBdr>
        </w:div>
        <w:div w:id="1333727518">
          <w:marLeft w:val="1267"/>
          <w:marRight w:val="0"/>
          <w:marTop w:val="0"/>
          <w:marBottom w:val="0"/>
          <w:divBdr>
            <w:top w:val="none" w:sz="0" w:space="0" w:color="auto"/>
            <w:left w:val="none" w:sz="0" w:space="0" w:color="auto"/>
            <w:bottom w:val="none" w:sz="0" w:space="0" w:color="auto"/>
            <w:right w:val="none" w:sz="0" w:space="0" w:color="auto"/>
          </w:divBdr>
        </w:div>
        <w:div w:id="1217156901">
          <w:marLeft w:val="1267"/>
          <w:marRight w:val="0"/>
          <w:marTop w:val="0"/>
          <w:marBottom w:val="0"/>
          <w:divBdr>
            <w:top w:val="none" w:sz="0" w:space="0" w:color="auto"/>
            <w:left w:val="none" w:sz="0" w:space="0" w:color="auto"/>
            <w:bottom w:val="none" w:sz="0" w:space="0" w:color="auto"/>
            <w:right w:val="none" w:sz="0" w:space="0" w:color="auto"/>
          </w:divBdr>
        </w:div>
        <w:div w:id="1058165416">
          <w:marLeft w:val="1267"/>
          <w:marRight w:val="0"/>
          <w:marTop w:val="0"/>
          <w:marBottom w:val="0"/>
          <w:divBdr>
            <w:top w:val="none" w:sz="0" w:space="0" w:color="auto"/>
            <w:left w:val="none" w:sz="0" w:space="0" w:color="auto"/>
            <w:bottom w:val="none" w:sz="0" w:space="0" w:color="auto"/>
            <w:right w:val="none" w:sz="0" w:space="0" w:color="auto"/>
          </w:divBdr>
        </w:div>
      </w:divsChild>
    </w:div>
    <w:div w:id="737363388">
      <w:bodyDiv w:val="1"/>
      <w:marLeft w:val="0"/>
      <w:marRight w:val="0"/>
      <w:marTop w:val="0"/>
      <w:marBottom w:val="0"/>
      <w:divBdr>
        <w:top w:val="none" w:sz="0" w:space="0" w:color="auto"/>
        <w:left w:val="none" w:sz="0" w:space="0" w:color="auto"/>
        <w:bottom w:val="none" w:sz="0" w:space="0" w:color="auto"/>
        <w:right w:val="none" w:sz="0" w:space="0" w:color="auto"/>
      </w:divBdr>
      <w:divsChild>
        <w:div w:id="827333166">
          <w:marLeft w:val="720"/>
          <w:marRight w:val="0"/>
          <w:marTop w:val="0"/>
          <w:marBottom w:val="0"/>
          <w:divBdr>
            <w:top w:val="none" w:sz="0" w:space="0" w:color="auto"/>
            <w:left w:val="none" w:sz="0" w:space="0" w:color="auto"/>
            <w:bottom w:val="none" w:sz="0" w:space="0" w:color="auto"/>
            <w:right w:val="none" w:sz="0" w:space="0" w:color="auto"/>
          </w:divBdr>
        </w:div>
        <w:div w:id="578444544">
          <w:marLeft w:val="720"/>
          <w:marRight w:val="0"/>
          <w:marTop w:val="0"/>
          <w:marBottom w:val="0"/>
          <w:divBdr>
            <w:top w:val="none" w:sz="0" w:space="0" w:color="auto"/>
            <w:left w:val="none" w:sz="0" w:space="0" w:color="auto"/>
            <w:bottom w:val="none" w:sz="0" w:space="0" w:color="auto"/>
            <w:right w:val="none" w:sz="0" w:space="0" w:color="auto"/>
          </w:divBdr>
        </w:div>
        <w:div w:id="55124965">
          <w:marLeft w:val="720"/>
          <w:marRight w:val="0"/>
          <w:marTop w:val="0"/>
          <w:marBottom w:val="0"/>
          <w:divBdr>
            <w:top w:val="none" w:sz="0" w:space="0" w:color="auto"/>
            <w:left w:val="none" w:sz="0" w:space="0" w:color="auto"/>
            <w:bottom w:val="none" w:sz="0" w:space="0" w:color="auto"/>
            <w:right w:val="none" w:sz="0" w:space="0" w:color="auto"/>
          </w:divBdr>
        </w:div>
        <w:div w:id="2123840126">
          <w:marLeft w:val="720"/>
          <w:marRight w:val="0"/>
          <w:marTop w:val="0"/>
          <w:marBottom w:val="0"/>
          <w:divBdr>
            <w:top w:val="none" w:sz="0" w:space="0" w:color="auto"/>
            <w:left w:val="none" w:sz="0" w:space="0" w:color="auto"/>
            <w:bottom w:val="none" w:sz="0" w:space="0" w:color="auto"/>
            <w:right w:val="none" w:sz="0" w:space="0" w:color="auto"/>
          </w:divBdr>
        </w:div>
        <w:div w:id="591670681">
          <w:marLeft w:val="720"/>
          <w:marRight w:val="0"/>
          <w:marTop w:val="0"/>
          <w:marBottom w:val="0"/>
          <w:divBdr>
            <w:top w:val="none" w:sz="0" w:space="0" w:color="auto"/>
            <w:left w:val="none" w:sz="0" w:space="0" w:color="auto"/>
            <w:bottom w:val="none" w:sz="0" w:space="0" w:color="auto"/>
            <w:right w:val="none" w:sz="0" w:space="0" w:color="auto"/>
          </w:divBdr>
        </w:div>
        <w:div w:id="876699910">
          <w:marLeft w:val="720"/>
          <w:marRight w:val="0"/>
          <w:marTop w:val="0"/>
          <w:marBottom w:val="0"/>
          <w:divBdr>
            <w:top w:val="none" w:sz="0" w:space="0" w:color="auto"/>
            <w:left w:val="none" w:sz="0" w:space="0" w:color="auto"/>
            <w:bottom w:val="none" w:sz="0" w:space="0" w:color="auto"/>
            <w:right w:val="none" w:sz="0" w:space="0" w:color="auto"/>
          </w:divBdr>
        </w:div>
        <w:div w:id="1741172904">
          <w:marLeft w:val="720"/>
          <w:marRight w:val="0"/>
          <w:marTop w:val="0"/>
          <w:marBottom w:val="0"/>
          <w:divBdr>
            <w:top w:val="none" w:sz="0" w:space="0" w:color="auto"/>
            <w:left w:val="none" w:sz="0" w:space="0" w:color="auto"/>
            <w:bottom w:val="none" w:sz="0" w:space="0" w:color="auto"/>
            <w:right w:val="none" w:sz="0" w:space="0" w:color="auto"/>
          </w:divBdr>
        </w:div>
        <w:div w:id="1624460311">
          <w:marLeft w:val="720"/>
          <w:marRight w:val="0"/>
          <w:marTop w:val="0"/>
          <w:marBottom w:val="0"/>
          <w:divBdr>
            <w:top w:val="none" w:sz="0" w:space="0" w:color="auto"/>
            <w:left w:val="none" w:sz="0" w:space="0" w:color="auto"/>
            <w:bottom w:val="none" w:sz="0" w:space="0" w:color="auto"/>
            <w:right w:val="none" w:sz="0" w:space="0" w:color="auto"/>
          </w:divBdr>
        </w:div>
        <w:div w:id="1968313373">
          <w:marLeft w:val="720"/>
          <w:marRight w:val="0"/>
          <w:marTop w:val="0"/>
          <w:marBottom w:val="0"/>
          <w:divBdr>
            <w:top w:val="none" w:sz="0" w:space="0" w:color="auto"/>
            <w:left w:val="none" w:sz="0" w:space="0" w:color="auto"/>
            <w:bottom w:val="none" w:sz="0" w:space="0" w:color="auto"/>
            <w:right w:val="none" w:sz="0" w:space="0" w:color="auto"/>
          </w:divBdr>
        </w:div>
      </w:divsChild>
    </w:div>
    <w:div w:id="743600329">
      <w:bodyDiv w:val="1"/>
      <w:marLeft w:val="0"/>
      <w:marRight w:val="0"/>
      <w:marTop w:val="0"/>
      <w:marBottom w:val="0"/>
      <w:divBdr>
        <w:top w:val="none" w:sz="0" w:space="0" w:color="auto"/>
        <w:left w:val="none" w:sz="0" w:space="0" w:color="auto"/>
        <w:bottom w:val="none" w:sz="0" w:space="0" w:color="auto"/>
        <w:right w:val="none" w:sz="0" w:space="0" w:color="auto"/>
      </w:divBdr>
      <w:divsChild>
        <w:div w:id="1037007947">
          <w:marLeft w:val="446"/>
          <w:marRight w:val="0"/>
          <w:marTop w:val="0"/>
          <w:marBottom w:val="0"/>
          <w:divBdr>
            <w:top w:val="none" w:sz="0" w:space="0" w:color="auto"/>
            <w:left w:val="none" w:sz="0" w:space="0" w:color="auto"/>
            <w:bottom w:val="none" w:sz="0" w:space="0" w:color="auto"/>
            <w:right w:val="none" w:sz="0" w:space="0" w:color="auto"/>
          </w:divBdr>
        </w:div>
        <w:div w:id="1614557475">
          <w:marLeft w:val="1166"/>
          <w:marRight w:val="0"/>
          <w:marTop w:val="0"/>
          <w:marBottom w:val="0"/>
          <w:divBdr>
            <w:top w:val="none" w:sz="0" w:space="0" w:color="auto"/>
            <w:left w:val="none" w:sz="0" w:space="0" w:color="auto"/>
            <w:bottom w:val="none" w:sz="0" w:space="0" w:color="auto"/>
            <w:right w:val="none" w:sz="0" w:space="0" w:color="auto"/>
          </w:divBdr>
        </w:div>
        <w:div w:id="1231428951">
          <w:marLeft w:val="1166"/>
          <w:marRight w:val="0"/>
          <w:marTop w:val="0"/>
          <w:marBottom w:val="0"/>
          <w:divBdr>
            <w:top w:val="none" w:sz="0" w:space="0" w:color="auto"/>
            <w:left w:val="none" w:sz="0" w:space="0" w:color="auto"/>
            <w:bottom w:val="none" w:sz="0" w:space="0" w:color="auto"/>
            <w:right w:val="none" w:sz="0" w:space="0" w:color="auto"/>
          </w:divBdr>
        </w:div>
        <w:div w:id="1135443503">
          <w:marLeft w:val="1166"/>
          <w:marRight w:val="0"/>
          <w:marTop w:val="0"/>
          <w:marBottom w:val="0"/>
          <w:divBdr>
            <w:top w:val="none" w:sz="0" w:space="0" w:color="auto"/>
            <w:left w:val="none" w:sz="0" w:space="0" w:color="auto"/>
            <w:bottom w:val="none" w:sz="0" w:space="0" w:color="auto"/>
            <w:right w:val="none" w:sz="0" w:space="0" w:color="auto"/>
          </w:divBdr>
        </w:div>
        <w:div w:id="2138719117">
          <w:marLeft w:val="1166"/>
          <w:marRight w:val="0"/>
          <w:marTop w:val="0"/>
          <w:marBottom w:val="0"/>
          <w:divBdr>
            <w:top w:val="none" w:sz="0" w:space="0" w:color="auto"/>
            <w:left w:val="none" w:sz="0" w:space="0" w:color="auto"/>
            <w:bottom w:val="none" w:sz="0" w:space="0" w:color="auto"/>
            <w:right w:val="none" w:sz="0" w:space="0" w:color="auto"/>
          </w:divBdr>
        </w:div>
        <w:div w:id="1294212900">
          <w:marLeft w:val="1166"/>
          <w:marRight w:val="0"/>
          <w:marTop w:val="0"/>
          <w:marBottom w:val="0"/>
          <w:divBdr>
            <w:top w:val="none" w:sz="0" w:space="0" w:color="auto"/>
            <w:left w:val="none" w:sz="0" w:space="0" w:color="auto"/>
            <w:bottom w:val="none" w:sz="0" w:space="0" w:color="auto"/>
            <w:right w:val="none" w:sz="0" w:space="0" w:color="auto"/>
          </w:divBdr>
        </w:div>
        <w:div w:id="479810658">
          <w:marLeft w:val="1166"/>
          <w:marRight w:val="0"/>
          <w:marTop w:val="0"/>
          <w:marBottom w:val="0"/>
          <w:divBdr>
            <w:top w:val="none" w:sz="0" w:space="0" w:color="auto"/>
            <w:left w:val="none" w:sz="0" w:space="0" w:color="auto"/>
            <w:bottom w:val="none" w:sz="0" w:space="0" w:color="auto"/>
            <w:right w:val="none" w:sz="0" w:space="0" w:color="auto"/>
          </w:divBdr>
        </w:div>
        <w:div w:id="1833177591">
          <w:marLeft w:val="1166"/>
          <w:marRight w:val="0"/>
          <w:marTop w:val="0"/>
          <w:marBottom w:val="0"/>
          <w:divBdr>
            <w:top w:val="none" w:sz="0" w:space="0" w:color="auto"/>
            <w:left w:val="none" w:sz="0" w:space="0" w:color="auto"/>
            <w:bottom w:val="none" w:sz="0" w:space="0" w:color="auto"/>
            <w:right w:val="none" w:sz="0" w:space="0" w:color="auto"/>
          </w:divBdr>
        </w:div>
        <w:div w:id="1267884480">
          <w:marLeft w:val="1166"/>
          <w:marRight w:val="0"/>
          <w:marTop w:val="0"/>
          <w:marBottom w:val="0"/>
          <w:divBdr>
            <w:top w:val="none" w:sz="0" w:space="0" w:color="auto"/>
            <w:left w:val="none" w:sz="0" w:space="0" w:color="auto"/>
            <w:bottom w:val="none" w:sz="0" w:space="0" w:color="auto"/>
            <w:right w:val="none" w:sz="0" w:space="0" w:color="auto"/>
          </w:divBdr>
        </w:div>
        <w:div w:id="1190218814">
          <w:marLeft w:val="1166"/>
          <w:marRight w:val="0"/>
          <w:marTop w:val="0"/>
          <w:marBottom w:val="0"/>
          <w:divBdr>
            <w:top w:val="none" w:sz="0" w:space="0" w:color="auto"/>
            <w:left w:val="none" w:sz="0" w:space="0" w:color="auto"/>
            <w:bottom w:val="none" w:sz="0" w:space="0" w:color="auto"/>
            <w:right w:val="none" w:sz="0" w:space="0" w:color="auto"/>
          </w:divBdr>
        </w:div>
        <w:div w:id="1219783289">
          <w:marLeft w:val="1166"/>
          <w:marRight w:val="0"/>
          <w:marTop w:val="0"/>
          <w:marBottom w:val="0"/>
          <w:divBdr>
            <w:top w:val="none" w:sz="0" w:space="0" w:color="auto"/>
            <w:left w:val="none" w:sz="0" w:space="0" w:color="auto"/>
            <w:bottom w:val="none" w:sz="0" w:space="0" w:color="auto"/>
            <w:right w:val="none" w:sz="0" w:space="0" w:color="auto"/>
          </w:divBdr>
        </w:div>
        <w:div w:id="1184441528">
          <w:marLeft w:val="720"/>
          <w:marRight w:val="0"/>
          <w:marTop w:val="0"/>
          <w:marBottom w:val="0"/>
          <w:divBdr>
            <w:top w:val="none" w:sz="0" w:space="0" w:color="auto"/>
            <w:left w:val="none" w:sz="0" w:space="0" w:color="auto"/>
            <w:bottom w:val="none" w:sz="0" w:space="0" w:color="auto"/>
            <w:right w:val="none" w:sz="0" w:space="0" w:color="auto"/>
          </w:divBdr>
        </w:div>
      </w:divsChild>
    </w:div>
    <w:div w:id="780413761">
      <w:bodyDiv w:val="1"/>
      <w:marLeft w:val="0"/>
      <w:marRight w:val="0"/>
      <w:marTop w:val="0"/>
      <w:marBottom w:val="0"/>
      <w:divBdr>
        <w:top w:val="none" w:sz="0" w:space="0" w:color="auto"/>
        <w:left w:val="none" w:sz="0" w:space="0" w:color="auto"/>
        <w:bottom w:val="none" w:sz="0" w:space="0" w:color="auto"/>
        <w:right w:val="none" w:sz="0" w:space="0" w:color="auto"/>
      </w:divBdr>
      <w:divsChild>
        <w:div w:id="616523705">
          <w:marLeft w:val="1166"/>
          <w:marRight w:val="0"/>
          <w:marTop w:val="0"/>
          <w:marBottom w:val="0"/>
          <w:divBdr>
            <w:top w:val="none" w:sz="0" w:space="0" w:color="auto"/>
            <w:left w:val="none" w:sz="0" w:space="0" w:color="auto"/>
            <w:bottom w:val="none" w:sz="0" w:space="0" w:color="auto"/>
            <w:right w:val="none" w:sz="0" w:space="0" w:color="auto"/>
          </w:divBdr>
        </w:div>
        <w:div w:id="623075349">
          <w:marLeft w:val="1166"/>
          <w:marRight w:val="0"/>
          <w:marTop w:val="0"/>
          <w:marBottom w:val="0"/>
          <w:divBdr>
            <w:top w:val="none" w:sz="0" w:space="0" w:color="auto"/>
            <w:left w:val="none" w:sz="0" w:space="0" w:color="auto"/>
            <w:bottom w:val="none" w:sz="0" w:space="0" w:color="auto"/>
            <w:right w:val="none" w:sz="0" w:space="0" w:color="auto"/>
          </w:divBdr>
        </w:div>
        <w:div w:id="466709138">
          <w:marLeft w:val="1166"/>
          <w:marRight w:val="0"/>
          <w:marTop w:val="0"/>
          <w:marBottom w:val="0"/>
          <w:divBdr>
            <w:top w:val="none" w:sz="0" w:space="0" w:color="auto"/>
            <w:left w:val="none" w:sz="0" w:space="0" w:color="auto"/>
            <w:bottom w:val="none" w:sz="0" w:space="0" w:color="auto"/>
            <w:right w:val="none" w:sz="0" w:space="0" w:color="auto"/>
          </w:divBdr>
        </w:div>
        <w:div w:id="1404765496">
          <w:marLeft w:val="1166"/>
          <w:marRight w:val="0"/>
          <w:marTop w:val="0"/>
          <w:marBottom w:val="0"/>
          <w:divBdr>
            <w:top w:val="none" w:sz="0" w:space="0" w:color="auto"/>
            <w:left w:val="none" w:sz="0" w:space="0" w:color="auto"/>
            <w:bottom w:val="none" w:sz="0" w:space="0" w:color="auto"/>
            <w:right w:val="none" w:sz="0" w:space="0" w:color="auto"/>
          </w:divBdr>
        </w:div>
        <w:div w:id="1409186355">
          <w:marLeft w:val="1166"/>
          <w:marRight w:val="0"/>
          <w:marTop w:val="0"/>
          <w:marBottom w:val="0"/>
          <w:divBdr>
            <w:top w:val="none" w:sz="0" w:space="0" w:color="auto"/>
            <w:left w:val="none" w:sz="0" w:space="0" w:color="auto"/>
            <w:bottom w:val="none" w:sz="0" w:space="0" w:color="auto"/>
            <w:right w:val="none" w:sz="0" w:space="0" w:color="auto"/>
          </w:divBdr>
        </w:div>
      </w:divsChild>
    </w:div>
    <w:div w:id="803237770">
      <w:bodyDiv w:val="1"/>
      <w:marLeft w:val="0"/>
      <w:marRight w:val="0"/>
      <w:marTop w:val="0"/>
      <w:marBottom w:val="0"/>
      <w:divBdr>
        <w:top w:val="none" w:sz="0" w:space="0" w:color="auto"/>
        <w:left w:val="none" w:sz="0" w:space="0" w:color="auto"/>
        <w:bottom w:val="none" w:sz="0" w:space="0" w:color="auto"/>
        <w:right w:val="none" w:sz="0" w:space="0" w:color="auto"/>
      </w:divBdr>
      <w:divsChild>
        <w:div w:id="1980187857">
          <w:marLeft w:val="547"/>
          <w:marRight w:val="0"/>
          <w:marTop w:val="120"/>
          <w:marBottom w:val="0"/>
          <w:divBdr>
            <w:top w:val="none" w:sz="0" w:space="0" w:color="auto"/>
            <w:left w:val="none" w:sz="0" w:space="0" w:color="auto"/>
            <w:bottom w:val="none" w:sz="0" w:space="0" w:color="auto"/>
            <w:right w:val="none" w:sz="0" w:space="0" w:color="auto"/>
          </w:divBdr>
        </w:div>
        <w:div w:id="1917204242">
          <w:marLeft w:val="547"/>
          <w:marRight w:val="0"/>
          <w:marTop w:val="120"/>
          <w:marBottom w:val="0"/>
          <w:divBdr>
            <w:top w:val="none" w:sz="0" w:space="0" w:color="auto"/>
            <w:left w:val="none" w:sz="0" w:space="0" w:color="auto"/>
            <w:bottom w:val="none" w:sz="0" w:space="0" w:color="auto"/>
            <w:right w:val="none" w:sz="0" w:space="0" w:color="auto"/>
          </w:divBdr>
        </w:div>
        <w:div w:id="1001398062">
          <w:marLeft w:val="547"/>
          <w:marRight w:val="0"/>
          <w:marTop w:val="120"/>
          <w:marBottom w:val="0"/>
          <w:divBdr>
            <w:top w:val="none" w:sz="0" w:space="0" w:color="auto"/>
            <w:left w:val="none" w:sz="0" w:space="0" w:color="auto"/>
            <w:bottom w:val="none" w:sz="0" w:space="0" w:color="auto"/>
            <w:right w:val="none" w:sz="0" w:space="0" w:color="auto"/>
          </w:divBdr>
        </w:div>
        <w:div w:id="1816793367">
          <w:marLeft w:val="547"/>
          <w:marRight w:val="0"/>
          <w:marTop w:val="120"/>
          <w:marBottom w:val="0"/>
          <w:divBdr>
            <w:top w:val="none" w:sz="0" w:space="0" w:color="auto"/>
            <w:left w:val="none" w:sz="0" w:space="0" w:color="auto"/>
            <w:bottom w:val="none" w:sz="0" w:space="0" w:color="auto"/>
            <w:right w:val="none" w:sz="0" w:space="0" w:color="auto"/>
          </w:divBdr>
        </w:div>
      </w:divsChild>
    </w:div>
    <w:div w:id="808206225">
      <w:bodyDiv w:val="1"/>
      <w:marLeft w:val="0"/>
      <w:marRight w:val="0"/>
      <w:marTop w:val="0"/>
      <w:marBottom w:val="0"/>
      <w:divBdr>
        <w:top w:val="none" w:sz="0" w:space="0" w:color="auto"/>
        <w:left w:val="none" w:sz="0" w:space="0" w:color="auto"/>
        <w:bottom w:val="none" w:sz="0" w:space="0" w:color="auto"/>
        <w:right w:val="none" w:sz="0" w:space="0" w:color="auto"/>
      </w:divBdr>
      <w:divsChild>
        <w:div w:id="503129278">
          <w:marLeft w:val="0"/>
          <w:marRight w:val="0"/>
          <w:marTop w:val="0"/>
          <w:marBottom w:val="0"/>
          <w:divBdr>
            <w:top w:val="none" w:sz="0" w:space="0" w:color="auto"/>
            <w:left w:val="none" w:sz="0" w:space="0" w:color="auto"/>
            <w:bottom w:val="none" w:sz="0" w:space="0" w:color="auto"/>
            <w:right w:val="none" w:sz="0" w:space="0" w:color="auto"/>
          </w:divBdr>
          <w:divsChild>
            <w:div w:id="1137458534">
              <w:marLeft w:val="0"/>
              <w:marRight w:val="0"/>
              <w:marTop w:val="0"/>
              <w:marBottom w:val="0"/>
              <w:divBdr>
                <w:top w:val="none" w:sz="0" w:space="0" w:color="auto"/>
                <w:left w:val="none" w:sz="0" w:space="0" w:color="auto"/>
                <w:bottom w:val="none" w:sz="0" w:space="0" w:color="auto"/>
                <w:right w:val="none" w:sz="0" w:space="0" w:color="auto"/>
              </w:divBdr>
              <w:divsChild>
                <w:div w:id="622074140">
                  <w:marLeft w:val="0"/>
                  <w:marRight w:val="0"/>
                  <w:marTop w:val="0"/>
                  <w:marBottom w:val="0"/>
                  <w:divBdr>
                    <w:top w:val="none" w:sz="0" w:space="0" w:color="auto"/>
                    <w:left w:val="none" w:sz="0" w:space="0" w:color="auto"/>
                    <w:bottom w:val="none" w:sz="0" w:space="0" w:color="auto"/>
                    <w:right w:val="none" w:sz="0" w:space="0" w:color="auto"/>
                  </w:divBdr>
                  <w:divsChild>
                    <w:div w:id="1579510545">
                      <w:marLeft w:val="0"/>
                      <w:marRight w:val="0"/>
                      <w:marTop w:val="0"/>
                      <w:marBottom w:val="0"/>
                      <w:divBdr>
                        <w:top w:val="none" w:sz="0" w:space="0" w:color="auto"/>
                        <w:left w:val="none" w:sz="0" w:space="0" w:color="auto"/>
                        <w:bottom w:val="none" w:sz="0" w:space="0" w:color="auto"/>
                        <w:right w:val="none" w:sz="0" w:space="0" w:color="auto"/>
                      </w:divBdr>
                      <w:divsChild>
                        <w:div w:id="1665429411">
                          <w:marLeft w:val="0"/>
                          <w:marRight w:val="0"/>
                          <w:marTop w:val="0"/>
                          <w:marBottom w:val="0"/>
                          <w:divBdr>
                            <w:top w:val="none" w:sz="0" w:space="0" w:color="auto"/>
                            <w:left w:val="none" w:sz="0" w:space="0" w:color="auto"/>
                            <w:bottom w:val="none" w:sz="0" w:space="0" w:color="auto"/>
                            <w:right w:val="none" w:sz="0" w:space="0" w:color="auto"/>
                          </w:divBdr>
                          <w:divsChild>
                            <w:div w:id="486019509">
                              <w:marLeft w:val="0"/>
                              <w:marRight w:val="0"/>
                              <w:marTop w:val="0"/>
                              <w:marBottom w:val="0"/>
                              <w:divBdr>
                                <w:top w:val="none" w:sz="0" w:space="0" w:color="auto"/>
                                <w:left w:val="none" w:sz="0" w:space="0" w:color="auto"/>
                                <w:bottom w:val="none" w:sz="0" w:space="0" w:color="auto"/>
                                <w:right w:val="none" w:sz="0" w:space="0" w:color="auto"/>
                              </w:divBdr>
                              <w:divsChild>
                                <w:div w:id="622081942">
                                  <w:marLeft w:val="0"/>
                                  <w:marRight w:val="0"/>
                                  <w:marTop w:val="0"/>
                                  <w:marBottom w:val="0"/>
                                  <w:divBdr>
                                    <w:top w:val="none" w:sz="0" w:space="0" w:color="auto"/>
                                    <w:left w:val="none" w:sz="0" w:space="0" w:color="auto"/>
                                    <w:bottom w:val="none" w:sz="0" w:space="0" w:color="auto"/>
                                    <w:right w:val="none" w:sz="0" w:space="0" w:color="auto"/>
                                  </w:divBdr>
                                  <w:divsChild>
                                    <w:div w:id="246961212">
                                      <w:marLeft w:val="0"/>
                                      <w:marRight w:val="0"/>
                                      <w:marTop w:val="0"/>
                                      <w:marBottom w:val="0"/>
                                      <w:divBdr>
                                        <w:top w:val="none" w:sz="0" w:space="0" w:color="auto"/>
                                        <w:left w:val="none" w:sz="0" w:space="0" w:color="auto"/>
                                        <w:bottom w:val="none" w:sz="0" w:space="0" w:color="auto"/>
                                        <w:right w:val="none" w:sz="0" w:space="0" w:color="auto"/>
                                      </w:divBdr>
                                      <w:divsChild>
                                        <w:div w:id="945045172">
                                          <w:marLeft w:val="0"/>
                                          <w:marRight w:val="0"/>
                                          <w:marTop w:val="0"/>
                                          <w:marBottom w:val="0"/>
                                          <w:divBdr>
                                            <w:top w:val="none" w:sz="0" w:space="0" w:color="auto"/>
                                            <w:left w:val="none" w:sz="0" w:space="0" w:color="auto"/>
                                            <w:bottom w:val="none" w:sz="0" w:space="0" w:color="auto"/>
                                            <w:right w:val="none" w:sz="0" w:space="0" w:color="auto"/>
                                          </w:divBdr>
                                          <w:divsChild>
                                            <w:div w:id="464353150">
                                              <w:marLeft w:val="0"/>
                                              <w:marRight w:val="0"/>
                                              <w:marTop w:val="0"/>
                                              <w:marBottom w:val="0"/>
                                              <w:divBdr>
                                                <w:top w:val="none" w:sz="0" w:space="0" w:color="auto"/>
                                                <w:left w:val="none" w:sz="0" w:space="0" w:color="auto"/>
                                                <w:bottom w:val="none" w:sz="0" w:space="0" w:color="auto"/>
                                                <w:right w:val="none" w:sz="0" w:space="0" w:color="auto"/>
                                              </w:divBdr>
                                              <w:divsChild>
                                                <w:div w:id="678122856">
                                                  <w:marLeft w:val="0"/>
                                                  <w:marRight w:val="0"/>
                                                  <w:marTop w:val="0"/>
                                                  <w:marBottom w:val="0"/>
                                                  <w:divBdr>
                                                    <w:top w:val="none" w:sz="0" w:space="0" w:color="auto"/>
                                                    <w:left w:val="none" w:sz="0" w:space="0" w:color="auto"/>
                                                    <w:bottom w:val="none" w:sz="0" w:space="0" w:color="auto"/>
                                                    <w:right w:val="none" w:sz="0" w:space="0" w:color="auto"/>
                                                  </w:divBdr>
                                                  <w:divsChild>
                                                    <w:div w:id="374620082">
                                                      <w:marLeft w:val="0"/>
                                                      <w:marRight w:val="0"/>
                                                      <w:marTop w:val="0"/>
                                                      <w:marBottom w:val="0"/>
                                                      <w:divBdr>
                                                        <w:top w:val="none" w:sz="0" w:space="0" w:color="auto"/>
                                                        <w:left w:val="none" w:sz="0" w:space="0" w:color="auto"/>
                                                        <w:bottom w:val="none" w:sz="0" w:space="0" w:color="auto"/>
                                                        <w:right w:val="none" w:sz="0" w:space="0" w:color="auto"/>
                                                      </w:divBdr>
                                                      <w:divsChild>
                                                        <w:div w:id="1362588297">
                                                          <w:marLeft w:val="0"/>
                                                          <w:marRight w:val="0"/>
                                                          <w:marTop w:val="0"/>
                                                          <w:marBottom w:val="0"/>
                                                          <w:divBdr>
                                                            <w:top w:val="none" w:sz="0" w:space="0" w:color="auto"/>
                                                            <w:left w:val="none" w:sz="0" w:space="0" w:color="auto"/>
                                                            <w:bottom w:val="none" w:sz="0" w:space="0" w:color="auto"/>
                                                            <w:right w:val="none" w:sz="0" w:space="0" w:color="auto"/>
                                                          </w:divBdr>
                                                          <w:divsChild>
                                                            <w:div w:id="812715818">
                                                              <w:marLeft w:val="0"/>
                                                              <w:marRight w:val="0"/>
                                                              <w:marTop w:val="0"/>
                                                              <w:marBottom w:val="0"/>
                                                              <w:divBdr>
                                                                <w:top w:val="none" w:sz="0" w:space="0" w:color="auto"/>
                                                                <w:left w:val="none" w:sz="0" w:space="0" w:color="auto"/>
                                                                <w:bottom w:val="none" w:sz="0" w:space="0" w:color="auto"/>
                                                                <w:right w:val="none" w:sz="0" w:space="0" w:color="auto"/>
                                                              </w:divBdr>
                                                              <w:divsChild>
                                                                <w:div w:id="857083382">
                                                                  <w:marLeft w:val="0"/>
                                                                  <w:marRight w:val="0"/>
                                                                  <w:marTop w:val="0"/>
                                                                  <w:marBottom w:val="0"/>
                                                                  <w:divBdr>
                                                                    <w:top w:val="none" w:sz="0" w:space="0" w:color="auto"/>
                                                                    <w:left w:val="none" w:sz="0" w:space="0" w:color="auto"/>
                                                                    <w:bottom w:val="none" w:sz="0" w:space="0" w:color="auto"/>
                                                                    <w:right w:val="none" w:sz="0" w:space="0" w:color="auto"/>
                                                                  </w:divBdr>
                                                                  <w:divsChild>
                                                                    <w:div w:id="322853735">
                                                                      <w:marLeft w:val="0"/>
                                                                      <w:marRight w:val="0"/>
                                                                      <w:marTop w:val="0"/>
                                                                      <w:marBottom w:val="0"/>
                                                                      <w:divBdr>
                                                                        <w:top w:val="none" w:sz="0" w:space="0" w:color="auto"/>
                                                                        <w:left w:val="none" w:sz="0" w:space="0" w:color="auto"/>
                                                                        <w:bottom w:val="none" w:sz="0" w:space="0" w:color="auto"/>
                                                                        <w:right w:val="none" w:sz="0" w:space="0" w:color="auto"/>
                                                                      </w:divBdr>
                                                                      <w:divsChild>
                                                                        <w:div w:id="1160733480">
                                                                          <w:marLeft w:val="0"/>
                                                                          <w:marRight w:val="0"/>
                                                                          <w:marTop w:val="0"/>
                                                                          <w:marBottom w:val="0"/>
                                                                          <w:divBdr>
                                                                            <w:top w:val="none" w:sz="0" w:space="0" w:color="auto"/>
                                                                            <w:left w:val="none" w:sz="0" w:space="0" w:color="auto"/>
                                                                            <w:bottom w:val="none" w:sz="0" w:space="0" w:color="auto"/>
                                                                            <w:right w:val="none" w:sz="0" w:space="0" w:color="auto"/>
                                                                          </w:divBdr>
                                                                          <w:divsChild>
                                                                            <w:div w:id="204026338">
                                                                              <w:marLeft w:val="0"/>
                                                                              <w:marRight w:val="0"/>
                                                                              <w:marTop w:val="0"/>
                                                                              <w:marBottom w:val="0"/>
                                                                              <w:divBdr>
                                                                                <w:top w:val="none" w:sz="0" w:space="0" w:color="auto"/>
                                                                                <w:left w:val="none" w:sz="0" w:space="0" w:color="auto"/>
                                                                                <w:bottom w:val="none" w:sz="0" w:space="0" w:color="auto"/>
                                                                                <w:right w:val="none" w:sz="0" w:space="0" w:color="auto"/>
                                                                              </w:divBdr>
                                                                              <w:divsChild>
                                                                                <w:div w:id="1254555681">
                                                                                  <w:marLeft w:val="0"/>
                                                                                  <w:marRight w:val="0"/>
                                                                                  <w:marTop w:val="0"/>
                                                                                  <w:marBottom w:val="0"/>
                                                                                  <w:divBdr>
                                                                                    <w:top w:val="none" w:sz="0" w:space="0" w:color="auto"/>
                                                                                    <w:left w:val="none" w:sz="0" w:space="0" w:color="auto"/>
                                                                                    <w:bottom w:val="none" w:sz="0" w:space="0" w:color="auto"/>
                                                                                    <w:right w:val="none" w:sz="0" w:space="0" w:color="auto"/>
                                                                                  </w:divBdr>
                                                                                  <w:divsChild>
                                                                                    <w:div w:id="827870212">
                                                                                      <w:marLeft w:val="0"/>
                                                                                      <w:marRight w:val="0"/>
                                                                                      <w:marTop w:val="0"/>
                                                                                      <w:marBottom w:val="0"/>
                                                                                      <w:divBdr>
                                                                                        <w:top w:val="none" w:sz="0" w:space="0" w:color="auto"/>
                                                                                        <w:left w:val="none" w:sz="0" w:space="0" w:color="auto"/>
                                                                                        <w:bottom w:val="none" w:sz="0" w:space="0" w:color="auto"/>
                                                                                        <w:right w:val="none" w:sz="0" w:space="0" w:color="auto"/>
                                                                                      </w:divBdr>
                                                                                      <w:divsChild>
                                                                                        <w:div w:id="7507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746070">
      <w:bodyDiv w:val="1"/>
      <w:marLeft w:val="0"/>
      <w:marRight w:val="0"/>
      <w:marTop w:val="0"/>
      <w:marBottom w:val="0"/>
      <w:divBdr>
        <w:top w:val="none" w:sz="0" w:space="0" w:color="auto"/>
        <w:left w:val="none" w:sz="0" w:space="0" w:color="auto"/>
        <w:bottom w:val="none" w:sz="0" w:space="0" w:color="auto"/>
        <w:right w:val="none" w:sz="0" w:space="0" w:color="auto"/>
      </w:divBdr>
      <w:divsChild>
        <w:div w:id="2016220700">
          <w:marLeft w:val="0"/>
          <w:marRight w:val="0"/>
          <w:marTop w:val="0"/>
          <w:marBottom w:val="0"/>
          <w:divBdr>
            <w:top w:val="none" w:sz="0" w:space="0" w:color="auto"/>
            <w:left w:val="none" w:sz="0" w:space="0" w:color="auto"/>
            <w:bottom w:val="none" w:sz="0" w:space="0" w:color="auto"/>
            <w:right w:val="none" w:sz="0" w:space="0" w:color="auto"/>
          </w:divBdr>
          <w:divsChild>
            <w:div w:id="2073846113">
              <w:marLeft w:val="0"/>
              <w:marRight w:val="0"/>
              <w:marTop w:val="0"/>
              <w:marBottom w:val="0"/>
              <w:divBdr>
                <w:top w:val="none" w:sz="0" w:space="0" w:color="auto"/>
                <w:left w:val="none" w:sz="0" w:space="0" w:color="auto"/>
                <w:bottom w:val="none" w:sz="0" w:space="0" w:color="auto"/>
                <w:right w:val="none" w:sz="0" w:space="0" w:color="auto"/>
              </w:divBdr>
              <w:divsChild>
                <w:div w:id="813258161">
                  <w:marLeft w:val="0"/>
                  <w:marRight w:val="0"/>
                  <w:marTop w:val="0"/>
                  <w:marBottom w:val="0"/>
                  <w:divBdr>
                    <w:top w:val="none" w:sz="0" w:space="0" w:color="auto"/>
                    <w:left w:val="none" w:sz="0" w:space="0" w:color="auto"/>
                    <w:bottom w:val="none" w:sz="0" w:space="0" w:color="auto"/>
                    <w:right w:val="none" w:sz="0" w:space="0" w:color="auto"/>
                  </w:divBdr>
                  <w:divsChild>
                    <w:div w:id="1539388484">
                      <w:marLeft w:val="0"/>
                      <w:marRight w:val="0"/>
                      <w:marTop w:val="0"/>
                      <w:marBottom w:val="0"/>
                      <w:divBdr>
                        <w:top w:val="none" w:sz="0" w:space="0" w:color="auto"/>
                        <w:left w:val="none" w:sz="0" w:space="0" w:color="auto"/>
                        <w:bottom w:val="none" w:sz="0" w:space="0" w:color="auto"/>
                        <w:right w:val="none" w:sz="0" w:space="0" w:color="auto"/>
                      </w:divBdr>
                      <w:divsChild>
                        <w:div w:id="302856915">
                          <w:marLeft w:val="0"/>
                          <w:marRight w:val="0"/>
                          <w:marTop w:val="0"/>
                          <w:marBottom w:val="0"/>
                          <w:divBdr>
                            <w:top w:val="none" w:sz="0" w:space="0" w:color="auto"/>
                            <w:left w:val="none" w:sz="0" w:space="0" w:color="auto"/>
                            <w:bottom w:val="none" w:sz="0" w:space="0" w:color="auto"/>
                            <w:right w:val="none" w:sz="0" w:space="0" w:color="auto"/>
                          </w:divBdr>
                          <w:divsChild>
                            <w:div w:id="664748844">
                              <w:marLeft w:val="0"/>
                              <w:marRight w:val="0"/>
                              <w:marTop w:val="0"/>
                              <w:marBottom w:val="0"/>
                              <w:divBdr>
                                <w:top w:val="none" w:sz="0" w:space="0" w:color="auto"/>
                                <w:left w:val="none" w:sz="0" w:space="0" w:color="auto"/>
                                <w:bottom w:val="none" w:sz="0" w:space="0" w:color="auto"/>
                                <w:right w:val="none" w:sz="0" w:space="0" w:color="auto"/>
                              </w:divBdr>
                              <w:divsChild>
                                <w:div w:id="1110272966">
                                  <w:marLeft w:val="0"/>
                                  <w:marRight w:val="0"/>
                                  <w:marTop w:val="0"/>
                                  <w:marBottom w:val="0"/>
                                  <w:divBdr>
                                    <w:top w:val="none" w:sz="0" w:space="0" w:color="auto"/>
                                    <w:left w:val="none" w:sz="0" w:space="0" w:color="auto"/>
                                    <w:bottom w:val="none" w:sz="0" w:space="0" w:color="auto"/>
                                    <w:right w:val="none" w:sz="0" w:space="0" w:color="auto"/>
                                  </w:divBdr>
                                  <w:divsChild>
                                    <w:div w:id="1397894492">
                                      <w:marLeft w:val="0"/>
                                      <w:marRight w:val="0"/>
                                      <w:marTop w:val="0"/>
                                      <w:marBottom w:val="0"/>
                                      <w:divBdr>
                                        <w:top w:val="none" w:sz="0" w:space="0" w:color="auto"/>
                                        <w:left w:val="none" w:sz="0" w:space="0" w:color="auto"/>
                                        <w:bottom w:val="none" w:sz="0" w:space="0" w:color="auto"/>
                                        <w:right w:val="none" w:sz="0" w:space="0" w:color="auto"/>
                                      </w:divBdr>
                                      <w:divsChild>
                                        <w:div w:id="1241673067">
                                          <w:marLeft w:val="0"/>
                                          <w:marRight w:val="0"/>
                                          <w:marTop w:val="0"/>
                                          <w:marBottom w:val="0"/>
                                          <w:divBdr>
                                            <w:top w:val="none" w:sz="0" w:space="0" w:color="auto"/>
                                            <w:left w:val="none" w:sz="0" w:space="0" w:color="auto"/>
                                            <w:bottom w:val="none" w:sz="0" w:space="0" w:color="auto"/>
                                            <w:right w:val="none" w:sz="0" w:space="0" w:color="auto"/>
                                          </w:divBdr>
                                          <w:divsChild>
                                            <w:div w:id="1118257305">
                                              <w:marLeft w:val="0"/>
                                              <w:marRight w:val="0"/>
                                              <w:marTop w:val="0"/>
                                              <w:marBottom w:val="0"/>
                                              <w:divBdr>
                                                <w:top w:val="none" w:sz="0" w:space="0" w:color="auto"/>
                                                <w:left w:val="none" w:sz="0" w:space="0" w:color="auto"/>
                                                <w:bottom w:val="none" w:sz="0" w:space="0" w:color="auto"/>
                                                <w:right w:val="none" w:sz="0" w:space="0" w:color="auto"/>
                                              </w:divBdr>
                                              <w:divsChild>
                                                <w:div w:id="1457522607">
                                                  <w:marLeft w:val="0"/>
                                                  <w:marRight w:val="0"/>
                                                  <w:marTop w:val="0"/>
                                                  <w:marBottom w:val="0"/>
                                                  <w:divBdr>
                                                    <w:top w:val="none" w:sz="0" w:space="0" w:color="auto"/>
                                                    <w:left w:val="none" w:sz="0" w:space="0" w:color="auto"/>
                                                    <w:bottom w:val="none" w:sz="0" w:space="0" w:color="auto"/>
                                                    <w:right w:val="none" w:sz="0" w:space="0" w:color="auto"/>
                                                  </w:divBdr>
                                                  <w:divsChild>
                                                    <w:div w:id="965039399">
                                                      <w:marLeft w:val="0"/>
                                                      <w:marRight w:val="0"/>
                                                      <w:marTop w:val="0"/>
                                                      <w:marBottom w:val="0"/>
                                                      <w:divBdr>
                                                        <w:top w:val="none" w:sz="0" w:space="0" w:color="auto"/>
                                                        <w:left w:val="none" w:sz="0" w:space="0" w:color="auto"/>
                                                        <w:bottom w:val="none" w:sz="0" w:space="0" w:color="auto"/>
                                                        <w:right w:val="none" w:sz="0" w:space="0" w:color="auto"/>
                                                      </w:divBdr>
                                                      <w:divsChild>
                                                        <w:div w:id="1249735830">
                                                          <w:marLeft w:val="0"/>
                                                          <w:marRight w:val="0"/>
                                                          <w:marTop w:val="0"/>
                                                          <w:marBottom w:val="0"/>
                                                          <w:divBdr>
                                                            <w:top w:val="none" w:sz="0" w:space="0" w:color="auto"/>
                                                            <w:left w:val="none" w:sz="0" w:space="0" w:color="auto"/>
                                                            <w:bottom w:val="none" w:sz="0" w:space="0" w:color="auto"/>
                                                            <w:right w:val="none" w:sz="0" w:space="0" w:color="auto"/>
                                                          </w:divBdr>
                                                          <w:divsChild>
                                                            <w:div w:id="1223103608">
                                                              <w:marLeft w:val="0"/>
                                                              <w:marRight w:val="0"/>
                                                              <w:marTop w:val="0"/>
                                                              <w:marBottom w:val="0"/>
                                                              <w:divBdr>
                                                                <w:top w:val="none" w:sz="0" w:space="0" w:color="auto"/>
                                                                <w:left w:val="none" w:sz="0" w:space="0" w:color="auto"/>
                                                                <w:bottom w:val="none" w:sz="0" w:space="0" w:color="auto"/>
                                                                <w:right w:val="none" w:sz="0" w:space="0" w:color="auto"/>
                                                              </w:divBdr>
                                                              <w:divsChild>
                                                                <w:div w:id="555429736">
                                                                  <w:marLeft w:val="0"/>
                                                                  <w:marRight w:val="0"/>
                                                                  <w:marTop w:val="0"/>
                                                                  <w:marBottom w:val="0"/>
                                                                  <w:divBdr>
                                                                    <w:top w:val="none" w:sz="0" w:space="0" w:color="auto"/>
                                                                    <w:left w:val="none" w:sz="0" w:space="0" w:color="auto"/>
                                                                    <w:bottom w:val="none" w:sz="0" w:space="0" w:color="auto"/>
                                                                    <w:right w:val="none" w:sz="0" w:space="0" w:color="auto"/>
                                                                  </w:divBdr>
                                                                  <w:divsChild>
                                                                    <w:div w:id="1069839903">
                                                                      <w:marLeft w:val="0"/>
                                                                      <w:marRight w:val="0"/>
                                                                      <w:marTop w:val="0"/>
                                                                      <w:marBottom w:val="0"/>
                                                                      <w:divBdr>
                                                                        <w:top w:val="none" w:sz="0" w:space="0" w:color="auto"/>
                                                                        <w:left w:val="none" w:sz="0" w:space="0" w:color="auto"/>
                                                                        <w:bottom w:val="none" w:sz="0" w:space="0" w:color="auto"/>
                                                                        <w:right w:val="none" w:sz="0" w:space="0" w:color="auto"/>
                                                                      </w:divBdr>
                                                                      <w:divsChild>
                                                                        <w:div w:id="736825654">
                                                                          <w:marLeft w:val="0"/>
                                                                          <w:marRight w:val="0"/>
                                                                          <w:marTop w:val="0"/>
                                                                          <w:marBottom w:val="0"/>
                                                                          <w:divBdr>
                                                                            <w:top w:val="none" w:sz="0" w:space="0" w:color="auto"/>
                                                                            <w:left w:val="none" w:sz="0" w:space="0" w:color="auto"/>
                                                                            <w:bottom w:val="none" w:sz="0" w:space="0" w:color="auto"/>
                                                                            <w:right w:val="none" w:sz="0" w:space="0" w:color="auto"/>
                                                                          </w:divBdr>
                                                                          <w:divsChild>
                                                                            <w:div w:id="1136601923">
                                                                              <w:marLeft w:val="375"/>
                                                                              <w:marRight w:val="300"/>
                                                                              <w:marTop w:val="0"/>
                                                                              <w:marBottom w:val="0"/>
                                                                              <w:divBdr>
                                                                                <w:top w:val="none" w:sz="0" w:space="0" w:color="auto"/>
                                                                                <w:left w:val="none" w:sz="0" w:space="0" w:color="auto"/>
                                                                                <w:bottom w:val="none" w:sz="0" w:space="0" w:color="auto"/>
                                                                                <w:right w:val="none" w:sz="0" w:space="0" w:color="auto"/>
                                                                              </w:divBdr>
                                                                              <w:divsChild>
                                                                                <w:div w:id="1868562817">
                                                                                  <w:marLeft w:val="0"/>
                                                                                  <w:marRight w:val="0"/>
                                                                                  <w:marTop w:val="0"/>
                                                                                  <w:marBottom w:val="0"/>
                                                                                  <w:divBdr>
                                                                                    <w:top w:val="none" w:sz="0" w:space="0" w:color="auto"/>
                                                                                    <w:left w:val="none" w:sz="0" w:space="0" w:color="auto"/>
                                                                                    <w:bottom w:val="none" w:sz="0" w:space="0" w:color="auto"/>
                                                                                    <w:right w:val="none" w:sz="0" w:space="0" w:color="auto"/>
                                                                                  </w:divBdr>
                                                                                  <w:divsChild>
                                                                                    <w:div w:id="1757748666">
                                                                                      <w:marLeft w:val="0"/>
                                                                                      <w:marRight w:val="0"/>
                                                                                      <w:marTop w:val="0"/>
                                                                                      <w:marBottom w:val="0"/>
                                                                                      <w:divBdr>
                                                                                        <w:top w:val="none" w:sz="0" w:space="0" w:color="auto"/>
                                                                                        <w:left w:val="none" w:sz="0" w:space="0" w:color="auto"/>
                                                                                        <w:bottom w:val="none" w:sz="0" w:space="0" w:color="auto"/>
                                                                                        <w:right w:val="none" w:sz="0" w:space="0" w:color="auto"/>
                                                                                      </w:divBdr>
                                                                                      <w:divsChild>
                                                                                        <w:div w:id="1999065957">
                                                                                          <w:marLeft w:val="0"/>
                                                                                          <w:marRight w:val="0"/>
                                                                                          <w:marTop w:val="0"/>
                                                                                          <w:marBottom w:val="0"/>
                                                                                          <w:divBdr>
                                                                                            <w:top w:val="none" w:sz="0" w:space="0" w:color="auto"/>
                                                                                            <w:left w:val="none" w:sz="0" w:space="0" w:color="auto"/>
                                                                                            <w:bottom w:val="none" w:sz="0" w:space="0" w:color="auto"/>
                                                                                            <w:right w:val="none" w:sz="0" w:space="0" w:color="auto"/>
                                                                                          </w:divBdr>
                                                                                          <w:divsChild>
                                                                                            <w:div w:id="1674381299">
                                                                                              <w:marLeft w:val="0"/>
                                                                                              <w:marRight w:val="0"/>
                                                                                              <w:marTop w:val="0"/>
                                                                                              <w:marBottom w:val="0"/>
                                                                                              <w:divBdr>
                                                                                                <w:top w:val="none" w:sz="0" w:space="0" w:color="auto"/>
                                                                                                <w:left w:val="none" w:sz="0" w:space="0" w:color="auto"/>
                                                                                                <w:bottom w:val="none" w:sz="0" w:space="0" w:color="auto"/>
                                                                                                <w:right w:val="none" w:sz="0" w:space="0" w:color="auto"/>
                                                                                              </w:divBdr>
                                                                                              <w:divsChild>
                                                                                                <w:div w:id="15637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438947">
      <w:bodyDiv w:val="1"/>
      <w:marLeft w:val="0"/>
      <w:marRight w:val="0"/>
      <w:marTop w:val="0"/>
      <w:marBottom w:val="0"/>
      <w:divBdr>
        <w:top w:val="none" w:sz="0" w:space="0" w:color="auto"/>
        <w:left w:val="none" w:sz="0" w:space="0" w:color="auto"/>
        <w:bottom w:val="none" w:sz="0" w:space="0" w:color="auto"/>
        <w:right w:val="none" w:sz="0" w:space="0" w:color="auto"/>
      </w:divBdr>
      <w:divsChild>
        <w:div w:id="1203590329">
          <w:marLeft w:val="446"/>
          <w:marRight w:val="0"/>
          <w:marTop w:val="0"/>
          <w:marBottom w:val="0"/>
          <w:divBdr>
            <w:top w:val="none" w:sz="0" w:space="0" w:color="auto"/>
            <w:left w:val="none" w:sz="0" w:space="0" w:color="auto"/>
            <w:bottom w:val="none" w:sz="0" w:space="0" w:color="auto"/>
            <w:right w:val="none" w:sz="0" w:space="0" w:color="auto"/>
          </w:divBdr>
        </w:div>
        <w:div w:id="1418021197">
          <w:marLeft w:val="446"/>
          <w:marRight w:val="0"/>
          <w:marTop w:val="0"/>
          <w:marBottom w:val="0"/>
          <w:divBdr>
            <w:top w:val="none" w:sz="0" w:space="0" w:color="auto"/>
            <w:left w:val="none" w:sz="0" w:space="0" w:color="auto"/>
            <w:bottom w:val="none" w:sz="0" w:space="0" w:color="auto"/>
            <w:right w:val="none" w:sz="0" w:space="0" w:color="auto"/>
          </w:divBdr>
        </w:div>
        <w:div w:id="1843009282">
          <w:marLeft w:val="547"/>
          <w:marRight w:val="0"/>
          <w:marTop w:val="0"/>
          <w:marBottom w:val="0"/>
          <w:divBdr>
            <w:top w:val="none" w:sz="0" w:space="0" w:color="auto"/>
            <w:left w:val="none" w:sz="0" w:space="0" w:color="auto"/>
            <w:bottom w:val="none" w:sz="0" w:space="0" w:color="auto"/>
            <w:right w:val="none" w:sz="0" w:space="0" w:color="auto"/>
          </w:divBdr>
        </w:div>
      </w:divsChild>
    </w:div>
    <w:div w:id="1008216869">
      <w:bodyDiv w:val="1"/>
      <w:marLeft w:val="0"/>
      <w:marRight w:val="0"/>
      <w:marTop w:val="0"/>
      <w:marBottom w:val="0"/>
      <w:divBdr>
        <w:top w:val="none" w:sz="0" w:space="0" w:color="auto"/>
        <w:left w:val="none" w:sz="0" w:space="0" w:color="auto"/>
        <w:bottom w:val="none" w:sz="0" w:space="0" w:color="auto"/>
        <w:right w:val="none" w:sz="0" w:space="0" w:color="auto"/>
      </w:divBdr>
    </w:div>
    <w:div w:id="1057125677">
      <w:bodyDiv w:val="1"/>
      <w:marLeft w:val="0"/>
      <w:marRight w:val="0"/>
      <w:marTop w:val="0"/>
      <w:marBottom w:val="0"/>
      <w:divBdr>
        <w:top w:val="none" w:sz="0" w:space="0" w:color="auto"/>
        <w:left w:val="none" w:sz="0" w:space="0" w:color="auto"/>
        <w:bottom w:val="none" w:sz="0" w:space="0" w:color="auto"/>
        <w:right w:val="none" w:sz="0" w:space="0" w:color="auto"/>
      </w:divBdr>
      <w:divsChild>
        <w:div w:id="22948632">
          <w:marLeft w:val="547"/>
          <w:marRight w:val="0"/>
          <w:marTop w:val="0"/>
          <w:marBottom w:val="0"/>
          <w:divBdr>
            <w:top w:val="none" w:sz="0" w:space="0" w:color="auto"/>
            <w:left w:val="none" w:sz="0" w:space="0" w:color="auto"/>
            <w:bottom w:val="none" w:sz="0" w:space="0" w:color="auto"/>
            <w:right w:val="none" w:sz="0" w:space="0" w:color="auto"/>
          </w:divBdr>
        </w:div>
        <w:div w:id="575360795">
          <w:marLeft w:val="547"/>
          <w:marRight w:val="0"/>
          <w:marTop w:val="0"/>
          <w:marBottom w:val="0"/>
          <w:divBdr>
            <w:top w:val="none" w:sz="0" w:space="0" w:color="auto"/>
            <w:left w:val="none" w:sz="0" w:space="0" w:color="auto"/>
            <w:bottom w:val="none" w:sz="0" w:space="0" w:color="auto"/>
            <w:right w:val="none" w:sz="0" w:space="0" w:color="auto"/>
          </w:divBdr>
        </w:div>
        <w:div w:id="1684087348">
          <w:marLeft w:val="547"/>
          <w:marRight w:val="0"/>
          <w:marTop w:val="0"/>
          <w:marBottom w:val="0"/>
          <w:divBdr>
            <w:top w:val="none" w:sz="0" w:space="0" w:color="auto"/>
            <w:left w:val="none" w:sz="0" w:space="0" w:color="auto"/>
            <w:bottom w:val="none" w:sz="0" w:space="0" w:color="auto"/>
            <w:right w:val="none" w:sz="0" w:space="0" w:color="auto"/>
          </w:divBdr>
        </w:div>
        <w:div w:id="599533109">
          <w:marLeft w:val="547"/>
          <w:marRight w:val="0"/>
          <w:marTop w:val="0"/>
          <w:marBottom w:val="0"/>
          <w:divBdr>
            <w:top w:val="none" w:sz="0" w:space="0" w:color="auto"/>
            <w:left w:val="none" w:sz="0" w:space="0" w:color="auto"/>
            <w:bottom w:val="none" w:sz="0" w:space="0" w:color="auto"/>
            <w:right w:val="none" w:sz="0" w:space="0" w:color="auto"/>
          </w:divBdr>
        </w:div>
        <w:div w:id="203710879">
          <w:marLeft w:val="547"/>
          <w:marRight w:val="0"/>
          <w:marTop w:val="0"/>
          <w:marBottom w:val="0"/>
          <w:divBdr>
            <w:top w:val="none" w:sz="0" w:space="0" w:color="auto"/>
            <w:left w:val="none" w:sz="0" w:space="0" w:color="auto"/>
            <w:bottom w:val="none" w:sz="0" w:space="0" w:color="auto"/>
            <w:right w:val="none" w:sz="0" w:space="0" w:color="auto"/>
          </w:divBdr>
        </w:div>
        <w:div w:id="288823970">
          <w:marLeft w:val="547"/>
          <w:marRight w:val="0"/>
          <w:marTop w:val="0"/>
          <w:marBottom w:val="0"/>
          <w:divBdr>
            <w:top w:val="none" w:sz="0" w:space="0" w:color="auto"/>
            <w:left w:val="none" w:sz="0" w:space="0" w:color="auto"/>
            <w:bottom w:val="none" w:sz="0" w:space="0" w:color="auto"/>
            <w:right w:val="none" w:sz="0" w:space="0" w:color="auto"/>
          </w:divBdr>
        </w:div>
        <w:div w:id="1485470094">
          <w:marLeft w:val="547"/>
          <w:marRight w:val="0"/>
          <w:marTop w:val="0"/>
          <w:marBottom w:val="0"/>
          <w:divBdr>
            <w:top w:val="none" w:sz="0" w:space="0" w:color="auto"/>
            <w:left w:val="none" w:sz="0" w:space="0" w:color="auto"/>
            <w:bottom w:val="none" w:sz="0" w:space="0" w:color="auto"/>
            <w:right w:val="none" w:sz="0" w:space="0" w:color="auto"/>
          </w:divBdr>
        </w:div>
        <w:div w:id="1798523063">
          <w:marLeft w:val="547"/>
          <w:marRight w:val="0"/>
          <w:marTop w:val="0"/>
          <w:marBottom w:val="0"/>
          <w:divBdr>
            <w:top w:val="none" w:sz="0" w:space="0" w:color="auto"/>
            <w:left w:val="none" w:sz="0" w:space="0" w:color="auto"/>
            <w:bottom w:val="none" w:sz="0" w:space="0" w:color="auto"/>
            <w:right w:val="none" w:sz="0" w:space="0" w:color="auto"/>
          </w:divBdr>
        </w:div>
      </w:divsChild>
    </w:div>
    <w:div w:id="1111050495">
      <w:bodyDiv w:val="1"/>
      <w:marLeft w:val="0"/>
      <w:marRight w:val="0"/>
      <w:marTop w:val="0"/>
      <w:marBottom w:val="0"/>
      <w:divBdr>
        <w:top w:val="none" w:sz="0" w:space="0" w:color="auto"/>
        <w:left w:val="none" w:sz="0" w:space="0" w:color="auto"/>
        <w:bottom w:val="none" w:sz="0" w:space="0" w:color="auto"/>
        <w:right w:val="none" w:sz="0" w:space="0" w:color="auto"/>
      </w:divBdr>
      <w:divsChild>
        <w:div w:id="2019769487">
          <w:marLeft w:val="547"/>
          <w:marRight w:val="0"/>
          <w:marTop w:val="154"/>
          <w:marBottom w:val="0"/>
          <w:divBdr>
            <w:top w:val="none" w:sz="0" w:space="0" w:color="auto"/>
            <w:left w:val="none" w:sz="0" w:space="0" w:color="auto"/>
            <w:bottom w:val="none" w:sz="0" w:space="0" w:color="auto"/>
            <w:right w:val="none" w:sz="0" w:space="0" w:color="auto"/>
          </w:divBdr>
        </w:div>
      </w:divsChild>
    </w:div>
    <w:div w:id="1215627983">
      <w:bodyDiv w:val="1"/>
      <w:marLeft w:val="0"/>
      <w:marRight w:val="0"/>
      <w:marTop w:val="0"/>
      <w:marBottom w:val="0"/>
      <w:divBdr>
        <w:top w:val="none" w:sz="0" w:space="0" w:color="auto"/>
        <w:left w:val="none" w:sz="0" w:space="0" w:color="auto"/>
        <w:bottom w:val="none" w:sz="0" w:space="0" w:color="auto"/>
        <w:right w:val="none" w:sz="0" w:space="0" w:color="auto"/>
      </w:divBdr>
      <w:divsChild>
        <w:div w:id="832333714">
          <w:marLeft w:val="446"/>
          <w:marRight w:val="0"/>
          <w:marTop w:val="0"/>
          <w:marBottom w:val="0"/>
          <w:divBdr>
            <w:top w:val="none" w:sz="0" w:space="0" w:color="auto"/>
            <w:left w:val="none" w:sz="0" w:space="0" w:color="auto"/>
            <w:bottom w:val="none" w:sz="0" w:space="0" w:color="auto"/>
            <w:right w:val="none" w:sz="0" w:space="0" w:color="auto"/>
          </w:divBdr>
        </w:div>
        <w:div w:id="1698432251">
          <w:marLeft w:val="446"/>
          <w:marRight w:val="0"/>
          <w:marTop w:val="0"/>
          <w:marBottom w:val="0"/>
          <w:divBdr>
            <w:top w:val="none" w:sz="0" w:space="0" w:color="auto"/>
            <w:left w:val="none" w:sz="0" w:space="0" w:color="auto"/>
            <w:bottom w:val="none" w:sz="0" w:space="0" w:color="auto"/>
            <w:right w:val="none" w:sz="0" w:space="0" w:color="auto"/>
          </w:divBdr>
        </w:div>
        <w:div w:id="85688115">
          <w:marLeft w:val="446"/>
          <w:marRight w:val="0"/>
          <w:marTop w:val="0"/>
          <w:marBottom w:val="0"/>
          <w:divBdr>
            <w:top w:val="none" w:sz="0" w:space="0" w:color="auto"/>
            <w:left w:val="none" w:sz="0" w:space="0" w:color="auto"/>
            <w:bottom w:val="none" w:sz="0" w:space="0" w:color="auto"/>
            <w:right w:val="none" w:sz="0" w:space="0" w:color="auto"/>
          </w:divBdr>
        </w:div>
        <w:div w:id="261182379">
          <w:marLeft w:val="446"/>
          <w:marRight w:val="0"/>
          <w:marTop w:val="0"/>
          <w:marBottom w:val="0"/>
          <w:divBdr>
            <w:top w:val="none" w:sz="0" w:space="0" w:color="auto"/>
            <w:left w:val="none" w:sz="0" w:space="0" w:color="auto"/>
            <w:bottom w:val="none" w:sz="0" w:space="0" w:color="auto"/>
            <w:right w:val="none" w:sz="0" w:space="0" w:color="auto"/>
          </w:divBdr>
        </w:div>
        <w:div w:id="2006933060">
          <w:marLeft w:val="1166"/>
          <w:marRight w:val="0"/>
          <w:marTop w:val="0"/>
          <w:marBottom w:val="0"/>
          <w:divBdr>
            <w:top w:val="none" w:sz="0" w:space="0" w:color="auto"/>
            <w:left w:val="none" w:sz="0" w:space="0" w:color="auto"/>
            <w:bottom w:val="none" w:sz="0" w:space="0" w:color="auto"/>
            <w:right w:val="none" w:sz="0" w:space="0" w:color="auto"/>
          </w:divBdr>
        </w:div>
        <w:div w:id="1564291090">
          <w:marLeft w:val="1166"/>
          <w:marRight w:val="0"/>
          <w:marTop w:val="0"/>
          <w:marBottom w:val="0"/>
          <w:divBdr>
            <w:top w:val="none" w:sz="0" w:space="0" w:color="auto"/>
            <w:left w:val="none" w:sz="0" w:space="0" w:color="auto"/>
            <w:bottom w:val="none" w:sz="0" w:space="0" w:color="auto"/>
            <w:right w:val="none" w:sz="0" w:space="0" w:color="auto"/>
          </w:divBdr>
        </w:div>
        <w:div w:id="1872955234">
          <w:marLeft w:val="1166"/>
          <w:marRight w:val="0"/>
          <w:marTop w:val="0"/>
          <w:marBottom w:val="0"/>
          <w:divBdr>
            <w:top w:val="none" w:sz="0" w:space="0" w:color="auto"/>
            <w:left w:val="none" w:sz="0" w:space="0" w:color="auto"/>
            <w:bottom w:val="none" w:sz="0" w:space="0" w:color="auto"/>
            <w:right w:val="none" w:sz="0" w:space="0" w:color="auto"/>
          </w:divBdr>
        </w:div>
      </w:divsChild>
    </w:div>
    <w:div w:id="1252735465">
      <w:bodyDiv w:val="1"/>
      <w:marLeft w:val="0"/>
      <w:marRight w:val="0"/>
      <w:marTop w:val="0"/>
      <w:marBottom w:val="0"/>
      <w:divBdr>
        <w:top w:val="none" w:sz="0" w:space="0" w:color="auto"/>
        <w:left w:val="none" w:sz="0" w:space="0" w:color="auto"/>
        <w:bottom w:val="none" w:sz="0" w:space="0" w:color="auto"/>
        <w:right w:val="none" w:sz="0" w:space="0" w:color="auto"/>
      </w:divBdr>
      <w:divsChild>
        <w:div w:id="1229879394">
          <w:marLeft w:val="446"/>
          <w:marRight w:val="0"/>
          <w:marTop w:val="0"/>
          <w:marBottom w:val="0"/>
          <w:divBdr>
            <w:top w:val="none" w:sz="0" w:space="0" w:color="auto"/>
            <w:left w:val="none" w:sz="0" w:space="0" w:color="auto"/>
            <w:bottom w:val="none" w:sz="0" w:space="0" w:color="auto"/>
            <w:right w:val="none" w:sz="0" w:space="0" w:color="auto"/>
          </w:divBdr>
        </w:div>
        <w:div w:id="113721268">
          <w:marLeft w:val="446"/>
          <w:marRight w:val="0"/>
          <w:marTop w:val="0"/>
          <w:marBottom w:val="0"/>
          <w:divBdr>
            <w:top w:val="none" w:sz="0" w:space="0" w:color="auto"/>
            <w:left w:val="none" w:sz="0" w:space="0" w:color="auto"/>
            <w:bottom w:val="none" w:sz="0" w:space="0" w:color="auto"/>
            <w:right w:val="none" w:sz="0" w:space="0" w:color="auto"/>
          </w:divBdr>
        </w:div>
        <w:div w:id="1581400481">
          <w:marLeft w:val="446"/>
          <w:marRight w:val="0"/>
          <w:marTop w:val="0"/>
          <w:marBottom w:val="0"/>
          <w:divBdr>
            <w:top w:val="none" w:sz="0" w:space="0" w:color="auto"/>
            <w:left w:val="none" w:sz="0" w:space="0" w:color="auto"/>
            <w:bottom w:val="none" w:sz="0" w:space="0" w:color="auto"/>
            <w:right w:val="none" w:sz="0" w:space="0" w:color="auto"/>
          </w:divBdr>
        </w:div>
      </w:divsChild>
    </w:div>
    <w:div w:id="1256396906">
      <w:bodyDiv w:val="1"/>
      <w:marLeft w:val="0"/>
      <w:marRight w:val="0"/>
      <w:marTop w:val="0"/>
      <w:marBottom w:val="0"/>
      <w:divBdr>
        <w:top w:val="none" w:sz="0" w:space="0" w:color="auto"/>
        <w:left w:val="none" w:sz="0" w:space="0" w:color="auto"/>
        <w:bottom w:val="none" w:sz="0" w:space="0" w:color="auto"/>
        <w:right w:val="none" w:sz="0" w:space="0" w:color="auto"/>
      </w:divBdr>
      <w:divsChild>
        <w:div w:id="1040276329">
          <w:marLeft w:val="547"/>
          <w:marRight w:val="0"/>
          <w:marTop w:val="0"/>
          <w:marBottom w:val="0"/>
          <w:divBdr>
            <w:top w:val="none" w:sz="0" w:space="0" w:color="auto"/>
            <w:left w:val="none" w:sz="0" w:space="0" w:color="auto"/>
            <w:bottom w:val="none" w:sz="0" w:space="0" w:color="auto"/>
            <w:right w:val="none" w:sz="0" w:space="0" w:color="auto"/>
          </w:divBdr>
        </w:div>
        <w:div w:id="1979266069">
          <w:marLeft w:val="547"/>
          <w:marRight w:val="0"/>
          <w:marTop w:val="0"/>
          <w:marBottom w:val="0"/>
          <w:divBdr>
            <w:top w:val="none" w:sz="0" w:space="0" w:color="auto"/>
            <w:left w:val="none" w:sz="0" w:space="0" w:color="auto"/>
            <w:bottom w:val="none" w:sz="0" w:space="0" w:color="auto"/>
            <w:right w:val="none" w:sz="0" w:space="0" w:color="auto"/>
          </w:divBdr>
        </w:div>
        <w:div w:id="1048921837">
          <w:marLeft w:val="547"/>
          <w:marRight w:val="0"/>
          <w:marTop w:val="0"/>
          <w:marBottom w:val="0"/>
          <w:divBdr>
            <w:top w:val="none" w:sz="0" w:space="0" w:color="auto"/>
            <w:left w:val="none" w:sz="0" w:space="0" w:color="auto"/>
            <w:bottom w:val="none" w:sz="0" w:space="0" w:color="auto"/>
            <w:right w:val="none" w:sz="0" w:space="0" w:color="auto"/>
          </w:divBdr>
        </w:div>
        <w:div w:id="1842744215">
          <w:marLeft w:val="547"/>
          <w:marRight w:val="0"/>
          <w:marTop w:val="0"/>
          <w:marBottom w:val="0"/>
          <w:divBdr>
            <w:top w:val="none" w:sz="0" w:space="0" w:color="auto"/>
            <w:left w:val="none" w:sz="0" w:space="0" w:color="auto"/>
            <w:bottom w:val="none" w:sz="0" w:space="0" w:color="auto"/>
            <w:right w:val="none" w:sz="0" w:space="0" w:color="auto"/>
          </w:divBdr>
        </w:div>
        <w:div w:id="1645623142">
          <w:marLeft w:val="547"/>
          <w:marRight w:val="0"/>
          <w:marTop w:val="0"/>
          <w:marBottom w:val="0"/>
          <w:divBdr>
            <w:top w:val="none" w:sz="0" w:space="0" w:color="auto"/>
            <w:left w:val="none" w:sz="0" w:space="0" w:color="auto"/>
            <w:bottom w:val="none" w:sz="0" w:space="0" w:color="auto"/>
            <w:right w:val="none" w:sz="0" w:space="0" w:color="auto"/>
          </w:divBdr>
        </w:div>
        <w:div w:id="728186575">
          <w:marLeft w:val="547"/>
          <w:marRight w:val="0"/>
          <w:marTop w:val="0"/>
          <w:marBottom w:val="0"/>
          <w:divBdr>
            <w:top w:val="none" w:sz="0" w:space="0" w:color="auto"/>
            <w:left w:val="none" w:sz="0" w:space="0" w:color="auto"/>
            <w:bottom w:val="none" w:sz="0" w:space="0" w:color="auto"/>
            <w:right w:val="none" w:sz="0" w:space="0" w:color="auto"/>
          </w:divBdr>
        </w:div>
        <w:div w:id="1595505409">
          <w:marLeft w:val="547"/>
          <w:marRight w:val="0"/>
          <w:marTop w:val="0"/>
          <w:marBottom w:val="0"/>
          <w:divBdr>
            <w:top w:val="none" w:sz="0" w:space="0" w:color="auto"/>
            <w:left w:val="none" w:sz="0" w:space="0" w:color="auto"/>
            <w:bottom w:val="none" w:sz="0" w:space="0" w:color="auto"/>
            <w:right w:val="none" w:sz="0" w:space="0" w:color="auto"/>
          </w:divBdr>
        </w:div>
        <w:div w:id="625428319">
          <w:marLeft w:val="547"/>
          <w:marRight w:val="0"/>
          <w:marTop w:val="0"/>
          <w:marBottom w:val="0"/>
          <w:divBdr>
            <w:top w:val="none" w:sz="0" w:space="0" w:color="auto"/>
            <w:left w:val="none" w:sz="0" w:space="0" w:color="auto"/>
            <w:bottom w:val="none" w:sz="0" w:space="0" w:color="auto"/>
            <w:right w:val="none" w:sz="0" w:space="0" w:color="auto"/>
          </w:divBdr>
        </w:div>
        <w:div w:id="1625650763">
          <w:marLeft w:val="547"/>
          <w:marRight w:val="0"/>
          <w:marTop w:val="0"/>
          <w:marBottom w:val="0"/>
          <w:divBdr>
            <w:top w:val="none" w:sz="0" w:space="0" w:color="auto"/>
            <w:left w:val="none" w:sz="0" w:space="0" w:color="auto"/>
            <w:bottom w:val="none" w:sz="0" w:space="0" w:color="auto"/>
            <w:right w:val="none" w:sz="0" w:space="0" w:color="auto"/>
          </w:divBdr>
        </w:div>
      </w:divsChild>
    </w:div>
    <w:div w:id="1267272204">
      <w:bodyDiv w:val="1"/>
      <w:marLeft w:val="0"/>
      <w:marRight w:val="0"/>
      <w:marTop w:val="0"/>
      <w:marBottom w:val="0"/>
      <w:divBdr>
        <w:top w:val="none" w:sz="0" w:space="0" w:color="auto"/>
        <w:left w:val="none" w:sz="0" w:space="0" w:color="auto"/>
        <w:bottom w:val="none" w:sz="0" w:space="0" w:color="auto"/>
        <w:right w:val="none" w:sz="0" w:space="0" w:color="auto"/>
      </w:divBdr>
      <w:divsChild>
        <w:div w:id="1886482618">
          <w:marLeft w:val="446"/>
          <w:marRight w:val="0"/>
          <w:marTop w:val="0"/>
          <w:marBottom w:val="0"/>
          <w:divBdr>
            <w:top w:val="none" w:sz="0" w:space="0" w:color="auto"/>
            <w:left w:val="none" w:sz="0" w:space="0" w:color="auto"/>
            <w:bottom w:val="none" w:sz="0" w:space="0" w:color="auto"/>
            <w:right w:val="none" w:sz="0" w:space="0" w:color="auto"/>
          </w:divBdr>
        </w:div>
        <w:div w:id="519197688">
          <w:marLeft w:val="446"/>
          <w:marRight w:val="0"/>
          <w:marTop w:val="0"/>
          <w:marBottom w:val="0"/>
          <w:divBdr>
            <w:top w:val="none" w:sz="0" w:space="0" w:color="auto"/>
            <w:left w:val="none" w:sz="0" w:space="0" w:color="auto"/>
            <w:bottom w:val="none" w:sz="0" w:space="0" w:color="auto"/>
            <w:right w:val="none" w:sz="0" w:space="0" w:color="auto"/>
          </w:divBdr>
        </w:div>
        <w:div w:id="1624922027">
          <w:marLeft w:val="446"/>
          <w:marRight w:val="0"/>
          <w:marTop w:val="0"/>
          <w:marBottom w:val="0"/>
          <w:divBdr>
            <w:top w:val="none" w:sz="0" w:space="0" w:color="auto"/>
            <w:left w:val="none" w:sz="0" w:space="0" w:color="auto"/>
            <w:bottom w:val="none" w:sz="0" w:space="0" w:color="auto"/>
            <w:right w:val="none" w:sz="0" w:space="0" w:color="auto"/>
          </w:divBdr>
        </w:div>
      </w:divsChild>
    </w:div>
    <w:div w:id="1365399456">
      <w:bodyDiv w:val="1"/>
      <w:marLeft w:val="0"/>
      <w:marRight w:val="0"/>
      <w:marTop w:val="0"/>
      <w:marBottom w:val="0"/>
      <w:divBdr>
        <w:top w:val="none" w:sz="0" w:space="0" w:color="auto"/>
        <w:left w:val="none" w:sz="0" w:space="0" w:color="auto"/>
        <w:bottom w:val="none" w:sz="0" w:space="0" w:color="auto"/>
        <w:right w:val="none" w:sz="0" w:space="0" w:color="auto"/>
      </w:divBdr>
      <w:divsChild>
        <w:div w:id="183372628">
          <w:marLeft w:val="720"/>
          <w:marRight w:val="0"/>
          <w:marTop w:val="0"/>
          <w:marBottom w:val="0"/>
          <w:divBdr>
            <w:top w:val="none" w:sz="0" w:space="0" w:color="auto"/>
            <w:left w:val="none" w:sz="0" w:space="0" w:color="auto"/>
            <w:bottom w:val="none" w:sz="0" w:space="0" w:color="auto"/>
            <w:right w:val="none" w:sz="0" w:space="0" w:color="auto"/>
          </w:divBdr>
        </w:div>
        <w:div w:id="474488733">
          <w:marLeft w:val="720"/>
          <w:marRight w:val="0"/>
          <w:marTop w:val="0"/>
          <w:marBottom w:val="0"/>
          <w:divBdr>
            <w:top w:val="none" w:sz="0" w:space="0" w:color="auto"/>
            <w:left w:val="none" w:sz="0" w:space="0" w:color="auto"/>
            <w:bottom w:val="none" w:sz="0" w:space="0" w:color="auto"/>
            <w:right w:val="none" w:sz="0" w:space="0" w:color="auto"/>
          </w:divBdr>
        </w:div>
        <w:div w:id="1243173636">
          <w:marLeft w:val="1440"/>
          <w:marRight w:val="0"/>
          <w:marTop w:val="0"/>
          <w:marBottom w:val="0"/>
          <w:divBdr>
            <w:top w:val="none" w:sz="0" w:space="0" w:color="auto"/>
            <w:left w:val="none" w:sz="0" w:space="0" w:color="auto"/>
            <w:bottom w:val="none" w:sz="0" w:space="0" w:color="auto"/>
            <w:right w:val="none" w:sz="0" w:space="0" w:color="auto"/>
          </w:divBdr>
        </w:div>
        <w:div w:id="1304844528">
          <w:marLeft w:val="1440"/>
          <w:marRight w:val="0"/>
          <w:marTop w:val="0"/>
          <w:marBottom w:val="0"/>
          <w:divBdr>
            <w:top w:val="none" w:sz="0" w:space="0" w:color="auto"/>
            <w:left w:val="none" w:sz="0" w:space="0" w:color="auto"/>
            <w:bottom w:val="none" w:sz="0" w:space="0" w:color="auto"/>
            <w:right w:val="none" w:sz="0" w:space="0" w:color="auto"/>
          </w:divBdr>
        </w:div>
        <w:div w:id="600187211">
          <w:marLeft w:val="720"/>
          <w:marRight w:val="0"/>
          <w:marTop w:val="0"/>
          <w:marBottom w:val="0"/>
          <w:divBdr>
            <w:top w:val="none" w:sz="0" w:space="0" w:color="auto"/>
            <w:left w:val="none" w:sz="0" w:space="0" w:color="auto"/>
            <w:bottom w:val="none" w:sz="0" w:space="0" w:color="auto"/>
            <w:right w:val="none" w:sz="0" w:space="0" w:color="auto"/>
          </w:divBdr>
        </w:div>
        <w:div w:id="1428695815">
          <w:marLeft w:val="720"/>
          <w:marRight w:val="0"/>
          <w:marTop w:val="0"/>
          <w:marBottom w:val="0"/>
          <w:divBdr>
            <w:top w:val="none" w:sz="0" w:space="0" w:color="auto"/>
            <w:left w:val="none" w:sz="0" w:space="0" w:color="auto"/>
            <w:bottom w:val="none" w:sz="0" w:space="0" w:color="auto"/>
            <w:right w:val="none" w:sz="0" w:space="0" w:color="auto"/>
          </w:divBdr>
        </w:div>
      </w:divsChild>
    </w:div>
    <w:div w:id="1391341931">
      <w:bodyDiv w:val="1"/>
      <w:marLeft w:val="0"/>
      <w:marRight w:val="0"/>
      <w:marTop w:val="0"/>
      <w:marBottom w:val="0"/>
      <w:divBdr>
        <w:top w:val="none" w:sz="0" w:space="0" w:color="auto"/>
        <w:left w:val="none" w:sz="0" w:space="0" w:color="auto"/>
        <w:bottom w:val="none" w:sz="0" w:space="0" w:color="auto"/>
        <w:right w:val="none" w:sz="0" w:space="0" w:color="auto"/>
      </w:divBdr>
      <w:divsChild>
        <w:div w:id="1401639053">
          <w:marLeft w:val="0"/>
          <w:marRight w:val="0"/>
          <w:marTop w:val="0"/>
          <w:marBottom w:val="0"/>
          <w:divBdr>
            <w:top w:val="none" w:sz="0" w:space="0" w:color="auto"/>
            <w:left w:val="none" w:sz="0" w:space="0" w:color="auto"/>
            <w:bottom w:val="single" w:sz="48" w:space="0" w:color="E4E4EC"/>
            <w:right w:val="none" w:sz="0" w:space="0" w:color="auto"/>
          </w:divBdr>
          <w:divsChild>
            <w:div w:id="760298702">
              <w:marLeft w:val="0"/>
              <w:marRight w:val="0"/>
              <w:marTop w:val="0"/>
              <w:marBottom w:val="0"/>
              <w:divBdr>
                <w:top w:val="none" w:sz="0" w:space="0" w:color="auto"/>
                <w:left w:val="none" w:sz="0" w:space="0" w:color="auto"/>
                <w:bottom w:val="none" w:sz="0" w:space="0" w:color="auto"/>
                <w:right w:val="none" w:sz="0" w:space="0" w:color="auto"/>
              </w:divBdr>
              <w:divsChild>
                <w:div w:id="1141579242">
                  <w:marLeft w:val="-225"/>
                  <w:marRight w:val="-225"/>
                  <w:marTop w:val="0"/>
                  <w:marBottom w:val="0"/>
                  <w:divBdr>
                    <w:top w:val="none" w:sz="0" w:space="0" w:color="auto"/>
                    <w:left w:val="none" w:sz="0" w:space="0" w:color="auto"/>
                    <w:bottom w:val="none" w:sz="0" w:space="0" w:color="auto"/>
                    <w:right w:val="none" w:sz="0" w:space="0" w:color="auto"/>
                  </w:divBdr>
                  <w:divsChild>
                    <w:div w:id="1185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17306">
      <w:bodyDiv w:val="1"/>
      <w:marLeft w:val="0"/>
      <w:marRight w:val="0"/>
      <w:marTop w:val="0"/>
      <w:marBottom w:val="0"/>
      <w:divBdr>
        <w:top w:val="none" w:sz="0" w:space="0" w:color="auto"/>
        <w:left w:val="none" w:sz="0" w:space="0" w:color="auto"/>
        <w:bottom w:val="none" w:sz="0" w:space="0" w:color="auto"/>
        <w:right w:val="none" w:sz="0" w:space="0" w:color="auto"/>
      </w:divBdr>
      <w:divsChild>
        <w:div w:id="33889763">
          <w:marLeft w:val="446"/>
          <w:marRight w:val="0"/>
          <w:marTop w:val="0"/>
          <w:marBottom w:val="0"/>
          <w:divBdr>
            <w:top w:val="none" w:sz="0" w:space="0" w:color="auto"/>
            <w:left w:val="none" w:sz="0" w:space="0" w:color="auto"/>
            <w:bottom w:val="none" w:sz="0" w:space="0" w:color="auto"/>
            <w:right w:val="none" w:sz="0" w:space="0" w:color="auto"/>
          </w:divBdr>
        </w:div>
        <w:div w:id="1428042152">
          <w:marLeft w:val="446"/>
          <w:marRight w:val="0"/>
          <w:marTop w:val="0"/>
          <w:marBottom w:val="0"/>
          <w:divBdr>
            <w:top w:val="none" w:sz="0" w:space="0" w:color="auto"/>
            <w:left w:val="none" w:sz="0" w:space="0" w:color="auto"/>
            <w:bottom w:val="none" w:sz="0" w:space="0" w:color="auto"/>
            <w:right w:val="none" w:sz="0" w:space="0" w:color="auto"/>
          </w:divBdr>
        </w:div>
        <w:div w:id="1693219249">
          <w:marLeft w:val="446"/>
          <w:marRight w:val="0"/>
          <w:marTop w:val="0"/>
          <w:marBottom w:val="0"/>
          <w:divBdr>
            <w:top w:val="none" w:sz="0" w:space="0" w:color="auto"/>
            <w:left w:val="none" w:sz="0" w:space="0" w:color="auto"/>
            <w:bottom w:val="none" w:sz="0" w:space="0" w:color="auto"/>
            <w:right w:val="none" w:sz="0" w:space="0" w:color="auto"/>
          </w:divBdr>
        </w:div>
        <w:div w:id="1620188968">
          <w:marLeft w:val="446"/>
          <w:marRight w:val="0"/>
          <w:marTop w:val="0"/>
          <w:marBottom w:val="0"/>
          <w:divBdr>
            <w:top w:val="none" w:sz="0" w:space="0" w:color="auto"/>
            <w:left w:val="none" w:sz="0" w:space="0" w:color="auto"/>
            <w:bottom w:val="none" w:sz="0" w:space="0" w:color="auto"/>
            <w:right w:val="none" w:sz="0" w:space="0" w:color="auto"/>
          </w:divBdr>
        </w:div>
        <w:div w:id="1079213425">
          <w:marLeft w:val="446"/>
          <w:marRight w:val="0"/>
          <w:marTop w:val="0"/>
          <w:marBottom w:val="0"/>
          <w:divBdr>
            <w:top w:val="none" w:sz="0" w:space="0" w:color="auto"/>
            <w:left w:val="none" w:sz="0" w:space="0" w:color="auto"/>
            <w:bottom w:val="none" w:sz="0" w:space="0" w:color="auto"/>
            <w:right w:val="none" w:sz="0" w:space="0" w:color="auto"/>
          </w:divBdr>
        </w:div>
        <w:div w:id="466822259">
          <w:marLeft w:val="446"/>
          <w:marRight w:val="0"/>
          <w:marTop w:val="0"/>
          <w:marBottom w:val="0"/>
          <w:divBdr>
            <w:top w:val="none" w:sz="0" w:space="0" w:color="auto"/>
            <w:left w:val="none" w:sz="0" w:space="0" w:color="auto"/>
            <w:bottom w:val="none" w:sz="0" w:space="0" w:color="auto"/>
            <w:right w:val="none" w:sz="0" w:space="0" w:color="auto"/>
          </w:divBdr>
        </w:div>
      </w:divsChild>
    </w:div>
    <w:div w:id="1590575776">
      <w:bodyDiv w:val="1"/>
      <w:marLeft w:val="0"/>
      <w:marRight w:val="0"/>
      <w:marTop w:val="0"/>
      <w:marBottom w:val="0"/>
      <w:divBdr>
        <w:top w:val="none" w:sz="0" w:space="0" w:color="auto"/>
        <w:left w:val="none" w:sz="0" w:space="0" w:color="auto"/>
        <w:bottom w:val="none" w:sz="0" w:space="0" w:color="auto"/>
        <w:right w:val="none" w:sz="0" w:space="0" w:color="auto"/>
      </w:divBdr>
      <w:divsChild>
        <w:div w:id="1494183695">
          <w:marLeft w:val="446"/>
          <w:marRight w:val="0"/>
          <w:marTop w:val="0"/>
          <w:marBottom w:val="0"/>
          <w:divBdr>
            <w:top w:val="none" w:sz="0" w:space="0" w:color="auto"/>
            <w:left w:val="none" w:sz="0" w:space="0" w:color="auto"/>
            <w:bottom w:val="none" w:sz="0" w:space="0" w:color="auto"/>
            <w:right w:val="none" w:sz="0" w:space="0" w:color="auto"/>
          </w:divBdr>
        </w:div>
        <w:div w:id="385497725">
          <w:marLeft w:val="446"/>
          <w:marRight w:val="0"/>
          <w:marTop w:val="0"/>
          <w:marBottom w:val="0"/>
          <w:divBdr>
            <w:top w:val="none" w:sz="0" w:space="0" w:color="auto"/>
            <w:left w:val="none" w:sz="0" w:space="0" w:color="auto"/>
            <w:bottom w:val="none" w:sz="0" w:space="0" w:color="auto"/>
            <w:right w:val="none" w:sz="0" w:space="0" w:color="auto"/>
          </w:divBdr>
        </w:div>
        <w:div w:id="74130798">
          <w:marLeft w:val="446"/>
          <w:marRight w:val="0"/>
          <w:marTop w:val="0"/>
          <w:marBottom w:val="0"/>
          <w:divBdr>
            <w:top w:val="none" w:sz="0" w:space="0" w:color="auto"/>
            <w:left w:val="none" w:sz="0" w:space="0" w:color="auto"/>
            <w:bottom w:val="none" w:sz="0" w:space="0" w:color="auto"/>
            <w:right w:val="none" w:sz="0" w:space="0" w:color="auto"/>
          </w:divBdr>
        </w:div>
        <w:div w:id="2115244376">
          <w:marLeft w:val="446"/>
          <w:marRight w:val="0"/>
          <w:marTop w:val="0"/>
          <w:marBottom w:val="0"/>
          <w:divBdr>
            <w:top w:val="none" w:sz="0" w:space="0" w:color="auto"/>
            <w:left w:val="none" w:sz="0" w:space="0" w:color="auto"/>
            <w:bottom w:val="none" w:sz="0" w:space="0" w:color="auto"/>
            <w:right w:val="none" w:sz="0" w:space="0" w:color="auto"/>
          </w:divBdr>
        </w:div>
      </w:divsChild>
    </w:div>
    <w:div w:id="1652784536">
      <w:bodyDiv w:val="1"/>
      <w:marLeft w:val="0"/>
      <w:marRight w:val="0"/>
      <w:marTop w:val="0"/>
      <w:marBottom w:val="0"/>
      <w:divBdr>
        <w:top w:val="none" w:sz="0" w:space="0" w:color="auto"/>
        <w:left w:val="none" w:sz="0" w:space="0" w:color="auto"/>
        <w:bottom w:val="none" w:sz="0" w:space="0" w:color="auto"/>
        <w:right w:val="none" w:sz="0" w:space="0" w:color="auto"/>
      </w:divBdr>
    </w:div>
    <w:div w:id="1667242594">
      <w:bodyDiv w:val="1"/>
      <w:marLeft w:val="0"/>
      <w:marRight w:val="0"/>
      <w:marTop w:val="0"/>
      <w:marBottom w:val="0"/>
      <w:divBdr>
        <w:top w:val="none" w:sz="0" w:space="0" w:color="auto"/>
        <w:left w:val="none" w:sz="0" w:space="0" w:color="auto"/>
        <w:bottom w:val="none" w:sz="0" w:space="0" w:color="auto"/>
        <w:right w:val="none" w:sz="0" w:space="0" w:color="auto"/>
      </w:divBdr>
      <w:divsChild>
        <w:div w:id="1392538511">
          <w:marLeft w:val="547"/>
          <w:marRight w:val="0"/>
          <w:marTop w:val="154"/>
          <w:marBottom w:val="0"/>
          <w:divBdr>
            <w:top w:val="none" w:sz="0" w:space="0" w:color="auto"/>
            <w:left w:val="none" w:sz="0" w:space="0" w:color="auto"/>
            <w:bottom w:val="none" w:sz="0" w:space="0" w:color="auto"/>
            <w:right w:val="none" w:sz="0" w:space="0" w:color="auto"/>
          </w:divBdr>
        </w:div>
      </w:divsChild>
    </w:div>
    <w:div w:id="1706254891">
      <w:bodyDiv w:val="1"/>
      <w:marLeft w:val="0"/>
      <w:marRight w:val="0"/>
      <w:marTop w:val="0"/>
      <w:marBottom w:val="0"/>
      <w:divBdr>
        <w:top w:val="none" w:sz="0" w:space="0" w:color="auto"/>
        <w:left w:val="none" w:sz="0" w:space="0" w:color="auto"/>
        <w:bottom w:val="none" w:sz="0" w:space="0" w:color="auto"/>
        <w:right w:val="none" w:sz="0" w:space="0" w:color="auto"/>
      </w:divBdr>
      <w:divsChild>
        <w:div w:id="327025013">
          <w:marLeft w:val="547"/>
          <w:marRight w:val="0"/>
          <w:marTop w:val="0"/>
          <w:marBottom w:val="0"/>
          <w:divBdr>
            <w:top w:val="none" w:sz="0" w:space="0" w:color="auto"/>
            <w:left w:val="none" w:sz="0" w:space="0" w:color="auto"/>
            <w:bottom w:val="none" w:sz="0" w:space="0" w:color="auto"/>
            <w:right w:val="none" w:sz="0" w:space="0" w:color="auto"/>
          </w:divBdr>
        </w:div>
        <w:div w:id="1230192309">
          <w:marLeft w:val="547"/>
          <w:marRight w:val="0"/>
          <w:marTop w:val="0"/>
          <w:marBottom w:val="0"/>
          <w:divBdr>
            <w:top w:val="none" w:sz="0" w:space="0" w:color="auto"/>
            <w:left w:val="none" w:sz="0" w:space="0" w:color="auto"/>
            <w:bottom w:val="none" w:sz="0" w:space="0" w:color="auto"/>
            <w:right w:val="none" w:sz="0" w:space="0" w:color="auto"/>
          </w:divBdr>
        </w:div>
        <w:div w:id="873080401">
          <w:marLeft w:val="547"/>
          <w:marRight w:val="0"/>
          <w:marTop w:val="0"/>
          <w:marBottom w:val="0"/>
          <w:divBdr>
            <w:top w:val="none" w:sz="0" w:space="0" w:color="auto"/>
            <w:left w:val="none" w:sz="0" w:space="0" w:color="auto"/>
            <w:bottom w:val="none" w:sz="0" w:space="0" w:color="auto"/>
            <w:right w:val="none" w:sz="0" w:space="0" w:color="auto"/>
          </w:divBdr>
        </w:div>
        <w:div w:id="1048795101">
          <w:marLeft w:val="547"/>
          <w:marRight w:val="0"/>
          <w:marTop w:val="0"/>
          <w:marBottom w:val="0"/>
          <w:divBdr>
            <w:top w:val="none" w:sz="0" w:space="0" w:color="auto"/>
            <w:left w:val="none" w:sz="0" w:space="0" w:color="auto"/>
            <w:bottom w:val="none" w:sz="0" w:space="0" w:color="auto"/>
            <w:right w:val="none" w:sz="0" w:space="0" w:color="auto"/>
          </w:divBdr>
        </w:div>
      </w:divsChild>
    </w:div>
    <w:div w:id="1733580128">
      <w:bodyDiv w:val="1"/>
      <w:marLeft w:val="0"/>
      <w:marRight w:val="0"/>
      <w:marTop w:val="0"/>
      <w:marBottom w:val="0"/>
      <w:divBdr>
        <w:top w:val="none" w:sz="0" w:space="0" w:color="auto"/>
        <w:left w:val="none" w:sz="0" w:space="0" w:color="auto"/>
        <w:bottom w:val="none" w:sz="0" w:space="0" w:color="auto"/>
        <w:right w:val="none" w:sz="0" w:space="0" w:color="auto"/>
      </w:divBdr>
      <w:divsChild>
        <w:div w:id="370302951">
          <w:marLeft w:val="907"/>
          <w:marRight w:val="0"/>
          <w:marTop w:val="0"/>
          <w:marBottom w:val="0"/>
          <w:divBdr>
            <w:top w:val="none" w:sz="0" w:space="0" w:color="auto"/>
            <w:left w:val="none" w:sz="0" w:space="0" w:color="auto"/>
            <w:bottom w:val="none" w:sz="0" w:space="0" w:color="auto"/>
            <w:right w:val="none" w:sz="0" w:space="0" w:color="auto"/>
          </w:divBdr>
        </w:div>
        <w:div w:id="290744781">
          <w:marLeft w:val="907"/>
          <w:marRight w:val="0"/>
          <w:marTop w:val="0"/>
          <w:marBottom w:val="0"/>
          <w:divBdr>
            <w:top w:val="none" w:sz="0" w:space="0" w:color="auto"/>
            <w:left w:val="none" w:sz="0" w:space="0" w:color="auto"/>
            <w:bottom w:val="none" w:sz="0" w:space="0" w:color="auto"/>
            <w:right w:val="none" w:sz="0" w:space="0" w:color="auto"/>
          </w:divBdr>
        </w:div>
        <w:div w:id="1702626630">
          <w:marLeft w:val="907"/>
          <w:marRight w:val="0"/>
          <w:marTop w:val="0"/>
          <w:marBottom w:val="0"/>
          <w:divBdr>
            <w:top w:val="none" w:sz="0" w:space="0" w:color="auto"/>
            <w:left w:val="none" w:sz="0" w:space="0" w:color="auto"/>
            <w:bottom w:val="none" w:sz="0" w:space="0" w:color="auto"/>
            <w:right w:val="none" w:sz="0" w:space="0" w:color="auto"/>
          </w:divBdr>
        </w:div>
        <w:div w:id="1324309509">
          <w:marLeft w:val="907"/>
          <w:marRight w:val="0"/>
          <w:marTop w:val="0"/>
          <w:marBottom w:val="0"/>
          <w:divBdr>
            <w:top w:val="none" w:sz="0" w:space="0" w:color="auto"/>
            <w:left w:val="none" w:sz="0" w:space="0" w:color="auto"/>
            <w:bottom w:val="none" w:sz="0" w:space="0" w:color="auto"/>
            <w:right w:val="none" w:sz="0" w:space="0" w:color="auto"/>
          </w:divBdr>
        </w:div>
        <w:div w:id="34477311">
          <w:marLeft w:val="907"/>
          <w:marRight w:val="0"/>
          <w:marTop w:val="0"/>
          <w:marBottom w:val="0"/>
          <w:divBdr>
            <w:top w:val="none" w:sz="0" w:space="0" w:color="auto"/>
            <w:left w:val="none" w:sz="0" w:space="0" w:color="auto"/>
            <w:bottom w:val="none" w:sz="0" w:space="0" w:color="auto"/>
            <w:right w:val="none" w:sz="0" w:space="0" w:color="auto"/>
          </w:divBdr>
        </w:div>
        <w:div w:id="497354718">
          <w:marLeft w:val="907"/>
          <w:marRight w:val="0"/>
          <w:marTop w:val="0"/>
          <w:marBottom w:val="0"/>
          <w:divBdr>
            <w:top w:val="none" w:sz="0" w:space="0" w:color="auto"/>
            <w:left w:val="none" w:sz="0" w:space="0" w:color="auto"/>
            <w:bottom w:val="none" w:sz="0" w:space="0" w:color="auto"/>
            <w:right w:val="none" w:sz="0" w:space="0" w:color="auto"/>
          </w:divBdr>
        </w:div>
        <w:div w:id="467750996">
          <w:marLeft w:val="2347"/>
          <w:marRight w:val="0"/>
          <w:marTop w:val="0"/>
          <w:marBottom w:val="0"/>
          <w:divBdr>
            <w:top w:val="none" w:sz="0" w:space="0" w:color="auto"/>
            <w:left w:val="none" w:sz="0" w:space="0" w:color="auto"/>
            <w:bottom w:val="none" w:sz="0" w:space="0" w:color="auto"/>
            <w:right w:val="none" w:sz="0" w:space="0" w:color="auto"/>
          </w:divBdr>
        </w:div>
        <w:div w:id="1817532898">
          <w:marLeft w:val="2347"/>
          <w:marRight w:val="0"/>
          <w:marTop w:val="0"/>
          <w:marBottom w:val="0"/>
          <w:divBdr>
            <w:top w:val="none" w:sz="0" w:space="0" w:color="auto"/>
            <w:left w:val="none" w:sz="0" w:space="0" w:color="auto"/>
            <w:bottom w:val="none" w:sz="0" w:space="0" w:color="auto"/>
            <w:right w:val="none" w:sz="0" w:space="0" w:color="auto"/>
          </w:divBdr>
        </w:div>
      </w:divsChild>
    </w:div>
    <w:div w:id="1922909133">
      <w:bodyDiv w:val="1"/>
      <w:marLeft w:val="0"/>
      <w:marRight w:val="0"/>
      <w:marTop w:val="0"/>
      <w:marBottom w:val="0"/>
      <w:divBdr>
        <w:top w:val="none" w:sz="0" w:space="0" w:color="auto"/>
        <w:left w:val="none" w:sz="0" w:space="0" w:color="auto"/>
        <w:bottom w:val="none" w:sz="0" w:space="0" w:color="auto"/>
        <w:right w:val="none" w:sz="0" w:space="0" w:color="auto"/>
      </w:divBdr>
      <w:divsChild>
        <w:div w:id="1845390514">
          <w:marLeft w:val="907"/>
          <w:marRight w:val="0"/>
          <w:marTop w:val="0"/>
          <w:marBottom w:val="0"/>
          <w:divBdr>
            <w:top w:val="none" w:sz="0" w:space="0" w:color="auto"/>
            <w:left w:val="none" w:sz="0" w:space="0" w:color="auto"/>
            <w:bottom w:val="none" w:sz="0" w:space="0" w:color="auto"/>
            <w:right w:val="none" w:sz="0" w:space="0" w:color="auto"/>
          </w:divBdr>
        </w:div>
        <w:div w:id="1464274108">
          <w:marLeft w:val="907"/>
          <w:marRight w:val="0"/>
          <w:marTop w:val="0"/>
          <w:marBottom w:val="0"/>
          <w:divBdr>
            <w:top w:val="none" w:sz="0" w:space="0" w:color="auto"/>
            <w:left w:val="none" w:sz="0" w:space="0" w:color="auto"/>
            <w:bottom w:val="none" w:sz="0" w:space="0" w:color="auto"/>
            <w:right w:val="none" w:sz="0" w:space="0" w:color="auto"/>
          </w:divBdr>
        </w:div>
        <w:div w:id="495804410">
          <w:marLeft w:val="907"/>
          <w:marRight w:val="0"/>
          <w:marTop w:val="0"/>
          <w:marBottom w:val="0"/>
          <w:divBdr>
            <w:top w:val="none" w:sz="0" w:space="0" w:color="auto"/>
            <w:left w:val="none" w:sz="0" w:space="0" w:color="auto"/>
            <w:bottom w:val="none" w:sz="0" w:space="0" w:color="auto"/>
            <w:right w:val="none" w:sz="0" w:space="0" w:color="auto"/>
          </w:divBdr>
        </w:div>
        <w:div w:id="1194884451">
          <w:marLeft w:val="907"/>
          <w:marRight w:val="0"/>
          <w:marTop w:val="0"/>
          <w:marBottom w:val="0"/>
          <w:divBdr>
            <w:top w:val="none" w:sz="0" w:space="0" w:color="auto"/>
            <w:left w:val="none" w:sz="0" w:space="0" w:color="auto"/>
            <w:bottom w:val="none" w:sz="0" w:space="0" w:color="auto"/>
            <w:right w:val="none" w:sz="0" w:space="0" w:color="auto"/>
          </w:divBdr>
        </w:div>
        <w:div w:id="279722022">
          <w:marLeft w:val="907"/>
          <w:marRight w:val="0"/>
          <w:marTop w:val="0"/>
          <w:marBottom w:val="0"/>
          <w:divBdr>
            <w:top w:val="none" w:sz="0" w:space="0" w:color="auto"/>
            <w:left w:val="none" w:sz="0" w:space="0" w:color="auto"/>
            <w:bottom w:val="none" w:sz="0" w:space="0" w:color="auto"/>
            <w:right w:val="none" w:sz="0" w:space="0" w:color="auto"/>
          </w:divBdr>
        </w:div>
        <w:div w:id="1363897404">
          <w:marLeft w:val="2347"/>
          <w:marRight w:val="0"/>
          <w:marTop w:val="0"/>
          <w:marBottom w:val="0"/>
          <w:divBdr>
            <w:top w:val="none" w:sz="0" w:space="0" w:color="auto"/>
            <w:left w:val="none" w:sz="0" w:space="0" w:color="auto"/>
            <w:bottom w:val="none" w:sz="0" w:space="0" w:color="auto"/>
            <w:right w:val="none" w:sz="0" w:space="0" w:color="auto"/>
          </w:divBdr>
        </w:div>
        <w:div w:id="585656507">
          <w:marLeft w:val="2347"/>
          <w:marRight w:val="0"/>
          <w:marTop w:val="0"/>
          <w:marBottom w:val="0"/>
          <w:divBdr>
            <w:top w:val="none" w:sz="0" w:space="0" w:color="auto"/>
            <w:left w:val="none" w:sz="0" w:space="0" w:color="auto"/>
            <w:bottom w:val="none" w:sz="0" w:space="0" w:color="auto"/>
            <w:right w:val="none" w:sz="0" w:space="0" w:color="auto"/>
          </w:divBdr>
        </w:div>
      </w:divsChild>
    </w:div>
    <w:div w:id="1923761800">
      <w:bodyDiv w:val="1"/>
      <w:marLeft w:val="0"/>
      <w:marRight w:val="0"/>
      <w:marTop w:val="0"/>
      <w:marBottom w:val="0"/>
      <w:divBdr>
        <w:top w:val="none" w:sz="0" w:space="0" w:color="auto"/>
        <w:left w:val="none" w:sz="0" w:space="0" w:color="auto"/>
        <w:bottom w:val="none" w:sz="0" w:space="0" w:color="auto"/>
        <w:right w:val="none" w:sz="0" w:space="0" w:color="auto"/>
      </w:divBdr>
    </w:div>
    <w:div w:id="1933077882">
      <w:bodyDiv w:val="1"/>
      <w:marLeft w:val="0"/>
      <w:marRight w:val="0"/>
      <w:marTop w:val="0"/>
      <w:marBottom w:val="0"/>
      <w:divBdr>
        <w:top w:val="none" w:sz="0" w:space="0" w:color="auto"/>
        <w:left w:val="none" w:sz="0" w:space="0" w:color="auto"/>
        <w:bottom w:val="none" w:sz="0" w:space="0" w:color="auto"/>
        <w:right w:val="none" w:sz="0" w:space="0" w:color="auto"/>
      </w:divBdr>
      <w:divsChild>
        <w:div w:id="1136871391">
          <w:marLeft w:val="547"/>
          <w:marRight w:val="0"/>
          <w:marTop w:val="86"/>
          <w:marBottom w:val="0"/>
          <w:divBdr>
            <w:top w:val="none" w:sz="0" w:space="0" w:color="auto"/>
            <w:left w:val="none" w:sz="0" w:space="0" w:color="auto"/>
            <w:bottom w:val="none" w:sz="0" w:space="0" w:color="auto"/>
            <w:right w:val="none" w:sz="0" w:space="0" w:color="auto"/>
          </w:divBdr>
        </w:div>
        <w:div w:id="1328247757">
          <w:marLeft w:val="547"/>
          <w:marRight w:val="0"/>
          <w:marTop w:val="86"/>
          <w:marBottom w:val="0"/>
          <w:divBdr>
            <w:top w:val="none" w:sz="0" w:space="0" w:color="auto"/>
            <w:left w:val="none" w:sz="0" w:space="0" w:color="auto"/>
            <w:bottom w:val="none" w:sz="0" w:space="0" w:color="auto"/>
            <w:right w:val="none" w:sz="0" w:space="0" w:color="auto"/>
          </w:divBdr>
        </w:div>
        <w:div w:id="309408871">
          <w:marLeft w:val="547"/>
          <w:marRight w:val="0"/>
          <w:marTop w:val="86"/>
          <w:marBottom w:val="0"/>
          <w:divBdr>
            <w:top w:val="none" w:sz="0" w:space="0" w:color="auto"/>
            <w:left w:val="none" w:sz="0" w:space="0" w:color="auto"/>
            <w:bottom w:val="none" w:sz="0" w:space="0" w:color="auto"/>
            <w:right w:val="none" w:sz="0" w:space="0" w:color="auto"/>
          </w:divBdr>
        </w:div>
      </w:divsChild>
    </w:div>
    <w:div w:id="1934315615">
      <w:bodyDiv w:val="1"/>
      <w:marLeft w:val="0"/>
      <w:marRight w:val="0"/>
      <w:marTop w:val="0"/>
      <w:marBottom w:val="0"/>
      <w:divBdr>
        <w:top w:val="none" w:sz="0" w:space="0" w:color="auto"/>
        <w:left w:val="none" w:sz="0" w:space="0" w:color="auto"/>
        <w:bottom w:val="none" w:sz="0" w:space="0" w:color="auto"/>
        <w:right w:val="none" w:sz="0" w:space="0" w:color="auto"/>
      </w:divBdr>
      <w:divsChild>
        <w:div w:id="86734395">
          <w:marLeft w:val="446"/>
          <w:marRight w:val="0"/>
          <w:marTop w:val="0"/>
          <w:marBottom w:val="0"/>
          <w:divBdr>
            <w:top w:val="none" w:sz="0" w:space="0" w:color="auto"/>
            <w:left w:val="none" w:sz="0" w:space="0" w:color="auto"/>
            <w:bottom w:val="none" w:sz="0" w:space="0" w:color="auto"/>
            <w:right w:val="none" w:sz="0" w:space="0" w:color="auto"/>
          </w:divBdr>
        </w:div>
        <w:div w:id="177887690">
          <w:marLeft w:val="446"/>
          <w:marRight w:val="0"/>
          <w:marTop w:val="0"/>
          <w:marBottom w:val="0"/>
          <w:divBdr>
            <w:top w:val="none" w:sz="0" w:space="0" w:color="auto"/>
            <w:left w:val="none" w:sz="0" w:space="0" w:color="auto"/>
            <w:bottom w:val="none" w:sz="0" w:space="0" w:color="auto"/>
            <w:right w:val="none" w:sz="0" w:space="0" w:color="auto"/>
          </w:divBdr>
        </w:div>
        <w:div w:id="838467850">
          <w:marLeft w:val="446"/>
          <w:marRight w:val="0"/>
          <w:marTop w:val="0"/>
          <w:marBottom w:val="0"/>
          <w:divBdr>
            <w:top w:val="none" w:sz="0" w:space="0" w:color="auto"/>
            <w:left w:val="none" w:sz="0" w:space="0" w:color="auto"/>
            <w:bottom w:val="none" w:sz="0" w:space="0" w:color="auto"/>
            <w:right w:val="none" w:sz="0" w:space="0" w:color="auto"/>
          </w:divBdr>
        </w:div>
      </w:divsChild>
    </w:div>
    <w:div w:id="2003271353">
      <w:bodyDiv w:val="1"/>
      <w:marLeft w:val="0"/>
      <w:marRight w:val="0"/>
      <w:marTop w:val="0"/>
      <w:marBottom w:val="0"/>
      <w:divBdr>
        <w:top w:val="none" w:sz="0" w:space="0" w:color="auto"/>
        <w:left w:val="none" w:sz="0" w:space="0" w:color="auto"/>
        <w:bottom w:val="none" w:sz="0" w:space="0" w:color="auto"/>
        <w:right w:val="none" w:sz="0" w:space="0" w:color="auto"/>
      </w:divBdr>
      <w:divsChild>
        <w:div w:id="2003461663">
          <w:marLeft w:val="446"/>
          <w:marRight w:val="0"/>
          <w:marTop w:val="0"/>
          <w:marBottom w:val="0"/>
          <w:divBdr>
            <w:top w:val="none" w:sz="0" w:space="0" w:color="auto"/>
            <w:left w:val="none" w:sz="0" w:space="0" w:color="auto"/>
            <w:bottom w:val="none" w:sz="0" w:space="0" w:color="auto"/>
            <w:right w:val="none" w:sz="0" w:space="0" w:color="auto"/>
          </w:divBdr>
        </w:div>
        <w:div w:id="1889487896">
          <w:marLeft w:val="1440"/>
          <w:marRight w:val="0"/>
          <w:marTop w:val="0"/>
          <w:marBottom w:val="0"/>
          <w:divBdr>
            <w:top w:val="none" w:sz="0" w:space="0" w:color="auto"/>
            <w:left w:val="none" w:sz="0" w:space="0" w:color="auto"/>
            <w:bottom w:val="none" w:sz="0" w:space="0" w:color="auto"/>
            <w:right w:val="none" w:sz="0" w:space="0" w:color="auto"/>
          </w:divBdr>
        </w:div>
        <w:div w:id="1003170585">
          <w:marLeft w:val="1440"/>
          <w:marRight w:val="0"/>
          <w:marTop w:val="0"/>
          <w:marBottom w:val="0"/>
          <w:divBdr>
            <w:top w:val="none" w:sz="0" w:space="0" w:color="auto"/>
            <w:left w:val="none" w:sz="0" w:space="0" w:color="auto"/>
            <w:bottom w:val="none" w:sz="0" w:space="0" w:color="auto"/>
            <w:right w:val="none" w:sz="0" w:space="0" w:color="auto"/>
          </w:divBdr>
        </w:div>
        <w:div w:id="1185172789">
          <w:marLeft w:val="446"/>
          <w:marRight w:val="0"/>
          <w:marTop w:val="0"/>
          <w:marBottom w:val="0"/>
          <w:divBdr>
            <w:top w:val="none" w:sz="0" w:space="0" w:color="auto"/>
            <w:left w:val="none" w:sz="0" w:space="0" w:color="auto"/>
            <w:bottom w:val="none" w:sz="0" w:space="0" w:color="auto"/>
            <w:right w:val="none" w:sz="0" w:space="0" w:color="auto"/>
          </w:divBdr>
        </w:div>
        <w:div w:id="1298686127">
          <w:marLeft w:val="720"/>
          <w:marRight w:val="0"/>
          <w:marTop w:val="0"/>
          <w:marBottom w:val="0"/>
          <w:divBdr>
            <w:top w:val="none" w:sz="0" w:space="0" w:color="auto"/>
            <w:left w:val="none" w:sz="0" w:space="0" w:color="auto"/>
            <w:bottom w:val="none" w:sz="0" w:space="0" w:color="auto"/>
            <w:right w:val="none" w:sz="0" w:space="0" w:color="auto"/>
          </w:divBdr>
        </w:div>
        <w:div w:id="280185490">
          <w:marLeft w:val="720"/>
          <w:marRight w:val="0"/>
          <w:marTop w:val="0"/>
          <w:marBottom w:val="0"/>
          <w:divBdr>
            <w:top w:val="none" w:sz="0" w:space="0" w:color="auto"/>
            <w:left w:val="none" w:sz="0" w:space="0" w:color="auto"/>
            <w:bottom w:val="none" w:sz="0" w:space="0" w:color="auto"/>
            <w:right w:val="none" w:sz="0" w:space="0" w:color="auto"/>
          </w:divBdr>
        </w:div>
        <w:div w:id="1241518913">
          <w:marLeft w:val="547"/>
          <w:marRight w:val="0"/>
          <w:marTop w:val="0"/>
          <w:marBottom w:val="0"/>
          <w:divBdr>
            <w:top w:val="none" w:sz="0" w:space="0" w:color="auto"/>
            <w:left w:val="none" w:sz="0" w:space="0" w:color="auto"/>
            <w:bottom w:val="none" w:sz="0" w:space="0" w:color="auto"/>
            <w:right w:val="none" w:sz="0" w:space="0" w:color="auto"/>
          </w:divBdr>
        </w:div>
        <w:div w:id="1395466953">
          <w:marLeft w:val="547"/>
          <w:marRight w:val="0"/>
          <w:marTop w:val="0"/>
          <w:marBottom w:val="0"/>
          <w:divBdr>
            <w:top w:val="none" w:sz="0" w:space="0" w:color="auto"/>
            <w:left w:val="none" w:sz="0" w:space="0" w:color="auto"/>
            <w:bottom w:val="none" w:sz="0" w:space="0" w:color="auto"/>
            <w:right w:val="none" w:sz="0" w:space="0" w:color="auto"/>
          </w:divBdr>
        </w:div>
        <w:div w:id="684400482">
          <w:marLeft w:val="547"/>
          <w:marRight w:val="0"/>
          <w:marTop w:val="0"/>
          <w:marBottom w:val="0"/>
          <w:divBdr>
            <w:top w:val="none" w:sz="0" w:space="0" w:color="auto"/>
            <w:left w:val="none" w:sz="0" w:space="0" w:color="auto"/>
            <w:bottom w:val="none" w:sz="0" w:space="0" w:color="auto"/>
            <w:right w:val="none" w:sz="0" w:space="0" w:color="auto"/>
          </w:divBdr>
        </w:div>
        <w:div w:id="573472750">
          <w:marLeft w:val="547"/>
          <w:marRight w:val="0"/>
          <w:marTop w:val="0"/>
          <w:marBottom w:val="0"/>
          <w:divBdr>
            <w:top w:val="none" w:sz="0" w:space="0" w:color="auto"/>
            <w:left w:val="none" w:sz="0" w:space="0" w:color="auto"/>
            <w:bottom w:val="none" w:sz="0" w:space="0" w:color="auto"/>
            <w:right w:val="none" w:sz="0" w:space="0" w:color="auto"/>
          </w:divBdr>
        </w:div>
      </w:divsChild>
    </w:div>
    <w:div w:id="2003316795">
      <w:bodyDiv w:val="1"/>
      <w:marLeft w:val="0"/>
      <w:marRight w:val="0"/>
      <w:marTop w:val="0"/>
      <w:marBottom w:val="0"/>
      <w:divBdr>
        <w:top w:val="none" w:sz="0" w:space="0" w:color="auto"/>
        <w:left w:val="none" w:sz="0" w:space="0" w:color="auto"/>
        <w:bottom w:val="none" w:sz="0" w:space="0" w:color="auto"/>
        <w:right w:val="none" w:sz="0" w:space="0" w:color="auto"/>
      </w:divBdr>
      <w:divsChild>
        <w:div w:id="1699702064">
          <w:marLeft w:val="0"/>
          <w:marRight w:val="0"/>
          <w:marTop w:val="0"/>
          <w:marBottom w:val="0"/>
          <w:divBdr>
            <w:top w:val="none" w:sz="0" w:space="0" w:color="auto"/>
            <w:left w:val="none" w:sz="0" w:space="0" w:color="auto"/>
            <w:bottom w:val="none" w:sz="0" w:space="0" w:color="auto"/>
            <w:right w:val="none" w:sz="0" w:space="0" w:color="auto"/>
          </w:divBdr>
          <w:divsChild>
            <w:div w:id="737217272">
              <w:marLeft w:val="0"/>
              <w:marRight w:val="0"/>
              <w:marTop w:val="0"/>
              <w:marBottom w:val="0"/>
              <w:divBdr>
                <w:top w:val="none" w:sz="0" w:space="0" w:color="auto"/>
                <w:left w:val="none" w:sz="0" w:space="0" w:color="auto"/>
                <w:bottom w:val="none" w:sz="0" w:space="0" w:color="auto"/>
                <w:right w:val="none" w:sz="0" w:space="0" w:color="auto"/>
              </w:divBdr>
              <w:divsChild>
                <w:div w:id="1260066922">
                  <w:marLeft w:val="0"/>
                  <w:marRight w:val="0"/>
                  <w:marTop w:val="0"/>
                  <w:marBottom w:val="0"/>
                  <w:divBdr>
                    <w:top w:val="none" w:sz="0" w:space="0" w:color="auto"/>
                    <w:left w:val="none" w:sz="0" w:space="0" w:color="auto"/>
                    <w:bottom w:val="none" w:sz="0" w:space="0" w:color="auto"/>
                    <w:right w:val="none" w:sz="0" w:space="0" w:color="auto"/>
                  </w:divBdr>
                  <w:divsChild>
                    <w:div w:id="2074548721">
                      <w:marLeft w:val="0"/>
                      <w:marRight w:val="0"/>
                      <w:marTop w:val="0"/>
                      <w:marBottom w:val="0"/>
                      <w:divBdr>
                        <w:top w:val="none" w:sz="0" w:space="0" w:color="auto"/>
                        <w:left w:val="none" w:sz="0" w:space="0" w:color="auto"/>
                        <w:bottom w:val="none" w:sz="0" w:space="0" w:color="auto"/>
                        <w:right w:val="none" w:sz="0" w:space="0" w:color="auto"/>
                      </w:divBdr>
                      <w:divsChild>
                        <w:div w:id="1280841256">
                          <w:marLeft w:val="0"/>
                          <w:marRight w:val="0"/>
                          <w:marTop w:val="0"/>
                          <w:marBottom w:val="0"/>
                          <w:divBdr>
                            <w:top w:val="none" w:sz="0" w:space="0" w:color="auto"/>
                            <w:left w:val="none" w:sz="0" w:space="0" w:color="auto"/>
                            <w:bottom w:val="none" w:sz="0" w:space="0" w:color="auto"/>
                            <w:right w:val="none" w:sz="0" w:space="0" w:color="auto"/>
                          </w:divBdr>
                          <w:divsChild>
                            <w:div w:id="1854412146">
                              <w:marLeft w:val="0"/>
                              <w:marRight w:val="0"/>
                              <w:marTop w:val="0"/>
                              <w:marBottom w:val="0"/>
                              <w:divBdr>
                                <w:top w:val="none" w:sz="0" w:space="0" w:color="auto"/>
                                <w:left w:val="none" w:sz="0" w:space="0" w:color="auto"/>
                                <w:bottom w:val="none" w:sz="0" w:space="0" w:color="auto"/>
                                <w:right w:val="none" w:sz="0" w:space="0" w:color="auto"/>
                              </w:divBdr>
                              <w:divsChild>
                                <w:div w:id="844901886">
                                  <w:marLeft w:val="0"/>
                                  <w:marRight w:val="0"/>
                                  <w:marTop w:val="0"/>
                                  <w:marBottom w:val="0"/>
                                  <w:divBdr>
                                    <w:top w:val="none" w:sz="0" w:space="0" w:color="auto"/>
                                    <w:left w:val="none" w:sz="0" w:space="0" w:color="auto"/>
                                    <w:bottom w:val="none" w:sz="0" w:space="0" w:color="auto"/>
                                    <w:right w:val="none" w:sz="0" w:space="0" w:color="auto"/>
                                  </w:divBdr>
                                  <w:divsChild>
                                    <w:div w:id="156655651">
                                      <w:marLeft w:val="0"/>
                                      <w:marRight w:val="0"/>
                                      <w:marTop w:val="0"/>
                                      <w:marBottom w:val="0"/>
                                      <w:divBdr>
                                        <w:top w:val="none" w:sz="0" w:space="0" w:color="auto"/>
                                        <w:left w:val="none" w:sz="0" w:space="0" w:color="auto"/>
                                        <w:bottom w:val="none" w:sz="0" w:space="0" w:color="auto"/>
                                        <w:right w:val="none" w:sz="0" w:space="0" w:color="auto"/>
                                      </w:divBdr>
                                      <w:divsChild>
                                        <w:div w:id="981927473">
                                          <w:marLeft w:val="0"/>
                                          <w:marRight w:val="0"/>
                                          <w:marTop w:val="0"/>
                                          <w:marBottom w:val="0"/>
                                          <w:divBdr>
                                            <w:top w:val="none" w:sz="0" w:space="0" w:color="auto"/>
                                            <w:left w:val="none" w:sz="0" w:space="0" w:color="auto"/>
                                            <w:bottom w:val="none" w:sz="0" w:space="0" w:color="auto"/>
                                            <w:right w:val="none" w:sz="0" w:space="0" w:color="auto"/>
                                          </w:divBdr>
                                          <w:divsChild>
                                            <w:div w:id="1168446964">
                                              <w:marLeft w:val="0"/>
                                              <w:marRight w:val="0"/>
                                              <w:marTop w:val="0"/>
                                              <w:marBottom w:val="0"/>
                                              <w:divBdr>
                                                <w:top w:val="none" w:sz="0" w:space="0" w:color="auto"/>
                                                <w:left w:val="none" w:sz="0" w:space="0" w:color="auto"/>
                                                <w:bottom w:val="none" w:sz="0" w:space="0" w:color="auto"/>
                                                <w:right w:val="none" w:sz="0" w:space="0" w:color="auto"/>
                                              </w:divBdr>
                                              <w:divsChild>
                                                <w:div w:id="1809011436">
                                                  <w:marLeft w:val="0"/>
                                                  <w:marRight w:val="0"/>
                                                  <w:marTop w:val="0"/>
                                                  <w:marBottom w:val="0"/>
                                                  <w:divBdr>
                                                    <w:top w:val="none" w:sz="0" w:space="0" w:color="auto"/>
                                                    <w:left w:val="none" w:sz="0" w:space="0" w:color="auto"/>
                                                    <w:bottom w:val="none" w:sz="0" w:space="0" w:color="auto"/>
                                                    <w:right w:val="none" w:sz="0" w:space="0" w:color="auto"/>
                                                  </w:divBdr>
                                                  <w:divsChild>
                                                    <w:div w:id="520171933">
                                                      <w:marLeft w:val="0"/>
                                                      <w:marRight w:val="0"/>
                                                      <w:marTop w:val="0"/>
                                                      <w:marBottom w:val="0"/>
                                                      <w:divBdr>
                                                        <w:top w:val="none" w:sz="0" w:space="0" w:color="auto"/>
                                                        <w:left w:val="none" w:sz="0" w:space="0" w:color="auto"/>
                                                        <w:bottom w:val="none" w:sz="0" w:space="0" w:color="auto"/>
                                                        <w:right w:val="none" w:sz="0" w:space="0" w:color="auto"/>
                                                      </w:divBdr>
                                                      <w:divsChild>
                                                        <w:div w:id="470513576">
                                                          <w:marLeft w:val="0"/>
                                                          <w:marRight w:val="0"/>
                                                          <w:marTop w:val="0"/>
                                                          <w:marBottom w:val="0"/>
                                                          <w:divBdr>
                                                            <w:top w:val="none" w:sz="0" w:space="0" w:color="auto"/>
                                                            <w:left w:val="none" w:sz="0" w:space="0" w:color="auto"/>
                                                            <w:bottom w:val="none" w:sz="0" w:space="0" w:color="auto"/>
                                                            <w:right w:val="none" w:sz="0" w:space="0" w:color="auto"/>
                                                          </w:divBdr>
                                                          <w:divsChild>
                                                            <w:div w:id="305210988">
                                                              <w:marLeft w:val="0"/>
                                                              <w:marRight w:val="0"/>
                                                              <w:marTop w:val="0"/>
                                                              <w:marBottom w:val="0"/>
                                                              <w:divBdr>
                                                                <w:top w:val="none" w:sz="0" w:space="0" w:color="auto"/>
                                                                <w:left w:val="none" w:sz="0" w:space="0" w:color="auto"/>
                                                                <w:bottom w:val="none" w:sz="0" w:space="0" w:color="auto"/>
                                                                <w:right w:val="none" w:sz="0" w:space="0" w:color="auto"/>
                                                              </w:divBdr>
                                                              <w:divsChild>
                                                                <w:div w:id="1612318431">
                                                                  <w:marLeft w:val="0"/>
                                                                  <w:marRight w:val="0"/>
                                                                  <w:marTop w:val="0"/>
                                                                  <w:marBottom w:val="0"/>
                                                                  <w:divBdr>
                                                                    <w:top w:val="none" w:sz="0" w:space="0" w:color="auto"/>
                                                                    <w:left w:val="none" w:sz="0" w:space="0" w:color="auto"/>
                                                                    <w:bottom w:val="none" w:sz="0" w:space="0" w:color="auto"/>
                                                                    <w:right w:val="none" w:sz="0" w:space="0" w:color="auto"/>
                                                                  </w:divBdr>
                                                                  <w:divsChild>
                                                                    <w:div w:id="1309093103">
                                                                      <w:marLeft w:val="0"/>
                                                                      <w:marRight w:val="0"/>
                                                                      <w:marTop w:val="0"/>
                                                                      <w:marBottom w:val="0"/>
                                                                      <w:divBdr>
                                                                        <w:top w:val="none" w:sz="0" w:space="0" w:color="auto"/>
                                                                        <w:left w:val="none" w:sz="0" w:space="0" w:color="auto"/>
                                                                        <w:bottom w:val="none" w:sz="0" w:space="0" w:color="auto"/>
                                                                        <w:right w:val="none" w:sz="0" w:space="0" w:color="auto"/>
                                                                      </w:divBdr>
                                                                      <w:divsChild>
                                                                        <w:div w:id="532112383">
                                                                          <w:marLeft w:val="0"/>
                                                                          <w:marRight w:val="0"/>
                                                                          <w:marTop w:val="0"/>
                                                                          <w:marBottom w:val="0"/>
                                                                          <w:divBdr>
                                                                            <w:top w:val="none" w:sz="0" w:space="0" w:color="auto"/>
                                                                            <w:left w:val="none" w:sz="0" w:space="0" w:color="auto"/>
                                                                            <w:bottom w:val="none" w:sz="0" w:space="0" w:color="auto"/>
                                                                            <w:right w:val="none" w:sz="0" w:space="0" w:color="auto"/>
                                                                          </w:divBdr>
                                                                          <w:divsChild>
                                                                            <w:div w:id="2023243728">
                                                                              <w:marLeft w:val="375"/>
                                                                              <w:marRight w:val="300"/>
                                                                              <w:marTop w:val="0"/>
                                                                              <w:marBottom w:val="0"/>
                                                                              <w:divBdr>
                                                                                <w:top w:val="none" w:sz="0" w:space="0" w:color="auto"/>
                                                                                <w:left w:val="none" w:sz="0" w:space="0" w:color="auto"/>
                                                                                <w:bottom w:val="none" w:sz="0" w:space="0" w:color="auto"/>
                                                                                <w:right w:val="none" w:sz="0" w:space="0" w:color="auto"/>
                                                                              </w:divBdr>
                                                                              <w:divsChild>
                                                                                <w:div w:id="113989361">
                                                                                  <w:marLeft w:val="0"/>
                                                                                  <w:marRight w:val="0"/>
                                                                                  <w:marTop w:val="0"/>
                                                                                  <w:marBottom w:val="0"/>
                                                                                  <w:divBdr>
                                                                                    <w:top w:val="none" w:sz="0" w:space="0" w:color="auto"/>
                                                                                    <w:left w:val="none" w:sz="0" w:space="0" w:color="auto"/>
                                                                                    <w:bottom w:val="none" w:sz="0" w:space="0" w:color="auto"/>
                                                                                    <w:right w:val="none" w:sz="0" w:space="0" w:color="auto"/>
                                                                                  </w:divBdr>
                                                                                  <w:divsChild>
                                                                                    <w:div w:id="2003501777">
                                                                                      <w:marLeft w:val="0"/>
                                                                                      <w:marRight w:val="0"/>
                                                                                      <w:marTop w:val="0"/>
                                                                                      <w:marBottom w:val="0"/>
                                                                                      <w:divBdr>
                                                                                        <w:top w:val="none" w:sz="0" w:space="0" w:color="auto"/>
                                                                                        <w:left w:val="none" w:sz="0" w:space="0" w:color="auto"/>
                                                                                        <w:bottom w:val="none" w:sz="0" w:space="0" w:color="auto"/>
                                                                                        <w:right w:val="none" w:sz="0" w:space="0" w:color="auto"/>
                                                                                      </w:divBdr>
                                                                                      <w:divsChild>
                                                                                        <w:div w:id="745415802">
                                                                                          <w:marLeft w:val="0"/>
                                                                                          <w:marRight w:val="0"/>
                                                                                          <w:marTop w:val="0"/>
                                                                                          <w:marBottom w:val="0"/>
                                                                                          <w:divBdr>
                                                                                            <w:top w:val="none" w:sz="0" w:space="0" w:color="auto"/>
                                                                                            <w:left w:val="none" w:sz="0" w:space="0" w:color="auto"/>
                                                                                            <w:bottom w:val="none" w:sz="0" w:space="0" w:color="auto"/>
                                                                                            <w:right w:val="none" w:sz="0" w:space="0" w:color="auto"/>
                                                                                          </w:divBdr>
                                                                                          <w:divsChild>
                                                                                            <w:div w:id="129632414">
                                                                                              <w:marLeft w:val="0"/>
                                                                                              <w:marRight w:val="0"/>
                                                                                              <w:marTop w:val="0"/>
                                                                                              <w:marBottom w:val="0"/>
                                                                                              <w:divBdr>
                                                                                                <w:top w:val="none" w:sz="0" w:space="0" w:color="auto"/>
                                                                                                <w:left w:val="none" w:sz="0" w:space="0" w:color="auto"/>
                                                                                                <w:bottom w:val="none" w:sz="0" w:space="0" w:color="auto"/>
                                                                                                <w:right w:val="none" w:sz="0" w:space="0" w:color="auto"/>
                                                                                              </w:divBdr>
                                                                                              <w:divsChild>
                                                                                                <w:div w:id="937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057101">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1">
          <w:marLeft w:val="0"/>
          <w:marRight w:val="0"/>
          <w:marTop w:val="0"/>
          <w:marBottom w:val="0"/>
          <w:divBdr>
            <w:top w:val="none" w:sz="0" w:space="0" w:color="auto"/>
            <w:left w:val="none" w:sz="0" w:space="0" w:color="auto"/>
            <w:bottom w:val="none" w:sz="0" w:space="0" w:color="auto"/>
            <w:right w:val="none" w:sz="0" w:space="0" w:color="auto"/>
          </w:divBdr>
          <w:divsChild>
            <w:div w:id="386344031">
              <w:marLeft w:val="0"/>
              <w:marRight w:val="0"/>
              <w:marTop w:val="0"/>
              <w:marBottom w:val="0"/>
              <w:divBdr>
                <w:top w:val="none" w:sz="0" w:space="0" w:color="auto"/>
                <w:left w:val="none" w:sz="0" w:space="0" w:color="auto"/>
                <w:bottom w:val="none" w:sz="0" w:space="0" w:color="auto"/>
                <w:right w:val="none" w:sz="0" w:space="0" w:color="auto"/>
              </w:divBdr>
              <w:divsChild>
                <w:div w:id="98911384">
                  <w:marLeft w:val="0"/>
                  <w:marRight w:val="0"/>
                  <w:marTop w:val="0"/>
                  <w:marBottom w:val="0"/>
                  <w:divBdr>
                    <w:top w:val="none" w:sz="0" w:space="0" w:color="auto"/>
                    <w:left w:val="none" w:sz="0" w:space="0" w:color="auto"/>
                    <w:bottom w:val="none" w:sz="0" w:space="0" w:color="auto"/>
                    <w:right w:val="none" w:sz="0" w:space="0" w:color="auto"/>
                  </w:divBdr>
                  <w:divsChild>
                    <w:div w:id="823738816">
                      <w:marLeft w:val="0"/>
                      <w:marRight w:val="0"/>
                      <w:marTop w:val="0"/>
                      <w:marBottom w:val="0"/>
                      <w:divBdr>
                        <w:top w:val="none" w:sz="0" w:space="0" w:color="auto"/>
                        <w:left w:val="none" w:sz="0" w:space="0" w:color="auto"/>
                        <w:bottom w:val="none" w:sz="0" w:space="0" w:color="auto"/>
                        <w:right w:val="none" w:sz="0" w:space="0" w:color="auto"/>
                      </w:divBdr>
                      <w:divsChild>
                        <w:div w:id="1721439521">
                          <w:marLeft w:val="0"/>
                          <w:marRight w:val="0"/>
                          <w:marTop w:val="0"/>
                          <w:marBottom w:val="0"/>
                          <w:divBdr>
                            <w:top w:val="none" w:sz="0" w:space="0" w:color="auto"/>
                            <w:left w:val="none" w:sz="0" w:space="0" w:color="auto"/>
                            <w:bottom w:val="none" w:sz="0" w:space="0" w:color="auto"/>
                            <w:right w:val="none" w:sz="0" w:space="0" w:color="auto"/>
                          </w:divBdr>
                          <w:divsChild>
                            <w:div w:id="2071146111">
                              <w:marLeft w:val="0"/>
                              <w:marRight w:val="0"/>
                              <w:marTop w:val="0"/>
                              <w:marBottom w:val="0"/>
                              <w:divBdr>
                                <w:top w:val="none" w:sz="0" w:space="0" w:color="auto"/>
                                <w:left w:val="none" w:sz="0" w:space="0" w:color="auto"/>
                                <w:bottom w:val="none" w:sz="0" w:space="0" w:color="auto"/>
                                <w:right w:val="none" w:sz="0" w:space="0" w:color="auto"/>
                              </w:divBdr>
                              <w:divsChild>
                                <w:div w:id="1401827755">
                                  <w:marLeft w:val="0"/>
                                  <w:marRight w:val="0"/>
                                  <w:marTop w:val="0"/>
                                  <w:marBottom w:val="0"/>
                                  <w:divBdr>
                                    <w:top w:val="none" w:sz="0" w:space="0" w:color="auto"/>
                                    <w:left w:val="none" w:sz="0" w:space="0" w:color="auto"/>
                                    <w:bottom w:val="none" w:sz="0" w:space="0" w:color="auto"/>
                                    <w:right w:val="none" w:sz="0" w:space="0" w:color="auto"/>
                                  </w:divBdr>
                                  <w:divsChild>
                                    <w:div w:id="720054207">
                                      <w:marLeft w:val="0"/>
                                      <w:marRight w:val="0"/>
                                      <w:marTop w:val="0"/>
                                      <w:marBottom w:val="0"/>
                                      <w:divBdr>
                                        <w:top w:val="none" w:sz="0" w:space="0" w:color="auto"/>
                                        <w:left w:val="none" w:sz="0" w:space="0" w:color="auto"/>
                                        <w:bottom w:val="none" w:sz="0" w:space="0" w:color="auto"/>
                                        <w:right w:val="none" w:sz="0" w:space="0" w:color="auto"/>
                                      </w:divBdr>
                                      <w:divsChild>
                                        <w:div w:id="665740773">
                                          <w:marLeft w:val="0"/>
                                          <w:marRight w:val="0"/>
                                          <w:marTop w:val="0"/>
                                          <w:marBottom w:val="0"/>
                                          <w:divBdr>
                                            <w:top w:val="none" w:sz="0" w:space="0" w:color="auto"/>
                                            <w:left w:val="none" w:sz="0" w:space="0" w:color="auto"/>
                                            <w:bottom w:val="none" w:sz="0" w:space="0" w:color="auto"/>
                                            <w:right w:val="none" w:sz="0" w:space="0" w:color="auto"/>
                                          </w:divBdr>
                                          <w:divsChild>
                                            <w:div w:id="56755531">
                                              <w:marLeft w:val="0"/>
                                              <w:marRight w:val="0"/>
                                              <w:marTop w:val="0"/>
                                              <w:marBottom w:val="0"/>
                                              <w:divBdr>
                                                <w:top w:val="none" w:sz="0" w:space="0" w:color="auto"/>
                                                <w:left w:val="none" w:sz="0" w:space="0" w:color="auto"/>
                                                <w:bottom w:val="none" w:sz="0" w:space="0" w:color="auto"/>
                                                <w:right w:val="none" w:sz="0" w:space="0" w:color="auto"/>
                                              </w:divBdr>
                                              <w:divsChild>
                                                <w:div w:id="423115273">
                                                  <w:marLeft w:val="0"/>
                                                  <w:marRight w:val="0"/>
                                                  <w:marTop w:val="0"/>
                                                  <w:marBottom w:val="0"/>
                                                  <w:divBdr>
                                                    <w:top w:val="none" w:sz="0" w:space="0" w:color="auto"/>
                                                    <w:left w:val="none" w:sz="0" w:space="0" w:color="auto"/>
                                                    <w:bottom w:val="none" w:sz="0" w:space="0" w:color="auto"/>
                                                    <w:right w:val="none" w:sz="0" w:space="0" w:color="auto"/>
                                                  </w:divBdr>
                                                  <w:divsChild>
                                                    <w:div w:id="2035959009">
                                                      <w:marLeft w:val="0"/>
                                                      <w:marRight w:val="0"/>
                                                      <w:marTop w:val="0"/>
                                                      <w:marBottom w:val="0"/>
                                                      <w:divBdr>
                                                        <w:top w:val="none" w:sz="0" w:space="0" w:color="auto"/>
                                                        <w:left w:val="none" w:sz="0" w:space="0" w:color="auto"/>
                                                        <w:bottom w:val="none" w:sz="0" w:space="0" w:color="auto"/>
                                                        <w:right w:val="none" w:sz="0" w:space="0" w:color="auto"/>
                                                      </w:divBdr>
                                                      <w:divsChild>
                                                        <w:div w:id="238028083">
                                                          <w:marLeft w:val="0"/>
                                                          <w:marRight w:val="0"/>
                                                          <w:marTop w:val="0"/>
                                                          <w:marBottom w:val="0"/>
                                                          <w:divBdr>
                                                            <w:top w:val="none" w:sz="0" w:space="0" w:color="auto"/>
                                                            <w:left w:val="none" w:sz="0" w:space="0" w:color="auto"/>
                                                            <w:bottom w:val="none" w:sz="0" w:space="0" w:color="auto"/>
                                                            <w:right w:val="none" w:sz="0" w:space="0" w:color="auto"/>
                                                          </w:divBdr>
                                                          <w:divsChild>
                                                            <w:div w:id="812596819">
                                                              <w:marLeft w:val="0"/>
                                                              <w:marRight w:val="0"/>
                                                              <w:marTop w:val="0"/>
                                                              <w:marBottom w:val="0"/>
                                                              <w:divBdr>
                                                                <w:top w:val="none" w:sz="0" w:space="0" w:color="auto"/>
                                                                <w:left w:val="none" w:sz="0" w:space="0" w:color="auto"/>
                                                                <w:bottom w:val="none" w:sz="0" w:space="0" w:color="auto"/>
                                                                <w:right w:val="none" w:sz="0" w:space="0" w:color="auto"/>
                                                              </w:divBdr>
                                                              <w:divsChild>
                                                                <w:div w:id="1507864273">
                                                                  <w:marLeft w:val="0"/>
                                                                  <w:marRight w:val="0"/>
                                                                  <w:marTop w:val="0"/>
                                                                  <w:marBottom w:val="0"/>
                                                                  <w:divBdr>
                                                                    <w:top w:val="none" w:sz="0" w:space="0" w:color="auto"/>
                                                                    <w:left w:val="none" w:sz="0" w:space="0" w:color="auto"/>
                                                                    <w:bottom w:val="none" w:sz="0" w:space="0" w:color="auto"/>
                                                                    <w:right w:val="none" w:sz="0" w:space="0" w:color="auto"/>
                                                                  </w:divBdr>
                                                                  <w:divsChild>
                                                                    <w:div w:id="775906375">
                                                                      <w:marLeft w:val="0"/>
                                                                      <w:marRight w:val="0"/>
                                                                      <w:marTop w:val="0"/>
                                                                      <w:marBottom w:val="0"/>
                                                                      <w:divBdr>
                                                                        <w:top w:val="none" w:sz="0" w:space="0" w:color="auto"/>
                                                                        <w:left w:val="none" w:sz="0" w:space="0" w:color="auto"/>
                                                                        <w:bottom w:val="none" w:sz="0" w:space="0" w:color="auto"/>
                                                                        <w:right w:val="none" w:sz="0" w:space="0" w:color="auto"/>
                                                                      </w:divBdr>
                                                                    </w:div>
                                                                    <w:div w:id="1811242895">
                                                                      <w:marLeft w:val="0"/>
                                                                      <w:marRight w:val="0"/>
                                                                      <w:marTop w:val="0"/>
                                                                      <w:marBottom w:val="0"/>
                                                                      <w:divBdr>
                                                                        <w:top w:val="none" w:sz="0" w:space="0" w:color="auto"/>
                                                                        <w:left w:val="none" w:sz="0" w:space="0" w:color="auto"/>
                                                                        <w:bottom w:val="none" w:sz="0" w:space="0" w:color="auto"/>
                                                                        <w:right w:val="none" w:sz="0" w:space="0" w:color="auto"/>
                                                                      </w:divBdr>
                                                                    </w:div>
                                                                    <w:div w:id="389036816">
                                                                      <w:marLeft w:val="0"/>
                                                                      <w:marRight w:val="0"/>
                                                                      <w:marTop w:val="0"/>
                                                                      <w:marBottom w:val="0"/>
                                                                      <w:divBdr>
                                                                        <w:top w:val="none" w:sz="0" w:space="0" w:color="auto"/>
                                                                        <w:left w:val="none" w:sz="0" w:space="0" w:color="auto"/>
                                                                        <w:bottom w:val="none" w:sz="0" w:space="0" w:color="auto"/>
                                                                        <w:right w:val="none" w:sz="0" w:space="0" w:color="auto"/>
                                                                      </w:divBdr>
                                                                    </w:div>
                                                                    <w:div w:id="1864829835">
                                                                      <w:marLeft w:val="0"/>
                                                                      <w:marRight w:val="0"/>
                                                                      <w:marTop w:val="0"/>
                                                                      <w:marBottom w:val="0"/>
                                                                      <w:divBdr>
                                                                        <w:top w:val="none" w:sz="0" w:space="0" w:color="auto"/>
                                                                        <w:left w:val="none" w:sz="0" w:space="0" w:color="auto"/>
                                                                        <w:bottom w:val="none" w:sz="0" w:space="0" w:color="auto"/>
                                                                        <w:right w:val="none" w:sz="0" w:space="0" w:color="auto"/>
                                                                      </w:divBdr>
                                                                    </w:div>
                                                                    <w:div w:id="1774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6416241">
      <w:bodyDiv w:val="1"/>
      <w:marLeft w:val="0"/>
      <w:marRight w:val="0"/>
      <w:marTop w:val="0"/>
      <w:marBottom w:val="0"/>
      <w:divBdr>
        <w:top w:val="none" w:sz="0" w:space="0" w:color="auto"/>
        <w:left w:val="none" w:sz="0" w:space="0" w:color="auto"/>
        <w:bottom w:val="none" w:sz="0" w:space="0" w:color="auto"/>
        <w:right w:val="none" w:sz="0" w:space="0" w:color="auto"/>
      </w:divBdr>
      <w:divsChild>
        <w:div w:id="811680020">
          <w:marLeft w:val="547"/>
          <w:marRight w:val="0"/>
          <w:marTop w:val="0"/>
          <w:marBottom w:val="0"/>
          <w:divBdr>
            <w:top w:val="none" w:sz="0" w:space="0" w:color="auto"/>
            <w:left w:val="none" w:sz="0" w:space="0" w:color="auto"/>
            <w:bottom w:val="none" w:sz="0" w:space="0" w:color="auto"/>
            <w:right w:val="none" w:sz="0" w:space="0" w:color="auto"/>
          </w:divBdr>
        </w:div>
        <w:div w:id="509805363">
          <w:marLeft w:val="547"/>
          <w:marRight w:val="0"/>
          <w:marTop w:val="0"/>
          <w:marBottom w:val="0"/>
          <w:divBdr>
            <w:top w:val="none" w:sz="0" w:space="0" w:color="auto"/>
            <w:left w:val="none" w:sz="0" w:space="0" w:color="auto"/>
            <w:bottom w:val="none" w:sz="0" w:space="0" w:color="auto"/>
            <w:right w:val="none" w:sz="0" w:space="0" w:color="auto"/>
          </w:divBdr>
        </w:div>
        <w:div w:id="2097021089">
          <w:marLeft w:val="547"/>
          <w:marRight w:val="0"/>
          <w:marTop w:val="0"/>
          <w:marBottom w:val="0"/>
          <w:divBdr>
            <w:top w:val="none" w:sz="0" w:space="0" w:color="auto"/>
            <w:left w:val="none" w:sz="0" w:space="0" w:color="auto"/>
            <w:bottom w:val="none" w:sz="0" w:space="0" w:color="auto"/>
            <w:right w:val="none" w:sz="0" w:space="0" w:color="auto"/>
          </w:divBdr>
        </w:div>
        <w:div w:id="700130499">
          <w:marLeft w:val="547"/>
          <w:marRight w:val="0"/>
          <w:marTop w:val="0"/>
          <w:marBottom w:val="0"/>
          <w:divBdr>
            <w:top w:val="none" w:sz="0" w:space="0" w:color="auto"/>
            <w:left w:val="none" w:sz="0" w:space="0" w:color="auto"/>
            <w:bottom w:val="none" w:sz="0" w:space="0" w:color="auto"/>
            <w:right w:val="none" w:sz="0" w:space="0" w:color="auto"/>
          </w:divBdr>
        </w:div>
        <w:div w:id="1129518922">
          <w:marLeft w:val="547"/>
          <w:marRight w:val="0"/>
          <w:marTop w:val="0"/>
          <w:marBottom w:val="0"/>
          <w:divBdr>
            <w:top w:val="none" w:sz="0" w:space="0" w:color="auto"/>
            <w:left w:val="none" w:sz="0" w:space="0" w:color="auto"/>
            <w:bottom w:val="none" w:sz="0" w:space="0" w:color="auto"/>
            <w:right w:val="none" w:sz="0" w:space="0" w:color="auto"/>
          </w:divBdr>
        </w:div>
        <w:div w:id="681592802">
          <w:marLeft w:val="547"/>
          <w:marRight w:val="0"/>
          <w:marTop w:val="0"/>
          <w:marBottom w:val="0"/>
          <w:divBdr>
            <w:top w:val="none" w:sz="0" w:space="0" w:color="auto"/>
            <w:left w:val="none" w:sz="0" w:space="0" w:color="auto"/>
            <w:bottom w:val="none" w:sz="0" w:space="0" w:color="auto"/>
            <w:right w:val="none" w:sz="0" w:space="0" w:color="auto"/>
          </w:divBdr>
        </w:div>
        <w:div w:id="1058741716">
          <w:marLeft w:val="547"/>
          <w:marRight w:val="0"/>
          <w:marTop w:val="0"/>
          <w:marBottom w:val="0"/>
          <w:divBdr>
            <w:top w:val="none" w:sz="0" w:space="0" w:color="auto"/>
            <w:left w:val="none" w:sz="0" w:space="0" w:color="auto"/>
            <w:bottom w:val="none" w:sz="0" w:space="0" w:color="auto"/>
            <w:right w:val="none" w:sz="0" w:space="0" w:color="auto"/>
          </w:divBdr>
        </w:div>
        <w:div w:id="1841197354">
          <w:marLeft w:val="547"/>
          <w:marRight w:val="0"/>
          <w:marTop w:val="0"/>
          <w:marBottom w:val="0"/>
          <w:divBdr>
            <w:top w:val="none" w:sz="0" w:space="0" w:color="auto"/>
            <w:left w:val="none" w:sz="0" w:space="0" w:color="auto"/>
            <w:bottom w:val="none" w:sz="0" w:space="0" w:color="auto"/>
            <w:right w:val="none" w:sz="0" w:space="0" w:color="auto"/>
          </w:divBdr>
        </w:div>
        <w:div w:id="1116292227">
          <w:marLeft w:val="547"/>
          <w:marRight w:val="0"/>
          <w:marTop w:val="0"/>
          <w:marBottom w:val="0"/>
          <w:divBdr>
            <w:top w:val="none" w:sz="0" w:space="0" w:color="auto"/>
            <w:left w:val="none" w:sz="0" w:space="0" w:color="auto"/>
            <w:bottom w:val="none" w:sz="0" w:space="0" w:color="auto"/>
            <w:right w:val="none" w:sz="0" w:space="0" w:color="auto"/>
          </w:divBdr>
        </w:div>
      </w:divsChild>
    </w:div>
    <w:div w:id="2051801800">
      <w:bodyDiv w:val="1"/>
      <w:marLeft w:val="0"/>
      <w:marRight w:val="0"/>
      <w:marTop w:val="0"/>
      <w:marBottom w:val="0"/>
      <w:divBdr>
        <w:top w:val="none" w:sz="0" w:space="0" w:color="auto"/>
        <w:left w:val="none" w:sz="0" w:space="0" w:color="auto"/>
        <w:bottom w:val="none" w:sz="0" w:space="0" w:color="auto"/>
        <w:right w:val="none" w:sz="0" w:space="0" w:color="auto"/>
      </w:divBdr>
    </w:div>
    <w:div w:id="210753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aww.vrm.km.va.gov/system/templates/selfservice/va_kanew/help/agent/locale/en-US/portal/554400000001001/content/554400000008780/Affordable-Care-Act-ACA?query=Affordable%20Care%20Act" TargetMode="External"/><Relationship Id="rId21" Type="http://schemas.openxmlformats.org/officeDocument/2006/relationships/hyperlink" Target="https://vaww.vrm.km.va.gov/system/templates/selfservice/va_kanew/help/agent/locale/en-US/portal/554400000001001/content/554400000003720/Medical-Foster-Home-MFH-Program-Ready-Reference?query=Medical%20Foster%20home" TargetMode="External"/><Relationship Id="rId42" Type="http://schemas.openxmlformats.org/officeDocument/2006/relationships/hyperlink" Target="https://www.va.gov/health/patientadvocate/" TargetMode="External"/><Relationship Id="rId47" Type="http://schemas.openxmlformats.org/officeDocument/2006/relationships/hyperlink" Target="http://vaww.va.gov/vaforms/Search_action.asp?FormNo=10-3542&amp;tkey=&amp;Action=Search" TargetMode="External"/><Relationship Id="rId63" Type="http://schemas.openxmlformats.org/officeDocument/2006/relationships/hyperlink" Target="https://www.myhealth.va.gov/mhv-portal-web/home" TargetMode="External"/><Relationship Id="rId68" Type="http://schemas.openxmlformats.org/officeDocument/2006/relationships/hyperlink" Target="http://www.va.gov/vaforms/medical/pdf/vha-10-3542-fill.pdf" TargetMode="External"/><Relationship Id="rId16" Type="http://schemas.openxmlformats.org/officeDocument/2006/relationships/hyperlink" Target="https://vaww.vrm.km.va.gov/system/templates/selfservice/va_kanew/help/agent/locale/en-US/portal/554400000001001/content/554400000002894/Emergency-Treatment-Reimbursement?query=Emergency%20Treatment%20Reimbursement" TargetMode="External"/><Relationship Id="rId11" Type="http://schemas.openxmlformats.org/officeDocument/2006/relationships/image" Target="media/image1.gif"/><Relationship Id="rId32" Type="http://schemas.openxmlformats.org/officeDocument/2006/relationships/hyperlink" Target="https://www.ecfr.gov/cgi-bin/text-idx?SID=ea573736bdccc4631ffbdb1962738490&amp;mc=true&amp;node=pt38.1.17&amp;rgn=div5" TargetMode="External"/><Relationship Id="rId37" Type="http://schemas.openxmlformats.org/officeDocument/2006/relationships/hyperlink" Target="https://www.vetcenter.va.gov/Bereavement_Counseling.asp" TargetMode="External"/><Relationship Id="rId53" Type="http://schemas.openxmlformats.org/officeDocument/2006/relationships/hyperlink" Target="http://www.va.gov" TargetMode="External"/><Relationship Id="rId58" Type="http://schemas.openxmlformats.org/officeDocument/2006/relationships/hyperlink" Target="http://vaww.va.gov/vaforms/medical/pdf/10-10EZ-fillable.pdf" TargetMode="External"/><Relationship Id="rId74" Type="http://schemas.openxmlformats.org/officeDocument/2006/relationships/hyperlink" Target="https://vaww.vrm.km.va.gov/system/templates/selfservice/va_kanew/help/agent/locale/en-US/portal/554400000001001/content/554400000102532/Veteran-Community-Care-&#8211;-Eligibility-(VA-MISSION-Act)"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hbexplorer.vacloud.us/" TargetMode="External"/><Relationship Id="rId19" Type="http://schemas.openxmlformats.org/officeDocument/2006/relationships/hyperlink" Target="https://vaww.vrm.km.va.gov/system/templates/selfservice/va_kanew/help/agent/locale/en-US/portal/554400000001001/content/554400000002634/Mental-Health-Counseling?query=Mental%20Health%20counseling" TargetMode="External"/><Relationship Id="rId14" Type="http://schemas.openxmlformats.org/officeDocument/2006/relationships/hyperlink" Target="https://vaww.vrm.km.va.gov/system/templates/selfservice/va_kanew/help/agent/locale/en-US/portal/554400000001001/content/554400000002551/Reimbursement-Travel?query=Travel%20Reimbursemente" TargetMode="External"/><Relationship Id="rId22" Type="http://schemas.openxmlformats.org/officeDocument/2006/relationships/hyperlink" Target="https://www.va.gov/homeless/dchv.asp" TargetMode="External"/><Relationship Id="rId27" Type="http://schemas.openxmlformats.org/officeDocument/2006/relationships/hyperlink" Target="https://vaww.vrm.km.va.gov/system/templates/selfservice/va_kanew/help/agent/locale/en-US/portal/554400000001001/content/554400000002920/Caregiver-Support?query=Caregiver%20support" TargetMode="External"/><Relationship Id="rId30" Type="http://schemas.openxmlformats.org/officeDocument/2006/relationships/hyperlink" Target="https://www.ecfr.gov/cgi-bin/text-idx?SID=bc72b8d6f2cf283ce2408093bfdecf2b&amp;mc=true&amp;node=pt38.1.17&amp;rgn=div5" TargetMode="External"/><Relationship Id="rId35" Type="http://schemas.openxmlformats.org/officeDocument/2006/relationships/hyperlink" Target="http://www.ebenefits.va.gov/" TargetMode="External"/><Relationship Id="rId43" Type="http://schemas.openxmlformats.org/officeDocument/2006/relationships/hyperlink" Target="https://www.va.gov/health/ACA/" TargetMode="External"/><Relationship Id="rId48" Type="http://schemas.openxmlformats.org/officeDocument/2006/relationships/hyperlink" Target="http://vaww.va.gov/vaforms/Search_action.asp?FormNo=10-10ec&amp;tkey=&amp;Action=Search" TargetMode="External"/><Relationship Id="rId56" Type="http://schemas.openxmlformats.org/officeDocument/2006/relationships/hyperlink" Target="https://www.va.gov/directory/guide/division.asp?dnum=1" TargetMode="External"/><Relationship Id="rId64" Type="http://schemas.openxmlformats.org/officeDocument/2006/relationships/hyperlink" Target="http://vaww.va.gov/vaforms/medical/pdf/10-10EZ-fillable.pdf" TargetMode="External"/><Relationship Id="rId69" Type="http://schemas.openxmlformats.org/officeDocument/2006/relationships/hyperlink" Target="http://www.ebenefits.va.gov/"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va.gov" TargetMode="External"/><Relationship Id="rId72" Type="http://schemas.openxmlformats.org/officeDocument/2006/relationships/hyperlink" Target="https://www.va.gov/vaforms/medical/pdf/1010EZ-fillable.pdf" TargetMode="External"/><Relationship Id="rId80"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vaww.vrm.km.va.gov/system/templates/selfservice/va_kanew/help/agent/locale/en-US/portal/554400000001001/content/554400000002596/VA-Healthcare?query=Medication%20copay" TargetMode="External"/><Relationship Id="rId17" Type="http://schemas.openxmlformats.org/officeDocument/2006/relationships/hyperlink" Target="https://www.prosthetics.va.gov/psas/Hearing_Aids.asp" TargetMode="External"/><Relationship Id="rId25" Type="http://schemas.openxmlformats.org/officeDocument/2006/relationships/hyperlink" Target="https://vaww.vrm.km.va.gov/system/templates/selfservice/va_kanew/help/agent/locale/en-US/portal/554400000001001/content/554400000002945/Complaints-about-VA-Medical-Centers?query=Complaints%20about%20VA%20medical%20centers" TargetMode="External"/><Relationship Id="rId33" Type="http://schemas.openxmlformats.org/officeDocument/2006/relationships/hyperlink" Target="https://www.va.gov/opa/choiceact/" TargetMode="External"/><Relationship Id="rId38" Type="http://schemas.openxmlformats.org/officeDocument/2006/relationships/hyperlink" Target="https://www.va.gov/Geriatrics/" TargetMode="External"/><Relationship Id="rId46" Type="http://schemas.openxmlformats.org/officeDocument/2006/relationships/hyperlink" Target="http://vaww.va.gov/vaforms/medical/pdf/10-10EZ-fillable.pdf" TargetMode="External"/><Relationship Id="rId59" Type="http://schemas.openxmlformats.org/officeDocument/2006/relationships/image" Target="media/image2.png"/><Relationship Id="rId67" Type="http://schemas.openxmlformats.org/officeDocument/2006/relationships/hyperlink" Target="http://www.va.gov/vaforms/medical/pdf/vha-10-3542-fill.pdf" TargetMode="External"/><Relationship Id="rId20" Type="http://schemas.openxmlformats.org/officeDocument/2006/relationships/hyperlink" Target="https://vaww.vrm.km.va.gov/system/templates/selfservice/va_kanew/help/agent/locale/en-US/portal/554400000001001/content/554400000002676/Nursing-Homes?query=Nursing%20Homes" TargetMode="External"/><Relationship Id="rId41" Type="http://schemas.openxmlformats.org/officeDocument/2006/relationships/hyperlink" Target="https://www.publichealth.va.gov/index.asp" TargetMode="External"/><Relationship Id="rId54" Type="http://schemas.openxmlformats.org/officeDocument/2006/relationships/hyperlink" Target="https://www.va.gov/HEALTHBENEFITS/resources/priority_groups.asp" TargetMode="External"/><Relationship Id="rId62" Type="http://schemas.openxmlformats.org/officeDocument/2006/relationships/hyperlink" Target="https://www.va.gov/health-care/copay-rates/" TargetMode="External"/><Relationship Id="rId70" Type="http://schemas.openxmlformats.org/officeDocument/2006/relationships/hyperlink" Target="mailto:vetcenter.bereavement@va.gov" TargetMode="External"/><Relationship Id="rId75" Type="http://schemas.openxmlformats.org/officeDocument/2006/relationships/hyperlink" Target="https://vaww.vrm.km.va.gov/system/templates/selfservice/va_kanew/help/agent/locale/en-US/portal/554400000001001/content/554400000102528/Veteran-Community-Care-&#8211;-Urgent-Care-Benefit-(VA-MISSION-Ac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vaww.vrm.km.va.gov/system/templates/selfservice/va_kanew/help/agent/locale/en-US/portal/554400000001001/content/554400000002909/Beneficiary-Travel-Benefits?query=Travel%20Reimbursemente" TargetMode="External"/><Relationship Id="rId23" Type="http://schemas.openxmlformats.org/officeDocument/2006/relationships/hyperlink" Target="https://vaww.vrm.km.va.gov/system/templates/selfservice/va_kanew/help/agent/locale/en-US/portal/554400000001001/search/Environmental%20Exposures" TargetMode="External"/><Relationship Id="rId28" Type="http://schemas.openxmlformats.org/officeDocument/2006/relationships/hyperlink" Target="https://www.va.gov/opa/pressrel/pressrelease.cfm?id=5264" TargetMode="External"/><Relationship Id="rId36" Type="http://schemas.openxmlformats.org/officeDocument/2006/relationships/hyperlink" Target="https://www.vetcenter.va.gov/Vet_Center_Services.asp" TargetMode="External"/><Relationship Id="rId49" Type="http://schemas.openxmlformats.org/officeDocument/2006/relationships/hyperlink" Target="http://vaww.va.gov/vaforms/Search_action.asp?FormNo=10-10CG&amp;tkey=&amp;Action=Search" TargetMode="External"/><Relationship Id="rId57" Type="http://schemas.openxmlformats.org/officeDocument/2006/relationships/hyperlink" Target="http://vaww.va.gov/vaforms/medical/pdf/10-10EZ-fillable.pdf" TargetMode="External"/><Relationship Id="rId10" Type="http://schemas.openxmlformats.org/officeDocument/2006/relationships/endnotes" Target="endnotes.xml"/><Relationship Id="rId31" Type="http://schemas.openxmlformats.org/officeDocument/2006/relationships/hyperlink" Target="https://www.ecfr.gov/cgi-bin/text-idx?SID=9361fdfa3b6babf40a5c9268a0fa0328&amp;mc=true&amp;node=pt38.1.17&amp;rgn=div5" TargetMode="External"/><Relationship Id="rId44" Type="http://schemas.openxmlformats.org/officeDocument/2006/relationships/hyperlink" Target="https://www.healthcare.gov/" TargetMode="External"/><Relationship Id="rId52" Type="http://schemas.openxmlformats.org/officeDocument/2006/relationships/hyperlink" Target="http://www.va.gov" TargetMode="External"/><Relationship Id="rId60" Type="http://schemas.openxmlformats.org/officeDocument/2006/relationships/image" Target="media/image3.png"/><Relationship Id="rId65" Type="http://schemas.openxmlformats.org/officeDocument/2006/relationships/hyperlink" Target="http://vaww.va.gov/vaforms/medical/pdf/10-10EZ-fillable.pdf" TargetMode="External"/><Relationship Id="rId73" Type="http://schemas.openxmlformats.org/officeDocument/2006/relationships/hyperlink" Target="https://www.caregiver.va.gov/Care_Caregivers.asp"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va.gov/health-care/copay-rates/" TargetMode="External"/><Relationship Id="rId18" Type="http://schemas.openxmlformats.org/officeDocument/2006/relationships/hyperlink" Target="https://vaww.vrm.km.va.gov/system/templates/selfservice/va_kanew/help/agent/locale/en-US/portal/554400000001001/content/554400000004178/Readjustment-Counseling-Who-May-Qualify" TargetMode="External"/><Relationship Id="rId39" Type="http://schemas.openxmlformats.org/officeDocument/2006/relationships/hyperlink" Target="https://www.va.gov/homeless/dchv.asp" TargetMode="External"/><Relationship Id="rId34" Type="http://schemas.openxmlformats.org/officeDocument/2006/relationships/hyperlink" Target="https://www.prosthetics.va.gov/psas/Hearing_Aids.asp" TargetMode="External"/><Relationship Id="rId50" Type="http://schemas.openxmlformats.org/officeDocument/2006/relationships/hyperlink" Target="https://www.va.gov/healthbenefits/resources/publications.asp" TargetMode="External"/><Relationship Id="rId55" Type="http://schemas.openxmlformats.org/officeDocument/2006/relationships/hyperlink" Target="https://www.vets.gov/health-care/apply/" TargetMode="External"/><Relationship Id="rId76" Type="http://schemas.openxmlformats.org/officeDocument/2006/relationships/hyperlink" Target="https://www.va.gov/COMMUNITYCARE/programs/veterans/CCN-Veterans.asp" TargetMode="External"/><Relationship Id="rId7" Type="http://schemas.openxmlformats.org/officeDocument/2006/relationships/settings" Target="settings.xml"/><Relationship Id="rId71" Type="http://schemas.openxmlformats.org/officeDocument/2006/relationships/hyperlink" Target="https://www.va.gov/vaforms/medical/pdf/vha-10-10EC-fill.pdf" TargetMode="External"/><Relationship Id="rId2" Type="http://schemas.openxmlformats.org/officeDocument/2006/relationships/customXml" Target="../customXml/item2.xml"/><Relationship Id="rId29" Type="http://schemas.openxmlformats.org/officeDocument/2006/relationships/hyperlink" Target="https://www.ecfr.gov/cgi-bin/text-idx?SID=ea573736bdccc4631ffbdb1962738490&amp;mc=true&amp;node=pt38.1.17&amp;rgn=div5" TargetMode="External"/><Relationship Id="rId24" Type="http://schemas.openxmlformats.org/officeDocument/2006/relationships/hyperlink" Target="https://www.publichealth.va.gov/exposures/coordinators.asp" TargetMode="External"/><Relationship Id="rId40" Type="http://schemas.openxmlformats.org/officeDocument/2006/relationships/hyperlink" Target="https://www.publichealth.va.gov/exposures/benefits/registry-evaluation.asp" TargetMode="External"/><Relationship Id="rId45" Type="http://schemas.openxmlformats.org/officeDocument/2006/relationships/hyperlink" Target="https://www.caregiver.va.gov/" TargetMode="External"/><Relationship Id="rId66" Type="http://schemas.openxmlformats.org/officeDocument/2006/relationships/hyperlink" Target="https://www.va.gov/DENTAL/Dental-Clinic-Locations-Finder.as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SAJCRUZJ3\Desktop\Program%20Analyst%20Content\Lesson%20Pla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97080C07844A33BE419EFEB9522D36"/>
        <w:category>
          <w:name w:val="General"/>
          <w:gallery w:val="placeholder"/>
        </w:category>
        <w:types>
          <w:type w:val="bbPlcHdr"/>
        </w:types>
        <w:behaviors>
          <w:behavior w:val="content"/>
        </w:behaviors>
        <w:guid w:val="{B01E6F86-ADB7-406D-B7CB-CA9902C5C6F6}"/>
      </w:docPartPr>
      <w:docPartBody>
        <w:p w:rsidR="00F842BA" w:rsidRDefault="00F842BA">
          <w:pPr>
            <w:pStyle w:val="F397080C07844A33BE419EFEB9522D36"/>
          </w:pPr>
          <w:r w:rsidRPr="00CD08A8">
            <w:rPr>
              <w:rStyle w:val="PlaceholderText"/>
            </w:rPr>
            <w:t>[Company]</w:t>
          </w:r>
        </w:p>
      </w:docPartBody>
    </w:docPart>
    <w:docPart>
      <w:docPartPr>
        <w:name w:val="D5AB284D99CC4443910CE1EA129A2DFB"/>
        <w:category>
          <w:name w:val="General"/>
          <w:gallery w:val="placeholder"/>
        </w:category>
        <w:types>
          <w:type w:val="bbPlcHdr"/>
        </w:types>
        <w:behaviors>
          <w:behavior w:val="content"/>
        </w:behaviors>
        <w:guid w:val="{B3B2C264-4CEB-406F-88FE-F54EF5BD8861}"/>
      </w:docPartPr>
      <w:docPartBody>
        <w:p w:rsidR="00F842BA" w:rsidRDefault="00F842BA">
          <w:pPr>
            <w:pStyle w:val="D5AB284D99CC4443910CE1EA129A2DFB"/>
          </w:pPr>
          <w:r w:rsidRPr="00CD08A8">
            <w:rPr>
              <w:rStyle w:val="PlaceholderText"/>
            </w:rPr>
            <w:t>[Status]</w:t>
          </w:r>
        </w:p>
      </w:docPartBody>
    </w:docPart>
    <w:docPart>
      <w:docPartPr>
        <w:name w:val="BE2786C6CECE49B29158F7340D11E425"/>
        <w:category>
          <w:name w:val="General"/>
          <w:gallery w:val="placeholder"/>
        </w:category>
        <w:types>
          <w:type w:val="bbPlcHdr"/>
        </w:types>
        <w:behaviors>
          <w:behavior w:val="content"/>
        </w:behaviors>
        <w:guid w:val="{858ABDCF-AFFA-4AE1-81DE-931093B3C32C}"/>
      </w:docPartPr>
      <w:docPartBody>
        <w:p w:rsidR="002E1535" w:rsidRDefault="002E1535" w:rsidP="002E1535">
          <w:pPr>
            <w:pStyle w:val="BE2786C6CECE49B29158F7340D11E425"/>
          </w:pPr>
          <w:r w:rsidRPr="00CD08A8">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PBUG N+ Interstat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BA"/>
    <w:rsid w:val="000F7727"/>
    <w:rsid w:val="00245732"/>
    <w:rsid w:val="00267CF1"/>
    <w:rsid w:val="002E1535"/>
    <w:rsid w:val="004E0AF7"/>
    <w:rsid w:val="0057721B"/>
    <w:rsid w:val="006C4C90"/>
    <w:rsid w:val="006F7B5C"/>
    <w:rsid w:val="00907A8B"/>
    <w:rsid w:val="00931DC9"/>
    <w:rsid w:val="00AF5912"/>
    <w:rsid w:val="00BA5948"/>
    <w:rsid w:val="00BE3563"/>
    <w:rsid w:val="00DA4321"/>
    <w:rsid w:val="00F8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535"/>
    <w:rPr>
      <w:color w:val="808080"/>
    </w:rPr>
  </w:style>
  <w:style w:type="paragraph" w:customStyle="1" w:styleId="F397080C07844A33BE419EFEB9522D36">
    <w:name w:val="F397080C07844A33BE419EFEB9522D36"/>
  </w:style>
  <w:style w:type="paragraph" w:customStyle="1" w:styleId="D5AB284D99CC4443910CE1EA129A2DFB">
    <w:name w:val="D5AB284D99CC4443910CE1EA129A2DFB"/>
  </w:style>
  <w:style w:type="paragraph" w:customStyle="1" w:styleId="BE2786C6CECE49B29158F7340D11E425">
    <w:name w:val="BE2786C6CECE49B29158F7340D11E425"/>
    <w:rsid w:val="002E15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04DA37F0E9543877493FAE806E26D" ma:contentTypeVersion="10" ma:contentTypeDescription="Create a new document." ma:contentTypeScope="" ma:versionID="9dd8a8edd2976ca8da6ec4e241b57b1d">
  <xsd:schema xmlns:xsd="http://www.w3.org/2001/XMLSchema" xmlns:xs="http://www.w3.org/2001/XMLSchema" xmlns:p="http://schemas.microsoft.com/office/2006/metadata/properties" xmlns:ns1="http://schemas.microsoft.com/sharepoint/v3" xmlns:ns2="0b0e6d80-21df-4e15-aae9-57e95e61d0e4" xmlns:ns3="a252a196-8f57-4220-a8a9-879449427e1b" targetNamespace="http://schemas.microsoft.com/office/2006/metadata/properties" ma:root="true" ma:fieldsID="f4714b4ac36564d5f884eca50797ff3d" ns1:_="" ns2:_="" ns3:_="">
    <xsd:import namespace="http://schemas.microsoft.com/sharepoint/v3"/>
    <xsd:import namespace="0b0e6d80-21df-4e15-aae9-57e95e61d0e4"/>
    <xsd:import namespace="a252a196-8f57-4220-a8a9-879449427e1b"/>
    <xsd:element name="properties">
      <xsd:complexType>
        <xsd:sequence>
          <xsd:element name="documentManagement">
            <xsd:complexType>
              <xsd:all>
                <xsd:element ref="ns2:MediaServiceMetadata" minOccurs="0"/>
                <xsd:element ref="ns2:MediaServiceFastMetadata" minOccurs="0"/>
                <xsd:element ref="ns2:DocumentAuthor" minOccurs="0"/>
                <xsd:element ref="ns3:SharedWithUsers" minOccurs="0"/>
                <xsd:element ref="ns3:SharedWithDetails" minOccurs="0"/>
                <xsd:element ref="ns1:_ip_UnifiedCompliancePolicyProperties" minOccurs="0"/>
                <xsd:element ref="ns1:_ip_UnifiedCompliancePolicyUIAction" minOccurs="0"/>
                <xsd:element ref="ns2:sayWh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0e6d80-21df-4e15-aae9-57e95e61d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Author" ma:index="10" nillable="true" ma:displayName="Document Author" ma:format="Dropdown" ma:list="UserInfo" ma:SharePointGroup="0" ma:internalName="Docum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yWhut" ma:index="15" nillable="true" ma:displayName="sayWhut" ma:internalName="sayWhu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52a196-8f57-4220-a8a9-879449427e1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Author xmlns="0b0e6d80-21df-4e15-aae9-57e95e61d0e4">
      <UserInfo>
        <DisplayName/>
        <AccountId xsi:nil="true"/>
        <AccountType/>
      </UserInfo>
    </DocumentAuthor>
    <_ip_UnifiedCompliancePolicyUIAction xmlns="http://schemas.microsoft.com/sharepoint/v3" xsi:nil="true"/>
    <_ip_UnifiedCompliancePolicyProperties xmlns="http://schemas.microsoft.com/sharepoint/v3" xsi:nil="true"/>
    <sayWhut xmlns="0b0e6d80-21df-4e15-aae9-57e95e61d0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CCE72-A380-4B99-8580-4DC59F091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0e6d80-21df-4e15-aae9-57e95e61d0e4"/>
    <ds:schemaRef ds:uri="a252a196-8f57-4220-a8a9-879449427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49F62-3872-48B4-ACB0-3D689BCAF13A}">
  <ds:schemaRefs>
    <ds:schemaRef ds:uri="http://schemas.microsoft.com/office/2006/metadata/properties"/>
    <ds:schemaRef ds:uri="http://schemas.microsoft.com/office/infopath/2007/PartnerControls"/>
    <ds:schemaRef ds:uri="0b0e6d80-21df-4e15-aae9-57e95e61d0e4"/>
    <ds:schemaRef ds:uri="http://schemas.microsoft.com/sharepoint/v3"/>
  </ds:schemaRefs>
</ds:datastoreItem>
</file>

<file path=customXml/itemProps3.xml><?xml version="1.0" encoding="utf-8"?>
<ds:datastoreItem xmlns:ds="http://schemas.openxmlformats.org/officeDocument/2006/customXml" ds:itemID="{2DECA6C1-CCDB-4CAB-81F2-6D7B99B7B9C9}">
  <ds:schemaRefs>
    <ds:schemaRef ds:uri="http://schemas.microsoft.com/sharepoint/v3/contenttype/forms"/>
  </ds:schemaRefs>
</ds:datastoreItem>
</file>

<file path=customXml/itemProps4.xml><?xml version="1.0" encoding="utf-8"?>
<ds:datastoreItem xmlns:ds="http://schemas.openxmlformats.org/officeDocument/2006/customXml" ds:itemID="{45756FE8-3049-456B-BA3E-921541A9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 Plan Template</Template>
  <TotalTime>5</TotalTime>
  <Pages>16</Pages>
  <Words>5168</Words>
  <Characters>29462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General VAMC Inquiries Participant Guide</vt:lpstr>
    </vt:vector>
  </TitlesOfParts>
  <Manager>OTED Training</Manager>
  <Company>Veterans Benefits Administration</Company>
  <LinksUpToDate>false</LinksUpToDate>
  <CharactersWithSpaces>34561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VAMC Inquiries Participant Guide</dc:title>
  <dc:subject>National Call Center New Hire training</dc:subject>
  <dc:creator>Department of Veterans Affairs, Veterans Benefits Administration, STAFF</dc:creator>
  <cp:keywords/>
  <dc:description>TMS# 1339487</dc:description>
  <cp:lastModifiedBy>Kathy Poole</cp:lastModifiedBy>
  <cp:revision>4</cp:revision>
  <cp:lastPrinted>2020-01-06T14:25:00Z</cp:lastPrinted>
  <dcterms:created xsi:type="dcterms:W3CDTF">2023-06-13T12:54:00Z</dcterms:created>
  <dcterms:modified xsi:type="dcterms:W3CDTF">2023-06-13T14:14:00Z</dcterms:modified>
  <cp:category>NTC Curriculum</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0x0101009DC04DA37F0E9543877493FAE806E26D</vt:lpwstr>
  </property>
  <property fmtid="{D5CDD505-2E9C-101B-9397-08002B2CF9AE}" pid="3" name="Language">
    <vt:lpwstr>en</vt:lpwstr>
  </property>
  <property fmtid="{D5CDD505-2E9C-101B-9397-08002B2CF9AE}" pid="4" name="Type">
    <vt:lpwstr>Guide</vt:lpwstr>
  </property>
</Properties>
</file>