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6829" w14:textId="77777777" w:rsidR="007721C9" w:rsidRDefault="007721C9" w:rsidP="00210A27">
      <w:pPr>
        <w:jc w:val="center"/>
        <w:rPr>
          <w:b/>
          <w:i/>
          <w:color w:val="17365D"/>
          <w:sz w:val="50"/>
          <w:szCs w:val="50"/>
        </w:rPr>
      </w:pPr>
      <w:r>
        <w:rPr>
          <w:b/>
          <w:i/>
          <w:color w:val="17365D"/>
          <w:sz w:val="50"/>
          <w:szCs w:val="50"/>
        </w:rPr>
        <w:t>Disability Compensation</w:t>
      </w:r>
    </w:p>
    <w:p w14:paraId="7CD79167" w14:textId="28D08961" w:rsidR="00E10859" w:rsidRDefault="00D301F9" w:rsidP="00210A27">
      <w:pPr>
        <w:jc w:val="center"/>
        <w:rPr>
          <w:b/>
          <w:i/>
          <w:color w:val="17365D"/>
          <w:sz w:val="50"/>
          <w:szCs w:val="50"/>
        </w:rPr>
      </w:pPr>
      <w:r>
        <w:rPr>
          <w:b/>
          <w:i/>
          <w:color w:val="17365D"/>
          <w:sz w:val="50"/>
          <w:szCs w:val="50"/>
        </w:rPr>
        <w:t>Partic</w:t>
      </w:r>
      <w:r w:rsidR="00DA5041">
        <w:rPr>
          <w:b/>
          <w:i/>
          <w:color w:val="17365D"/>
          <w:sz w:val="50"/>
          <w:szCs w:val="50"/>
        </w:rPr>
        <w:t>i</w:t>
      </w:r>
      <w:r>
        <w:rPr>
          <w:b/>
          <w:i/>
          <w:color w:val="17365D"/>
          <w:sz w:val="50"/>
          <w:szCs w:val="50"/>
        </w:rPr>
        <w:t>pa</w:t>
      </w:r>
      <w:r w:rsidR="00DA5041">
        <w:rPr>
          <w:b/>
          <w:i/>
          <w:color w:val="17365D"/>
          <w:sz w:val="50"/>
          <w:szCs w:val="50"/>
        </w:rPr>
        <w:t>nt</w:t>
      </w:r>
      <w:r>
        <w:rPr>
          <w:b/>
          <w:i/>
          <w:color w:val="17365D"/>
          <w:sz w:val="50"/>
          <w:szCs w:val="50"/>
        </w:rPr>
        <w:t xml:space="preserve"> Guide</w:t>
      </w:r>
      <w:r w:rsidR="004A07ED">
        <w:rPr>
          <w:b/>
          <w:i/>
          <w:color w:val="17365D"/>
          <w:sz w:val="50"/>
          <w:szCs w:val="50"/>
        </w:rPr>
        <w:fldChar w:fldCharType="begin"/>
      </w:r>
      <w:r w:rsidR="004A07ED">
        <w:rPr>
          <w:b/>
          <w:i/>
          <w:color w:val="17365D"/>
          <w:sz w:val="50"/>
          <w:szCs w:val="50"/>
        </w:rPr>
        <w:instrText xml:space="preserve"> TITLE  \* Caps  \* MERGEFORMAT </w:instrText>
      </w:r>
      <w:r w:rsidR="004A07ED">
        <w:rPr>
          <w:b/>
          <w:i/>
          <w:color w:val="17365D"/>
          <w:sz w:val="50"/>
          <w:szCs w:val="50"/>
        </w:rPr>
        <w:fldChar w:fldCharType="end"/>
      </w:r>
    </w:p>
    <w:p w14:paraId="74F22A67" w14:textId="5F66181C" w:rsidR="00A91D04" w:rsidRDefault="00E10859" w:rsidP="007721C9">
      <w:pPr>
        <w:spacing w:before="5160"/>
        <w:jc w:val="center"/>
        <w:rPr>
          <w:b/>
          <w:color w:val="17365D"/>
          <w:sz w:val="56"/>
          <w:szCs w:val="56"/>
        </w:rPr>
      </w:pPr>
      <w:r w:rsidRPr="00533A0E">
        <w:rPr>
          <w:noProof/>
        </w:rPr>
        <w:drawing>
          <wp:anchor distT="0" distB="0" distL="114300" distR="114300" simplePos="0" relativeHeight="251658240" behindDoc="0" locked="0" layoutInCell="1" allowOverlap="1" wp14:anchorId="1EAAA508" wp14:editId="1389F6DB">
            <wp:simplePos x="0" y="0"/>
            <wp:positionH relativeFrom="margin">
              <wp:align>center</wp:align>
            </wp:positionH>
            <wp:positionV relativeFrom="paragraph">
              <wp:posOffset>581025</wp:posOffset>
            </wp:positionV>
            <wp:extent cx="2058670" cy="2058670"/>
            <wp:effectExtent l="0" t="0" r="0" b="0"/>
            <wp:wrapNone/>
            <wp:docPr id="3" name="Picture 3" descr="https://vaww.va.gov/6102/graphicstandards/official_seals/Official_VA_Seal_embossed_web_3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aww.va.gov/6102/graphicstandards/official_seals/Official_VA_Seal_embossed_web_3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8670" cy="2058670"/>
                    </a:xfrm>
                    <a:prstGeom prst="rect">
                      <a:avLst/>
                    </a:prstGeom>
                    <a:noFill/>
                    <a:ln>
                      <a:noFill/>
                    </a:ln>
                  </pic:spPr>
                </pic:pic>
              </a:graphicData>
            </a:graphic>
          </wp:anchor>
        </w:drawing>
      </w:r>
      <w:r w:rsidR="007721C9" w:rsidRPr="3F78C4D5">
        <w:rPr>
          <w:b/>
          <w:bCs/>
          <w:color w:val="17365D"/>
          <w:sz w:val="56"/>
          <w:szCs w:val="56"/>
        </w:rPr>
        <w:t>National Contact Center    New Hire</w:t>
      </w:r>
      <w:r w:rsidR="005E4A3C" w:rsidRPr="3F78C4D5">
        <w:rPr>
          <w:b/>
          <w:bCs/>
          <w:color w:val="17365D"/>
          <w:sz w:val="56"/>
          <w:szCs w:val="56"/>
        </w:rPr>
        <w:t xml:space="preserve"> Challenge</w:t>
      </w:r>
      <w:r w:rsidR="007721C9" w:rsidRPr="3F78C4D5">
        <w:rPr>
          <w:b/>
          <w:bCs/>
          <w:color w:val="17365D"/>
          <w:sz w:val="56"/>
          <w:szCs w:val="56"/>
        </w:rPr>
        <w:t xml:space="preserve"> Training                  </w:t>
      </w:r>
    </w:p>
    <w:p w14:paraId="0951B9B7" w14:textId="36DA7FF6" w:rsidR="00176138" w:rsidRDefault="00E0393A" w:rsidP="00E10859">
      <w:pPr>
        <w:spacing w:before="1080"/>
        <w:jc w:val="center"/>
        <w:rPr>
          <w:color w:val="17365D"/>
          <w:sz w:val="44"/>
          <w:szCs w:val="72"/>
        </w:rPr>
      </w:pPr>
      <w:r>
        <w:rPr>
          <w:color w:val="17365D"/>
          <w:sz w:val="44"/>
          <w:szCs w:val="72"/>
        </w:rPr>
        <w:t>OTED Training</w:t>
      </w:r>
    </w:p>
    <w:p w14:paraId="1F4E648B" w14:textId="5CCCDCD9" w:rsidR="009A5E74" w:rsidRPr="007D3C70" w:rsidRDefault="009A5E74" w:rsidP="00E10859">
      <w:pPr>
        <w:spacing w:before="960" w:line="276" w:lineRule="auto"/>
        <w:jc w:val="center"/>
        <w:rPr>
          <w:b/>
          <w:color w:val="DBE5F1" w:themeColor="accent1" w:themeTint="33"/>
          <w:sz w:val="28"/>
        </w:rPr>
      </w:pPr>
      <w:r w:rsidRPr="007D3C70">
        <w:rPr>
          <w:b/>
          <w:color w:val="DBE5F1" w:themeColor="accent1" w:themeTint="33"/>
          <w:sz w:val="28"/>
        </w:rPr>
        <w:br w:type="page"/>
      </w:r>
    </w:p>
    <w:p w14:paraId="3A5256A2" w14:textId="3A950D85" w:rsidR="002E3A4A" w:rsidRPr="00F673F0" w:rsidRDefault="002E3A4A" w:rsidP="00E10859">
      <w:pPr>
        <w:pStyle w:val="QSTBody"/>
        <w:tabs>
          <w:tab w:val="left" w:pos="2027"/>
        </w:tabs>
        <w:spacing w:after="240"/>
        <w:rPr>
          <w:bCs/>
        </w:rPr>
      </w:pPr>
      <w:r w:rsidRPr="00F673F0">
        <w:rPr>
          <w:b/>
        </w:rPr>
        <w:lastRenderedPageBreak/>
        <w:t>Duration:</w:t>
      </w:r>
      <w:r w:rsidR="00AF6EE4" w:rsidRPr="00F673F0">
        <w:rPr>
          <w:b/>
        </w:rPr>
        <w:t xml:space="preserve"> </w:t>
      </w:r>
      <w:r w:rsidR="007D3C70">
        <w:rPr>
          <w:b/>
        </w:rPr>
        <w:tab/>
      </w:r>
      <w:r w:rsidR="007C639B">
        <w:rPr>
          <w:bCs/>
        </w:rPr>
        <w:t>2.25</w:t>
      </w:r>
      <w:r w:rsidRPr="00F673F0">
        <w:rPr>
          <w:bCs/>
        </w:rPr>
        <w:t xml:space="preserve"> hour</w:t>
      </w:r>
      <w:r w:rsidR="00A44CCB">
        <w:rPr>
          <w:bCs/>
        </w:rPr>
        <w:t>s</w:t>
      </w:r>
    </w:p>
    <w:p w14:paraId="1A782FA3" w14:textId="4498FAF4" w:rsidR="00DA5041" w:rsidRDefault="002E3A4A" w:rsidP="49A22CDB">
      <w:pPr>
        <w:pStyle w:val="QSTBody"/>
        <w:tabs>
          <w:tab w:val="left" w:pos="2027"/>
        </w:tabs>
        <w:spacing w:after="240"/>
        <w:rPr>
          <w:b/>
          <w:bCs/>
        </w:rPr>
      </w:pPr>
      <w:r w:rsidRPr="49A22CDB">
        <w:rPr>
          <w:b/>
          <w:bCs/>
        </w:rPr>
        <w:t>TMS:</w:t>
      </w:r>
      <w:r w:rsidR="00AF6EE4" w:rsidRPr="49A22CDB">
        <w:rPr>
          <w:b/>
          <w:bCs/>
        </w:rPr>
        <w:t xml:space="preserve"> </w:t>
      </w:r>
      <w:r>
        <w:tab/>
      </w:r>
      <w:r w:rsidR="007C639B" w:rsidRPr="007C639B">
        <w:rPr>
          <w:b/>
          <w:bCs/>
        </w:rPr>
        <w:t>4644571</w:t>
      </w:r>
      <w:r w:rsidRPr="49A22CDB">
        <w:rPr>
          <w:b/>
          <w:bCs/>
        </w:rPr>
        <w:fldChar w:fldCharType="begin"/>
      </w:r>
      <w:r w:rsidRPr="49A22CDB">
        <w:rPr>
          <w:b/>
          <w:bCs/>
        </w:rPr>
        <w:instrText xml:space="preserve"> COMMENTS   \* MERGEFORMAT </w:instrText>
      </w:r>
      <w:r w:rsidRPr="49A22CDB">
        <w:rPr>
          <w:b/>
          <w:bCs/>
        </w:rPr>
        <w:fldChar w:fldCharType="end"/>
      </w:r>
    </w:p>
    <w:p w14:paraId="457DCE09" w14:textId="0FA446E4" w:rsidR="00DA5041" w:rsidRPr="00DA5041" w:rsidRDefault="00DA5041" w:rsidP="00DA5041">
      <w:pPr>
        <w:pStyle w:val="QSTBody"/>
        <w:tabs>
          <w:tab w:val="left" w:pos="2027"/>
        </w:tabs>
        <w:spacing w:after="240"/>
        <w:rPr>
          <w:b/>
        </w:rPr>
      </w:pPr>
      <w:r>
        <w:rPr>
          <w:rFonts w:cstheme="minorHAnsi"/>
          <w:b/>
        </w:rPr>
        <w:t>Audience:</w:t>
      </w:r>
      <w:r>
        <w:rPr>
          <w:rFonts w:cstheme="minorHAnsi"/>
          <w:b/>
        </w:rPr>
        <w:tab/>
      </w:r>
      <w:r>
        <w:rPr>
          <w:rFonts w:cstheme="minorHAnsi"/>
          <w:bCs/>
        </w:rPr>
        <w:t xml:space="preserve">This lesson is intended for new hire Public Contact </w:t>
      </w:r>
      <w:r>
        <w:rPr>
          <w:rFonts w:cstheme="minorHAnsi"/>
          <w:bCs/>
        </w:rPr>
        <w:tab/>
        <w:t xml:space="preserve">Representatives (PCRs) within VBA’s National Contact Centers </w:t>
      </w:r>
      <w:r>
        <w:rPr>
          <w:rFonts w:cstheme="minorHAnsi"/>
          <w:bCs/>
        </w:rPr>
        <w:tab/>
        <w:t xml:space="preserve">(NCCs) however, it is also suitable for any new or experienced VA </w:t>
      </w:r>
      <w:r w:rsidR="00294A0F">
        <w:rPr>
          <w:rFonts w:cstheme="minorHAnsi"/>
          <w:bCs/>
        </w:rPr>
        <w:tab/>
      </w:r>
      <w:r>
        <w:rPr>
          <w:rFonts w:cstheme="minorHAnsi"/>
          <w:bCs/>
        </w:rPr>
        <w:t>employee desiring information on this subject.</w:t>
      </w:r>
    </w:p>
    <w:p w14:paraId="6C64A6A4" w14:textId="7F2B919A" w:rsidR="0078169F" w:rsidRDefault="002E3A4A" w:rsidP="00F673F0">
      <w:pPr>
        <w:pStyle w:val="QSTBody"/>
        <w:tabs>
          <w:tab w:val="left" w:pos="2027"/>
        </w:tabs>
        <w:ind w:left="1980" w:hanging="1980"/>
        <w:rPr>
          <w:rFonts w:cstheme="minorHAnsi"/>
        </w:rPr>
      </w:pPr>
      <w:r w:rsidRPr="00F673F0">
        <w:rPr>
          <w:rFonts w:cstheme="minorHAnsi"/>
          <w:b/>
        </w:rPr>
        <w:t>Purpose:</w:t>
      </w:r>
      <w:r w:rsidR="00AF6EE4" w:rsidRPr="00F673F0">
        <w:rPr>
          <w:rFonts w:cstheme="minorHAnsi"/>
          <w:b/>
        </w:rPr>
        <w:t xml:space="preserve"> </w:t>
      </w:r>
      <w:r w:rsidR="007D3C70">
        <w:rPr>
          <w:rFonts w:cstheme="minorHAnsi"/>
          <w:b/>
        </w:rPr>
        <w:tab/>
      </w:r>
      <w:r w:rsidR="004945CC" w:rsidRPr="004945CC">
        <w:rPr>
          <w:rFonts w:cstheme="minorHAnsi"/>
        </w:rPr>
        <w:t>This lesson provides VA employees assisting the public with an opportunity to enhance their knowledge on this topic.  It fulfills the training requirements outlined in the Standard Operating Procedures (SOP) for new hires in the National Training Curriculum (NTC).</w:t>
      </w:r>
    </w:p>
    <w:p w14:paraId="01C5B4B7" w14:textId="77777777" w:rsidR="00DA5041" w:rsidRDefault="00DA5041" w:rsidP="00D301F9">
      <w:pPr>
        <w:pStyle w:val="QSTBody"/>
        <w:tabs>
          <w:tab w:val="left" w:pos="2027"/>
        </w:tabs>
        <w:ind w:left="1987" w:hanging="1987"/>
        <w:rPr>
          <w:b/>
          <w:color w:val="548DD4" w:themeColor="text2" w:themeTint="99"/>
        </w:rPr>
      </w:pPr>
    </w:p>
    <w:p w14:paraId="011B3D3B" w14:textId="021BDBA3" w:rsidR="0078169F" w:rsidRPr="00482AAD" w:rsidRDefault="002E3A4A" w:rsidP="00D301F9">
      <w:pPr>
        <w:pStyle w:val="QSTBody"/>
        <w:tabs>
          <w:tab w:val="left" w:pos="2027"/>
        </w:tabs>
        <w:ind w:left="1987" w:hanging="1987"/>
        <w:rPr>
          <w:rFonts w:cstheme="minorHAnsi"/>
        </w:rPr>
      </w:pPr>
      <w:r w:rsidRPr="00F673F0">
        <w:rPr>
          <w:rFonts w:cstheme="minorHAnsi"/>
          <w:b/>
        </w:rPr>
        <w:t>Objectives:</w:t>
      </w:r>
      <w:r w:rsidR="007D3C70">
        <w:rPr>
          <w:rFonts w:cstheme="minorHAnsi"/>
          <w:b/>
        </w:rPr>
        <w:tab/>
      </w:r>
      <w:bookmarkStart w:id="0" w:name="_Hlk46622047"/>
      <w:r w:rsidRPr="00482AAD">
        <w:rPr>
          <w:rFonts w:cstheme="minorHAnsi"/>
        </w:rPr>
        <w:t xml:space="preserve">Upon completing this lesson, trainees will </w:t>
      </w:r>
      <w:r w:rsidR="004D3EC1" w:rsidRPr="00482AAD">
        <w:rPr>
          <w:rFonts w:cstheme="minorHAnsi"/>
        </w:rPr>
        <w:t>be able to</w:t>
      </w:r>
      <w:r w:rsidR="00482AAD" w:rsidRPr="00482AAD">
        <w:rPr>
          <w:rFonts w:cstheme="minorHAnsi"/>
        </w:rPr>
        <w:t>:</w:t>
      </w:r>
    </w:p>
    <w:p w14:paraId="2468005B" w14:textId="33BFEB4B" w:rsidR="0078169F" w:rsidRPr="00482AAD" w:rsidRDefault="0078169F" w:rsidP="00554529">
      <w:pPr>
        <w:pStyle w:val="QSTBody"/>
        <w:numPr>
          <w:ilvl w:val="0"/>
          <w:numId w:val="14"/>
        </w:numPr>
        <w:tabs>
          <w:tab w:val="left" w:pos="2027"/>
        </w:tabs>
        <w:rPr>
          <w:rFonts w:cstheme="minorHAnsi"/>
        </w:rPr>
      </w:pPr>
      <w:r w:rsidRPr="00482AAD">
        <w:t xml:space="preserve">Define </w:t>
      </w:r>
      <w:r w:rsidR="000B0966">
        <w:t>three</w:t>
      </w:r>
      <w:r w:rsidRPr="00482AAD">
        <w:t xml:space="preserve"> key terms to understand disability compensatio</w:t>
      </w:r>
      <w:r w:rsidR="00482AAD">
        <w:t>n</w:t>
      </w:r>
    </w:p>
    <w:p w14:paraId="25225C5E" w14:textId="5854D4B8" w:rsidR="0078169F" w:rsidRPr="00482AAD" w:rsidRDefault="00537211" w:rsidP="00554529">
      <w:pPr>
        <w:pStyle w:val="QSTBody"/>
        <w:numPr>
          <w:ilvl w:val="0"/>
          <w:numId w:val="14"/>
        </w:numPr>
        <w:tabs>
          <w:tab w:val="left" w:pos="2027"/>
        </w:tabs>
        <w:rPr>
          <w:rFonts w:cstheme="minorHAnsi"/>
        </w:rPr>
      </w:pPr>
      <w:r>
        <w:t xml:space="preserve">Recall and describe </w:t>
      </w:r>
      <w:r w:rsidR="0078169F" w:rsidRPr="00482AAD">
        <w:t>disability compensation</w:t>
      </w:r>
    </w:p>
    <w:p w14:paraId="785407AD" w14:textId="4F43A979" w:rsidR="0078169F" w:rsidRPr="00482AAD" w:rsidRDefault="0078169F" w:rsidP="00554529">
      <w:pPr>
        <w:pStyle w:val="QSTBody"/>
        <w:numPr>
          <w:ilvl w:val="0"/>
          <w:numId w:val="14"/>
        </w:numPr>
        <w:tabs>
          <w:tab w:val="left" w:pos="2027"/>
        </w:tabs>
        <w:rPr>
          <w:rFonts w:cstheme="minorHAnsi"/>
        </w:rPr>
      </w:pPr>
      <w:r w:rsidRPr="00482AAD">
        <w:t xml:space="preserve">Name </w:t>
      </w:r>
      <w:r w:rsidR="00D24D26">
        <w:t>three</w:t>
      </w:r>
      <w:r w:rsidRPr="00482AAD">
        <w:t xml:space="preserve"> eligibility requirements for </w:t>
      </w:r>
      <w:r w:rsidR="00D24D26">
        <w:t xml:space="preserve">a </w:t>
      </w:r>
      <w:r w:rsidRPr="00482AAD">
        <w:t>disability compensation</w:t>
      </w:r>
      <w:r w:rsidR="00D24D26">
        <w:t xml:space="preserve"> claim</w:t>
      </w:r>
    </w:p>
    <w:p w14:paraId="4666C818" w14:textId="6AB277C9" w:rsidR="0078169F" w:rsidRPr="00482AAD" w:rsidRDefault="0078169F" w:rsidP="00554529">
      <w:pPr>
        <w:pStyle w:val="QSTBody"/>
        <w:numPr>
          <w:ilvl w:val="0"/>
          <w:numId w:val="14"/>
        </w:numPr>
        <w:tabs>
          <w:tab w:val="left" w:pos="2027"/>
        </w:tabs>
        <w:rPr>
          <w:rFonts w:cstheme="minorHAnsi"/>
        </w:rPr>
      </w:pPr>
      <w:r w:rsidRPr="00482AAD">
        <w:t>Assist during call interactions with the application process for disability compensation to include:</w:t>
      </w:r>
    </w:p>
    <w:p w14:paraId="67426BD3" w14:textId="75FDCCBE" w:rsidR="0078169F" w:rsidRPr="00482AAD" w:rsidRDefault="0078169F" w:rsidP="00554529">
      <w:pPr>
        <w:pStyle w:val="QSTBody"/>
        <w:numPr>
          <w:ilvl w:val="0"/>
          <w:numId w:val="15"/>
        </w:numPr>
        <w:tabs>
          <w:tab w:val="left" w:pos="2027"/>
        </w:tabs>
        <w:rPr>
          <w:rFonts w:cstheme="minorHAnsi"/>
        </w:rPr>
      </w:pPr>
      <w:r w:rsidRPr="00482AAD">
        <w:t xml:space="preserve">Applying the intent to file (ITF) procedural guidance </w:t>
      </w:r>
    </w:p>
    <w:p w14:paraId="5986DC55" w14:textId="4BC612DA" w:rsidR="0078169F" w:rsidRPr="00482AAD" w:rsidRDefault="0078169F" w:rsidP="00554529">
      <w:pPr>
        <w:pStyle w:val="QSTBody"/>
        <w:numPr>
          <w:ilvl w:val="0"/>
          <w:numId w:val="15"/>
        </w:numPr>
        <w:tabs>
          <w:tab w:val="left" w:pos="2027"/>
        </w:tabs>
        <w:rPr>
          <w:rFonts w:cstheme="minorHAnsi"/>
        </w:rPr>
      </w:pPr>
      <w:r w:rsidRPr="00482AAD">
        <w:t>Explaining the three claim processes that advance claim development</w:t>
      </w:r>
    </w:p>
    <w:p w14:paraId="766695A0" w14:textId="71C96DFB" w:rsidR="0078169F" w:rsidRPr="00482AAD" w:rsidRDefault="00D24D26" w:rsidP="0078169F">
      <w:pPr>
        <w:pStyle w:val="ListParagraph"/>
        <w:numPr>
          <w:ilvl w:val="3"/>
          <w:numId w:val="7"/>
        </w:numPr>
        <w:ind w:left="2790" w:hanging="450"/>
        <w:rPr>
          <w:rFonts w:cstheme="minorHAnsi"/>
        </w:rPr>
      </w:pPr>
      <w:r>
        <w:t xml:space="preserve">Recall common types of </w:t>
      </w:r>
      <w:r w:rsidR="0078169F" w:rsidRPr="00482AAD">
        <w:t>disability compensation claim</w:t>
      </w:r>
      <w:r>
        <w:t>s</w:t>
      </w:r>
      <w:r w:rsidR="0078169F" w:rsidRPr="00482AAD">
        <w:t xml:space="preserve"> </w:t>
      </w:r>
    </w:p>
    <w:p w14:paraId="373A4D24" w14:textId="578D2D05" w:rsidR="0078169F" w:rsidRPr="00482AAD" w:rsidRDefault="0078169F" w:rsidP="0078169F">
      <w:pPr>
        <w:pStyle w:val="ListParagraph"/>
        <w:numPr>
          <w:ilvl w:val="3"/>
          <w:numId w:val="7"/>
        </w:numPr>
        <w:ind w:left="2790" w:hanging="450"/>
        <w:rPr>
          <w:rFonts w:cstheme="minorHAnsi"/>
        </w:rPr>
      </w:pPr>
      <w:r w:rsidRPr="00482AAD">
        <w:t>Rec</w:t>
      </w:r>
      <w:r w:rsidR="00482AAD">
        <w:t>all</w:t>
      </w:r>
      <w:r w:rsidRPr="00482AAD">
        <w:t xml:space="preserve"> end product</w:t>
      </w:r>
      <w:r w:rsidR="00482AAD">
        <w:t xml:space="preserve"> codes</w:t>
      </w:r>
      <w:r w:rsidRPr="00482AAD">
        <w:t xml:space="preserve"> and </w:t>
      </w:r>
      <w:r w:rsidR="00482AAD">
        <w:t xml:space="preserve">claim </w:t>
      </w:r>
      <w:r w:rsidRPr="00482AAD">
        <w:t xml:space="preserve">labels </w:t>
      </w:r>
      <w:r w:rsidR="00482AAD">
        <w:t>for</w:t>
      </w:r>
      <w:r w:rsidRPr="00482AAD">
        <w:t xml:space="preserve"> disability compensation claims in </w:t>
      </w:r>
      <w:r w:rsidR="00CF7F40">
        <w:t xml:space="preserve">the </w:t>
      </w:r>
      <w:r w:rsidRPr="00482AAD">
        <w:t xml:space="preserve">VA system of </w:t>
      </w:r>
      <w:proofErr w:type="gramStart"/>
      <w:r w:rsidRPr="00482AAD">
        <w:t>record</w:t>
      </w:r>
      <w:r w:rsidR="00482AAD">
        <w:t>s</w:t>
      </w:r>
      <w:proofErr w:type="gramEnd"/>
    </w:p>
    <w:p w14:paraId="75CDDE08" w14:textId="5E04F5F3" w:rsidR="0078169F" w:rsidRPr="00482AAD" w:rsidRDefault="0078169F" w:rsidP="0078169F">
      <w:pPr>
        <w:pStyle w:val="ListParagraph"/>
        <w:numPr>
          <w:ilvl w:val="3"/>
          <w:numId w:val="7"/>
        </w:numPr>
        <w:ind w:left="2790" w:hanging="450"/>
        <w:rPr>
          <w:rFonts w:cstheme="minorHAnsi"/>
        </w:rPr>
      </w:pPr>
      <w:r w:rsidRPr="00482AAD">
        <w:t>Explain disability compensation ratings to include:</w:t>
      </w:r>
    </w:p>
    <w:p w14:paraId="1602CD1F" w14:textId="19412C3B" w:rsidR="0078169F" w:rsidRPr="00CE1809" w:rsidRDefault="0078169F" w:rsidP="00554529">
      <w:pPr>
        <w:pStyle w:val="ListParagraph"/>
        <w:numPr>
          <w:ilvl w:val="0"/>
          <w:numId w:val="16"/>
        </w:numPr>
        <w:rPr>
          <w:rFonts w:cstheme="minorHAnsi"/>
        </w:rPr>
      </w:pPr>
      <w:r w:rsidRPr="00482AAD">
        <w:t xml:space="preserve">The combined disability </w:t>
      </w:r>
      <w:proofErr w:type="gramStart"/>
      <w:r w:rsidRPr="00482AAD">
        <w:t>rate</w:t>
      </w:r>
      <w:proofErr w:type="gramEnd"/>
    </w:p>
    <w:p w14:paraId="2671970E" w14:textId="7A8A1FC5" w:rsidR="0078169F" w:rsidRPr="00482AAD" w:rsidRDefault="00D24D26" w:rsidP="00554529">
      <w:pPr>
        <w:pStyle w:val="ListParagraph"/>
        <w:numPr>
          <w:ilvl w:val="0"/>
          <w:numId w:val="16"/>
        </w:numPr>
        <w:rPr>
          <w:rFonts w:cstheme="minorHAnsi"/>
        </w:rPr>
      </w:pPr>
      <w:r>
        <w:t>D</w:t>
      </w:r>
      <w:r w:rsidR="0078169F" w:rsidRPr="00482AAD">
        <w:t>isability compensation pay rates</w:t>
      </w:r>
    </w:p>
    <w:p w14:paraId="6444D7F3" w14:textId="28D7AEBB" w:rsidR="0078169F" w:rsidRPr="00482AAD" w:rsidRDefault="0078169F" w:rsidP="00554529">
      <w:pPr>
        <w:pStyle w:val="ListParagraph"/>
        <w:numPr>
          <w:ilvl w:val="0"/>
          <w:numId w:val="17"/>
        </w:numPr>
        <w:ind w:left="2790" w:hanging="450"/>
        <w:rPr>
          <w:rFonts w:cstheme="minorHAnsi"/>
        </w:rPr>
      </w:pPr>
      <w:r w:rsidRPr="00482AAD">
        <w:t xml:space="preserve">Define </w:t>
      </w:r>
      <w:r w:rsidR="00D24D26">
        <w:t xml:space="preserve">and distinguish </w:t>
      </w:r>
      <w:r w:rsidRPr="00482AAD">
        <w:t>categories of disability compensation</w:t>
      </w:r>
      <w:r w:rsidR="00D24D26">
        <w:t>:</w:t>
      </w:r>
    </w:p>
    <w:p w14:paraId="29444121" w14:textId="77777777" w:rsidR="002F75E9" w:rsidRPr="002F75E9" w:rsidRDefault="0078169F" w:rsidP="00554529">
      <w:pPr>
        <w:pStyle w:val="ListParagraph"/>
        <w:numPr>
          <w:ilvl w:val="0"/>
          <w:numId w:val="18"/>
        </w:numPr>
        <w:rPr>
          <w:rFonts w:cstheme="minorHAnsi"/>
        </w:rPr>
      </w:pPr>
      <w:r w:rsidRPr="00482AAD">
        <w:t>Special monthly compensation (SMC)</w:t>
      </w:r>
    </w:p>
    <w:p w14:paraId="4002E4C2" w14:textId="3DD3B018" w:rsidR="0078169F" w:rsidRPr="002F75E9" w:rsidRDefault="002F75E9" w:rsidP="00554529">
      <w:pPr>
        <w:pStyle w:val="ListParagraph"/>
        <w:numPr>
          <w:ilvl w:val="0"/>
          <w:numId w:val="18"/>
        </w:numPr>
        <w:rPr>
          <w:rFonts w:cstheme="minorHAnsi"/>
        </w:rPr>
      </w:pPr>
      <w:r>
        <w:t>1</w:t>
      </w:r>
      <w:r w:rsidR="0078169F" w:rsidRPr="00482AAD">
        <w:t>00% Ratings</w:t>
      </w:r>
      <w:r w:rsidR="00CE1809">
        <w:t>:</w:t>
      </w:r>
    </w:p>
    <w:p w14:paraId="4A0EAA23" w14:textId="77777777" w:rsidR="0078169F" w:rsidRPr="00482AAD" w:rsidRDefault="0078169F" w:rsidP="00554529">
      <w:pPr>
        <w:pStyle w:val="ListParagraph"/>
        <w:numPr>
          <w:ilvl w:val="0"/>
          <w:numId w:val="13"/>
        </w:numPr>
      </w:pPr>
      <w:r w:rsidRPr="00482AAD">
        <w:t>Paragraph 29 - Temporary 100% for Hospitalization</w:t>
      </w:r>
    </w:p>
    <w:p w14:paraId="2FA1DB61" w14:textId="77777777" w:rsidR="0078169F" w:rsidRPr="00482AAD" w:rsidRDefault="0078169F" w:rsidP="00554529">
      <w:pPr>
        <w:pStyle w:val="ListParagraph"/>
        <w:numPr>
          <w:ilvl w:val="0"/>
          <w:numId w:val="13"/>
        </w:numPr>
      </w:pPr>
      <w:r w:rsidRPr="00482AAD">
        <w:t>Paragraph 30 - Temporary 100% for Convalescence</w:t>
      </w:r>
    </w:p>
    <w:p w14:paraId="6F69E9D5" w14:textId="77777777" w:rsidR="0078169F" w:rsidRPr="00482AAD" w:rsidRDefault="0078169F" w:rsidP="00554529">
      <w:pPr>
        <w:pStyle w:val="ListParagraph"/>
        <w:numPr>
          <w:ilvl w:val="0"/>
          <w:numId w:val="13"/>
        </w:numPr>
      </w:pPr>
      <w:r w:rsidRPr="00482AAD">
        <w:t>Permanent and Total (P&amp;T) Disability Rating</w:t>
      </w:r>
    </w:p>
    <w:p w14:paraId="4D3C892A" w14:textId="77777777" w:rsidR="0078169F" w:rsidRPr="00482AAD" w:rsidRDefault="0078169F" w:rsidP="00554529">
      <w:pPr>
        <w:pStyle w:val="ListParagraph"/>
        <w:numPr>
          <w:ilvl w:val="0"/>
          <w:numId w:val="13"/>
        </w:numPr>
      </w:pPr>
      <w:r w:rsidRPr="00482AAD">
        <w:t>Individual Unemployability (IU)</w:t>
      </w:r>
    </w:p>
    <w:bookmarkEnd w:id="0"/>
    <w:p w14:paraId="2E783E07" w14:textId="06DEE619" w:rsidR="00242CF6" w:rsidRDefault="002E3A4A" w:rsidP="00F673F0">
      <w:pPr>
        <w:pStyle w:val="QSTBody"/>
        <w:tabs>
          <w:tab w:val="left" w:pos="2027"/>
        </w:tabs>
        <w:ind w:left="1980" w:hanging="1980"/>
        <w:rPr>
          <w:rFonts w:cstheme="minorHAnsi"/>
          <w:b/>
        </w:rPr>
      </w:pPr>
      <w:r w:rsidRPr="00F673F0">
        <w:rPr>
          <w:rFonts w:cstheme="minorHAnsi"/>
          <w:b/>
        </w:rPr>
        <w:t>References:</w:t>
      </w:r>
    </w:p>
    <w:p w14:paraId="55F06E2E" w14:textId="77777777" w:rsidR="002E3A4A" w:rsidRPr="00F673F0" w:rsidRDefault="002E3A4A" w:rsidP="00F673F0">
      <w:pPr>
        <w:pStyle w:val="QSTBody"/>
        <w:tabs>
          <w:tab w:val="left" w:pos="2027"/>
        </w:tabs>
        <w:ind w:left="1980" w:hanging="1980"/>
        <w:rPr>
          <w:rFonts w:cstheme="minorHAnsi"/>
          <w:b/>
        </w:rPr>
      </w:pPr>
      <w:r w:rsidRPr="00F673F0">
        <w:rPr>
          <w:rFonts w:cstheme="minorHAnsi"/>
          <w:b/>
        </w:rPr>
        <w:t>KM ARTICLE</w:t>
      </w:r>
    </w:p>
    <w:p w14:paraId="326EE33C" w14:textId="68A3A118" w:rsidR="00A05EDF" w:rsidRDefault="00000000" w:rsidP="00554529">
      <w:pPr>
        <w:pStyle w:val="QSTBody"/>
        <w:numPr>
          <w:ilvl w:val="0"/>
          <w:numId w:val="17"/>
        </w:numPr>
        <w:tabs>
          <w:tab w:val="left" w:pos="2027"/>
        </w:tabs>
        <w:rPr>
          <w:rStyle w:val="Hyperlink"/>
        </w:rPr>
      </w:pPr>
      <w:hyperlink r:id="rId12" w:history="1">
        <w:r w:rsidR="000E086B" w:rsidRPr="00D424ED">
          <w:rPr>
            <w:rStyle w:val="Hyperlink"/>
          </w:rPr>
          <w:t>Presumptive Conditions</w:t>
        </w:r>
      </w:hyperlink>
    </w:p>
    <w:p w14:paraId="220FD2D0" w14:textId="68680044" w:rsidR="000E086B" w:rsidRDefault="00000000" w:rsidP="00554529">
      <w:pPr>
        <w:pStyle w:val="QSTBody"/>
        <w:numPr>
          <w:ilvl w:val="0"/>
          <w:numId w:val="17"/>
        </w:numPr>
        <w:tabs>
          <w:tab w:val="left" w:pos="2027"/>
        </w:tabs>
      </w:pPr>
      <w:hyperlink r:id="rId13" w:history="1">
        <w:r w:rsidR="000E086B" w:rsidRPr="00D424ED">
          <w:rPr>
            <w:rStyle w:val="Hyperlink"/>
          </w:rPr>
          <w:t xml:space="preserve">Standard Claims and Appeals Forms – Background Information, Procedural Guidance, </w:t>
        </w:r>
        <w:proofErr w:type="gramStart"/>
        <w:r w:rsidR="000E086B" w:rsidRPr="00D424ED">
          <w:rPr>
            <w:rStyle w:val="Hyperlink"/>
          </w:rPr>
          <w:t>Script</w:t>
        </w:r>
        <w:proofErr w:type="gramEnd"/>
        <w:r w:rsidR="000E086B" w:rsidRPr="00D424ED">
          <w:rPr>
            <w:rStyle w:val="Hyperlink"/>
          </w:rPr>
          <w:t xml:space="preserve"> and FAQs</w:t>
        </w:r>
      </w:hyperlink>
    </w:p>
    <w:p w14:paraId="4842B764" w14:textId="78DF15C7" w:rsidR="000E086B" w:rsidRDefault="00000000" w:rsidP="00554529">
      <w:pPr>
        <w:pStyle w:val="QSTBody"/>
        <w:numPr>
          <w:ilvl w:val="0"/>
          <w:numId w:val="17"/>
        </w:numPr>
        <w:tabs>
          <w:tab w:val="left" w:pos="2027"/>
        </w:tabs>
      </w:pPr>
      <w:hyperlink r:id="rId14" w:history="1">
        <w:r w:rsidR="000E086B" w:rsidRPr="00D424ED">
          <w:rPr>
            <w:rStyle w:val="Hyperlink"/>
          </w:rPr>
          <w:t>Centralized Mail Processing Initiative</w:t>
        </w:r>
      </w:hyperlink>
    </w:p>
    <w:p w14:paraId="3EFDFAEF" w14:textId="215374C5" w:rsidR="000E086B" w:rsidRDefault="00000000" w:rsidP="00554529">
      <w:pPr>
        <w:pStyle w:val="QSTBody"/>
        <w:numPr>
          <w:ilvl w:val="0"/>
          <w:numId w:val="17"/>
        </w:numPr>
        <w:tabs>
          <w:tab w:val="left" w:pos="2027"/>
        </w:tabs>
      </w:pPr>
      <w:hyperlink r:id="rId15" w:history="1">
        <w:r w:rsidR="000E086B" w:rsidRPr="00D424ED">
          <w:rPr>
            <w:rStyle w:val="Hyperlink"/>
          </w:rPr>
          <w:t>Benefits Delivery at Discharge (BDD</w:t>
        </w:r>
      </w:hyperlink>
      <w:r w:rsidR="000E086B">
        <w:t>)</w:t>
      </w:r>
    </w:p>
    <w:p w14:paraId="6885C31F" w14:textId="77777777" w:rsidR="009023BD" w:rsidRDefault="00000000" w:rsidP="00554529">
      <w:pPr>
        <w:pStyle w:val="QSTBody"/>
        <w:numPr>
          <w:ilvl w:val="0"/>
          <w:numId w:val="17"/>
        </w:numPr>
        <w:tabs>
          <w:tab w:val="left" w:pos="2027"/>
        </w:tabs>
      </w:pPr>
      <w:hyperlink r:id="rId16" w:history="1">
        <w:r w:rsidR="009023BD">
          <w:rPr>
            <w:rStyle w:val="Hyperlink"/>
          </w:rPr>
          <w:t>Integrated Disability Evaluation System (IDES)</w:t>
        </w:r>
      </w:hyperlink>
    </w:p>
    <w:p w14:paraId="49184127" w14:textId="0C13A3F6" w:rsidR="000E086B" w:rsidRDefault="00000000" w:rsidP="00554529">
      <w:pPr>
        <w:pStyle w:val="QSTBody"/>
        <w:numPr>
          <w:ilvl w:val="0"/>
          <w:numId w:val="17"/>
        </w:numPr>
        <w:tabs>
          <w:tab w:val="left" w:pos="2027"/>
        </w:tabs>
      </w:pPr>
      <w:hyperlink r:id="rId17" w:history="1">
        <w:r w:rsidR="000E086B" w:rsidRPr="00902152">
          <w:rPr>
            <w:rStyle w:val="Hyperlink"/>
          </w:rPr>
          <w:t>Fully Developed Claim Program FAQs</w:t>
        </w:r>
      </w:hyperlink>
    </w:p>
    <w:bookmarkStart w:id="1" w:name="_Hlk46369190"/>
    <w:p w14:paraId="35C5A6FC" w14:textId="0CC80888" w:rsidR="000E086B" w:rsidRDefault="002E5386" w:rsidP="00554529">
      <w:pPr>
        <w:pStyle w:val="QSTBody"/>
        <w:numPr>
          <w:ilvl w:val="0"/>
          <w:numId w:val="17"/>
        </w:numPr>
        <w:tabs>
          <w:tab w:val="left" w:pos="2027"/>
        </w:tabs>
      </w:pPr>
      <w:r>
        <w:fldChar w:fldCharType="begin"/>
      </w:r>
      <w:r>
        <w:instrText xml:space="preserve"> HYPERLINK "https://vaww.vrm.km.va.gov/system/templates/selfservice/va_kanew/help/agent/locale/en-US/portal/554400000001001/content/554400000003868/Combined-Evaluation-Calculated" </w:instrText>
      </w:r>
      <w:r>
        <w:fldChar w:fldCharType="separate"/>
      </w:r>
      <w:r w:rsidR="000E086B" w:rsidRPr="00902152">
        <w:rPr>
          <w:rStyle w:val="Hyperlink"/>
        </w:rPr>
        <w:t>Combined Evaluation Calculated</w:t>
      </w:r>
      <w:r>
        <w:rPr>
          <w:rStyle w:val="Hyperlink"/>
        </w:rPr>
        <w:fldChar w:fldCharType="end"/>
      </w:r>
    </w:p>
    <w:bookmarkEnd w:id="1"/>
    <w:p w14:paraId="65FCBFA9" w14:textId="1C2C425A" w:rsidR="000E086B" w:rsidRDefault="002E5386" w:rsidP="00554529">
      <w:pPr>
        <w:pStyle w:val="QSTBody"/>
        <w:numPr>
          <w:ilvl w:val="0"/>
          <w:numId w:val="17"/>
        </w:numPr>
        <w:tabs>
          <w:tab w:val="left" w:pos="2027"/>
        </w:tabs>
      </w:pPr>
      <w:r>
        <w:fldChar w:fldCharType="begin"/>
      </w:r>
      <w:r>
        <w:instrText xml:space="preserve"> HYPERLINK "https://vaww.vrm.km.va.gov/system/templates/selfservice/va_kanew/help/agent/locale/en-US/portal/554400000001001/content/554400000002538/Rate-Charts" </w:instrText>
      </w:r>
      <w:r>
        <w:fldChar w:fldCharType="separate"/>
      </w:r>
      <w:r w:rsidR="000E086B" w:rsidRPr="00902152">
        <w:rPr>
          <w:rStyle w:val="Hyperlink"/>
        </w:rPr>
        <w:t>Rate Charts</w:t>
      </w:r>
      <w:r>
        <w:rPr>
          <w:rStyle w:val="Hyperlink"/>
        </w:rPr>
        <w:fldChar w:fldCharType="end"/>
      </w:r>
    </w:p>
    <w:p w14:paraId="0BFCC321" w14:textId="68FA3363" w:rsidR="000E086B" w:rsidRDefault="00000000" w:rsidP="00554529">
      <w:pPr>
        <w:pStyle w:val="QSTBody"/>
        <w:numPr>
          <w:ilvl w:val="0"/>
          <w:numId w:val="17"/>
        </w:numPr>
        <w:tabs>
          <w:tab w:val="left" w:pos="2027"/>
        </w:tabs>
      </w:pPr>
      <w:hyperlink r:id="rId18" w:history="1">
        <w:r w:rsidR="000E086B" w:rsidRPr="00902152">
          <w:rPr>
            <w:rStyle w:val="Hyperlink"/>
          </w:rPr>
          <w:t>Special Monthly Compensation (SMC</w:t>
        </w:r>
      </w:hyperlink>
      <w:r w:rsidR="000E086B">
        <w:t>)</w:t>
      </w:r>
    </w:p>
    <w:p w14:paraId="1BC25AA3" w14:textId="61923BBF" w:rsidR="000E086B" w:rsidRDefault="00000000" w:rsidP="00554529">
      <w:pPr>
        <w:pStyle w:val="QSTBody"/>
        <w:numPr>
          <w:ilvl w:val="0"/>
          <w:numId w:val="17"/>
        </w:numPr>
        <w:tabs>
          <w:tab w:val="left" w:pos="2027"/>
        </w:tabs>
      </w:pPr>
      <w:hyperlink r:id="rId19" w:history="1">
        <w:r w:rsidR="000E086B" w:rsidRPr="00902152">
          <w:rPr>
            <w:rStyle w:val="Hyperlink"/>
          </w:rPr>
          <w:t>Paragraph 29 and Paragraph 30 (Temporary 100%) Ready Reference</w:t>
        </w:r>
      </w:hyperlink>
    </w:p>
    <w:p w14:paraId="7E458F64" w14:textId="420B05F9" w:rsidR="000E086B" w:rsidRDefault="00000000" w:rsidP="00554529">
      <w:pPr>
        <w:pStyle w:val="QSTBody"/>
        <w:numPr>
          <w:ilvl w:val="0"/>
          <w:numId w:val="17"/>
        </w:numPr>
        <w:tabs>
          <w:tab w:val="left" w:pos="2027"/>
        </w:tabs>
      </w:pPr>
      <w:hyperlink r:id="rId20" w:history="1">
        <w:r w:rsidR="000E086B" w:rsidRPr="00402D2E">
          <w:rPr>
            <w:rStyle w:val="Hyperlink"/>
          </w:rPr>
          <w:t>IU (Individual Unemployability) Verification Change</w:t>
        </w:r>
      </w:hyperlink>
    </w:p>
    <w:p w14:paraId="5962916D" w14:textId="3BF0F766" w:rsidR="00DC370B" w:rsidRDefault="00000000" w:rsidP="00554529">
      <w:pPr>
        <w:pStyle w:val="QSTBody"/>
        <w:numPr>
          <w:ilvl w:val="0"/>
          <w:numId w:val="17"/>
        </w:numPr>
        <w:tabs>
          <w:tab w:val="left" w:pos="2027"/>
        </w:tabs>
        <w:rPr>
          <w:rStyle w:val="Hyperlink"/>
        </w:rPr>
      </w:pPr>
      <w:hyperlink r:id="rId21" w:history="1">
        <w:r w:rsidR="000E086B" w:rsidRPr="00902152">
          <w:rPr>
            <w:rStyle w:val="Hyperlink"/>
          </w:rPr>
          <w:t>Income Verification Match (IVM) Ready Reference</w:t>
        </w:r>
      </w:hyperlink>
    </w:p>
    <w:p w14:paraId="3FD3869C" w14:textId="210AA4B8" w:rsidR="00C019BF" w:rsidRDefault="00336B9B" w:rsidP="00336B9B">
      <w:pPr>
        <w:pStyle w:val="QSTBody"/>
        <w:tabs>
          <w:tab w:val="left" w:pos="2027"/>
        </w:tabs>
        <w:ind w:left="1980" w:hanging="1980"/>
      </w:pPr>
      <w:r>
        <w:rPr>
          <w:rFonts w:cstheme="minorHAnsi"/>
          <w:b/>
        </w:rPr>
        <w:t>CPKM</w:t>
      </w:r>
    </w:p>
    <w:p w14:paraId="794BE426" w14:textId="264FEB02" w:rsidR="00711C9F" w:rsidRPr="00BF632D" w:rsidRDefault="00000000" w:rsidP="00554529">
      <w:pPr>
        <w:numPr>
          <w:ilvl w:val="0"/>
          <w:numId w:val="41"/>
        </w:numPr>
        <w:tabs>
          <w:tab w:val="left" w:pos="930"/>
        </w:tabs>
        <w:ind w:left="2520"/>
        <w:contextualSpacing/>
      </w:pPr>
      <w:hyperlink r:id="rId22" w:history="1">
        <w:r w:rsidR="00711C9F" w:rsidRPr="00717AE1">
          <w:rPr>
            <w:rStyle w:val="Hyperlink"/>
          </w:rPr>
          <w:t>M21-4</w:t>
        </w:r>
      </w:hyperlink>
      <w:r w:rsidR="00711C9F" w:rsidRPr="00336B9B">
        <w:t xml:space="preserve">, </w:t>
      </w:r>
      <w:r w:rsidR="00711C9F" w:rsidRPr="00717AE1">
        <w:t xml:space="preserve">Appendix B. </w:t>
      </w:r>
      <w:proofErr w:type="gramStart"/>
      <w:r w:rsidR="00711C9F" w:rsidRPr="00717AE1">
        <w:rPr>
          <w:rFonts w:cs="Arial"/>
        </w:rPr>
        <w:t>End Product</w:t>
      </w:r>
      <w:proofErr w:type="gramEnd"/>
      <w:r w:rsidR="00711C9F" w:rsidRPr="00717AE1">
        <w:rPr>
          <w:rFonts w:cs="Arial"/>
        </w:rPr>
        <w:t xml:space="preserve"> Codes</w:t>
      </w:r>
      <w:r w:rsidR="00711C9F" w:rsidRPr="00717AE1">
        <w:rPr>
          <w:rFonts w:cs="Arial"/>
          <w:u w:val="single"/>
        </w:rPr>
        <w:t xml:space="preserve"> </w:t>
      </w:r>
    </w:p>
    <w:p w14:paraId="5155F41A" w14:textId="62F7753B" w:rsidR="00BF632D" w:rsidRPr="00336B9B" w:rsidRDefault="00000000" w:rsidP="00554529">
      <w:pPr>
        <w:numPr>
          <w:ilvl w:val="0"/>
          <w:numId w:val="41"/>
        </w:numPr>
        <w:tabs>
          <w:tab w:val="left" w:pos="930"/>
        </w:tabs>
        <w:ind w:left="2520"/>
        <w:contextualSpacing/>
      </w:pPr>
      <w:hyperlink r:id="rId23" w:history="1">
        <w:r w:rsidR="00BF632D" w:rsidRPr="00BF632D">
          <w:rPr>
            <w:rStyle w:val="Hyperlink"/>
          </w:rPr>
          <w:t>M21-1, Part III, Subpart v, Chapter 1, Section B</w:t>
        </w:r>
      </w:hyperlink>
      <w:r w:rsidR="00BF632D">
        <w:t xml:space="preserve"> - Statutory Bars to Benefits and Character of Discharge (COD)</w:t>
      </w:r>
    </w:p>
    <w:p w14:paraId="102A1E33" w14:textId="4A59398A" w:rsidR="002F75E9" w:rsidRPr="00336B9B" w:rsidRDefault="00000000" w:rsidP="00554529">
      <w:pPr>
        <w:numPr>
          <w:ilvl w:val="0"/>
          <w:numId w:val="41"/>
        </w:numPr>
        <w:tabs>
          <w:tab w:val="left" w:pos="7063"/>
        </w:tabs>
        <w:ind w:left="2520"/>
        <w:contextualSpacing/>
        <w:rPr>
          <w:lang w:val="en"/>
        </w:rPr>
      </w:pPr>
      <w:hyperlink r:id="rId24" w:history="1">
        <w:r w:rsidR="00336B9B" w:rsidRPr="00336B9B">
          <w:rPr>
            <w:color w:val="0000FF"/>
            <w:u w:val="single"/>
            <w:lang w:val="en"/>
          </w:rPr>
          <w:t>M21-1, Part III, Subpart ii, Chapter 2, Section B</w:t>
        </w:r>
      </w:hyperlink>
      <w:r w:rsidR="00336B9B" w:rsidRPr="00336B9B">
        <w:rPr>
          <w:lang w:val="en"/>
        </w:rPr>
        <w:t xml:space="preserve"> - Claims for Disability Compensation and-or Pension, and Claims for Survivors Benefits</w:t>
      </w:r>
    </w:p>
    <w:p w14:paraId="11D55D3B" w14:textId="5C014C8E" w:rsidR="004A2340" w:rsidRDefault="00000000" w:rsidP="00554529">
      <w:pPr>
        <w:numPr>
          <w:ilvl w:val="0"/>
          <w:numId w:val="41"/>
        </w:numPr>
        <w:tabs>
          <w:tab w:val="left" w:pos="7063"/>
        </w:tabs>
        <w:ind w:left="2520"/>
        <w:contextualSpacing/>
        <w:rPr>
          <w:lang w:val="en"/>
        </w:rPr>
      </w:pPr>
      <w:hyperlink r:id="rId25" w:history="1">
        <w:r w:rsidR="00336B9B" w:rsidRPr="00336B9B">
          <w:rPr>
            <w:color w:val="0000FF"/>
            <w:u w:val="single"/>
            <w:lang w:val="en"/>
          </w:rPr>
          <w:t>M21-1, Part III, Subpart ii, Chapter 2, Section D</w:t>
        </w:r>
      </w:hyperlink>
      <w:r w:rsidR="00336B9B" w:rsidRPr="00336B9B">
        <w:rPr>
          <w:lang w:val="en"/>
        </w:rPr>
        <w:t xml:space="preserve"> – Reopened Claims</w:t>
      </w:r>
    </w:p>
    <w:p w14:paraId="5DD4B76A" w14:textId="38E2D33B" w:rsidR="004A2340" w:rsidRDefault="00000000" w:rsidP="00554529">
      <w:pPr>
        <w:numPr>
          <w:ilvl w:val="0"/>
          <w:numId w:val="41"/>
        </w:numPr>
        <w:tabs>
          <w:tab w:val="left" w:pos="7063"/>
        </w:tabs>
        <w:ind w:left="2520"/>
        <w:contextualSpacing/>
        <w:rPr>
          <w:lang w:val="en"/>
        </w:rPr>
      </w:pPr>
      <w:hyperlink r:id="rId26" w:history="1">
        <w:r w:rsidR="00336B9B" w:rsidRPr="00336B9B">
          <w:rPr>
            <w:rFonts w:eastAsia="Times New Roman"/>
            <w:bCs/>
            <w:color w:val="0000FF"/>
            <w:u w:val="single"/>
            <w:lang w:val="en"/>
          </w:rPr>
          <w:t>M21-1, Part III, Subpart ii, Chapter 2, Section E</w:t>
        </w:r>
      </w:hyperlink>
      <w:r w:rsidR="00336B9B" w:rsidRPr="00336B9B">
        <w:rPr>
          <w:rFonts w:eastAsia="Times New Roman"/>
          <w:bCs/>
          <w:lang w:val="en"/>
        </w:rPr>
        <w:t xml:space="preserve"> - Claims for Increase</w:t>
      </w:r>
    </w:p>
    <w:p w14:paraId="540B5D7A" w14:textId="70CE4AA2" w:rsidR="004A2340" w:rsidRDefault="00000000" w:rsidP="00554529">
      <w:pPr>
        <w:numPr>
          <w:ilvl w:val="0"/>
          <w:numId w:val="41"/>
        </w:numPr>
        <w:tabs>
          <w:tab w:val="left" w:pos="7063"/>
        </w:tabs>
        <w:ind w:left="2520"/>
        <w:contextualSpacing/>
        <w:rPr>
          <w:lang w:val="en"/>
        </w:rPr>
      </w:pPr>
      <w:hyperlink r:id="rId27" w:history="1">
        <w:r w:rsidR="00336B9B" w:rsidRPr="00336B9B">
          <w:rPr>
            <w:color w:val="0000FF"/>
            <w:u w:val="single"/>
          </w:rPr>
          <w:t>M21-1, Part IV, Subpart ii, Chapter 2, Section B</w:t>
        </w:r>
      </w:hyperlink>
      <w:r w:rsidR="00336B9B" w:rsidRPr="00336B9B">
        <w:rPr>
          <w:rFonts w:eastAsia="Times New Roman"/>
          <w:bCs/>
        </w:rPr>
        <w:t xml:space="preserve"> - Determining Service Connection (SC)</w:t>
      </w:r>
    </w:p>
    <w:p w14:paraId="63CD74EC" w14:textId="35121EA4" w:rsidR="004A2340" w:rsidRDefault="00000000" w:rsidP="00554529">
      <w:pPr>
        <w:numPr>
          <w:ilvl w:val="0"/>
          <w:numId w:val="41"/>
        </w:numPr>
        <w:tabs>
          <w:tab w:val="left" w:pos="7063"/>
        </w:tabs>
        <w:ind w:left="2520"/>
        <w:contextualSpacing/>
        <w:rPr>
          <w:lang w:val="en"/>
        </w:rPr>
      </w:pPr>
      <w:hyperlink r:id="rId28" w:history="1">
        <w:r w:rsidR="00336B9B" w:rsidRPr="00336B9B">
          <w:rPr>
            <w:rFonts w:cs="Arial"/>
            <w:color w:val="0000FF"/>
            <w:u w:val="single"/>
            <w:lang w:val="en"/>
          </w:rPr>
          <w:t>M21-1, Part IV, Subpart ii, Chapter 2, Section H</w:t>
        </w:r>
      </w:hyperlink>
      <w:r w:rsidR="00336B9B" w:rsidRPr="00336B9B">
        <w:rPr>
          <w:rFonts w:eastAsia="Times New Roman" w:cs="Arial"/>
          <w:bCs/>
          <w:lang w:val="en"/>
        </w:rPr>
        <w:t xml:space="preserve"> - Special Monthly Compensation (SMC)</w:t>
      </w:r>
    </w:p>
    <w:p w14:paraId="6300C7D8" w14:textId="132E41BD" w:rsidR="00336B9B" w:rsidRPr="00336B9B" w:rsidRDefault="00000000" w:rsidP="00554529">
      <w:pPr>
        <w:numPr>
          <w:ilvl w:val="0"/>
          <w:numId w:val="41"/>
        </w:numPr>
        <w:tabs>
          <w:tab w:val="left" w:pos="7063"/>
        </w:tabs>
        <w:ind w:left="2520"/>
        <w:contextualSpacing/>
        <w:rPr>
          <w:lang w:val="en"/>
        </w:rPr>
      </w:pPr>
      <w:hyperlink r:id="rId29" w:history="1">
        <w:r w:rsidR="00336B9B" w:rsidRPr="00336B9B">
          <w:rPr>
            <w:rFonts w:cs="Arial"/>
            <w:color w:val="0000FF"/>
            <w:u w:val="single"/>
            <w:lang w:val="en"/>
          </w:rPr>
          <w:t>M21-1, Part IV, Subpart ii, Chapter 2, Section F</w:t>
        </w:r>
      </w:hyperlink>
      <w:r w:rsidR="00336B9B" w:rsidRPr="00336B9B">
        <w:rPr>
          <w:rFonts w:eastAsia="Times New Roman" w:cs="Arial"/>
          <w:bCs/>
          <w:lang w:val="en"/>
        </w:rPr>
        <w:t xml:space="preserve"> - Compensation Based on Individual Unemployability (IU)</w:t>
      </w:r>
    </w:p>
    <w:p w14:paraId="502A49FD" w14:textId="7F5401B3" w:rsidR="00C019BF" w:rsidRDefault="00C019BF" w:rsidP="00242CF6">
      <w:pPr>
        <w:pStyle w:val="QSTBody"/>
        <w:tabs>
          <w:tab w:val="left" w:pos="2027"/>
        </w:tabs>
        <w:ind w:left="1980" w:hanging="1980"/>
        <w:rPr>
          <w:rFonts w:cstheme="minorHAnsi"/>
          <w:b/>
        </w:rPr>
      </w:pPr>
      <w:r>
        <w:rPr>
          <w:rFonts w:cstheme="minorHAnsi"/>
          <w:b/>
        </w:rPr>
        <w:t>VA Forms</w:t>
      </w:r>
    </w:p>
    <w:p w14:paraId="7B6B3DB7" w14:textId="709CA010" w:rsidR="00C019BF" w:rsidRPr="00C019BF" w:rsidRDefault="00000000" w:rsidP="3F78C4D5">
      <w:pPr>
        <w:pStyle w:val="ListParagraph"/>
        <w:numPr>
          <w:ilvl w:val="0"/>
          <w:numId w:val="8"/>
        </w:numPr>
        <w:tabs>
          <w:tab w:val="left" w:pos="7063"/>
        </w:tabs>
        <w:rPr>
          <w:b/>
          <w:bCs/>
          <w:i/>
          <w:iCs/>
        </w:rPr>
      </w:pPr>
      <w:hyperlink r:id="rId30">
        <w:r w:rsidR="00C019BF" w:rsidRPr="3F78C4D5">
          <w:rPr>
            <w:rStyle w:val="Hyperlink"/>
          </w:rPr>
          <w:t>SF 180</w:t>
        </w:r>
      </w:hyperlink>
      <w:r w:rsidR="00C019BF" w:rsidRPr="3F78C4D5">
        <w:rPr>
          <w:i/>
          <w:iCs/>
        </w:rPr>
        <w:t>,</w:t>
      </w:r>
      <w:r w:rsidR="00C019BF" w:rsidRPr="3F78C4D5">
        <w:rPr>
          <w:b/>
          <w:bCs/>
          <w:i/>
          <w:iCs/>
        </w:rPr>
        <w:t xml:space="preserve"> </w:t>
      </w:r>
      <w:r w:rsidR="00C019BF" w:rsidRPr="3F78C4D5">
        <w:rPr>
          <w:i/>
          <w:iCs/>
        </w:rPr>
        <w:t>Request Pertaining to Military Records</w:t>
      </w:r>
    </w:p>
    <w:p w14:paraId="5C2BA0D8" w14:textId="43B56CB0" w:rsidR="00C019BF" w:rsidRPr="00C019BF" w:rsidRDefault="00000000" w:rsidP="3F78C4D5">
      <w:pPr>
        <w:pStyle w:val="ListParagraph"/>
        <w:numPr>
          <w:ilvl w:val="0"/>
          <w:numId w:val="8"/>
        </w:numPr>
        <w:tabs>
          <w:tab w:val="left" w:pos="7063"/>
        </w:tabs>
        <w:rPr>
          <w:b/>
          <w:bCs/>
          <w:i/>
          <w:iCs/>
        </w:rPr>
      </w:pPr>
      <w:hyperlink r:id="rId31">
        <w:r w:rsidR="00C019BF" w:rsidRPr="3F78C4D5">
          <w:rPr>
            <w:rStyle w:val="Hyperlink"/>
          </w:rPr>
          <w:t>DD Form 149</w:t>
        </w:r>
      </w:hyperlink>
      <w:r w:rsidR="00C019BF" w:rsidRPr="3F78C4D5">
        <w:rPr>
          <w:i/>
          <w:iCs/>
        </w:rPr>
        <w:t>, Application for Correction of Military Record</w:t>
      </w:r>
    </w:p>
    <w:p w14:paraId="10C678FB" w14:textId="221784EA" w:rsidR="00C019BF" w:rsidRPr="007B790C" w:rsidRDefault="00000000" w:rsidP="3F78C4D5">
      <w:pPr>
        <w:pStyle w:val="ListParagraph"/>
        <w:numPr>
          <w:ilvl w:val="0"/>
          <w:numId w:val="8"/>
        </w:numPr>
        <w:tabs>
          <w:tab w:val="left" w:pos="7063"/>
        </w:tabs>
        <w:rPr>
          <w:b/>
          <w:bCs/>
          <w:i/>
          <w:iCs/>
        </w:rPr>
      </w:pPr>
      <w:hyperlink r:id="rId32">
        <w:r w:rsidR="00C019BF" w:rsidRPr="3F78C4D5">
          <w:rPr>
            <w:rStyle w:val="Hyperlink"/>
          </w:rPr>
          <w:t>DD Form 293</w:t>
        </w:r>
      </w:hyperlink>
      <w:r w:rsidR="00C019BF" w:rsidRPr="3F78C4D5">
        <w:rPr>
          <w:i/>
          <w:iCs/>
        </w:rPr>
        <w:t>, Application for the Review of Discharge or Dismissal from the Armed Forces of the United States</w:t>
      </w:r>
    </w:p>
    <w:p w14:paraId="291BE7FD" w14:textId="7B52CAD6" w:rsidR="00C019BF" w:rsidRPr="00C019BF" w:rsidRDefault="00000000" w:rsidP="00313645">
      <w:pPr>
        <w:pStyle w:val="ListParagraph"/>
        <w:numPr>
          <w:ilvl w:val="0"/>
          <w:numId w:val="8"/>
        </w:numPr>
        <w:tabs>
          <w:tab w:val="left" w:pos="7063"/>
        </w:tabs>
      </w:pPr>
      <w:hyperlink r:id="rId33">
        <w:r w:rsidR="00C019BF" w:rsidRPr="3F78C4D5">
          <w:rPr>
            <w:rStyle w:val="Hyperlink"/>
          </w:rPr>
          <w:t>21-0966</w:t>
        </w:r>
      </w:hyperlink>
      <w:r w:rsidR="00C019BF">
        <w:t xml:space="preserve">, </w:t>
      </w:r>
      <w:r w:rsidR="00C019BF" w:rsidRPr="3F78C4D5">
        <w:rPr>
          <w:i/>
          <w:iCs/>
        </w:rPr>
        <w:t>Intent to File a Claim for Compensation and/or Pension</w:t>
      </w:r>
      <w:r w:rsidR="00C019BF">
        <w:t xml:space="preserve">, </w:t>
      </w:r>
      <w:r w:rsidR="00C019BF" w:rsidRPr="3F78C4D5">
        <w:rPr>
          <w:i/>
          <w:iCs/>
        </w:rPr>
        <w:t>or Survivors Pension, and/or DIC)</w:t>
      </w:r>
    </w:p>
    <w:p w14:paraId="69D33A89" w14:textId="323C7F09" w:rsidR="00C019BF" w:rsidRPr="00C019BF" w:rsidRDefault="00000000" w:rsidP="00313645">
      <w:pPr>
        <w:pStyle w:val="ListParagraph"/>
        <w:numPr>
          <w:ilvl w:val="0"/>
          <w:numId w:val="8"/>
        </w:numPr>
        <w:tabs>
          <w:tab w:val="left" w:pos="7063"/>
        </w:tabs>
      </w:pPr>
      <w:hyperlink r:id="rId34">
        <w:r w:rsidR="00C019BF" w:rsidRPr="3F78C4D5">
          <w:rPr>
            <w:rStyle w:val="Hyperlink"/>
          </w:rPr>
          <w:t>21-526EZ</w:t>
        </w:r>
      </w:hyperlink>
      <w:r w:rsidR="00C019BF">
        <w:t xml:space="preserve">, </w:t>
      </w:r>
      <w:r w:rsidR="00C019BF" w:rsidRPr="3F78C4D5">
        <w:rPr>
          <w:i/>
          <w:iCs/>
        </w:rPr>
        <w:t>Application for Disability Compensation and Related Compensation Benefits</w:t>
      </w:r>
    </w:p>
    <w:p w14:paraId="727F1A77" w14:textId="55E24985" w:rsidR="00C019BF" w:rsidRPr="00C019BF" w:rsidRDefault="00000000" w:rsidP="00313645">
      <w:pPr>
        <w:pStyle w:val="ListParagraph"/>
        <w:numPr>
          <w:ilvl w:val="0"/>
          <w:numId w:val="8"/>
        </w:numPr>
        <w:tabs>
          <w:tab w:val="left" w:pos="7063"/>
        </w:tabs>
      </w:pPr>
      <w:hyperlink r:id="rId35">
        <w:r w:rsidR="00C019BF" w:rsidRPr="3F78C4D5">
          <w:rPr>
            <w:rStyle w:val="Hyperlink"/>
            <w:lang w:val="en"/>
          </w:rPr>
          <w:t>21-4140</w:t>
        </w:r>
      </w:hyperlink>
      <w:r w:rsidR="00C019BF" w:rsidRPr="3F78C4D5">
        <w:rPr>
          <w:lang w:val="en"/>
        </w:rPr>
        <w:t xml:space="preserve">, </w:t>
      </w:r>
      <w:r w:rsidR="00C019BF" w:rsidRPr="3F78C4D5">
        <w:rPr>
          <w:i/>
          <w:iCs/>
          <w:lang w:val="en"/>
        </w:rPr>
        <w:t>Employment Questionnaire</w:t>
      </w:r>
    </w:p>
    <w:p w14:paraId="6A9869D6" w14:textId="112741F7" w:rsidR="00C019BF" w:rsidRPr="00F673F0" w:rsidRDefault="00C019BF" w:rsidP="00C019BF">
      <w:pPr>
        <w:pStyle w:val="QSTBody"/>
        <w:tabs>
          <w:tab w:val="left" w:pos="2027"/>
        </w:tabs>
        <w:ind w:left="1980" w:hanging="1980"/>
        <w:rPr>
          <w:rFonts w:cstheme="minorHAnsi"/>
          <w:b/>
        </w:rPr>
      </w:pPr>
      <w:r>
        <w:rPr>
          <w:rFonts w:cstheme="minorHAnsi"/>
          <w:b/>
        </w:rPr>
        <w:t>Intranet</w:t>
      </w:r>
    </w:p>
    <w:p w14:paraId="4E6ADEE9" w14:textId="652B5792" w:rsidR="0045340E" w:rsidRPr="0045340E" w:rsidRDefault="00000000" w:rsidP="00313645">
      <w:pPr>
        <w:pStyle w:val="ListParagraph"/>
        <w:numPr>
          <w:ilvl w:val="0"/>
          <w:numId w:val="8"/>
        </w:numPr>
        <w:rPr>
          <w:rStyle w:val="Hyperlink"/>
          <w:color w:val="000000" w:themeColor="text1"/>
          <w:u w:val="none"/>
        </w:rPr>
      </w:pPr>
      <w:hyperlink r:id="rId36">
        <w:r w:rsidR="0045340E" w:rsidRPr="3F78C4D5">
          <w:rPr>
            <w:rStyle w:val="Hyperlink"/>
          </w:rPr>
          <w:t>38 CFR 3.4</w:t>
        </w:r>
      </w:hyperlink>
      <w:r w:rsidR="0045340E" w:rsidRPr="3F78C4D5">
        <w:rPr>
          <w:rStyle w:val="Hyperlink"/>
          <w:color w:val="000000" w:themeColor="text1"/>
          <w:u w:val="none"/>
        </w:rPr>
        <w:t>, Compensation</w:t>
      </w:r>
    </w:p>
    <w:p w14:paraId="74F66C6E" w14:textId="4ACB573A" w:rsidR="0045340E" w:rsidRPr="0045340E" w:rsidRDefault="00000000" w:rsidP="00313645">
      <w:pPr>
        <w:pStyle w:val="ListParagraph"/>
        <w:numPr>
          <w:ilvl w:val="0"/>
          <w:numId w:val="8"/>
        </w:numPr>
        <w:rPr>
          <w:rStyle w:val="Hyperlink"/>
          <w:color w:val="000000" w:themeColor="text1"/>
          <w:u w:val="none"/>
        </w:rPr>
      </w:pPr>
      <w:hyperlink r:id="rId37">
        <w:r w:rsidR="0045340E" w:rsidRPr="3F78C4D5">
          <w:rPr>
            <w:rStyle w:val="Hyperlink"/>
          </w:rPr>
          <w:t>38 CFR 3.303</w:t>
        </w:r>
      </w:hyperlink>
      <w:r w:rsidR="0045340E" w:rsidRPr="3F78C4D5">
        <w:rPr>
          <w:rStyle w:val="Hyperlink"/>
          <w:color w:val="000000" w:themeColor="text1"/>
          <w:u w:val="none"/>
        </w:rPr>
        <w:t>, Principles relating to service connection</w:t>
      </w:r>
    </w:p>
    <w:p w14:paraId="29967564" w14:textId="75DE2814" w:rsidR="0045340E" w:rsidRPr="0045340E" w:rsidRDefault="00000000" w:rsidP="00313645">
      <w:pPr>
        <w:pStyle w:val="ListParagraph"/>
        <w:numPr>
          <w:ilvl w:val="0"/>
          <w:numId w:val="8"/>
        </w:numPr>
        <w:rPr>
          <w:rStyle w:val="Hyperlink"/>
          <w:color w:val="000000" w:themeColor="text1"/>
          <w:u w:val="none"/>
        </w:rPr>
      </w:pPr>
      <w:hyperlink r:id="rId38">
        <w:r w:rsidR="0045340E" w:rsidRPr="3F78C4D5">
          <w:rPr>
            <w:rStyle w:val="Hyperlink"/>
          </w:rPr>
          <w:t>38 CFR 3.307</w:t>
        </w:r>
      </w:hyperlink>
      <w:r w:rsidR="0045340E" w:rsidRPr="3F78C4D5">
        <w:rPr>
          <w:rStyle w:val="Hyperlink"/>
          <w:color w:val="000000" w:themeColor="text1"/>
          <w:u w:val="none"/>
        </w:rPr>
        <w:t>, Presumptive service connection for chronic,</w:t>
      </w:r>
      <w:r w:rsidR="0045340E">
        <w:t xml:space="preserve"> </w:t>
      </w:r>
      <w:r w:rsidR="0045340E" w:rsidRPr="3F78C4D5">
        <w:rPr>
          <w:rStyle w:val="Hyperlink"/>
          <w:color w:val="000000" w:themeColor="text1"/>
          <w:u w:val="none"/>
        </w:rPr>
        <w:t>tropical, or prisoner-of-war-related disease, or disease associated with exposure to certain herbicide agents; wartime and service on or after January 1,</w:t>
      </w:r>
      <w:r w:rsidR="00754107" w:rsidRPr="3F78C4D5">
        <w:rPr>
          <w:rStyle w:val="Hyperlink"/>
          <w:color w:val="000000" w:themeColor="text1"/>
          <w:u w:val="none"/>
        </w:rPr>
        <w:t xml:space="preserve"> </w:t>
      </w:r>
      <w:r w:rsidR="0045340E" w:rsidRPr="3F78C4D5">
        <w:rPr>
          <w:rStyle w:val="Hyperlink"/>
          <w:color w:val="000000" w:themeColor="text1"/>
          <w:u w:val="none"/>
        </w:rPr>
        <w:t>1947</w:t>
      </w:r>
    </w:p>
    <w:p w14:paraId="0C22554C" w14:textId="66B48990" w:rsidR="0045340E" w:rsidRPr="0045340E" w:rsidRDefault="00000000" w:rsidP="00313645">
      <w:pPr>
        <w:pStyle w:val="ListParagraph"/>
        <w:numPr>
          <w:ilvl w:val="0"/>
          <w:numId w:val="8"/>
        </w:numPr>
      </w:pPr>
      <w:hyperlink r:id="rId39">
        <w:r w:rsidR="0045340E" w:rsidRPr="3F78C4D5">
          <w:rPr>
            <w:rStyle w:val="Hyperlink"/>
            <w:rFonts w:cs="Arial"/>
          </w:rPr>
          <w:t>38 CFR 3.310</w:t>
        </w:r>
      </w:hyperlink>
      <w:r w:rsidR="0045340E" w:rsidRPr="3F78C4D5">
        <w:rPr>
          <w:rFonts w:cs="Arial"/>
        </w:rPr>
        <w:t>, Proximate results, secondary conditions</w:t>
      </w:r>
    </w:p>
    <w:p w14:paraId="1C2F0187" w14:textId="370E54B8" w:rsidR="0045340E" w:rsidRPr="0045340E" w:rsidRDefault="00000000" w:rsidP="00313645">
      <w:pPr>
        <w:pStyle w:val="ListParagraph"/>
        <w:numPr>
          <w:ilvl w:val="0"/>
          <w:numId w:val="8"/>
        </w:numPr>
        <w:rPr>
          <w:rStyle w:val="Hyperlink"/>
          <w:color w:val="000000" w:themeColor="text1"/>
          <w:u w:val="none"/>
        </w:rPr>
      </w:pPr>
      <w:hyperlink r:id="rId40">
        <w:r w:rsidR="0045340E" w:rsidRPr="3F78C4D5">
          <w:rPr>
            <w:rStyle w:val="Hyperlink"/>
          </w:rPr>
          <w:t>38 CFR 3.340</w:t>
        </w:r>
      </w:hyperlink>
      <w:r w:rsidR="0045340E" w:rsidRPr="3F78C4D5">
        <w:rPr>
          <w:rStyle w:val="Hyperlink"/>
          <w:color w:val="000000" w:themeColor="text1"/>
          <w:u w:val="none"/>
        </w:rPr>
        <w:t>, Total and permanent total ratings and unemployability</w:t>
      </w:r>
    </w:p>
    <w:p w14:paraId="525A655E" w14:textId="3BD4F6E7" w:rsidR="0045340E" w:rsidRPr="0045340E" w:rsidRDefault="00000000" w:rsidP="00313645">
      <w:pPr>
        <w:pStyle w:val="ListParagraph"/>
        <w:numPr>
          <w:ilvl w:val="0"/>
          <w:numId w:val="8"/>
        </w:numPr>
        <w:rPr>
          <w:rStyle w:val="Hyperlink"/>
          <w:color w:val="000000" w:themeColor="text1"/>
          <w:u w:val="none"/>
        </w:rPr>
      </w:pPr>
      <w:hyperlink r:id="rId41">
        <w:r w:rsidR="0045340E" w:rsidRPr="3F78C4D5">
          <w:rPr>
            <w:rStyle w:val="Hyperlink"/>
          </w:rPr>
          <w:t>38 CFR 3.341</w:t>
        </w:r>
      </w:hyperlink>
      <w:r w:rsidR="0045340E" w:rsidRPr="3F78C4D5">
        <w:rPr>
          <w:rStyle w:val="Hyperlink"/>
          <w:color w:val="000000" w:themeColor="text1"/>
          <w:u w:val="none"/>
        </w:rPr>
        <w:t>, Total disability ratings for compensation purposes</w:t>
      </w:r>
    </w:p>
    <w:p w14:paraId="70EFB25E" w14:textId="7410D082" w:rsidR="0045340E" w:rsidRPr="0045340E" w:rsidRDefault="00000000" w:rsidP="00313645">
      <w:pPr>
        <w:pStyle w:val="ListParagraph"/>
        <w:numPr>
          <w:ilvl w:val="0"/>
          <w:numId w:val="8"/>
        </w:numPr>
        <w:rPr>
          <w:rStyle w:val="Hyperlink"/>
          <w:color w:val="000000" w:themeColor="text1"/>
          <w:u w:val="none"/>
        </w:rPr>
      </w:pPr>
      <w:hyperlink r:id="rId42">
        <w:r w:rsidR="0045340E" w:rsidRPr="3F78C4D5">
          <w:rPr>
            <w:rStyle w:val="Hyperlink"/>
          </w:rPr>
          <w:t>38 CFR 3.350</w:t>
        </w:r>
      </w:hyperlink>
      <w:r w:rsidR="0045340E" w:rsidRPr="3F78C4D5">
        <w:rPr>
          <w:rStyle w:val="Hyperlink"/>
          <w:color w:val="000000" w:themeColor="text1"/>
          <w:u w:val="none"/>
        </w:rPr>
        <w:t>,</w:t>
      </w:r>
      <w:r w:rsidR="0045340E" w:rsidRPr="3F78C4D5">
        <w:rPr>
          <w:rStyle w:val="Hyperlink"/>
          <w:u w:val="none"/>
        </w:rPr>
        <w:t xml:space="preserve"> </w:t>
      </w:r>
      <w:r w:rsidR="0045340E" w:rsidRPr="3F78C4D5">
        <w:rPr>
          <w:rStyle w:val="Hyperlink"/>
          <w:color w:val="000000" w:themeColor="text1"/>
          <w:u w:val="none"/>
        </w:rPr>
        <w:t>Special monthly compensation ratings</w:t>
      </w:r>
    </w:p>
    <w:p w14:paraId="369ABD94" w14:textId="441C0E34" w:rsidR="0045340E" w:rsidRDefault="00000000" w:rsidP="00313645">
      <w:pPr>
        <w:pStyle w:val="ListParagraph"/>
        <w:numPr>
          <w:ilvl w:val="0"/>
          <w:numId w:val="8"/>
        </w:numPr>
      </w:pPr>
      <w:hyperlink r:id="rId43">
        <w:r w:rsidR="0045340E" w:rsidRPr="3F78C4D5">
          <w:rPr>
            <w:rStyle w:val="Hyperlink"/>
          </w:rPr>
          <w:t>38 CFR (Part 4)</w:t>
        </w:r>
      </w:hyperlink>
      <w:r w:rsidR="0045340E">
        <w:t>, Rating Schedule</w:t>
      </w:r>
    </w:p>
    <w:p w14:paraId="133DF986" w14:textId="77777777" w:rsidR="00DA5041" w:rsidRDefault="00DA5041" w:rsidP="00F673F0">
      <w:pPr>
        <w:pStyle w:val="QSTBody"/>
        <w:tabs>
          <w:tab w:val="left" w:pos="2027"/>
        </w:tabs>
        <w:ind w:left="1980" w:hanging="1980"/>
        <w:rPr>
          <w:rFonts w:cstheme="minorHAnsi"/>
          <w:b/>
        </w:rPr>
      </w:pPr>
    </w:p>
    <w:p w14:paraId="59394186" w14:textId="18B28250" w:rsidR="002E3A4A" w:rsidRPr="00F673F0" w:rsidRDefault="003E5920" w:rsidP="00F673F0">
      <w:pPr>
        <w:pStyle w:val="QSTBody"/>
        <w:tabs>
          <w:tab w:val="left" w:pos="2027"/>
        </w:tabs>
        <w:ind w:left="1980" w:hanging="1980"/>
        <w:rPr>
          <w:rFonts w:cstheme="minorHAnsi"/>
          <w:b/>
        </w:rPr>
      </w:pPr>
      <w:r>
        <w:rPr>
          <w:rFonts w:cstheme="minorHAnsi"/>
          <w:b/>
        </w:rPr>
        <w:t>Internet</w:t>
      </w:r>
    </w:p>
    <w:p w14:paraId="069C4A49" w14:textId="2805DE87" w:rsidR="00AD578C" w:rsidRPr="00AD578C" w:rsidRDefault="00AD578C" w:rsidP="00313645">
      <w:pPr>
        <w:pStyle w:val="ListParagraph"/>
        <w:numPr>
          <w:ilvl w:val="0"/>
          <w:numId w:val="8"/>
        </w:numPr>
      </w:pPr>
      <w:r>
        <w:t>National Cemetery Administration:</w:t>
      </w:r>
    </w:p>
    <w:p w14:paraId="34DA73FA" w14:textId="0359A7DA" w:rsidR="00AD578C" w:rsidRPr="00AD578C" w:rsidRDefault="00000000" w:rsidP="00554529">
      <w:pPr>
        <w:pStyle w:val="ListParagraph"/>
        <w:numPr>
          <w:ilvl w:val="0"/>
          <w:numId w:val="19"/>
        </w:numPr>
      </w:pPr>
      <w:hyperlink r:id="rId44" w:history="1">
        <w:r w:rsidR="00AD578C" w:rsidRPr="00AD578C">
          <w:rPr>
            <w:rStyle w:val="Hyperlink"/>
          </w:rPr>
          <w:t>www.cem.va.gov</w:t>
        </w:r>
      </w:hyperlink>
    </w:p>
    <w:p w14:paraId="3BA00869" w14:textId="77777777" w:rsidR="00AD578C" w:rsidRPr="00AD578C" w:rsidRDefault="00AD578C" w:rsidP="00313645">
      <w:pPr>
        <w:pStyle w:val="ListParagraph"/>
        <w:numPr>
          <w:ilvl w:val="0"/>
          <w:numId w:val="8"/>
        </w:numPr>
      </w:pPr>
      <w:r>
        <w:t>National Archives</w:t>
      </w:r>
    </w:p>
    <w:p w14:paraId="0493859A" w14:textId="21890A33" w:rsidR="00DC370B" w:rsidRDefault="00000000" w:rsidP="00554529">
      <w:pPr>
        <w:pStyle w:val="ListParagraph"/>
        <w:numPr>
          <w:ilvl w:val="0"/>
          <w:numId w:val="19"/>
        </w:numPr>
        <w:rPr>
          <w:rStyle w:val="Hyperlink"/>
        </w:rPr>
      </w:pPr>
      <w:hyperlink r:id="rId45">
        <w:r w:rsidR="00AD578C" w:rsidRPr="3F78C4D5">
          <w:rPr>
            <w:rStyle w:val="Hyperlink"/>
          </w:rPr>
          <w:t>www.archives.gov</w:t>
        </w:r>
      </w:hyperlink>
    </w:p>
    <w:p w14:paraId="718CD781" w14:textId="13B1138F" w:rsidR="60F2E5B9" w:rsidRDefault="60F2E5B9" w:rsidP="75EE6E66">
      <w:pPr>
        <w:pStyle w:val="ListParagraph"/>
        <w:numPr>
          <w:ilvl w:val="0"/>
          <w:numId w:val="8"/>
        </w:numPr>
        <w:rPr>
          <w:rFonts w:asciiTheme="minorHAnsi" w:eastAsiaTheme="minorEastAsia" w:hAnsiTheme="minorHAnsi" w:cstheme="minorBidi"/>
        </w:rPr>
      </w:pPr>
      <w:r>
        <w:t>Veterans Benefits Administration-YouTube</w:t>
      </w:r>
      <w:r w:rsidR="2F2E727C">
        <w:t xml:space="preserve"> Channel</w:t>
      </w:r>
    </w:p>
    <w:p w14:paraId="4F758D7B" w14:textId="66B5063D" w:rsidR="00DC370B" w:rsidRPr="009023BD" w:rsidRDefault="6319CF5B" w:rsidP="009023BD">
      <w:pPr>
        <w:pStyle w:val="ListParagraph"/>
        <w:numPr>
          <w:ilvl w:val="0"/>
          <w:numId w:val="19"/>
        </w:numPr>
        <w:rPr>
          <w:rStyle w:val="Hyperlink"/>
          <w:rFonts w:asciiTheme="minorHAnsi" w:eastAsiaTheme="minorEastAsia" w:hAnsiTheme="minorHAnsi" w:cstheme="minorBidi"/>
          <w:color w:val="000000" w:themeColor="text1"/>
          <w:u w:val="none"/>
        </w:rPr>
      </w:pPr>
      <w:r w:rsidRPr="1C7EDD08">
        <w:rPr>
          <w:rFonts w:eastAsia="Verdana" w:cs="Verdana"/>
        </w:rPr>
        <w:t xml:space="preserve">Video (3:19): </w:t>
      </w:r>
      <w:hyperlink r:id="rId46">
        <w:r w:rsidR="722B49D5" w:rsidRPr="1C7EDD08">
          <w:rPr>
            <w:rStyle w:val="Hyperlink"/>
            <w:rFonts w:eastAsia="Verdana" w:cs="Verdana"/>
          </w:rPr>
          <w:t>Compensation 101: How did I get this rating?</w:t>
        </w:r>
      </w:hyperlink>
    </w:p>
    <w:p w14:paraId="7CB4C67C" w14:textId="77777777" w:rsidR="009023BD" w:rsidRPr="009023BD" w:rsidRDefault="009023BD" w:rsidP="009023BD">
      <w:pPr>
        <w:pStyle w:val="ListParagraph"/>
        <w:ind w:left="3240"/>
        <w:rPr>
          <w:rStyle w:val="Hyperlink"/>
          <w:rFonts w:asciiTheme="minorHAnsi" w:eastAsiaTheme="minorEastAsia" w:hAnsiTheme="minorHAnsi" w:cstheme="minorBidi"/>
          <w:color w:val="000000" w:themeColor="text1"/>
          <w:u w:val="none"/>
        </w:rPr>
      </w:pPr>
    </w:p>
    <w:p w14:paraId="59694321" w14:textId="40A9F4DC" w:rsidR="004D3EC1" w:rsidRDefault="00E512AE" w:rsidP="004D3EC1">
      <w:pPr>
        <w:pStyle w:val="Heading1"/>
      </w:pPr>
      <w:r>
        <w:t>Introduction</w:t>
      </w:r>
    </w:p>
    <w:p w14:paraId="6AA4AEFB" w14:textId="5268AEB4" w:rsidR="00955281" w:rsidRDefault="000D32B6" w:rsidP="00955281">
      <w:r>
        <w:t xml:space="preserve">As a Public Contact Representative (PCR) in the National Contact Center (NCC), you receive inquiries from Veterans, their family members, and other interested parties related </w:t>
      </w:r>
      <w:r w:rsidR="00CF7F40">
        <w:t>to</w:t>
      </w:r>
      <w:r w:rsidR="00B1139E">
        <w:t xml:space="preserve"> disability compensation </w:t>
      </w:r>
      <w:r>
        <w:t>offered by the Department of Veterans Affairs (VA)</w:t>
      </w:r>
      <w:r w:rsidR="00EC3C32">
        <w:t xml:space="preserve">.  </w:t>
      </w:r>
      <w:r>
        <w:t>This lesson is an introduction to</w:t>
      </w:r>
      <w:r w:rsidR="00EC3C32">
        <w:t xml:space="preserve"> </w:t>
      </w:r>
      <w:r>
        <w:t>disability compensation</w:t>
      </w:r>
      <w:r w:rsidR="00B1139E">
        <w:t xml:space="preserve"> to help address</w:t>
      </w:r>
      <w:r w:rsidR="0085359B">
        <w:t xml:space="preserve"> those </w:t>
      </w:r>
      <w:r w:rsidR="00B1139E">
        <w:t>inquiries during call interactions</w:t>
      </w:r>
      <w:r>
        <w:t xml:space="preserve">. </w:t>
      </w:r>
      <w:r w:rsidR="00B74003">
        <w:t xml:space="preserve"> To enhance your learning, the lesson will include knowledge checks and refer to </w:t>
      </w:r>
      <w:r w:rsidR="00A867A3">
        <w:t xml:space="preserve">VA </w:t>
      </w:r>
      <w:r w:rsidR="00B74003">
        <w:t>reference material</w:t>
      </w:r>
      <w:r w:rsidR="00F654DF">
        <w:t>.</w:t>
      </w:r>
    </w:p>
    <w:p w14:paraId="2E35D660" w14:textId="7F735F9E" w:rsidR="000D32B6" w:rsidRDefault="00B74003" w:rsidP="00B74003">
      <w:pPr>
        <w:pStyle w:val="Heading2"/>
      </w:pPr>
      <w:r>
        <w:t>Key Terms</w:t>
      </w:r>
    </w:p>
    <w:p w14:paraId="4E949649" w14:textId="7607EEAC" w:rsidR="00A867A3" w:rsidRDefault="00E424FD" w:rsidP="00E424FD">
      <w:r w:rsidRPr="00E424FD">
        <w:t xml:space="preserve">To </w:t>
      </w:r>
      <w:r>
        <w:t xml:space="preserve">help </w:t>
      </w:r>
      <w:r w:rsidRPr="00E424FD">
        <w:t xml:space="preserve">grasp </w:t>
      </w:r>
      <w:r>
        <w:t>an</w:t>
      </w:r>
      <w:r w:rsidRPr="00E424FD">
        <w:t xml:space="preserve"> understanding of disability compensation, </w:t>
      </w:r>
      <w:r w:rsidR="004E61A1">
        <w:t>PCRs</w:t>
      </w:r>
      <w:r w:rsidRPr="00E424FD">
        <w:t xml:space="preserve"> </w:t>
      </w:r>
      <w:r w:rsidR="00317718">
        <w:t xml:space="preserve">should </w:t>
      </w:r>
      <w:r>
        <w:t xml:space="preserve">be familiar with these </w:t>
      </w:r>
      <w:r w:rsidRPr="00E424FD">
        <w:t>key terms</w:t>
      </w:r>
      <w:r w:rsidR="00A867A3">
        <w:t>:</w:t>
      </w:r>
    </w:p>
    <w:p w14:paraId="4D4A7EC1" w14:textId="77777777" w:rsidR="00A867A3" w:rsidRDefault="00A867A3" w:rsidP="00E424FD"/>
    <w:p w14:paraId="1E5D9E64" w14:textId="77777777" w:rsidR="003202DF" w:rsidRDefault="003202DF" w:rsidP="003202DF">
      <w:pPr>
        <w:pStyle w:val="ListParagraph"/>
        <w:numPr>
          <w:ilvl w:val="0"/>
          <w:numId w:val="8"/>
        </w:numPr>
        <w:ind w:left="720"/>
      </w:pPr>
      <w:r>
        <w:t>Service-connection</w:t>
      </w:r>
    </w:p>
    <w:p w14:paraId="2BBC0BF4" w14:textId="77777777" w:rsidR="00A867A3" w:rsidRDefault="00A867A3" w:rsidP="00A867A3">
      <w:pPr>
        <w:pStyle w:val="ListParagraph"/>
        <w:numPr>
          <w:ilvl w:val="0"/>
          <w:numId w:val="8"/>
        </w:numPr>
        <w:ind w:left="720"/>
      </w:pPr>
      <w:r>
        <w:t>C</w:t>
      </w:r>
      <w:r w:rsidR="00E424FD">
        <w:t>ompensation</w:t>
      </w:r>
    </w:p>
    <w:p w14:paraId="4ECD2B42" w14:textId="39DF84C9" w:rsidR="00955281" w:rsidRDefault="00A867A3" w:rsidP="00A867A3">
      <w:pPr>
        <w:pStyle w:val="ListParagraph"/>
        <w:numPr>
          <w:ilvl w:val="0"/>
          <w:numId w:val="8"/>
        </w:numPr>
        <w:ind w:left="720"/>
      </w:pPr>
      <w:r>
        <w:t>Disability Compensation</w:t>
      </w:r>
    </w:p>
    <w:p w14:paraId="68B536DB" w14:textId="77777777" w:rsidR="003202DF" w:rsidRPr="001C4786" w:rsidRDefault="003202DF" w:rsidP="003202DF">
      <w:pPr>
        <w:pStyle w:val="Heading3"/>
      </w:pPr>
      <w:r w:rsidRPr="001C4786">
        <w:t>Service-Connection</w:t>
      </w:r>
    </w:p>
    <w:p w14:paraId="0B065F6E" w14:textId="0E87B9B5" w:rsidR="003202DF" w:rsidRDefault="003202DF" w:rsidP="003202DF">
      <w:r>
        <w:t>Service-connection d</w:t>
      </w:r>
      <w:r w:rsidRPr="00D87FED">
        <w:t>escribes an injury or disease, shown by evidence, that results in a disability linked to service in the military.</w:t>
      </w:r>
    </w:p>
    <w:p w14:paraId="07EC17D2" w14:textId="77777777" w:rsidR="003202DF" w:rsidRDefault="003202DF" w:rsidP="003202DF"/>
    <w:p w14:paraId="1F8631D0" w14:textId="75E40034" w:rsidR="008E1028" w:rsidRDefault="008E1028" w:rsidP="008E1028">
      <w:r w:rsidRPr="008E1028">
        <w:rPr>
          <w:rStyle w:val="Heading3Char"/>
        </w:rPr>
        <w:t>Compensation</w:t>
      </w:r>
    </w:p>
    <w:p w14:paraId="44AD13DD" w14:textId="7DDC0666" w:rsidR="008E1028" w:rsidRDefault="008E1028" w:rsidP="008C43E5">
      <w:r>
        <w:t>Compensation is a monthly payment made by VA to</w:t>
      </w:r>
      <w:r w:rsidR="008C43E5">
        <w:t xml:space="preserve"> a </w:t>
      </w:r>
      <w:r>
        <w:t>Veteran because of service-connected (SC) disability</w:t>
      </w:r>
      <w:r w:rsidR="008C43E5">
        <w:t>.</w:t>
      </w:r>
    </w:p>
    <w:p w14:paraId="26FF7864" w14:textId="681553E2" w:rsidR="008C1652" w:rsidRDefault="008E1028" w:rsidP="008C1652">
      <w:pPr>
        <w:pStyle w:val="Heading3"/>
      </w:pPr>
      <w:r>
        <w:t>Disability compensation</w:t>
      </w:r>
    </w:p>
    <w:p w14:paraId="544A234B" w14:textId="13695327" w:rsidR="000C48A4" w:rsidRDefault="003660F7" w:rsidP="00BD1825">
      <w:r>
        <w:t>D</w:t>
      </w:r>
      <w:r w:rsidR="008C1652">
        <w:t xml:space="preserve">isability compensation </w:t>
      </w:r>
      <w:r w:rsidR="008E1028">
        <w:t xml:space="preserve">is a benefit paid to Veterans because of </w:t>
      </w:r>
      <w:r w:rsidR="00BD1825" w:rsidRPr="00BD1825">
        <w:t xml:space="preserve">conditions, injuries or diseases that were incurred during active duty, active duty for training or inactive duty for training </w:t>
      </w:r>
    </w:p>
    <w:p w14:paraId="76AE16BB" w14:textId="77777777" w:rsidR="00DA5041" w:rsidRDefault="00DA5041" w:rsidP="00B81223">
      <w:pPr>
        <w:pStyle w:val="Heading1"/>
      </w:pPr>
    </w:p>
    <w:p w14:paraId="3C92050A" w14:textId="77777777" w:rsidR="009023BD" w:rsidRDefault="009023BD" w:rsidP="009023BD"/>
    <w:p w14:paraId="26D6E1A8" w14:textId="77777777" w:rsidR="009023BD" w:rsidRDefault="009023BD" w:rsidP="009023BD"/>
    <w:p w14:paraId="1E96751C" w14:textId="77777777" w:rsidR="009023BD" w:rsidRPr="009023BD" w:rsidRDefault="009023BD" w:rsidP="009023BD"/>
    <w:p w14:paraId="27C24D65" w14:textId="4B9A39F4" w:rsidR="00475BD4" w:rsidRDefault="00B81223" w:rsidP="00B81223">
      <w:pPr>
        <w:pStyle w:val="Heading1"/>
      </w:pPr>
      <w:r>
        <w:lastRenderedPageBreak/>
        <w:t>Disability Compensation Overview</w:t>
      </w:r>
    </w:p>
    <w:p w14:paraId="55AFAF46" w14:textId="77777777" w:rsidR="009C12EB" w:rsidRDefault="009C12EB" w:rsidP="000028B0">
      <w:bookmarkStart w:id="2" w:name="_Hlk532209482"/>
    </w:p>
    <w:p w14:paraId="51626C59" w14:textId="244712F9" w:rsidR="00F654DF" w:rsidRDefault="00F654DF" w:rsidP="000028B0">
      <w:pPr>
        <w:rPr>
          <w:color w:val="000000" w:themeColor="text1"/>
        </w:rPr>
      </w:pPr>
      <w:r>
        <w:t>D</w:t>
      </w:r>
      <w:r w:rsidRPr="00F654DF">
        <w:t>isability compensation is a tax-free monetary benefit</w:t>
      </w:r>
      <w:r w:rsidRPr="00F654DF">
        <w:rPr>
          <w:color w:val="000000" w:themeColor="text1"/>
        </w:rPr>
        <w:t xml:space="preserve"> </w:t>
      </w:r>
      <w:r w:rsidRPr="00721022">
        <w:rPr>
          <w:color w:val="000000" w:themeColor="text1"/>
        </w:rPr>
        <w:t xml:space="preserve">paid </w:t>
      </w:r>
      <w:r>
        <w:rPr>
          <w:color w:val="000000" w:themeColor="text1"/>
        </w:rPr>
        <w:t xml:space="preserve">monthly </w:t>
      </w:r>
      <w:r w:rsidRPr="00721022">
        <w:rPr>
          <w:color w:val="000000" w:themeColor="text1"/>
        </w:rPr>
        <w:t>to Veterans</w:t>
      </w:r>
      <w:r>
        <w:rPr>
          <w:color w:val="000000" w:themeColor="text1"/>
        </w:rPr>
        <w:t xml:space="preserve"> for:</w:t>
      </w:r>
    </w:p>
    <w:p w14:paraId="7E995909" w14:textId="77777777" w:rsidR="00F654DF" w:rsidRDefault="00F654DF" w:rsidP="000028B0">
      <w:pPr>
        <w:rPr>
          <w:color w:val="000000" w:themeColor="text1"/>
        </w:rPr>
      </w:pPr>
    </w:p>
    <w:p w14:paraId="23921A1C" w14:textId="2D6CC747" w:rsidR="000028B0" w:rsidRDefault="000028B0" w:rsidP="00554529">
      <w:pPr>
        <w:numPr>
          <w:ilvl w:val="0"/>
          <w:numId w:val="22"/>
        </w:numPr>
        <w:contextualSpacing/>
        <w:rPr>
          <w:color w:val="000000" w:themeColor="text1"/>
        </w:rPr>
      </w:pPr>
      <w:r w:rsidRPr="000028B0">
        <w:rPr>
          <w:color w:val="000000" w:themeColor="text1"/>
        </w:rPr>
        <w:t xml:space="preserve">Disabilities that are the result of a disease or injury incurred or aggravated during active military </w:t>
      </w:r>
      <w:r w:rsidR="00EC3C32" w:rsidRPr="000028B0">
        <w:rPr>
          <w:color w:val="000000" w:themeColor="text1"/>
        </w:rPr>
        <w:t>service</w:t>
      </w:r>
    </w:p>
    <w:p w14:paraId="370076AB" w14:textId="4AA7C659" w:rsidR="000028B0" w:rsidRPr="000028B0" w:rsidRDefault="000028B0" w:rsidP="00554529">
      <w:pPr>
        <w:numPr>
          <w:ilvl w:val="0"/>
          <w:numId w:val="21"/>
        </w:numPr>
        <w:contextualSpacing/>
        <w:rPr>
          <w:rFonts w:cs="Arial"/>
          <w:color w:val="000000" w:themeColor="text1"/>
        </w:rPr>
      </w:pPr>
      <w:r w:rsidRPr="000028B0">
        <w:rPr>
          <w:rFonts w:cs="Arial"/>
          <w:color w:val="000000" w:themeColor="text1"/>
        </w:rPr>
        <w:t xml:space="preserve">Disabilities after service that are considered related </w:t>
      </w:r>
      <w:r w:rsidR="00F654DF" w:rsidRPr="00F654DF">
        <w:rPr>
          <w:rFonts w:cs="Arial"/>
          <w:bCs/>
          <w:color w:val="000000" w:themeColor="text1"/>
        </w:rPr>
        <w:t>or</w:t>
      </w:r>
      <w:r w:rsidRPr="000028B0">
        <w:rPr>
          <w:rFonts w:cs="Arial"/>
          <w:bCs/>
          <w:color w:val="000000" w:themeColor="text1"/>
        </w:rPr>
        <w:t xml:space="preserve"> </w:t>
      </w:r>
      <w:r w:rsidRPr="000028B0">
        <w:rPr>
          <w:rFonts w:cs="Arial"/>
          <w:color w:val="000000" w:themeColor="text1"/>
        </w:rPr>
        <w:t xml:space="preserve">secondary to disabilities </w:t>
      </w:r>
      <w:r w:rsidR="002417DD">
        <w:rPr>
          <w:rFonts w:cs="Arial"/>
          <w:color w:val="000000" w:themeColor="text1"/>
        </w:rPr>
        <w:t xml:space="preserve">that occurred </w:t>
      </w:r>
      <w:r w:rsidRPr="000028B0">
        <w:rPr>
          <w:rFonts w:cs="Arial"/>
          <w:color w:val="000000" w:themeColor="text1"/>
        </w:rPr>
        <w:t>in service</w:t>
      </w:r>
    </w:p>
    <w:p w14:paraId="27D55770" w14:textId="6DC9720E" w:rsidR="000028B0" w:rsidRPr="000028B0" w:rsidRDefault="000028B0" w:rsidP="00554529">
      <w:pPr>
        <w:numPr>
          <w:ilvl w:val="0"/>
          <w:numId w:val="21"/>
        </w:numPr>
        <w:contextualSpacing/>
        <w:rPr>
          <w:rFonts w:cs="Arial"/>
          <w:color w:val="000000" w:themeColor="text1"/>
        </w:rPr>
      </w:pPr>
      <w:r w:rsidRPr="000028B0">
        <w:rPr>
          <w:rFonts w:cs="Arial"/>
          <w:color w:val="000000" w:themeColor="text1"/>
        </w:rPr>
        <w:t xml:space="preserve">Disabilities that are presumed </w:t>
      </w:r>
      <w:r w:rsidR="002417DD">
        <w:rPr>
          <w:rFonts w:cs="Arial"/>
          <w:color w:val="000000" w:themeColor="text1"/>
        </w:rPr>
        <w:t xml:space="preserve">to be </w:t>
      </w:r>
      <w:r w:rsidRPr="000028B0">
        <w:rPr>
          <w:rFonts w:cs="Arial"/>
          <w:color w:val="000000" w:themeColor="text1"/>
        </w:rPr>
        <w:t>related to circumstances of military service</w:t>
      </w:r>
    </w:p>
    <w:bookmarkEnd w:id="2"/>
    <w:p w14:paraId="52D905A7" w14:textId="77777777" w:rsidR="009C12EB" w:rsidRDefault="009C12EB" w:rsidP="00BA79B8"/>
    <w:p w14:paraId="5021F484" w14:textId="153FEE74" w:rsidR="009C12EB" w:rsidRDefault="00BA79B8" w:rsidP="009C12EB">
      <w:r w:rsidRPr="00BA79B8">
        <w:t>VA rates Veterans, in increments of 10, from 0% to 100% to reflect the degree of disability.  A Veteran rated 0% is considered SC but is not compensable.  V</w:t>
      </w:r>
      <w:r w:rsidR="00EC3C32">
        <w:t xml:space="preserve">A </w:t>
      </w:r>
      <w:r w:rsidRPr="00BA79B8">
        <w:t>disability compensation payment begin</w:t>
      </w:r>
      <w:r w:rsidR="00CF7F40">
        <w:t>s</w:t>
      </w:r>
      <w:r w:rsidRPr="00BA79B8">
        <w:t xml:space="preserve"> at the 10% rating.</w:t>
      </w:r>
      <w:r w:rsidR="00483525">
        <w:t xml:space="preserve">  </w:t>
      </w:r>
      <w:r w:rsidRPr="00BA79B8">
        <w:t>The amount of disability compensation is based on rate tables established by law.</w:t>
      </w:r>
    </w:p>
    <w:p w14:paraId="5F9C8135" w14:textId="77777777" w:rsidR="00483525" w:rsidRDefault="00483525" w:rsidP="009C12EB"/>
    <w:p w14:paraId="55EEF507" w14:textId="6508B162" w:rsidR="009C12EB" w:rsidRDefault="009C12EB" w:rsidP="009C12EB">
      <w:r>
        <w:t>The d</w:t>
      </w:r>
      <w:r w:rsidRPr="008E4178">
        <w:t xml:space="preserve">isability compensation </w:t>
      </w:r>
      <w:r>
        <w:t xml:space="preserve">payment </w:t>
      </w:r>
      <w:r w:rsidRPr="008E4178">
        <w:t xml:space="preserve">amount </w:t>
      </w:r>
      <w:r>
        <w:t>will vary</w:t>
      </w:r>
      <w:r w:rsidRPr="008E4178">
        <w:t xml:space="preserve"> </w:t>
      </w:r>
      <w:r w:rsidR="00E91774">
        <w:t>based on</w:t>
      </w:r>
      <w:r w:rsidR="00BD1825">
        <w:t xml:space="preserve"> </w:t>
      </w:r>
      <w:r w:rsidRPr="008E4178">
        <w:t xml:space="preserve">the degree of disability and the number of </w:t>
      </w:r>
      <w:r w:rsidR="00E91774">
        <w:t xml:space="preserve">dependents a </w:t>
      </w:r>
      <w:proofErr w:type="gramStart"/>
      <w:r w:rsidR="00E91774">
        <w:t>Veteran claims</w:t>
      </w:r>
      <w:proofErr w:type="gramEnd"/>
      <w:r w:rsidR="00E91774">
        <w:t>.</w:t>
      </w:r>
      <w:r>
        <w:t xml:space="preserve">  A Veteran is not eligib</w:t>
      </w:r>
      <w:r w:rsidR="00CF7F40">
        <w:t>le</w:t>
      </w:r>
      <w:r>
        <w:t xml:space="preserve"> for dependency compensation until rated 30% or more disabled.</w:t>
      </w:r>
      <w:r w:rsidR="00606ACC">
        <w:t xml:space="preserve">  </w:t>
      </w:r>
      <w:r>
        <w:t xml:space="preserve">Additionally, certain </w:t>
      </w:r>
      <w:r w:rsidR="00BD1825">
        <w:t>S</w:t>
      </w:r>
      <w:r w:rsidRPr="008E4178">
        <w:t xml:space="preserve">pecial </w:t>
      </w:r>
      <w:r w:rsidR="00BD1825">
        <w:t>M</w:t>
      </w:r>
      <w:r w:rsidRPr="008E4178">
        <w:t xml:space="preserve">onthly </w:t>
      </w:r>
      <w:r w:rsidR="00BD1825">
        <w:t>C</w:t>
      </w:r>
      <w:r w:rsidRPr="008E4178">
        <w:t>ompensation</w:t>
      </w:r>
      <w:r>
        <w:t xml:space="preserve"> (SMC) benefits </w:t>
      </w:r>
      <w:r w:rsidRPr="008E4178">
        <w:t xml:space="preserve">may be </w:t>
      </w:r>
      <w:r>
        <w:t xml:space="preserve">awarded to Veterans with severe disabilities that increase the disability compensation amount. </w:t>
      </w:r>
    </w:p>
    <w:p w14:paraId="3F6C1336" w14:textId="77777777" w:rsidR="008457F9" w:rsidRDefault="008457F9" w:rsidP="009C12EB"/>
    <w:p w14:paraId="2F5476A8" w14:textId="3059F168" w:rsidR="009C12EB" w:rsidRPr="009C12EB" w:rsidRDefault="009C12EB" w:rsidP="009C12EB">
      <w:r w:rsidRPr="009C12EB">
        <w:t xml:space="preserve">Certain circumstances can affect the monthly amount of disability compensation paid to Veterans.  The most common </w:t>
      </w:r>
      <w:r w:rsidR="00334851">
        <w:t xml:space="preserve">circumstances </w:t>
      </w:r>
      <w:r w:rsidRPr="009C12EB">
        <w:t>include:</w:t>
      </w:r>
    </w:p>
    <w:p w14:paraId="5658CEEA" w14:textId="77777777" w:rsidR="009C12EB" w:rsidRPr="009C12EB" w:rsidRDefault="009C12EB" w:rsidP="009C12EB"/>
    <w:p w14:paraId="2806D694" w14:textId="7E7B789C" w:rsidR="009C12EB" w:rsidRPr="009C12EB" w:rsidRDefault="009C12EB" w:rsidP="00554529">
      <w:pPr>
        <w:numPr>
          <w:ilvl w:val="0"/>
          <w:numId w:val="23"/>
        </w:numPr>
      </w:pPr>
      <w:r w:rsidRPr="009C12EB">
        <w:t>Military retirement payments</w:t>
      </w:r>
    </w:p>
    <w:p w14:paraId="2962B100" w14:textId="389E05B2" w:rsidR="009C12EB" w:rsidRPr="009C12EB" w:rsidRDefault="009C12EB" w:rsidP="00554529">
      <w:pPr>
        <w:numPr>
          <w:ilvl w:val="0"/>
          <w:numId w:val="23"/>
        </w:numPr>
      </w:pPr>
      <w:r w:rsidRPr="009C12EB">
        <w:t>Disability severance payments</w:t>
      </w:r>
    </w:p>
    <w:p w14:paraId="4A2D208B" w14:textId="214D5795" w:rsidR="009C12EB" w:rsidRPr="009C12EB" w:rsidRDefault="009C12EB" w:rsidP="00554529">
      <w:pPr>
        <w:numPr>
          <w:ilvl w:val="0"/>
          <w:numId w:val="23"/>
        </w:numPr>
      </w:pPr>
      <w:r w:rsidRPr="009C12EB">
        <w:t>Separation incentive payments</w:t>
      </w:r>
    </w:p>
    <w:p w14:paraId="404662A4" w14:textId="2F25A168" w:rsidR="009C12EB" w:rsidRPr="009C12EB" w:rsidRDefault="009C12EB" w:rsidP="00554529">
      <w:pPr>
        <w:numPr>
          <w:ilvl w:val="0"/>
          <w:numId w:val="24"/>
        </w:numPr>
      </w:pPr>
      <w:r w:rsidRPr="009C12EB">
        <w:t>Debts</w:t>
      </w:r>
    </w:p>
    <w:p w14:paraId="674307DD" w14:textId="17AC0953" w:rsidR="009C12EB" w:rsidRPr="009C12EB" w:rsidRDefault="009C12EB" w:rsidP="00554529">
      <w:pPr>
        <w:numPr>
          <w:ilvl w:val="0"/>
          <w:numId w:val="24"/>
        </w:numPr>
      </w:pPr>
      <w:r w:rsidRPr="009C12EB">
        <w:t>Drill Pay</w:t>
      </w:r>
    </w:p>
    <w:p w14:paraId="1191A4C5" w14:textId="4C99E74F" w:rsidR="009C12EB" w:rsidRPr="009C12EB" w:rsidRDefault="009C12EB" w:rsidP="00554529">
      <w:pPr>
        <w:numPr>
          <w:ilvl w:val="0"/>
          <w:numId w:val="24"/>
        </w:numPr>
      </w:pPr>
      <w:r w:rsidRPr="009C12EB">
        <w:t>Apportionments</w:t>
      </w:r>
    </w:p>
    <w:p w14:paraId="1B6ADA3B" w14:textId="558B0EFA" w:rsidR="00334851" w:rsidRDefault="009C12EB" w:rsidP="00554529">
      <w:pPr>
        <w:numPr>
          <w:ilvl w:val="0"/>
          <w:numId w:val="24"/>
        </w:numPr>
      </w:pPr>
      <w:r w:rsidRPr="009C12EB">
        <w:t xml:space="preserve">Veteran </w:t>
      </w:r>
      <w:r w:rsidR="005D528D">
        <w:t>i</w:t>
      </w:r>
      <w:r w:rsidRPr="009C12EB">
        <w:t xml:space="preserve">ncarceration </w:t>
      </w:r>
      <w:r w:rsidR="005D528D">
        <w:t>s</w:t>
      </w:r>
      <w:r w:rsidRPr="009C12EB">
        <w:t>tatus</w:t>
      </w:r>
    </w:p>
    <w:p w14:paraId="014CF657" w14:textId="0FAAEA70" w:rsidR="00334851" w:rsidRDefault="00334851" w:rsidP="00334851"/>
    <w:p w14:paraId="2AF090BF" w14:textId="77777777" w:rsidR="00DA5041" w:rsidRPr="00334851" w:rsidRDefault="00DA5041" w:rsidP="00334851"/>
    <w:p w14:paraId="00932400" w14:textId="77777777" w:rsidR="00334851" w:rsidRPr="00334851" w:rsidRDefault="00334851" w:rsidP="00334851">
      <w:pPr>
        <w:keepLines/>
        <w:shd w:val="clear" w:color="auto" w:fill="365F91" w:themeFill="accent1" w:themeFillShade="BF"/>
        <w:contextualSpacing/>
        <w:jc w:val="center"/>
        <w:outlineLvl w:val="0"/>
        <w:rPr>
          <w:b/>
          <w:color w:val="DBE5F1" w:themeColor="accent1" w:themeTint="33"/>
          <w:sz w:val="28"/>
        </w:rPr>
      </w:pPr>
      <w:r w:rsidRPr="00334851">
        <w:rPr>
          <w:b/>
          <w:color w:val="DBE5F1" w:themeColor="accent1" w:themeTint="33"/>
          <w:sz w:val="28"/>
        </w:rPr>
        <w:t>Knowledge Check</w:t>
      </w:r>
    </w:p>
    <w:p w14:paraId="27D8D6EA" w14:textId="1FE9CF85" w:rsidR="00334851" w:rsidRPr="00334851" w:rsidRDefault="00B61C9B" w:rsidP="00334851">
      <w:pPr>
        <w:rPr>
          <w:rFonts w:cs="Arial"/>
          <w:b/>
          <w:bCs/>
          <w:i/>
          <w:iCs/>
        </w:rPr>
      </w:pPr>
      <w:r>
        <w:rPr>
          <w:rFonts w:cs="Arial"/>
          <w:b/>
          <w:bCs/>
          <w:i/>
          <w:iCs/>
        </w:rPr>
        <w:t xml:space="preserve">Select the appropriate answer.  </w:t>
      </w:r>
      <w:r w:rsidR="00334851" w:rsidRPr="00334851">
        <w:rPr>
          <w:rFonts w:cs="Arial"/>
          <w:b/>
          <w:bCs/>
          <w:i/>
          <w:iCs/>
        </w:rPr>
        <w:t xml:space="preserve">(CLICK for </w:t>
      </w:r>
      <w:r w:rsidR="00CF7F40">
        <w:rPr>
          <w:rFonts w:cs="Arial"/>
          <w:b/>
          <w:bCs/>
          <w:i/>
          <w:iCs/>
        </w:rPr>
        <w:t xml:space="preserve">the </w:t>
      </w:r>
      <w:r w:rsidR="00334851" w:rsidRPr="00334851">
        <w:rPr>
          <w:rFonts w:cs="Arial"/>
          <w:b/>
          <w:bCs/>
          <w:i/>
          <w:iCs/>
        </w:rPr>
        <w:t>answer to display in the PowerPoint).</w:t>
      </w:r>
    </w:p>
    <w:p w14:paraId="6E015432" w14:textId="4407E931" w:rsidR="009C12EB" w:rsidRDefault="009C12EB" w:rsidP="009C12EB"/>
    <w:p w14:paraId="0C12D5F4" w14:textId="0BD8C816" w:rsidR="00B61C9B" w:rsidRPr="00B61C9B" w:rsidRDefault="00B61C9B" w:rsidP="00B61C9B">
      <w:pPr>
        <w:rPr>
          <w:bCs/>
          <w:i/>
        </w:rPr>
      </w:pPr>
      <w:r w:rsidRPr="00B61C9B">
        <w:rPr>
          <w:bCs/>
          <w:i/>
        </w:rPr>
        <w:t xml:space="preserve">Which </w:t>
      </w:r>
      <w:r w:rsidRPr="005D254B">
        <w:rPr>
          <w:bCs/>
          <w:i/>
        </w:rPr>
        <w:t>statement</w:t>
      </w:r>
      <w:r w:rsidR="008343FC" w:rsidRPr="005D254B">
        <w:rPr>
          <w:bCs/>
          <w:i/>
        </w:rPr>
        <w:t xml:space="preserve"> is</w:t>
      </w:r>
      <w:r w:rsidRPr="005D254B">
        <w:rPr>
          <w:bCs/>
          <w:i/>
        </w:rPr>
        <w:t xml:space="preserve"> </w:t>
      </w:r>
      <w:r w:rsidR="005D254B" w:rsidRPr="005D254B">
        <w:rPr>
          <w:bCs/>
          <w:i/>
        </w:rPr>
        <w:t>false</w:t>
      </w:r>
      <w:r w:rsidRPr="005D254B">
        <w:rPr>
          <w:bCs/>
          <w:i/>
        </w:rPr>
        <w:t xml:space="preserve"> about</w:t>
      </w:r>
      <w:r w:rsidRPr="00B61C9B">
        <w:rPr>
          <w:bCs/>
          <w:i/>
        </w:rPr>
        <w:t xml:space="preserve"> disability compensation?</w:t>
      </w:r>
    </w:p>
    <w:p w14:paraId="12C6F239" w14:textId="77777777" w:rsidR="00B61C9B" w:rsidRPr="00B61C9B" w:rsidRDefault="00B61C9B" w:rsidP="00B61C9B">
      <w:pPr>
        <w:ind w:left="720"/>
        <w:contextualSpacing/>
        <w:rPr>
          <w:bCs/>
          <w:i/>
        </w:rPr>
      </w:pPr>
      <w:bookmarkStart w:id="3" w:name="_Hlk532210532"/>
    </w:p>
    <w:p w14:paraId="75473D76" w14:textId="77777777" w:rsidR="00B61C9B" w:rsidRPr="00B61C9B" w:rsidRDefault="00B61C9B" w:rsidP="00554529">
      <w:pPr>
        <w:numPr>
          <w:ilvl w:val="0"/>
          <w:numId w:val="25"/>
        </w:numPr>
        <w:contextualSpacing/>
        <w:rPr>
          <w:bCs/>
          <w:i/>
        </w:rPr>
      </w:pPr>
      <w:r w:rsidRPr="00B61C9B">
        <w:rPr>
          <w:i/>
          <w:color w:val="000000" w:themeColor="text1"/>
        </w:rPr>
        <w:t>Disability compensation is paid to Veterans for d</w:t>
      </w:r>
      <w:r w:rsidRPr="00B61C9B">
        <w:rPr>
          <w:rFonts w:cs="Arial"/>
          <w:i/>
          <w:color w:val="000000" w:themeColor="text1"/>
        </w:rPr>
        <w:t>isabilities that are presumed related to circumstances of military service.</w:t>
      </w:r>
    </w:p>
    <w:p w14:paraId="167DDC79" w14:textId="1989E9DA" w:rsidR="00606ACC" w:rsidRDefault="00606ACC" w:rsidP="00B61C9B">
      <w:pPr>
        <w:ind w:left="720"/>
        <w:contextualSpacing/>
        <w:rPr>
          <w:bCs/>
          <w:i/>
        </w:rPr>
      </w:pPr>
    </w:p>
    <w:p w14:paraId="5ADCFD3A" w14:textId="77777777" w:rsidR="00606ACC" w:rsidRPr="00B61C9B" w:rsidRDefault="00606ACC" w:rsidP="00B61C9B">
      <w:pPr>
        <w:ind w:left="720"/>
        <w:contextualSpacing/>
        <w:rPr>
          <w:bCs/>
          <w:i/>
        </w:rPr>
      </w:pPr>
    </w:p>
    <w:p w14:paraId="66BED852" w14:textId="6E259F21" w:rsidR="00606ACC" w:rsidRDefault="00B61C9B" w:rsidP="00DA285C">
      <w:pPr>
        <w:numPr>
          <w:ilvl w:val="0"/>
          <w:numId w:val="25"/>
        </w:numPr>
        <w:contextualSpacing/>
        <w:rPr>
          <w:i/>
        </w:rPr>
      </w:pPr>
      <w:r w:rsidRPr="00B61C9B">
        <w:rPr>
          <w:i/>
        </w:rPr>
        <w:t>The amount of Veterans disability compensation is based on rate tables established by law.</w:t>
      </w:r>
    </w:p>
    <w:p w14:paraId="3456AE26" w14:textId="7C63B6B3" w:rsidR="00606ACC" w:rsidRDefault="00606ACC" w:rsidP="00606ACC">
      <w:pPr>
        <w:ind w:left="720"/>
        <w:contextualSpacing/>
        <w:rPr>
          <w:i/>
        </w:rPr>
      </w:pPr>
    </w:p>
    <w:p w14:paraId="1864FB7F" w14:textId="77777777" w:rsidR="00606ACC" w:rsidRPr="00606ACC" w:rsidRDefault="00606ACC" w:rsidP="00606ACC">
      <w:pPr>
        <w:ind w:left="720"/>
        <w:contextualSpacing/>
        <w:rPr>
          <w:i/>
        </w:rPr>
      </w:pPr>
    </w:p>
    <w:p w14:paraId="3CF2C6A5" w14:textId="167E4315" w:rsidR="00B61C9B" w:rsidRPr="00B61C9B" w:rsidRDefault="00B61C9B" w:rsidP="00554529">
      <w:pPr>
        <w:numPr>
          <w:ilvl w:val="0"/>
          <w:numId w:val="25"/>
        </w:numPr>
        <w:contextualSpacing/>
        <w:rPr>
          <w:bCs/>
          <w:i/>
        </w:rPr>
      </w:pPr>
      <w:r w:rsidRPr="00B61C9B">
        <w:rPr>
          <w:i/>
          <w:color w:val="000000" w:themeColor="text1"/>
        </w:rPr>
        <w:t>Disability compensation is paid to Veterans for d</w:t>
      </w:r>
      <w:r w:rsidRPr="00B61C9B">
        <w:rPr>
          <w:rFonts w:cs="Arial"/>
          <w:i/>
          <w:color w:val="000000" w:themeColor="text1"/>
        </w:rPr>
        <w:t xml:space="preserve">isabilities that are secondary to disabilities occurring </w:t>
      </w:r>
      <w:r w:rsidR="008343FC">
        <w:rPr>
          <w:rFonts w:cs="Arial"/>
          <w:i/>
          <w:color w:val="000000" w:themeColor="text1"/>
        </w:rPr>
        <w:t>in</w:t>
      </w:r>
      <w:r w:rsidRPr="00B61C9B">
        <w:rPr>
          <w:rFonts w:cs="Arial"/>
          <w:i/>
          <w:color w:val="000000" w:themeColor="text1"/>
        </w:rPr>
        <w:t xml:space="preserve"> military service.</w:t>
      </w:r>
    </w:p>
    <w:p w14:paraId="48BB865A" w14:textId="75110463" w:rsidR="00B61C9B" w:rsidRDefault="00B61C9B" w:rsidP="00B61C9B">
      <w:pPr>
        <w:ind w:left="720"/>
        <w:contextualSpacing/>
        <w:rPr>
          <w:bCs/>
          <w:i/>
        </w:rPr>
      </w:pPr>
    </w:p>
    <w:p w14:paraId="28E22E38" w14:textId="77777777" w:rsidR="00606ACC" w:rsidRPr="00B61C9B" w:rsidRDefault="00606ACC" w:rsidP="00B61C9B">
      <w:pPr>
        <w:ind w:left="720"/>
        <w:contextualSpacing/>
        <w:rPr>
          <w:bCs/>
          <w:i/>
        </w:rPr>
      </w:pPr>
    </w:p>
    <w:p w14:paraId="309E5094" w14:textId="105077F0" w:rsidR="007320B7" w:rsidRPr="00D301F9" w:rsidRDefault="00FF3581" w:rsidP="00554529">
      <w:pPr>
        <w:numPr>
          <w:ilvl w:val="0"/>
          <w:numId w:val="25"/>
        </w:numPr>
        <w:spacing w:after="120"/>
        <w:rPr>
          <w:bCs/>
          <w:i/>
        </w:rPr>
      </w:pPr>
      <w:r w:rsidRPr="00D301F9">
        <w:rPr>
          <w:bCs/>
          <w:i/>
        </w:rPr>
        <w:t>D</w:t>
      </w:r>
      <w:r w:rsidR="00B61C9B" w:rsidRPr="00D301F9">
        <w:rPr>
          <w:bCs/>
          <w:i/>
        </w:rPr>
        <w:t xml:space="preserve">isability compensation payments </w:t>
      </w:r>
      <w:r w:rsidR="00260C84" w:rsidRPr="00D301F9">
        <w:rPr>
          <w:bCs/>
          <w:i/>
        </w:rPr>
        <w:t>start</w:t>
      </w:r>
      <w:r w:rsidR="00B61C9B" w:rsidRPr="00D301F9">
        <w:rPr>
          <w:bCs/>
          <w:i/>
        </w:rPr>
        <w:t xml:space="preserve"> at the 30 percent rating.</w:t>
      </w:r>
    </w:p>
    <w:p w14:paraId="615932BC" w14:textId="77777777" w:rsidR="00DA5041" w:rsidRDefault="00DA5041" w:rsidP="0052648D">
      <w:pPr>
        <w:pStyle w:val="Heading1"/>
      </w:pPr>
      <w:bookmarkStart w:id="4" w:name="_Hlk532210299"/>
      <w:bookmarkEnd w:id="3"/>
    </w:p>
    <w:p w14:paraId="277ED880" w14:textId="77777777" w:rsidR="00DA5041" w:rsidRDefault="00DA5041" w:rsidP="0052648D">
      <w:pPr>
        <w:pStyle w:val="Heading1"/>
      </w:pPr>
    </w:p>
    <w:p w14:paraId="77E47252" w14:textId="35FC34B5" w:rsidR="00BA79B8" w:rsidRDefault="0052648D" w:rsidP="0052648D">
      <w:pPr>
        <w:pStyle w:val="Heading1"/>
      </w:pPr>
      <w:r>
        <w:t>Eligibility Requirements</w:t>
      </w:r>
    </w:p>
    <w:p w14:paraId="62CCD367" w14:textId="44927091" w:rsidR="006102F3" w:rsidRDefault="006102F3" w:rsidP="006102F3">
      <w:r>
        <w:t>Eligibility for Veteran disability compensation is based on:</w:t>
      </w:r>
    </w:p>
    <w:p w14:paraId="66D70B31" w14:textId="77777777" w:rsidR="006102F3" w:rsidRDefault="006102F3" w:rsidP="006102F3"/>
    <w:p w14:paraId="0E1A5B35" w14:textId="77777777" w:rsidR="006102F3" w:rsidRDefault="006102F3" w:rsidP="00554529">
      <w:pPr>
        <w:pStyle w:val="ListParagraph"/>
        <w:numPr>
          <w:ilvl w:val="0"/>
          <w:numId w:val="26"/>
        </w:numPr>
      </w:pPr>
      <w:r>
        <w:t xml:space="preserve">Qualified military service, </w:t>
      </w:r>
    </w:p>
    <w:p w14:paraId="218A21A5" w14:textId="02D09C0B" w:rsidR="006102F3" w:rsidRDefault="006102F3" w:rsidP="00554529">
      <w:pPr>
        <w:pStyle w:val="ListParagraph"/>
        <w:numPr>
          <w:ilvl w:val="0"/>
          <w:numId w:val="26"/>
        </w:numPr>
      </w:pPr>
      <w:r>
        <w:t xml:space="preserve">Qualified character of discharge under honorable conditions, </w:t>
      </w:r>
      <w:r w:rsidRPr="006102F3">
        <w:rPr>
          <w:b/>
          <w:bCs/>
        </w:rPr>
        <w:t>and</w:t>
      </w:r>
    </w:p>
    <w:p w14:paraId="1FA80BEE" w14:textId="737EEF7A" w:rsidR="004D50B2" w:rsidRDefault="006102F3" w:rsidP="00554529">
      <w:pPr>
        <w:pStyle w:val="ListParagraph"/>
        <w:numPr>
          <w:ilvl w:val="0"/>
          <w:numId w:val="26"/>
        </w:numPr>
      </w:pPr>
      <w:r>
        <w:t>A claimed SC disability.</w:t>
      </w:r>
    </w:p>
    <w:bookmarkEnd w:id="4"/>
    <w:p w14:paraId="3D8D670F" w14:textId="7C5C0F81" w:rsidR="008457F9" w:rsidRDefault="00300F8E" w:rsidP="00300F8E">
      <w:pPr>
        <w:pStyle w:val="Heading2"/>
      </w:pPr>
      <w:r>
        <w:t xml:space="preserve">Qualified </w:t>
      </w:r>
      <w:r w:rsidR="00C121AD">
        <w:t>M</w:t>
      </w:r>
      <w:r>
        <w:t xml:space="preserve">ilitary </w:t>
      </w:r>
      <w:r w:rsidR="00C121AD">
        <w:t>S</w:t>
      </w:r>
      <w:r>
        <w:t>ervice</w:t>
      </w:r>
    </w:p>
    <w:p w14:paraId="74B784CF" w14:textId="0B859BBD" w:rsidR="008457F9" w:rsidRDefault="00702EDA" w:rsidP="00300F8E">
      <w:r w:rsidRPr="00702EDA">
        <w:t>For VA purposes, qualified military service is</w:t>
      </w:r>
      <w:r w:rsidR="008457F9" w:rsidRPr="009C12EB">
        <w:t>:</w:t>
      </w:r>
    </w:p>
    <w:p w14:paraId="1FB46699" w14:textId="77777777" w:rsidR="00B95381" w:rsidRPr="009C12EB" w:rsidRDefault="00B95381" w:rsidP="00300F8E"/>
    <w:p w14:paraId="6825D60F" w14:textId="77777777" w:rsidR="009F7475" w:rsidRDefault="00B95381" w:rsidP="00DA0CBE">
      <w:pPr>
        <w:pStyle w:val="ListParagraph"/>
        <w:numPr>
          <w:ilvl w:val="0"/>
          <w:numId w:val="53"/>
        </w:numPr>
      </w:pPr>
      <w:proofErr w:type="gramStart"/>
      <w:r w:rsidRPr="00B95381">
        <w:t>Active duty</w:t>
      </w:r>
      <w:proofErr w:type="gramEnd"/>
      <w:r w:rsidRPr="00B95381">
        <w:t xml:space="preserve"> service, </w:t>
      </w:r>
    </w:p>
    <w:p w14:paraId="61D25A0A" w14:textId="217D8A0D" w:rsidR="00B95381" w:rsidRPr="00B95381" w:rsidRDefault="00B95381" w:rsidP="00DA0CBE">
      <w:pPr>
        <w:pStyle w:val="ListParagraph"/>
        <w:numPr>
          <w:ilvl w:val="0"/>
          <w:numId w:val="53"/>
        </w:numPr>
      </w:pPr>
      <w:r w:rsidRPr="00B95381">
        <w:t xml:space="preserve">Any period of active duty for training (ADT) during which a person is disabled or dies from a disease or injury incurred or aggravated in the line of duty, </w:t>
      </w:r>
      <w:r w:rsidRPr="00DA0CBE">
        <w:rPr>
          <w:b/>
        </w:rPr>
        <w:t>or</w:t>
      </w:r>
      <w:r w:rsidRPr="00B95381">
        <w:t xml:space="preserve"> </w:t>
      </w:r>
    </w:p>
    <w:p w14:paraId="48B9AE3D" w14:textId="06BE4076" w:rsidR="00B95381" w:rsidRDefault="00B95381" w:rsidP="00554529">
      <w:pPr>
        <w:numPr>
          <w:ilvl w:val="0"/>
          <w:numId w:val="27"/>
        </w:numPr>
        <w:contextualSpacing/>
      </w:pPr>
      <w:r w:rsidRPr="00B95381">
        <w:t>Any period of inactive duty training during which a person is</w:t>
      </w:r>
      <w:r>
        <w:t xml:space="preserve"> </w:t>
      </w:r>
      <w:r w:rsidRPr="00B95381">
        <w:t>disabled or dies from a disease or injury incurred or aggravated in the line of duty or from the following conditions that occurred</w:t>
      </w:r>
      <w:r>
        <w:t xml:space="preserve"> </w:t>
      </w:r>
      <w:r w:rsidRPr="00B95381">
        <w:t>during training:</w:t>
      </w:r>
    </w:p>
    <w:p w14:paraId="165E3906" w14:textId="54590FE4" w:rsidR="002F6486" w:rsidRDefault="00B95381" w:rsidP="00554529">
      <w:pPr>
        <w:numPr>
          <w:ilvl w:val="0"/>
          <w:numId w:val="28"/>
        </w:numPr>
        <w:contextualSpacing/>
      </w:pPr>
      <w:r w:rsidRPr="00B95381">
        <w:t>Acute myocardial infarction</w:t>
      </w:r>
    </w:p>
    <w:p w14:paraId="37BE4D02" w14:textId="5290BC3E" w:rsidR="00B95381" w:rsidRPr="00B95381" w:rsidRDefault="00B95381" w:rsidP="00554529">
      <w:pPr>
        <w:numPr>
          <w:ilvl w:val="0"/>
          <w:numId w:val="28"/>
        </w:numPr>
        <w:contextualSpacing/>
        <w:rPr>
          <w:b/>
        </w:rPr>
      </w:pPr>
      <w:r w:rsidRPr="00B95381">
        <w:t xml:space="preserve">Cardiac arrest, </w:t>
      </w:r>
      <w:r w:rsidR="00C1752B">
        <w:rPr>
          <w:b/>
        </w:rPr>
        <w:t>or</w:t>
      </w:r>
    </w:p>
    <w:p w14:paraId="1A9D178D" w14:textId="0D3DB0B4" w:rsidR="00B95381" w:rsidRPr="00EC09F5" w:rsidRDefault="00B95381" w:rsidP="00554529">
      <w:pPr>
        <w:numPr>
          <w:ilvl w:val="0"/>
          <w:numId w:val="28"/>
        </w:numPr>
        <w:contextualSpacing/>
        <w:rPr>
          <w:b/>
        </w:rPr>
      </w:pPr>
      <w:r w:rsidRPr="00B95381">
        <w:t>A cerebrovascular accident.</w:t>
      </w:r>
    </w:p>
    <w:p w14:paraId="12B0B42C" w14:textId="77777777" w:rsidR="00EC09F5" w:rsidRPr="00EC09F5" w:rsidRDefault="00EC09F5" w:rsidP="00EC09F5">
      <w:pPr>
        <w:ind w:left="1440"/>
        <w:contextualSpacing/>
        <w:rPr>
          <w:b/>
        </w:rPr>
      </w:pPr>
    </w:p>
    <w:p w14:paraId="6C7F07B8" w14:textId="260C20E3" w:rsidR="00EC09F5" w:rsidRPr="00C1752B" w:rsidRDefault="00EC09F5" w:rsidP="00EC09F5">
      <w:pPr>
        <w:contextualSpacing/>
        <w:rPr>
          <w:b/>
        </w:rPr>
      </w:pPr>
      <w:r>
        <w:t>For disability compensation benefits, t</w:t>
      </w:r>
      <w:r w:rsidRPr="00FB3A60">
        <w:t>here is no minimum</w:t>
      </w:r>
      <w:r>
        <w:t xml:space="preserve"> service or wartime requirement.</w:t>
      </w:r>
    </w:p>
    <w:p w14:paraId="38631492" w14:textId="5DF0B847" w:rsidR="00782B11" w:rsidRDefault="00C121AD" w:rsidP="00782B11">
      <w:pPr>
        <w:pStyle w:val="Heading3"/>
      </w:pPr>
      <w:r>
        <w:t>Confirming Military Service</w:t>
      </w:r>
    </w:p>
    <w:p w14:paraId="5FFF32D0" w14:textId="3DADA7AB" w:rsidR="008457F9" w:rsidRDefault="00782B11" w:rsidP="00782B11">
      <w:r w:rsidRPr="00782B11">
        <w:t xml:space="preserve">Veterans can submit a report of separation or service discharge documentation to confirm </w:t>
      </w:r>
      <w:r w:rsidR="005D254B">
        <w:t xml:space="preserve">their </w:t>
      </w:r>
      <w:r w:rsidRPr="00782B11">
        <w:t>military service.</w:t>
      </w:r>
    </w:p>
    <w:p w14:paraId="6FA8E0AB" w14:textId="77777777" w:rsidR="00782B11" w:rsidRDefault="00782B11" w:rsidP="00782B11">
      <w:pPr>
        <w:rPr>
          <w:b/>
          <w:color w:val="000000" w:themeColor="text1"/>
          <w:szCs w:val="20"/>
          <w:lang w:val="en"/>
        </w:rPr>
      </w:pPr>
      <w:bookmarkStart w:id="5" w:name="_Hlk532211687"/>
    </w:p>
    <w:p w14:paraId="4FDE0A83" w14:textId="77777777" w:rsidR="00093FB8" w:rsidRDefault="00782B11" w:rsidP="00782B11">
      <w:pPr>
        <w:rPr>
          <w:b/>
          <w:color w:val="000000" w:themeColor="text1"/>
          <w:szCs w:val="20"/>
          <w:lang w:val="en"/>
        </w:rPr>
      </w:pPr>
      <w:r w:rsidRPr="00782B11">
        <w:rPr>
          <w:b/>
          <w:color w:val="000000" w:themeColor="text1"/>
          <w:szCs w:val="20"/>
          <w:lang w:val="en"/>
        </w:rPr>
        <w:t>A Report of Separation</w:t>
      </w:r>
    </w:p>
    <w:p w14:paraId="43BDCCD5" w14:textId="3446EC73" w:rsidR="00782B11" w:rsidRPr="00093FB8" w:rsidRDefault="00093FB8" w:rsidP="00782B11">
      <w:pPr>
        <w:rPr>
          <w:bCs/>
          <w:color w:val="000000" w:themeColor="text1"/>
          <w:szCs w:val="20"/>
          <w:lang w:val="en"/>
        </w:rPr>
      </w:pPr>
      <w:r w:rsidRPr="00093FB8">
        <w:rPr>
          <w:bCs/>
          <w:color w:val="000000" w:themeColor="text1"/>
          <w:szCs w:val="20"/>
          <w:lang w:val="en"/>
        </w:rPr>
        <w:t xml:space="preserve">A </w:t>
      </w:r>
      <w:r w:rsidR="00EF4DCF">
        <w:rPr>
          <w:bCs/>
          <w:color w:val="000000" w:themeColor="text1"/>
          <w:szCs w:val="20"/>
          <w:lang w:val="en"/>
        </w:rPr>
        <w:t>r</w:t>
      </w:r>
      <w:r w:rsidRPr="00093FB8">
        <w:rPr>
          <w:bCs/>
          <w:color w:val="000000" w:themeColor="text1"/>
          <w:szCs w:val="20"/>
          <w:lang w:val="en"/>
        </w:rPr>
        <w:t xml:space="preserve">eport of </w:t>
      </w:r>
      <w:r w:rsidR="00EF4DCF">
        <w:rPr>
          <w:bCs/>
          <w:color w:val="000000" w:themeColor="text1"/>
          <w:szCs w:val="20"/>
          <w:lang w:val="en"/>
        </w:rPr>
        <w:t>s</w:t>
      </w:r>
      <w:r w:rsidRPr="00093FB8">
        <w:rPr>
          <w:bCs/>
          <w:color w:val="000000" w:themeColor="text1"/>
          <w:szCs w:val="20"/>
          <w:lang w:val="en"/>
        </w:rPr>
        <w:t>eparation</w:t>
      </w:r>
      <w:r>
        <w:rPr>
          <w:bCs/>
          <w:color w:val="000000" w:themeColor="text1"/>
          <w:szCs w:val="20"/>
          <w:lang w:val="en"/>
        </w:rPr>
        <w:t xml:space="preserve"> </w:t>
      </w:r>
      <w:r w:rsidR="00782B11" w:rsidRPr="00782B11">
        <w:rPr>
          <w:color w:val="000000" w:themeColor="text1"/>
          <w:szCs w:val="20"/>
          <w:lang w:val="en"/>
        </w:rPr>
        <w:t xml:space="preserve">is issued when a Servicemember performs active duty or at least 90 consecutive days of </w:t>
      </w:r>
      <w:proofErr w:type="gramStart"/>
      <w:r w:rsidR="00782B11" w:rsidRPr="00782B11">
        <w:rPr>
          <w:color w:val="000000" w:themeColor="text1"/>
          <w:szCs w:val="20"/>
          <w:lang w:val="en"/>
        </w:rPr>
        <w:t>active duty</w:t>
      </w:r>
      <w:proofErr w:type="gramEnd"/>
      <w:r w:rsidR="00782B11" w:rsidRPr="00782B11">
        <w:rPr>
          <w:color w:val="000000" w:themeColor="text1"/>
          <w:szCs w:val="20"/>
          <w:lang w:val="en"/>
        </w:rPr>
        <w:t xml:space="preserve"> training.</w:t>
      </w:r>
      <w:bookmarkEnd w:id="5"/>
      <w:r w:rsidR="00782B11" w:rsidRPr="00782B11">
        <w:rPr>
          <w:color w:val="000000" w:themeColor="text1"/>
          <w:szCs w:val="20"/>
          <w:lang w:val="en"/>
        </w:rPr>
        <w:t xml:space="preserve">  Information shown </w:t>
      </w:r>
      <w:r w:rsidR="00CF7F40">
        <w:rPr>
          <w:color w:val="000000" w:themeColor="text1"/>
          <w:szCs w:val="20"/>
          <w:lang w:val="en"/>
        </w:rPr>
        <w:t>i</w:t>
      </w:r>
      <w:r w:rsidR="00782B11" w:rsidRPr="00782B11">
        <w:rPr>
          <w:color w:val="000000" w:themeColor="text1"/>
          <w:szCs w:val="20"/>
          <w:lang w:val="en"/>
        </w:rPr>
        <w:t>n the report includes:</w:t>
      </w:r>
    </w:p>
    <w:p w14:paraId="6367EB1B" w14:textId="77777777" w:rsidR="00782B11" w:rsidRPr="00782B11" w:rsidRDefault="00782B11" w:rsidP="00782B11">
      <w:pPr>
        <w:rPr>
          <w:color w:val="000000" w:themeColor="text1"/>
          <w:szCs w:val="20"/>
          <w:lang w:val="en"/>
        </w:rPr>
      </w:pPr>
    </w:p>
    <w:p w14:paraId="24B361F2" w14:textId="0486334B" w:rsidR="00782B11" w:rsidRPr="00782B11" w:rsidRDefault="00782B11" w:rsidP="00554529">
      <w:pPr>
        <w:numPr>
          <w:ilvl w:val="0"/>
          <w:numId w:val="27"/>
        </w:numPr>
        <w:contextualSpacing/>
        <w:rPr>
          <w:color w:val="000000" w:themeColor="text1"/>
          <w:szCs w:val="20"/>
          <w:lang w:val="en"/>
        </w:rPr>
      </w:pPr>
      <w:r w:rsidRPr="00782B11">
        <w:rPr>
          <w:color w:val="000000" w:themeColor="text1"/>
          <w:szCs w:val="20"/>
          <w:lang w:val="en"/>
        </w:rPr>
        <w:t>Date and place of entry into active duty</w:t>
      </w:r>
    </w:p>
    <w:p w14:paraId="10C1536A" w14:textId="2B6A6BBC" w:rsidR="00782B11" w:rsidRPr="00782B11" w:rsidRDefault="00782B11" w:rsidP="00554529">
      <w:pPr>
        <w:numPr>
          <w:ilvl w:val="0"/>
          <w:numId w:val="27"/>
        </w:numPr>
        <w:contextualSpacing/>
        <w:rPr>
          <w:color w:val="000000" w:themeColor="text1"/>
          <w:szCs w:val="20"/>
          <w:lang w:val="en"/>
        </w:rPr>
      </w:pPr>
      <w:r w:rsidRPr="00782B11">
        <w:rPr>
          <w:color w:val="000000" w:themeColor="text1"/>
          <w:szCs w:val="20"/>
          <w:lang w:val="en"/>
        </w:rPr>
        <w:t>Date and place of release from active duty</w:t>
      </w:r>
    </w:p>
    <w:p w14:paraId="63A9BC75" w14:textId="2CB3DA93" w:rsidR="00782B11" w:rsidRPr="00782B11" w:rsidRDefault="00782B11" w:rsidP="00554529">
      <w:pPr>
        <w:numPr>
          <w:ilvl w:val="0"/>
          <w:numId w:val="27"/>
        </w:numPr>
        <w:contextualSpacing/>
        <w:rPr>
          <w:color w:val="000000" w:themeColor="text1"/>
          <w:szCs w:val="20"/>
          <w:lang w:val="en"/>
        </w:rPr>
      </w:pPr>
      <w:r w:rsidRPr="00782B11">
        <w:rPr>
          <w:color w:val="000000" w:themeColor="text1"/>
          <w:szCs w:val="20"/>
          <w:lang w:val="en"/>
        </w:rPr>
        <w:t>Last duty assignment and rank</w:t>
      </w:r>
    </w:p>
    <w:p w14:paraId="01AFC221" w14:textId="7696AA18" w:rsidR="00782B11" w:rsidRDefault="00782B11" w:rsidP="00554529">
      <w:pPr>
        <w:numPr>
          <w:ilvl w:val="0"/>
          <w:numId w:val="27"/>
        </w:numPr>
        <w:contextualSpacing/>
        <w:rPr>
          <w:color w:val="000000" w:themeColor="text1"/>
          <w:szCs w:val="20"/>
          <w:lang w:val="en"/>
        </w:rPr>
      </w:pPr>
      <w:r w:rsidRPr="00782B11">
        <w:rPr>
          <w:color w:val="000000" w:themeColor="text1"/>
          <w:szCs w:val="20"/>
          <w:lang w:val="en"/>
        </w:rPr>
        <w:t>Military job specialty</w:t>
      </w:r>
    </w:p>
    <w:p w14:paraId="4EB7157F" w14:textId="2692F9C6" w:rsidR="00782B11" w:rsidRPr="00782B11" w:rsidRDefault="00782B11" w:rsidP="00554529">
      <w:pPr>
        <w:numPr>
          <w:ilvl w:val="0"/>
          <w:numId w:val="27"/>
        </w:numPr>
        <w:contextualSpacing/>
        <w:rPr>
          <w:color w:val="000000" w:themeColor="text1"/>
          <w:szCs w:val="20"/>
          <w:lang w:val="en"/>
        </w:rPr>
      </w:pPr>
      <w:r w:rsidRPr="00782B11">
        <w:rPr>
          <w:color w:val="000000" w:themeColor="text1"/>
          <w:szCs w:val="20"/>
          <w:lang w:val="en"/>
        </w:rPr>
        <w:t>Decorations</w:t>
      </w:r>
    </w:p>
    <w:p w14:paraId="60C09B1A" w14:textId="09A330E4" w:rsidR="00782B11" w:rsidRDefault="00782B11" w:rsidP="00554529">
      <w:pPr>
        <w:numPr>
          <w:ilvl w:val="0"/>
          <w:numId w:val="27"/>
        </w:numPr>
        <w:rPr>
          <w:color w:val="000000" w:themeColor="text1"/>
          <w:szCs w:val="20"/>
          <w:lang w:val="en"/>
        </w:rPr>
      </w:pPr>
      <w:r w:rsidRPr="00782B11">
        <w:rPr>
          <w:color w:val="000000" w:themeColor="text1"/>
          <w:szCs w:val="20"/>
          <w:lang w:val="en"/>
        </w:rPr>
        <w:lastRenderedPageBreak/>
        <w:t>Separation information:</w:t>
      </w:r>
    </w:p>
    <w:p w14:paraId="580B2FDA" w14:textId="277BDE23" w:rsidR="00782B11" w:rsidRPr="00782B11" w:rsidRDefault="00782B11" w:rsidP="00554529">
      <w:pPr>
        <w:numPr>
          <w:ilvl w:val="0"/>
          <w:numId w:val="30"/>
        </w:numPr>
        <w:contextualSpacing/>
        <w:rPr>
          <w:color w:val="000000" w:themeColor="text1"/>
          <w:szCs w:val="20"/>
          <w:lang w:val="en"/>
        </w:rPr>
      </w:pPr>
      <w:r w:rsidRPr="00782B11">
        <w:rPr>
          <w:color w:val="000000" w:themeColor="text1"/>
          <w:szCs w:val="20"/>
          <w:lang w:val="en"/>
        </w:rPr>
        <w:t xml:space="preserve">Date and type of separation, </w:t>
      </w:r>
      <w:r w:rsidR="00CF7F40">
        <w:rPr>
          <w:color w:val="000000" w:themeColor="text1"/>
          <w:szCs w:val="20"/>
          <w:lang w:val="en"/>
        </w:rPr>
        <w:t xml:space="preserve">the </w:t>
      </w:r>
      <w:r w:rsidRPr="00782B11">
        <w:rPr>
          <w:color w:val="000000" w:themeColor="text1"/>
          <w:szCs w:val="20"/>
          <w:lang w:val="en"/>
        </w:rPr>
        <w:t>character of service, authority and reason for separation</w:t>
      </w:r>
      <w:r w:rsidR="00CF7F40">
        <w:rPr>
          <w:color w:val="000000" w:themeColor="text1"/>
          <w:szCs w:val="20"/>
          <w:lang w:val="en"/>
        </w:rPr>
        <w:t>,</w:t>
      </w:r>
      <w:r w:rsidRPr="00782B11">
        <w:rPr>
          <w:color w:val="000000" w:themeColor="text1"/>
          <w:szCs w:val="20"/>
          <w:lang w:val="en"/>
        </w:rPr>
        <w:t xml:space="preserve"> and separation and reenlistment eligibility codes.</w:t>
      </w:r>
    </w:p>
    <w:p w14:paraId="40379E41" w14:textId="77777777" w:rsidR="00782B11" w:rsidRPr="00782B11" w:rsidRDefault="00782B11" w:rsidP="00782B11">
      <w:pPr>
        <w:rPr>
          <w:color w:val="000000" w:themeColor="text1"/>
          <w:szCs w:val="20"/>
          <w:lang w:val="en"/>
        </w:rPr>
      </w:pPr>
    </w:p>
    <w:p w14:paraId="4BD930CE" w14:textId="76DA6DD5" w:rsidR="00093FB8" w:rsidRDefault="00CD3158" w:rsidP="00CD3158">
      <w:pPr>
        <w:rPr>
          <w:sz w:val="18"/>
          <w:lang w:val="en"/>
        </w:rPr>
      </w:pPr>
      <w:bookmarkStart w:id="6" w:name="_Hlk532211748"/>
      <w:r w:rsidRPr="00552125">
        <w:rPr>
          <w:b/>
        </w:rPr>
        <w:t>Service Discharge Documents</w:t>
      </w:r>
    </w:p>
    <w:p w14:paraId="18391AD4" w14:textId="77777777" w:rsidR="00BF081F" w:rsidRDefault="00093FB8" w:rsidP="00BF081F">
      <w:r w:rsidRPr="00093FB8">
        <w:rPr>
          <w:bCs/>
        </w:rPr>
        <w:t xml:space="preserve">Service </w:t>
      </w:r>
      <w:r w:rsidR="00EF4DCF">
        <w:rPr>
          <w:bCs/>
        </w:rPr>
        <w:t>d</w:t>
      </w:r>
      <w:r w:rsidRPr="00093FB8">
        <w:rPr>
          <w:bCs/>
        </w:rPr>
        <w:t xml:space="preserve">ischarge </w:t>
      </w:r>
      <w:r w:rsidR="00EF4DCF">
        <w:rPr>
          <w:bCs/>
        </w:rPr>
        <w:t>d</w:t>
      </w:r>
      <w:r w:rsidRPr="00093FB8">
        <w:rPr>
          <w:bCs/>
        </w:rPr>
        <w:t>ocuments</w:t>
      </w:r>
      <w:r w:rsidRPr="00093FB8">
        <w:rPr>
          <w:bCs/>
          <w:lang w:val="en"/>
        </w:rPr>
        <w:t xml:space="preserve"> </w:t>
      </w:r>
      <w:r w:rsidR="00CD3158">
        <w:rPr>
          <w:lang w:val="en"/>
        </w:rPr>
        <w:t>verif</w:t>
      </w:r>
      <w:r>
        <w:rPr>
          <w:lang w:val="en"/>
        </w:rPr>
        <w:t>y</w:t>
      </w:r>
      <w:r w:rsidR="00CD3158">
        <w:rPr>
          <w:lang w:val="en"/>
        </w:rPr>
        <w:t xml:space="preserve"> a Veteran’s military service.  </w:t>
      </w:r>
      <w:bookmarkEnd w:id="6"/>
      <w:r w:rsidR="00CD3158" w:rsidRPr="00BC287C">
        <w:t xml:space="preserve">The discharge documentation should include </w:t>
      </w:r>
      <w:r w:rsidR="00CD3158">
        <w:t>the Veteran’s</w:t>
      </w:r>
      <w:r w:rsidR="00CD3158" w:rsidRPr="00BC287C">
        <w:t xml:space="preserve"> name, rank, service number, dates of service, and character of service.</w:t>
      </w:r>
      <w:bookmarkStart w:id="7" w:name="_Hlk46825511"/>
      <w:bookmarkStart w:id="8" w:name="_Hlk532211993"/>
    </w:p>
    <w:bookmarkEnd w:id="7"/>
    <w:bookmarkEnd w:id="8"/>
    <w:p w14:paraId="650E513D" w14:textId="77777777" w:rsidR="008457F9" w:rsidRDefault="008457F9" w:rsidP="00B630DE">
      <w:pPr>
        <w:pStyle w:val="ListParagraph"/>
      </w:pPr>
    </w:p>
    <w:p w14:paraId="31FFDED0" w14:textId="34B46FC1" w:rsidR="00093FB8" w:rsidRDefault="000067B3" w:rsidP="000067B3">
      <w:pPr>
        <w:rPr>
          <w:b/>
          <w:lang w:val="en"/>
        </w:rPr>
      </w:pPr>
      <w:bookmarkStart w:id="9" w:name="_Hlk532212091"/>
      <w:r w:rsidRPr="000067B3">
        <w:rPr>
          <w:b/>
          <w:lang w:val="en"/>
        </w:rPr>
        <w:t>DD Form 214</w:t>
      </w:r>
    </w:p>
    <w:p w14:paraId="5B088414" w14:textId="65424F10" w:rsidR="000067B3" w:rsidRPr="005B45D3" w:rsidRDefault="00093FB8" w:rsidP="000067B3">
      <w:pPr>
        <w:rPr>
          <w:color w:val="000000" w:themeColor="text1"/>
        </w:rPr>
      </w:pPr>
      <w:r>
        <w:rPr>
          <w:lang w:val="en"/>
        </w:rPr>
        <w:t xml:space="preserve">DD Form 214 </w:t>
      </w:r>
      <w:r w:rsidR="000067B3" w:rsidRPr="000067B3">
        <w:rPr>
          <w:lang w:val="en"/>
        </w:rPr>
        <w:t xml:space="preserve">confirms </w:t>
      </w:r>
      <w:r w:rsidR="00E91774">
        <w:rPr>
          <w:lang w:val="en"/>
        </w:rPr>
        <w:t xml:space="preserve">a </w:t>
      </w:r>
      <w:r w:rsidR="000067B3" w:rsidRPr="000067B3">
        <w:rPr>
          <w:lang w:val="en"/>
        </w:rPr>
        <w:t>Veteran</w:t>
      </w:r>
      <w:r w:rsidR="00E91774">
        <w:rPr>
          <w:lang w:val="en"/>
        </w:rPr>
        <w:t>’s</w:t>
      </w:r>
      <w:r w:rsidR="000067B3" w:rsidRPr="000067B3">
        <w:rPr>
          <w:lang w:val="en"/>
        </w:rPr>
        <w:t xml:space="preserve"> military service.</w:t>
      </w:r>
      <w:r w:rsidR="000067B3" w:rsidRPr="002E2A4A">
        <w:rPr>
          <w:bCs/>
          <w:lang w:val="en"/>
        </w:rPr>
        <w:t xml:space="preserve">  </w:t>
      </w:r>
      <w:r w:rsidR="000067B3" w:rsidRPr="000067B3">
        <w:rPr>
          <w:color w:val="000000" w:themeColor="text1"/>
        </w:rPr>
        <w:t xml:space="preserve">After </w:t>
      </w:r>
      <w:r w:rsidR="000067B3" w:rsidRPr="000067B3">
        <w:rPr>
          <w:color w:val="000000" w:themeColor="text1"/>
          <w:lang w:val="en"/>
        </w:rPr>
        <w:t xml:space="preserve">January 1, 1950, all military services issue the </w:t>
      </w:r>
      <w:r w:rsidR="000067B3" w:rsidRPr="000067B3">
        <w:rPr>
          <w:color w:val="000000" w:themeColor="text1"/>
        </w:rPr>
        <w:t xml:space="preserve">DD Form 214, </w:t>
      </w:r>
      <w:r w:rsidR="000067B3" w:rsidRPr="000067B3">
        <w:rPr>
          <w:i/>
          <w:color w:val="000000" w:themeColor="text1"/>
        </w:rPr>
        <w:t xml:space="preserve">Certificate of Release or Discharge from Active Duty </w:t>
      </w:r>
      <w:r w:rsidR="000067B3" w:rsidRPr="000067B3">
        <w:rPr>
          <w:color w:val="000000" w:themeColor="text1"/>
        </w:rPr>
        <w:t xml:space="preserve">(or DD 214) as a type of separation report.  The DD 214 </w:t>
      </w:r>
      <w:r w:rsidR="000067B3" w:rsidRPr="000067B3">
        <w:rPr>
          <w:color w:val="000000" w:themeColor="text1"/>
          <w:lang w:val="en"/>
        </w:rPr>
        <w:t>has basic information about the former Servicemember to verify military service for benefits</w:t>
      </w:r>
      <w:r w:rsidR="005B45D3">
        <w:rPr>
          <w:color w:val="000000" w:themeColor="text1"/>
          <w:lang w:val="en"/>
        </w:rPr>
        <w:t xml:space="preserve"> and is the </w:t>
      </w:r>
      <w:proofErr w:type="gramStart"/>
      <w:r w:rsidR="005B45D3">
        <w:rPr>
          <w:color w:val="000000" w:themeColor="text1"/>
          <w:lang w:val="en"/>
        </w:rPr>
        <w:t xml:space="preserve">most </w:t>
      </w:r>
      <w:r w:rsidR="00E91774">
        <w:rPr>
          <w:color w:val="000000" w:themeColor="text1"/>
          <w:lang w:val="en"/>
        </w:rPr>
        <w:t>commonly used</w:t>
      </w:r>
      <w:proofErr w:type="gramEnd"/>
      <w:r w:rsidR="00E91774">
        <w:rPr>
          <w:color w:val="000000" w:themeColor="text1"/>
          <w:lang w:val="en"/>
        </w:rPr>
        <w:t xml:space="preserve"> </w:t>
      </w:r>
      <w:r w:rsidR="005B45D3">
        <w:rPr>
          <w:color w:val="000000" w:themeColor="text1"/>
          <w:lang w:val="en"/>
        </w:rPr>
        <w:t>document to confirm military service</w:t>
      </w:r>
      <w:r w:rsidR="000067B3" w:rsidRPr="000067B3">
        <w:t>.</w:t>
      </w:r>
    </w:p>
    <w:bookmarkEnd w:id="9"/>
    <w:p w14:paraId="3B009EED" w14:textId="77777777" w:rsidR="00BF081F" w:rsidRDefault="00BF081F" w:rsidP="00B630DE">
      <w:pPr>
        <w:contextualSpacing/>
        <w:rPr>
          <w:b/>
          <w:bCs/>
          <w:i/>
          <w:iCs/>
          <w:color w:val="E36C0A" w:themeColor="accent6" w:themeShade="BF"/>
        </w:rPr>
      </w:pPr>
    </w:p>
    <w:p w14:paraId="29166261" w14:textId="7D218A46" w:rsidR="002E5386" w:rsidRPr="002E5386" w:rsidRDefault="002E5386" w:rsidP="002E5386">
      <w:pPr>
        <w:rPr>
          <w:i/>
        </w:rPr>
      </w:pPr>
      <w:r w:rsidRPr="000067B3">
        <w:t>In your role, you may have request</w:t>
      </w:r>
      <w:r w:rsidR="00FA7E16">
        <w:t>s</w:t>
      </w:r>
      <w:r w:rsidRPr="000067B3">
        <w:t xml:space="preserve"> to help retrieve military service records and request</w:t>
      </w:r>
      <w:r w:rsidR="005D254B">
        <w:t>s</w:t>
      </w:r>
      <w:r w:rsidRPr="000067B3">
        <w:t xml:space="preserve"> to help correct military service records</w:t>
      </w:r>
      <w:r w:rsidR="00F46DE0">
        <w:t xml:space="preserve"> </w:t>
      </w:r>
      <w:proofErr w:type="gramStart"/>
      <w:r w:rsidR="00F46DE0">
        <w:t xml:space="preserve">in </w:t>
      </w:r>
      <w:r w:rsidR="00DA0CBE">
        <w:t>o</w:t>
      </w:r>
      <w:r w:rsidR="00F46DE0">
        <w:t>rder to</w:t>
      </w:r>
      <w:proofErr w:type="gramEnd"/>
      <w:r w:rsidR="00F46DE0">
        <w:t xml:space="preserve"> apply for </w:t>
      </w:r>
      <w:r w:rsidR="00585DD0">
        <w:t>disability</w:t>
      </w:r>
      <w:r w:rsidR="00F46DE0">
        <w:t xml:space="preserve"> compensation</w:t>
      </w:r>
      <w:r w:rsidRPr="000067B3">
        <w:t>.</w:t>
      </w:r>
    </w:p>
    <w:p w14:paraId="766E910C" w14:textId="77777777" w:rsidR="008C2E71" w:rsidRDefault="008C2E71" w:rsidP="000067B3">
      <w:pPr>
        <w:rPr>
          <w:b/>
          <w:bCs/>
        </w:rPr>
      </w:pPr>
    </w:p>
    <w:p w14:paraId="296A0341" w14:textId="13760055" w:rsidR="000067B3" w:rsidRDefault="00EC6D7B" w:rsidP="000067B3">
      <w:r>
        <w:t>For r</w:t>
      </w:r>
      <w:r w:rsidR="00093FB8" w:rsidRPr="00093FB8">
        <w:t>equest</w:t>
      </w:r>
      <w:r w:rsidR="003C49EF">
        <w:t>s</w:t>
      </w:r>
      <w:r w:rsidR="00093FB8" w:rsidRPr="00093FB8">
        <w:t xml:space="preserve"> for </w:t>
      </w:r>
      <w:r>
        <w:t>m</w:t>
      </w:r>
      <w:r w:rsidR="00093FB8" w:rsidRPr="00093FB8">
        <w:t xml:space="preserve">ilitary </w:t>
      </w:r>
      <w:r>
        <w:t>s</w:t>
      </w:r>
      <w:r w:rsidR="00093FB8" w:rsidRPr="00093FB8">
        <w:t xml:space="preserve">ervice </w:t>
      </w:r>
      <w:r>
        <w:t>r</w:t>
      </w:r>
      <w:r w:rsidR="00093FB8" w:rsidRPr="00093FB8">
        <w:t>ecords</w:t>
      </w:r>
      <w:r w:rsidR="000067B3" w:rsidRPr="000067B3">
        <w:t xml:space="preserve"> </w:t>
      </w:r>
      <w:r w:rsidR="000067B3">
        <w:t xml:space="preserve">when VA does not have a </w:t>
      </w:r>
      <w:r w:rsidR="003C49EF">
        <w:t xml:space="preserve">Veteran’s </w:t>
      </w:r>
      <w:proofErr w:type="gramStart"/>
      <w:r w:rsidR="000067B3">
        <w:t>record</w:t>
      </w:r>
      <w:r>
        <w:t>,  PCRs</w:t>
      </w:r>
      <w:proofErr w:type="gramEnd"/>
      <w:r>
        <w:t xml:space="preserve"> must</w:t>
      </w:r>
      <w:r w:rsidR="000067B3">
        <w:t>:</w:t>
      </w:r>
    </w:p>
    <w:p w14:paraId="485CFB75" w14:textId="77777777" w:rsidR="000067B3" w:rsidRDefault="000067B3" w:rsidP="000067B3"/>
    <w:p w14:paraId="2D65A5AE" w14:textId="6DD20627" w:rsidR="000067B3" w:rsidRPr="000067B3" w:rsidRDefault="000067B3" w:rsidP="00554529">
      <w:pPr>
        <w:pStyle w:val="ListParagraph"/>
        <w:numPr>
          <w:ilvl w:val="0"/>
          <w:numId w:val="31"/>
        </w:numPr>
      </w:pPr>
      <w:r w:rsidRPr="000067B3">
        <w:t xml:space="preserve">Provide the different options (mail, fax, or email) and send </w:t>
      </w:r>
      <w:hyperlink r:id="rId47" w:history="1">
        <w:r w:rsidRPr="000067B3">
          <w:rPr>
            <w:rStyle w:val="Hyperlink"/>
          </w:rPr>
          <w:t>SF 180</w:t>
        </w:r>
      </w:hyperlink>
      <w:r w:rsidRPr="000067B3">
        <w:t xml:space="preserve">, </w:t>
      </w:r>
      <w:r w:rsidRPr="000067B3">
        <w:rPr>
          <w:i/>
        </w:rPr>
        <w:t xml:space="preserve">Request Pertaining to Military Records </w:t>
      </w:r>
      <w:r w:rsidRPr="000067B3">
        <w:t>and where to return</w:t>
      </w:r>
      <w:r>
        <w:t xml:space="preserve"> </w:t>
      </w:r>
      <w:r w:rsidRPr="000067B3">
        <w:t xml:space="preserve">the form (located on the form), </w:t>
      </w:r>
      <w:r>
        <w:rPr>
          <w:b/>
        </w:rPr>
        <w:t>or</w:t>
      </w:r>
    </w:p>
    <w:p w14:paraId="2F91D6B5" w14:textId="2D42FD61" w:rsidR="000067B3" w:rsidRPr="000067B3" w:rsidRDefault="000067B3" w:rsidP="00554529">
      <w:pPr>
        <w:pStyle w:val="ListParagraph"/>
        <w:numPr>
          <w:ilvl w:val="0"/>
          <w:numId w:val="31"/>
        </w:numPr>
      </w:pPr>
      <w:r w:rsidRPr="000067B3">
        <w:t xml:space="preserve">Provide the </w:t>
      </w:r>
      <w:hyperlink r:id="rId48" w:history="1">
        <w:r w:rsidRPr="000067B3">
          <w:rPr>
            <w:rStyle w:val="Hyperlink"/>
          </w:rPr>
          <w:t>National Archives</w:t>
        </w:r>
      </w:hyperlink>
      <w:r w:rsidRPr="000067B3">
        <w:t xml:space="preserve"> </w:t>
      </w:r>
      <w:r w:rsidR="002E5386">
        <w:t>(website o</w:t>
      </w:r>
      <w:r w:rsidR="00D97B7B">
        <w:t>r</w:t>
      </w:r>
      <w:r w:rsidR="002E5386">
        <w:t xml:space="preserve"> </w:t>
      </w:r>
      <w:r w:rsidR="00D97B7B">
        <w:t xml:space="preserve">telephone number and the option to transfer) </w:t>
      </w:r>
      <w:r w:rsidRPr="000067B3">
        <w:t>as a resource.</w:t>
      </w:r>
    </w:p>
    <w:p w14:paraId="771857D7" w14:textId="77777777" w:rsidR="008C2E71" w:rsidRDefault="008C2E71" w:rsidP="008C2E71">
      <w:pPr>
        <w:rPr>
          <w:rStyle w:val="Heading3Char"/>
          <w:bCs/>
          <w:i w:val="0"/>
          <w:iCs w:val="0"/>
          <w:sz w:val="22"/>
          <w:szCs w:val="22"/>
        </w:rPr>
      </w:pPr>
      <w:bookmarkStart w:id="10" w:name="_Hlk532212701"/>
    </w:p>
    <w:p w14:paraId="7E63B200" w14:textId="73616FB3" w:rsidR="008C2E71" w:rsidRDefault="00EC6D7B" w:rsidP="00093FB8">
      <w:pPr>
        <w:rPr>
          <w:rStyle w:val="Heading3Char"/>
          <w:b w:val="0"/>
          <w:i w:val="0"/>
          <w:iCs w:val="0"/>
          <w:sz w:val="22"/>
          <w:szCs w:val="22"/>
        </w:rPr>
      </w:pPr>
      <w:r>
        <w:rPr>
          <w:rStyle w:val="Heading3Char"/>
          <w:b w:val="0"/>
          <w:i w:val="0"/>
          <w:iCs w:val="0"/>
          <w:sz w:val="22"/>
          <w:szCs w:val="22"/>
        </w:rPr>
        <w:t>For r</w:t>
      </w:r>
      <w:r w:rsidR="00093FB8" w:rsidRPr="00093FB8">
        <w:rPr>
          <w:rStyle w:val="Heading3Char"/>
          <w:b w:val="0"/>
          <w:i w:val="0"/>
          <w:iCs w:val="0"/>
          <w:sz w:val="22"/>
          <w:szCs w:val="22"/>
        </w:rPr>
        <w:t>equest</w:t>
      </w:r>
      <w:r w:rsidR="00CF7F40">
        <w:rPr>
          <w:rStyle w:val="Heading3Char"/>
          <w:b w:val="0"/>
          <w:i w:val="0"/>
          <w:iCs w:val="0"/>
          <w:sz w:val="22"/>
          <w:szCs w:val="22"/>
        </w:rPr>
        <w:t>s</w:t>
      </w:r>
      <w:r w:rsidR="00093FB8" w:rsidRPr="00093FB8">
        <w:rPr>
          <w:rStyle w:val="Heading3Char"/>
          <w:b w:val="0"/>
          <w:i w:val="0"/>
          <w:iCs w:val="0"/>
          <w:sz w:val="22"/>
          <w:szCs w:val="22"/>
        </w:rPr>
        <w:t xml:space="preserve"> to </w:t>
      </w:r>
      <w:r>
        <w:rPr>
          <w:rStyle w:val="Heading3Char"/>
          <w:b w:val="0"/>
          <w:i w:val="0"/>
          <w:iCs w:val="0"/>
          <w:sz w:val="22"/>
          <w:szCs w:val="22"/>
        </w:rPr>
        <w:t>c</w:t>
      </w:r>
      <w:r w:rsidR="00093FB8" w:rsidRPr="00093FB8">
        <w:rPr>
          <w:rStyle w:val="Heading3Char"/>
          <w:b w:val="0"/>
          <w:i w:val="0"/>
          <w:iCs w:val="0"/>
          <w:sz w:val="22"/>
          <w:szCs w:val="22"/>
        </w:rPr>
        <w:t xml:space="preserve">orrect </w:t>
      </w:r>
      <w:r>
        <w:rPr>
          <w:rStyle w:val="Heading3Char"/>
          <w:b w:val="0"/>
          <w:i w:val="0"/>
          <w:iCs w:val="0"/>
          <w:sz w:val="22"/>
          <w:szCs w:val="22"/>
        </w:rPr>
        <w:t>m</w:t>
      </w:r>
      <w:r w:rsidR="00093FB8" w:rsidRPr="00093FB8">
        <w:rPr>
          <w:rStyle w:val="Heading3Char"/>
          <w:b w:val="0"/>
          <w:i w:val="0"/>
          <w:iCs w:val="0"/>
          <w:sz w:val="22"/>
          <w:szCs w:val="22"/>
        </w:rPr>
        <w:t xml:space="preserve">ilitary </w:t>
      </w:r>
      <w:r>
        <w:rPr>
          <w:rStyle w:val="Heading3Char"/>
          <w:b w:val="0"/>
          <w:i w:val="0"/>
          <w:iCs w:val="0"/>
          <w:sz w:val="22"/>
          <w:szCs w:val="22"/>
        </w:rPr>
        <w:t>s</w:t>
      </w:r>
      <w:r w:rsidR="00093FB8" w:rsidRPr="00093FB8">
        <w:rPr>
          <w:rStyle w:val="Heading3Char"/>
          <w:b w:val="0"/>
          <w:i w:val="0"/>
          <w:iCs w:val="0"/>
          <w:sz w:val="22"/>
          <w:szCs w:val="22"/>
        </w:rPr>
        <w:t xml:space="preserve">ervice </w:t>
      </w:r>
      <w:r>
        <w:rPr>
          <w:rStyle w:val="Heading3Char"/>
          <w:b w:val="0"/>
          <w:i w:val="0"/>
          <w:iCs w:val="0"/>
          <w:sz w:val="22"/>
          <w:szCs w:val="22"/>
        </w:rPr>
        <w:t>r</w:t>
      </w:r>
      <w:r w:rsidR="00093FB8" w:rsidRPr="00093FB8">
        <w:rPr>
          <w:rStyle w:val="Heading3Char"/>
          <w:b w:val="0"/>
          <w:i w:val="0"/>
          <w:iCs w:val="0"/>
          <w:sz w:val="22"/>
          <w:szCs w:val="22"/>
        </w:rPr>
        <w:t>ecords</w:t>
      </w:r>
      <w:r>
        <w:rPr>
          <w:rStyle w:val="Heading3Char"/>
          <w:b w:val="0"/>
          <w:i w:val="0"/>
          <w:iCs w:val="0"/>
          <w:sz w:val="22"/>
          <w:szCs w:val="22"/>
        </w:rPr>
        <w:t xml:space="preserve">, </w:t>
      </w:r>
      <w:r w:rsidR="008C2E71">
        <w:rPr>
          <w:rStyle w:val="Heading3Char"/>
          <w:b w:val="0"/>
          <w:i w:val="0"/>
          <w:iCs w:val="0"/>
          <w:sz w:val="22"/>
          <w:szCs w:val="22"/>
        </w:rPr>
        <w:t xml:space="preserve">PCRs </w:t>
      </w:r>
      <w:r>
        <w:rPr>
          <w:rStyle w:val="Heading3Char"/>
          <w:b w:val="0"/>
          <w:i w:val="0"/>
          <w:iCs w:val="0"/>
          <w:sz w:val="22"/>
          <w:szCs w:val="22"/>
        </w:rPr>
        <w:t>must</w:t>
      </w:r>
      <w:r w:rsidR="008C2E71">
        <w:rPr>
          <w:rStyle w:val="Heading3Char"/>
          <w:b w:val="0"/>
          <w:i w:val="0"/>
          <w:iCs w:val="0"/>
          <w:sz w:val="22"/>
          <w:szCs w:val="22"/>
        </w:rPr>
        <w:t>:</w:t>
      </w:r>
    </w:p>
    <w:p w14:paraId="353CA9BC" w14:textId="77777777" w:rsidR="00093FB8" w:rsidRPr="008C2E71" w:rsidRDefault="00093FB8" w:rsidP="00093FB8">
      <w:pPr>
        <w:rPr>
          <w:bCs/>
        </w:rPr>
      </w:pPr>
    </w:p>
    <w:p w14:paraId="4E70F2DD" w14:textId="7DFF4BC6" w:rsidR="008C2E71" w:rsidRDefault="008C2E71" w:rsidP="00554529">
      <w:pPr>
        <w:pStyle w:val="ListParagraph"/>
        <w:numPr>
          <w:ilvl w:val="0"/>
          <w:numId w:val="27"/>
        </w:numPr>
        <w:rPr>
          <w:color w:val="000000" w:themeColor="text1"/>
        </w:rPr>
      </w:pPr>
      <w:r>
        <w:rPr>
          <w:color w:val="000000" w:themeColor="text1"/>
        </w:rPr>
        <w:t xml:space="preserve">Provide the different options (mail, fax, or email) to send </w:t>
      </w:r>
      <w:hyperlink r:id="rId49" w:history="1">
        <w:r w:rsidRPr="00A71937">
          <w:rPr>
            <w:rStyle w:val="Hyperlink"/>
          </w:rPr>
          <w:t>DD Form 149</w:t>
        </w:r>
      </w:hyperlink>
      <w:r w:rsidRPr="00743049">
        <w:rPr>
          <w:color w:val="000000" w:themeColor="text1"/>
        </w:rPr>
        <w:t xml:space="preserve">, </w:t>
      </w:r>
      <w:r w:rsidRPr="00BD06AF">
        <w:rPr>
          <w:i/>
          <w:color w:val="000000" w:themeColor="text1"/>
        </w:rPr>
        <w:t>Application for Correction of Military Record</w:t>
      </w:r>
      <w:r>
        <w:rPr>
          <w:color w:val="000000" w:themeColor="text1"/>
        </w:rPr>
        <w:t xml:space="preserve"> and where to return the form (located on the form), </w:t>
      </w:r>
      <w:r>
        <w:rPr>
          <w:b/>
          <w:color w:val="000000" w:themeColor="text1"/>
        </w:rPr>
        <w:t>or</w:t>
      </w:r>
    </w:p>
    <w:bookmarkEnd w:id="10"/>
    <w:p w14:paraId="399C9413" w14:textId="56E9D6EC" w:rsidR="00D301F9" w:rsidRDefault="008C2E71" w:rsidP="00DA5041">
      <w:pPr>
        <w:pStyle w:val="ListParagraph"/>
        <w:numPr>
          <w:ilvl w:val="0"/>
          <w:numId w:val="27"/>
        </w:numPr>
      </w:pPr>
      <w:r w:rsidRPr="000067B3">
        <w:t xml:space="preserve">Provide the </w:t>
      </w:r>
      <w:hyperlink r:id="rId50" w:history="1">
        <w:r w:rsidRPr="000067B3">
          <w:rPr>
            <w:rStyle w:val="Hyperlink"/>
          </w:rPr>
          <w:t>National Archives</w:t>
        </w:r>
      </w:hyperlink>
      <w:r w:rsidRPr="000067B3">
        <w:t xml:space="preserve"> </w:t>
      </w:r>
      <w:r>
        <w:t xml:space="preserve">(website or telephone number and the option to transfer) </w:t>
      </w:r>
      <w:r w:rsidRPr="000067B3">
        <w:t>as a resource.</w:t>
      </w:r>
    </w:p>
    <w:p w14:paraId="1C21350A" w14:textId="5F0EBDEB" w:rsidR="002C7A9E" w:rsidRPr="002C7A9E" w:rsidRDefault="002C7A9E" w:rsidP="002C7A9E">
      <w:pPr>
        <w:pStyle w:val="Heading2"/>
      </w:pPr>
      <w:bookmarkStart w:id="11" w:name="_Hlk532074040"/>
      <w:r w:rsidRPr="002C7A9E">
        <w:t>Qualified Character of Discharge</w:t>
      </w:r>
      <w:bookmarkEnd w:id="11"/>
    </w:p>
    <w:p w14:paraId="40FC76E2" w14:textId="50D09641" w:rsidR="002C7A9E" w:rsidRDefault="002C7A9E" w:rsidP="002C7A9E">
      <w:r>
        <w:t xml:space="preserve">Veterans </w:t>
      </w:r>
      <w:r w:rsidRPr="000F3D15">
        <w:t>must have been discharged</w:t>
      </w:r>
      <w:r>
        <w:t xml:space="preserve"> or </w:t>
      </w:r>
      <w:r w:rsidRPr="00414300">
        <w:t>released under conditions other than dishonorable</w:t>
      </w:r>
      <w:r>
        <w:t xml:space="preserve"> to be eligible for </w:t>
      </w:r>
      <w:r w:rsidRPr="000F3D15">
        <w:t>compensation benefits</w:t>
      </w:r>
      <w:r>
        <w:t>.</w:t>
      </w:r>
    </w:p>
    <w:p w14:paraId="71F154CF" w14:textId="524F7CAA" w:rsidR="002C7A9E" w:rsidRDefault="002C7A9E" w:rsidP="002C7A9E"/>
    <w:p w14:paraId="7C429B59" w14:textId="0CCF220B" w:rsidR="002C7A9E" w:rsidRDefault="002C7A9E" w:rsidP="002C7A9E">
      <w:r w:rsidRPr="002C7A9E">
        <w:t>For VA purposes, a qualified character of discharge is</w:t>
      </w:r>
      <w:r>
        <w:t>:</w:t>
      </w:r>
    </w:p>
    <w:p w14:paraId="0159B8A5" w14:textId="77777777" w:rsidR="00AE43FC" w:rsidRPr="002C7A9E" w:rsidRDefault="00AE43FC" w:rsidP="002C7A9E"/>
    <w:p w14:paraId="3CA4B34B" w14:textId="0F28403A" w:rsidR="000C48A4" w:rsidRDefault="002C7A9E" w:rsidP="00554529">
      <w:pPr>
        <w:numPr>
          <w:ilvl w:val="0"/>
          <w:numId w:val="27"/>
        </w:numPr>
        <w:contextualSpacing/>
      </w:pPr>
      <w:r w:rsidRPr="002C7A9E">
        <w:t>Honorable,</w:t>
      </w:r>
    </w:p>
    <w:p w14:paraId="157F0DD4" w14:textId="09338957" w:rsidR="002C7A9E" w:rsidRPr="002C7A9E" w:rsidRDefault="002C7A9E" w:rsidP="00554529">
      <w:pPr>
        <w:numPr>
          <w:ilvl w:val="0"/>
          <w:numId w:val="27"/>
        </w:numPr>
        <w:contextualSpacing/>
      </w:pPr>
      <w:r w:rsidRPr="002C7A9E">
        <w:t xml:space="preserve">Under Honorable </w:t>
      </w:r>
      <w:r w:rsidR="00867516">
        <w:t>C</w:t>
      </w:r>
      <w:r w:rsidRPr="002C7A9E">
        <w:t xml:space="preserve">onditions (UHC), </w:t>
      </w:r>
      <w:r>
        <w:rPr>
          <w:b/>
        </w:rPr>
        <w:t>or</w:t>
      </w:r>
    </w:p>
    <w:p w14:paraId="46423FBA" w14:textId="2CC12337" w:rsidR="00632B7B" w:rsidRDefault="002C7A9E" w:rsidP="00554529">
      <w:pPr>
        <w:numPr>
          <w:ilvl w:val="0"/>
          <w:numId w:val="27"/>
        </w:numPr>
        <w:contextualSpacing/>
      </w:pPr>
      <w:r w:rsidRPr="002C7A9E">
        <w:t>General.</w:t>
      </w:r>
    </w:p>
    <w:p w14:paraId="0870C861" w14:textId="77777777" w:rsidR="00507981" w:rsidRDefault="00507981" w:rsidP="00507981">
      <w:pPr>
        <w:ind w:left="720"/>
        <w:contextualSpacing/>
      </w:pPr>
    </w:p>
    <w:p w14:paraId="7C31CB82" w14:textId="77777777" w:rsidR="00752B8E" w:rsidRDefault="00752B8E" w:rsidP="00752B8E">
      <w:r w:rsidRPr="00752B8E">
        <w:lastRenderedPageBreak/>
        <w:t xml:space="preserve">If VA does not find one of these terms, service records are examined and studied to </w:t>
      </w:r>
    </w:p>
    <w:p w14:paraId="033A5EAD" w14:textId="6ECEEEF6" w:rsidR="00752B8E" w:rsidRDefault="00752B8E" w:rsidP="00752B8E">
      <w:pPr>
        <w:rPr>
          <w:rFonts w:cs="Arial"/>
        </w:rPr>
      </w:pPr>
      <w:r w:rsidRPr="00752B8E">
        <w:t xml:space="preserve">find the reason.  </w:t>
      </w:r>
      <w:r w:rsidRPr="00752B8E">
        <w:rPr>
          <w:rFonts w:cs="Arial"/>
        </w:rPr>
        <w:t>VA has links to access a Veteran’s military history information.</w:t>
      </w:r>
    </w:p>
    <w:p w14:paraId="50B3F242" w14:textId="429B1C94" w:rsidR="002F6486" w:rsidRDefault="00752B8E" w:rsidP="00752B8E">
      <w:r w:rsidRPr="00752B8E">
        <w:t>Depending on what VA finds, Veterans may still qualify for benefits</w:t>
      </w:r>
      <w:r w:rsidR="00585DD0" w:rsidRPr="00752B8E">
        <w:t>.</w:t>
      </w:r>
      <w:r w:rsidR="00585DD0">
        <w:t xml:space="preserve">  </w:t>
      </w:r>
      <w:r w:rsidR="00E91774">
        <w:t xml:space="preserve">A discharge determination will be made </w:t>
      </w:r>
      <w:proofErr w:type="gramStart"/>
      <w:r w:rsidR="00E91774">
        <w:t>in order to</w:t>
      </w:r>
      <w:proofErr w:type="gramEnd"/>
      <w:r w:rsidR="00E91774">
        <w:t xml:space="preserve"> determine if benefits can be granted or not.</w:t>
      </w:r>
    </w:p>
    <w:p w14:paraId="4F0609A0" w14:textId="13B24E54" w:rsidR="00752B8E" w:rsidRPr="00752B8E" w:rsidRDefault="00752B8E" w:rsidP="007E68E5">
      <w:pPr>
        <w:pStyle w:val="Heading3"/>
      </w:pPr>
      <w:bookmarkStart w:id="12" w:name="_Hlk532213176"/>
      <w:r w:rsidRPr="00752B8E">
        <w:t>Disqualified Character of Discharge</w:t>
      </w:r>
    </w:p>
    <w:p w14:paraId="35AC1AC3" w14:textId="2DEB7AF9" w:rsidR="00752B8E" w:rsidRPr="00752B8E" w:rsidRDefault="00752B8E" w:rsidP="00752B8E">
      <w:bookmarkStart w:id="13" w:name="_Hlk532213244"/>
      <w:bookmarkEnd w:id="12"/>
      <w:r>
        <w:t xml:space="preserve">As PCRs, you may have questions about </w:t>
      </w:r>
      <w:r w:rsidR="00CF7F40">
        <w:t xml:space="preserve">the </w:t>
      </w:r>
      <w:r>
        <w:t>character of discharges that disqualify Veterans from compensation</w:t>
      </w:r>
      <w:r w:rsidR="005648FA">
        <w:t xml:space="preserve"> benefits</w:t>
      </w:r>
      <w:r>
        <w:t xml:space="preserve">. </w:t>
      </w:r>
      <w:r w:rsidR="00217773">
        <w:t xml:space="preserve"> </w:t>
      </w:r>
      <w:r w:rsidRPr="00752B8E">
        <w:t xml:space="preserve">A disqualified character of discharge </w:t>
      </w:r>
      <w:r>
        <w:t>include</w:t>
      </w:r>
      <w:r w:rsidR="004F5EAC">
        <w:t>s</w:t>
      </w:r>
      <w:r>
        <w:t>:</w:t>
      </w:r>
    </w:p>
    <w:bookmarkEnd w:id="13"/>
    <w:p w14:paraId="268B8A4D" w14:textId="77777777" w:rsidR="00752B8E" w:rsidRPr="00752B8E" w:rsidRDefault="00752B8E" w:rsidP="00752B8E"/>
    <w:p w14:paraId="52456F2F" w14:textId="77777777" w:rsidR="00752B8E" w:rsidRPr="00752B8E" w:rsidRDefault="00752B8E" w:rsidP="00554529">
      <w:pPr>
        <w:numPr>
          <w:ilvl w:val="0"/>
          <w:numId w:val="27"/>
        </w:numPr>
        <w:contextualSpacing/>
      </w:pPr>
      <w:r w:rsidRPr="00752B8E">
        <w:t>General, under Other Than Honorable Conditions,</w:t>
      </w:r>
    </w:p>
    <w:p w14:paraId="4CC7354A" w14:textId="0D1D89E4" w:rsidR="00752B8E" w:rsidRPr="00752B8E" w:rsidRDefault="00752B8E" w:rsidP="00554529">
      <w:pPr>
        <w:numPr>
          <w:ilvl w:val="0"/>
          <w:numId w:val="27"/>
        </w:numPr>
        <w:contextualSpacing/>
        <w:rPr>
          <w:b/>
        </w:rPr>
      </w:pPr>
      <w:r w:rsidRPr="00752B8E">
        <w:t xml:space="preserve">Bad Conduct Discharge, </w:t>
      </w:r>
      <w:r>
        <w:rPr>
          <w:b/>
        </w:rPr>
        <w:t>or</w:t>
      </w:r>
    </w:p>
    <w:p w14:paraId="142F2C14" w14:textId="77777777" w:rsidR="00752B8E" w:rsidRPr="00752B8E" w:rsidRDefault="00752B8E" w:rsidP="00554529">
      <w:pPr>
        <w:numPr>
          <w:ilvl w:val="0"/>
          <w:numId w:val="27"/>
        </w:numPr>
        <w:contextualSpacing/>
      </w:pPr>
      <w:r w:rsidRPr="00752B8E">
        <w:t>Dishonorable Discharge.</w:t>
      </w:r>
    </w:p>
    <w:p w14:paraId="70BAA8D2" w14:textId="77777777" w:rsidR="00752B8E" w:rsidRPr="00752B8E" w:rsidRDefault="00752B8E" w:rsidP="00752B8E">
      <w:pPr>
        <w:rPr>
          <w:b/>
        </w:rPr>
      </w:pPr>
    </w:p>
    <w:p w14:paraId="336CD6CB" w14:textId="7178F7D2" w:rsidR="007E68E5" w:rsidRPr="007E68E5" w:rsidRDefault="007E68E5" w:rsidP="00752B8E">
      <w:pPr>
        <w:rPr>
          <w:b/>
        </w:rPr>
      </w:pPr>
      <w:bookmarkStart w:id="14" w:name="_Hlk532213268"/>
      <w:r w:rsidRPr="00752B8E">
        <w:rPr>
          <w:b/>
        </w:rPr>
        <w:t>General</w:t>
      </w:r>
    </w:p>
    <w:p w14:paraId="15FEA9F4" w14:textId="340E915D" w:rsidR="005648FA" w:rsidRDefault="004F5EAC" w:rsidP="005648FA">
      <w:r w:rsidRPr="00752B8E">
        <w:rPr>
          <w:bCs/>
        </w:rPr>
        <w:t>General, under Other Than Honorable Conditions</w:t>
      </w:r>
      <w:r w:rsidR="00CF7F40">
        <w:rPr>
          <w:bCs/>
        </w:rPr>
        <w:t>,</w:t>
      </w:r>
      <w:r w:rsidRPr="00752B8E">
        <w:rPr>
          <w:bCs/>
        </w:rPr>
        <w:t xml:space="preserve"> </w:t>
      </w:r>
      <w:r w:rsidR="00752B8E" w:rsidRPr="00752B8E">
        <w:t>is the most severe form of administrative discharge.  It is given to a Servicemember whose performance and conduct represents a serious departure from what is expected of military members.</w:t>
      </w:r>
      <w:r w:rsidR="00752B8E" w:rsidRPr="00752B8E">
        <w:rPr>
          <w:b/>
        </w:rPr>
        <w:t xml:space="preserve">  </w:t>
      </w:r>
      <w:r w:rsidR="00752B8E" w:rsidRPr="00752B8E">
        <w:t>There is no entitlement to benefits, in most cases, absent a formal finding.</w:t>
      </w:r>
    </w:p>
    <w:p w14:paraId="2E644BEE" w14:textId="77777777" w:rsidR="005648FA" w:rsidRDefault="005648FA" w:rsidP="005648FA"/>
    <w:p w14:paraId="1DE25702" w14:textId="77777777" w:rsidR="005648FA" w:rsidRDefault="007E68E5" w:rsidP="005648FA">
      <w:r w:rsidRPr="00752B8E">
        <w:rPr>
          <w:b/>
        </w:rPr>
        <w:t>Bad Conduct Discharge</w:t>
      </w:r>
    </w:p>
    <w:p w14:paraId="0164ED80" w14:textId="190A305C" w:rsidR="00752B8E" w:rsidRPr="005648FA" w:rsidRDefault="004F5EAC" w:rsidP="005648FA">
      <w:r w:rsidRPr="00752B8E">
        <w:rPr>
          <w:bCs/>
        </w:rPr>
        <w:t xml:space="preserve">Bad Conduct </w:t>
      </w:r>
      <w:r w:rsidR="0026598D">
        <w:rPr>
          <w:bCs/>
        </w:rPr>
        <w:t>D</w:t>
      </w:r>
      <w:r w:rsidRPr="00752B8E">
        <w:rPr>
          <w:bCs/>
        </w:rPr>
        <w:t>ischarge</w:t>
      </w:r>
      <w:r w:rsidRPr="00752B8E">
        <w:t xml:space="preserve"> </w:t>
      </w:r>
      <w:r w:rsidR="00752B8E" w:rsidRPr="00752B8E">
        <w:t>is a punitive discharge that can only be given by either a Special or General Court-Martial for an offense less serious than one for which a dishonorable discharge is given.  Virtually all Veteran's benefits, including compensation, are forfeited absent a formal finding.</w:t>
      </w:r>
    </w:p>
    <w:p w14:paraId="17F803F8" w14:textId="77777777" w:rsidR="00752B8E" w:rsidRPr="00752B8E" w:rsidRDefault="00752B8E" w:rsidP="00752B8E">
      <w:pPr>
        <w:rPr>
          <w:b/>
        </w:rPr>
      </w:pPr>
    </w:p>
    <w:p w14:paraId="5886DF12" w14:textId="49288EB4" w:rsidR="007E68E5" w:rsidRPr="007E68E5" w:rsidRDefault="007E68E5" w:rsidP="00752B8E">
      <w:pPr>
        <w:rPr>
          <w:b/>
        </w:rPr>
      </w:pPr>
      <w:r w:rsidRPr="00752B8E">
        <w:rPr>
          <w:b/>
        </w:rPr>
        <w:t>Dishonorable Discharge</w:t>
      </w:r>
    </w:p>
    <w:p w14:paraId="0F5ADB8C" w14:textId="4C1BC560" w:rsidR="00752B8E" w:rsidRDefault="004F5EAC" w:rsidP="00752B8E">
      <w:r w:rsidRPr="00752B8E">
        <w:rPr>
          <w:bCs/>
        </w:rPr>
        <w:t>Dishonorable Discharge</w:t>
      </w:r>
      <w:r w:rsidRPr="00752B8E">
        <w:t xml:space="preserve"> </w:t>
      </w:r>
      <w:r w:rsidR="00752B8E" w:rsidRPr="00752B8E">
        <w:t>is a punitive discharge that can only be given by a General Court-Martial for a serious offense.  There is no entitlement to benefits in this instance.</w:t>
      </w:r>
    </w:p>
    <w:p w14:paraId="75F7AF48" w14:textId="77777777" w:rsidR="00632B7B" w:rsidRDefault="00632B7B" w:rsidP="00752B8E"/>
    <w:p w14:paraId="5E2EC810" w14:textId="603728AA" w:rsidR="0026598D" w:rsidRDefault="0026598D" w:rsidP="0026598D">
      <w:r>
        <w:t xml:space="preserve">You can assist with </w:t>
      </w:r>
      <w:r w:rsidR="009C666A">
        <w:t xml:space="preserve">inquiries related to </w:t>
      </w:r>
      <w:r>
        <w:t xml:space="preserve">correcting, changing, or modifying a discharge status. </w:t>
      </w:r>
    </w:p>
    <w:bookmarkEnd w:id="14"/>
    <w:p w14:paraId="151B7F3E" w14:textId="77777777" w:rsidR="004F5EAC" w:rsidRDefault="004F5EAC" w:rsidP="0026598D"/>
    <w:p w14:paraId="7202FE67" w14:textId="77777777" w:rsidR="002B732F" w:rsidRDefault="002B732F" w:rsidP="002B732F">
      <w:pPr>
        <w:rPr>
          <w:rStyle w:val="Heading3Char"/>
          <w:b w:val="0"/>
          <w:i w:val="0"/>
          <w:iCs w:val="0"/>
          <w:sz w:val="22"/>
          <w:szCs w:val="22"/>
        </w:rPr>
      </w:pPr>
      <w:r w:rsidRPr="005648FA">
        <w:t xml:space="preserve">For </w:t>
      </w:r>
      <w:r>
        <w:t>inquiries</w:t>
      </w:r>
      <w:r w:rsidRPr="005648FA">
        <w:t xml:space="preserve"> to change, correct, or modify a discharge </w:t>
      </w:r>
      <w:r>
        <w:t xml:space="preserve">from service status that is less than 15 years, </w:t>
      </w:r>
      <w:r>
        <w:rPr>
          <w:rStyle w:val="Heading3Char"/>
          <w:b w:val="0"/>
          <w:i w:val="0"/>
          <w:iCs w:val="0"/>
          <w:sz w:val="22"/>
          <w:szCs w:val="22"/>
        </w:rPr>
        <w:t>PCRs must:</w:t>
      </w:r>
    </w:p>
    <w:p w14:paraId="77E6B132" w14:textId="77777777" w:rsidR="002B732F" w:rsidRPr="004F5EAC" w:rsidRDefault="002B732F" w:rsidP="002B732F">
      <w:pPr>
        <w:rPr>
          <w:rStyle w:val="Heading3Char"/>
          <w:i w:val="0"/>
          <w:iCs w:val="0"/>
          <w:sz w:val="22"/>
          <w:szCs w:val="22"/>
        </w:rPr>
      </w:pPr>
    </w:p>
    <w:p w14:paraId="6828CE10" w14:textId="63E6ED54" w:rsidR="002B732F" w:rsidRDefault="002B732F" w:rsidP="002B732F">
      <w:pPr>
        <w:numPr>
          <w:ilvl w:val="0"/>
          <w:numId w:val="27"/>
        </w:numPr>
        <w:contextualSpacing/>
        <w:rPr>
          <w:color w:val="000000" w:themeColor="text1"/>
        </w:rPr>
      </w:pPr>
      <w:r w:rsidRPr="004F5EAC">
        <w:rPr>
          <w:color w:val="000000" w:themeColor="text1"/>
        </w:rPr>
        <w:t xml:space="preserve">Provide the different options (mail, fax, or email) to send </w:t>
      </w:r>
      <w:hyperlink r:id="rId51" w:history="1">
        <w:r w:rsidRPr="004F5EAC">
          <w:rPr>
            <w:color w:val="0000FF"/>
            <w:u w:val="single"/>
          </w:rPr>
          <w:t>DD Form 293</w:t>
        </w:r>
      </w:hyperlink>
      <w:r w:rsidRPr="004F5EAC">
        <w:rPr>
          <w:color w:val="000000" w:themeColor="text1"/>
        </w:rPr>
        <w:t xml:space="preserve">, </w:t>
      </w:r>
    </w:p>
    <w:p w14:paraId="0076223E" w14:textId="77777777" w:rsidR="002B732F" w:rsidRPr="004F5EAC" w:rsidRDefault="002B732F" w:rsidP="002B732F">
      <w:pPr>
        <w:ind w:left="720"/>
        <w:contextualSpacing/>
        <w:rPr>
          <w:color w:val="000000" w:themeColor="text1"/>
        </w:rPr>
      </w:pPr>
      <w:r w:rsidRPr="004F5EAC">
        <w:rPr>
          <w:i/>
          <w:color w:val="000000" w:themeColor="text1"/>
        </w:rPr>
        <w:t>Application for the Review of Discharge or Dismissal from the Armed Forces of the United States</w:t>
      </w:r>
      <w:r w:rsidRPr="004F5EAC">
        <w:rPr>
          <w:color w:val="000000" w:themeColor="text1"/>
        </w:rPr>
        <w:t xml:space="preserve"> and where to return the form (located on the form), </w:t>
      </w:r>
      <w:r>
        <w:rPr>
          <w:b/>
          <w:color w:val="000000" w:themeColor="text1"/>
        </w:rPr>
        <w:t>or</w:t>
      </w:r>
    </w:p>
    <w:p w14:paraId="4F0C639D" w14:textId="2D2BA84D" w:rsidR="002B732F" w:rsidRDefault="002B732F" w:rsidP="002B732F">
      <w:pPr>
        <w:pStyle w:val="ListParagraph"/>
        <w:numPr>
          <w:ilvl w:val="0"/>
          <w:numId w:val="27"/>
        </w:numPr>
      </w:pPr>
      <w:r w:rsidRPr="004F5EAC">
        <w:rPr>
          <w:color w:val="000000" w:themeColor="text1"/>
        </w:rPr>
        <w:t xml:space="preserve">Provide the </w:t>
      </w:r>
      <w:hyperlink r:id="rId52" w:history="1">
        <w:r w:rsidRPr="004F5EAC">
          <w:rPr>
            <w:color w:val="0000FF"/>
            <w:u w:val="single"/>
          </w:rPr>
          <w:t>National Archives</w:t>
        </w:r>
      </w:hyperlink>
      <w:r w:rsidRPr="004F5EAC">
        <w:rPr>
          <w:color w:val="000000" w:themeColor="text1"/>
        </w:rPr>
        <w:t xml:space="preserve"> </w:t>
      </w:r>
      <w:r>
        <w:t xml:space="preserve">(website or telephone number and the option to transfer) </w:t>
      </w:r>
      <w:r w:rsidRPr="000067B3">
        <w:t>as a resource.</w:t>
      </w:r>
    </w:p>
    <w:p w14:paraId="701FCD63" w14:textId="77777777" w:rsidR="002B732F" w:rsidRDefault="002B732F" w:rsidP="002B732F"/>
    <w:p w14:paraId="0F174F3F" w14:textId="77777777" w:rsidR="002B732F" w:rsidRDefault="002B732F" w:rsidP="002B732F"/>
    <w:p w14:paraId="0C47D62B" w14:textId="77777777" w:rsidR="002B732F" w:rsidRDefault="002B732F" w:rsidP="002B732F">
      <w:pPr>
        <w:rPr>
          <w:rStyle w:val="Heading3Char"/>
          <w:b w:val="0"/>
          <w:i w:val="0"/>
          <w:iCs w:val="0"/>
          <w:sz w:val="22"/>
          <w:szCs w:val="22"/>
        </w:rPr>
      </w:pPr>
      <w:r>
        <w:t xml:space="preserve">If the discharge from service occurred more than 15 years, </w:t>
      </w:r>
      <w:r>
        <w:rPr>
          <w:rStyle w:val="Heading3Char"/>
          <w:b w:val="0"/>
          <w:i w:val="0"/>
          <w:iCs w:val="0"/>
          <w:sz w:val="22"/>
          <w:szCs w:val="22"/>
        </w:rPr>
        <w:t>PCRs must:</w:t>
      </w:r>
    </w:p>
    <w:p w14:paraId="3AEFDE87" w14:textId="7EE46451" w:rsidR="002B732F" w:rsidRPr="008770AB" w:rsidRDefault="002B732F" w:rsidP="002B732F">
      <w:pPr>
        <w:pStyle w:val="ListParagraph"/>
        <w:numPr>
          <w:ilvl w:val="0"/>
          <w:numId w:val="55"/>
        </w:numPr>
      </w:pPr>
      <w:r>
        <w:rPr>
          <w:color w:val="000000" w:themeColor="text1"/>
        </w:rPr>
        <w:t xml:space="preserve">Provide the different options (mail, fax, or email) to send </w:t>
      </w:r>
      <w:hyperlink r:id="rId53" w:history="1">
        <w:r w:rsidRPr="00A71937">
          <w:rPr>
            <w:rStyle w:val="Hyperlink"/>
          </w:rPr>
          <w:t>DD Form 149</w:t>
        </w:r>
      </w:hyperlink>
      <w:r w:rsidRPr="00743049">
        <w:rPr>
          <w:color w:val="000000" w:themeColor="text1"/>
        </w:rPr>
        <w:t xml:space="preserve">, </w:t>
      </w:r>
      <w:r w:rsidRPr="00BD06AF">
        <w:rPr>
          <w:i/>
          <w:color w:val="000000" w:themeColor="text1"/>
        </w:rPr>
        <w:t>Application for Correction of Military Record</w:t>
      </w:r>
      <w:r>
        <w:rPr>
          <w:i/>
          <w:color w:val="000000" w:themeColor="text1"/>
        </w:rPr>
        <w:t xml:space="preserve"> </w:t>
      </w:r>
      <w:r w:rsidRPr="008770AB">
        <w:rPr>
          <w:b/>
          <w:bCs/>
          <w:iCs/>
          <w:color w:val="000000" w:themeColor="text1"/>
        </w:rPr>
        <w:t>and</w:t>
      </w:r>
      <w:r>
        <w:rPr>
          <w:i/>
          <w:color w:val="000000" w:themeColor="text1"/>
        </w:rPr>
        <w:t xml:space="preserve"> </w:t>
      </w:r>
    </w:p>
    <w:p w14:paraId="5CB7152C" w14:textId="66A1F7D4" w:rsidR="002B732F" w:rsidRDefault="002B732F" w:rsidP="002B732F">
      <w:pPr>
        <w:pStyle w:val="ListParagraph"/>
        <w:numPr>
          <w:ilvl w:val="0"/>
          <w:numId w:val="55"/>
        </w:numPr>
      </w:pPr>
      <w:r>
        <w:rPr>
          <w:iCs/>
          <w:color w:val="000000" w:themeColor="text1"/>
        </w:rPr>
        <w:lastRenderedPageBreak/>
        <w:t xml:space="preserve">State the return location of </w:t>
      </w:r>
      <w:r w:rsidRPr="008770AB">
        <w:rPr>
          <w:iCs/>
          <w:color w:val="000000" w:themeColor="text1"/>
        </w:rPr>
        <w:t xml:space="preserve">the appropriate Board for Correction of Military Record </w:t>
      </w:r>
      <w:r>
        <w:rPr>
          <w:iCs/>
          <w:color w:val="000000" w:themeColor="text1"/>
        </w:rPr>
        <w:t xml:space="preserve">is located on the DD Form 149, </w:t>
      </w:r>
      <w:r w:rsidRPr="00BD06AF">
        <w:rPr>
          <w:i/>
          <w:color w:val="000000" w:themeColor="text1"/>
        </w:rPr>
        <w:t>Application for Correction of Military Record</w:t>
      </w:r>
      <w:r>
        <w:rPr>
          <w:iCs/>
          <w:color w:val="000000" w:themeColor="text1"/>
        </w:rPr>
        <w:t>.</w:t>
      </w:r>
    </w:p>
    <w:p w14:paraId="78B0AD59" w14:textId="77777777" w:rsidR="00237CED" w:rsidRDefault="00237CED" w:rsidP="00237CED">
      <w:pPr>
        <w:rPr>
          <w:rStyle w:val="Heading3Char"/>
          <w:bCs/>
          <w:i w:val="0"/>
          <w:iCs w:val="0"/>
          <w:sz w:val="22"/>
          <w:szCs w:val="22"/>
        </w:rPr>
      </w:pPr>
    </w:p>
    <w:p w14:paraId="3FC1FF9A" w14:textId="41D76FE7" w:rsidR="00685BE8" w:rsidRDefault="00685BE8" w:rsidP="00685BE8">
      <w:r w:rsidRPr="00685BE8">
        <w:t xml:space="preserve">Discharge </w:t>
      </w:r>
      <w:r>
        <w:t>s</w:t>
      </w:r>
      <w:r w:rsidRPr="00685BE8">
        <w:t xml:space="preserve">tatus in </w:t>
      </w:r>
      <w:r w:rsidR="00CF7F40">
        <w:t xml:space="preserve">the </w:t>
      </w:r>
      <w:r w:rsidRPr="00685BE8">
        <w:t xml:space="preserve">VA </w:t>
      </w:r>
      <w:r>
        <w:t>s</w:t>
      </w:r>
      <w:r w:rsidRPr="00685BE8">
        <w:t xml:space="preserve">ystem of </w:t>
      </w:r>
      <w:r>
        <w:t>r</w:t>
      </w:r>
      <w:r w:rsidRPr="00685BE8">
        <w:t>ecord</w:t>
      </w:r>
      <w:r>
        <w:t>s include:</w:t>
      </w:r>
    </w:p>
    <w:p w14:paraId="00ECDB19" w14:textId="77777777" w:rsidR="00FF00C9" w:rsidRDefault="00FF00C9" w:rsidP="00685BE8"/>
    <w:p w14:paraId="0CF0ADD1" w14:textId="68132223" w:rsidR="00685BE8" w:rsidRPr="00685BE8" w:rsidRDefault="00685BE8" w:rsidP="00554529">
      <w:pPr>
        <w:numPr>
          <w:ilvl w:val="0"/>
          <w:numId w:val="27"/>
        </w:numPr>
        <w:spacing w:after="45"/>
        <w:contextualSpacing/>
        <w:rPr>
          <w:color w:val="000000"/>
          <w:szCs w:val="24"/>
        </w:rPr>
      </w:pPr>
      <w:r w:rsidRPr="00685BE8">
        <w:rPr>
          <w:color w:val="000000"/>
          <w:szCs w:val="24"/>
        </w:rPr>
        <w:t>HON - Honorable</w:t>
      </w:r>
    </w:p>
    <w:p w14:paraId="0848EB71" w14:textId="70AE417C" w:rsidR="00685BE8" w:rsidRPr="00685BE8" w:rsidRDefault="00685BE8" w:rsidP="00554529">
      <w:pPr>
        <w:numPr>
          <w:ilvl w:val="0"/>
          <w:numId w:val="27"/>
        </w:numPr>
        <w:spacing w:after="45"/>
        <w:contextualSpacing/>
        <w:rPr>
          <w:color w:val="000000"/>
          <w:szCs w:val="24"/>
        </w:rPr>
      </w:pPr>
      <w:r w:rsidRPr="00685BE8">
        <w:rPr>
          <w:color w:val="000000"/>
          <w:szCs w:val="24"/>
        </w:rPr>
        <w:t>OTH - Other Than Honorable*</w:t>
      </w:r>
    </w:p>
    <w:p w14:paraId="707D1096" w14:textId="547FE52F" w:rsidR="00685BE8" w:rsidRPr="00685BE8" w:rsidRDefault="00685BE8" w:rsidP="00554529">
      <w:pPr>
        <w:numPr>
          <w:ilvl w:val="0"/>
          <w:numId w:val="27"/>
        </w:numPr>
        <w:spacing w:after="45"/>
        <w:contextualSpacing/>
        <w:rPr>
          <w:color w:val="000000"/>
          <w:szCs w:val="24"/>
        </w:rPr>
      </w:pPr>
      <w:r w:rsidRPr="00685BE8">
        <w:rPr>
          <w:color w:val="000000"/>
          <w:szCs w:val="24"/>
        </w:rPr>
        <w:t>DIS - Dishonorable</w:t>
      </w:r>
      <w:r w:rsidR="00BF632D">
        <w:rPr>
          <w:color w:val="000000"/>
          <w:szCs w:val="24"/>
        </w:rPr>
        <w:t>*</w:t>
      </w:r>
    </w:p>
    <w:p w14:paraId="08F22FB9" w14:textId="599D52A1" w:rsidR="00685BE8" w:rsidRPr="00685BE8" w:rsidRDefault="00685BE8" w:rsidP="00554529">
      <w:pPr>
        <w:numPr>
          <w:ilvl w:val="0"/>
          <w:numId w:val="27"/>
        </w:numPr>
        <w:spacing w:after="45"/>
        <w:contextualSpacing/>
        <w:rPr>
          <w:color w:val="000000"/>
          <w:szCs w:val="24"/>
        </w:rPr>
      </w:pPr>
      <w:r w:rsidRPr="00685BE8">
        <w:rPr>
          <w:color w:val="000000"/>
          <w:szCs w:val="24"/>
        </w:rPr>
        <w:t>HVA - Honorable for VA Purposes*</w:t>
      </w:r>
    </w:p>
    <w:p w14:paraId="4E1D8EF8" w14:textId="0377DB42" w:rsidR="00685BE8" w:rsidRPr="00685BE8" w:rsidRDefault="00685BE8" w:rsidP="00554529">
      <w:pPr>
        <w:numPr>
          <w:ilvl w:val="0"/>
          <w:numId w:val="27"/>
        </w:numPr>
        <w:spacing w:after="45"/>
        <w:contextualSpacing/>
        <w:rPr>
          <w:color w:val="000000"/>
          <w:szCs w:val="24"/>
        </w:rPr>
      </w:pPr>
      <w:r w:rsidRPr="00685BE8">
        <w:rPr>
          <w:color w:val="000000"/>
          <w:szCs w:val="24"/>
        </w:rPr>
        <w:t>DVA - Dishonorable for VA Purposes</w:t>
      </w:r>
    </w:p>
    <w:p w14:paraId="00EF61FA" w14:textId="3371C034" w:rsidR="00685BE8" w:rsidRDefault="00685BE8" w:rsidP="00554529">
      <w:pPr>
        <w:numPr>
          <w:ilvl w:val="0"/>
          <w:numId w:val="27"/>
        </w:numPr>
        <w:spacing w:after="45"/>
        <w:contextualSpacing/>
        <w:rPr>
          <w:color w:val="000000"/>
          <w:szCs w:val="24"/>
        </w:rPr>
      </w:pPr>
      <w:r w:rsidRPr="00685BE8">
        <w:rPr>
          <w:color w:val="000000"/>
          <w:szCs w:val="24"/>
        </w:rPr>
        <w:t>UHC - Under Honorable Conditions*</w:t>
      </w:r>
    </w:p>
    <w:p w14:paraId="69D57C14" w14:textId="77777777" w:rsidR="002B732F" w:rsidRDefault="002B732F" w:rsidP="004750B8">
      <w:pPr>
        <w:pStyle w:val="Heading2"/>
      </w:pPr>
      <w:bookmarkStart w:id="15" w:name="_Hlk532074056"/>
    </w:p>
    <w:p w14:paraId="760D7E09" w14:textId="0BD79E02" w:rsidR="004750B8" w:rsidRPr="004750B8" w:rsidRDefault="004750B8" w:rsidP="004750B8">
      <w:pPr>
        <w:pStyle w:val="Heading2"/>
        <w:rPr>
          <w:color w:val="000000"/>
          <w:sz w:val="24"/>
        </w:rPr>
      </w:pPr>
      <w:r w:rsidRPr="004750B8">
        <w:t>Claimed SC Disability</w:t>
      </w:r>
      <w:bookmarkEnd w:id="15"/>
    </w:p>
    <w:p w14:paraId="58DFD27B" w14:textId="128371D4" w:rsidR="004750B8" w:rsidRPr="004750B8" w:rsidRDefault="004750B8" w:rsidP="004750B8">
      <w:r w:rsidRPr="004750B8">
        <w:rPr>
          <w:color w:val="000000"/>
        </w:rPr>
        <w:t>For a claimed SC</w:t>
      </w:r>
      <w:r w:rsidRPr="004750B8">
        <w:t xml:space="preserve"> disability, </w:t>
      </w:r>
      <w:r w:rsidR="00CF7F40">
        <w:t xml:space="preserve">the </w:t>
      </w:r>
      <w:r w:rsidRPr="004750B8">
        <w:t xml:space="preserve">evidence must show a disease or injury linked to service. </w:t>
      </w:r>
      <w:r w:rsidR="00CB466D">
        <w:t xml:space="preserve"> Fo</w:t>
      </w:r>
      <w:r w:rsidRPr="004750B8">
        <w:t>r VA purposes, service-connection types include:</w:t>
      </w:r>
    </w:p>
    <w:p w14:paraId="1D9A967F" w14:textId="77777777" w:rsidR="004750B8" w:rsidRPr="004750B8" w:rsidRDefault="004750B8" w:rsidP="004750B8"/>
    <w:p w14:paraId="4E8C497F" w14:textId="48D2F0EC" w:rsidR="004750B8" w:rsidRPr="004750B8" w:rsidRDefault="004750B8" w:rsidP="00554529">
      <w:pPr>
        <w:numPr>
          <w:ilvl w:val="0"/>
          <w:numId w:val="27"/>
        </w:numPr>
        <w:contextualSpacing/>
      </w:pPr>
      <w:r w:rsidRPr="004750B8">
        <w:t>Direc</w:t>
      </w:r>
      <w:r w:rsidR="009F7475">
        <w:t>t</w:t>
      </w:r>
    </w:p>
    <w:p w14:paraId="76EC7249" w14:textId="0F7D8238" w:rsidR="004750B8" w:rsidRPr="004750B8" w:rsidRDefault="004750B8" w:rsidP="00554529">
      <w:pPr>
        <w:numPr>
          <w:ilvl w:val="0"/>
          <w:numId w:val="27"/>
        </w:numPr>
        <w:contextualSpacing/>
      </w:pPr>
      <w:r w:rsidRPr="004750B8">
        <w:t>Secondary</w:t>
      </w:r>
    </w:p>
    <w:p w14:paraId="67E962F6" w14:textId="20D9A38E" w:rsidR="004750B8" w:rsidRPr="004750B8" w:rsidRDefault="004750B8" w:rsidP="00554529">
      <w:pPr>
        <w:numPr>
          <w:ilvl w:val="0"/>
          <w:numId w:val="27"/>
        </w:numPr>
        <w:contextualSpacing/>
      </w:pPr>
      <w:r w:rsidRPr="004750B8">
        <w:t xml:space="preserve">Presumptive </w:t>
      </w:r>
    </w:p>
    <w:p w14:paraId="7F866EB9" w14:textId="54F17BF0" w:rsidR="004750B8" w:rsidRDefault="004750B8" w:rsidP="00554529">
      <w:pPr>
        <w:numPr>
          <w:ilvl w:val="0"/>
          <w:numId w:val="27"/>
        </w:numPr>
        <w:contextualSpacing/>
      </w:pPr>
      <w:r w:rsidRPr="004750B8">
        <w:t xml:space="preserve">Aggravated </w:t>
      </w:r>
    </w:p>
    <w:p w14:paraId="4219BEB4" w14:textId="370A7233" w:rsidR="00F674E4" w:rsidRDefault="00F674E4" w:rsidP="008721E8">
      <w:pPr>
        <w:pStyle w:val="Heading3"/>
        <w:rPr>
          <w:color w:val="1F497D" w:themeColor="text2"/>
          <w:shd w:val="clear" w:color="auto" w:fill="DBE5F1" w:themeFill="accent1" w:themeFillTint="33"/>
        </w:rPr>
      </w:pPr>
      <w:r w:rsidRPr="004474DA">
        <w:t xml:space="preserve">Direct </w:t>
      </w:r>
      <w:r w:rsidRPr="0028742F">
        <w:t>Service Connection</w:t>
      </w:r>
    </w:p>
    <w:p w14:paraId="0CC3B2D1" w14:textId="7EBF4684" w:rsidR="00F674E4" w:rsidRPr="00016B32" w:rsidRDefault="00F674E4" w:rsidP="00F674E4">
      <w:pPr>
        <w:rPr>
          <w:bCs/>
        </w:rPr>
      </w:pPr>
      <w:r w:rsidRPr="00F674E4">
        <w:rPr>
          <w:bCs/>
        </w:rPr>
        <w:t xml:space="preserve">Direct </w:t>
      </w:r>
      <w:r w:rsidR="00FF00C9">
        <w:rPr>
          <w:bCs/>
        </w:rPr>
        <w:t>s</w:t>
      </w:r>
      <w:r w:rsidRPr="00F674E4">
        <w:rPr>
          <w:bCs/>
        </w:rPr>
        <w:t xml:space="preserve">ervice </w:t>
      </w:r>
      <w:r w:rsidR="00FF00C9">
        <w:rPr>
          <w:bCs/>
        </w:rPr>
        <w:t>c</w:t>
      </w:r>
      <w:r w:rsidRPr="00F674E4">
        <w:rPr>
          <w:bCs/>
        </w:rPr>
        <w:t xml:space="preserve">onnection </w:t>
      </w:r>
      <w:r w:rsidR="00FF00C9">
        <w:rPr>
          <w:bCs/>
        </w:rPr>
        <w:t xml:space="preserve">refers to </w:t>
      </w:r>
      <w:r w:rsidR="003A1AA5">
        <w:rPr>
          <w:bCs/>
        </w:rPr>
        <w:t xml:space="preserve">a </w:t>
      </w:r>
      <w:r w:rsidR="00FF00C9" w:rsidRPr="00FF00C9">
        <w:rPr>
          <w:bCs/>
        </w:rPr>
        <w:t>particular disease or injury was incurred in service</w:t>
      </w:r>
      <w:r w:rsidR="00FF00C9">
        <w:rPr>
          <w:bCs/>
        </w:rPr>
        <w:t xml:space="preserve">. </w:t>
      </w:r>
      <w:r w:rsidR="00016B32">
        <w:rPr>
          <w:bCs/>
        </w:rPr>
        <w:t xml:space="preserve"> </w:t>
      </w:r>
      <w:r>
        <w:t xml:space="preserve">The evidence must show </w:t>
      </w:r>
      <w:r w:rsidRPr="006460A9">
        <w:t xml:space="preserve">a </w:t>
      </w:r>
      <w:r>
        <w:t>link</w:t>
      </w:r>
      <w:r w:rsidRPr="006460A9">
        <w:t xml:space="preserve"> </w:t>
      </w:r>
      <w:r w:rsidR="00016B32" w:rsidRPr="00016B32">
        <w:t>establishing that the current disability had its onset or inception in service</w:t>
      </w:r>
      <w:r>
        <w:t>.  VA will review evidence using principles of chronicity and continuity for direct service-connection.</w:t>
      </w:r>
    </w:p>
    <w:p w14:paraId="4AAFB83E" w14:textId="77777777" w:rsidR="00F674E4" w:rsidRDefault="00F674E4" w:rsidP="00F674E4"/>
    <w:p w14:paraId="523C04D4" w14:textId="2868AE0B" w:rsidR="00D301F9" w:rsidRDefault="00F674E4" w:rsidP="00F674E4">
      <w:r>
        <w:t>Chronicity refers to the claimed disability medically diagnosed in-service as ongoing and is not an isolated finding.  If chronicity cannot be established, then continuity is considered.  Continuity refers to evidence of the claimed disability notable in-service and persisted after service.</w:t>
      </w:r>
    </w:p>
    <w:p w14:paraId="006B29E6" w14:textId="77777777" w:rsidR="00F674E4" w:rsidRDefault="00F674E4" w:rsidP="004208EC">
      <w:pPr>
        <w:pStyle w:val="Heading3"/>
      </w:pPr>
      <w:r w:rsidRPr="00E059D2">
        <w:t xml:space="preserve">Secondary </w:t>
      </w:r>
      <w:r w:rsidRPr="0028742F">
        <w:t>Service Connection</w:t>
      </w:r>
      <w:r>
        <w:t xml:space="preserve"> </w:t>
      </w:r>
    </w:p>
    <w:p w14:paraId="77B61889" w14:textId="295A2418" w:rsidR="003A1AA5" w:rsidRDefault="00F674E4" w:rsidP="00F674E4">
      <w:r w:rsidRPr="00F674E4">
        <w:rPr>
          <w:bCs/>
        </w:rPr>
        <w:t xml:space="preserve">Secondary </w:t>
      </w:r>
      <w:r w:rsidR="003A1AA5">
        <w:rPr>
          <w:bCs/>
        </w:rPr>
        <w:t xml:space="preserve">service connection refers to a disability </w:t>
      </w:r>
      <w:r>
        <w:t>due to, or the result of, a</w:t>
      </w:r>
      <w:r w:rsidR="003A1AA5">
        <w:t xml:space="preserve"> SC condi</w:t>
      </w:r>
      <w:r w:rsidRPr="00B15C73">
        <w:t>tion</w:t>
      </w:r>
      <w:r w:rsidR="003A1AA5">
        <w:t xml:space="preserve"> </w:t>
      </w:r>
      <w:r w:rsidR="0049698A">
        <w:t>including</w:t>
      </w:r>
      <w:r w:rsidR="003A1AA5">
        <w:t xml:space="preserve"> </w:t>
      </w:r>
      <w:r w:rsidR="003A1AA5" w:rsidRPr="003A1AA5">
        <w:t>the increase in severity of a non-</w:t>
      </w:r>
      <w:proofErr w:type="gramStart"/>
      <w:r w:rsidR="003A1AA5" w:rsidRPr="003A1AA5">
        <w:t>service-connected</w:t>
      </w:r>
      <w:proofErr w:type="gramEnd"/>
      <w:r w:rsidR="003A1AA5" w:rsidRPr="003A1AA5">
        <w:t xml:space="preserve"> (NSC) disability that is attributable to aggravation by an SC disability</w:t>
      </w:r>
      <w:r w:rsidR="003A1AA5">
        <w:t xml:space="preserve">. </w:t>
      </w:r>
    </w:p>
    <w:p w14:paraId="138184EB" w14:textId="66AA75AF" w:rsidR="003A1AA5" w:rsidRDefault="003A1AA5" w:rsidP="003A1AA5">
      <w:r>
        <w:t>SC on a secondary basis requires a showing of causation.  A showing of causation requires that the secondary disability be shown to be proximately due to, or the result of, an SC condition.</w:t>
      </w:r>
    </w:p>
    <w:p w14:paraId="3D60DE46" w14:textId="2327731B" w:rsidR="00F674E4" w:rsidRDefault="00F674E4" w:rsidP="004208EC">
      <w:pPr>
        <w:pStyle w:val="Heading3"/>
      </w:pPr>
      <w:r>
        <w:t>A</w:t>
      </w:r>
      <w:r w:rsidRPr="00067B7C">
        <w:t xml:space="preserve">ggravated </w:t>
      </w:r>
      <w:r w:rsidRPr="0028742F">
        <w:t>Service Connection</w:t>
      </w:r>
    </w:p>
    <w:p w14:paraId="44F5D265" w14:textId="66319176" w:rsidR="004660DB" w:rsidRDefault="00F674E4" w:rsidP="00F674E4">
      <w:r w:rsidRPr="00F674E4">
        <w:rPr>
          <w:bCs/>
        </w:rPr>
        <w:t>Aggravated Service Connection</w:t>
      </w:r>
      <w:r w:rsidR="004C38C4">
        <w:rPr>
          <w:bCs/>
        </w:rPr>
        <w:t xml:space="preserve"> refers to a </w:t>
      </w:r>
      <w:proofErr w:type="gramStart"/>
      <w:r w:rsidRPr="0008059B">
        <w:t>disability</w:t>
      </w:r>
      <w:proofErr w:type="gramEnd"/>
      <w:r w:rsidRPr="0008059B">
        <w:t xml:space="preserve"> existed </w:t>
      </w:r>
      <w:r w:rsidR="00CF7F40">
        <w:t>before</w:t>
      </w:r>
      <w:r w:rsidRPr="0008059B">
        <w:t xml:space="preserve"> service, but worsened beyond what is considered norma</w:t>
      </w:r>
      <w:r>
        <w:t xml:space="preserve">l </w:t>
      </w:r>
      <w:r w:rsidRPr="0008059B">
        <w:t xml:space="preserve">progression </w:t>
      </w:r>
      <w:proofErr w:type="gramStart"/>
      <w:r w:rsidRPr="0008059B">
        <w:t>as a result of</w:t>
      </w:r>
      <w:proofErr w:type="gramEnd"/>
      <w:r w:rsidRPr="0008059B">
        <w:t xml:space="preserve"> service.</w:t>
      </w:r>
    </w:p>
    <w:p w14:paraId="10090021" w14:textId="67D3E89C" w:rsidR="00F674E4" w:rsidRDefault="00F674E4" w:rsidP="004208EC">
      <w:pPr>
        <w:pStyle w:val="Heading3"/>
        <w:rPr>
          <w:color w:val="1F497D" w:themeColor="text2"/>
          <w:shd w:val="clear" w:color="auto" w:fill="DBE5F1" w:themeFill="accent1" w:themeFillTint="33"/>
        </w:rPr>
      </w:pPr>
      <w:r w:rsidRPr="00006D42">
        <w:rPr>
          <w:color w:val="000000"/>
          <w:szCs w:val="24"/>
        </w:rPr>
        <w:t xml:space="preserve">Presumptive </w:t>
      </w:r>
      <w:r w:rsidRPr="0028742F">
        <w:t>Service Connection</w:t>
      </w:r>
    </w:p>
    <w:p w14:paraId="09AA3997" w14:textId="7A602C1C" w:rsidR="002F6486" w:rsidRDefault="00F674E4" w:rsidP="00F674E4">
      <w:r w:rsidRPr="00F674E4">
        <w:rPr>
          <w:bCs/>
          <w:color w:val="000000"/>
          <w:szCs w:val="24"/>
        </w:rPr>
        <w:lastRenderedPageBreak/>
        <w:t xml:space="preserve">Presumptive </w:t>
      </w:r>
      <w:r w:rsidRPr="00F674E4">
        <w:rPr>
          <w:bCs/>
        </w:rPr>
        <w:t>Service Connection</w:t>
      </w:r>
      <w:r>
        <w:rPr>
          <w:color w:val="000000"/>
        </w:rPr>
        <w:t xml:space="preserve"> </w:t>
      </w:r>
      <w:r w:rsidRPr="00192061">
        <w:rPr>
          <w:color w:val="000000"/>
        </w:rPr>
        <w:t xml:space="preserve">is </w:t>
      </w:r>
      <w:r w:rsidR="00AD53FA">
        <w:rPr>
          <w:color w:val="000000"/>
        </w:rPr>
        <w:t xml:space="preserve">determined </w:t>
      </w:r>
      <w:r w:rsidRPr="00192061">
        <w:rPr>
          <w:color w:val="000000"/>
        </w:rPr>
        <w:t>based on where, when, or how the Veteran served.  VA presumes that certain</w:t>
      </w:r>
      <w:r>
        <w:rPr>
          <w:color w:val="000000"/>
        </w:rPr>
        <w:t xml:space="preserve"> </w:t>
      </w:r>
      <w:r w:rsidRPr="00192061">
        <w:rPr>
          <w:color w:val="000000"/>
        </w:rPr>
        <w:t xml:space="preserve">disabilities were caused by military service.  </w:t>
      </w:r>
      <w:r>
        <w:t>The list of certain disabilities is</w:t>
      </w:r>
      <w:r w:rsidRPr="00192061">
        <w:t xml:space="preserve"> revised as medical research advances</w:t>
      </w:r>
      <w:r>
        <w:t>.</w:t>
      </w:r>
    </w:p>
    <w:p w14:paraId="6502E76E" w14:textId="77777777" w:rsidR="001850BA" w:rsidRPr="00334851" w:rsidRDefault="001850BA" w:rsidP="001850BA"/>
    <w:p w14:paraId="3B754F09" w14:textId="77777777" w:rsidR="001850BA" w:rsidRPr="00334851" w:rsidRDefault="001850BA" w:rsidP="001850BA">
      <w:pPr>
        <w:keepLines/>
        <w:shd w:val="clear" w:color="auto" w:fill="365F91" w:themeFill="accent1" w:themeFillShade="BF"/>
        <w:contextualSpacing/>
        <w:jc w:val="center"/>
        <w:outlineLvl w:val="0"/>
        <w:rPr>
          <w:b/>
          <w:color w:val="DBE5F1" w:themeColor="accent1" w:themeTint="33"/>
          <w:sz w:val="28"/>
        </w:rPr>
      </w:pPr>
      <w:r w:rsidRPr="00334851">
        <w:rPr>
          <w:b/>
          <w:color w:val="DBE5F1" w:themeColor="accent1" w:themeTint="33"/>
          <w:sz w:val="28"/>
        </w:rPr>
        <w:t>Knowledge Check</w:t>
      </w:r>
    </w:p>
    <w:p w14:paraId="1E65F193" w14:textId="5EB69146" w:rsidR="001850BA" w:rsidRPr="00334851" w:rsidRDefault="001850BA" w:rsidP="001850BA">
      <w:pPr>
        <w:rPr>
          <w:rFonts w:cs="Arial"/>
          <w:b/>
          <w:bCs/>
          <w:i/>
          <w:iCs/>
        </w:rPr>
      </w:pPr>
      <w:r>
        <w:rPr>
          <w:rFonts w:cs="Arial"/>
          <w:b/>
          <w:bCs/>
          <w:i/>
          <w:iCs/>
        </w:rPr>
        <w:t>S</w:t>
      </w:r>
      <w:r w:rsidR="00F2258A">
        <w:rPr>
          <w:rFonts w:cs="Arial"/>
          <w:b/>
          <w:bCs/>
          <w:i/>
          <w:iCs/>
        </w:rPr>
        <w:t>tate</w:t>
      </w:r>
      <w:r>
        <w:rPr>
          <w:rFonts w:cs="Arial"/>
          <w:b/>
          <w:bCs/>
          <w:i/>
          <w:iCs/>
        </w:rPr>
        <w:t xml:space="preserve"> the appropriate answer.  </w:t>
      </w:r>
      <w:r w:rsidRPr="00334851">
        <w:rPr>
          <w:rFonts w:cs="Arial"/>
          <w:b/>
          <w:bCs/>
          <w:i/>
          <w:iCs/>
        </w:rPr>
        <w:t xml:space="preserve">(CLICK for </w:t>
      </w:r>
      <w:r w:rsidR="00CF7F40">
        <w:rPr>
          <w:rFonts w:cs="Arial"/>
          <w:b/>
          <w:bCs/>
          <w:i/>
          <w:iCs/>
        </w:rPr>
        <w:t xml:space="preserve">the </w:t>
      </w:r>
      <w:r w:rsidRPr="00334851">
        <w:rPr>
          <w:rFonts w:cs="Arial"/>
          <w:b/>
          <w:bCs/>
          <w:i/>
          <w:iCs/>
        </w:rPr>
        <w:t>answer to display in the PowerPoint).</w:t>
      </w:r>
    </w:p>
    <w:p w14:paraId="58ADF9DF" w14:textId="77777777" w:rsidR="00ED608E" w:rsidRDefault="00ED608E" w:rsidP="00ED608E">
      <w:pPr>
        <w:rPr>
          <w:rFonts w:cs="Arial"/>
          <w:b/>
          <w:i/>
          <w:sz w:val="21"/>
          <w:szCs w:val="21"/>
        </w:rPr>
      </w:pPr>
    </w:p>
    <w:p w14:paraId="16DFF722" w14:textId="5CAA8131" w:rsidR="00D301F9" w:rsidRDefault="00ED608E" w:rsidP="00D301F9">
      <w:pPr>
        <w:pStyle w:val="ListParagraph"/>
        <w:numPr>
          <w:ilvl w:val="0"/>
          <w:numId w:val="32"/>
        </w:numPr>
        <w:rPr>
          <w:rFonts w:cs="Arial"/>
          <w:i/>
        </w:rPr>
      </w:pPr>
      <w:r w:rsidRPr="00666FCE">
        <w:rPr>
          <w:rFonts w:cs="Arial"/>
          <w:i/>
        </w:rPr>
        <w:t>Name the three eligibility requirements for Veteran disability compensation?</w:t>
      </w:r>
    </w:p>
    <w:p w14:paraId="142B0CFF" w14:textId="529E3E18" w:rsidR="00D301F9" w:rsidRDefault="00D301F9" w:rsidP="00D301F9">
      <w:pPr>
        <w:pStyle w:val="ListParagraph"/>
        <w:rPr>
          <w:rFonts w:cs="Arial"/>
          <w:i/>
        </w:rPr>
      </w:pPr>
    </w:p>
    <w:p w14:paraId="1BC1060C" w14:textId="77777777" w:rsidR="00D301F9" w:rsidRPr="00D301F9" w:rsidRDefault="00D301F9" w:rsidP="00D301F9">
      <w:pPr>
        <w:pStyle w:val="ListParagraph"/>
        <w:rPr>
          <w:rFonts w:cs="Arial"/>
          <w:i/>
        </w:rPr>
      </w:pPr>
    </w:p>
    <w:p w14:paraId="18DB43B4" w14:textId="4F63A764" w:rsidR="00ED608E" w:rsidRDefault="00ED608E" w:rsidP="00554529">
      <w:pPr>
        <w:pStyle w:val="ListParagraph"/>
        <w:numPr>
          <w:ilvl w:val="0"/>
          <w:numId w:val="32"/>
        </w:numPr>
        <w:rPr>
          <w:bCs/>
          <w:i/>
        </w:rPr>
      </w:pPr>
      <w:r w:rsidRPr="00C210AE">
        <w:rPr>
          <w:bCs/>
          <w:i/>
        </w:rPr>
        <w:t xml:space="preserve">What is the form </w:t>
      </w:r>
      <w:r w:rsidR="00BB77AF" w:rsidRPr="00C210AE">
        <w:rPr>
          <w:bCs/>
          <w:i/>
        </w:rPr>
        <w:t xml:space="preserve">number and name </w:t>
      </w:r>
      <w:bookmarkStart w:id="16" w:name="_Hlk532450086"/>
      <w:r w:rsidRPr="00C210AE">
        <w:rPr>
          <w:bCs/>
          <w:i/>
        </w:rPr>
        <w:t xml:space="preserve">for requests to correct </w:t>
      </w:r>
      <w:bookmarkEnd w:id="16"/>
      <w:r w:rsidRPr="00C210AE">
        <w:rPr>
          <w:bCs/>
          <w:i/>
        </w:rPr>
        <w:t>military service records?</w:t>
      </w:r>
    </w:p>
    <w:p w14:paraId="3D197B8C" w14:textId="15A589FF" w:rsidR="00D301F9" w:rsidRDefault="00D301F9" w:rsidP="00D301F9">
      <w:pPr>
        <w:pStyle w:val="ListParagraph"/>
        <w:rPr>
          <w:bCs/>
          <w:i/>
        </w:rPr>
      </w:pPr>
    </w:p>
    <w:p w14:paraId="0AABB0D7" w14:textId="77777777" w:rsidR="00D301F9" w:rsidRPr="00C210AE" w:rsidRDefault="00D301F9" w:rsidP="00D301F9">
      <w:pPr>
        <w:pStyle w:val="ListParagraph"/>
        <w:rPr>
          <w:bCs/>
          <w:i/>
        </w:rPr>
      </w:pPr>
    </w:p>
    <w:p w14:paraId="74C6EABF" w14:textId="6423C9F6" w:rsidR="00632B7B" w:rsidRDefault="00ED608E" w:rsidP="00D301F9">
      <w:pPr>
        <w:pStyle w:val="ListParagraph"/>
        <w:numPr>
          <w:ilvl w:val="0"/>
          <w:numId w:val="32"/>
        </w:numPr>
        <w:rPr>
          <w:bCs/>
          <w:i/>
        </w:rPr>
      </w:pPr>
      <w:r w:rsidRPr="00C210AE">
        <w:rPr>
          <w:bCs/>
          <w:i/>
        </w:rPr>
        <w:t xml:space="preserve">What is the </w:t>
      </w:r>
      <w:r w:rsidR="00BB77AF" w:rsidRPr="00C210AE">
        <w:rPr>
          <w:bCs/>
          <w:i/>
        </w:rPr>
        <w:t xml:space="preserve">form number and name for </w:t>
      </w:r>
      <w:r w:rsidRPr="00C210AE">
        <w:rPr>
          <w:bCs/>
          <w:i/>
        </w:rPr>
        <w:t>requests to correct military discharge status?</w:t>
      </w:r>
    </w:p>
    <w:p w14:paraId="4C07DFCC" w14:textId="6521717E" w:rsidR="00D301F9" w:rsidRDefault="00D301F9" w:rsidP="00D301F9">
      <w:pPr>
        <w:pStyle w:val="ListParagraph"/>
        <w:rPr>
          <w:bCs/>
          <w:i/>
        </w:rPr>
      </w:pPr>
    </w:p>
    <w:p w14:paraId="4F0BED8D" w14:textId="77777777" w:rsidR="00D301F9" w:rsidRPr="00D301F9" w:rsidRDefault="00D301F9" w:rsidP="00D301F9">
      <w:pPr>
        <w:pStyle w:val="ListParagraph"/>
        <w:rPr>
          <w:bCs/>
          <w:i/>
        </w:rPr>
      </w:pPr>
    </w:p>
    <w:p w14:paraId="474F0F87" w14:textId="17A520F4" w:rsidR="00C210AE" w:rsidRDefault="00C210AE" w:rsidP="00554529">
      <w:pPr>
        <w:pStyle w:val="ListParagraph"/>
        <w:numPr>
          <w:ilvl w:val="0"/>
          <w:numId w:val="32"/>
        </w:numPr>
        <w:ind w:right="144"/>
        <w:rPr>
          <w:bCs/>
          <w:i/>
        </w:rPr>
      </w:pPr>
      <w:r w:rsidRPr="00C210AE">
        <w:rPr>
          <w:bCs/>
          <w:i/>
        </w:rPr>
        <w:t>Name the four</w:t>
      </w:r>
      <w:r w:rsidR="00A323C8">
        <w:rPr>
          <w:bCs/>
          <w:i/>
        </w:rPr>
        <w:t xml:space="preserve"> types of </w:t>
      </w:r>
      <w:r w:rsidRPr="00C210AE">
        <w:rPr>
          <w:bCs/>
          <w:i/>
        </w:rPr>
        <w:t>service-connection</w:t>
      </w:r>
      <w:r w:rsidR="00A323C8">
        <w:rPr>
          <w:bCs/>
          <w:i/>
        </w:rPr>
        <w:t>.</w:t>
      </w:r>
    </w:p>
    <w:p w14:paraId="34EDE53E" w14:textId="258042A2" w:rsidR="00D301F9" w:rsidRDefault="00D301F9" w:rsidP="00D301F9">
      <w:pPr>
        <w:pStyle w:val="ListParagraph"/>
        <w:ind w:right="144"/>
        <w:rPr>
          <w:bCs/>
          <w:i/>
        </w:rPr>
      </w:pPr>
    </w:p>
    <w:p w14:paraId="448902CA" w14:textId="77777777" w:rsidR="00D301F9" w:rsidRPr="00C210AE" w:rsidRDefault="00D301F9" w:rsidP="00D301F9">
      <w:pPr>
        <w:pStyle w:val="ListParagraph"/>
        <w:ind w:right="144"/>
        <w:rPr>
          <w:bCs/>
          <w:i/>
        </w:rPr>
      </w:pPr>
    </w:p>
    <w:p w14:paraId="53C877A4" w14:textId="77777777" w:rsidR="00DA5041" w:rsidRDefault="00DA5041" w:rsidP="00F8234E">
      <w:pPr>
        <w:pStyle w:val="Heading1"/>
      </w:pPr>
    </w:p>
    <w:p w14:paraId="71C5A6EF" w14:textId="48F756C4" w:rsidR="00237CED" w:rsidRPr="00F8234E" w:rsidRDefault="003E01D3" w:rsidP="00F8234E">
      <w:pPr>
        <w:pStyle w:val="Heading1"/>
      </w:pPr>
      <w:r w:rsidRPr="00F8234E">
        <w:t>Applying for Disability Compensation</w:t>
      </w:r>
    </w:p>
    <w:p w14:paraId="05A52F92" w14:textId="77777777" w:rsidR="00507981" w:rsidRDefault="008E660F" w:rsidP="00237CED">
      <w:pPr>
        <w:rPr>
          <w:rStyle w:val="Heading3Char"/>
          <w:b w:val="0"/>
          <w:i w:val="0"/>
          <w:iCs w:val="0"/>
          <w:sz w:val="22"/>
          <w:szCs w:val="22"/>
        </w:rPr>
      </w:pPr>
      <w:r w:rsidRPr="008E660F">
        <w:rPr>
          <w:rStyle w:val="Heading3Char"/>
          <w:b w:val="0"/>
          <w:i w:val="0"/>
          <w:iCs w:val="0"/>
          <w:sz w:val="22"/>
          <w:szCs w:val="22"/>
        </w:rPr>
        <w:t xml:space="preserve">Veterans must file a complete claim, using the prescribed standard form, before a </w:t>
      </w:r>
    </w:p>
    <w:p w14:paraId="3F5119CF" w14:textId="7980185F" w:rsidR="00D301F9" w:rsidRDefault="008E660F" w:rsidP="00237CED">
      <w:pPr>
        <w:rPr>
          <w:rStyle w:val="Heading3Char"/>
          <w:b w:val="0"/>
          <w:i w:val="0"/>
          <w:iCs w:val="0"/>
          <w:sz w:val="22"/>
          <w:szCs w:val="22"/>
        </w:rPr>
      </w:pPr>
      <w:r w:rsidRPr="008E660F">
        <w:rPr>
          <w:rStyle w:val="Heading3Char"/>
          <w:b w:val="0"/>
          <w:i w:val="0"/>
          <w:iCs w:val="0"/>
          <w:sz w:val="22"/>
          <w:szCs w:val="22"/>
        </w:rPr>
        <w:t xml:space="preserve">claim will be accepted and established.  A complete claim is a completely filled-out standard </w:t>
      </w:r>
      <w:r w:rsidR="00AD53FA">
        <w:rPr>
          <w:rStyle w:val="Heading3Char"/>
          <w:b w:val="0"/>
          <w:i w:val="0"/>
          <w:iCs w:val="0"/>
          <w:sz w:val="22"/>
          <w:szCs w:val="22"/>
        </w:rPr>
        <w:t xml:space="preserve">VA </w:t>
      </w:r>
      <w:r w:rsidRPr="008E660F">
        <w:rPr>
          <w:rStyle w:val="Heading3Char"/>
          <w:b w:val="0"/>
          <w:i w:val="0"/>
          <w:iCs w:val="0"/>
          <w:sz w:val="22"/>
          <w:szCs w:val="22"/>
        </w:rPr>
        <w:t>form</w:t>
      </w:r>
      <w:r w:rsidR="002F573D">
        <w:rPr>
          <w:rStyle w:val="Heading3Char"/>
          <w:b w:val="0"/>
          <w:i w:val="0"/>
          <w:iCs w:val="0"/>
          <w:sz w:val="22"/>
          <w:szCs w:val="22"/>
        </w:rPr>
        <w:t>.</w:t>
      </w:r>
      <w:r w:rsidR="00AD53FA">
        <w:rPr>
          <w:rStyle w:val="Heading3Char"/>
          <w:b w:val="0"/>
          <w:i w:val="0"/>
          <w:iCs w:val="0"/>
          <w:sz w:val="22"/>
          <w:szCs w:val="22"/>
        </w:rPr>
        <w:t xml:space="preserve"> </w:t>
      </w:r>
    </w:p>
    <w:p w14:paraId="4233F17E" w14:textId="0D176D2B" w:rsidR="00D301F9" w:rsidRDefault="00D301F9">
      <w:pPr>
        <w:spacing w:after="200" w:line="276" w:lineRule="auto"/>
        <w:rPr>
          <w:rStyle w:val="Heading3Char"/>
          <w:b w:val="0"/>
          <w:i w:val="0"/>
          <w:iCs w:val="0"/>
          <w:sz w:val="22"/>
          <w:szCs w:val="22"/>
        </w:rPr>
      </w:pPr>
    </w:p>
    <w:p w14:paraId="1A846B7B" w14:textId="23874F87" w:rsidR="00237CED" w:rsidRPr="00F8234E" w:rsidRDefault="008D2A51" w:rsidP="00F8234E">
      <w:pPr>
        <w:pStyle w:val="Heading2"/>
      </w:pPr>
      <w:bookmarkStart w:id="17" w:name="_Hlk46475653"/>
      <w:r w:rsidRPr="00F8234E">
        <w:t>Intent to File (ITF) Claim Process</w:t>
      </w:r>
    </w:p>
    <w:p w14:paraId="19CE6896" w14:textId="3BE14C21" w:rsidR="002F6486" w:rsidRPr="00BD4BC6" w:rsidRDefault="008D2A51" w:rsidP="008D2A51">
      <w:r w:rsidRPr="008D2A51">
        <w:t xml:space="preserve">An ITF for benefits </w:t>
      </w:r>
      <w:bookmarkEnd w:id="17"/>
      <w:r w:rsidRPr="008D2A51">
        <w:t>means the claimant stated a desire to apply for benefits.  Simply asking about a benefit or eligibility criteria is not enough to establish intent</w:t>
      </w:r>
      <w:r>
        <w:t>.</w:t>
      </w:r>
      <w:r w:rsidR="00BD4BC6">
        <w:t xml:space="preserve">  </w:t>
      </w:r>
      <w:r w:rsidR="005D254B">
        <w:t>The m</w:t>
      </w:r>
      <w:r w:rsidR="002F6486">
        <w:t xml:space="preserve">ethods to file an </w:t>
      </w:r>
      <w:r w:rsidRPr="008D2A51">
        <w:rPr>
          <w:lang w:val="en"/>
        </w:rPr>
        <w:t>ITF claim include</w:t>
      </w:r>
      <w:r>
        <w:rPr>
          <w:lang w:val="en"/>
        </w:rPr>
        <w:t>:</w:t>
      </w:r>
    </w:p>
    <w:p w14:paraId="4AF178C7" w14:textId="2CB3506C" w:rsidR="00DA285C" w:rsidRDefault="00DA285C" w:rsidP="008D2A51">
      <w:pPr>
        <w:rPr>
          <w:lang w:val="en"/>
        </w:rPr>
      </w:pPr>
    </w:p>
    <w:p w14:paraId="71840E77" w14:textId="77777777" w:rsidR="008D2A51" w:rsidRPr="008D2A51" w:rsidRDefault="008D2A51" w:rsidP="00554529">
      <w:pPr>
        <w:numPr>
          <w:ilvl w:val="0"/>
          <w:numId w:val="36"/>
        </w:numPr>
        <w:contextualSpacing/>
      </w:pPr>
      <w:r w:rsidRPr="008D2A51">
        <w:t xml:space="preserve">Initiation of an electronic claim by the claimant via </w:t>
      </w:r>
      <w:proofErr w:type="spellStart"/>
      <w:r w:rsidRPr="008D2A51">
        <w:t>eBenefits</w:t>
      </w:r>
      <w:proofErr w:type="spellEnd"/>
      <w:r w:rsidRPr="008D2A51">
        <w:t xml:space="preserve"> or</w:t>
      </w:r>
    </w:p>
    <w:p w14:paraId="722BD972" w14:textId="77777777" w:rsidR="008D2A51" w:rsidRPr="008D2A51" w:rsidRDefault="008D2A51" w:rsidP="008D2A51">
      <w:pPr>
        <w:spacing w:before="240" w:after="240"/>
        <w:ind w:left="720"/>
        <w:contextualSpacing/>
      </w:pPr>
      <w:r w:rsidRPr="008D2A51">
        <w:t>by a Veterans Service Organization (VSO) representative via the Stakeholder Enterprise Portal,</w:t>
      </w:r>
    </w:p>
    <w:p w14:paraId="1741F21D" w14:textId="1AE9692B" w:rsidR="008D2A51" w:rsidRPr="008D2A51" w:rsidRDefault="008D2A51" w:rsidP="00554529">
      <w:pPr>
        <w:numPr>
          <w:ilvl w:val="0"/>
          <w:numId w:val="36"/>
        </w:numPr>
        <w:spacing w:before="240" w:after="240"/>
        <w:contextualSpacing/>
        <w:rPr>
          <w:b/>
        </w:rPr>
      </w:pPr>
      <w:r w:rsidRPr="008D2A51">
        <w:t xml:space="preserve">Written on the new intent to file form, </w:t>
      </w:r>
      <w:bookmarkStart w:id="18" w:name="_Hlk531949417"/>
      <w:r w:rsidRPr="008D2A51">
        <w:fldChar w:fldCharType="begin"/>
      </w:r>
      <w:r w:rsidRPr="008D2A51">
        <w:instrText xml:space="preserve"> HYPERLINK "https://www.vba.va.gov/pubs/forms/VBA-21-0966-ARE.pdf" </w:instrText>
      </w:r>
      <w:r w:rsidRPr="008D2A51">
        <w:fldChar w:fldCharType="separate"/>
      </w:r>
      <w:r w:rsidRPr="008D2A51">
        <w:rPr>
          <w:color w:val="0000FF"/>
          <w:u w:val="single"/>
        </w:rPr>
        <w:t>21-0966</w:t>
      </w:r>
      <w:r w:rsidRPr="008D2A51">
        <w:rPr>
          <w:color w:val="0000FF"/>
          <w:u w:val="single"/>
        </w:rPr>
        <w:fldChar w:fldCharType="end"/>
      </w:r>
      <w:r w:rsidRPr="008D2A51">
        <w:t xml:space="preserve">, </w:t>
      </w:r>
      <w:r w:rsidRPr="008D2A51">
        <w:rPr>
          <w:i/>
        </w:rPr>
        <w:t>Intent to File a Claim for Compensation and/or Pension</w:t>
      </w:r>
      <w:r w:rsidRPr="008D2A51">
        <w:t>, or Survivors Pension, and/or DIC)</w:t>
      </w:r>
      <w:bookmarkEnd w:id="18"/>
      <w:r w:rsidRPr="008D2A51">
        <w:t xml:space="preserve">, </w:t>
      </w:r>
      <w:r>
        <w:rPr>
          <w:b/>
        </w:rPr>
        <w:t>or</w:t>
      </w:r>
    </w:p>
    <w:p w14:paraId="57F1F436" w14:textId="7FC525A5" w:rsidR="008D2A51" w:rsidRPr="008D2A51" w:rsidRDefault="008D2A51" w:rsidP="00554529">
      <w:pPr>
        <w:numPr>
          <w:ilvl w:val="0"/>
          <w:numId w:val="36"/>
        </w:numPr>
        <w:spacing w:before="240" w:after="240"/>
        <w:contextualSpacing/>
        <w:rPr>
          <w:b/>
        </w:rPr>
      </w:pPr>
      <w:r w:rsidRPr="008D2A51">
        <w:t>Oral communication to a VA c</w:t>
      </w:r>
      <w:r>
        <w:t>ontact</w:t>
      </w:r>
      <w:r w:rsidRPr="008D2A51">
        <w:t xml:space="preserve"> center or other public contact </w:t>
      </w:r>
      <w:r w:rsidR="001B3D9C">
        <w:t>employee</w:t>
      </w:r>
      <w:r w:rsidR="00CF7F40">
        <w:t>s</w:t>
      </w:r>
      <w:r w:rsidRPr="008D2A51">
        <w:t>.</w:t>
      </w:r>
    </w:p>
    <w:p w14:paraId="059D25BC" w14:textId="77777777" w:rsidR="008D2A51" w:rsidRDefault="008D2A51" w:rsidP="008D2A51"/>
    <w:p w14:paraId="53ECA664" w14:textId="7C631262" w:rsidR="007722D9" w:rsidRDefault="007722D9" w:rsidP="007722D9">
      <w:r>
        <w:t xml:space="preserve">As PCRs in the contact center, </w:t>
      </w:r>
      <w:r w:rsidR="008D2A51" w:rsidRPr="008D2A51">
        <w:t xml:space="preserve">you </w:t>
      </w:r>
      <w:r w:rsidR="00CF7F40">
        <w:t>can</w:t>
      </w:r>
      <w:r>
        <w:t xml:space="preserve"> </w:t>
      </w:r>
      <w:r w:rsidR="008D2A51" w:rsidRPr="008D2A51">
        <w:t>initiate</w:t>
      </w:r>
      <w:r>
        <w:t xml:space="preserve"> most </w:t>
      </w:r>
      <w:r w:rsidR="008D2A51" w:rsidRPr="008D2A51">
        <w:t>ITF claims</w:t>
      </w:r>
      <w:r>
        <w:t xml:space="preserve"> </w:t>
      </w:r>
      <w:r w:rsidRPr="008D2A51">
        <w:t xml:space="preserve">during </w:t>
      </w:r>
      <w:r>
        <w:t xml:space="preserve">call </w:t>
      </w:r>
      <w:r w:rsidRPr="008D2A51">
        <w:t>interactions</w:t>
      </w:r>
      <w:r>
        <w:t xml:space="preserve"> on behalf of a claimant.</w:t>
      </w:r>
    </w:p>
    <w:p w14:paraId="31C4AFB3" w14:textId="77777777" w:rsidR="009023BD" w:rsidRDefault="009023BD" w:rsidP="00F8234E">
      <w:pPr>
        <w:pStyle w:val="Heading3"/>
      </w:pPr>
    </w:p>
    <w:p w14:paraId="753504FF" w14:textId="56C3D4B9" w:rsidR="002F573D" w:rsidRPr="00F8234E" w:rsidRDefault="002F573D" w:rsidP="00F8234E">
      <w:pPr>
        <w:pStyle w:val="Heading3"/>
      </w:pPr>
      <w:r w:rsidRPr="00F8234E">
        <w:lastRenderedPageBreak/>
        <w:t xml:space="preserve">PCR ITF Procedures </w:t>
      </w:r>
    </w:p>
    <w:p w14:paraId="5495B462" w14:textId="63F12ED9" w:rsidR="002F573D" w:rsidRPr="002F573D" w:rsidRDefault="002F573D" w:rsidP="002F573D">
      <w:pPr>
        <w:rPr>
          <w:rStyle w:val="Hyperlink"/>
          <w:color w:val="auto"/>
          <w:u w:val="none"/>
        </w:rPr>
      </w:pPr>
      <w:r>
        <w:t xml:space="preserve">PCRs must follow </w:t>
      </w:r>
      <w:r w:rsidR="007722D9">
        <w:t xml:space="preserve">ITF </w:t>
      </w:r>
      <w:r>
        <w:t xml:space="preserve">procedures outlined in KM article </w:t>
      </w:r>
      <w:bookmarkStart w:id="19" w:name="_Hlk46475446"/>
      <w:r w:rsidRPr="002F573D">
        <w:fldChar w:fldCharType="begin"/>
      </w:r>
      <w:r>
        <w:instrText xml:space="preserve"> HYPERLINK "https://vaww.vrm.km.va.gov/system/templates/selfservice/va_kanew/help/agent/locale/en-US/portal/554400000001001/content/554400000009618/Standard-Claims-and-Appeals-Forms-Background-Information-Procedural-Guidance-Script-and-FAQs" </w:instrText>
      </w:r>
      <w:r w:rsidRPr="002F573D">
        <w:fldChar w:fldCharType="separate"/>
      </w:r>
      <w:r w:rsidRPr="002F573D">
        <w:rPr>
          <w:rStyle w:val="Hyperlink"/>
          <w:rFonts w:eastAsia="Times New Roman"/>
        </w:rPr>
        <w:t>Standard Claims and Appeals Forms – Background Information, Procedural Guidance, Script and FAQs</w:t>
      </w:r>
      <w:r w:rsidRPr="002F573D">
        <w:rPr>
          <w:rStyle w:val="Hyperlink"/>
          <w:rFonts w:eastAsia="Times New Roman"/>
        </w:rPr>
        <w:fldChar w:fldCharType="end"/>
      </w:r>
      <w:bookmarkEnd w:id="19"/>
      <w:r>
        <w:rPr>
          <w:rStyle w:val="Hyperlink"/>
          <w:rFonts w:eastAsia="Times New Roman"/>
          <w:color w:val="auto"/>
          <w:u w:val="none"/>
        </w:rPr>
        <w:t>.</w:t>
      </w:r>
    </w:p>
    <w:p w14:paraId="0175B370" w14:textId="69A6495E" w:rsidR="00EF073C" w:rsidRPr="00F8234E" w:rsidRDefault="00EF073C" w:rsidP="00F8234E">
      <w:pPr>
        <w:pStyle w:val="Heading2"/>
      </w:pPr>
      <w:bookmarkStart w:id="20" w:name="_Hlk532074149"/>
      <w:r w:rsidRPr="00F8234E">
        <w:t>Application for Disability Compensation</w:t>
      </w:r>
    </w:p>
    <w:bookmarkEnd w:id="20"/>
    <w:p w14:paraId="17516835" w14:textId="622D8501" w:rsidR="005D254B" w:rsidRDefault="00F8234E" w:rsidP="00121B33">
      <w:r>
        <w:t>Claimants</w:t>
      </w:r>
      <w:r w:rsidR="00EF073C">
        <w:t xml:space="preserve"> must complete and return </w:t>
      </w:r>
      <w:bookmarkStart w:id="21" w:name="_Hlk531949455"/>
      <w:bookmarkStart w:id="22" w:name="_Hlk531950393"/>
      <w:r w:rsidR="00EF073C" w:rsidRPr="00E25A3C">
        <w:t xml:space="preserve">VA Form </w:t>
      </w:r>
      <w:hyperlink r:id="rId54" w:history="1">
        <w:r w:rsidR="00EF073C" w:rsidRPr="00E25A3C">
          <w:rPr>
            <w:rStyle w:val="Hyperlink"/>
          </w:rPr>
          <w:t>21-526EZ</w:t>
        </w:r>
      </w:hyperlink>
      <w:r w:rsidR="00EF073C" w:rsidRPr="00E25A3C">
        <w:t xml:space="preserve">, </w:t>
      </w:r>
      <w:r w:rsidR="00EF073C" w:rsidRPr="00E25A3C">
        <w:rPr>
          <w:i/>
        </w:rPr>
        <w:t>Application for Disability Compensation and Related Compensation Benefits</w:t>
      </w:r>
      <w:bookmarkEnd w:id="21"/>
      <w:r w:rsidR="00EF073C">
        <w:t>.</w:t>
      </w:r>
      <w:bookmarkEnd w:id="22"/>
    </w:p>
    <w:p w14:paraId="0564F492" w14:textId="77777777" w:rsidR="005D254B" w:rsidRDefault="005D254B" w:rsidP="00121B33"/>
    <w:p w14:paraId="64A46481" w14:textId="04671D06" w:rsidR="004B4496" w:rsidRPr="00121B33" w:rsidRDefault="00EF073C" w:rsidP="00121B33">
      <w:r>
        <w:t>For application request</w:t>
      </w:r>
      <w:r w:rsidR="00E87BD5">
        <w:t>s</w:t>
      </w:r>
      <w:r w:rsidR="00F8234E">
        <w:t xml:space="preserve"> </w:t>
      </w:r>
      <w:r w:rsidR="00121B33">
        <w:t xml:space="preserve">PCRs </w:t>
      </w:r>
      <w:r w:rsidR="00F8234E">
        <w:t xml:space="preserve">should follow </w:t>
      </w:r>
      <w:r w:rsidR="00BD3D48">
        <w:t xml:space="preserve">the </w:t>
      </w:r>
      <w:r w:rsidR="00F8234E">
        <w:t xml:space="preserve">request for proper application form </w:t>
      </w:r>
      <w:r w:rsidR="00BD3D48">
        <w:t xml:space="preserve">procedures </w:t>
      </w:r>
      <w:r w:rsidR="00F8234E">
        <w:t xml:space="preserve">which include </w:t>
      </w:r>
      <w:r w:rsidR="00CF7F40">
        <w:t>providing</w:t>
      </w:r>
      <w:r w:rsidRPr="00121B33">
        <w:rPr>
          <w:color w:val="000000" w:themeColor="text1"/>
        </w:rPr>
        <w:t xml:space="preserve"> the different options (mail, fax, or email) to</w:t>
      </w:r>
      <w:r w:rsidR="00BD3D48">
        <w:rPr>
          <w:color w:val="000000" w:themeColor="text1"/>
        </w:rPr>
        <w:t xml:space="preserve"> receive</w:t>
      </w:r>
      <w:r w:rsidRPr="00121B33">
        <w:rPr>
          <w:color w:val="000000" w:themeColor="text1"/>
        </w:rPr>
        <w:t xml:space="preserve"> VA </w:t>
      </w:r>
      <w:r w:rsidRPr="00E25A3C">
        <w:t xml:space="preserve">Form </w:t>
      </w:r>
      <w:r w:rsidRPr="000E5763">
        <w:t>21-526EZ</w:t>
      </w:r>
      <w:r w:rsidRPr="00E25A3C">
        <w:t xml:space="preserve">, </w:t>
      </w:r>
      <w:r w:rsidRPr="00121B33">
        <w:rPr>
          <w:i/>
        </w:rPr>
        <w:t>Application for Disability Compensation and Related Compensation Benefits</w:t>
      </w:r>
      <w:r>
        <w:t xml:space="preserve"> </w:t>
      </w:r>
      <w:r w:rsidRPr="00121B33">
        <w:rPr>
          <w:color w:val="000000" w:themeColor="text1"/>
        </w:rPr>
        <w:t xml:space="preserve">and where to return the form </w:t>
      </w:r>
      <w:r>
        <w:t>and supporting documents</w:t>
      </w:r>
      <w:r w:rsidR="00121B33">
        <w:rPr>
          <w:color w:val="000000" w:themeColor="text1"/>
        </w:rPr>
        <w:t>.</w:t>
      </w:r>
    </w:p>
    <w:p w14:paraId="30D822C2" w14:textId="77777777" w:rsidR="009A01B5" w:rsidRDefault="009A01B5" w:rsidP="009A01B5">
      <w:pPr>
        <w:pStyle w:val="Heading2"/>
      </w:pPr>
      <w:r>
        <w:t>Advancing the Claim Development Process</w:t>
      </w:r>
    </w:p>
    <w:p w14:paraId="6EBA293E" w14:textId="1C0FBB94" w:rsidR="005D254B" w:rsidRDefault="009A01B5" w:rsidP="009A01B5">
      <w:r>
        <w:t xml:space="preserve">Veterans can advance the development of their disability compensation claim to accelerate a rating decision from </w:t>
      </w:r>
      <w:r w:rsidR="00CF7F40">
        <w:t xml:space="preserve">the </w:t>
      </w:r>
      <w:r>
        <w:t>VA.</w:t>
      </w:r>
    </w:p>
    <w:p w14:paraId="064F7446" w14:textId="2B598F4A" w:rsidR="009A01B5" w:rsidRDefault="009A01B5" w:rsidP="009A01B5">
      <w:pPr>
        <w:pStyle w:val="Heading3"/>
      </w:pPr>
      <w:r w:rsidRPr="009A01B5">
        <w:t>Pre-Discharge Claims</w:t>
      </w:r>
    </w:p>
    <w:p w14:paraId="2451577A" w14:textId="528BA870" w:rsidR="00D301F9" w:rsidRDefault="009A01B5" w:rsidP="00DA5041">
      <w:pPr>
        <w:rPr>
          <w:lang w:val="en"/>
        </w:rPr>
      </w:pPr>
      <w:r>
        <w:t xml:space="preserve">Pre-Discharge claims </w:t>
      </w:r>
      <w:r w:rsidRPr="009A01B5">
        <w:t xml:space="preserve">allow </w:t>
      </w:r>
      <w:r w:rsidRPr="009A01B5">
        <w:rPr>
          <w:lang w:val="en"/>
        </w:rPr>
        <w:t xml:space="preserve">Servicemembers to apply for disability compensation benefits </w:t>
      </w:r>
      <w:r w:rsidR="00E87BD5">
        <w:rPr>
          <w:lang w:val="en"/>
        </w:rPr>
        <w:t>prior to separation from the military.</w:t>
      </w:r>
    </w:p>
    <w:p w14:paraId="52C9A6A1" w14:textId="77777777" w:rsidR="00DA5041" w:rsidRDefault="00DA5041" w:rsidP="00DA5041">
      <w:pPr>
        <w:rPr>
          <w:lang w:val="en"/>
        </w:rPr>
      </w:pPr>
    </w:p>
    <w:p w14:paraId="688A7570" w14:textId="77777777" w:rsidR="008A0FAF" w:rsidRPr="008A0FAF" w:rsidRDefault="009A01B5" w:rsidP="008A0FAF">
      <w:pPr>
        <w:contextualSpacing/>
        <w:rPr>
          <w:b/>
          <w:bCs/>
        </w:rPr>
      </w:pPr>
      <w:r w:rsidRPr="009A01B5">
        <w:rPr>
          <w:b/>
          <w:bCs/>
          <w:lang w:val="en"/>
        </w:rPr>
        <w:t xml:space="preserve">The Benefits Delivery at </w:t>
      </w:r>
      <w:r w:rsidRPr="009A01B5">
        <w:rPr>
          <w:b/>
          <w:bCs/>
        </w:rPr>
        <w:t xml:space="preserve">Discharge (BDD) </w:t>
      </w:r>
      <w:r w:rsidR="008A0FAF" w:rsidRPr="008A0FAF">
        <w:rPr>
          <w:b/>
          <w:bCs/>
        </w:rPr>
        <w:t>P</w:t>
      </w:r>
      <w:r w:rsidRPr="009A01B5">
        <w:rPr>
          <w:b/>
          <w:bCs/>
        </w:rPr>
        <w:t>rogram</w:t>
      </w:r>
    </w:p>
    <w:p w14:paraId="40586B0C" w14:textId="1A495B89" w:rsidR="009A01B5" w:rsidRPr="009A01B5" w:rsidRDefault="009A01B5" w:rsidP="008A0FAF">
      <w:pPr>
        <w:contextualSpacing/>
      </w:pPr>
      <w:r w:rsidRPr="009A01B5">
        <w:t xml:space="preserve">The </w:t>
      </w:r>
      <w:r w:rsidRPr="009A01B5">
        <w:rPr>
          <w:lang w:val="en"/>
        </w:rPr>
        <w:t xml:space="preserve">BDD </w:t>
      </w:r>
      <w:r w:rsidR="0068110E">
        <w:rPr>
          <w:lang w:val="en"/>
        </w:rPr>
        <w:t xml:space="preserve">program </w:t>
      </w:r>
      <w:r w:rsidRPr="009A01B5">
        <w:rPr>
          <w:lang w:val="en"/>
        </w:rPr>
        <w:t xml:space="preserve">allows a Servicemember with at least 90 days, but not more </w:t>
      </w:r>
    </w:p>
    <w:p w14:paraId="23DA7C1B" w14:textId="5110C750" w:rsidR="0068110E" w:rsidRDefault="009A01B5" w:rsidP="0068110E">
      <w:pPr>
        <w:contextualSpacing/>
        <w:rPr>
          <w:lang w:val="en"/>
        </w:rPr>
      </w:pPr>
      <w:r w:rsidRPr="009A01B5">
        <w:rPr>
          <w:lang w:val="en"/>
        </w:rPr>
        <w:t>than 180 days, remaining on active duty to file a VA disability</w:t>
      </w:r>
      <w:r w:rsidR="0068110E">
        <w:rPr>
          <w:lang w:val="en"/>
        </w:rPr>
        <w:t xml:space="preserve"> </w:t>
      </w:r>
      <w:r w:rsidRPr="009A01B5">
        <w:rPr>
          <w:lang w:val="en"/>
        </w:rPr>
        <w:t xml:space="preserve">claim </w:t>
      </w:r>
      <w:r w:rsidR="00CF7F40">
        <w:rPr>
          <w:lang w:val="en"/>
        </w:rPr>
        <w:t>before</w:t>
      </w:r>
      <w:r w:rsidRPr="009A01B5">
        <w:rPr>
          <w:lang w:val="en"/>
        </w:rPr>
        <w:t xml:space="preserve"> separation.  The goal is to decide entitlement to VA benefits the day after</w:t>
      </w:r>
      <w:r w:rsidR="0068110E">
        <w:rPr>
          <w:lang w:val="en"/>
        </w:rPr>
        <w:t xml:space="preserve"> </w:t>
      </w:r>
      <w:r w:rsidRPr="009A01B5">
        <w:rPr>
          <w:lang w:val="en"/>
        </w:rPr>
        <w:t>discharge.</w:t>
      </w:r>
    </w:p>
    <w:p w14:paraId="437CFB1A" w14:textId="77777777" w:rsidR="00DA285C" w:rsidRDefault="00DA285C" w:rsidP="0068110E">
      <w:pPr>
        <w:contextualSpacing/>
        <w:rPr>
          <w:lang w:val="en"/>
        </w:rPr>
      </w:pPr>
    </w:p>
    <w:p w14:paraId="2B33E581" w14:textId="4CAEB401" w:rsidR="009A01B5" w:rsidRDefault="009A01B5" w:rsidP="0068110E">
      <w:pPr>
        <w:contextualSpacing/>
      </w:pPr>
      <w:bookmarkStart w:id="23" w:name="_Hlk531949777"/>
      <w:r w:rsidRPr="009A01B5">
        <w:rPr>
          <w:lang w:val="en"/>
        </w:rPr>
        <w:t xml:space="preserve">KM article </w:t>
      </w:r>
      <w:hyperlink r:id="rId55" w:history="1">
        <w:r w:rsidRPr="009A01B5">
          <w:rPr>
            <w:color w:val="0000FF"/>
            <w:u w:val="single"/>
            <w:lang w:val="en"/>
          </w:rPr>
          <w:t>Benefits Delivery at Discharge (BDD)</w:t>
        </w:r>
      </w:hyperlink>
      <w:bookmarkEnd w:id="23"/>
      <w:r w:rsidR="0068110E">
        <w:t xml:space="preserve"> provides additional information.</w:t>
      </w:r>
    </w:p>
    <w:p w14:paraId="1213A0CA" w14:textId="77777777" w:rsidR="0068110E" w:rsidRPr="009A01B5" w:rsidRDefault="0068110E" w:rsidP="0068110E">
      <w:pPr>
        <w:contextualSpacing/>
        <w:rPr>
          <w:b/>
          <w:bCs/>
          <w:lang w:val="en"/>
        </w:rPr>
      </w:pPr>
    </w:p>
    <w:p w14:paraId="307C998F" w14:textId="77777777" w:rsidR="00DA5041" w:rsidRDefault="00DA5041" w:rsidP="00C64C41">
      <w:pPr>
        <w:contextualSpacing/>
        <w:rPr>
          <w:b/>
          <w:bCs/>
          <w:lang w:val="en"/>
        </w:rPr>
      </w:pPr>
    </w:p>
    <w:p w14:paraId="3E4918BA" w14:textId="77777777" w:rsidR="00DA5041" w:rsidRDefault="00DA5041" w:rsidP="00C64C41">
      <w:pPr>
        <w:contextualSpacing/>
        <w:rPr>
          <w:b/>
          <w:bCs/>
          <w:lang w:val="en"/>
        </w:rPr>
      </w:pPr>
    </w:p>
    <w:p w14:paraId="6C688EC7" w14:textId="371BBDB2" w:rsidR="00C64C41" w:rsidRPr="00C64C41" w:rsidRDefault="009A01B5" w:rsidP="00C64C41">
      <w:pPr>
        <w:contextualSpacing/>
        <w:rPr>
          <w:b/>
          <w:bCs/>
          <w:lang w:val="en"/>
        </w:rPr>
      </w:pPr>
      <w:r w:rsidRPr="009A01B5">
        <w:rPr>
          <w:b/>
          <w:bCs/>
          <w:lang w:val="en"/>
        </w:rPr>
        <w:t>Integrated Disability Evaluation System (IDES)</w:t>
      </w:r>
    </w:p>
    <w:p w14:paraId="1F13B704" w14:textId="4DD33B38" w:rsidR="00C64C41" w:rsidRDefault="00C64C41" w:rsidP="00C64C41">
      <w:pPr>
        <w:contextualSpacing/>
        <w:rPr>
          <w:lang w:val="en"/>
        </w:rPr>
      </w:pPr>
      <w:r>
        <w:rPr>
          <w:lang w:val="en"/>
        </w:rPr>
        <w:t xml:space="preserve">The </w:t>
      </w:r>
      <w:r w:rsidR="009A01B5" w:rsidRPr="009A01B5">
        <w:rPr>
          <w:lang w:val="en"/>
        </w:rPr>
        <w:t>IDES process evaluates, retains, separates, compensates, or retire</w:t>
      </w:r>
      <w:r w:rsidR="00CF7F40">
        <w:rPr>
          <w:lang w:val="en"/>
        </w:rPr>
        <w:t>s</w:t>
      </w:r>
      <w:r w:rsidR="009A01B5" w:rsidRPr="009A01B5">
        <w:rPr>
          <w:lang w:val="en"/>
        </w:rPr>
        <w:t xml:space="preserve"> Servicemembers who are wounded, ill, or injured, and who may no longer able to meet military obligations due to physical or mental disability.</w:t>
      </w:r>
      <w:bookmarkStart w:id="24" w:name="_Hlk531949786"/>
    </w:p>
    <w:p w14:paraId="321CBBED" w14:textId="77777777" w:rsidR="00C64C41" w:rsidRDefault="00C64C41" w:rsidP="00C64C41">
      <w:pPr>
        <w:contextualSpacing/>
        <w:rPr>
          <w:lang w:val="en"/>
        </w:rPr>
      </w:pPr>
    </w:p>
    <w:p w14:paraId="00F861BB" w14:textId="60AF3688" w:rsidR="009A01B5" w:rsidRDefault="009A01B5" w:rsidP="00C64C41">
      <w:pPr>
        <w:contextualSpacing/>
        <w:rPr>
          <w:lang w:val="en"/>
        </w:rPr>
      </w:pPr>
      <w:r w:rsidRPr="009A01B5">
        <w:rPr>
          <w:lang w:val="en"/>
        </w:rPr>
        <w:t xml:space="preserve">KM article </w:t>
      </w:r>
      <w:hyperlink r:id="rId56" w:history="1">
        <w:r w:rsidR="009023BD">
          <w:rPr>
            <w:rStyle w:val="Hyperlink"/>
          </w:rPr>
          <w:t>Integrated Disability Evaluation System (IDES)</w:t>
        </w:r>
      </w:hyperlink>
      <w:r w:rsidR="00C64C41">
        <w:rPr>
          <w:lang w:val="en"/>
        </w:rPr>
        <w:t xml:space="preserve"> provides additional information.</w:t>
      </w:r>
    </w:p>
    <w:bookmarkEnd w:id="24"/>
    <w:p w14:paraId="360E27EB" w14:textId="283898E7" w:rsidR="0025052C" w:rsidRPr="00DD7430" w:rsidRDefault="0035796F" w:rsidP="00DD7430">
      <w:pPr>
        <w:pStyle w:val="Heading3"/>
      </w:pPr>
      <w:r w:rsidRPr="00DD7430">
        <w:rPr>
          <w:rStyle w:val="Heading3Char"/>
          <w:b/>
          <w:i/>
          <w:iCs/>
        </w:rPr>
        <w:t>Fully Developed Claim (F</w:t>
      </w:r>
      <w:r w:rsidR="00CF7F40">
        <w:rPr>
          <w:rStyle w:val="Heading3Char"/>
          <w:b/>
          <w:i/>
          <w:iCs/>
        </w:rPr>
        <w:t>DC</w:t>
      </w:r>
      <w:r w:rsidRPr="00DD7430">
        <w:rPr>
          <w:rStyle w:val="Heading3Char"/>
          <w:b/>
          <w:i/>
          <w:iCs/>
        </w:rPr>
        <w:t>)</w:t>
      </w:r>
      <w:r w:rsidR="00E87BD5">
        <w:rPr>
          <w:rStyle w:val="Heading3Char"/>
          <w:b/>
          <w:i/>
          <w:iCs/>
        </w:rPr>
        <w:t xml:space="preserve"> Program</w:t>
      </w:r>
    </w:p>
    <w:p w14:paraId="737F007E" w14:textId="51A988C5" w:rsidR="002E7C15" w:rsidRPr="002E7C15" w:rsidRDefault="00E87BD5" w:rsidP="002E7C15">
      <w:pPr>
        <w:rPr>
          <w:b/>
          <w:highlight w:val="yellow"/>
        </w:rPr>
      </w:pPr>
      <w:r>
        <w:t xml:space="preserve">The FDC program </w:t>
      </w:r>
      <w:r w:rsidR="00DD7430">
        <w:t>is</w:t>
      </w:r>
      <w:r w:rsidR="003A3BEC">
        <w:t xml:space="preserve"> </w:t>
      </w:r>
      <w:r w:rsidR="002E7C15" w:rsidRPr="002E7C15">
        <w:rPr>
          <w:lang w:val="en"/>
        </w:rPr>
        <w:t>the fastest way to process a VA claim</w:t>
      </w:r>
      <w:r w:rsidR="00585DD0" w:rsidRPr="002E7C15">
        <w:rPr>
          <w:lang w:val="en"/>
        </w:rPr>
        <w:t xml:space="preserve">.  </w:t>
      </w:r>
      <w:r w:rsidR="002E7C15" w:rsidRPr="002E7C15">
        <w:rPr>
          <w:lang w:val="en"/>
        </w:rPr>
        <w:t>Veterans</w:t>
      </w:r>
      <w:r w:rsidR="00E9103B">
        <w:rPr>
          <w:lang w:val="en"/>
        </w:rPr>
        <w:t xml:space="preserve"> (</w:t>
      </w:r>
      <w:r>
        <w:rPr>
          <w:lang w:val="en"/>
        </w:rPr>
        <w:t xml:space="preserve">and </w:t>
      </w:r>
      <w:r w:rsidR="00E9103B">
        <w:rPr>
          <w:lang w:val="en"/>
        </w:rPr>
        <w:t>other claimants)</w:t>
      </w:r>
      <w:r w:rsidR="002E7C15" w:rsidRPr="002E7C15">
        <w:rPr>
          <w:lang w:val="en"/>
        </w:rPr>
        <w:t xml:space="preserve"> must:</w:t>
      </w:r>
    </w:p>
    <w:p w14:paraId="6A42E7BE" w14:textId="77777777" w:rsidR="002E7C15" w:rsidRPr="002E7C15" w:rsidRDefault="002E7C15" w:rsidP="002E7C15">
      <w:pPr>
        <w:rPr>
          <w:lang w:val="en"/>
        </w:rPr>
      </w:pPr>
    </w:p>
    <w:p w14:paraId="23C15B89" w14:textId="77777777" w:rsidR="002E7C15" w:rsidRPr="002E7C15" w:rsidRDefault="002E7C15" w:rsidP="00554529">
      <w:pPr>
        <w:numPr>
          <w:ilvl w:val="0"/>
          <w:numId w:val="38"/>
        </w:numPr>
        <w:contextualSpacing/>
        <w:rPr>
          <w:lang w:val="en"/>
        </w:rPr>
      </w:pPr>
      <w:r w:rsidRPr="002E7C15">
        <w:rPr>
          <w:lang w:val="en"/>
        </w:rPr>
        <w:t>Submit the claim on a signed and completed VA form for benefits,</w:t>
      </w:r>
      <w:r w:rsidRPr="002E7C15">
        <w:rPr>
          <w:rFonts w:eastAsia="Times New Roman"/>
          <w:b/>
          <w:bCs/>
          <w:szCs w:val="24"/>
        </w:rPr>
        <w:t xml:space="preserve"> </w:t>
      </w:r>
    </w:p>
    <w:p w14:paraId="4BE165BE" w14:textId="77777777" w:rsidR="002E7C15" w:rsidRPr="002E7C15" w:rsidRDefault="002E7C15" w:rsidP="00554529">
      <w:pPr>
        <w:numPr>
          <w:ilvl w:val="0"/>
          <w:numId w:val="38"/>
        </w:numPr>
        <w:contextualSpacing/>
        <w:rPr>
          <w:lang w:val="en"/>
        </w:rPr>
      </w:pPr>
      <w:r w:rsidRPr="002E7C15">
        <w:rPr>
          <w:lang w:val="en"/>
        </w:rPr>
        <w:t>Simultaneously submit all necessary information and evidence</w:t>
      </w:r>
    </w:p>
    <w:p w14:paraId="747B2936" w14:textId="509E68DA" w:rsidR="002E7C15" w:rsidRPr="002E7C15" w:rsidRDefault="002E7C15" w:rsidP="002E7C15">
      <w:pPr>
        <w:ind w:left="720"/>
        <w:contextualSpacing/>
        <w:rPr>
          <w:b/>
          <w:lang w:val="en"/>
        </w:rPr>
      </w:pPr>
      <w:r w:rsidRPr="002E7C15">
        <w:rPr>
          <w:lang w:val="en"/>
        </w:rPr>
        <w:t>to decide the claim,</w:t>
      </w:r>
      <w:r w:rsidR="003A3BEC" w:rsidRPr="003A3BEC">
        <w:rPr>
          <w:b/>
          <w:bCs/>
          <w:lang w:val="en"/>
        </w:rPr>
        <w:t xml:space="preserve"> and</w:t>
      </w:r>
    </w:p>
    <w:p w14:paraId="081605A2" w14:textId="03C7F5AE" w:rsidR="002E7C15" w:rsidRPr="004208EC" w:rsidRDefault="002E7C15" w:rsidP="00554529">
      <w:pPr>
        <w:numPr>
          <w:ilvl w:val="0"/>
          <w:numId w:val="38"/>
        </w:numPr>
        <w:contextualSpacing/>
        <w:rPr>
          <w:lang w:val="en"/>
        </w:rPr>
      </w:pPr>
      <w:r w:rsidRPr="002E7C15">
        <w:rPr>
          <w:rFonts w:eastAsia="Times New Roman"/>
          <w:bCs/>
          <w:szCs w:val="24"/>
        </w:rPr>
        <w:t>Certify no further evidence is needed to decide the claim.</w:t>
      </w:r>
    </w:p>
    <w:p w14:paraId="2928BD93" w14:textId="77777777" w:rsidR="004208EC" w:rsidRPr="002E7C15" w:rsidRDefault="004208EC" w:rsidP="004208EC">
      <w:pPr>
        <w:ind w:left="720"/>
        <w:contextualSpacing/>
        <w:rPr>
          <w:lang w:val="en"/>
        </w:rPr>
      </w:pPr>
    </w:p>
    <w:p w14:paraId="461ED1D5" w14:textId="3037F8A5" w:rsidR="00CC187F" w:rsidRDefault="002E7C15" w:rsidP="002E7C15">
      <w:pPr>
        <w:rPr>
          <w:rFonts w:eastAsia="Times New Roman"/>
          <w:bCs/>
          <w:szCs w:val="24"/>
        </w:rPr>
      </w:pPr>
      <w:r w:rsidRPr="002E7C15">
        <w:rPr>
          <w:rFonts w:eastAsia="Times New Roman"/>
          <w:bCs/>
          <w:szCs w:val="24"/>
        </w:rPr>
        <w:lastRenderedPageBreak/>
        <w:t>If VA determines other records exist and need</w:t>
      </w:r>
      <w:r w:rsidR="00CC187F">
        <w:rPr>
          <w:rFonts w:eastAsia="Times New Roman"/>
          <w:bCs/>
          <w:szCs w:val="24"/>
        </w:rPr>
        <w:t xml:space="preserve"> </w:t>
      </w:r>
      <w:r w:rsidRPr="002E7C15">
        <w:rPr>
          <w:rFonts w:eastAsia="Times New Roman"/>
          <w:bCs/>
          <w:szCs w:val="24"/>
        </w:rPr>
        <w:t>the records to decide the claim, the claim will be removed from the FDC Program</w:t>
      </w:r>
      <w:r w:rsidR="00CC187F">
        <w:rPr>
          <w:rFonts w:eastAsia="Times New Roman"/>
          <w:bCs/>
          <w:szCs w:val="24"/>
        </w:rPr>
        <w:t xml:space="preserve"> </w:t>
      </w:r>
      <w:r w:rsidRPr="002E7C15">
        <w:rPr>
          <w:rFonts w:eastAsia="Times New Roman"/>
          <w:bCs/>
          <w:szCs w:val="24"/>
        </w:rPr>
        <w:t>and processed in the standard claims process.</w:t>
      </w:r>
    </w:p>
    <w:p w14:paraId="5E914EF1" w14:textId="77777777" w:rsidR="00CC187F" w:rsidRDefault="00CC187F" w:rsidP="002E7C15">
      <w:pPr>
        <w:rPr>
          <w:rFonts w:eastAsia="Times New Roman"/>
          <w:bCs/>
          <w:szCs w:val="24"/>
        </w:rPr>
      </w:pPr>
    </w:p>
    <w:p w14:paraId="3698B8F5" w14:textId="74D0A435" w:rsidR="00D301F9" w:rsidRDefault="002E7C15" w:rsidP="00CC187F">
      <w:pPr>
        <w:rPr>
          <w:lang w:val="en"/>
        </w:rPr>
      </w:pPr>
      <w:r w:rsidRPr="002E7C15">
        <w:rPr>
          <w:rFonts w:eastAsia="Times New Roman"/>
          <w:bCs/>
          <w:szCs w:val="24"/>
        </w:rPr>
        <w:t xml:space="preserve">KM article </w:t>
      </w:r>
      <w:hyperlink r:id="rId57" w:history="1">
        <w:r w:rsidRPr="002E7C15">
          <w:rPr>
            <w:color w:val="0000FF"/>
            <w:u w:val="single"/>
            <w:lang w:val="en"/>
          </w:rPr>
          <w:t>Fully Developed Claim Program FAQs</w:t>
        </w:r>
      </w:hyperlink>
      <w:r w:rsidR="00CC187F">
        <w:rPr>
          <w:lang w:val="en"/>
        </w:rPr>
        <w:t xml:space="preserve"> provides additional information</w:t>
      </w:r>
      <w:r w:rsidR="00E9103B">
        <w:rPr>
          <w:lang w:val="en"/>
        </w:rPr>
        <w:t>.</w:t>
      </w:r>
      <w:r w:rsidR="000602D4">
        <w:rPr>
          <w:lang w:val="en"/>
        </w:rPr>
        <w:t xml:space="preserve"> </w:t>
      </w:r>
      <w:r w:rsidR="00E87BD5">
        <w:rPr>
          <w:lang w:val="en"/>
        </w:rPr>
        <w:t xml:space="preserve"> VA Form 21-526EZ includes a list of all required information and forms that are necessary to submit with an application for the claim to be processed under the FDC program. </w:t>
      </w:r>
    </w:p>
    <w:p w14:paraId="2677294C" w14:textId="77777777" w:rsidR="00CC187F" w:rsidRPr="00334851" w:rsidRDefault="00CC187F" w:rsidP="00CC187F"/>
    <w:p w14:paraId="4477FEC8" w14:textId="77777777" w:rsidR="00CC187F" w:rsidRPr="00334851" w:rsidRDefault="00CC187F" w:rsidP="00CC187F">
      <w:pPr>
        <w:keepLines/>
        <w:shd w:val="clear" w:color="auto" w:fill="365F91" w:themeFill="accent1" w:themeFillShade="BF"/>
        <w:contextualSpacing/>
        <w:jc w:val="center"/>
        <w:outlineLvl w:val="0"/>
        <w:rPr>
          <w:b/>
          <w:color w:val="DBE5F1" w:themeColor="accent1" w:themeTint="33"/>
          <w:sz w:val="28"/>
        </w:rPr>
      </w:pPr>
      <w:r w:rsidRPr="00334851">
        <w:rPr>
          <w:b/>
          <w:color w:val="DBE5F1" w:themeColor="accent1" w:themeTint="33"/>
          <w:sz w:val="28"/>
        </w:rPr>
        <w:t>Knowledge Check</w:t>
      </w:r>
    </w:p>
    <w:p w14:paraId="4A762502" w14:textId="7CE19781" w:rsidR="00CC187F" w:rsidRPr="00334851" w:rsidRDefault="009C3994" w:rsidP="00CC187F">
      <w:pPr>
        <w:rPr>
          <w:rFonts w:cs="Arial"/>
          <w:b/>
          <w:bCs/>
          <w:i/>
          <w:iCs/>
        </w:rPr>
      </w:pPr>
      <w:r>
        <w:rPr>
          <w:rFonts w:cs="Arial"/>
          <w:b/>
          <w:bCs/>
          <w:i/>
          <w:iCs/>
        </w:rPr>
        <w:t>State</w:t>
      </w:r>
      <w:r w:rsidR="00CC187F">
        <w:rPr>
          <w:rFonts w:cs="Arial"/>
          <w:b/>
          <w:bCs/>
          <w:i/>
          <w:iCs/>
        </w:rPr>
        <w:t xml:space="preserve"> the appropriate answer.  </w:t>
      </w:r>
      <w:r w:rsidR="00CC187F" w:rsidRPr="00334851">
        <w:rPr>
          <w:rFonts w:cs="Arial"/>
          <w:b/>
          <w:bCs/>
          <w:i/>
          <w:iCs/>
        </w:rPr>
        <w:t xml:space="preserve">(CLICK for </w:t>
      </w:r>
      <w:r w:rsidR="00CF7F40">
        <w:rPr>
          <w:rFonts w:cs="Arial"/>
          <w:b/>
          <w:bCs/>
          <w:i/>
          <w:iCs/>
        </w:rPr>
        <w:t xml:space="preserve">the </w:t>
      </w:r>
      <w:r w:rsidR="00CC187F" w:rsidRPr="00334851">
        <w:rPr>
          <w:rFonts w:cs="Arial"/>
          <w:b/>
          <w:bCs/>
          <w:i/>
          <w:iCs/>
        </w:rPr>
        <w:t>answer to display in the PowerPoint).</w:t>
      </w:r>
    </w:p>
    <w:p w14:paraId="16AA62E6" w14:textId="77777777" w:rsidR="002E7C15" w:rsidRPr="002E7C15" w:rsidRDefault="002E7C15" w:rsidP="002E7C15">
      <w:pPr>
        <w:rPr>
          <w:lang w:val="en"/>
        </w:rPr>
      </w:pPr>
    </w:p>
    <w:p w14:paraId="75A872AB" w14:textId="63DD0C09" w:rsidR="00F64FC3" w:rsidRDefault="00F64FC3" w:rsidP="00554529">
      <w:pPr>
        <w:numPr>
          <w:ilvl w:val="0"/>
          <w:numId w:val="39"/>
        </w:numPr>
        <w:contextualSpacing/>
        <w:rPr>
          <w:i/>
          <w:color w:val="000000" w:themeColor="text1"/>
        </w:rPr>
      </w:pPr>
      <w:r w:rsidRPr="00F64FC3">
        <w:rPr>
          <w:i/>
          <w:color w:val="000000" w:themeColor="text1"/>
        </w:rPr>
        <w:t xml:space="preserve">Name the </w:t>
      </w:r>
      <w:r w:rsidR="00300677">
        <w:rPr>
          <w:i/>
          <w:color w:val="000000" w:themeColor="text1"/>
        </w:rPr>
        <w:t>two</w:t>
      </w:r>
      <w:r w:rsidRPr="00F64FC3">
        <w:rPr>
          <w:i/>
          <w:color w:val="000000" w:themeColor="text1"/>
        </w:rPr>
        <w:t xml:space="preserve"> claim processes that can accelerate the rating decision for disability compensation claim</w:t>
      </w:r>
      <w:r w:rsidR="00300677">
        <w:rPr>
          <w:i/>
          <w:color w:val="000000" w:themeColor="text1"/>
        </w:rPr>
        <w:t>s</w:t>
      </w:r>
      <w:r w:rsidRPr="00F64FC3">
        <w:rPr>
          <w:i/>
          <w:color w:val="000000" w:themeColor="text1"/>
        </w:rPr>
        <w:t>.</w:t>
      </w:r>
    </w:p>
    <w:p w14:paraId="5A43FD0F" w14:textId="154660DA" w:rsidR="00D301F9" w:rsidRDefault="00D301F9">
      <w:pPr>
        <w:spacing w:after="200" w:line="276" w:lineRule="auto"/>
        <w:rPr>
          <w:i/>
          <w:color w:val="000000" w:themeColor="text1"/>
        </w:rPr>
      </w:pPr>
    </w:p>
    <w:p w14:paraId="29F1A44B" w14:textId="03388130" w:rsidR="0025052C" w:rsidRDefault="00F64FC3" w:rsidP="0025052C">
      <w:pPr>
        <w:numPr>
          <w:ilvl w:val="0"/>
          <w:numId w:val="39"/>
        </w:numPr>
        <w:contextualSpacing/>
        <w:rPr>
          <w:b/>
          <w:i/>
          <w:color w:val="000000" w:themeColor="text1"/>
        </w:rPr>
      </w:pPr>
      <w:r w:rsidRPr="00F64FC3">
        <w:rPr>
          <w:i/>
          <w:color w:val="000000" w:themeColor="text1"/>
          <w:lang w:val="en"/>
        </w:rPr>
        <w:t xml:space="preserve">What is the name of VA </w:t>
      </w:r>
      <w:r w:rsidRPr="00F64FC3">
        <w:rPr>
          <w:i/>
          <w:color w:val="000000" w:themeColor="text1"/>
        </w:rPr>
        <w:t xml:space="preserve">form </w:t>
      </w:r>
      <w:hyperlink r:id="rId58" w:history="1">
        <w:r w:rsidRPr="00F64FC3">
          <w:rPr>
            <w:i/>
            <w:color w:val="0000FF"/>
            <w:u w:val="single"/>
          </w:rPr>
          <w:t>21-0966</w:t>
        </w:r>
      </w:hyperlink>
      <w:r w:rsidRPr="00F64FC3">
        <w:rPr>
          <w:i/>
          <w:color w:val="000000" w:themeColor="text1"/>
          <w:lang w:val="en"/>
        </w:rPr>
        <w:t>?</w:t>
      </w:r>
    </w:p>
    <w:p w14:paraId="579B6A52" w14:textId="004AB2AB" w:rsidR="00D301F9" w:rsidRDefault="00D301F9" w:rsidP="00D301F9">
      <w:pPr>
        <w:ind w:left="720"/>
        <w:contextualSpacing/>
        <w:rPr>
          <w:b/>
          <w:i/>
          <w:color w:val="000000" w:themeColor="text1"/>
        </w:rPr>
      </w:pPr>
    </w:p>
    <w:p w14:paraId="4CB50CA8" w14:textId="77777777" w:rsidR="00D301F9" w:rsidRPr="00D301F9" w:rsidRDefault="00D301F9" w:rsidP="00D301F9">
      <w:pPr>
        <w:ind w:left="720"/>
        <w:contextualSpacing/>
        <w:rPr>
          <w:b/>
          <w:i/>
          <w:color w:val="000000" w:themeColor="text1"/>
        </w:rPr>
      </w:pPr>
    </w:p>
    <w:p w14:paraId="20372DE6" w14:textId="4DD37568" w:rsidR="00F64FC3" w:rsidRDefault="00F64FC3" w:rsidP="00554529">
      <w:pPr>
        <w:pStyle w:val="ListParagraph"/>
        <w:numPr>
          <w:ilvl w:val="0"/>
          <w:numId w:val="39"/>
        </w:numPr>
        <w:rPr>
          <w:bCs/>
          <w:i/>
        </w:rPr>
      </w:pPr>
      <w:r w:rsidRPr="00F64FC3">
        <w:rPr>
          <w:bCs/>
          <w:i/>
        </w:rPr>
        <w:t xml:space="preserve">What is the name of </w:t>
      </w:r>
      <w:r w:rsidR="00CF7F40">
        <w:rPr>
          <w:bCs/>
          <w:i/>
        </w:rPr>
        <w:t xml:space="preserve">the </w:t>
      </w:r>
      <w:r w:rsidRPr="00F64FC3">
        <w:rPr>
          <w:bCs/>
          <w:i/>
        </w:rPr>
        <w:t xml:space="preserve">KM article that provides the procedural guidance for an </w:t>
      </w:r>
      <w:r w:rsidR="003D0094">
        <w:rPr>
          <w:bCs/>
          <w:i/>
        </w:rPr>
        <w:t>ITF</w:t>
      </w:r>
      <w:r w:rsidRPr="00F64FC3">
        <w:rPr>
          <w:bCs/>
          <w:i/>
        </w:rPr>
        <w:t>?</w:t>
      </w:r>
    </w:p>
    <w:p w14:paraId="444BEC93" w14:textId="2FBF9C6B" w:rsidR="00D301F9" w:rsidRDefault="00D301F9" w:rsidP="00D301F9">
      <w:pPr>
        <w:pStyle w:val="ListParagraph"/>
        <w:rPr>
          <w:bCs/>
          <w:i/>
        </w:rPr>
      </w:pPr>
    </w:p>
    <w:p w14:paraId="64E0869E" w14:textId="77777777" w:rsidR="00D301F9" w:rsidRPr="00F64FC3" w:rsidRDefault="00D301F9" w:rsidP="00D301F9">
      <w:pPr>
        <w:pStyle w:val="ListParagraph"/>
        <w:rPr>
          <w:bCs/>
          <w:i/>
        </w:rPr>
      </w:pPr>
    </w:p>
    <w:p w14:paraId="414F6682" w14:textId="77777777" w:rsidR="00B00AFA" w:rsidRDefault="00B00AFA" w:rsidP="005A6D6D">
      <w:pPr>
        <w:pStyle w:val="Heading1"/>
      </w:pPr>
    </w:p>
    <w:p w14:paraId="531146A5" w14:textId="72E11E2C" w:rsidR="005A6D6D" w:rsidRPr="005A6D6D" w:rsidRDefault="005A6D6D" w:rsidP="005A6D6D">
      <w:pPr>
        <w:pStyle w:val="Heading1"/>
      </w:pPr>
      <w:r w:rsidRPr="005A6D6D">
        <w:t>Identify</w:t>
      </w:r>
      <w:r w:rsidR="003D0094">
        <w:t>ing</w:t>
      </w:r>
      <w:r w:rsidRPr="005A6D6D">
        <w:t xml:space="preserve"> Disability Compensation Claims</w:t>
      </w:r>
    </w:p>
    <w:p w14:paraId="07722B2B" w14:textId="77777777" w:rsidR="004B0DE5" w:rsidRDefault="004B0DE5" w:rsidP="0025052C">
      <w:pPr>
        <w:rPr>
          <w:rStyle w:val="Heading3Char"/>
          <w:b w:val="0"/>
          <w:bCs/>
          <w:i w:val="0"/>
          <w:iCs w:val="0"/>
          <w:sz w:val="22"/>
          <w:szCs w:val="22"/>
        </w:rPr>
      </w:pPr>
    </w:p>
    <w:p w14:paraId="758DC584" w14:textId="06DEF3A9" w:rsidR="00BD4BC6" w:rsidRDefault="004C0207" w:rsidP="0025052C">
      <w:pPr>
        <w:rPr>
          <w:rStyle w:val="Heading3Char"/>
          <w:b w:val="0"/>
          <w:bCs/>
          <w:i w:val="0"/>
          <w:iCs w:val="0"/>
          <w:sz w:val="22"/>
          <w:szCs w:val="22"/>
        </w:rPr>
      </w:pPr>
      <w:r w:rsidRPr="004C0207">
        <w:rPr>
          <w:rStyle w:val="Heading3Char"/>
          <w:b w:val="0"/>
          <w:bCs/>
          <w:i w:val="0"/>
          <w:iCs w:val="0"/>
          <w:sz w:val="22"/>
          <w:szCs w:val="22"/>
        </w:rPr>
        <w:t xml:space="preserve">As PCRs, </w:t>
      </w:r>
      <w:r w:rsidR="00CF7F40">
        <w:rPr>
          <w:rStyle w:val="Heading3Char"/>
          <w:b w:val="0"/>
          <w:bCs/>
          <w:i w:val="0"/>
          <w:iCs w:val="0"/>
          <w:sz w:val="22"/>
          <w:szCs w:val="22"/>
        </w:rPr>
        <w:t>you must b</w:t>
      </w:r>
      <w:r w:rsidRPr="004C0207">
        <w:rPr>
          <w:rStyle w:val="Heading3Char"/>
          <w:b w:val="0"/>
          <w:bCs/>
          <w:i w:val="0"/>
          <w:iCs w:val="0"/>
          <w:sz w:val="22"/>
          <w:szCs w:val="22"/>
        </w:rPr>
        <w:t xml:space="preserve">e able to distinguish </w:t>
      </w:r>
      <w:r w:rsidR="00B00AFA">
        <w:rPr>
          <w:rStyle w:val="Heading3Char"/>
          <w:b w:val="0"/>
          <w:bCs/>
          <w:i w:val="0"/>
          <w:iCs w:val="0"/>
          <w:sz w:val="22"/>
          <w:szCs w:val="22"/>
        </w:rPr>
        <w:t xml:space="preserve">between the various types of </w:t>
      </w:r>
      <w:r w:rsidRPr="004C0207">
        <w:rPr>
          <w:rStyle w:val="Heading3Char"/>
          <w:b w:val="0"/>
          <w:bCs/>
          <w:i w:val="0"/>
          <w:iCs w:val="0"/>
          <w:sz w:val="22"/>
          <w:szCs w:val="22"/>
        </w:rPr>
        <w:t xml:space="preserve">disability compensation </w:t>
      </w:r>
      <w:r w:rsidR="00EE7C56">
        <w:rPr>
          <w:rStyle w:val="Heading3Char"/>
          <w:b w:val="0"/>
          <w:bCs/>
          <w:i w:val="0"/>
          <w:iCs w:val="0"/>
          <w:sz w:val="22"/>
          <w:szCs w:val="22"/>
        </w:rPr>
        <w:t xml:space="preserve">claims </w:t>
      </w:r>
      <w:r w:rsidR="0095725A">
        <w:rPr>
          <w:rStyle w:val="Heading3Char"/>
          <w:b w:val="0"/>
          <w:bCs/>
          <w:i w:val="0"/>
          <w:iCs w:val="0"/>
          <w:sz w:val="22"/>
          <w:szCs w:val="22"/>
        </w:rPr>
        <w:t xml:space="preserve">in </w:t>
      </w:r>
      <w:r w:rsidR="00CF7F40">
        <w:rPr>
          <w:rStyle w:val="Heading3Char"/>
          <w:b w:val="0"/>
          <w:bCs/>
          <w:i w:val="0"/>
          <w:iCs w:val="0"/>
          <w:sz w:val="22"/>
          <w:szCs w:val="22"/>
        </w:rPr>
        <w:t xml:space="preserve">the </w:t>
      </w:r>
      <w:r w:rsidR="0095725A">
        <w:rPr>
          <w:rStyle w:val="Heading3Char"/>
          <w:b w:val="0"/>
          <w:bCs/>
          <w:i w:val="0"/>
          <w:iCs w:val="0"/>
          <w:sz w:val="22"/>
          <w:szCs w:val="22"/>
        </w:rPr>
        <w:t>VA system of records.</w:t>
      </w:r>
    </w:p>
    <w:p w14:paraId="4A2B6B5E" w14:textId="607B23B6" w:rsidR="0095725A" w:rsidRPr="0095725A" w:rsidRDefault="0095725A" w:rsidP="004F514F">
      <w:pPr>
        <w:pStyle w:val="Heading2"/>
      </w:pPr>
      <w:r w:rsidRPr="0095725A">
        <w:t>Types of Disability Compensation Claims</w:t>
      </w:r>
    </w:p>
    <w:p w14:paraId="7EC2E2C4" w14:textId="28754AD1" w:rsidR="0095725A" w:rsidRPr="0095725A" w:rsidRDefault="002476EB" w:rsidP="0095725A">
      <w:r>
        <w:t>Common t</w:t>
      </w:r>
      <w:r w:rsidR="0095725A" w:rsidRPr="0095725A">
        <w:t>ypes of Veteran disability compensation claims include:</w:t>
      </w:r>
    </w:p>
    <w:p w14:paraId="15826F71" w14:textId="77777777" w:rsidR="0095725A" w:rsidRPr="0095725A" w:rsidRDefault="0095725A" w:rsidP="0095725A"/>
    <w:p w14:paraId="1C1EAF5E" w14:textId="77777777" w:rsidR="00235012" w:rsidRDefault="007747E8" w:rsidP="00235012">
      <w:pPr>
        <w:numPr>
          <w:ilvl w:val="0"/>
          <w:numId w:val="40"/>
        </w:numPr>
        <w:contextualSpacing/>
      </w:pPr>
      <w:bookmarkStart w:id="25" w:name="_Hlk532074414"/>
      <w:r>
        <w:t>Initial Disability Compensation</w:t>
      </w:r>
      <w:r w:rsidR="00997736">
        <w:t xml:space="preserve"> Claim (EP</w:t>
      </w:r>
      <w:r w:rsidR="00FC0BDC">
        <w:t xml:space="preserve"> </w:t>
      </w:r>
      <w:r w:rsidR="00997736">
        <w:t>010)</w:t>
      </w:r>
    </w:p>
    <w:p w14:paraId="27C67494" w14:textId="7D672A31" w:rsidR="00632B7B" w:rsidRDefault="00997736" w:rsidP="00235012">
      <w:pPr>
        <w:pStyle w:val="ListParagraph"/>
        <w:numPr>
          <w:ilvl w:val="0"/>
          <w:numId w:val="30"/>
        </w:numPr>
      </w:pPr>
      <w:r>
        <w:t>Refers</w:t>
      </w:r>
      <w:r w:rsidR="00CF7F40">
        <w:t xml:space="preserve"> to</w:t>
      </w:r>
      <w:r>
        <w:t xml:space="preserve"> an </w:t>
      </w:r>
      <w:r w:rsidR="007747E8" w:rsidRPr="007747E8">
        <w:t>initial disability compensation</w:t>
      </w:r>
      <w:r w:rsidR="00B00AFA">
        <w:t xml:space="preserve"> claim</w:t>
      </w:r>
      <w:r w:rsidR="007747E8" w:rsidRPr="007747E8">
        <w:t xml:space="preserve"> containing eight issues </w:t>
      </w:r>
      <w:r w:rsidR="00585DD0" w:rsidRPr="007747E8">
        <w:t>or mo</w:t>
      </w:r>
      <w:r w:rsidR="00585DD0">
        <w:t>re</w:t>
      </w:r>
    </w:p>
    <w:p w14:paraId="196AFEA3" w14:textId="416E7022" w:rsidR="003660B7" w:rsidRDefault="003660B7" w:rsidP="00554529">
      <w:pPr>
        <w:numPr>
          <w:ilvl w:val="0"/>
          <w:numId w:val="40"/>
        </w:numPr>
        <w:contextualSpacing/>
      </w:pPr>
      <w:r>
        <w:t>Initial Disability Compensation Claim (EP</w:t>
      </w:r>
      <w:r w:rsidR="00FC0BDC">
        <w:t xml:space="preserve"> </w:t>
      </w:r>
      <w:r>
        <w:t>110)</w:t>
      </w:r>
    </w:p>
    <w:p w14:paraId="38B7766D" w14:textId="6ADBAC6E" w:rsidR="003660B7" w:rsidRDefault="003660B7" w:rsidP="00554529">
      <w:pPr>
        <w:pStyle w:val="ListParagraph"/>
        <w:numPr>
          <w:ilvl w:val="0"/>
          <w:numId w:val="30"/>
        </w:numPr>
      </w:pPr>
      <w:r>
        <w:t>Refers</w:t>
      </w:r>
      <w:r w:rsidR="00CF7F40">
        <w:t xml:space="preserve"> to</w:t>
      </w:r>
      <w:r>
        <w:t xml:space="preserve"> an </w:t>
      </w:r>
      <w:r w:rsidRPr="007747E8">
        <w:t xml:space="preserve">initial disability compensation </w:t>
      </w:r>
      <w:r w:rsidR="00B00AFA">
        <w:t xml:space="preserve">claim </w:t>
      </w:r>
      <w:r w:rsidRPr="007747E8">
        <w:t xml:space="preserve">containing </w:t>
      </w:r>
      <w:r>
        <w:t>seven</w:t>
      </w:r>
      <w:r w:rsidRPr="007747E8">
        <w:t xml:space="preserve"> issues or </w:t>
      </w:r>
      <w:r w:rsidR="00235012">
        <w:t>less</w:t>
      </w:r>
    </w:p>
    <w:p w14:paraId="6246D9B6" w14:textId="44D09767" w:rsidR="007747E8" w:rsidRDefault="00997736" w:rsidP="00554529">
      <w:pPr>
        <w:pStyle w:val="ListParagraph"/>
        <w:numPr>
          <w:ilvl w:val="0"/>
          <w:numId w:val="40"/>
        </w:numPr>
      </w:pPr>
      <w:r>
        <w:t xml:space="preserve">Compensation Claims </w:t>
      </w:r>
      <w:r w:rsidRPr="00997736">
        <w:t xml:space="preserve">or </w:t>
      </w:r>
      <w:r w:rsidR="004C7C91">
        <w:t>SC</w:t>
      </w:r>
      <w:r w:rsidRPr="00997736">
        <w:t xml:space="preserve"> death claims</w:t>
      </w:r>
      <w:r>
        <w:t xml:space="preserve"> (EP</w:t>
      </w:r>
      <w:r w:rsidR="00FC0BDC">
        <w:t xml:space="preserve"> </w:t>
      </w:r>
      <w:r>
        <w:t>020)</w:t>
      </w:r>
    </w:p>
    <w:p w14:paraId="7F53DB16" w14:textId="1590F81A" w:rsidR="004F514F" w:rsidRDefault="00997736" w:rsidP="00554529">
      <w:pPr>
        <w:pStyle w:val="ListParagraph"/>
        <w:numPr>
          <w:ilvl w:val="0"/>
          <w:numId w:val="43"/>
        </w:numPr>
      </w:pPr>
      <w:r>
        <w:t>Refers to d</w:t>
      </w:r>
      <w:r w:rsidRPr="00997736">
        <w:t xml:space="preserve">isability compensation or </w:t>
      </w:r>
      <w:r w:rsidR="005F1C7F">
        <w:t>SC</w:t>
      </w:r>
      <w:r w:rsidRPr="00997736">
        <w:t xml:space="preserve"> death claims received after an initial eligibility decision has been made</w:t>
      </w:r>
    </w:p>
    <w:p w14:paraId="5F580443" w14:textId="2CC155A6" w:rsidR="00997736" w:rsidRDefault="00F72B03" w:rsidP="005E575D">
      <w:pPr>
        <w:pStyle w:val="ListParagraph"/>
        <w:numPr>
          <w:ilvl w:val="0"/>
          <w:numId w:val="40"/>
        </w:numPr>
        <w:spacing w:after="200" w:line="276" w:lineRule="auto"/>
      </w:pPr>
      <w:r>
        <w:t>Supplement</w:t>
      </w:r>
      <w:r w:rsidR="00431928">
        <w:t>al</w:t>
      </w:r>
      <w:r w:rsidR="0095725A" w:rsidRPr="0095725A">
        <w:t xml:space="preserve"> </w:t>
      </w:r>
      <w:r w:rsidR="00997736">
        <w:t>C</w:t>
      </w:r>
      <w:r w:rsidR="0095725A" w:rsidRPr="0095725A">
        <w:t>laim</w:t>
      </w:r>
      <w:r w:rsidR="00997736">
        <w:t>s (EP</w:t>
      </w:r>
      <w:r w:rsidR="00FC0BDC">
        <w:t xml:space="preserve"> </w:t>
      </w:r>
      <w:r w:rsidR="00997736">
        <w:t>040)</w:t>
      </w:r>
    </w:p>
    <w:p w14:paraId="00849D54" w14:textId="2C163DBC" w:rsidR="00997736" w:rsidRDefault="00997736" w:rsidP="00554529">
      <w:pPr>
        <w:pStyle w:val="ListParagraph"/>
        <w:numPr>
          <w:ilvl w:val="0"/>
          <w:numId w:val="43"/>
        </w:numPr>
      </w:pPr>
      <w:r>
        <w:t xml:space="preserve">Refers to a disagreement </w:t>
      </w:r>
      <w:r w:rsidRPr="00997736">
        <w:t>with the decision VA made on an initial or supplemental claim for the same or similar benefit on the same or similar basis</w:t>
      </w:r>
    </w:p>
    <w:p w14:paraId="489C3C58" w14:textId="4EB5B60F" w:rsidR="00997736" w:rsidRDefault="00997736" w:rsidP="00554529">
      <w:pPr>
        <w:pStyle w:val="ListParagraph"/>
        <w:numPr>
          <w:ilvl w:val="0"/>
          <w:numId w:val="43"/>
        </w:numPr>
      </w:pPr>
      <w:r>
        <w:lastRenderedPageBreak/>
        <w:t>B</w:t>
      </w:r>
      <w:r w:rsidRPr="00997736">
        <w:t xml:space="preserve">ased on a new theory of entitlement </w:t>
      </w:r>
      <w:r>
        <w:t>due to</w:t>
      </w:r>
      <w:r w:rsidRPr="00997736">
        <w:t xml:space="preserve"> new and relevant evidence</w:t>
      </w:r>
    </w:p>
    <w:p w14:paraId="76F2A15E" w14:textId="527C895D" w:rsidR="00BE7D45" w:rsidRPr="0095725A" w:rsidRDefault="00997736" w:rsidP="00BE7D45">
      <w:pPr>
        <w:pStyle w:val="ListParagraph"/>
        <w:numPr>
          <w:ilvl w:val="0"/>
          <w:numId w:val="43"/>
        </w:numPr>
      </w:pPr>
      <w:r>
        <w:t>Formerly known as reconsideration and request to reopen</w:t>
      </w:r>
      <w:r w:rsidR="00AB3A4C">
        <w:t xml:space="preserve"> a previously decided claim</w:t>
      </w:r>
    </w:p>
    <w:p w14:paraId="47320372" w14:textId="79D75DB6" w:rsidR="0095725A" w:rsidRPr="0095725A" w:rsidRDefault="00981426" w:rsidP="00554529">
      <w:pPr>
        <w:numPr>
          <w:ilvl w:val="0"/>
          <w:numId w:val="40"/>
        </w:numPr>
        <w:contextualSpacing/>
      </w:pPr>
      <w:r>
        <w:t>Disability Dependency Claims (EP</w:t>
      </w:r>
      <w:r w:rsidR="00FC0BDC">
        <w:t xml:space="preserve"> </w:t>
      </w:r>
      <w:r>
        <w:t>130)</w:t>
      </w:r>
    </w:p>
    <w:p w14:paraId="360D45EA" w14:textId="77777777" w:rsidR="0072648C" w:rsidRDefault="0072648C" w:rsidP="00554529">
      <w:pPr>
        <w:pStyle w:val="ListParagraph"/>
        <w:numPr>
          <w:ilvl w:val="0"/>
          <w:numId w:val="44"/>
        </w:numPr>
      </w:pPr>
      <w:r>
        <w:t xml:space="preserve">Refers to all </w:t>
      </w:r>
      <w:r w:rsidRPr="0072648C">
        <w:t xml:space="preserve">actions involving dependency determinations </w:t>
      </w:r>
    </w:p>
    <w:p w14:paraId="0E779392" w14:textId="0920FA4B" w:rsidR="004C7C91" w:rsidRDefault="004C7C91" w:rsidP="00554529">
      <w:pPr>
        <w:pStyle w:val="ListParagraph"/>
        <w:numPr>
          <w:ilvl w:val="0"/>
          <w:numId w:val="40"/>
        </w:numPr>
      </w:pPr>
      <w:r w:rsidRPr="004C7C91">
        <w:t xml:space="preserve">Pre-Discharge Claims </w:t>
      </w:r>
      <w:r>
        <w:t>–</w:t>
      </w:r>
      <w:r w:rsidRPr="004C7C91">
        <w:t xml:space="preserve"> BDD</w:t>
      </w:r>
      <w:r>
        <w:t xml:space="preserve"> (EP</w:t>
      </w:r>
      <w:r w:rsidR="00FC0BDC">
        <w:t xml:space="preserve"> </w:t>
      </w:r>
      <w:r>
        <w:t>336)</w:t>
      </w:r>
    </w:p>
    <w:p w14:paraId="3491A068" w14:textId="681CA0B9" w:rsidR="000B6EF5" w:rsidRDefault="004C7C91" w:rsidP="00554529">
      <w:pPr>
        <w:pStyle w:val="ListParagraph"/>
        <w:numPr>
          <w:ilvl w:val="0"/>
          <w:numId w:val="44"/>
        </w:numPr>
      </w:pPr>
      <w:r>
        <w:t xml:space="preserve">Refers to </w:t>
      </w:r>
      <w:r w:rsidRPr="004C7C91">
        <w:t>Pre-Discharge claim</w:t>
      </w:r>
      <w:r w:rsidR="00235012">
        <w:t>s</w:t>
      </w:r>
      <w:r w:rsidRPr="004C7C91">
        <w:t xml:space="preserve"> received without service treatment records (STRs)</w:t>
      </w:r>
      <w:bookmarkEnd w:id="25"/>
    </w:p>
    <w:p w14:paraId="5C959D18" w14:textId="77777777" w:rsidR="002476EB" w:rsidRDefault="002476EB" w:rsidP="002476EB">
      <w:pPr>
        <w:pStyle w:val="ListParagraph"/>
        <w:ind w:left="1440"/>
      </w:pPr>
    </w:p>
    <w:p w14:paraId="5344BCA5" w14:textId="29C0D2B3" w:rsidR="007D32F3" w:rsidRDefault="007D32F3" w:rsidP="007D32F3">
      <w:pPr>
        <w:rPr>
          <w:rStyle w:val="Hyperlink"/>
          <w:color w:val="000000" w:themeColor="text1"/>
          <w:u w:val="none"/>
          <w:lang w:val="en"/>
        </w:rPr>
      </w:pPr>
      <w:r w:rsidRPr="005651C4">
        <w:t>KM</w:t>
      </w:r>
      <w:r>
        <w:t xml:space="preserve"> article</w:t>
      </w:r>
      <w:r w:rsidRPr="005651C4">
        <w:t xml:space="preserve"> </w:t>
      </w:r>
      <w:hyperlink r:id="rId59" w:history="1">
        <w:r w:rsidRPr="00C128B9">
          <w:rPr>
            <w:rStyle w:val="Hyperlink"/>
            <w:lang w:val="en"/>
          </w:rPr>
          <w:t>EP (End Product) Codes</w:t>
        </w:r>
      </w:hyperlink>
      <w:r w:rsidRPr="007D32F3">
        <w:rPr>
          <w:rStyle w:val="Hyperlink"/>
          <w:u w:val="none"/>
          <w:lang w:val="en"/>
        </w:rPr>
        <w:t xml:space="preserve"> </w:t>
      </w:r>
      <w:r>
        <w:rPr>
          <w:rStyle w:val="Hyperlink"/>
          <w:color w:val="000000" w:themeColor="text1"/>
          <w:u w:val="none"/>
          <w:lang w:val="en"/>
        </w:rPr>
        <w:t>can be used as a resource.</w:t>
      </w:r>
    </w:p>
    <w:p w14:paraId="5B574E23" w14:textId="77777777" w:rsidR="00DA5041" w:rsidRDefault="00DA5041" w:rsidP="00235012">
      <w:pPr>
        <w:pStyle w:val="Heading1"/>
      </w:pPr>
    </w:p>
    <w:p w14:paraId="7111D31A" w14:textId="0EAE9A04" w:rsidR="00FF07ED" w:rsidRPr="00235012" w:rsidRDefault="00FF07ED" w:rsidP="00235012">
      <w:pPr>
        <w:pStyle w:val="Heading1"/>
      </w:pPr>
      <w:r w:rsidRPr="00235012">
        <w:t xml:space="preserve">Disability Compensation </w:t>
      </w:r>
      <w:r w:rsidR="00382283" w:rsidRPr="00235012">
        <w:t>Ratings</w:t>
      </w:r>
    </w:p>
    <w:p w14:paraId="01CAA97E" w14:textId="77777777" w:rsidR="003451C3" w:rsidRDefault="003451C3" w:rsidP="003451C3"/>
    <w:p w14:paraId="6B1CE6DC" w14:textId="655FE2B6" w:rsidR="00635E06" w:rsidRDefault="003451C3" w:rsidP="003451C3">
      <w:pPr>
        <w:rPr>
          <w:color w:val="000000" w:themeColor="text1"/>
        </w:rPr>
      </w:pPr>
      <w:r w:rsidRPr="007F021C">
        <w:t xml:space="preserve">A Rating Veterans Service Representative (RVSR) or Decision Review Officer (DRO) </w:t>
      </w:r>
      <w:r w:rsidRPr="007F021C">
        <w:rPr>
          <w:color w:val="000000" w:themeColor="text1"/>
        </w:rPr>
        <w:t xml:space="preserve">will review all the available evidence for the disability compensation claim, apply </w:t>
      </w:r>
      <w:r w:rsidRPr="007F021C">
        <w:t xml:space="preserve">the </w:t>
      </w:r>
      <w:hyperlink r:id="rId60" w:history="1">
        <w:r w:rsidRPr="007F021C">
          <w:rPr>
            <w:color w:val="0000FF"/>
            <w:u w:val="single"/>
          </w:rPr>
          <w:t>VA Rating Schedule</w:t>
        </w:r>
      </w:hyperlink>
      <w:r w:rsidRPr="007F021C">
        <w:t xml:space="preserve">, </w:t>
      </w:r>
      <w:r w:rsidRPr="007F021C">
        <w:rPr>
          <w:color w:val="000000" w:themeColor="text1"/>
        </w:rPr>
        <w:t xml:space="preserve">and render the decision to grant or deny a Veteran’s claim for disability compensation. </w:t>
      </w:r>
      <w:r>
        <w:rPr>
          <w:color w:val="000000" w:themeColor="text1"/>
        </w:rPr>
        <w:t xml:space="preserve"> </w:t>
      </w:r>
      <w:r w:rsidRPr="007F021C">
        <w:rPr>
          <w:color w:val="000000" w:themeColor="text1"/>
        </w:rPr>
        <w:t>The VA Rating Schedule contains the laws and regulations for determining disability ratings.  The severity of the disability will determine the percentage assigned.</w:t>
      </w:r>
    </w:p>
    <w:p w14:paraId="0606F16E" w14:textId="77777777" w:rsidR="003451C3" w:rsidRDefault="003451C3" w:rsidP="003451C3">
      <w:pPr>
        <w:rPr>
          <w:color w:val="000000" w:themeColor="text1"/>
        </w:rPr>
      </w:pPr>
    </w:p>
    <w:p w14:paraId="0232A38D" w14:textId="7F6363C2" w:rsidR="00DA5041" w:rsidRPr="009023BD" w:rsidRDefault="003451C3" w:rsidP="009023BD">
      <w:pPr>
        <w:rPr>
          <w:color w:val="000000" w:themeColor="text1"/>
        </w:rPr>
      </w:pPr>
      <w:r>
        <w:rPr>
          <w:color w:val="000000" w:themeColor="text1"/>
        </w:rPr>
        <w:t xml:space="preserve">As previously mentioned, </w:t>
      </w:r>
      <w:r>
        <w:t xml:space="preserve">VA rates Veterans, in increments of 10, from 0% to 100% to reflect </w:t>
      </w:r>
      <w:r w:rsidRPr="004C3075">
        <w:t>the degree of disability</w:t>
      </w:r>
      <w:r>
        <w:t xml:space="preserve">.  </w:t>
      </w:r>
      <w:r w:rsidR="00CF7F40">
        <w:t>D</w:t>
      </w:r>
      <w:r>
        <w:t>isability compensation payments begin at the 10% rating.  Upon completion of the claim, a</w:t>
      </w:r>
      <w:r>
        <w:rPr>
          <w:color w:val="000000" w:themeColor="text1"/>
        </w:rPr>
        <w:t xml:space="preserve"> decision notification letter is issued to Veterans that outline the </w:t>
      </w:r>
      <w:r w:rsidRPr="00520649">
        <w:rPr>
          <w:color w:val="000000" w:themeColor="text1"/>
        </w:rPr>
        <w:t>evidence, decision, and reasons for the decision</w:t>
      </w:r>
      <w:r>
        <w:rPr>
          <w:color w:val="000000" w:themeColor="text1"/>
        </w:rPr>
        <w:t xml:space="preserve">.  As with all VA decisions, if </w:t>
      </w:r>
      <w:r w:rsidRPr="001C0032">
        <w:rPr>
          <w:color w:val="000000" w:themeColor="text1"/>
        </w:rPr>
        <w:t>Veteran</w:t>
      </w:r>
      <w:r>
        <w:rPr>
          <w:color w:val="000000" w:themeColor="text1"/>
        </w:rPr>
        <w:t>s do</w:t>
      </w:r>
      <w:r w:rsidRPr="001C0032">
        <w:rPr>
          <w:color w:val="000000" w:themeColor="text1"/>
        </w:rPr>
        <w:t xml:space="preserve"> not agree with the decision, </w:t>
      </w:r>
      <w:r>
        <w:rPr>
          <w:color w:val="000000" w:themeColor="text1"/>
        </w:rPr>
        <w:t>they have the right to appeal.</w:t>
      </w:r>
    </w:p>
    <w:p w14:paraId="39FF1C79" w14:textId="3F5D87E1" w:rsidR="00FF07ED" w:rsidRPr="00211D78" w:rsidRDefault="006E2F84" w:rsidP="00211D78">
      <w:pPr>
        <w:pStyle w:val="Heading2"/>
      </w:pPr>
      <w:r w:rsidRPr="00211D78">
        <w:t>Combined Disability Rate Table</w:t>
      </w:r>
    </w:p>
    <w:p w14:paraId="1610D510" w14:textId="77777777" w:rsidR="00323707" w:rsidRDefault="006E2F84" w:rsidP="006E2F84">
      <w:r w:rsidRPr="006E2F84">
        <w:t>When a Veteran has more than one rated condition, their disability compensation is paid according to a combined disability rating.  The</w:t>
      </w:r>
      <w:r w:rsidR="006B0F95">
        <w:t xml:space="preserve"> </w:t>
      </w:r>
      <w:r w:rsidRPr="006E2F84">
        <w:t>Combined Rating Table calculates the combined disability rating.</w:t>
      </w:r>
    </w:p>
    <w:p w14:paraId="583B20A2" w14:textId="77777777" w:rsidR="00323707" w:rsidRDefault="00323707" w:rsidP="006E2F84"/>
    <w:p w14:paraId="411239AA" w14:textId="174C498A" w:rsidR="006E2F84" w:rsidRPr="00C84F62" w:rsidRDefault="006E2F84" w:rsidP="006E2F84">
      <w:r w:rsidRPr="006E2F84">
        <w:t>VA does not add individual disability percentages to determine the combined percentage.</w:t>
      </w:r>
      <w:r w:rsidR="006B0F95">
        <w:t xml:space="preserve"> </w:t>
      </w:r>
      <w:r w:rsidR="00C84F62">
        <w:t xml:space="preserve"> </w:t>
      </w:r>
      <w:r w:rsidRPr="00C84F62">
        <w:rPr>
          <w:rFonts w:cs="Arial"/>
          <w:lang w:val="en"/>
        </w:rPr>
        <w:t>The table is based on the "whole person theory".  This means that an individual with no disabilities is 100 percent able.</w:t>
      </w:r>
    </w:p>
    <w:p w14:paraId="733B0E10" w14:textId="77777777" w:rsidR="006E2F84" w:rsidRPr="00C84F62" w:rsidRDefault="006E2F84" w:rsidP="006E2F84">
      <w:pPr>
        <w:rPr>
          <w:sz w:val="20"/>
          <w:szCs w:val="20"/>
        </w:rPr>
      </w:pPr>
    </w:p>
    <w:p w14:paraId="272F8C0B" w14:textId="2A894E1D" w:rsidR="006E2F84" w:rsidRDefault="006E2F84" w:rsidP="006B0F95">
      <w:pPr>
        <w:rPr>
          <w:color w:val="000000" w:themeColor="text1"/>
          <w:lang w:val="en"/>
        </w:rPr>
      </w:pPr>
      <w:bookmarkStart w:id="26" w:name="_Hlk531953257"/>
      <w:r w:rsidRPr="006E2F84">
        <w:t>KM article</w:t>
      </w:r>
      <w:r w:rsidR="006B0F95">
        <w:t xml:space="preserve"> </w:t>
      </w:r>
      <w:hyperlink r:id="rId61" w:history="1">
        <w:r w:rsidRPr="006E2F84">
          <w:rPr>
            <w:color w:val="0000FF"/>
            <w:u w:val="single"/>
            <w:lang w:val="en"/>
          </w:rPr>
          <w:t>Combined Evaluation Calculated</w:t>
        </w:r>
      </w:hyperlink>
      <w:r w:rsidR="006B0F95">
        <w:rPr>
          <w:color w:val="0000FF"/>
          <w:u w:val="single"/>
          <w:lang w:val="en"/>
        </w:rPr>
        <w:t xml:space="preserve"> </w:t>
      </w:r>
      <w:r w:rsidR="006B0F95" w:rsidRPr="006B0F95">
        <w:rPr>
          <w:color w:val="000000" w:themeColor="text1"/>
          <w:lang w:val="en"/>
        </w:rPr>
        <w:t>can be used as a resource.</w:t>
      </w:r>
    </w:p>
    <w:p w14:paraId="68DC6AD6" w14:textId="77777777" w:rsidR="006E2F84" w:rsidRPr="006E2F84" w:rsidRDefault="006E2F84" w:rsidP="00211D78">
      <w:pPr>
        <w:pStyle w:val="Heading2"/>
      </w:pPr>
      <w:bookmarkStart w:id="27" w:name="_Hlk532227944"/>
      <w:bookmarkEnd w:id="26"/>
      <w:r w:rsidRPr="006E2F84">
        <w:t>Disability Compensation Pay Rates</w:t>
      </w:r>
    </w:p>
    <w:p w14:paraId="7F9D817B" w14:textId="447200D3" w:rsidR="00323707" w:rsidRDefault="006E2F84" w:rsidP="00323707">
      <w:bookmarkStart w:id="28" w:name="_Hlk532227987"/>
      <w:bookmarkEnd w:id="27"/>
      <w:r w:rsidRPr="006E2F84">
        <w:t>The amount of basic monetary benefits varies depending upon the Veteran’s degree of disability</w:t>
      </w:r>
      <w:r w:rsidR="00316A13">
        <w:t xml:space="preserve"> and other awarded benefits</w:t>
      </w:r>
      <w:bookmarkStart w:id="29" w:name="_Hlk532228005"/>
      <w:bookmarkStart w:id="30" w:name="_Hlk531953352"/>
      <w:bookmarkEnd w:id="28"/>
      <w:r w:rsidR="00585DD0">
        <w:t xml:space="preserve">.  </w:t>
      </w:r>
      <w:r w:rsidR="00730AE0">
        <w:t xml:space="preserve">Other awarded benefits include Special Monthly Compensation, the number of dependents a </w:t>
      </w:r>
      <w:proofErr w:type="gramStart"/>
      <w:r w:rsidR="00730AE0">
        <w:t>Veteran claims</w:t>
      </w:r>
      <w:proofErr w:type="gramEnd"/>
      <w:r w:rsidR="00730AE0">
        <w:t xml:space="preserve">, temporary ratings and an Individual Unemployability rating. </w:t>
      </w:r>
    </w:p>
    <w:p w14:paraId="1D160DDF" w14:textId="77777777" w:rsidR="00606ACC" w:rsidRDefault="00606ACC" w:rsidP="00323707"/>
    <w:p w14:paraId="6F0FBD66" w14:textId="538A6BD1" w:rsidR="00D301F9" w:rsidRPr="009023BD" w:rsidRDefault="006E2F84" w:rsidP="009023BD">
      <w:pPr>
        <w:rPr>
          <w:color w:val="000000" w:themeColor="text1"/>
        </w:rPr>
      </w:pPr>
      <w:r w:rsidRPr="006E2F84">
        <w:t>KM article</w:t>
      </w:r>
      <w:r w:rsidR="00323707">
        <w:t xml:space="preserve"> </w:t>
      </w:r>
      <w:hyperlink r:id="rId62" w:history="1">
        <w:r w:rsidRPr="006E2F84">
          <w:rPr>
            <w:color w:val="0000FF"/>
            <w:u w:val="single"/>
          </w:rPr>
          <w:t>Rate Charts</w:t>
        </w:r>
      </w:hyperlink>
      <w:r w:rsidR="00323707">
        <w:rPr>
          <w:color w:val="000000" w:themeColor="text1"/>
        </w:rPr>
        <w:t xml:space="preserve"> can be used as a resource.</w:t>
      </w:r>
      <w:bookmarkEnd w:id="29"/>
      <w:bookmarkEnd w:id="30"/>
      <w:r w:rsidR="00543392">
        <w:rPr>
          <w:color w:val="000000" w:themeColor="text1"/>
        </w:rPr>
        <w:t xml:space="preserve">                               </w:t>
      </w:r>
    </w:p>
    <w:p w14:paraId="0ADE58DB" w14:textId="08DBB086" w:rsidR="00FF07ED" w:rsidRPr="005F1C7F" w:rsidRDefault="00C023B1" w:rsidP="005F1C7F">
      <w:pPr>
        <w:pStyle w:val="Heading1"/>
      </w:pPr>
      <w:r w:rsidRPr="005F1C7F">
        <w:lastRenderedPageBreak/>
        <w:t xml:space="preserve">Categories </w:t>
      </w:r>
      <w:r w:rsidR="00FF07ED" w:rsidRPr="005F1C7F">
        <w:t>of Disability Compensation Claims</w:t>
      </w:r>
    </w:p>
    <w:p w14:paraId="183ADECA" w14:textId="2823A6B2" w:rsidR="0046348D" w:rsidRPr="00507981" w:rsidRDefault="0046348D" w:rsidP="00507981">
      <w:bookmarkStart w:id="31" w:name="_Hlk532228386"/>
      <w:r>
        <w:t xml:space="preserve">VA provides additional compensation benefits to Veterans </w:t>
      </w:r>
      <w:r w:rsidRPr="002A094D">
        <w:t xml:space="preserve">based on </w:t>
      </w:r>
      <w:r>
        <w:t>SC</w:t>
      </w:r>
      <w:r w:rsidRPr="002A094D">
        <w:t xml:space="preserve"> disabilities</w:t>
      </w:r>
      <w:bookmarkEnd w:id="31"/>
      <w:r>
        <w:t>.</w:t>
      </w:r>
    </w:p>
    <w:p w14:paraId="22CD3051" w14:textId="56B5C56B" w:rsidR="009F2DDD" w:rsidRPr="009F2DDD" w:rsidRDefault="00885E2E" w:rsidP="00885E2E">
      <w:pPr>
        <w:pStyle w:val="Heading2"/>
      </w:pPr>
      <w:bookmarkStart w:id="32" w:name="_Hlk532228497"/>
      <w:r>
        <w:t>S</w:t>
      </w:r>
      <w:r w:rsidR="009F2DDD" w:rsidRPr="009F2DDD">
        <w:t>pecial Monthly Compensation (SMC)</w:t>
      </w:r>
    </w:p>
    <w:p w14:paraId="16287C71" w14:textId="7D407F05" w:rsidR="004032B1" w:rsidRDefault="009F2DDD" w:rsidP="009F2DDD">
      <w:bookmarkStart w:id="33" w:name="_Hlk532228524"/>
      <w:bookmarkEnd w:id="32"/>
      <w:r w:rsidRPr="009F2DDD">
        <w:t>Special monthly compensation (SMC) is an added level of compensation to Veterans (above the basic levels of compensation payable based on disability ratings of 0 to 100 percent) who lost, or lost the use of, specific organs or body parts due to military service due solely to SC disabilities.</w:t>
      </w:r>
    </w:p>
    <w:bookmarkEnd w:id="33"/>
    <w:p w14:paraId="7CA90B5F" w14:textId="77777777" w:rsidR="002F6486" w:rsidRDefault="002F6486" w:rsidP="009F2DDD"/>
    <w:p w14:paraId="20F0C717" w14:textId="4B54BE20" w:rsidR="000C48A4" w:rsidRDefault="009F2DDD" w:rsidP="009F2DDD">
      <w:r w:rsidRPr="009F2DDD">
        <w:t>Loss, or loss of use, means</w:t>
      </w:r>
      <w:r w:rsidR="00635E06">
        <w:t xml:space="preserve"> </w:t>
      </w:r>
      <w:r w:rsidRPr="009F2DDD">
        <w:t>amputation or no effective remaining function of an extremity or organ.  A Veteran may have one or more SMC conditions.</w:t>
      </w:r>
      <w:bookmarkStart w:id="34" w:name="_Hlk532228757"/>
      <w:r w:rsidR="000C48A4">
        <w:t xml:space="preserve">  </w:t>
      </w:r>
      <w:r w:rsidRPr="009F2DDD">
        <w:t xml:space="preserve">You may </w:t>
      </w:r>
      <w:r w:rsidR="00FA2FC8">
        <w:t>see</w:t>
      </w:r>
      <w:r w:rsidRPr="009F2DDD">
        <w:t xml:space="preserve"> SMC benefits by letter, like</w:t>
      </w:r>
      <w:r w:rsidR="00AD2320">
        <w:t xml:space="preserve"> </w:t>
      </w:r>
      <w:r w:rsidR="00895F16">
        <w:t xml:space="preserve">K, L, </w:t>
      </w:r>
      <w:r w:rsidR="00AD2320">
        <w:t xml:space="preserve">or </w:t>
      </w:r>
      <w:r w:rsidRPr="009F2DDD">
        <w:t>S</w:t>
      </w:r>
      <w:r w:rsidR="004032B1">
        <w:t>,</w:t>
      </w:r>
      <w:r w:rsidR="00FA2FC8">
        <w:t xml:space="preserve"> in the system of records</w:t>
      </w:r>
      <w:r w:rsidRPr="009F2DDD">
        <w:t xml:space="preserve">.  The </w:t>
      </w:r>
    </w:p>
    <w:p w14:paraId="6EAA8B1C" w14:textId="77777777" w:rsidR="000C48A4" w:rsidRDefault="009F2DDD" w:rsidP="009F2DDD">
      <w:r w:rsidRPr="009F2DDD">
        <w:t xml:space="preserve">letters refer to the paragraphs in the actual regulation.  A complete list of </w:t>
      </w:r>
      <w:proofErr w:type="gramStart"/>
      <w:r w:rsidRPr="009F2DDD">
        <w:t>SMC</w:t>
      </w:r>
      <w:proofErr w:type="gramEnd"/>
      <w:r w:rsidRPr="009F2DDD">
        <w:t xml:space="preserve"> </w:t>
      </w:r>
    </w:p>
    <w:p w14:paraId="47ADA24B" w14:textId="38D640CB" w:rsidR="009F2DDD" w:rsidRDefault="009F2DDD" w:rsidP="009F2DDD">
      <w:r w:rsidRPr="009F2DDD">
        <w:t xml:space="preserve">codes and their descriptions can be found at </w:t>
      </w:r>
      <w:hyperlink r:id="rId63" w:history="1">
        <w:r w:rsidRPr="009F2DDD">
          <w:rPr>
            <w:color w:val="0000FF"/>
            <w:u w:val="single"/>
          </w:rPr>
          <w:t>38 CFR 3.350</w:t>
        </w:r>
      </w:hyperlink>
      <w:r w:rsidRPr="009F2DDD">
        <w:t>.</w:t>
      </w:r>
    </w:p>
    <w:p w14:paraId="160E941A" w14:textId="7FA1F5BB" w:rsidR="009A3717" w:rsidRDefault="009A3717" w:rsidP="009F2DDD"/>
    <w:p w14:paraId="035D0E2F" w14:textId="0E808A4F" w:rsidR="00895F16" w:rsidRDefault="00895F16" w:rsidP="00895F16">
      <w:pPr>
        <w:rPr>
          <w:color w:val="000000" w:themeColor="text1"/>
        </w:rPr>
      </w:pPr>
      <w:r>
        <w:t xml:space="preserve">KM article </w:t>
      </w:r>
      <w:hyperlink r:id="rId64" w:history="1">
        <w:r w:rsidRPr="00C5749A">
          <w:rPr>
            <w:rStyle w:val="Hyperlink"/>
          </w:rPr>
          <w:t>Special Monthly Compensation (SMC)</w:t>
        </w:r>
      </w:hyperlink>
      <w:r w:rsidRPr="00895F16">
        <w:rPr>
          <w:rStyle w:val="Hyperlink"/>
          <w:u w:val="none"/>
        </w:rPr>
        <w:t xml:space="preserve"> </w:t>
      </w:r>
      <w:r w:rsidRPr="00895F16">
        <w:rPr>
          <w:color w:val="000000" w:themeColor="text1"/>
        </w:rPr>
        <w:t>c</w:t>
      </w:r>
      <w:r>
        <w:rPr>
          <w:color w:val="000000" w:themeColor="text1"/>
        </w:rPr>
        <w:t>an be used as a resource.</w:t>
      </w:r>
    </w:p>
    <w:bookmarkEnd w:id="34"/>
    <w:p w14:paraId="7B88B89A" w14:textId="22503446" w:rsidR="00FF07ED" w:rsidRPr="00684CEF" w:rsidRDefault="00235012" w:rsidP="00684CEF">
      <w:pPr>
        <w:pStyle w:val="Heading2"/>
      </w:pPr>
      <w:r>
        <w:t xml:space="preserve">Benefits Payable at the </w:t>
      </w:r>
      <w:r w:rsidR="00A6536E" w:rsidRPr="00684CEF">
        <w:t>100% Rat</w:t>
      </w:r>
      <w:r>
        <w:t>e</w:t>
      </w:r>
    </w:p>
    <w:p w14:paraId="1DF620B7" w14:textId="77777777" w:rsidR="002D1E00" w:rsidRPr="002D1E00" w:rsidRDefault="002D1E00" w:rsidP="002D1E00">
      <w:r w:rsidRPr="002D1E00">
        <w:t>VA offers Veterans disability compensation, based on SC disabilities, at the same level as a Veteran who has 100% disability rating.</w:t>
      </w:r>
    </w:p>
    <w:p w14:paraId="3BDDBF2D" w14:textId="77777777" w:rsidR="00C25B21" w:rsidRPr="00684CEF" w:rsidRDefault="00C25B21" w:rsidP="00D74CF5">
      <w:pPr>
        <w:pStyle w:val="Heading3"/>
        <w:rPr>
          <w:i w:val="0"/>
          <w:iCs w:val="0"/>
          <w:sz w:val="22"/>
          <w:szCs w:val="18"/>
        </w:rPr>
      </w:pPr>
      <w:r w:rsidRPr="00684CEF">
        <w:rPr>
          <w:i w:val="0"/>
          <w:iCs w:val="0"/>
          <w:sz w:val="22"/>
          <w:szCs w:val="18"/>
        </w:rPr>
        <w:t>Paragraph 29 - Temporary 100% for Hospitalization</w:t>
      </w:r>
    </w:p>
    <w:p w14:paraId="44FC0813" w14:textId="0D0871BE" w:rsidR="00C25B21" w:rsidRDefault="00C25B21" w:rsidP="00C25B21">
      <w:pPr>
        <w:rPr>
          <w:rFonts w:cs="Arial"/>
          <w:bCs/>
          <w:lang w:val="en"/>
        </w:rPr>
      </w:pPr>
      <w:r w:rsidRPr="00C25B21">
        <w:rPr>
          <w:rFonts w:cs="Arial"/>
          <w:bCs/>
          <w:lang w:val="en"/>
        </w:rPr>
        <w:t xml:space="preserve">Veterans may receive temporary 100% payments through an approved period of hospitalization due to a SC disability. </w:t>
      </w:r>
    </w:p>
    <w:p w14:paraId="1E559A1F" w14:textId="2C0E9453" w:rsidR="00937F15" w:rsidRPr="00684CEF" w:rsidRDefault="00937F15" w:rsidP="00937F15">
      <w:pPr>
        <w:pStyle w:val="Heading3"/>
        <w:rPr>
          <w:i w:val="0"/>
          <w:iCs w:val="0"/>
          <w:sz w:val="22"/>
          <w:szCs w:val="18"/>
        </w:rPr>
      </w:pPr>
      <w:bookmarkStart w:id="35" w:name="_Hlk532074240"/>
      <w:r w:rsidRPr="00684CEF">
        <w:rPr>
          <w:i w:val="0"/>
          <w:iCs w:val="0"/>
          <w:sz w:val="22"/>
          <w:szCs w:val="18"/>
        </w:rPr>
        <w:t>Paragraph 30 - Temporary 100% for Convalescence</w:t>
      </w:r>
    </w:p>
    <w:bookmarkEnd w:id="35"/>
    <w:p w14:paraId="0C7DC5A2" w14:textId="77777777" w:rsidR="00937F15" w:rsidRDefault="00937F15" w:rsidP="00937F15">
      <w:r w:rsidRPr="00937F15">
        <w:t xml:space="preserve">Veterans may receive temporary 100% payments through the approved period of </w:t>
      </w:r>
    </w:p>
    <w:p w14:paraId="2123123A" w14:textId="662F587B" w:rsidR="00937F15" w:rsidRDefault="00937F15" w:rsidP="00937F15">
      <w:r w:rsidRPr="00937F15">
        <w:t xml:space="preserve">convalescence following treatment of a SC disability. </w:t>
      </w:r>
      <w:r w:rsidR="00DE1C4A">
        <w:t xml:space="preserve"> </w:t>
      </w:r>
      <w:r w:rsidRPr="00937F15">
        <w:t>After the convalescence period is over, the Veteran’s evaluation and payment return to the pre-convalescence rate unless an increased evaluation is warranted.  These ratings can extend up to six (6) following a convalescent rating.</w:t>
      </w:r>
    </w:p>
    <w:p w14:paraId="41626430" w14:textId="76AA68CA" w:rsidR="00453B58" w:rsidRDefault="00453B58" w:rsidP="00937F15"/>
    <w:p w14:paraId="77D84ECE" w14:textId="7976C44D" w:rsidR="00453B58" w:rsidRDefault="00453B58" w:rsidP="00453B58">
      <w:r>
        <w:t xml:space="preserve">KM article </w:t>
      </w:r>
      <w:hyperlink r:id="rId65" w:history="1">
        <w:r>
          <w:rPr>
            <w:rStyle w:val="Hyperlink"/>
            <w:lang w:val="en"/>
          </w:rPr>
          <w:t>Paragraph 29 and Paragraph 30 (Temporary 100%) Ready Reference</w:t>
        </w:r>
      </w:hyperlink>
      <w:r>
        <w:t xml:space="preserve"> can be used as a resource.</w:t>
      </w:r>
    </w:p>
    <w:p w14:paraId="43A16157" w14:textId="64657105" w:rsidR="0098012B" w:rsidRPr="00684CEF" w:rsidRDefault="0098012B" w:rsidP="0098012B">
      <w:pPr>
        <w:pStyle w:val="Heading3"/>
        <w:rPr>
          <w:i w:val="0"/>
          <w:iCs w:val="0"/>
          <w:sz w:val="22"/>
          <w:szCs w:val="18"/>
        </w:rPr>
      </w:pPr>
      <w:r w:rsidRPr="00684CEF">
        <w:rPr>
          <w:i w:val="0"/>
          <w:iCs w:val="0"/>
          <w:sz w:val="22"/>
          <w:szCs w:val="18"/>
        </w:rPr>
        <w:t>Permanent and Total (P&amp;T) Disability Rating</w:t>
      </w:r>
    </w:p>
    <w:p w14:paraId="48B5F910" w14:textId="630A7DC2" w:rsidR="00E41F0A" w:rsidRDefault="00FF317A" w:rsidP="00E41F0A">
      <w:r w:rsidRPr="00FF317A">
        <w:t>For VA purposes, a permanent disability exists when such impairment is reasonably certain to continue throughout the life of the disabled person.  For VA purposes, total disability is any impairment of the mind or body which makes it impossible for the average person to follow a substantially gainful employment</w:t>
      </w:r>
      <w:r w:rsidR="00C518D0">
        <w:t xml:space="preserve">. </w:t>
      </w:r>
    </w:p>
    <w:p w14:paraId="5ED5F6B0" w14:textId="6B3D8B23" w:rsidR="00E41F0A" w:rsidRDefault="00E41F0A" w:rsidP="00E41F0A"/>
    <w:p w14:paraId="3A85B95A" w14:textId="5C55B867" w:rsidR="00E41F0A" w:rsidRPr="00E41F0A" w:rsidRDefault="00E41F0A" w:rsidP="00E41F0A">
      <w:r>
        <w:t xml:space="preserve">KM article </w:t>
      </w:r>
      <w:hyperlink r:id="rId66" w:anchor="ptrr1" w:history="1">
        <w:r w:rsidRPr="00E41F0A">
          <w:rPr>
            <w:rStyle w:val="Hyperlink"/>
            <w:lang w:val="en"/>
          </w:rPr>
          <w:t>Permanent and Total Ready Reference</w:t>
        </w:r>
      </w:hyperlink>
      <w:r>
        <w:t xml:space="preserve"> can be used as a resource.</w:t>
      </w:r>
    </w:p>
    <w:p w14:paraId="466CC986" w14:textId="77777777" w:rsidR="00415433" w:rsidRPr="00684CEF" w:rsidRDefault="00415433" w:rsidP="00621F4F">
      <w:pPr>
        <w:pStyle w:val="Heading2"/>
        <w:rPr>
          <w:rStyle w:val="Heading3Char"/>
          <w:b/>
          <w:i w:val="0"/>
          <w:iCs w:val="0"/>
          <w:sz w:val="22"/>
          <w:szCs w:val="18"/>
        </w:rPr>
      </w:pPr>
      <w:r w:rsidRPr="00684CEF">
        <w:rPr>
          <w:rStyle w:val="Heading3Char"/>
          <w:b/>
          <w:i w:val="0"/>
          <w:iCs w:val="0"/>
          <w:sz w:val="22"/>
          <w:szCs w:val="18"/>
        </w:rPr>
        <w:t>Individual Unemployability (IU)</w:t>
      </w:r>
    </w:p>
    <w:p w14:paraId="04B21479" w14:textId="13BCD848" w:rsidR="000C48A4" w:rsidRDefault="00137349" w:rsidP="00D63537">
      <w:r w:rsidRPr="00137349">
        <w:t xml:space="preserve">IU allows VA to pay certain Veterans disability compensation at </w:t>
      </w:r>
      <w:r w:rsidR="00730AE0">
        <w:t xml:space="preserve">the </w:t>
      </w:r>
      <w:r w:rsidRPr="00137349">
        <w:t>100%</w:t>
      </w:r>
      <w:r w:rsidR="00730AE0">
        <w:t xml:space="preserve"> rate</w:t>
      </w:r>
      <w:r w:rsidRPr="00137349">
        <w:t>, even though VA has not rated their SC disability at the 100% level.</w:t>
      </w:r>
    </w:p>
    <w:p w14:paraId="4EC1FCAD" w14:textId="77777777" w:rsidR="00BD4BC6" w:rsidRDefault="00BD4BC6" w:rsidP="00D63537"/>
    <w:p w14:paraId="1EADF589" w14:textId="5F904020" w:rsidR="00137349" w:rsidRDefault="00137349" w:rsidP="00D63537">
      <w:r>
        <w:t xml:space="preserve">KM article </w:t>
      </w:r>
      <w:hyperlink r:id="rId67" w:history="1">
        <w:r w:rsidRPr="00137349">
          <w:rPr>
            <w:rStyle w:val="Hyperlink"/>
          </w:rPr>
          <w:t>Individual Unemployability</w:t>
        </w:r>
      </w:hyperlink>
      <w:r>
        <w:t xml:space="preserve"> can be used as a resource.</w:t>
      </w:r>
    </w:p>
    <w:p w14:paraId="3F9BF763" w14:textId="77777777" w:rsidR="00684CEF" w:rsidRDefault="00684CEF" w:rsidP="00137349">
      <w:pPr>
        <w:rPr>
          <w:lang w:val="en"/>
        </w:rPr>
      </w:pPr>
      <w:bookmarkStart w:id="36" w:name="_Hlk532229360"/>
    </w:p>
    <w:p w14:paraId="20351B29" w14:textId="3BF8FD5E" w:rsidR="00137349" w:rsidRPr="00137349" w:rsidRDefault="00137349" w:rsidP="00137349">
      <w:pPr>
        <w:rPr>
          <w:lang w:val="en"/>
        </w:rPr>
      </w:pPr>
      <w:r w:rsidRPr="00137349">
        <w:rPr>
          <w:lang w:val="en"/>
        </w:rPr>
        <w:t xml:space="preserve">VA completes a data match with </w:t>
      </w:r>
      <w:r w:rsidR="00AC4E77">
        <w:rPr>
          <w:lang w:val="en"/>
        </w:rPr>
        <w:t xml:space="preserve">the Social Security </w:t>
      </w:r>
      <w:r w:rsidR="00585DD0">
        <w:rPr>
          <w:lang w:val="en"/>
        </w:rPr>
        <w:t>Administration</w:t>
      </w:r>
      <w:r w:rsidR="00AC4E77">
        <w:rPr>
          <w:lang w:val="en"/>
        </w:rPr>
        <w:t xml:space="preserve"> (</w:t>
      </w:r>
      <w:r w:rsidRPr="00137349">
        <w:rPr>
          <w:lang w:val="en"/>
        </w:rPr>
        <w:t>SSA</w:t>
      </w:r>
      <w:r w:rsidR="00AC4E77">
        <w:rPr>
          <w:lang w:val="en"/>
        </w:rPr>
        <w:t>)</w:t>
      </w:r>
      <w:r w:rsidRPr="00137349">
        <w:rPr>
          <w:lang w:val="en"/>
        </w:rPr>
        <w:t xml:space="preserve"> for earned wages.  A Veteran who is identified as having verified earned income over the poverty line and is also in receipt of IU will be sent a due process letter and VA Form </w:t>
      </w:r>
      <w:hyperlink r:id="rId68" w:history="1">
        <w:r w:rsidR="00BD1FE6" w:rsidRPr="00137349">
          <w:rPr>
            <w:color w:val="0000FF"/>
            <w:u w:val="single"/>
            <w:lang w:val="en"/>
          </w:rPr>
          <w:t>21-4140</w:t>
        </w:r>
      </w:hyperlink>
      <w:r w:rsidR="00BD1FE6" w:rsidRPr="00137349">
        <w:rPr>
          <w:lang w:val="en"/>
        </w:rPr>
        <w:t xml:space="preserve">, </w:t>
      </w:r>
      <w:r w:rsidR="00BD1FE6" w:rsidRPr="00137349">
        <w:rPr>
          <w:i/>
          <w:lang w:val="en"/>
        </w:rPr>
        <w:t>Employment Questionnaire</w:t>
      </w:r>
      <w:r w:rsidR="00BD1FE6">
        <w:rPr>
          <w:lang w:val="en"/>
        </w:rPr>
        <w:t xml:space="preserve"> </w:t>
      </w:r>
      <w:r w:rsidRPr="00137349">
        <w:rPr>
          <w:lang w:val="en"/>
        </w:rPr>
        <w:t>via the Hines Information Technology Center (ITC).</w:t>
      </w:r>
      <w:r w:rsidR="00BD1FE6">
        <w:rPr>
          <w:lang w:val="en"/>
        </w:rPr>
        <w:t xml:space="preserve">  </w:t>
      </w:r>
      <w:r w:rsidRPr="00137349">
        <w:rPr>
          <w:lang w:val="en"/>
        </w:rPr>
        <w:t>The Veteran will be required to identify and explain his/her earned income via return of VA Form 21-4140.</w:t>
      </w:r>
      <w:bookmarkEnd w:id="36"/>
      <w:r w:rsidR="00684CEF">
        <w:rPr>
          <w:lang w:val="en"/>
        </w:rPr>
        <w:t xml:space="preserve">  </w:t>
      </w:r>
      <w:r w:rsidRPr="00137349">
        <w:rPr>
          <w:lang w:val="en"/>
        </w:rPr>
        <w:t>A</w:t>
      </w:r>
      <w:r w:rsidRPr="00137349">
        <w:t xml:space="preserve">s PCRs, you will view </w:t>
      </w:r>
      <w:r w:rsidRPr="00137349">
        <w:rPr>
          <w:lang w:val="en"/>
        </w:rPr>
        <w:t xml:space="preserve">EP 314 as an established IU claim when VA receives the report of income. </w:t>
      </w:r>
    </w:p>
    <w:p w14:paraId="3716CC2A" w14:textId="3977B3D8" w:rsidR="00137349" w:rsidRDefault="00137349" w:rsidP="00D63537"/>
    <w:p w14:paraId="403B3305" w14:textId="109B2755" w:rsidR="00BD1FE6" w:rsidRDefault="00BD1FE6" w:rsidP="00D63537">
      <w:r>
        <w:t xml:space="preserve">KM article </w:t>
      </w:r>
      <w:hyperlink r:id="rId69" w:history="1">
        <w:r w:rsidRPr="00BD1FE6">
          <w:rPr>
            <w:rStyle w:val="Hyperlink"/>
          </w:rPr>
          <w:t>IU (Individual Unemployability) Verification Change</w:t>
        </w:r>
      </w:hyperlink>
      <w:r>
        <w:t xml:space="preserve"> can be used </w:t>
      </w:r>
      <w:r w:rsidR="00CF7F40">
        <w:t xml:space="preserve">as </w:t>
      </w:r>
      <w:r>
        <w:t>a resource.</w:t>
      </w:r>
    </w:p>
    <w:p w14:paraId="2010A473" w14:textId="77777777" w:rsidR="00D63537" w:rsidRPr="0095725A" w:rsidRDefault="00D63537" w:rsidP="00D63537"/>
    <w:p w14:paraId="6BA2D74B" w14:textId="77777777" w:rsidR="002F7E52" w:rsidRPr="002F7E52" w:rsidRDefault="002F7E52" w:rsidP="002F7E52">
      <w:pPr>
        <w:keepLines/>
        <w:shd w:val="clear" w:color="auto" w:fill="365F91" w:themeFill="accent1" w:themeFillShade="BF"/>
        <w:contextualSpacing/>
        <w:jc w:val="center"/>
        <w:outlineLvl w:val="0"/>
        <w:rPr>
          <w:b/>
          <w:color w:val="DBE5F1" w:themeColor="accent1" w:themeTint="33"/>
          <w:sz w:val="28"/>
        </w:rPr>
      </w:pPr>
      <w:r w:rsidRPr="002F7E52">
        <w:rPr>
          <w:b/>
          <w:color w:val="DBE5F1" w:themeColor="accent1" w:themeTint="33"/>
          <w:sz w:val="28"/>
        </w:rPr>
        <w:t>Interactive Activity</w:t>
      </w:r>
    </w:p>
    <w:p w14:paraId="7F5BD0D0" w14:textId="00418894" w:rsidR="002F7E52" w:rsidRPr="00334851" w:rsidRDefault="002F7E52" w:rsidP="002F7E52">
      <w:pPr>
        <w:rPr>
          <w:rFonts w:cs="Arial"/>
          <w:b/>
          <w:bCs/>
          <w:i/>
          <w:iCs/>
        </w:rPr>
      </w:pPr>
      <w:r>
        <w:rPr>
          <w:rFonts w:cs="Arial"/>
          <w:b/>
          <w:i/>
          <w:sz w:val="21"/>
          <w:szCs w:val="21"/>
        </w:rPr>
        <w:t xml:space="preserve">True or False. </w:t>
      </w:r>
      <w:r w:rsidR="00BE216A">
        <w:rPr>
          <w:rFonts w:cs="Arial"/>
          <w:b/>
          <w:i/>
          <w:sz w:val="21"/>
          <w:szCs w:val="21"/>
        </w:rPr>
        <w:t xml:space="preserve"> </w:t>
      </w:r>
    </w:p>
    <w:p w14:paraId="2B6E6C17" w14:textId="77777777" w:rsidR="002F7E52" w:rsidRPr="002F7E52" w:rsidRDefault="002F7E52" w:rsidP="002F7E52">
      <w:pPr>
        <w:rPr>
          <w:rFonts w:cs="Arial"/>
          <w:b/>
          <w:i/>
          <w:sz w:val="21"/>
          <w:szCs w:val="21"/>
        </w:rPr>
      </w:pPr>
    </w:p>
    <w:p w14:paraId="46358A38" w14:textId="20D56952" w:rsidR="002F7E52" w:rsidRDefault="002F7E52" w:rsidP="40C1B5AF">
      <w:pPr>
        <w:numPr>
          <w:ilvl w:val="0"/>
          <w:numId w:val="46"/>
        </w:numPr>
        <w:contextualSpacing/>
        <w:rPr>
          <w:rFonts w:asciiTheme="minorHAnsi" w:eastAsiaTheme="minorEastAsia" w:hAnsiTheme="minorHAnsi" w:cstheme="minorBidi"/>
          <w:i/>
          <w:iCs/>
          <w:color w:val="000000" w:themeColor="text1"/>
        </w:rPr>
      </w:pPr>
      <w:r w:rsidRPr="40C1B5AF">
        <w:rPr>
          <w:i/>
          <w:iCs/>
          <w:color w:val="000000" w:themeColor="text1"/>
        </w:rPr>
        <w:t xml:space="preserve">A Veteran who </w:t>
      </w:r>
      <w:r w:rsidR="00E52EC6" w:rsidRPr="40C1B5AF">
        <w:rPr>
          <w:i/>
          <w:iCs/>
          <w:color w:val="000000" w:themeColor="text1"/>
        </w:rPr>
        <w:t xml:space="preserve">receives IU benefits </w:t>
      </w:r>
      <w:r w:rsidR="01A64E1C" w:rsidRPr="40C1B5AF">
        <w:rPr>
          <w:rFonts w:ascii="Calibri" w:hAnsi="Calibri" w:cs="Calibri"/>
          <w:i/>
          <w:iCs/>
          <w:color w:val="000000" w:themeColor="text1"/>
          <w:sz w:val="26"/>
          <w:szCs w:val="26"/>
        </w:rPr>
        <w:t>can sustain gainful employment.</w:t>
      </w:r>
    </w:p>
    <w:p w14:paraId="7E9ABD2F" w14:textId="1158BA20" w:rsidR="00D301F9" w:rsidRDefault="00D301F9" w:rsidP="00D301F9">
      <w:pPr>
        <w:ind w:left="720"/>
        <w:contextualSpacing/>
        <w:rPr>
          <w:i/>
          <w:color w:val="000000" w:themeColor="text1"/>
          <w:szCs w:val="20"/>
        </w:rPr>
      </w:pPr>
    </w:p>
    <w:p w14:paraId="13E90F75" w14:textId="77777777" w:rsidR="00D301F9" w:rsidRPr="002F7E52" w:rsidRDefault="00D301F9" w:rsidP="00D301F9">
      <w:pPr>
        <w:ind w:left="720"/>
        <w:contextualSpacing/>
        <w:rPr>
          <w:i/>
          <w:color w:val="000000" w:themeColor="text1"/>
          <w:szCs w:val="20"/>
        </w:rPr>
      </w:pPr>
    </w:p>
    <w:p w14:paraId="7E0B547A" w14:textId="63D88C06" w:rsidR="002F7E52" w:rsidRDefault="002F7E52" w:rsidP="40C1B5AF">
      <w:pPr>
        <w:numPr>
          <w:ilvl w:val="0"/>
          <w:numId w:val="46"/>
        </w:numPr>
        <w:contextualSpacing/>
        <w:rPr>
          <w:i/>
          <w:iCs/>
          <w:color w:val="000000" w:themeColor="text1"/>
        </w:rPr>
      </w:pPr>
      <w:r w:rsidRPr="40C1B5AF">
        <w:rPr>
          <w:i/>
          <w:iCs/>
          <w:color w:val="000000" w:themeColor="text1"/>
        </w:rPr>
        <w:t>Veterans must have at least one SC disability rated at 60% or more for eligibility for IU.</w:t>
      </w:r>
    </w:p>
    <w:p w14:paraId="0580A098" w14:textId="77777777" w:rsidR="00D301F9" w:rsidRDefault="00D301F9" w:rsidP="00D301F9">
      <w:pPr>
        <w:ind w:left="720"/>
        <w:contextualSpacing/>
        <w:rPr>
          <w:i/>
          <w:color w:val="000000" w:themeColor="text1"/>
          <w:szCs w:val="20"/>
        </w:rPr>
      </w:pPr>
    </w:p>
    <w:p w14:paraId="53CC12B1" w14:textId="56F5FCB9" w:rsidR="00D301F9" w:rsidRDefault="00D301F9" w:rsidP="00D301F9">
      <w:pPr>
        <w:ind w:left="720"/>
        <w:contextualSpacing/>
        <w:rPr>
          <w:i/>
          <w:color w:val="000000" w:themeColor="text1"/>
          <w:szCs w:val="20"/>
        </w:rPr>
      </w:pPr>
    </w:p>
    <w:p w14:paraId="4BF27391" w14:textId="329D959A" w:rsidR="002F7E52" w:rsidRDefault="002F7E52" w:rsidP="40C1B5AF">
      <w:pPr>
        <w:pStyle w:val="ListParagraph"/>
        <w:numPr>
          <w:ilvl w:val="0"/>
          <w:numId w:val="46"/>
        </w:numPr>
        <w:rPr>
          <w:i/>
          <w:iCs/>
          <w:color w:val="000000" w:themeColor="text1"/>
        </w:rPr>
      </w:pPr>
      <w:r w:rsidRPr="40C1B5AF">
        <w:rPr>
          <w:i/>
          <w:iCs/>
          <w:color w:val="000000" w:themeColor="text1"/>
        </w:rPr>
        <w:t>IU allows VA to pay certain Veterans disability compensation at 100%, even though VA has not rated their SC disability at the 100% level.</w:t>
      </w:r>
    </w:p>
    <w:p w14:paraId="6280F921" w14:textId="08E24C12" w:rsidR="00D301F9" w:rsidRDefault="00D301F9" w:rsidP="00D301F9">
      <w:pPr>
        <w:pStyle w:val="ListParagraph"/>
        <w:rPr>
          <w:i/>
          <w:color w:val="000000" w:themeColor="text1"/>
          <w:szCs w:val="20"/>
        </w:rPr>
      </w:pPr>
    </w:p>
    <w:p w14:paraId="541253F1" w14:textId="7AE3EA43" w:rsidR="00835F5D" w:rsidRPr="00034FEB" w:rsidRDefault="00835F5D" w:rsidP="00034FEB">
      <w:pPr>
        <w:spacing w:after="200" w:line="276" w:lineRule="auto"/>
        <w:rPr>
          <w:i/>
          <w:color w:val="000000" w:themeColor="text1"/>
          <w:szCs w:val="20"/>
        </w:rPr>
      </w:pPr>
    </w:p>
    <w:sectPr w:rsidR="00835F5D" w:rsidRPr="00034FEB" w:rsidSect="009A32E2">
      <w:headerReference w:type="default" r:id="rId70"/>
      <w:footerReference w:type="default" r:id="rId71"/>
      <w:pgSz w:w="12240" w:h="15840"/>
      <w:pgMar w:top="1440" w:right="1440" w:bottom="1440" w:left="1440" w:header="450" w:footer="43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5ED64" w14:textId="77777777" w:rsidR="007B2CB4" w:rsidRDefault="007B2CB4" w:rsidP="00210A27">
      <w:r>
        <w:separator/>
      </w:r>
    </w:p>
  </w:endnote>
  <w:endnote w:type="continuationSeparator" w:id="0">
    <w:p w14:paraId="50EC28F9" w14:textId="77777777" w:rsidR="007B2CB4" w:rsidRDefault="007B2CB4" w:rsidP="0021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PBUG N+ Interstat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DA91" w14:textId="77777777" w:rsidR="00D301F9" w:rsidRDefault="00D301F9" w:rsidP="00C96AC0">
    <w:pPr>
      <w:pStyle w:val="Footer"/>
      <w:tabs>
        <w:tab w:val="clear" w:pos="9360"/>
      </w:tabs>
      <w:ind w:left="-630"/>
    </w:pPr>
    <w:r>
      <w:rPr>
        <w:noProof/>
      </w:rPr>
      <w:drawing>
        <wp:anchor distT="0" distB="0" distL="114300" distR="114300" simplePos="0" relativeHeight="251661312" behindDoc="0" locked="0" layoutInCell="1" allowOverlap="1" wp14:anchorId="544EB7BA" wp14:editId="6AEB4B56">
          <wp:simplePos x="514350" y="9172575"/>
          <wp:positionH relativeFrom="margin">
            <wp:align>center</wp:align>
          </wp:positionH>
          <wp:positionV relativeFrom="paragraph">
            <wp:posOffset>0</wp:posOffset>
          </wp:positionV>
          <wp:extent cx="6858000" cy="19202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858000" cy="192024"/>
                  </a:xfrm>
                  <a:prstGeom prst="rect">
                    <a:avLst/>
                  </a:prstGeom>
                </pic:spPr>
              </pic:pic>
            </a:graphicData>
          </a:graphic>
          <wp14:sizeRelH relativeFrom="margin">
            <wp14:pctWidth>0</wp14:pctWidth>
          </wp14:sizeRelH>
          <wp14:sizeRelV relativeFrom="margin">
            <wp14:pctHeight>0</wp14:pctHeight>
          </wp14:sizeRelV>
        </wp:anchor>
      </w:drawing>
    </w:r>
  </w:p>
  <w:p w14:paraId="7C78A146" w14:textId="079BEE22" w:rsidR="00D301F9" w:rsidRDefault="00D301F9" w:rsidP="00C96AC0">
    <w:pPr>
      <w:pStyle w:val="Footer"/>
      <w:ind w:left="-630"/>
      <w:rPr>
        <w:sz w:val="18"/>
      </w:rPr>
    </w:pPr>
    <w:r>
      <w:rPr>
        <w:sz w:val="18"/>
      </w:rPr>
      <w:fldChar w:fldCharType="begin"/>
    </w:r>
    <w:r>
      <w:rPr>
        <w:sz w:val="18"/>
      </w:rPr>
      <w:instrText xml:space="preserve"> TITLE   \* MERGEFORMAT </w:instrText>
    </w:r>
    <w:r>
      <w:rPr>
        <w:sz w:val="18"/>
      </w:rPr>
      <w:fldChar w:fldCharType="separate"/>
    </w:r>
    <w:r>
      <w:rPr>
        <w:sz w:val="18"/>
      </w:rPr>
      <w:t>Disability Compensation Partic</w:t>
    </w:r>
    <w:r w:rsidR="00DA5041">
      <w:rPr>
        <w:sz w:val="18"/>
      </w:rPr>
      <w:t>ipant</w:t>
    </w:r>
    <w:r>
      <w:rPr>
        <w:sz w:val="18"/>
      </w:rPr>
      <w:t xml:space="preserve"> Guide</w:t>
    </w:r>
    <w:r>
      <w:rPr>
        <w:sz w:val="18"/>
      </w:rPr>
      <w:fldChar w:fldCharType="end"/>
    </w:r>
  </w:p>
  <w:p w14:paraId="3ACFE7E7" w14:textId="5E900921" w:rsidR="00D301F9" w:rsidRDefault="00E0393A" w:rsidP="00C96AC0">
    <w:pPr>
      <w:pStyle w:val="Footer"/>
      <w:ind w:left="-630"/>
      <w:rPr>
        <w:sz w:val="18"/>
      </w:rPr>
    </w:pPr>
    <w:r>
      <w:rPr>
        <w:sz w:val="18"/>
      </w:rPr>
      <w:t>OTED Training</w:t>
    </w:r>
  </w:p>
  <w:p w14:paraId="550061DB" w14:textId="77777777" w:rsidR="00D301F9" w:rsidRDefault="00D301F9" w:rsidP="00C96AC0">
    <w:pPr>
      <w:pStyle w:val="Footer"/>
      <w:ind w:left="-630"/>
    </w:pPr>
    <w:r>
      <w:rPr>
        <w:sz w:val="18"/>
      </w:rPr>
      <w:tab/>
    </w:r>
    <w:sdt>
      <w:sdtPr>
        <w:rPr>
          <w:sz w:val="18"/>
        </w:rPr>
        <w:id w:val="1610941985"/>
        <w:docPartObj>
          <w:docPartGallery w:val="Page Numbers (Bottom of Page)"/>
          <w:docPartUnique/>
        </w:docPartObj>
      </w:sdtPr>
      <w:sdtContent>
        <w:r>
          <w:rPr>
            <w:sz w:val="18"/>
          </w:rPr>
          <w:tab/>
        </w:r>
        <w:r w:rsidRPr="00F83A52">
          <w:rPr>
            <w:sz w:val="18"/>
          </w:rPr>
          <w:t xml:space="preserve">Page </w:t>
        </w:r>
        <w:r w:rsidRPr="00F83A52">
          <w:rPr>
            <w:sz w:val="18"/>
          </w:rPr>
          <w:fldChar w:fldCharType="begin"/>
        </w:r>
        <w:r w:rsidRPr="00F83A52">
          <w:rPr>
            <w:sz w:val="18"/>
          </w:rPr>
          <w:instrText xml:space="preserve"> PAGE   \* MERGEFORMAT </w:instrText>
        </w:r>
        <w:r w:rsidRPr="00F83A52">
          <w:rPr>
            <w:sz w:val="18"/>
          </w:rPr>
          <w:fldChar w:fldCharType="separate"/>
        </w:r>
        <w:r>
          <w:rPr>
            <w:noProof/>
            <w:sz w:val="18"/>
          </w:rPr>
          <w:t>9</w:t>
        </w:r>
        <w:r w:rsidRPr="00F83A52">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C1DAA" w14:textId="77777777" w:rsidR="007B2CB4" w:rsidRDefault="007B2CB4" w:rsidP="00210A27">
      <w:r>
        <w:separator/>
      </w:r>
    </w:p>
  </w:footnote>
  <w:footnote w:type="continuationSeparator" w:id="0">
    <w:p w14:paraId="6C12EE9D" w14:textId="77777777" w:rsidR="007B2CB4" w:rsidRDefault="007B2CB4" w:rsidP="00210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B686" w14:textId="7DA54F33" w:rsidR="00D301F9" w:rsidRPr="00102065" w:rsidRDefault="00D301F9" w:rsidP="00102065">
    <w:pPr>
      <w:pStyle w:val="Header"/>
      <w:jc w:val="center"/>
      <w:rPr>
        <w:b/>
        <w:i/>
        <w:color w:val="1F497D" w:themeColor="text2"/>
        <w:sz w:val="28"/>
      </w:rPr>
    </w:pPr>
    <w:r>
      <w:rPr>
        <w:b/>
        <w:i/>
        <w:color w:val="1F497D" w:themeColor="text2"/>
        <w:sz w:val="28"/>
      </w:rPr>
      <w:t>Disability Compensation Partic</w:t>
    </w:r>
    <w:r w:rsidR="00DA5041">
      <w:rPr>
        <w:b/>
        <w:i/>
        <w:color w:val="1F497D" w:themeColor="text2"/>
        <w:sz w:val="28"/>
      </w:rPr>
      <w:t>ipant</w:t>
    </w:r>
    <w:r>
      <w:rPr>
        <w:b/>
        <w:i/>
        <w:color w:val="1F497D" w:themeColor="text2"/>
        <w:sz w:val="28"/>
      </w:rPr>
      <w:t xml:space="preserve"> Guide</w:t>
    </w:r>
  </w:p>
  <w:p w14:paraId="6179E8B4" w14:textId="77777777" w:rsidR="00D301F9" w:rsidRDefault="00D301F9" w:rsidP="00756926">
    <w:pPr>
      <w:pStyle w:val="Header"/>
      <w:tabs>
        <w:tab w:val="clear" w:pos="9360"/>
      </w:tabs>
      <w:spacing w:after="240"/>
      <w:ind w:left="-630"/>
      <w:jc w:val="center"/>
    </w:pPr>
    <w:r>
      <w:rPr>
        <w:noProof/>
      </w:rPr>
      <w:drawing>
        <wp:anchor distT="0" distB="0" distL="114300" distR="114300" simplePos="0" relativeHeight="251658240" behindDoc="0" locked="0" layoutInCell="1" allowOverlap="1" wp14:anchorId="22A8F6F5" wp14:editId="4716E4A7">
          <wp:simplePos x="514350" y="714375"/>
          <wp:positionH relativeFrom="margin">
            <wp:align>center</wp:align>
          </wp:positionH>
          <wp:positionV relativeFrom="paragraph">
            <wp:posOffset>0</wp:posOffset>
          </wp:positionV>
          <wp:extent cx="6858000" cy="19202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858000" cy="1920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6AE"/>
    <w:multiLevelType w:val="hybridMultilevel"/>
    <w:tmpl w:val="2F64611A"/>
    <w:lvl w:ilvl="0" w:tplc="B64C36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F5DBF"/>
    <w:multiLevelType w:val="hybridMultilevel"/>
    <w:tmpl w:val="70BC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A609F"/>
    <w:multiLevelType w:val="hybridMultilevel"/>
    <w:tmpl w:val="07709EC0"/>
    <w:lvl w:ilvl="0" w:tplc="04090001">
      <w:start w:val="1"/>
      <w:numFmt w:val="bullet"/>
      <w:lvlText w:val=""/>
      <w:lvlJc w:val="left"/>
      <w:pPr>
        <w:tabs>
          <w:tab w:val="num" w:pos="2520"/>
        </w:tabs>
        <w:ind w:left="2520" w:hanging="360"/>
      </w:pPr>
      <w:rPr>
        <w:rFonts w:ascii="Symbol" w:hAnsi="Symbol" w:hint="default"/>
      </w:rPr>
    </w:lvl>
    <w:lvl w:ilvl="1" w:tplc="E8AA5EA8">
      <w:start w:val="1"/>
      <w:numFmt w:val="bullet"/>
      <w:lvlText w:val="•"/>
      <w:lvlJc w:val="left"/>
      <w:pPr>
        <w:tabs>
          <w:tab w:val="num" w:pos="3240"/>
        </w:tabs>
        <w:ind w:left="3240" w:hanging="360"/>
      </w:pPr>
      <w:rPr>
        <w:rFonts w:ascii="Arial" w:hAnsi="Arial" w:hint="default"/>
      </w:rPr>
    </w:lvl>
    <w:lvl w:ilvl="2" w:tplc="F05CC0DC">
      <w:start w:val="1"/>
      <w:numFmt w:val="bullet"/>
      <w:lvlText w:val="•"/>
      <w:lvlJc w:val="left"/>
      <w:pPr>
        <w:tabs>
          <w:tab w:val="num" w:pos="3960"/>
        </w:tabs>
        <w:ind w:left="3960" w:hanging="360"/>
      </w:pPr>
      <w:rPr>
        <w:rFonts w:ascii="Arial" w:hAnsi="Arial" w:hint="default"/>
      </w:rPr>
    </w:lvl>
    <w:lvl w:ilvl="3" w:tplc="626C3364" w:tentative="1">
      <w:start w:val="1"/>
      <w:numFmt w:val="bullet"/>
      <w:lvlText w:val="•"/>
      <w:lvlJc w:val="left"/>
      <w:pPr>
        <w:tabs>
          <w:tab w:val="num" w:pos="4680"/>
        </w:tabs>
        <w:ind w:left="4680" w:hanging="360"/>
      </w:pPr>
      <w:rPr>
        <w:rFonts w:ascii="Arial" w:hAnsi="Arial" w:hint="default"/>
      </w:rPr>
    </w:lvl>
    <w:lvl w:ilvl="4" w:tplc="D354B4B4" w:tentative="1">
      <w:start w:val="1"/>
      <w:numFmt w:val="bullet"/>
      <w:lvlText w:val="•"/>
      <w:lvlJc w:val="left"/>
      <w:pPr>
        <w:tabs>
          <w:tab w:val="num" w:pos="5400"/>
        </w:tabs>
        <w:ind w:left="5400" w:hanging="360"/>
      </w:pPr>
      <w:rPr>
        <w:rFonts w:ascii="Arial" w:hAnsi="Arial" w:hint="default"/>
      </w:rPr>
    </w:lvl>
    <w:lvl w:ilvl="5" w:tplc="CB0C0BF6" w:tentative="1">
      <w:start w:val="1"/>
      <w:numFmt w:val="bullet"/>
      <w:lvlText w:val="•"/>
      <w:lvlJc w:val="left"/>
      <w:pPr>
        <w:tabs>
          <w:tab w:val="num" w:pos="6120"/>
        </w:tabs>
        <w:ind w:left="6120" w:hanging="360"/>
      </w:pPr>
      <w:rPr>
        <w:rFonts w:ascii="Arial" w:hAnsi="Arial" w:hint="default"/>
      </w:rPr>
    </w:lvl>
    <w:lvl w:ilvl="6" w:tplc="2FF2B218" w:tentative="1">
      <w:start w:val="1"/>
      <w:numFmt w:val="bullet"/>
      <w:lvlText w:val="•"/>
      <w:lvlJc w:val="left"/>
      <w:pPr>
        <w:tabs>
          <w:tab w:val="num" w:pos="6840"/>
        </w:tabs>
        <w:ind w:left="6840" w:hanging="360"/>
      </w:pPr>
      <w:rPr>
        <w:rFonts w:ascii="Arial" w:hAnsi="Arial" w:hint="default"/>
      </w:rPr>
    </w:lvl>
    <w:lvl w:ilvl="7" w:tplc="E042CD7A" w:tentative="1">
      <w:start w:val="1"/>
      <w:numFmt w:val="bullet"/>
      <w:lvlText w:val="•"/>
      <w:lvlJc w:val="left"/>
      <w:pPr>
        <w:tabs>
          <w:tab w:val="num" w:pos="7560"/>
        </w:tabs>
        <w:ind w:left="7560" w:hanging="360"/>
      </w:pPr>
      <w:rPr>
        <w:rFonts w:ascii="Arial" w:hAnsi="Arial" w:hint="default"/>
      </w:rPr>
    </w:lvl>
    <w:lvl w:ilvl="8" w:tplc="48A4378C" w:tentative="1">
      <w:start w:val="1"/>
      <w:numFmt w:val="bullet"/>
      <w:lvlText w:val="•"/>
      <w:lvlJc w:val="left"/>
      <w:pPr>
        <w:tabs>
          <w:tab w:val="num" w:pos="8280"/>
        </w:tabs>
        <w:ind w:left="8280" w:hanging="360"/>
      </w:pPr>
      <w:rPr>
        <w:rFonts w:ascii="Arial" w:hAnsi="Arial" w:hint="default"/>
      </w:rPr>
    </w:lvl>
  </w:abstractNum>
  <w:abstractNum w:abstractNumId="3" w15:restartNumberingAfterBreak="0">
    <w:nsid w:val="0CB82B77"/>
    <w:multiLevelType w:val="hybridMultilevel"/>
    <w:tmpl w:val="798ED196"/>
    <w:lvl w:ilvl="0" w:tplc="04090005">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0E44741E"/>
    <w:multiLevelType w:val="hybridMultilevel"/>
    <w:tmpl w:val="F014B59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5">
      <w:start w:val="1"/>
      <w:numFmt w:val="bullet"/>
      <w:lvlText w:val=""/>
      <w:lvlJc w:val="left"/>
      <w:pPr>
        <w:ind w:left="4320" w:hanging="360"/>
      </w:pPr>
      <w:rPr>
        <w:rFonts w:ascii="Wingdings" w:hAnsi="Wingdings"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5A4789"/>
    <w:multiLevelType w:val="hybridMultilevel"/>
    <w:tmpl w:val="4928E93C"/>
    <w:lvl w:ilvl="0" w:tplc="1F102F14">
      <w:start w:val="1"/>
      <w:numFmt w:val="bullet"/>
      <w:lvlText w:val=""/>
      <w:lvlJc w:val="left"/>
      <w:pPr>
        <w:ind w:left="720" w:hanging="360"/>
      </w:pPr>
      <w:rPr>
        <w:rFonts w:ascii="Symbol" w:hAnsi="Symbol" w:hint="default"/>
      </w:rPr>
    </w:lvl>
    <w:lvl w:ilvl="1" w:tplc="8386228A">
      <w:start w:val="1"/>
      <w:numFmt w:val="bullet"/>
      <w:lvlText w:val="o"/>
      <w:lvlJc w:val="left"/>
      <w:pPr>
        <w:ind w:left="1440" w:hanging="360"/>
      </w:pPr>
      <w:rPr>
        <w:rFonts w:ascii="Courier New" w:hAnsi="Courier New" w:hint="default"/>
      </w:rPr>
    </w:lvl>
    <w:lvl w:ilvl="2" w:tplc="68027C88">
      <w:start w:val="1"/>
      <w:numFmt w:val="bullet"/>
      <w:lvlText w:val=""/>
      <w:lvlJc w:val="left"/>
      <w:pPr>
        <w:ind w:left="2160" w:hanging="360"/>
      </w:pPr>
      <w:rPr>
        <w:rFonts w:ascii="Wingdings" w:hAnsi="Wingdings" w:hint="default"/>
      </w:rPr>
    </w:lvl>
    <w:lvl w:ilvl="3" w:tplc="EE20F674">
      <w:start w:val="1"/>
      <w:numFmt w:val="bullet"/>
      <w:lvlText w:val=""/>
      <w:lvlJc w:val="left"/>
      <w:pPr>
        <w:ind w:left="2880" w:hanging="360"/>
      </w:pPr>
      <w:rPr>
        <w:rFonts w:ascii="Symbol" w:hAnsi="Symbol" w:hint="default"/>
      </w:rPr>
    </w:lvl>
    <w:lvl w:ilvl="4" w:tplc="8870C32C">
      <w:start w:val="1"/>
      <w:numFmt w:val="bullet"/>
      <w:lvlText w:val="o"/>
      <w:lvlJc w:val="left"/>
      <w:pPr>
        <w:ind w:left="3600" w:hanging="360"/>
      </w:pPr>
      <w:rPr>
        <w:rFonts w:ascii="Courier New" w:hAnsi="Courier New" w:hint="default"/>
      </w:rPr>
    </w:lvl>
    <w:lvl w:ilvl="5" w:tplc="2A2674B2">
      <w:start w:val="1"/>
      <w:numFmt w:val="bullet"/>
      <w:lvlText w:val=""/>
      <w:lvlJc w:val="left"/>
      <w:pPr>
        <w:ind w:left="4320" w:hanging="360"/>
      </w:pPr>
      <w:rPr>
        <w:rFonts w:ascii="Wingdings" w:hAnsi="Wingdings" w:hint="default"/>
      </w:rPr>
    </w:lvl>
    <w:lvl w:ilvl="6" w:tplc="38E04852">
      <w:start w:val="1"/>
      <w:numFmt w:val="bullet"/>
      <w:lvlText w:val=""/>
      <w:lvlJc w:val="left"/>
      <w:pPr>
        <w:ind w:left="5040" w:hanging="360"/>
      </w:pPr>
      <w:rPr>
        <w:rFonts w:ascii="Symbol" w:hAnsi="Symbol" w:hint="default"/>
      </w:rPr>
    </w:lvl>
    <w:lvl w:ilvl="7" w:tplc="E41CAFB2">
      <w:start w:val="1"/>
      <w:numFmt w:val="bullet"/>
      <w:lvlText w:val="o"/>
      <w:lvlJc w:val="left"/>
      <w:pPr>
        <w:ind w:left="5760" w:hanging="360"/>
      </w:pPr>
      <w:rPr>
        <w:rFonts w:ascii="Courier New" w:hAnsi="Courier New" w:hint="default"/>
      </w:rPr>
    </w:lvl>
    <w:lvl w:ilvl="8" w:tplc="E2A6BB2C">
      <w:start w:val="1"/>
      <w:numFmt w:val="bullet"/>
      <w:lvlText w:val=""/>
      <w:lvlJc w:val="left"/>
      <w:pPr>
        <w:ind w:left="6480" w:hanging="360"/>
      </w:pPr>
      <w:rPr>
        <w:rFonts w:ascii="Wingdings" w:hAnsi="Wingdings" w:hint="default"/>
      </w:rPr>
    </w:lvl>
  </w:abstractNum>
  <w:abstractNum w:abstractNumId="6" w15:restartNumberingAfterBreak="0">
    <w:nsid w:val="13363A5F"/>
    <w:multiLevelType w:val="hybridMultilevel"/>
    <w:tmpl w:val="3076A02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1619FF"/>
    <w:multiLevelType w:val="hybridMultilevel"/>
    <w:tmpl w:val="EF1A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D3CF5"/>
    <w:multiLevelType w:val="hybridMultilevel"/>
    <w:tmpl w:val="A830D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83924"/>
    <w:multiLevelType w:val="hybridMultilevel"/>
    <w:tmpl w:val="93E0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F269F"/>
    <w:multiLevelType w:val="hybridMultilevel"/>
    <w:tmpl w:val="9C3AD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C7A7F"/>
    <w:multiLevelType w:val="hybridMultilevel"/>
    <w:tmpl w:val="7A161C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C13EF2"/>
    <w:multiLevelType w:val="hybridMultilevel"/>
    <w:tmpl w:val="4E3255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21E57"/>
    <w:multiLevelType w:val="hybridMultilevel"/>
    <w:tmpl w:val="2816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4283A"/>
    <w:multiLevelType w:val="hybridMultilevel"/>
    <w:tmpl w:val="E6226A6A"/>
    <w:lvl w:ilvl="0" w:tplc="04090003">
      <w:start w:val="1"/>
      <w:numFmt w:val="bullet"/>
      <w:lvlText w:val="o"/>
      <w:lvlJc w:val="left"/>
      <w:pPr>
        <w:ind w:left="3510" w:hanging="360"/>
      </w:pPr>
      <w:rPr>
        <w:rFonts w:ascii="Courier New" w:hAnsi="Courier New" w:cs="Courier New"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5" w15:restartNumberingAfterBreak="0">
    <w:nsid w:val="24A50FED"/>
    <w:multiLevelType w:val="hybridMultilevel"/>
    <w:tmpl w:val="6A56C4EA"/>
    <w:lvl w:ilvl="0" w:tplc="04090003">
      <w:start w:val="1"/>
      <w:numFmt w:val="bullet"/>
      <w:lvlText w:val="o"/>
      <w:lvlJc w:val="left"/>
      <w:pPr>
        <w:ind w:left="3420" w:hanging="360"/>
      </w:pPr>
      <w:rPr>
        <w:rFonts w:ascii="Courier New" w:hAnsi="Courier New" w:cs="Courier New"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6" w15:restartNumberingAfterBreak="0">
    <w:nsid w:val="24AA502C"/>
    <w:multiLevelType w:val="hybridMultilevel"/>
    <w:tmpl w:val="F83A8A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B40FF1"/>
    <w:multiLevelType w:val="hybridMultilevel"/>
    <w:tmpl w:val="8B4A2F88"/>
    <w:lvl w:ilvl="0" w:tplc="5628CEF0">
      <w:numFmt w:val="bullet"/>
      <w:lvlText w:val="•"/>
      <w:lvlJc w:val="left"/>
      <w:pPr>
        <w:ind w:left="2700" w:hanging="360"/>
      </w:pPr>
      <w:rPr>
        <w:rFonts w:ascii="Verdana" w:eastAsiaTheme="minorHAnsi" w:hAnsi="Verdana" w:cs="HPBUG N+ Interstate"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8" w15:restartNumberingAfterBreak="0">
    <w:nsid w:val="2811506E"/>
    <w:multiLevelType w:val="hybridMultilevel"/>
    <w:tmpl w:val="76E46A0E"/>
    <w:lvl w:ilvl="0" w:tplc="F6B8924C">
      <w:start w:val="1"/>
      <w:numFmt w:val="bullet"/>
      <w:pStyle w:val="lg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A2A95"/>
    <w:multiLevelType w:val="hybridMultilevel"/>
    <w:tmpl w:val="E0440EAA"/>
    <w:lvl w:ilvl="0" w:tplc="04090003">
      <w:start w:val="1"/>
      <w:numFmt w:val="bullet"/>
      <w:lvlText w:val="o"/>
      <w:lvlJc w:val="left"/>
      <w:pPr>
        <w:ind w:left="3240" w:hanging="360"/>
      </w:pPr>
      <w:rPr>
        <w:rFonts w:ascii="Courier New" w:hAnsi="Courier New" w:cs="Courier New" w:hint="default"/>
        <w:color w:val="auto"/>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2AF47E53"/>
    <w:multiLevelType w:val="hybridMultilevel"/>
    <w:tmpl w:val="803C1156"/>
    <w:lvl w:ilvl="0" w:tplc="9D38DB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093930"/>
    <w:multiLevelType w:val="hybridMultilevel"/>
    <w:tmpl w:val="27A409C4"/>
    <w:lvl w:ilvl="0" w:tplc="171A82BA">
      <w:start w:val="1"/>
      <w:numFmt w:val="bullet"/>
      <w:lvlText w:val="o"/>
      <w:lvlJc w:val="left"/>
      <w:pPr>
        <w:ind w:left="720" w:hanging="360"/>
      </w:pPr>
      <w:rPr>
        <w:rFonts w:ascii="Courier New" w:hAnsi="Courier New" w:hint="default"/>
      </w:rPr>
    </w:lvl>
    <w:lvl w:ilvl="1" w:tplc="A7608BF2">
      <w:start w:val="1"/>
      <w:numFmt w:val="bullet"/>
      <w:lvlText w:val="o"/>
      <w:lvlJc w:val="left"/>
      <w:pPr>
        <w:ind w:left="1440" w:hanging="360"/>
      </w:pPr>
      <w:rPr>
        <w:rFonts w:ascii="Courier New" w:hAnsi="Courier New" w:hint="default"/>
      </w:rPr>
    </w:lvl>
    <w:lvl w:ilvl="2" w:tplc="56A42F06">
      <w:start w:val="1"/>
      <w:numFmt w:val="bullet"/>
      <w:lvlText w:val=""/>
      <w:lvlJc w:val="left"/>
      <w:pPr>
        <w:ind w:left="2160" w:hanging="360"/>
      </w:pPr>
      <w:rPr>
        <w:rFonts w:ascii="Wingdings" w:hAnsi="Wingdings" w:hint="default"/>
      </w:rPr>
    </w:lvl>
    <w:lvl w:ilvl="3" w:tplc="4DF62DDC">
      <w:start w:val="1"/>
      <w:numFmt w:val="bullet"/>
      <w:lvlText w:val=""/>
      <w:lvlJc w:val="left"/>
      <w:pPr>
        <w:ind w:left="2880" w:hanging="360"/>
      </w:pPr>
      <w:rPr>
        <w:rFonts w:ascii="Symbol" w:hAnsi="Symbol" w:hint="default"/>
      </w:rPr>
    </w:lvl>
    <w:lvl w:ilvl="4" w:tplc="B734C8B4">
      <w:start w:val="1"/>
      <w:numFmt w:val="bullet"/>
      <w:lvlText w:val="o"/>
      <w:lvlJc w:val="left"/>
      <w:pPr>
        <w:ind w:left="3600" w:hanging="360"/>
      </w:pPr>
      <w:rPr>
        <w:rFonts w:ascii="Courier New" w:hAnsi="Courier New" w:hint="default"/>
      </w:rPr>
    </w:lvl>
    <w:lvl w:ilvl="5" w:tplc="318EA3F6">
      <w:start w:val="1"/>
      <w:numFmt w:val="bullet"/>
      <w:lvlText w:val=""/>
      <w:lvlJc w:val="left"/>
      <w:pPr>
        <w:ind w:left="4320" w:hanging="360"/>
      </w:pPr>
      <w:rPr>
        <w:rFonts w:ascii="Wingdings" w:hAnsi="Wingdings" w:hint="default"/>
      </w:rPr>
    </w:lvl>
    <w:lvl w:ilvl="6" w:tplc="C3B8DE36">
      <w:start w:val="1"/>
      <w:numFmt w:val="bullet"/>
      <w:lvlText w:val=""/>
      <w:lvlJc w:val="left"/>
      <w:pPr>
        <w:ind w:left="5040" w:hanging="360"/>
      </w:pPr>
      <w:rPr>
        <w:rFonts w:ascii="Symbol" w:hAnsi="Symbol" w:hint="default"/>
      </w:rPr>
    </w:lvl>
    <w:lvl w:ilvl="7" w:tplc="7B1A1800">
      <w:start w:val="1"/>
      <w:numFmt w:val="bullet"/>
      <w:lvlText w:val="o"/>
      <w:lvlJc w:val="left"/>
      <w:pPr>
        <w:ind w:left="5760" w:hanging="360"/>
      </w:pPr>
      <w:rPr>
        <w:rFonts w:ascii="Courier New" w:hAnsi="Courier New" w:hint="default"/>
      </w:rPr>
    </w:lvl>
    <w:lvl w:ilvl="8" w:tplc="2F263E92">
      <w:start w:val="1"/>
      <w:numFmt w:val="bullet"/>
      <w:lvlText w:val=""/>
      <w:lvlJc w:val="left"/>
      <w:pPr>
        <w:ind w:left="6480" w:hanging="360"/>
      </w:pPr>
      <w:rPr>
        <w:rFonts w:ascii="Wingdings" w:hAnsi="Wingdings" w:hint="default"/>
      </w:rPr>
    </w:lvl>
  </w:abstractNum>
  <w:abstractNum w:abstractNumId="22" w15:restartNumberingAfterBreak="0">
    <w:nsid w:val="2F2852C8"/>
    <w:multiLevelType w:val="hybridMultilevel"/>
    <w:tmpl w:val="EE968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7972F5"/>
    <w:multiLevelType w:val="hybridMultilevel"/>
    <w:tmpl w:val="BB26525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342E7B8E"/>
    <w:multiLevelType w:val="hybridMultilevel"/>
    <w:tmpl w:val="7B8A039A"/>
    <w:lvl w:ilvl="0" w:tplc="5628CEF0">
      <w:numFmt w:val="bullet"/>
      <w:lvlText w:val="•"/>
      <w:lvlJc w:val="left"/>
      <w:pPr>
        <w:ind w:left="720" w:hanging="360"/>
      </w:pPr>
      <w:rPr>
        <w:rFonts w:ascii="Verdana" w:eastAsiaTheme="minorHAnsi" w:hAnsi="Verdana" w:cs="HPBUG N+ Interstat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AA7FED"/>
    <w:multiLevelType w:val="hybridMultilevel"/>
    <w:tmpl w:val="ED38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CE6D67"/>
    <w:multiLevelType w:val="hybridMultilevel"/>
    <w:tmpl w:val="5EEC0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974071"/>
    <w:multiLevelType w:val="hybridMultilevel"/>
    <w:tmpl w:val="408A68AA"/>
    <w:lvl w:ilvl="0" w:tplc="BEF42E3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CE276AA"/>
    <w:multiLevelType w:val="hybridMultilevel"/>
    <w:tmpl w:val="6126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C31E1B"/>
    <w:multiLevelType w:val="hybridMultilevel"/>
    <w:tmpl w:val="91501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1FB7820"/>
    <w:multiLevelType w:val="hybridMultilevel"/>
    <w:tmpl w:val="DF241E52"/>
    <w:lvl w:ilvl="0" w:tplc="08ECA88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BB2FCD"/>
    <w:multiLevelType w:val="hybridMultilevel"/>
    <w:tmpl w:val="F9327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B173D3"/>
    <w:multiLevelType w:val="hybridMultilevel"/>
    <w:tmpl w:val="9CCA7D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94A6320"/>
    <w:multiLevelType w:val="hybridMultilevel"/>
    <w:tmpl w:val="FE8A86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FE70D58"/>
    <w:multiLevelType w:val="hybridMultilevel"/>
    <w:tmpl w:val="407E75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0F474DC"/>
    <w:multiLevelType w:val="hybridMultilevel"/>
    <w:tmpl w:val="8F46E8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B2D1670"/>
    <w:multiLevelType w:val="hybridMultilevel"/>
    <w:tmpl w:val="E098B3C6"/>
    <w:lvl w:ilvl="0" w:tplc="4992EEC6">
      <w:start w:val="1"/>
      <w:numFmt w:val="bullet"/>
      <w:lvlText w:val=""/>
      <w:lvlJc w:val="left"/>
      <w:pPr>
        <w:ind w:left="720" w:hanging="360"/>
      </w:pPr>
      <w:rPr>
        <w:rFonts w:ascii="Symbol" w:hAnsi="Symbol" w:hint="default"/>
      </w:rPr>
    </w:lvl>
    <w:lvl w:ilvl="1" w:tplc="D50E28DA">
      <w:start w:val="1"/>
      <w:numFmt w:val="bullet"/>
      <w:lvlText w:val="o"/>
      <w:lvlJc w:val="left"/>
      <w:pPr>
        <w:ind w:left="1440" w:hanging="360"/>
      </w:pPr>
      <w:rPr>
        <w:rFonts w:ascii="Courier New" w:hAnsi="Courier New" w:hint="default"/>
      </w:rPr>
    </w:lvl>
    <w:lvl w:ilvl="2" w:tplc="9328E27A">
      <w:start w:val="1"/>
      <w:numFmt w:val="bullet"/>
      <w:lvlText w:val=""/>
      <w:lvlJc w:val="left"/>
      <w:pPr>
        <w:ind w:left="2160" w:hanging="360"/>
      </w:pPr>
      <w:rPr>
        <w:rFonts w:ascii="Wingdings" w:hAnsi="Wingdings" w:hint="default"/>
      </w:rPr>
    </w:lvl>
    <w:lvl w:ilvl="3" w:tplc="E5FEEDB0">
      <w:start w:val="1"/>
      <w:numFmt w:val="bullet"/>
      <w:lvlText w:val=""/>
      <w:lvlJc w:val="left"/>
      <w:pPr>
        <w:ind w:left="2880" w:hanging="360"/>
      </w:pPr>
      <w:rPr>
        <w:rFonts w:ascii="Symbol" w:hAnsi="Symbol" w:hint="default"/>
      </w:rPr>
    </w:lvl>
    <w:lvl w:ilvl="4" w:tplc="08C01390">
      <w:start w:val="1"/>
      <w:numFmt w:val="bullet"/>
      <w:lvlText w:val="o"/>
      <w:lvlJc w:val="left"/>
      <w:pPr>
        <w:ind w:left="3600" w:hanging="360"/>
      </w:pPr>
      <w:rPr>
        <w:rFonts w:ascii="Courier New" w:hAnsi="Courier New" w:hint="default"/>
      </w:rPr>
    </w:lvl>
    <w:lvl w:ilvl="5" w:tplc="F92E1D5A">
      <w:start w:val="1"/>
      <w:numFmt w:val="bullet"/>
      <w:lvlText w:val=""/>
      <w:lvlJc w:val="left"/>
      <w:pPr>
        <w:ind w:left="4320" w:hanging="360"/>
      </w:pPr>
      <w:rPr>
        <w:rFonts w:ascii="Wingdings" w:hAnsi="Wingdings" w:hint="default"/>
      </w:rPr>
    </w:lvl>
    <w:lvl w:ilvl="6" w:tplc="66D20C08">
      <w:start w:val="1"/>
      <w:numFmt w:val="bullet"/>
      <w:lvlText w:val=""/>
      <w:lvlJc w:val="left"/>
      <w:pPr>
        <w:ind w:left="5040" w:hanging="360"/>
      </w:pPr>
      <w:rPr>
        <w:rFonts w:ascii="Symbol" w:hAnsi="Symbol" w:hint="default"/>
      </w:rPr>
    </w:lvl>
    <w:lvl w:ilvl="7" w:tplc="EC841E00">
      <w:start w:val="1"/>
      <w:numFmt w:val="bullet"/>
      <w:lvlText w:val="o"/>
      <w:lvlJc w:val="left"/>
      <w:pPr>
        <w:ind w:left="5760" w:hanging="360"/>
      </w:pPr>
      <w:rPr>
        <w:rFonts w:ascii="Courier New" w:hAnsi="Courier New" w:hint="default"/>
      </w:rPr>
    </w:lvl>
    <w:lvl w:ilvl="8" w:tplc="42EE3726">
      <w:start w:val="1"/>
      <w:numFmt w:val="bullet"/>
      <w:lvlText w:val=""/>
      <w:lvlJc w:val="left"/>
      <w:pPr>
        <w:ind w:left="6480" w:hanging="360"/>
      </w:pPr>
      <w:rPr>
        <w:rFonts w:ascii="Wingdings" w:hAnsi="Wingdings" w:hint="default"/>
      </w:rPr>
    </w:lvl>
  </w:abstractNum>
  <w:abstractNum w:abstractNumId="37" w15:restartNumberingAfterBreak="0">
    <w:nsid w:val="5D9C05C7"/>
    <w:multiLevelType w:val="hybridMultilevel"/>
    <w:tmpl w:val="BD027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3B5516"/>
    <w:multiLevelType w:val="hybridMultilevel"/>
    <w:tmpl w:val="EEE21186"/>
    <w:lvl w:ilvl="0" w:tplc="04090003">
      <w:start w:val="1"/>
      <w:numFmt w:val="bullet"/>
      <w:lvlText w:val="o"/>
      <w:lvlJc w:val="left"/>
      <w:pPr>
        <w:ind w:left="3510" w:hanging="360"/>
      </w:pPr>
      <w:rPr>
        <w:rFonts w:ascii="Courier New" w:hAnsi="Courier New" w:cs="Courier New"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39" w15:restartNumberingAfterBreak="0">
    <w:nsid w:val="5E791C36"/>
    <w:multiLevelType w:val="hybridMultilevel"/>
    <w:tmpl w:val="0722E1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6494109"/>
    <w:multiLevelType w:val="hybridMultilevel"/>
    <w:tmpl w:val="70A28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8137950"/>
    <w:multiLevelType w:val="hybridMultilevel"/>
    <w:tmpl w:val="8B40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53139A"/>
    <w:multiLevelType w:val="hybridMultilevel"/>
    <w:tmpl w:val="76F4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33761A"/>
    <w:multiLevelType w:val="hybridMultilevel"/>
    <w:tmpl w:val="253CE08A"/>
    <w:lvl w:ilvl="0" w:tplc="A92EFA12">
      <w:start w:val="1"/>
      <w:numFmt w:val="bullet"/>
      <w:lvlText w:val=""/>
      <w:lvlJc w:val="left"/>
      <w:pPr>
        <w:ind w:left="720" w:hanging="360"/>
      </w:pPr>
      <w:rPr>
        <w:rFonts w:ascii="Symbol" w:hAnsi="Symbol" w:hint="default"/>
      </w:rPr>
    </w:lvl>
    <w:lvl w:ilvl="1" w:tplc="263EA25C">
      <w:start w:val="1"/>
      <w:numFmt w:val="bullet"/>
      <w:lvlText w:val="o"/>
      <w:lvlJc w:val="left"/>
      <w:pPr>
        <w:ind w:left="1440" w:hanging="360"/>
      </w:pPr>
      <w:rPr>
        <w:rFonts w:ascii="Courier New" w:hAnsi="Courier New" w:hint="default"/>
      </w:rPr>
    </w:lvl>
    <w:lvl w:ilvl="2" w:tplc="37368520">
      <w:start w:val="1"/>
      <w:numFmt w:val="bullet"/>
      <w:lvlText w:val=""/>
      <w:lvlJc w:val="left"/>
      <w:pPr>
        <w:ind w:left="2160" w:hanging="360"/>
      </w:pPr>
      <w:rPr>
        <w:rFonts w:ascii="Wingdings" w:hAnsi="Wingdings" w:hint="default"/>
      </w:rPr>
    </w:lvl>
    <w:lvl w:ilvl="3" w:tplc="B2169180">
      <w:start w:val="1"/>
      <w:numFmt w:val="bullet"/>
      <w:lvlText w:val=""/>
      <w:lvlJc w:val="left"/>
      <w:pPr>
        <w:ind w:left="2880" w:hanging="360"/>
      </w:pPr>
      <w:rPr>
        <w:rFonts w:ascii="Symbol" w:hAnsi="Symbol" w:hint="default"/>
      </w:rPr>
    </w:lvl>
    <w:lvl w:ilvl="4" w:tplc="47E6C33C">
      <w:start w:val="1"/>
      <w:numFmt w:val="bullet"/>
      <w:lvlText w:val="o"/>
      <w:lvlJc w:val="left"/>
      <w:pPr>
        <w:ind w:left="3600" w:hanging="360"/>
      </w:pPr>
      <w:rPr>
        <w:rFonts w:ascii="Courier New" w:hAnsi="Courier New" w:hint="default"/>
      </w:rPr>
    </w:lvl>
    <w:lvl w:ilvl="5" w:tplc="4F62BCD4">
      <w:start w:val="1"/>
      <w:numFmt w:val="bullet"/>
      <w:lvlText w:val=""/>
      <w:lvlJc w:val="left"/>
      <w:pPr>
        <w:ind w:left="4320" w:hanging="360"/>
      </w:pPr>
      <w:rPr>
        <w:rFonts w:ascii="Wingdings" w:hAnsi="Wingdings" w:hint="default"/>
      </w:rPr>
    </w:lvl>
    <w:lvl w:ilvl="6" w:tplc="9B84AA06">
      <w:start w:val="1"/>
      <w:numFmt w:val="bullet"/>
      <w:lvlText w:val=""/>
      <w:lvlJc w:val="left"/>
      <w:pPr>
        <w:ind w:left="5040" w:hanging="360"/>
      </w:pPr>
      <w:rPr>
        <w:rFonts w:ascii="Symbol" w:hAnsi="Symbol" w:hint="default"/>
      </w:rPr>
    </w:lvl>
    <w:lvl w:ilvl="7" w:tplc="157201D0">
      <w:start w:val="1"/>
      <w:numFmt w:val="bullet"/>
      <w:lvlText w:val="o"/>
      <w:lvlJc w:val="left"/>
      <w:pPr>
        <w:ind w:left="5760" w:hanging="360"/>
      </w:pPr>
      <w:rPr>
        <w:rFonts w:ascii="Courier New" w:hAnsi="Courier New" w:hint="default"/>
      </w:rPr>
    </w:lvl>
    <w:lvl w:ilvl="8" w:tplc="F8A44138">
      <w:start w:val="1"/>
      <w:numFmt w:val="bullet"/>
      <w:lvlText w:val=""/>
      <w:lvlJc w:val="left"/>
      <w:pPr>
        <w:ind w:left="6480" w:hanging="360"/>
      </w:pPr>
      <w:rPr>
        <w:rFonts w:ascii="Wingdings" w:hAnsi="Wingdings" w:hint="default"/>
      </w:rPr>
    </w:lvl>
  </w:abstractNum>
  <w:abstractNum w:abstractNumId="44" w15:restartNumberingAfterBreak="0">
    <w:nsid w:val="6FB70D0E"/>
    <w:multiLevelType w:val="hybridMultilevel"/>
    <w:tmpl w:val="219CC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45085A"/>
    <w:multiLevelType w:val="hybridMultilevel"/>
    <w:tmpl w:val="0E6E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734C6A"/>
    <w:multiLevelType w:val="hybridMultilevel"/>
    <w:tmpl w:val="924C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D565D3"/>
    <w:multiLevelType w:val="hybridMultilevel"/>
    <w:tmpl w:val="1712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A315DA"/>
    <w:multiLevelType w:val="hybridMultilevel"/>
    <w:tmpl w:val="661E2940"/>
    <w:lvl w:ilvl="0" w:tplc="9D38DB1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AA569B2"/>
    <w:multiLevelType w:val="hybridMultilevel"/>
    <w:tmpl w:val="580899D8"/>
    <w:lvl w:ilvl="0" w:tplc="A01E14AE">
      <w:numFmt w:val="bullet"/>
      <w:lvlText w:val="•"/>
      <w:lvlJc w:val="left"/>
      <w:pPr>
        <w:ind w:left="2520" w:hanging="360"/>
      </w:pPr>
      <w:rPr>
        <w:rFonts w:ascii="Verdana" w:eastAsiaTheme="minorHAnsi" w:hAnsi="Verdana" w:cs="HPBUG N+ Interstate" w:hint="default"/>
        <w:color w:val="000000" w:themeColor="text1"/>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0" w15:restartNumberingAfterBreak="0">
    <w:nsid w:val="7D2E169F"/>
    <w:multiLevelType w:val="hybridMultilevel"/>
    <w:tmpl w:val="3900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673E23"/>
    <w:multiLevelType w:val="hybridMultilevel"/>
    <w:tmpl w:val="39443D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E3C276E"/>
    <w:multiLevelType w:val="hybridMultilevel"/>
    <w:tmpl w:val="B52A9B9A"/>
    <w:lvl w:ilvl="0" w:tplc="136214EA">
      <w:start w:val="1"/>
      <w:numFmt w:val="bullet"/>
      <w:lvlText w:val="o"/>
      <w:lvlJc w:val="left"/>
      <w:pPr>
        <w:ind w:left="720" w:hanging="360"/>
      </w:pPr>
      <w:rPr>
        <w:rFonts w:ascii="Courier New" w:hAnsi="Courier New" w:hint="default"/>
      </w:rPr>
    </w:lvl>
    <w:lvl w:ilvl="1" w:tplc="CE704F6A">
      <w:start w:val="1"/>
      <w:numFmt w:val="bullet"/>
      <w:lvlText w:val="o"/>
      <w:lvlJc w:val="left"/>
      <w:pPr>
        <w:ind w:left="1440" w:hanging="360"/>
      </w:pPr>
      <w:rPr>
        <w:rFonts w:ascii="Courier New" w:hAnsi="Courier New" w:hint="default"/>
      </w:rPr>
    </w:lvl>
    <w:lvl w:ilvl="2" w:tplc="29B6A624">
      <w:start w:val="1"/>
      <w:numFmt w:val="bullet"/>
      <w:lvlText w:val=""/>
      <w:lvlJc w:val="left"/>
      <w:pPr>
        <w:ind w:left="2160" w:hanging="360"/>
      </w:pPr>
      <w:rPr>
        <w:rFonts w:ascii="Wingdings" w:hAnsi="Wingdings" w:hint="default"/>
      </w:rPr>
    </w:lvl>
    <w:lvl w:ilvl="3" w:tplc="4524075A">
      <w:start w:val="1"/>
      <w:numFmt w:val="bullet"/>
      <w:lvlText w:val=""/>
      <w:lvlJc w:val="left"/>
      <w:pPr>
        <w:ind w:left="2880" w:hanging="360"/>
      </w:pPr>
      <w:rPr>
        <w:rFonts w:ascii="Symbol" w:hAnsi="Symbol" w:hint="default"/>
      </w:rPr>
    </w:lvl>
    <w:lvl w:ilvl="4" w:tplc="5A420440">
      <w:start w:val="1"/>
      <w:numFmt w:val="bullet"/>
      <w:lvlText w:val="o"/>
      <w:lvlJc w:val="left"/>
      <w:pPr>
        <w:ind w:left="3600" w:hanging="360"/>
      </w:pPr>
      <w:rPr>
        <w:rFonts w:ascii="Courier New" w:hAnsi="Courier New" w:hint="default"/>
      </w:rPr>
    </w:lvl>
    <w:lvl w:ilvl="5" w:tplc="7E96D2F4">
      <w:start w:val="1"/>
      <w:numFmt w:val="bullet"/>
      <w:lvlText w:val=""/>
      <w:lvlJc w:val="left"/>
      <w:pPr>
        <w:ind w:left="4320" w:hanging="360"/>
      </w:pPr>
      <w:rPr>
        <w:rFonts w:ascii="Wingdings" w:hAnsi="Wingdings" w:hint="default"/>
      </w:rPr>
    </w:lvl>
    <w:lvl w:ilvl="6" w:tplc="6B90D4FC">
      <w:start w:val="1"/>
      <w:numFmt w:val="bullet"/>
      <w:lvlText w:val=""/>
      <w:lvlJc w:val="left"/>
      <w:pPr>
        <w:ind w:left="5040" w:hanging="360"/>
      </w:pPr>
      <w:rPr>
        <w:rFonts w:ascii="Symbol" w:hAnsi="Symbol" w:hint="default"/>
      </w:rPr>
    </w:lvl>
    <w:lvl w:ilvl="7" w:tplc="624ECB0C">
      <w:start w:val="1"/>
      <w:numFmt w:val="bullet"/>
      <w:lvlText w:val="o"/>
      <w:lvlJc w:val="left"/>
      <w:pPr>
        <w:ind w:left="5760" w:hanging="360"/>
      </w:pPr>
      <w:rPr>
        <w:rFonts w:ascii="Courier New" w:hAnsi="Courier New" w:hint="default"/>
      </w:rPr>
    </w:lvl>
    <w:lvl w:ilvl="8" w:tplc="27F06F7A">
      <w:start w:val="1"/>
      <w:numFmt w:val="bullet"/>
      <w:lvlText w:val=""/>
      <w:lvlJc w:val="left"/>
      <w:pPr>
        <w:ind w:left="6480" w:hanging="360"/>
      </w:pPr>
      <w:rPr>
        <w:rFonts w:ascii="Wingdings" w:hAnsi="Wingdings" w:hint="default"/>
      </w:rPr>
    </w:lvl>
  </w:abstractNum>
  <w:abstractNum w:abstractNumId="53" w15:restartNumberingAfterBreak="0">
    <w:nsid w:val="7F1D48BF"/>
    <w:multiLevelType w:val="hybridMultilevel"/>
    <w:tmpl w:val="1E445D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FF82248"/>
    <w:multiLevelType w:val="hybridMultilevel"/>
    <w:tmpl w:val="751E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007606">
    <w:abstractNumId w:val="43"/>
  </w:num>
  <w:num w:numId="2" w16cid:durableId="992297512">
    <w:abstractNumId w:val="21"/>
  </w:num>
  <w:num w:numId="3" w16cid:durableId="1008799093">
    <w:abstractNumId w:val="36"/>
  </w:num>
  <w:num w:numId="4" w16cid:durableId="2132169170">
    <w:abstractNumId w:val="52"/>
  </w:num>
  <w:num w:numId="5" w16cid:durableId="1584607489">
    <w:abstractNumId w:val="5"/>
  </w:num>
  <w:num w:numId="6" w16cid:durableId="299044836">
    <w:abstractNumId w:val="18"/>
  </w:num>
  <w:num w:numId="7" w16cid:durableId="325789667">
    <w:abstractNumId w:val="26"/>
  </w:num>
  <w:num w:numId="8" w16cid:durableId="2125464995">
    <w:abstractNumId w:val="2"/>
  </w:num>
  <w:num w:numId="9" w16cid:durableId="636842894">
    <w:abstractNumId w:val="0"/>
  </w:num>
  <w:num w:numId="10" w16cid:durableId="110246852">
    <w:abstractNumId w:val="32"/>
  </w:num>
  <w:num w:numId="11" w16cid:durableId="1797676059">
    <w:abstractNumId w:val="4"/>
  </w:num>
  <w:num w:numId="12" w16cid:durableId="1896962046">
    <w:abstractNumId w:val="23"/>
  </w:num>
  <w:num w:numId="13" w16cid:durableId="1018115778">
    <w:abstractNumId w:val="3"/>
  </w:num>
  <w:num w:numId="14" w16cid:durableId="449327604">
    <w:abstractNumId w:val="17"/>
  </w:num>
  <w:num w:numId="15" w16cid:durableId="382027053">
    <w:abstractNumId w:val="15"/>
  </w:num>
  <w:num w:numId="16" w16cid:durableId="559756035">
    <w:abstractNumId w:val="38"/>
  </w:num>
  <w:num w:numId="17" w16cid:durableId="643241174">
    <w:abstractNumId w:val="49"/>
  </w:num>
  <w:num w:numId="18" w16cid:durableId="632443432">
    <w:abstractNumId w:val="14"/>
  </w:num>
  <w:num w:numId="19" w16cid:durableId="593781283">
    <w:abstractNumId w:val="19"/>
  </w:num>
  <w:num w:numId="20" w16cid:durableId="1805152696">
    <w:abstractNumId w:val="24"/>
  </w:num>
  <w:num w:numId="21" w16cid:durableId="1131676232">
    <w:abstractNumId w:val="28"/>
  </w:num>
  <w:num w:numId="22" w16cid:durableId="1813055985">
    <w:abstractNumId w:val="37"/>
  </w:num>
  <w:num w:numId="23" w16cid:durableId="819150749">
    <w:abstractNumId w:val="8"/>
  </w:num>
  <w:num w:numId="24" w16cid:durableId="47533627">
    <w:abstractNumId w:val="13"/>
  </w:num>
  <w:num w:numId="25" w16cid:durableId="1393768078">
    <w:abstractNumId w:val="11"/>
  </w:num>
  <w:num w:numId="26" w16cid:durableId="2049253351">
    <w:abstractNumId w:val="42"/>
  </w:num>
  <w:num w:numId="27" w16cid:durableId="926186684">
    <w:abstractNumId w:val="22"/>
  </w:num>
  <w:num w:numId="28" w16cid:durableId="1501963013">
    <w:abstractNumId w:val="53"/>
  </w:num>
  <w:num w:numId="29" w16cid:durableId="1234856392">
    <w:abstractNumId w:val="30"/>
  </w:num>
  <w:num w:numId="30" w16cid:durableId="557017401">
    <w:abstractNumId w:val="33"/>
  </w:num>
  <w:num w:numId="31" w16cid:durableId="1891653778">
    <w:abstractNumId w:val="25"/>
  </w:num>
  <w:num w:numId="32" w16cid:durableId="824515020">
    <w:abstractNumId w:val="12"/>
  </w:num>
  <w:num w:numId="33" w16cid:durableId="407652637">
    <w:abstractNumId w:val="31"/>
  </w:num>
  <w:num w:numId="34" w16cid:durableId="713308303">
    <w:abstractNumId w:val="40"/>
  </w:num>
  <w:num w:numId="35" w16cid:durableId="1770589571">
    <w:abstractNumId w:val="6"/>
  </w:num>
  <w:num w:numId="36" w16cid:durableId="2018194059">
    <w:abstractNumId w:val="54"/>
  </w:num>
  <w:num w:numId="37" w16cid:durableId="1516727788">
    <w:abstractNumId w:val="44"/>
  </w:num>
  <w:num w:numId="38" w16cid:durableId="978656728">
    <w:abstractNumId w:val="9"/>
  </w:num>
  <w:num w:numId="39" w16cid:durableId="1900435515">
    <w:abstractNumId w:val="20"/>
  </w:num>
  <w:num w:numId="40" w16cid:durableId="204879656">
    <w:abstractNumId w:val="10"/>
  </w:num>
  <w:num w:numId="41" w16cid:durableId="474688063">
    <w:abstractNumId w:val="27"/>
  </w:num>
  <w:num w:numId="42" w16cid:durableId="572351865">
    <w:abstractNumId w:val="1"/>
  </w:num>
  <w:num w:numId="43" w16cid:durableId="314801557">
    <w:abstractNumId w:val="34"/>
  </w:num>
  <w:num w:numId="44" w16cid:durableId="1391492035">
    <w:abstractNumId w:val="51"/>
  </w:num>
  <w:num w:numId="45" w16cid:durableId="1723941406">
    <w:abstractNumId w:val="45"/>
  </w:num>
  <w:num w:numId="46" w16cid:durableId="1595898399">
    <w:abstractNumId w:val="48"/>
  </w:num>
  <w:num w:numId="47" w16cid:durableId="1759861857">
    <w:abstractNumId w:val="7"/>
  </w:num>
  <w:num w:numId="48" w16cid:durableId="203441830">
    <w:abstractNumId w:val="16"/>
  </w:num>
  <w:num w:numId="49" w16cid:durableId="1895580998">
    <w:abstractNumId w:val="46"/>
  </w:num>
  <w:num w:numId="50" w16cid:durableId="29842150">
    <w:abstractNumId w:val="35"/>
  </w:num>
  <w:num w:numId="51" w16cid:durableId="798719765">
    <w:abstractNumId w:val="39"/>
  </w:num>
  <w:num w:numId="52" w16cid:durableId="1812019700">
    <w:abstractNumId w:val="41"/>
  </w:num>
  <w:num w:numId="53" w16cid:durableId="1365669028">
    <w:abstractNumId w:val="50"/>
  </w:num>
  <w:num w:numId="54" w16cid:durableId="1155026634">
    <w:abstractNumId w:val="29"/>
  </w:num>
  <w:num w:numId="55" w16cid:durableId="635793608">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CBE"/>
    <w:rsid w:val="000028B0"/>
    <w:rsid w:val="00002ACA"/>
    <w:rsid w:val="000067B3"/>
    <w:rsid w:val="00007E8C"/>
    <w:rsid w:val="00011002"/>
    <w:rsid w:val="0001386C"/>
    <w:rsid w:val="00016B32"/>
    <w:rsid w:val="00017DDE"/>
    <w:rsid w:val="000221EC"/>
    <w:rsid w:val="00023FAB"/>
    <w:rsid w:val="000262FD"/>
    <w:rsid w:val="00030DDB"/>
    <w:rsid w:val="00034FEB"/>
    <w:rsid w:val="00036F5B"/>
    <w:rsid w:val="00041777"/>
    <w:rsid w:val="00047B62"/>
    <w:rsid w:val="00052836"/>
    <w:rsid w:val="00055654"/>
    <w:rsid w:val="000602D4"/>
    <w:rsid w:val="000633CE"/>
    <w:rsid w:val="000645A9"/>
    <w:rsid w:val="00065DA0"/>
    <w:rsid w:val="00066847"/>
    <w:rsid w:val="00067059"/>
    <w:rsid w:val="00070CB6"/>
    <w:rsid w:val="00070F31"/>
    <w:rsid w:val="00084391"/>
    <w:rsid w:val="00084C53"/>
    <w:rsid w:val="00085981"/>
    <w:rsid w:val="00085D77"/>
    <w:rsid w:val="00093FB8"/>
    <w:rsid w:val="000A0865"/>
    <w:rsid w:val="000A1278"/>
    <w:rsid w:val="000A3A92"/>
    <w:rsid w:val="000A46BE"/>
    <w:rsid w:val="000A6092"/>
    <w:rsid w:val="000A78CF"/>
    <w:rsid w:val="000A78D3"/>
    <w:rsid w:val="000B047C"/>
    <w:rsid w:val="000B0966"/>
    <w:rsid w:val="000B184A"/>
    <w:rsid w:val="000B4987"/>
    <w:rsid w:val="000B582F"/>
    <w:rsid w:val="000B6EF5"/>
    <w:rsid w:val="000C297A"/>
    <w:rsid w:val="000C48A4"/>
    <w:rsid w:val="000C493F"/>
    <w:rsid w:val="000C6B6F"/>
    <w:rsid w:val="000C6DFA"/>
    <w:rsid w:val="000C70EE"/>
    <w:rsid w:val="000C74AE"/>
    <w:rsid w:val="000D32B6"/>
    <w:rsid w:val="000D4151"/>
    <w:rsid w:val="000E086B"/>
    <w:rsid w:val="000E116E"/>
    <w:rsid w:val="000E5763"/>
    <w:rsid w:val="000E576D"/>
    <w:rsid w:val="000E79B3"/>
    <w:rsid w:val="000E7EF0"/>
    <w:rsid w:val="000F515B"/>
    <w:rsid w:val="000F7007"/>
    <w:rsid w:val="00100F4D"/>
    <w:rsid w:val="00101827"/>
    <w:rsid w:val="00102065"/>
    <w:rsid w:val="0010339F"/>
    <w:rsid w:val="00106569"/>
    <w:rsid w:val="00111527"/>
    <w:rsid w:val="00112447"/>
    <w:rsid w:val="00117E36"/>
    <w:rsid w:val="00121B33"/>
    <w:rsid w:val="00125889"/>
    <w:rsid w:val="0013244D"/>
    <w:rsid w:val="00133BE7"/>
    <w:rsid w:val="00137349"/>
    <w:rsid w:val="001400DB"/>
    <w:rsid w:val="00141C98"/>
    <w:rsid w:val="00142B36"/>
    <w:rsid w:val="001466A3"/>
    <w:rsid w:val="00150B55"/>
    <w:rsid w:val="00154D4D"/>
    <w:rsid w:val="00157120"/>
    <w:rsid w:val="00160295"/>
    <w:rsid w:val="00167999"/>
    <w:rsid w:val="00170C0A"/>
    <w:rsid w:val="00171271"/>
    <w:rsid w:val="001717D9"/>
    <w:rsid w:val="001754EB"/>
    <w:rsid w:val="00176138"/>
    <w:rsid w:val="00181326"/>
    <w:rsid w:val="001850BA"/>
    <w:rsid w:val="00185174"/>
    <w:rsid w:val="001864AD"/>
    <w:rsid w:val="00186DFB"/>
    <w:rsid w:val="00187FCF"/>
    <w:rsid w:val="001959A9"/>
    <w:rsid w:val="00195F9E"/>
    <w:rsid w:val="00197386"/>
    <w:rsid w:val="0019764A"/>
    <w:rsid w:val="00197EE0"/>
    <w:rsid w:val="001A0D91"/>
    <w:rsid w:val="001A1FF1"/>
    <w:rsid w:val="001A3E3C"/>
    <w:rsid w:val="001A59E7"/>
    <w:rsid w:val="001A6655"/>
    <w:rsid w:val="001A70D8"/>
    <w:rsid w:val="001B1FF5"/>
    <w:rsid w:val="001B3D9C"/>
    <w:rsid w:val="001B52D8"/>
    <w:rsid w:val="001C09C1"/>
    <w:rsid w:val="001C0F78"/>
    <w:rsid w:val="001C323A"/>
    <w:rsid w:val="001C474C"/>
    <w:rsid w:val="001C4786"/>
    <w:rsid w:val="001C4A3F"/>
    <w:rsid w:val="001C4E81"/>
    <w:rsid w:val="001C535A"/>
    <w:rsid w:val="001D0900"/>
    <w:rsid w:val="001D0F3C"/>
    <w:rsid w:val="001D2A1B"/>
    <w:rsid w:val="001D3AA8"/>
    <w:rsid w:val="001D72AF"/>
    <w:rsid w:val="001E6C7E"/>
    <w:rsid w:val="001E7CE8"/>
    <w:rsid w:val="001F6A24"/>
    <w:rsid w:val="00202359"/>
    <w:rsid w:val="00203EF5"/>
    <w:rsid w:val="00204903"/>
    <w:rsid w:val="00210A27"/>
    <w:rsid w:val="00211D78"/>
    <w:rsid w:val="00212688"/>
    <w:rsid w:val="00213332"/>
    <w:rsid w:val="0021595C"/>
    <w:rsid w:val="00217773"/>
    <w:rsid w:val="002218AD"/>
    <w:rsid w:val="002228FF"/>
    <w:rsid w:val="00224635"/>
    <w:rsid w:val="00233949"/>
    <w:rsid w:val="00234351"/>
    <w:rsid w:val="00235012"/>
    <w:rsid w:val="0023521E"/>
    <w:rsid w:val="0023624F"/>
    <w:rsid w:val="00237CED"/>
    <w:rsid w:val="002417DD"/>
    <w:rsid w:val="00242CF6"/>
    <w:rsid w:val="002437E6"/>
    <w:rsid w:val="00243EF3"/>
    <w:rsid w:val="002447A0"/>
    <w:rsid w:val="002476EB"/>
    <w:rsid w:val="0025052C"/>
    <w:rsid w:val="002510C9"/>
    <w:rsid w:val="00253DCE"/>
    <w:rsid w:val="00260C84"/>
    <w:rsid w:val="002640D5"/>
    <w:rsid w:val="0026598D"/>
    <w:rsid w:val="00266341"/>
    <w:rsid w:val="00281B08"/>
    <w:rsid w:val="002838B1"/>
    <w:rsid w:val="0029309D"/>
    <w:rsid w:val="00294A0F"/>
    <w:rsid w:val="002A5671"/>
    <w:rsid w:val="002A5CAE"/>
    <w:rsid w:val="002A611C"/>
    <w:rsid w:val="002B732F"/>
    <w:rsid w:val="002C4A27"/>
    <w:rsid w:val="002C614E"/>
    <w:rsid w:val="002C7A9E"/>
    <w:rsid w:val="002D0DF5"/>
    <w:rsid w:val="002D1E00"/>
    <w:rsid w:val="002E1E76"/>
    <w:rsid w:val="002E2A4A"/>
    <w:rsid w:val="002E3A4A"/>
    <w:rsid w:val="002E46B5"/>
    <w:rsid w:val="002E5386"/>
    <w:rsid w:val="002E6065"/>
    <w:rsid w:val="002E7C15"/>
    <w:rsid w:val="002F3FA9"/>
    <w:rsid w:val="002F494F"/>
    <w:rsid w:val="002F573D"/>
    <w:rsid w:val="002F6486"/>
    <w:rsid w:val="002F75E9"/>
    <w:rsid w:val="002F7E52"/>
    <w:rsid w:val="003004F4"/>
    <w:rsid w:val="00300677"/>
    <w:rsid w:val="00300F8E"/>
    <w:rsid w:val="003030D1"/>
    <w:rsid w:val="0030574F"/>
    <w:rsid w:val="003074B0"/>
    <w:rsid w:val="00307A52"/>
    <w:rsid w:val="00311765"/>
    <w:rsid w:val="00312B67"/>
    <w:rsid w:val="00313645"/>
    <w:rsid w:val="00316A13"/>
    <w:rsid w:val="00317718"/>
    <w:rsid w:val="003202DF"/>
    <w:rsid w:val="003221FE"/>
    <w:rsid w:val="00322F77"/>
    <w:rsid w:val="00323707"/>
    <w:rsid w:val="0033292F"/>
    <w:rsid w:val="00332B61"/>
    <w:rsid w:val="00332B62"/>
    <w:rsid w:val="00333412"/>
    <w:rsid w:val="00334851"/>
    <w:rsid w:val="003357B6"/>
    <w:rsid w:val="003359D9"/>
    <w:rsid w:val="00336B9B"/>
    <w:rsid w:val="00337AB3"/>
    <w:rsid w:val="00344A18"/>
    <w:rsid w:val="00344A1F"/>
    <w:rsid w:val="003451C3"/>
    <w:rsid w:val="003551F0"/>
    <w:rsid w:val="00356C66"/>
    <w:rsid w:val="0035796F"/>
    <w:rsid w:val="00361BC8"/>
    <w:rsid w:val="003635FA"/>
    <w:rsid w:val="003660B7"/>
    <w:rsid w:val="003660F7"/>
    <w:rsid w:val="00373966"/>
    <w:rsid w:val="00373D6B"/>
    <w:rsid w:val="00377830"/>
    <w:rsid w:val="00382283"/>
    <w:rsid w:val="00384C1C"/>
    <w:rsid w:val="00391336"/>
    <w:rsid w:val="00396DF1"/>
    <w:rsid w:val="003A0E80"/>
    <w:rsid w:val="003A12A5"/>
    <w:rsid w:val="003A1AA5"/>
    <w:rsid w:val="003A3BEC"/>
    <w:rsid w:val="003A68B8"/>
    <w:rsid w:val="003A79BA"/>
    <w:rsid w:val="003B6EF1"/>
    <w:rsid w:val="003C429D"/>
    <w:rsid w:val="003C49EF"/>
    <w:rsid w:val="003C518B"/>
    <w:rsid w:val="003C5B8C"/>
    <w:rsid w:val="003C6892"/>
    <w:rsid w:val="003D0094"/>
    <w:rsid w:val="003E01D3"/>
    <w:rsid w:val="003E0C12"/>
    <w:rsid w:val="003E1111"/>
    <w:rsid w:val="003E2D79"/>
    <w:rsid w:val="003E4C08"/>
    <w:rsid w:val="003E5920"/>
    <w:rsid w:val="003F0B9E"/>
    <w:rsid w:val="003F2B5B"/>
    <w:rsid w:val="003F46FE"/>
    <w:rsid w:val="003F5EC2"/>
    <w:rsid w:val="003F7BF9"/>
    <w:rsid w:val="003F7E07"/>
    <w:rsid w:val="004000A1"/>
    <w:rsid w:val="00402D2E"/>
    <w:rsid w:val="004032B1"/>
    <w:rsid w:val="004047C7"/>
    <w:rsid w:val="004078AA"/>
    <w:rsid w:val="004116C4"/>
    <w:rsid w:val="0041224F"/>
    <w:rsid w:val="00413521"/>
    <w:rsid w:val="00415433"/>
    <w:rsid w:val="00415DAD"/>
    <w:rsid w:val="004208EC"/>
    <w:rsid w:val="00431789"/>
    <w:rsid w:val="00431928"/>
    <w:rsid w:val="00435389"/>
    <w:rsid w:val="0044139C"/>
    <w:rsid w:val="00445FB4"/>
    <w:rsid w:val="0044795A"/>
    <w:rsid w:val="004509E2"/>
    <w:rsid w:val="0045340E"/>
    <w:rsid w:val="00453B58"/>
    <w:rsid w:val="00460279"/>
    <w:rsid w:val="0046348D"/>
    <w:rsid w:val="00465BD9"/>
    <w:rsid w:val="004660DB"/>
    <w:rsid w:val="00467400"/>
    <w:rsid w:val="004703D6"/>
    <w:rsid w:val="00473D95"/>
    <w:rsid w:val="0047480C"/>
    <w:rsid w:val="004750B8"/>
    <w:rsid w:val="00475BD4"/>
    <w:rsid w:val="00476FDD"/>
    <w:rsid w:val="00477118"/>
    <w:rsid w:val="00477710"/>
    <w:rsid w:val="00477A53"/>
    <w:rsid w:val="004825D4"/>
    <w:rsid w:val="00482AAD"/>
    <w:rsid w:val="004834B6"/>
    <w:rsid w:val="00483525"/>
    <w:rsid w:val="00483CBE"/>
    <w:rsid w:val="00483D3D"/>
    <w:rsid w:val="00486FEC"/>
    <w:rsid w:val="00491EE2"/>
    <w:rsid w:val="00492F77"/>
    <w:rsid w:val="004945CC"/>
    <w:rsid w:val="004949D7"/>
    <w:rsid w:val="0049698A"/>
    <w:rsid w:val="00497D0A"/>
    <w:rsid w:val="004A07ED"/>
    <w:rsid w:val="004A2340"/>
    <w:rsid w:val="004A4EAC"/>
    <w:rsid w:val="004A633C"/>
    <w:rsid w:val="004B0DE5"/>
    <w:rsid w:val="004B278F"/>
    <w:rsid w:val="004B4496"/>
    <w:rsid w:val="004B4733"/>
    <w:rsid w:val="004B6E98"/>
    <w:rsid w:val="004B6F8D"/>
    <w:rsid w:val="004C0207"/>
    <w:rsid w:val="004C38C4"/>
    <w:rsid w:val="004C7C91"/>
    <w:rsid w:val="004D0DD3"/>
    <w:rsid w:val="004D3CE6"/>
    <w:rsid w:val="004D3EC1"/>
    <w:rsid w:val="004D50B2"/>
    <w:rsid w:val="004D5F02"/>
    <w:rsid w:val="004D68C2"/>
    <w:rsid w:val="004D7E76"/>
    <w:rsid w:val="004E41F4"/>
    <w:rsid w:val="004E61A1"/>
    <w:rsid w:val="004F085A"/>
    <w:rsid w:val="004F09E7"/>
    <w:rsid w:val="004F43FA"/>
    <w:rsid w:val="004F514F"/>
    <w:rsid w:val="004F5EAC"/>
    <w:rsid w:val="004F69B7"/>
    <w:rsid w:val="00500CD6"/>
    <w:rsid w:val="00500E37"/>
    <w:rsid w:val="00505317"/>
    <w:rsid w:val="00507981"/>
    <w:rsid w:val="00510792"/>
    <w:rsid w:val="005164FC"/>
    <w:rsid w:val="005172EF"/>
    <w:rsid w:val="00524F8B"/>
    <w:rsid w:val="0052648D"/>
    <w:rsid w:val="00527616"/>
    <w:rsid w:val="00530AE0"/>
    <w:rsid w:val="00531A69"/>
    <w:rsid w:val="00536D78"/>
    <w:rsid w:val="00537211"/>
    <w:rsid w:val="005379B8"/>
    <w:rsid w:val="00540D21"/>
    <w:rsid w:val="005428B1"/>
    <w:rsid w:val="005431CC"/>
    <w:rsid w:val="00543392"/>
    <w:rsid w:val="00543E78"/>
    <w:rsid w:val="00546B5C"/>
    <w:rsid w:val="00554529"/>
    <w:rsid w:val="00561456"/>
    <w:rsid w:val="00563FB6"/>
    <w:rsid w:val="005648FA"/>
    <w:rsid w:val="00564F2B"/>
    <w:rsid w:val="0057019C"/>
    <w:rsid w:val="005725A1"/>
    <w:rsid w:val="00572A80"/>
    <w:rsid w:val="00577BD0"/>
    <w:rsid w:val="00580A91"/>
    <w:rsid w:val="0058187A"/>
    <w:rsid w:val="00582900"/>
    <w:rsid w:val="00585DD0"/>
    <w:rsid w:val="0058666C"/>
    <w:rsid w:val="00586A75"/>
    <w:rsid w:val="00591179"/>
    <w:rsid w:val="005915B6"/>
    <w:rsid w:val="005930FC"/>
    <w:rsid w:val="00596DBF"/>
    <w:rsid w:val="005A1E39"/>
    <w:rsid w:val="005A4E4B"/>
    <w:rsid w:val="005A6D6D"/>
    <w:rsid w:val="005A7A50"/>
    <w:rsid w:val="005B45D3"/>
    <w:rsid w:val="005B5561"/>
    <w:rsid w:val="005B5957"/>
    <w:rsid w:val="005B5B95"/>
    <w:rsid w:val="005B607C"/>
    <w:rsid w:val="005B65E3"/>
    <w:rsid w:val="005B705C"/>
    <w:rsid w:val="005C03E0"/>
    <w:rsid w:val="005C043A"/>
    <w:rsid w:val="005C544B"/>
    <w:rsid w:val="005C5C22"/>
    <w:rsid w:val="005C5C9B"/>
    <w:rsid w:val="005D254B"/>
    <w:rsid w:val="005D3069"/>
    <w:rsid w:val="005D528D"/>
    <w:rsid w:val="005E2DAA"/>
    <w:rsid w:val="005E3FB5"/>
    <w:rsid w:val="005E4A3C"/>
    <w:rsid w:val="005E575D"/>
    <w:rsid w:val="005E5CB7"/>
    <w:rsid w:val="005F0897"/>
    <w:rsid w:val="005F1C7F"/>
    <w:rsid w:val="005F42E8"/>
    <w:rsid w:val="005F63F4"/>
    <w:rsid w:val="005F6D38"/>
    <w:rsid w:val="006001DD"/>
    <w:rsid w:val="00603B5F"/>
    <w:rsid w:val="00606ACC"/>
    <w:rsid w:val="00610095"/>
    <w:rsid w:val="006102F3"/>
    <w:rsid w:val="00614008"/>
    <w:rsid w:val="006154F3"/>
    <w:rsid w:val="00615551"/>
    <w:rsid w:val="00616E80"/>
    <w:rsid w:val="00621B9E"/>
    <w:rsid w:val="00621BEB"/>
    <w:rsid w:val="00621F4F"/>
    <w:rsid w:val="0062477A"/>
    <w:rsid w:val="00624E53"/>
    <w:rsid w:val="00631F90"/>
    <w:rsid w:val="00632B7B"/>
    <w:rsid w:val="00635E06"/>
    <w:rsid w:val="00636CB6"/>
    <w:rsid w:val="0064057F"/>
    <w:rsid w:val="00641C36"/>
    <w:rsid w:val="00642F58"/>
    <w:rsid w:val="00643B85"/>
    <w:rsid w:val="006456BB"/>
    <w:rsid w:val="00645936"/>
    <w:rsid w:val="00645951"/>
    <w:rsid w:val="0065022C"/>
    <w:rsid w:val="0065209D"/>
    <w:rsid w:val="00662C1D"/>
    <w:rsid w:val="00664CB6"/>
    <w:rsid w:val="00670A20"/>
    <w:rsid w:val="0067217E"/>
    <w:rsid w:val="00672D70"/>
    <w:rsid w:val="00672F6D"/>
    <w:rsid w:val="00673E5B"/>
    <w:rsid w:val="0068092F"/>
    <w:rsid w:val="0068110E"/>
    <w:rsid w:val="006832D2"/>
    <w:rsid w:val="0068336D"/>
    <w:rsid w:val="006839C3"/>
    <w:rsid w:val="00684CEF"/>
    <w:rsid w:val="00685BE8"/>
    <w:rsid w:val="0068608C"/>
    <w:rsid w:val="00687F45"/>
    <w:rsid w:val="00691659"/>
    <w:rsid w:val="006A1E7B"/>
    <w:rsid w:val="006A508E"/>
    <w:rsid w:val="006A55D9"/>
    <w:rsid w:val="006A5670"/>
    <w:rsid w:val="006B0F95"/>
    <w:rsid w:val="006B706E"/>
    <w:rsid w:val="006C006D"/>
    <w:rsid w:val="006C0979"/>
    <w:rsid w:val="006C4B09"/>
    <w:rsid w:val="006C4F7E"/>
    <w:rsid w:val="006C52F1"/>
    <w:rsid w:val="006C7FEA"/>
    <w:rsid w:val="006D1506"/>
    <w:rsid w:val="006D26FF"/>
    <w:rsid w:val="006D2B0A"/>
    <w:rsid w:val="006D683A"/>
    <w:rsid w:val="006D7EF0"/>
    <w:rsid w:val="006E1C1A"/>
    <w:rsid w:val="006E2F84"/>
    <w:rsid w:val="006E5539"/>
    <w:rsid w:val="006E5A90"/>
    <w:rsid w:val="006E7B46"/>
    <w:rsid w:val="006F0FB6"/>
    <w:rsid w:val="006F3E33"/>
    <w:rsid w:val="006F7840"/>
    <w:rsid w:val="00702EDA"/>
    <w:rsid w:val="007052CD"/>
    <w:rsid w:val="00711C3C"/>
    <w:rsid w:val="00711C9F"/>
    <w:rsid w:val="00711D8C"/>
    <w:rsid w:val="00712976"/>
    <w:rsid w:val="00717AE1"/>
    <w:rsid w:val="007205F1"/>
    <w:rsid w:val="00724AE1"/>
    <w:rsid w:val="00725B78"/>
    <w:rsid w:val="0072648C"/>
    <w:rsid w:val="00726553"/>
    <w:rsid w:val="00730AE0"/>
    <w:rsid w:val="00731558"/>
    <w:rsid w:val="007320B7"/>
    <w:rsid w:val="00734762"/>
    <w:rsid w:val="0074336F"/>
    <w:rsid w:val="00750383"/>
    <w:rsid w:val="00751668"/>
    <w:rsid w:val="00751C6F"/>
    <w:rsid w:val="00752B8E"/>
    <w:rsid w:val="00754107"/>
    <w:rsid w:val="00754B13"/>
    <w:rsid w:val="00756926"/>
    <w:rsid w:val="00756EF5"/>
    <w:rsid w:val="0075790D"/>
    <w:rsid w:val="00757C95"/>
    <w:rsid w:val="007602BB"/>
    <w:rsid w:val="00760E4D"/>
    <w:rsid w:val="00761502"/>
    <w:rsid w:val="007668C3"/>
    <w:rsid w:val="00767147"/>
    <w:rsid w:val="00767D5A"/>
    <w:rsid w:val="00770F41"/>
    <w:rsid w:val="007721C9"/>
    <w:rsid w:val="007722D9"/>
    <w:rsid w:val="00773CC5"/>
    <w:rsid w:val="007744FB"/>
    <w:rsid w:val="007747E8"/>
    <w:rsid w:val="00774A17"/>
    <w:rsid w:val="00776071"/>
    <w:rsid w:val="007775AC"/>
    <w:rsid w:val="007813D9"/>
    <w:rsid w:val="0078169F"/>
    <w:rsid w:val="00782B11"/>
    <w:rsid w:val="0079791A"/>
    <w:rsid w:val="007A246D"/>
    <w:rsid w:val="007A33A2"/>
    <w:rsid w:val="007A444F"/>
    <w:rsid w:val="007B2CB4"/>
    <w:rsid w:val="007B790C"/>
    <w:rsid w:val="007C5208"/>
    <w:rsid w:val="007C5B04"/>
    <w:rsid w:val="007C639B"/>
    <w:rsid w:val="007D0BD5"/>
    <w:rsid w:val="007D32F3"/>
    <w:rsid w:val="007D3C70"/>
    <w:rsid w:val="007D43DC"/>
    <w:rsid w:val="007D5965"/>
    <w:rsid w:val="007D5C8F"/>
    <w:rsid w:val="007D6264"/>
    <w:rsid w:val="007E3547"/>
    <w:rsid w:val="007E3980"/>
    <w:rsid w:val="007E5D36"/>
    <w:rsid w:val="007E68E5"/>
    <w:rsid w:val="007E6979"/>
    <w:rsid w:val="007E69E6"/>
    <w:rsid w:val="007F021C"/>
    <w:rsid w:val="007F2E18"/>
    <w:rsid w:val="00801238"/>
    <w:rsid w:val="0080171D"/>
    <w:rsid w:val="00801D8C"/>
    <w:rsid w:val="0080308D"/>
    <w:rsid w:val="00804AF6"/>
    <w:rsid w:val="00806411"/>
    <w:rsid w:val="008069BC"/>
    <w:rsid w:val="00807F3E"/>
    <w:rsid w:val="00811533"/>
    <w:rsid w:val="0081682E"/>
    <w:rsid w:val="00816E07"/>
    <w:rsid w:val="00821C56"/>
    <w:rsid w:val="00822D00"/>
    <w:rsid w:val="00826CF5"/>
    <w:rsid w:val="008300DB"/>
    <w:rsid w:val="008326B9"/>
    <w:rsid w:val="008343FC"/>
    <w:rsid w:val="00835F5D"/>
    <w:rsid w:val="00843D2E"/>
    <w:rsid w:val="0084573F"/>
    <w:rsid w:val="008457F9"/>
    <w:rsid w:val="0085359B"/>
    <w:rsid w:val="00854416"/>
    <w:rsid w:val="00854BF4"/>
    <w:rsid w:val="00855721"/>
    <w:rsid w:val="00866F87"/>
    <w:rsid w:val="00867516"/>
    <w:rsid w:val="00871F2A"/>
    <w:rsid w:val="008721E8"/>
    <w:rsid w:val="00880BFA"/>
    <w:rsid w:val="00880D85"/>
    <w:rsid w:val="00884AFF"/>
    <w:rsid w:val="00885E2E"/>
    <w:rsid w:val="0089090B"/>
    <w:rsid w:val="00895F16"/>
    <w:rsid w:val="008A0630"/>
    <w:rsid w:val="008A0DBB"/>
    <w:rsid w:val="008A0FAF"/>
    <w:rsid w:val="008A29CB"/>
    <w:rsid w:val="008A2E20"/>
    <w:rsid w:val="008B23E3"/>
    <w:rsid w:val="008B2CD2"/>
    <w:rsid w:val="008B5E03"/>
    <w:rsid w:val="008B6672"/>
    <w:rsid w:val="008B7611"/>
    <w:rsid w:val="008C065E"/>
    <w:rsid w:val="008C1652"/>
    <w:rsid w:val="008C212F"/>
    <w:rsid w:val="008C2E71"/>
    <w:rsid w:val="008C43E5"/>
    <w:rsid w:val="008C4C84"/>
    <w:rsid w:val="008D2A51"/>
    <w:rsid w:val="008D3021"/>
    <w:rsid w:val="008D6B7B"/>
    <w:rsid w:val="008D7891"/>
    <w:rsid w:val="008E0E91"/>
    <w:rsid w:val="008E1028"/>
    <w:rsid w:val="008E1654"/>
    <w:rsid w:val="008E660F"/>
    <w:rsid w:val="008E7412"/>
    <w:rsid w:val="008F08DB"/>
    <w:rsid w:val="008F0DE1"/>
    <w:rsid w:val="008F5256"/>
    <w:rsid w:val="008F7516"/>
    <w:rsid w:val="00901DA7"/>
    <w:rsid w:val="00902152"/>
    <w:rsid w:val="009023BD"/>
    <w:rsid w:val="0090245A"/>
    <w:rsid w:val="00903576"/>
    <w:rsid w:val="009076E4"/>
    <w:rsid w:val="0091037F"/>
    <w:rsid w:val="009119A1"/>
    <w:rsid w:val="00917361"/>
    <w:rsid w:val="00920F08"/>
    <w:rsid w:val="00921443"/>
    <w:rsid w:val="0092241E"/>
    <w:rsid w:val="009236CA"/>
    <w:rsid w:val="0092405B"/>
    <w:rsid w:val="00926294"/>
    <w:rsid w:val="00930D45"/>
    <w:rsid w:val="0093151A"/>
    <w:rsid w:val="0093527C"/>
    <w:rsid w:val="00937F15"/>
    <w:rsid w:val="00940B9A"/>
    <w:rsid w:val="00942D93"/>
    <w:rsid w:val="00943FF3"/>
    <w:rsid w:val="009441E2"/>
    <w:rsid w:val="00946A78"/>
    <w:rsid w:val="00951581"/>
    <w:rsid w:val="00952676"/>
    <w:rsid w:val="00955281"/>
    <w:rsid w:val="0095725A"/>
    <w:rsid w:val="00957FED"/>
    <w:rsid w:val="00960B89"/>
    <w:rsid w:val="0096136F"/>
    <w:rsid w:val="0096200B"/>
    <w:rsid w:val="0096317F"/>
    <w:rsid w:val="009671B2"/>
    <w:rsid w:val="00971C70"/>
    <w:rsid w:val="00972E52"/>
    <w:rsid w:val="009764E6"/>
    <w:rsid w:val="0098012B"/>
    <w:rsid w:val="00980E81"/>
    <w:rsid w:val="00981426"/>
    <w:rsid w:val="0098423E"/>
    <w:rsid w:val="00985554"/>
    <w:rsid w:val="00985E99"/>
    <w:rsid w:val="00997736"/>
    <w:rsid w:val="009A01B5"/>
    <w:rsid w:val="009A0CE1"/>
    <w:rsid w:val="009A32E2"/>
    <w:rsid w:val="009A3337"/>
    <w:rsid w:val="009A3717"/>
    <w:rsid w:val="009A5E74"/>
    <w:rsid w:val="009A6189"/>
    <w:rsid w:val="009A631E"/>
    <w:rsid w:val="009A6F80"/>
    <w:rsid w:val="009B2284"/>
    <w:rsid w:val="009B72DF"/>
    <w:rsid w:val="009B7614"/>
    <w:rsid w:val="009B7AB5"/>
    <w:rsid w:val="009C12EB"/>
    <w:rsid w:val="009C27D0"/>
    <w:rsid w:val="009C2DF1"/>
    <w:rsid w:val="009C3994"/>
    <w:rsid w:val="009C666A"/>
    <w:rsid w:val="009D0501"/>
    <w:rsid w:val="009D074D"/>
    <w:rsid w:val="009D1191"/>
    <w:rsid w:val="009D2339"/>
    <w:rsid w:val="009D24BA"/>
    <w:rsid w:val="009D52D0"/>
    <w:rsid w:val="009D5DB5"/>
    <w:rsid w:val="009D676F"/>
    <w:rsid w:val="009D789E"/>
    <w:rsid w:val="009E449D"/>
    <w:rsid w:val="009E49A6"/>
    <w:rsid w:val="009E6610"/>
    <w:rsid w:val="009F15B3"/>
    <w:rsid w:val="009F2AE0"/>
    <w:rsid w:val="009F2DDD"/>
    <w:rsid w:val="009F7475"/>
    <w:rsid w:val="00A04210"/>
    <w:rsid w:val="00A05EDF"/>
    <w:rsid w:val="00A060B8"/>
    <w:rsid w:val="00A135DB"/>
    <w:rsid w:val="00A17F5D"/>
    <w:rsid w:val="00A24A4D"/>
    <w:rsid w:val="00A25A84"/>
    <w:rsid w:val="00A25CA9"/>
    <w:rsid w:val="00A307BA"/>
    <w:rsid w:val="00A323C8"/>
    <w:rsid w:val="00A335A7"/>
    <w:rsid w:val="00A36FA8"/>
    <w:rsid w:val="00A41100"/>
    <w:rsid w:val="00A44CCB"/>
    <w:rsid w:val="00A471A4"/>
    <w:rsid w:val="00A52D2B"/>
    <w:rsid w:val="00A5699D"/>
    <w:rsid w:val="00A57AF7"/>
    <w:rsid w:val="00A57E2E"/>
    <w:rsid w:val="00A61124"/>
    <w:rsid w:val="00A618B5"/>
    <w:rsid w:val="00A6269F"/>
    <w:rsid w:val="00A62B60"/>
    <w:rsid w:val="00A6536E"/>
    <w:rsid w:val="00A6541D"/>
    <w:rsid w:val="00A67368"/>
    <w:rsid w:val="00A7349B"/>
    <w:rsid w:val="00A73729"/>
    <w:rsid w:val="00A7595E"/>
    <w:rsid w:val="00A768C3"/>
    <w:rsid w:val="00A867A3"/>
    <w:rsid w:val="00A90BB6"/>
    <w:rsid w:val="00A91D04"/>
    <w:rsid w:val="00A9286E"/>
    <w:rsid w:val="00A930D3"/>
    <w:rsid w:val="00A96176"/>
    <w:rsid w:val="00A97AE5"/>
    <w:rsid w:val="00AA7C10"/>
    <w:rsid w:val="00AB14C0"/>
    <w:rsid w:val="00AB17AC"/>
    <w:rsid w:val="00AB2F27"/>
    <w:rsid w:val="00AB34D4"/>
    <w:rsid w:val="00AB3A4C"/>
    <w:rsid w:val="00AB3D85"/>
    <w:rsid w:val="00AB5016"/>
    <w:rsid w:val="00AC2342"/>
    <w:rsid w:val="00AC4E77"/>
    <w:rsid w:val="00AD2320"/>
    <w:rsid w:val="00AD53FA"/>
    <w:rsid w:val="00AD578C"/>
    <w:rsid w:val="00AD7255"/>
    <w:rsid w:val="00AE0026"/>
    <w:rsid w:val="00AE3461"/>
    <w:rsid w:val="00AE43FC"/>
    <w:rsid w:val="00AF0114"/>
    <w:rsid w:val="00AF2A8B"/>
    <w:rsid w:val="00AF5130"/>
    <w:rsid w:val="00AF6EE4"/>
    <w:rsid w:val="00B00AFA"/>
    <w:rsid w:val="00B07C1B"/>
    <w:rsid w:val="00B1139E"/>
    <w:rsid w:val="00B1206D"/>
    <w:rsid w:val="00B16469"/>
    <w:rsid w:val="00B2092F"/>
    <w:rsid w:val="00B21C8A"/>
    <w:rsid w:val="00B22B9E"/>
    <w:rsid w:val="00B23106"/>
    <w:rsid w:val="00B268DC"/>
    <w:rsid w:val="00B27B23"/>
    <w:rsid w:val="00B3054B"/>
    <w:rsid w:val="00B33BB0"/>
    <w:rsid w:val="00B445F6"/>
    <w:rsid w:val="00B453FD"/>
    <w:rsid w:val="00B45FD4"/>
    <w:rsid w:val="00B528CA"/>
    <w:rsid w:val="00B529B3"/>
    <w:rsid w:val="00B60988"/>
    <w:rsid w:val="00B61C9B"/>
    <w:rsid w:val="00B630DE"/>
    <w:rsid w:val="00B6481A"/>
    <w:rsid w:val="00B67AAA"/>
    <w:rsid w:val="00B70179"/>
    <w:rsid w:val="00B71E28"/>
    <w:rsid w:val="00B725B7"/>
    <w:rsid w:val="00B74003"/>
    <w:rsid w:val="00B80B60"/>
    <w:rsid w:val="00B81223"/>
    <w:rsid w:val="00B84898"/>
    <w:rsid w:val="00B850FB"/>
    <w:rsid w:val="00B934B5"/>
    <w:rsid w:val="00B95381"/>
    <w:rsid w:val="00BA0ABE"/>
    <w:rsid w:val="00BA15C2"/>
    <w:rsid w:val="00BA23F4"/>
    <w:rsid w:val="00BA2AEF"/>
    <w:rsid w:val="00BA6287"/>
    <w:rsid w:val="00BA79B8"/>
    <w:rsid w:val="00BB77AF"/>
    <w:rsid w:val="00BC0F84"/>
    <w:rsid w:val="00BC105F"/>
    <w:rsid w:val="00BC163E"/>
    <w:rsid w:val="00BD0BB4"/>
    <w:rsid w:val="00BD1825"/>
    <w:rsid w:val="00BD1FE6"/>
    <w:rsid w:val="00BD30D9"/>
    <w:rsid w:val="00BD3354"/>
    <w:rsid w:val="00BD3D48"/>
    <w:rsid w:val="00BD4BC6"/>
    <w:rsid w:val="00BD67A1"/>
    <w:rsid w:val="00BE00C9"/>
    <w:rsid w:val="00BE11ED"/>
    <w:rsid w:val="00BE216A"/>
    <w:rsid w:val="00BE7D45"/>
    <w:rsid w:val="00BF081F"/>
    <w:rsid w:val="00BF589C"/>
    <w:rsid w:val="00BF632D"/>
    <w:rsid w:val="00C019BF"/>
    <w:rsid w:val="00C023B1"/>
    <w:rsid w:val="00C04057"/>
    <w:rsid w:val="00C05067"/>
    <w:rsid w:val="00C05459"/>
    <w:rsid w:val="00C054C8"/>
    <w:rsid w:val="00C064FF"/>
    <w:rsid w:val="00C11269"/>
    <w:rsid w:val="00C112D8"/>
    <w:rsid w:val="00C121AD"/>
    <w:rsid w:val="00C13771"/>
    <w:rsid w:val="00C13BF1"/>
    <w:rsid w:val="00C17466"/>
    <w:rsid w:val="00C1752B"/>
    <w:rsid w:val="00C210AE"/>
    <w:rsid w:val="00C25B21"/>
    <w:rsid w:val="00C25BCE"/>
    <w:rsid w:val="00C318CC"/>
    <w:rsid w:val="00C35A35"/>
    <w:rsid w:val="00C3787D"/>
    <w:rsid w:val="00C4000F"/>
    <w:rsid w:val="00C41466"/>
    <w:rsid w:val="00C42D77"/>
    <w:rsid w:val="00C45EF1"/>
    <w:rsid w:val="00C46BF0"/>
    <w:rsid w:val="00C47084"/>
    <w:rsid w:val="00C518D0"/>
    <w:rsid w:val="00C55209"/>
    <w:rsid w:val="00C55816"/>
    <w:rsid w:val="00C5778D"/>
    <w:rsid w:val="00C607E0"/>
    <w:rsid w:val="00C64977"/>
    <w:rsid w:val="00C64C41"/>
    <w:rsid w:val="00C73643"/>
    <w:rsid w:val="00C736CB"/>
    <w:rsid w:val="00C754E2"/>
    <w:rsid w:val="00C76C5C"/>
    <w:rsid w:val="00C84F62"/>
    <w:rsid w:val="00C94855"/>
    <w:rsid w:val="00C95A80"/>
    <w:rsid w:val="00C96AC0"/>
    <w:rsid w:val="00C96D22"/>
    <w:rsid w:val="00CA134D"/>
    <w:rsid w:val="00CA245D"/>
    <w:rsid w:val="00CA4B2C"/>
    <w:rsid w:val="00CB38F4"/>
    <w:rsid w:val="00CB3E82"/>
    <w:rsid w:val="00CB466D"/>
    <w:rsid w:val="00CB5482"/>
    <w:rsid w:val="00CC0EDB"/>
    <w:rsid w:val="00CC187F"/>
    <w:rsid w:val="00CC1BBC"/>
    <w:rsid w:val="00CC22BB"/>
    <w:rsid w:val="00CC2D63"/>
    <w:rsid w:val="00CC462C"/>
    <w:rsid w:val="00CC7BE3"/>
    <w:rsid w:val="00CD2622"/>
    <w:rsid w:val="00CD2E7B"/>
    <w:rsid w:val="00CD3158"/>
    <w:rsid w:val="00CD47D0"/>
    <w:rsid w:val="00CD61B6"/>
    <w:rsid w:val="00CD621E"/>
    <w:rsid w:val="00CE1809"/>
    <w:rsid w:val="00CE1B9E"/>
    <w:rsid w:val="00CF0ABC"/>
    <w:rsid w:val="00CF7F40"/>
    <w:rsid w:val="00D04852"/>
    <w:rsid w:val="00D10144"/>
    <w:rsid w:val="00D14F5A"/>
    <w:rsid w:val="00D151F7"/>
    <w:rsid w:val="00D1640D"/>
    <w:rsid w:val="00D16D1D"/>
    <w:rsid w:val="00D227B1"/>
    <w:rsid w:val="00D24D26"/>
    <w:rsid w:val="00D259F1"/>
    <w:rsid w:val="00D301F9"/>
    <w:rsid w:val="00D31334"/>
    <w:rsid w:val="00D31BCF"/>
    <w:rsid w:val="00D337AA"/>
    <w:rsid w:val="00D34E13"/>
    <w:rsid w:val="00D3669C"/>
    <w:rsid w:val="00D36797"/>
    <w:rsid w:val="00D37224"/>
    <w:rsid w:val="00D37541"/>
    <w:rsid w:val="00D37924"/>
    <w:rsid w:val="00D4084F"/>
    <w:rsid w:val="00D424ED"/>
    <w:rsid w:val="00D502D5"/>
    <w:rsid w:val="00D52D77"/>
    <w:rsid w:val="00D54626"/>
    <w:rsid w:val="00D5545A"/>
    <w:rsid w:val="00D57A9B"/>
    <w:rsid w:val="00D60D46"/>
    <w:rsid w:val="00D63537"/>
    <w:rsid w:val="00D63BCC"/>
    <w:rsid w:val="00D64737"/>
    <w:rsid w:val="00D72A66"/>
    <w:rsid w:val="00D72A9F"/>
    <w:rsid w:val="00D74526"/>
    <w:rsid w:val="00D74CF5"/>
    <w:rsid w:val="00D8101F"/>
    <w:rsid w:val="00D832F7"/>
    <w:rsid w:val="00D87FED"/>
    <w:rsid w:val="00D90091"/>
    <w:rsid w:val="00D90D4B"/>
    <w:rsid w:val="00D917DB"/>
    <w:rsid w:val="00D97B7B"/>
    <w:rsid w:val="00DA0CBE"/>
    <w:rsid w:val="00DA1651"/>
    <w:rsid w:val="00DA1FBD"/>
    <w:rsid w:val="00DA285C"/>
    <w:rsid w:val="00DA3309"/>
    <w:rsid w:val="00DA3B09"/>
    <w:rsid w:val="00DA5041"/>
    <w:rsid w:val="00DB1C3F"/>
    <w:rsid w:val="00DB21CF"/>
    <w:rsid w:val="00DB47D6"/>
    <w:rsid w:val="00DB70CA"/>
    <w:rsid w:val="00DB7848"/>
    <w:rsid w:val="00DB7870"/>
    <w:rsid w:val="00DC06C0"/>
    <w:rsid w:val="00DC370B"/>
    <w:rsid w:val="00DC44A7"/>
    <w:rsid w:val="00DC6134"/>
    <w:rsid w:val="00DD25A6"/>
    <w:rsid w:val="00DD518E"/>
    <w:rsid w:val="00DD5C36"/>
    <w:rsid w:val="00DD710E"/>
    <w:rsid w:val="00DD7430"/>
    <w:rsid w:val="00DE074F"/>
    <w:rsid w:val="00DE1C4A"/>
    <w:rsid w:val="00DE4BF0"/>
    <w:rsid w:val="00E016EF"/>
    <w:rsid w:val="00E0393A"/>
    <w:rsid w:val="00E04B38"/>
    <w:rsid w:val="00E04FB7"/>
    <w:rsid w:val="00E05207"/>
    <w:rsid w:val="00E07A9C"/>
    <w:rsid w:val="00E10859"/>
    <w:rsid w:val="00E10864"/>
    <w:rsid w:val="00E1126B"/>
    <w:rsid w:val="00E14CB1"/>
    <w:rsid w:val="00E14EA2"/>
    <w:rsid w:val="00E22892"/>
    <w:rsid w:val="00E2692A"/>
    <w:rsid w:val="00E412E1"/>
    <w:rsid w:val="00E41F0A"/>
    <w:rsid w:val="00E424FD"/>
    <w:rsid w:val="00E443E6"/>
    <w:rsid w:val="00E46C70"/>
    <w:rsid w:val="00E471A3"/>
    <w:rsid w:val="00E47A5E"/>
    <w:rsid w:val="00E47ECD"/>
    <w:rsid w:val="00E510C8"/>
    <w:rsid w:val="00E512AE"/>
    <w:rsid w:val="00E5233B"/>
    <w:rsid w:val="00E52EC6"/>
    <w:rsid w:val="00E540C5"/>
    <w:rsid w:val="00E55570"/>
    <w:rsid w:val="00E55F9B"/>
    <w:rsid w:val="00E56F1A"/>
    <w:rsid w:val="00E605D7"/>
    <w:rsid w:val="00E6199D"/>
    <w:rsid w:val="00E61ABD"/>
    <w:rsid w:val="00E61B5D"/>
    <w:rsid w:val="00E61B94"/>
    <w:rsid w:val="00E62FCE"/>
    <w:rsid w:val="00E647DC"/>
    <w:rsid w:val="00E64E5E"/>
    <w:rsid w:val="00E654F9"/>
    <w:rsid w:val="00E73BD0"/>
    <w:rsid w:val="00E7457E"/>
    <w:rsid w:val="00E80028"/>
    <w:rsid w:val="00E80414"/>
    <w:rsid w:val="00E80C18"/>
    <w:rsid w:val="00E85C36"/>
    <w:rsid w:val="00E87BD5"/>
    <w:rsid w:val="00E9103B"/>
    <w:rsid w:val="00E91774"/>
    <w:rsid w:val="00E93AA4"/>
    <w:rsid w:val="00E93F14"/>
    <w:rsid w:val="00E96B20"/>
    <w:rsid w:val="00EA149C"/>
    <w:rsid w:val="00EA1904"/>
    <w:rsid w:val="00EA2963"/>
    <w:rsid w:val="00EA35A7"/>
    <w:rsid w:val="00EA4C86"/>
    <w:rsid w:val="00EA7E9C"/>
    <w:rsid w:val="00EB3C66"/>
    <w:rsid w:val="00EC0247"/>
    <w:rsid w:val="00EC09F5"/>
    <w:rsid w:val="00EC1AF9"/>
    <w:rsid w:val="00EC1D4C"/>
    <w:rsid w:val="00EC2CBE"/>
    <w:rsid w:val="00EC3C32"/>
    <w:rsid w:val="00EC4592"/>
    <w:rsid w:val="00EC4A80"/>
    <w:rsid w:val="00EC6D7B"/>
    <w:rsid w:val="00ED0D58"/>
    <w:rsid w:val="00ED3910"/>
    <w:rsid w:val="00ED5891"/>
    <w:rsid w:val="00ED608E"/>
    <w:rsid w:val="00ED679B"/>
    <w:rsid w:val="00EE1EE7"/>
    <w:rsid w:val="00EE5753"/>
    <w:rsid w:val="00EE5CF8"/>
    <w:rsid w:val="00EE7C56"/>
    <w:rsid w:val="00EF073C"/>
    <w:rsid w:val="00EF2508"/>
    <w:rsid w:val="00EF4DCF"/>
    <w:rsid w:val="00EF62F5"/>
    <w:rsid w:val="00EF7403"/>
    <w:rsid w:val="00F01C28"/>
    <w:rsid w:val="00F02C01"/>
    <w:rsid w:val="00F072C4"/>
    <w:rsid w:val="00F072C5"/>
    <w:rsid w:val="00F11718"/>
    <w:rsid w:val="00F14B1C"/>
    <w:rsid w:val="00F2013F"/>
    <w:rsid w:val="00F2258A"/>
    <w:rsid w:val="00F23B22"/>
    <w:rsid w:val="00F24E9F"/>
    <w:rsid w:val="00F2626B"/>
    <w:rsid w:val="00F317E6"/>
    <w:rsid w:val="00F35ADD"/>
    <w:rsid w:val="00F3741D"/>
    <w:rsid w:val="00F4325F"/>
    <w:rsid w:val="00F45976"/>
    <w:rsid w:val="00F4622C"/>
    <w:rsid w:val="00F467F1"/>
    <w:rsid w:val="00F46C2C"/>
    <w:rsid w:val="00F46DE0"/>
    <w:rsid w:val="00F47555"/>
    <w:rsid w:val="00F478AC"/>
    <w:rsid w:val="00F5327A"/>
    <w:rsid w:val="00F61517"/>
    <w:rsid w:val="00F61CBA"/>
    <w:rsid w:val="00F64FC3"/>
    <w:rsid w:val="00F654DF"/>
    <w:rsid w:val="00F673F0"/>
    <w:rsid w:val="00F674E4"/>
    <w:rsid w:val="00F6750A"/>
    <w:rsid w:val="00F6797E"/>
    <w:rsid w:val="00F72B03"/>
    <w:rsid w:val="00F75DEE"/>
    <w:rsid w:val="00F8047B"/>
    <w:rsid w:val="00F8234E"/>
    <w:rsid w:val="00F82398"/>
    <w:rsid w:val="00F83A52"/>
    <w:rsid w:val="00F84DE9"/>
    <w:rsid w:val="00F90309"/>
    <w:rsid w:val="00FA22C9"/>
    <w:rsid w:val="00FA2FC8"/>
    <w:rsid w:val="00FA3D70"/>
    <w:rsid w:val="00FA7DE0"/>
    <w:rsid w:val="00FA7E16"/>
    <w:rsid w:val="00FB17C4"/>
    <w:rsid w:val="00FB2967"/>
    <w:rsid w:val="00FB6948"/>
    <w:rsid w:val="00FC02D0"/>
    <w:rsid w:val="00FC0BDC"/>
    <w:rsid w:val="00FC7C92"/>
    <w:rsid w:val="00FD0DD9"/>
    <w:rsid w:val="00FD1EDB"/>
    <w:rsid w:val="00FD317B"/>
    <w:rsid w:val="00FE111E"/>
    <w:rsid w:val="00FE2698"/>
    <w:rsid w:val="00FE4119"/>
    <w:rsid w:val="00FF00C9"/>
    <w:rsid w:val="00FF07ED"/>
    <w:rsid w:val="00FF119E"/>
    <w:rsid w:val="00FF317A"/>
    <w:rsid w:val="00FF3581"/>
    <w:rsid w:val="00FF75EB"/>
    <w:rsid w:val="01A64E1C"/>
    <w:rsid w:val="0B7920F5"/>
    <w:rsid w:val="0E53D15B"/>
    <w:rsid w:val="1C7EDD08"/>
    <w:rsid w:val="2F2E727C"/>
    <w:rsid w:val="3F78C4D5"/>
    <w:rsid w:val="40C1B5AF"/>
    <w:rsid w:val="49622453"/>
    <w:rsid w:val="49A22CDB"/>
    <w:rsid w:val="5924900E"/>
    <w:rsid w:val="60F2E5B9"/>
    <w:rsid w:val="6319CF5B"/>
    <w:rsid w:val="722B49D5"/>
    <w:rsid w:val="73BC30B4"/>
    <w:rsid w:val="73F0846E"/>
    <w:rsid w:val="75EE6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3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F5D"/>
    <w:pPr>
      <w:spacing w:after="0" w:line="240" w:lineRule="auto"/>
    </w:pPr>
    <w:rPr>
      <w:rFonts w:ascii="Verdana" w:eastAsia="Calibri" w:hAnsi="Verdana" w:cs="Times New Roman"/>
    </w:rPr>
  </w:style>
  <w:style w:type="paragraph" w:styleId="Heading1">
    <w:name w:val="heading 1"/>
    <w:basedOn w:val="Normal"/>
    <w:next w:val="Normal"/>
    <w:link w:val="Heading1Char"/>
    <w:uiPriority w:val="9"/>
    <w:qFormat/>
    <w:rsid w:val="00985554"/>
    <w:pPr>
      <w:widowControl w:val="0"/>
      <w:jc w:val="center"/>
      <w:outlineLvl w:val="0"/>
    </w:pPr>
    <w:rPr>
      <w:b/>
      <w:sz w:val="32"/>
    </w:rPr>
  </w:style>
  <w:style w:type="paragraph" w:styleId="Heading2">
    <w:name w:val="heading 2"/>
    <w:basedOn w:val="Normal"/>
    <w:next w:val="Normal"/>
    <w:link w:val="Heading2Char"/>
    <w:qFormat/>
    <w:rsid w:val="005E2DAA"/>
    <w:pPr>
      <w:widowControl w:val="0"/>
      <w:spacing w:before="240"/>
      <w:outlineLvl w:val="1"/>
    </w:pPr>
    <w:rPr>
      <w:b/>
      <w:sz w:val="28"/>
    </w:rPr>
  </w:style>
  <w:style w:type="paragraph" w:styleId="Heading3">
    <w:name w:val="heading 3"/>
    <w:basedOn w:val="Heading2"/>
    <w:next w:val="Normal"/>
    <w:link w:val="Heading3Char"/>
    <w:qFormat/>
    <w:rsid w:val="003E5920"/>
    <w:pPr>
      <w:outlineLvl w:val="2"/>
    </w:pPr>
    <w:rPr>
      <w:i/>
      <w:iCs/>
      <w:sz w:val="24"/>
      <w:szCs w:val="20"/>
    </w:rPr>
  </w:style>
  <w:style w:type="paragraph" w:styleId="Heading4">
    <w:name w:val="heading 4"/>
    <w:basedOn w:val="Normal"/>
    <w:next w:val="Normal"/>
    <w:link w:val="Heading4Char"/>
    <w:uiPriority w:val="9"/>
    <w:unhideWhenUsed/>
    <w:qFormat/>
    <w:rsid w:val="00E412E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talic quote"/>
    <w:basedOn w:val="Normal"/>
    <w:link w:val="HeaderChar"/>
    <w:unhideWhenUsed/>
    <w:rsid w:val="00210A27"/>
    <w:pPr>
      <w:tabs>
        <w:tab w:val="center" w:pos="4680"/>
        <w:tab w:val="right" w:pos="9360"/>
      </w:tabs>
    </w:pPr>
  </w:style>
  <w:style w:type="character" w:customStyle="1" w:styleId="HeaderChar">
    <w:name w:val="Header Char"/>
    <w:aliases w:val="Italic quote Char"/>
    <w:basedOn w:val="DefaultParagraphFont"/>
    <w:link w:val="Header"/>
    <w:rsid w:val="00210A27"/>
    <w:rPr>
      <w:rFonts w:ascii="Verdana" w:eastAsia="Calibri" w:hAnsi="Verdana" w:cs="Times New Roman"/>
    </w:rPr>
  </w:style>
  <w:style w:type="paragraph" w:styleId="Footer">
    <w:name w:val="footer"/>
    <w:basedOn w:val="Normal"/>
    <w:link w:val="FooterChar"/>
    <w:uiPriority w:val="99"/>
    <w:unhideWhenUsed/>
    <w:rsid w:val="00210A27"/>
    <w:pPr>
      <w:tabs>
        <w:tab w:val="center" w:pos="4680"/>
        <w:tab w:val="right" w:pos="9360"/>
      </w:tabs>
    </w:pPr>
  </w:style>
  <w:style w:type="character" w:customStyle="1" w:styleId="FooterChar">
    <w:name w:val="Footer Char"/>
    <w:basedOn w:val="DefaultParagraphFont"/>
    <w:link w:val="Footer"/>
    <w:uiPriority w:val="99"/>
    <w:rsid w:val="00210A27"/>
    <w:rPr>
      <w:rFonts w:ascii="Verdana" w:eastAsia="Calibri" w:hAnsi="Verdana" w:cs="Times New Roman"/>
    </w:rPr>
  </w:style>
  <w:style w:type="paragraph" w:styleId="BalloonText">
    <w:name w:val="Balloon Text"/>
    <w:basedOn w:val="Normal"/>
    <w:link w:val="BalloonTextChar"/>
    <w:uiPriority w:val="99"/>
    <w:semiHidden/>
    <w:unhideWhenUsed/>
    <w:rsid w:val="00210A27"/>
    <w:rPr>
      <w:rFonts w:ascii="Tahoma" w:hAnsi="Tahoma" w:cs="Tahoma"/>
      <w:sz w:val="16"/>
      <w:szCs w:val="16"/>
    </w:rPr>
  </w:style>
  <w:style w:type="character" w:customStyle="1" w:styleId="BalloonTextChar">
    <w:name w:val="Balloon Text Char"/>
    <w:basedOn w:val="DefaultParagraphFont"/>
    <w:link w:val="BalloonText"/>
    <w:uiPriority w:val="99"/>
    <w:semiHidden/>
    <w:rsid w:val="00210A27"/>
    <w:rPr>
      <w:rFonts w:ascii="Tahoma" w:eastAsia="Calibri" w:hAnsi="Tahoma" w:cs="Tahoma"/>
      <w:sz w:val="16"/>
      <w:szCs w:val="16"/>
    </w:rPr>
  </w:style>
  <w:style w:type="character" w:customStyle="1" w:styleId="Heading2Char">
    <w:name w:val="Heading 2 Char"/>
    <w:basedOn w:val="DefaultParagraphFont"/>
    <w:link w:val="Heading2"/>
    <w:rsid w:val="005E2DAA"/>
    <w:rPr>
      <w:rFonts w:ascii="Verdana" w:eastAsia="Calibri" w:hAnsi="Verdana" w:cs="Times New Roman"/>
      <w:b/>
      <w:sz w:val="28"/>
    </w:rPr>
  </w:style>
  <w:style w:type="character" w:customStyle="1" w:styleId="Heading3Char">
    <w:name w:val="Heading 3 Char"/>
    <w:basedOn w:val="DefaultParagraphFont"/>
    <w:link w:val="Heading3"/>
    <w:rsid w:val="003E5920"/>
    <w:rPr>
      <w:rFonts w:ascii="Verdana" w:eastAsia="Calibri" w:hAnsi="Verdana" w:cs="Times New Roman"/>
      <w:b/>
      <w:i/>
      <w:iCs/>
      <w:sz w:val="24"/>
      <w:szCs w:val="20"/>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Bullet 1"/>
    <w:basedOn w:val="Normal"/>
    <w:link w:val="ListParagraphChar"/>
    <w:uiPriority w:val="34"/>
    <w:qFormat/>
    <w:rsid w:val="00210A27"/>
    <w:pPr>
      <w:ind w:left="720"/>
      <w:contextualSpacing/>
    </w:pPr>
  </w:style>
  <w:style w:type="paragraph" w:customStyle="1" w:styleId="QSTBody">
    <w:name w:val="QST Body"/>
    <w:basedOn w:val="Normal"/>
    <w:uiPriority w:val="99"/>
    <w:qFormat/>
    <w:rsid w:val="00210A27"/>
  </w:style>
  <w:style w:type="paragraph" w:customStyle="1" w:styleId="QSTHeading1">
    <w:name w:val="QST Heading 1"/>
    <w:basedOn w:val="QSTBody"/>
    <w:next w:val="QSTBody"/>
    <w:qFormat/>
    <w:rsid w:val="001D3AA8"/>
    <w:pPr>
      <w:keepLines/>
      <w:shd w:val="clear" w:color="auto" w:fill="365F91" w:themeFill="accent1" w:themeFillShade="BF"/>
      <w:spacing w:before="240" w:after="60"/>
      <w:contextualSpacing/>
      <w:outlineLvl w:val="0"/>
    </w:pPr>
    <w:rPr>
      <w:b/>
      <w:color w:val="DBE5F1" w:themeColor="accent1" w:themeTint="33"/>
      <w:sz w:val="28"/>
    </w:rPr>
  </w:style>
  <w:style w:type="paragraph" w:customStyle="1" w:styleId="QSTHeading2">
    <w:name w:val="QST Heading 2"/>
    <w:basedOn w:val="QSTBody"/>
    <w:next w:val="Normal"/>
    <w:qFormat/>
    <w:rsid w:val="00210A27"/>
    <w:pPr>
      <w:keepNext/>
      <w:pBdr>
        <w:bottom w:val="single" w:sz="4" w:space="1" w:color="auto"/>
      </w:pBdr>
      <w:shd w:val="clear" w:color="auto" w:fill="FDE9D9"/>
      <w:tabs>
        <w:tab w:val="left" w:pos="720"/>
      </w:tabs>
      <w:spacing w:before="240"/>
      <w:outlineLvl w:val="1"/>
    </w:pPr>
    <w:rPr>
      <w:b/>
      <w:color w:val="000000"/>
      <w:sz w:val="24"/>
    </w:rPr>
  </w:style>
  <w:style w:type="character" w:styleId="Hyperlink">
    <w:name w:val="Hyperlink"/>
    <w:uiPriority w:val="99"/>
    <w:unhideWhenUsed/>
    <w:rsid w:val="00210A27"/>
    <w:rPr>
      <w:color w:val="0000FF"/>
      <w:u w:val="single"/>
    </w:rPr>
  </w:style>
  <w:style w:type="paragraph" w:customStyle="1" w:styleId="lgyBullet">
    <w:name w:val="lgyBullet"/>
    <w:basedOn w:val="Normal"/>
    <w:autoRedefine/>
    <w:qFormat/>
    <w:rsid w:val="00A97AE5"/>
    <w:pPr>
      <w:numPr>
        <w:numId w:val="6"/>
      </w:numPr>
    </w:pPr>
    <w:rPr>
      <w:rFonts w:eastAsia="Times New Roman"/>
      <w:bCs/>
      <w:szCs w:val="24"/>
    </w:rPr>
  </w:style>
  <w:style w:type="character" w:customStyle="1" w:styleId="Heading1Char">
    <w:name w:val="Heading 1 Char"/>
    <w:basedOn w:val="DefaultParagraphFont"/>
    <w:link w:val="Heading1"/>
    <w:uiPriority w:val="9"/>
    <w:rsid w:val="00985554"/>
    <w:rPr>
      <w:rFonts w:ascii="Verdana" w:eastAsia="Calibri" w:hAnsi="Verdana" w:cs="Times New Roman"/>
      <w:b/>
      <w:sz w:val="32"/>
    </w:rPr>
  </w:style>
  <w:style w:type="character" w:styleId="FollowedHyperlink">
    <w:name w:val="FollowedHyperlink"/>
    <w:basedOn w:val="DefaultParagraphFont"/>
    <w:uiPriority w:val="99"/>
    <w:semiHidden/>
    <w:unhideWhenUsed/>
    <w:rsid w:val="0090245A"/>
    <w:rPr>
      <w:color w:val="800080" w:themeColor="followedHyperlink"/>
      <w:u w:val="single"/>
    </w:rPr>
  </w:style>
  <w:style w:type="paragraph" w:styleId="NormalWeb">
    <w:name w:val="Normal (Web)"/>
    <w:basedOn w:val="Normal"/>
    <w:uiPriority w:val="99"/>
    <w:semiHidden/>
    <w:unhideWhenUsed/>
    <w:rsid w:val="00B2092F"/>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C02D0"/>
    <w:rPr>
      <w:b/>
      <w:bCs/>
    </w:rPr>
  </w:style>
  <w:style w:type="character" w:styleId="UnresolvedMention">
    <w:name w:val="Unresolved Mention"/>
    <w:basedOn w:val="DefaultParagraphFont"/>
    <w:uiPriority w:val="99"/>
    <w:semiHidden/>
    <w:unhideWhenUsed/>
    <w:rsid w:val="00160295"/>
    <w:rPr>
      <w:color w:val="808080"/>
      <w:shd w:val="clear" w:color="auto" w:fill="E6E6E6"/>
    </w:rPr>
  </w:style>
  <w:style w:type="character" w:customStyle="1" w:styleId="Heading4Char">
    <w:name w:val="Heading 4 Char"/>
    <w:basedOn w:val="DefaultParagraphFont"/>
    <w:link w:val="Heading4"/>
    <w:uiPriority w:val="9"/>
    <w:rsid w:val="00E412E1"/>
    <w:rPr>
      <w:rFonts w:asciiTheme="majorHAnsi" w:eastAsiaTheme="majorEastAsia" w:hAnsiTheme="majorHAnsi" w:cstheme="majorBidi"/>
      <w:i/>
      <w:iCs/>
      <w:color w:val="365F91" w:themeColor="accent1" w:themeShade="BF"/>
    </w:rPr>
  </w:style>
  <w:style w:type="paragraph" w:styleId="NoSpacing">
    <w:name w:val="No Spacing"/>
    <w:uiPriority w:val="1"/>
    <w:qFormat/>
    <w:rsid w:val="00181326"/>
    <w:pPr>
      <w:spacing w:after="0" w:line="240" w:lineRule="auto"/>
    </w:pPr>
    <w:rPr>
      <w:rFonts w:ascii="Verdana" w:eastAsia="Calibri" w:hAnsi="Verdana" w:cs="Times New Roman"/>
    </w:rPr>
  </w:style>
  <w:style w:type="paragraph" w:styleId="FootnoteText">
    <w:name w:val="footnote text"/>
    <w:basedOn w:val="Normal"/>
    <w:link w:val="FootnoteTextChar"/>
    <w:uiPriority w:val="99"/>
    <w:semiHidden/>
    <w:unhideWhenUsed/>
    <w:rsid w:val="003C6892"/>
    <w:rPr>
      <w:sz w:val="20"/>
      <w:szCs w:val="20"/>
    </w:rPr>
  </w:style>
  <w:style w:type="character" w:customStyle="1" w:styleId="FootnoteTextChar">
    <w:name w:val="Footnote Text Char"/>
    <w:basedOn w:val="DefaultParagraphFont"/>
    <w:link w:val="FootnoteText"/>
    <w:uiPriority w:val="99"/>
    <w:semiHidden/>
    <w:rsid w:val="003C6892"/>
    <w:rPr>
      <w:rFonts w:ascii="Verdana" w:eastAsia="Calibri" w:hAnsi="Verdana" w:cs="Times New Roman"/>
      <w:sz w:val="20"/>
      <w:szCs w:val="20"/>
    </w:rPr>
  </w:style>
  <w:style w:type="character" w:styleId="FootnoteReference">
    <w:name w:val="footnote reference"/>
    <w:basedOn w:val="DefaultParagraphFont"/>
    <w:uiPriority w:val="99"/>
    <w:semiHidden/>
    <w:unhideWhenUsed/>
    <w:rsid w:val="003C6892"/>
    <w:rPr>
      <w:vertAlign w:val="superscript"/>
    </w:rPr>
  </w:style>
  <w:style w:type="paragraph" w:customStyle="1" w:styleId="Pa11">
    <w:name w:val="Pa11"/>
    <w:basedOn w:val="Normal"/>
    <w:next w:val="Normal"/>
    <w:uiPriority w:val="99"/>
    <w:rsid w:val="00E85C36"/>
    <w:pPr>
      <w:autoSpaceDE w:val="0"/>
      <w:autoSpaceDN w:val="0"/>
      <w:adjustRightInd w:val="0"/>
      <w:spacing w:line="201" w:lineRule="atLeast"/>
    </w:pPr>
    <w:rPr>
      <w:rFonts w:ascii="HPBUG N+ Interstate" w:eastAsiaTheme="minorHAnsi" w:hAnsi="HPBUG N+ Interstate" w:cstheme="minorBidi"/>
      <w:sz w:val="24"/>
      <w:szCs w:val="24"/>
    </w:rPr>
  </w:style>
  <w:style w:type="paragraph" w:customStyle="1" w:styleId="Pa12">
    <w:name w:val="Pa12"/>
    <w:basedOn w:val="Normal"/>
    <w:next w:val="Normal"/>
    <w:uiPriority w:val="99"/>
    <w:rsid w:val="00E85C36"/>
    <w:pPr>
      <w:autoSpaceDE w:val="0"/>
      <w:autoSpaceDN w:val="0"/>
      <w:adjustRightInd w:val="0"/>
      <w:spacing w:line="201" w:lineRule="atLeast"/>
    </w:pPr>
    <w:rPr>
      <w:rFonts w:ascii="HPBUG N+ Interstate" w:eastAsiaTheme="minorHAnsi" w:hAnsi="HPBUG N+ Interstate" w:cstheme="minorBidi"/>
      <w:sz w:val="24"/>
      <w:szCs w:val="24"/>
    </w:rPr>
  </w:style>
  <w:style w:type="paragraph" w:customStyle="1" w:styleId="Pa10">
    <w:name w:val="Pa10"/>
    <w:basedOn w:val="Normal"/>
    <w:next w:val="Normal"/>
    <w:uiPriority w:val="99"/>
    <w:rsid w:val="00EA7E9C"/>
    <w:pPr>
      <w:autoSpaceDE w:val="0"/>
      <w:autoSpaceDN w:val="0"/>
      <w:adjustRightInd w:val="0"/>
      <w:spacing w:line="201" w:lineRule="atLeast"/>
    </w:pPr>
    <w:rPr>
      <w:rFonts w:ascii="HPBUG N+ Interstate" w:eastAsiaTheme="minorHAnsi" w:hAnsi="HPBUG N+ Interstate" w:cstheme="minorBidi"/>
      <w:sz w:val="24"/>
      <w:szCs w:val="24"/>
    </w:rPr>
  </w:style>
  <w:style w:type="character" w:styleId="CommentReference">
    <w:name w:val="annotation reference"/>
    <w:basedOn w:val="DefaultParagraphFont"/>
    <w:uiPriority w:val="99"/>
    <w:semiHidden/>
    <w:unhideWhenUsed/>
    <w:rsid w:val="00281B08"/>
    <w:rPr>
      <w:sz w:val="16"/>
      <w:szCs w:val="16"/>
    </w:rPr>
  </w:style>
  <w:style w:type="paragraph" w:styleId="CommentText">
    <w:name w:val="annotation text"/>
    <w:basedOn w:val="Normal"/>
    <w:link w:val="CommentTextChar"/>
    <w:uiPriority w:val="99"/>
    <w:semiHidden/>
    <w:unhideWhenUsed/>
    <w:rsid w:val="00281B08"/>
    <w:rPr>
      <w:sz w:val="20"/>
      <w:szCs w:val="20"/>
    </w:rPr>
  </w:style>
  <w:style w:type="character" w:customStyle="1" w:styleId="CommentTextChar">
    <w:name w:val="Comment Text Char"/>
    <w:basedOn w:val="DefaultParagraphFont"/>
    <w:link w:val="CommentText"/>
    <w:uiPriority w:val="99"/>
    <w:semiHidden/>
    <w:rsid w:val="00281B08"/>
    <w:rPr>
      <w:rFonts w:ascii="Verdana" w:eastAsia="Calibri" w:hAnsi="Verdana" w:cs="Times New Roman"/>
      <w:sz w:val="20"/>
      <w:szCs w:val="20"/>
    </w:rPr>
  </w:style>
  <w:style w:type="paragraph" w:styleId="CommentSubject">
    <w:name w:val="annotation subject"/>
    <w:basedOn w:val="CommentText"/>
    <w:next w:val="CommentText"/>
    <w:link w:val="CommentSubjectChar"/>
    <w:uiPriority w:val="99"/>
    <w:semiHidden/>
    <w:unhideWhenUsed/>
    <w:rsid w:val="00281B08"/>
    <w:rPr>
      <w:b/>
      <w:bCs/>
    </w:rPr>
  </w:style>
  <w:style w:type="character" w:customStyle="1" w:styleId="CommentSubjectChar">
    <w:name w:val="Comment Subject Char"/>
    <w:basedOn w:val="CommentTextChar"/>
    <w:link w:val="CommentSubject"/>
    <w:uiPriority w:val="99"/>
    <w:semiHidden/>
    <w:rsid w:val="00281B08"/>
    <w:rPr>
      <w:rFonts w:ascii="Verdana" w:eastAsia="Calibri" w:hAnsi="Verdana" w:cs="Times New Roman"/>
      <w:b/>
      <w:bCs/>
      <w:sz w:val="20"/>
      <w:szCs w:val="20"/>
    </w:rPr>
  </w:style>
  <w:style w:type="paragraph" w:styleId="Revision">
    <w:name w:val="Revision"/>
    <w:hidden/>
    <w:uiPriority w:val="99"/>
    <w:semiHidden/>
    <w:rsid w:val="005B607C"/>
    <w:pPr>
      <w:spacing w:after="0" w:line="240" w:lineRule="auto"/>
    </w:pPr>
    <w:rPr>
      <w:rFonts w:ascii="Verdana" w:eastAsia="Calibri" w:hAnsi="Verdana" w:cs="Times New Roman"/>
    </w:rPr>
  </w:style>
  <w:style w:type="character" w:styleId="PlaceholderText">
    <w:name w:val="Placeholder Text"/>
    <w:basedOn w:val="DefaultParagraphFont"/>
    <w:uiPriority w:val="99"/>
    <w:semiHidden/>
    <w:rsid w:val="007D3C70"/>
    <w:rPr>
      <w:color w:val="808080"/>
    </w:rPr>
  </w:style>
  <w:style w:type="paragraph" w:customStyle="1" w:styleId="SlideNumbers">
    <w:name w:val="Slide Numbers"/>
    <w:basedOn w:val="Normal"/>
    <w:autoRedefine/>
    <w:qFormat/>
    <w:rsid w:val="002447A0"/>
    <w:pPr>
      <w:tabs>
        <w:tab w:val="left" w:pos="2027"/>
      </w:tabs>
      <w:spacing w:before="360"/>
    </w:pPr>
    <w:rPr>
      <w:b/>
      <w:color w:val="548DD4" w:themeColor="text2" w:themeTint="99"/>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link w:val="ListParagraph"/>
    <w:uiPriority w:val="34"/>
    <w:locked/>
    <w:rsid w:val="00BA15C2"/>
    <w:rPr>
      <w:rFonts w:ascii="Verdana" w:eastAsia="Calibri" w:hAnsi="Verdana" w:cs="Times New Roman"/>
    </w:rPr>
  </w:style>
  <w:style w:type="table" w:styleId="TableGrid">
    <w:name w:val="Table Grid"/>
    <w:basedOn w:val="TableNormal"/>
    <w:uiPriority w:val="59"/>
    <w:rsid w:val="00AC2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02067">
      <w:bodyDiv w:val="1"/>
      <w:marLeft w:val="0"/>
      <w:marRight w:val="0"/>
      <w:marTop w:val="0"/>
      <w:marBottom w:val="0"/>
      <w:divBdr>
        <w:top w:val="none" w:sz="0" w:space="0" w:color="auto"/>
        <w:left w:val="none" w:sz="0" w:space="0" w:color="auto"/>
        <w:bottom w:val="none" w:sz="0" w:space="0" w:color="auto"/>
        <w:right w:val="none" w:sz="0" w:space="0" w:color="auto"/>
      </w:divBdr>
      <w:divsChild>
        <w:div w:id="1163550447">
          <w:marLeft w:val="547"/>
          <w:marRight w:val="0"/>
          <w:marTop w:val="0"/>
          <w:marBottom w:val="0"/>
          <w:divBdr>
            <w:top w:val="none" w:sz="0" w:space="0" w:color="auto"/>
            <w:left w:val="none" w:sz="0" w:space="0" w:color="auto"/>
            <w:bottom w:val="none" w:sz="0" w:space="0" w:color="auto"/>
            <w:right w:val="none" w:sz="0" w:space="0" w:color="auto"/>
          </w:divBdr>
        </w:div>
        <w:div w:id="1229808571">
          <w:marLeft w:val="547"/>
          <w:marRight w:val="0"/>
          <w:marTop w:val="0"/>
          <w:marBottom w:val="0"/>
          <w:divBdr>
            <w:top w:val="none" w:sz="0" w:space="0" w:color="auto"/>
            <w:left w:val="none" w:sz="0" w:space="0" w:color="auto"/>
            <w:bottom w:val="none" w:sz="0" w:space="0" w:color="auto"/>
            <w:right w:val="none" w:sz="0" w:space="0" w:color="auto"/>
          </w:divBdr>
        </w:div>
        <w:div w:id="389034187">
          <w:marLeft w:val="547"/>
          <w:marRight w:val="0"/>
          <w:marTop w:val="0"/>
          <w:marBottom w:val="0"/>
          <w:divBdr>
            <w:top w:val="none" w:sz="0" w:space="0" w:color="auto"/>
            <w:left w:val="none" w:sz="0" w:space="0" w:color="auto"/>
            <w:bottom w:val="none" w:sz="0" w:space="0" w:color="auto"/>
            <w:right w:val="none" w:sz="0" w:space="0" w:color="auto"/>
          </w:divBdr>
        </w:div>
        <w:div w:id="241137337">
          <w:marLeft w:val="547"/>
          <w:marRight w:val="0"/>
          <w:marTop w:val="0"/>
          <w:marBottom w:val="0"/>
          <w:divBdr>
            <w:top w:val="none" w:sz="0" w:space="0" w:color="auto"/>
            <w:left w:val="none" w:sz="0" w:space="0" w:color="auto"/>
            <w:bottom w:val="none" w:sz="0" w:space="0" w:color="auto"/>
            <w:right w:val="none" w:sz="0" w:space="0" w:color="auto"/>
          </w:divBdr>
        </w:div>
        <w:div w:id="258368244">
          <w:marLeft w:val="547"/>
          <w:marRight w:val="0"/>
          <w:marTop w:val="0"/>
          <w:marBottom w:val="0"/>
          <w:divBdr>
            <w:top w:val="none" w:sz="0" w:space="0" w:color="auto"/>
            <w:left w:val="none" w:sz="0" w:space="0" w:color="auto"/>
            <w:bottom w:val="none" w:sz="0" w:space="0" w:color="auto"/>
            <w:right w:val="none" w:sz="0" w:space="0" w:color="auto"/>
          </w:divBdr>
        </w:div>
        <w:div w:id="1386028740">
          <w:marLeft w:val="547"/>
          <w:marRight w:val="0"/>
          <w:marTop w:val="0"/>
          <w:marBottom w:val="0"/>
          <w:divBdr>
            <w:top w:val="none" w:sz="0" w:space="0" w:color="auto"/>
            <w:left w:val="none" w:sz="0" w:space="0" w:color="auto"/>
            <w:bottom w:val="none" w:sz="0" w:space="0" w:color="auto"/>
            <w:right w:val="none" w:sz="0" w:space="0" w:color="auto"/>
          </w:divBdr>
        </w:div>
        <w:div w:id="858003398">
          <w:marLeft w:val="547"/>
          <w:marRight w:val="0"/>
          <w:marTop w:val="0"/>
          <w:marBottom w:val="0"/>
          <w:divBdr>
            <w:top w:val="none" w:sz="0" w:space="0" w:color="auto"/>
            <w:left w:val="none" w:sz="0" w:space="0" w:color="auto"/>
            <w:bottom w:val="none" w:sz="0" w:space="0" w:color="auto"/>
            <w:right w:val="none" w:sz="0" w:space="0" w:color="auto"/>
          </w:divBdr>
        </w:div>
      </w:divsChild>
    </w:div>
    <w:div w:id="138422229">
      <w:bodyDiv w:val="1"/>
      <w:marLeft w:val="0"/>
      <w:marRight w:val="0"/>
      <w:marTop w:val="0"/>
      <w:marBottom w:val="0"/>
      <w:divBdr>
        <w:top w:val="none" w:sz="0" w:space="0" w:color="auto"/>
        <w:left w:val="none" w:sz="0" w:space="0" w:color="auto"/>
        <w:bottom w:val="none" w:sz="0" w:space="0" w:color="auto"/>
        <w:right w:val="none" w:sz="0" w:space="0" w:color="auto"/>
      </w:divBdr>
    </w:div>
    <w:div w:id="168562784">
      <w:bodyDiv w:val="1"/>
      <w:marLeft w:val="0"/>
      <w:marRight w:val="0"/>
      <w:marTop w:val="0"/>
      <w:marBottom w:val="0"/>
      <w:divBdr>
        <w:top w:val="none" w:sz="0" w:space="0" w:color="auto"/>
        <w:left w:val="none" w:sz="0" w:space="0" w:color="auto"/>
        <w:bottom w:val="none" w:sz="0" w:space="0" w:color="auto"/>
        <w:right w:val="none" w:sz="0" w:space="0" w:color="auto"/>
      </w:divBdr>
      <w:divsChild>
        <w:div w:id="2146266479">
          <w:marLeft w:val="446"/>
          <w:marRight w:val="0"/>
          <w:marTop w:val="0"/>
          <w:marBottom w:val="0"/>
          <w:divBdr>
            <w:top w:val="none" w:sz="0" w:space="0" w:color="auto"/>
            <w:left w:val="none" w:sz="0" w:space="0" w:color="auto"/>
            <w:bottom w:val="none" w:sz="0" w:space="0" w:color="auto"/>
            <w:right w:val="none" w:sz="0" w:space="0" w:color="auto"/>
          </w:divBdr>
        </w:div>
        <w:div w:id="1572616802">
          <w:marLeft w:val="446"/>
          <w:marRight w:val="0"/>
          <w:marTop w:val="0"/>
          <w:marBottom w:val="0"/>
          <w:divBdr>
            <w:top w:val="none" w:sz="0" w:space="0" w:color="auto"/>
            <w:left w:val="none" w:sz="0" w:space="0" w:color="auto"/>
            <w:bottom w:val="none" w:sz="0" w:space="0" w:color="auto"/>
            <w:right w:val="none" w:sz="0" w:space="0" w:color="auto"/>
          </w:divBdr>
        </w:div>
        <w:div w:id="1934120025">
          <w:marLeft w:val="446"/>
          <w:marRight w:val="0"/>
          <w:marTop w:val="0"/>
          <w:marBottom w:val="0"/>
          <w:divBdr>
            <w:top w:val="none" w:sz="0" w:space="0" w:color="auto"/>
            <w:left w:val="none" w:sz="0" w:space="0" w:color="auto"/>
            <w:bottom w:val="none" w:sz="0" w:space="0" w:color="auto"/>
            <w:right w:val="none" w:sz="0" w:space="0" w:color="auto"/>
          </w:divBdr>
        </w:div>
        <w:div w:id="1444879848">
          <w:marLeft w:val="1166"/>
          <w:marRight w:val="0"/>
          <w:marTop w:val="0"/>
          <w:marBottom w:val="0"/>
          <w:divBdr>
            <w:top w:val="none" w:sz="0" w:space="0" w:color="auto"/>
            <w:left w:val="none" w:sz="0" w:space="0" w:color="auto"/>
            <w:bottom w:val="none" w:sz="0" w:space="0" w:color="auto"/>
            <w:right w:val="none" w:sz="0" w:space="0" w:color="auto"/>
          </w:divBdr>
        </w:div>
        <w:div w:id="1359433682">
          <w:marLeft w:val="1166"/>
          <w:marRight w:val="0"/>
          <w:marTop w:val="0"/>
          <w:marBottom w:val="0"/>
          <w:divBdr>
            <w:top w:val="none" w:sz="0" w:space="0" w:color="auto"/>
            <w:left w:val="none" w:sz="0" w:space="0" w:color="auto"/>
            <w:bottom w:val="none" w:sz="0" w:space="0" w:color="auto"/>
            <w:right w:val="none" w:sz="0" w:space="0" w:color="auto"/>
          </w:divBdr>
        </w:div>
        <w:div w:id="970744401">
          <w:marLeft w:val="1166"/>
          <w:marRight w:val="0"/>
          <w:marTop w:val="0"/>
          <w:marBottom w:val="0"/>
          <w:divBdr>
            <w:top w:val="none" w:sz="0" w:space="0" w:color="auto"/>
            <w:left w:val="none" w:sz="0" w:space="0" w:color="auto"/>
            <w:bottom w:val="none" w:sz="0" w:space="0" w:color="auto"/>
            <w:right w:val="none" w:sz="0" w:space="0" w:color="auto"/>
          </w:divBdr>
        </w:div>
        <w:div w:id="2064983359">
          <w:marLeft w:val="1166"/>
          <w:marRight w:val="0"/>
          <w:marTop w:val="0"/>
          <w:marBottom w:val="0"/>
          <w:divBdr>
            <w:top w:val="none" w:sz="0" w:space="0" w:color="auto"/>
            <w:left w:val="none" w:sz="0" w:space="0" w:color="auto"/>
            <w:bottom w:val="none" w:sz="0" w:space="0" w:color="auto"/>
            <w:right w:val="none" w:sz="0" w:space="0" w:color="auto"/>
          </w:divBdr>
        </w:div>
        <w:div w:id="1008799404">
          <w:marLeft w:val="1166"/>
          <w:marRight w:val="0"/>
          <w:marTop w:val="0"/>
          <w:marBottom w:val="0"/>
          <w:divBdr>
            <w:top w:val="none" w:sz="0" w:space="0" w:color="auto"/>
            <w:left w:val="none" w:sz="0" w:space="0" w:color="auto"/>
            <w:bottom w:val="none" w:sz="0" w:space="0" w:color="auto"/>
            <w:right w:val="none" w:sz="0" w:space="0" w:color="auto"/>
          </w:divBdr>
        </w:div>
        <w:div w:id="727608641">
          <w:marLeft w:val="446"/>
          <w:marRight w:val="0"/>
          <w:marTop w:val="0"/>
          <w:marBottom w:val="0"/>
          <w:divBdr>
            <w:top w:val="none" w:sz="0" w:space="0" w:color="auto"/>
            <w:left w:val="none" w:sz="0" w:space="0" w:color="auto"/>
            <w:bottom w:val="none" w:sz="0" w:space="0" w:color="auto"/>
            <w:right w:val="none" w:sz="0" w:space="0" w:color="auto"/>
          </w:divBdr>
        </w:div>
        <w:div w:id="138040077">
          <w:marLeft w:val="1166"/>
          <w:marRight w:val="0"/>
          <w:marTop w:val="0"/>
          <w:marBottom w:val="0"/>
          <w:divBdr>
            <w:top w:val="none" w:sz="0" w:space="0" w:color="auto"/>
            <w:left w:val="none" w:sz="0" w:space="0" w:color="auto"/>
            <w:bottom w:val="none" w:sz="0" w:space="0" w:color="auto"/>
            <w:right w:val="none" w:sz="0" w:space="0" w:color="auto"/>
          </w:divBdr>
        </w:div>
        <w:div w:id="92867575">
          <w:marLeft w:val="1166"/>
          <w:marRight w:val="0"/>
          <w:marTop w:val="0"/>
          <w:marBottom w:val="0"/>
          <w:divBdr>
            <w:top w:val="none" w:sz="0" w:space="0" w:color="auto"/>
            <w:left w:val="none" w:sz="0" w:space="0" w:color="auto"/>
            <w:bottom w:val="none" w:sz="0" w:space="0" w:color="auto"/>
            <w:right w:val="none" w:sz="0" w:space="0" w:color="auto"/>
          </w:divBdr>
        </w:div>
        <w:div w:id="1947610949">
          <w:marLeft w:val="1886"/>
          <w:marRight w:val="0"/>
          <w:marTop w:val="0"/>
          <w:marBottom w:val="0"/>
          <w:divBdr>
            <w:top w:val="none" w:sz="0" w:space="0" w:color="auto"/>
            <w:left w:val="none" w:sz="0" w:space="0" w:color="auto"/>
            <w:bottom w:val="none" w:sz="0" w:space="0" w:color="auto"/>
            <w:right w:val="none" w:sz="0" w:space="0" w:color="auto"/>
          </w:divBdr>
        </w:div>
        <w:div w:id="1882590236">
          <w:marLeft w:val="1886"/>
          <w:marRight w:val="0"/>
          <w:marTop w:val="0"/>
          <w:marBottom w:val="0"/>
          <w:divBdr>
            <w:top w:val="none" w:sz="0" w:space="0" w:color="auto"/>
            <w:left w:val="none" w:sz="0" w:space="0" w:color="auto"/>
            <w:bottom w:val="none" w:sz="0" w:space="0" w:color="auto"/>
            <w:right w:val="none" w:sz="0" w:space="0" w:color="auto"/>
          </w:divBdr>
        </w:div>
      </w:divsChild>
    </w:div>
    <w:div w:id="218588993">
      <w:bodyDiv w:val="1"/>
      <w:marLeft w:val="0"/>
      <w:marRight w:val="0"/>
      <w:marTop w:val="0"/>
      <w:marBottom w:val="0"/>
      <w:divBdr>
        <w:top w:val="none" w:sz="0" w:space="0" w:color="auto"/>
        <w:left w:val="none" w:sz="0" w:space="0" w:color="auto"/>
        <w:bottom w:val="none" w:sz="0" w:space="0" w:color="auto"/>
        <w:right w:val="none" w:sz="0" w:space="0" w:color="auto"/>
      </w:divBdr>
    </w:div>
    <w:div w:id="310838332">
      <w:bodyDiv w:val="1"/>
      <w:marLeft w:val="0"/>
      <w:marRight w:val="0"/>
      <w:marTop w:val="0"/>
      <w:marBottom w:val="0"/>
      <w:divBdr>
        <w:top w:val="none" w:sz="0" w:space="0" w:color="auto"/>
        <w:left w:val="none" w:sz="0" w:space="0" w:color="auto"/>
        <w:bottom w:val="none" w:sz="0" w:space="0" w:color="auto"/>
        <w:right w:val="none" w:sz="0" w:space="0" w:color="auto"/>
      </w:divBdr>
      <w:divsChild>
        <w:div w:id="35475344">
          <w:marLeft w:val="547"/>
          <w:marRight w:val="0"/>
          <w:marTop w:val="0"/>
          <w:marBottom w:val="0"/>
          <w:divBdr>
            <w:top w:val="none" w:sz="0" w:space="0" w:color="auto"/>
            <w:left w:val="none" w:sz="0" w:space="0" w:color="auto"/>
            <w:bottom w:val="none" w:sz="0" w:space="0" w:color="auto"/>
            <w:right w:val="none" w:sz="0" w:space="0" w:color="auto"/>
          </w:divBdr>
        </w:div>
        <w:div w:id="345717103">
          <w:marLeft w:val="547"/>
          <w:marRight w:val="0"/>
          <w:marTop w:val="0"/>
          <w:marBottom w:val="0"/>
          <w:divBdr>
            <w:top w:val="none" w:sz="0" w:space="0" w:color="auto"/>
            <w:left w:val="none" w:sz="0" w:space="0" w:color="auto"/>
            <w:bottom w:val="none" w:sz="0" w:space="0" w:color="auto"/>
            <w:right w:val="none" w:sz="0" w:space="0" w:color="auto"/>
          </w:divBdr>
        </w:div>
        <w:div w:id="357315375">
          <w:marLeft w:val="547"/>
          <w:marRight w:val="0"/>
          <w:marTop w:val="0"/>
          <w:marBottom w:val="0"/>
          <w:divBdr>
            <w:top w:val="none" w:sz="0" w:space="0" w:color="auto"/>
            <w:left w:val="none" w:sz="0" w:space="0" w:color="auto"/>
            <w:bottom w:val="none" w:sz="0" w:space="0" w:color="auto"/>
            <w:right w:val="none" w:sz="0" w:space="0" w:color="auto"/>
          </w:divBdr>
        </w:div>
        <w:div w:id="1045984855">
          <w:marLeft w:val="547"/>
          <w:marRight w:val="0"/>
          <w:marTop w:val="0"/>
          <w:marBottom w:val="0"/>
          <w:divBdr>
            <w:top w:val="none" w:sz="0" w:space="0" w:color="auto"/>
            <w:left w:val="none" w:sz="0" w:space="0" w:color="auto"/>
            <w:bottom w:val="none" w:sz="0" w:space="0" w:color="auto"/>
            <w:right w:val="none" w:sz="0" w:space="0" w:color="auto"/>
          </w:divBdr>
        </w:div>
        <w:div w:id="704066289">
          <w:marLeft w:val="547"/>
          <w:marRight w:val="0"/>
          <w:marTop w:val="0"/>
          <w:marBottom w:val="0"/>
          <w:divBdr>
            <w:top w:val="none" w:sz="0" w:space="0" w:color="auto"/>
            <w:left w:val="none" w:sz="0" w:space="0" w:color="auto"/>
            <w:bottom w:val="none" w:sz="0" w:space="0" w:color="auto"/>
            <w:right w:val="none" w:sz="0" w:space="0" w:color="auto"/>
          </w:divBdr>
        </w:div>
        <w:div w:id="1021315850">
          <w:marLeft w:val="547"/>
          <w:marRight w:val="0"/>
          <w:marTop w:val="0"/>
          <w:marBottom w:val="0"/>
          <w:divBdr>
            <w:top w:val="none" w:sz="0" w:space="0" w:color="auto"/>
            <w:left w:val="none" w:sz="0" w:space="0" w:color="auto"/>
            <w:bottom w:val="none" w:sz="0" w:space="0" w:color="auto"/>
            <w:right w:val="none" w:sz="0" w:space="0" w:color="auto"/>
          </w:divBdr>
        </w:div>
      </w:divsChild>
    </w:div>
    <w:div w:id="386883638">
      <w:bodyDiv w:val="1"/>
      <w:marLeft w:val="0"/>
      <w:marRight w:val="0"/>
      <w:marTop w:val="0"/>
      <w:marBottom w:val="0"/>
      <w:divBdr>
        <w:top w:val="none" w:sz="0" w:space="0" w:color="auto"/>
        <w:left w:val="none" w:sz="0" w:space="0" w:color="auto"/>
        <w:bottom w:val="none" w:sz="0" w:space="0" w:color="auto"/>
        <w:right w:val="none" w:sz="0" w:space="0" w:color="auto"/>
      </w:divBdr>
      <w:divsChild>
        <w:div w:id="379213918">
          <w:marLeft w:val="720"/>
          <w:marRight w:val="0"/>
          <w:marTop w:val="0"/>
          <w:marBottom w:val="0"/>
          <w:divBdr>
            <w:top w:val="none" w:sz="0" w:space="0" w:color="auto"/>
            <w:left w:val="none" w:sz="0" w:space="0" w:color="auto"/>
            <w:bottom w:val="none" w:sz="0" w:space="0" w:color="auto"/>
            <w:right w:val="none" w:sz="0" w:space="0" w:color="auto"/>
          </w:divBdr>
        </w:div>
        <w:div w:id="457454435">
          <w:marLeft w:val="1440"/>
          <w:marRight w:val="0"/>
          <w:marTop w:val="0"/>
          <w:marBottom w:val="0"/>
          <w:divBdr>
            <w:top w:val="none" w:sz="0" w:space="0" w:color="auto"/>
            <w:left w:val="none" w:sz="0" w:space="0" w:color="auto"/>
            <w:bottom w:val="none" w:sz="0" w:space="0" w:color="auto"/>
            <w:right w:val="none" w:sz="0" w:space="0" w:color="auto"/>
          </w:divBdr>
        </w:div>
        <w:div w:id="1934557214">
          <w:marLeft w:val="1440"/>
          <w:marRight w:val="0"/>
          <w:marTop w:val="0"/>
          <w:marBottom w:val="0"/>
          <w:divBdr>
            <w:top w:val="none" w:sz="0" w:space="0" w:color="auto"/>
            <w:left w:val="none" w:sz="0" w:space="0" w:color="auto"/>
            <w:bottom w:val="none" w:sz="0" w:space="0" w:color="auto"/>
            <w:right w:val="none" w:sz="0" w:space="0" w:color="auto"/>
          </w:divBdr>
        </w:div>
        <w:div w:id="391276952">
          <w:marLeft w:val="1440"/>
          <w:marRight w:val="0"/>
          <w:marTop w:val="0"/>
          <w:marBottom w:val="0"/>
          <w:divBdr>
            <w:top w:val="none" w:sz="0" w:space="0" w:color="auto"/>
            <w:left w:val="none" w:sz="0" w:space="0" w:color="auto"/>
            <w:bottom w:val="none" w:sz="0" w:space="0" w:color="auto"/>
            <w:right w:val="none" w:sz="0" w:space="0" w:color="auto"/>
          </w:divBdr>
        </w:div>
      </w:divsChild>
    </w:div>
    <w:div w:id="416051267">
      <w:bodyDiv w:val="1"/>
      <w:marLeft w:val="0"/>
      <w:marRight w:val="0"/>
      <w:marTop w:val="0"/>
      <w:marBottom w:val="0"/>
      <w:divBdr>
        <w:top w:val="none" w:sz="0" w:space="0" w:color="auto"/>
        <w:left w:val="none" w:sz="0" w:space="0" w:color="auto"/>
        <w:bottom w:val="none" w:sz="0" w:space="0" w:color="auto"/>
        <w:right w:val="none" w:sz="0" w:space="0" w:color="auto"/>
      </w:divBdr>
      <w:divsChild>
        <w:div w:id="1397824466">
          <w:marLeft w:val="720"/>
          <w:marRight w:val="0"/>
          <w:marTop w:val="0"/>
          <w:marBottom w:val="0"/>
          <w:divBdr>
            <w:top w:val="none" w:sz="0" w:space="0" w:color="auto"/>
            <w:left w:val="none" w:sz="0" w:space="0" w:color="auto"/>
            <w:bottom w:val="none" w:sz="0" w:space="0" w:color="auto"/>
            <w:right w:val="none" w:sz="0" w:space="0" w:color="auto"/>
          </w:divBdr>
        </w:div>
        <w:div w:id="2024285765">
          <w:marLeft w:val="720"/>
          <w:marRight w:val="0"/>
          <w:marTop w:val="0"/>
          <w:marBottom w:val="0"/>
          <w:divBdr>
            <w:top w:val="none" w:sz="0" w:space="0" w:color="auto"/>
            <w:left w:val="none" w:sz="0" w:space="0" w:color="auto"/>
            <w:bottom w:val="none" w:sz="0" w:space="0" w:color="auto"/>
            <w:right w:val="none" w:sz="0" w:space="0" w:color="auto"/>
          </w:divBdr>
        </w:div>
        <w:div w:id="1345520616">
          <w:marLeft w:val="720"/>
          <w:marRight w:val="0"/>
          <w:marTop w:val="0"/>
          <w:marBottom w:val="0"/>
          <w:divBdr>
            <w:top w:val="none" w:sz="0" w:space="0" w:color="auto"/>
            <w:left w:val="none" w:sz="0" w:space="0" w:color="auto"/>
            <w:bottom w:val="none" w:sz="0" w:space="0" w:color="auto"/>
            <w:right w:val="none" w:sz="0" w:space="0" w:color="auto"/>
          </w:divBdr>
        </w:div>
        <w:div w:id="128595633">
          <w:marLeft w:val="720"/>
          <w:marRight w:val="0"/>
          <w:marTop w:val="0"/>
          <w:marBottom w:val="0"/>
          <w:divBdr>
            <w:top w:val="none" w:sz="0" w:space="0" w:color="auto"/>
            <w:left w:val="none" w:sz="0" w:space="0" w:color="auto"/>
            <w:bottom w:val="none" w:sz="0" w:space="0" w:color="auto"/>
            <w:right w:val="none" w:sz="0" w:space="0" w:color="auto"/>
          </w:divBdr>
        </w:div>
        <w:div w:id="834877918">
          <w:marLeft w:val="720"/>
          <w:marRight w:val="0"/>
          <w:marTop w:val="0"/>
          <w:marBottom w:val="0"/>
          <w:divBdr>
            <w:top w:val="none" w:sz="0" w:space="0" w:color="auto"/>
            <w:left w:val="none" w:sz="0" w:space="0" w:color="auto"/>
            <w:bottom w:val="none" w:sz="0" w:space="0" w:color="auto"/>
            <w:right w:val="none" w:sz="0" w:space="0" w:color="auto"/>
          </w:divBdr>
        </w:div>
      </w:divsChild>
    </w:div>
    <w:div w:id="436601044">
      <w:bodyDiv w:val="1"/>
      <w:marLeft w:val="0"/>
      <w:marRight w:val="0"/>
      <w:marTop w:val="0"/>
      <w:marBottom w:val="0"/>
      <w:divBdr>
        <w:top w:val="none" w:sz="0" w:space="0" w:color="auto"/>
        <w:left w:val="none" w:sz="0" w:space="0" w:color="auto"/>
        <w:bottom w:val="none" w:sz="0" w:space="0" w:color="auto"/>
        <w:right w:val="none" w:sz="0" w:space="0" w:color="auto"/>
      </w:divBdr>
      <w:divsChild>
        <w:div w:id="41946648">
          <w:marLeft w:val="446"/>
          <w:marRight w:val="0"/>
          <w:marTop w:val="0"/>
          <w:marBottom w:val="0"/>
          <w:divBdr>
            <w:top w:val="none" w:sz="0" w:space="0" w:color="auto"/>
            <w:left w:val="none" w:sz="0" w:space="0" w:color="auto"/>
            <w:bottom w:val="none" w:sz="0" w:space="0" w:color="auto"/>
            <w:right w:val="none" w:sz="0" w:space="0" w:color="auto"/>
          </w:divBdr>
        </w:div>
        <w:div w:id="469250104">
          <w:marLeft w:val="446"/>
          <w:marRight w:val="0"/>
          <w:marTop w:val="0"/>
          <w:marBottom w:val="0"/>
          <w:divBdr>
            <w:top w:val="none" w:sz="0" w:space="0" w:color="auto"/>
            <w:left w:val="none" w:sz="0" w:space="0" w:color="auto"/>
            <w:bottom w:val="none" w:sz="0" w:space="0" w:color="auto"/>
            <w:right w:val="none" w:sz="0" w:space="0" w:color="auto"/>
          </w:divBdr>
        </w:div>
        <w:div w:id="1113207854">
          <w:marLeft w:val="446"/>
          <w:marRight w:val="0"/>
          <w:marTop w:val="0"/>
          <w:marBottom w:val="0"/>
          <w:divBdr>
            <w:top w:val="none" w:sz="0" w:space="0" w:color="auto"/>
            <w:left w:val="none" w:sz="0" w:space="0" w:color="auto"/>
            <w:bottom w:val="none" w:sz="0" w:space="0" w:color="auto"/>
            <w:right w:val="none" w:sz="0" w:space="0" w:color="auto"/>
          </w:divBdr>
        </w:div>
        <w:div w:id="203060973">
          <w:marLeft w:val="446"/>
          <w:marRight w:val="0"/>
          <w:marTop w:val="0"/>
          <w:marBottom w:val="0"/>
          <w:divBdr>
            <w:top w:val="none" w:sz="0" w:space="0" w:color="auto"/>
            <w:left w:val="none" w:sz="0" w:space="0" w:color="auto"/>
            <w:bottom w:val="none" w:sz="0" w:space="0" w:color="auto"/>
            <w:right w:val="none" w:sz="0" w:space="0" w:color="auto"/>
          </w:divBdr>
        </w:div>
      </w:divsChild>
    </w:div>
    <w:div w:id="486670856">
      <w:bodyDiv w:val="1"/>
      <w:marLeft w:val="0"/>
      <w:marRight w:val="0"/>
      <w:marTop w:val="0"/>
      <w:marBottom w:val="0"/>
      <w:divBdr>
        <w:top w:val="none" w:sz="0" w:space="0" w:color="auto"/>
        <w:left w:val="none" w:sz="0" w:space="0" w:color="auto"/>
        <w:bottom w:val="none" w:sz="0" w:space="0" w:color="auto"/>
        <w:right w:val="none" w:sz="0" w:space="0" w:color="auto"/>
      </w:divBdr>
    </w:div>
    <w:div w:id="510532283">
      <w:bodyDiv w:val="1"/>
      <w:marLeft w:val="0"/>
      <w:marRight w:val="0"/>
      <w:marTop w:val="0"/>
      <w:marBottom w:val="0"/>
      <w:divBdr>
        <w:top w:val="none" w:sz="0" w:space="0" w:color="auto"/>
        <w:left w:val="none" w:sz="0" w:space="0" w:color="auto"/>
        <w:bottom w:val="none" w:sz="0" w:space="0" w:color="auto"/>
        <w:right w:val="none" w:sz="0" w:space="0" w:color="auto"/>
      </w:divBdr>
      <w:divsChild>
        <w:div w:id="18744181">
          <w:marLeft w:val="446"/>
          <w:marRight w:val="0"/>
          <w:marTop w:val="0"/>
          <w:marBottom w:val="0"/>
          <w:divBdr>
            <w:top w:val="none" w:sz="0" w:space="0" w:color="auto"/>
            <w:left w:val="none" w:sz="0" w:space="0" w:color="auto"/>
            <w:bottom w:val="none" w:sz="0" w:space="0" w:color="auto"/>
            <w:right w:val="none" w:sz="0" w:space="0" w:color="auto"/>
          </w:divBdr>
        </w:div>
        <w:div w:id="65689481">
          <w:marLeft w:val="446"/>
          <w:marRight w:val="0"/>
          <w:marTop w:val="0"/>
          <w:marBottom w:val="0"/>
          <w:divBdr>
            <w:top w:val="none" w:sz="0" w:space="0" w:color="auto"/>
            <w:left w:val="none" w:sz="0" w:space="0" w:color="auto"/>
            <w:bottom w:val="none" w:sz="0" w:space="0" w:color="auto"/>
            <w:right w:val="none" w:sz="0" w:space="0" w:color="auto"/>
          </w:divBdr>
        </w:div>
        <w:div w:id="101189932">
          <w:marLeft w:val="446"/>
          <w:marRight w:val="0"/>
          <w:marTop w:val="0"/>
          <w:marBottom w:val="0"/>
          <w:divBdr>
            <w:top w:val="none" w:sz="0" w:space="0" w:color="auto"/>
            <w:left w:val="none" w:sz="0" w:space="0" w:color="auto"/>
            <w:bottom w:val="none" w:sz="0" w:space="0" w:color="auto"/>
            <w:right w:val="none" w:sz="0" w:space="0" w:color="auto"/>
          </w:divBdr>
        </w:div>
        <w:div w:id="692656414">
          <w:marLeft w:val="446"/>
          <w:marRight w:val="0"/>
          <w:marTop w:val="0"/>
          <w:marBottom w:val="0"/>
          <w:divBdr>
            <w:top w:val="none" w:sz="0" w:space="0" w:color="auto"/>
            <w:left w:val="none" w:sz="0" w:space="0" w:color="auto"/>
            <w:bottom w:val="none" w:sz="0" w:space="0" w:color="auto"/>
            <w:right w:val="none" w:sz="0" w:space="0" w:color="auto"/>
          </w:divBdr>
        </w:div>
      </w:divsChild>
    </w:div>
    <w:div w:id="554855658">
      <w:bodyDiv w:val="1"/>
      <w:marLeft w:val="0"/>
      <w:marRight w:val="0"/>
      <w:marTop w:val="0"/>
      <w:marBottom w:val="0"/>
      <w:divBdr>
        <w:top w:val="none" w:sz="0" w:space="0" w:color="auto"/>
        <w:left w:val="none" w:sz="0" w:space="0" w:color="auto"/>
        <w:bottom w:val="none" w:sz="0" w:space="0" w:color="auto"/>
        <w:right w:val="none" w:sz="0" w:space="0" w:color="auto"/>
      </w:divBdr>
      <w:divsChild>
        <w:div w:id="488525844">
          <w:marLeft w:val="720"/>
          <w:marRight w:val="0"/>
          <w:marTop w:val="0"/>
          <w:marBottom w:val="0"/>
          <w:divBdr>
            <w:top w:val="none" w:sz="0" w:space="0" w:color="auto"/>
            <w:left w:val="none" w:sz="0" w:space="0" w:color="auto"/>
            <w:bottom w:val="none" w:sz="0" w:space="0" w:color="auto"/>
            <w:right w:val="none" w:sz="0" w:space="0" w:color="auto"/>
          </w:divBdr>
        </w:div>
        <w:div w:id="200677305">
          <w:marLeft w:val="720"/>
          <w:marRight w:val="0"/>
          <w:marTop w:val="0"/>
          <w:marBottom w:val="0"/>
          <w:divBdr>
            <w:top w:val="none" w:sz="0" w:space="0" w:color="auto"/>
            <w:left w:val="none" w:sz="0" w:space="0" w:color="auto"/>
            <w:bottom w:val="none" w:sz="0" w:space="0" w:color="auto"/>
            <w:right w:val="none" w:sz="0" w:space="0" w:color="auto"/>
          </w:divBdr>
        </w:div>
      </w:divsChild>
    </w:div>
    <w:div w:id="577524343">
      <w:bodyDiv w:val="1"/>
      <w:marLeft w:val="0"/>
      <w:marRight w:val="0"/>
      <w:marTop w:val="0"/>
      <w:marBottom w:val="0"/>
      <w:divBdr>
        <w:top w:val="none" w:sz="0" w:space="0" w:color="auto"/>
        <w:left w:val="none" w:sz="0" w:space="0" w:color="auto"/>
        <w:bottom w:val="none" w:sz="0" w:space="0" w:color="auto"/>
        <w:right w:val="none" w:sz="0" w:space="0" w:color="auto"/>
      </w:divBdr>
      <w:divsChild>
        <w:div w:id="469900367">
          <w:marLeft w:val="0"/>
          <w:marRight w:val="0"/>
          <w:marTop w:val="0"/>
          <w:marBottom w:val="0"/>
          <w:divBdr>
            <w:top w:val="none" w:sz="0" w:space="0" w:color="auto"/>
            <w:left w:val="none" w:sz="0" w:space="0" w:color="auto"/>
            <w:bottom w:val="none" w:sz="0" w:space="0" w:color="auto"/>
            <w:right w:val="none" w:sz="0" w:space="0" w:color="auto"/>
          </w:divBdr>
          <w:divsChild>
            <w:div w:id="1306355787">
              <w:marLeft w:val="0"/>
              <w:marRight w:val="0"/>
              <w:marTop w:val="0"/>
              <w:marBottom w:val="0"/>
              <w:divBdr>
                <w:top w:val="none" w:sz="0" w:space="0" w:color="auto"/>
                <w:left w:val="none" w:sz="0" w:space="0" w:color="auto"/>
                <w:bottom w:val="none" w:sz="0" w:space="0" w:color="auto"/>
                <w:right w:val="none" w:sz="0" w:space="0" w:color="auto"/>
              </w:divBdr>
              <w:divsChild>
                <w:div w:id="229049086">
                  <w:marLeft w:val="0"/>
                  <w:marRight w:val="0"/>
                  <w:marTop w:val="0"/>
                  <w:marBottom w:val="0"/>
                  <w:divBdr>
                    <w:top w:val="none" w:sz="0" w:space="0" w:color="auto"/>
                    <w:left w:val="none" w:sz="0" w:space="0" w:color="auto"/>
                    <w:bottom w:val="none" w:sz="0" w:space="0" w:color="auto"/>
                    <w:right w:val="none" w:sz="0" w:space="0" w:color="auto"/>
                  </w:divBdr>
                  <w:divsChild>
                    <w:div w:id="1074819681">
                      <w:marLeft w:val="0"/>
                      <w:marRight w:val="0"/>
                      <w:marTop w:val="0"/>
                      <w:marBottom w:val="0"/>
                      <w:divBdr>
                        <w:top w:val="none" w:sz="0" w:space="0" w:color="auto"/>
                        <w:left w:val="none" w:sz="0" w:space="0" w:color="auto"/>
                        <w:bottom w:val="none" w:sz="0" w:space="0" w:color="auto"/>
                        <w:right w:val="none" w:sz="0" w:space="0" w:color="auto"/>
                      </w:divBdr>
                      <w:divsChild>
                        <w:div w:id="1286086346">
                          <w:marLeft w:val="0"/>
                          <w:marRight w:val="0"/>
                          <w:marTop w:val="0"/>
                          <w:marBottom w:val="0"/>
                          <w:divBdr>
                            <w:top w:val="none" w:sz="0" w:space="0" w:color="auto"/>
                            <w:left w:val="none" w:sz="0" w:space="0" w:color="auto"/>
                            <w:bottom w:val="none" w:sz="0" w:space="0" w:color="auto"/>
                            <w:right w:val="none" w:sz="0" w:space="0" w:color="auto"/>
                          </w:divBdr>
                          <w:divsChild>
                            <w:div w:id="777412910">
                              <w:marLeft w:val="0"/>
                              <w:marRight w:val="0"/>
                              <w:marTop w:val="0"/>
                              <w:marBottom w:val="0"/>
                              <w:divBdr>
                                <w:top w:val="none" w:sz="0" w:space="0" w:color="auto"/>
                                <w:left w:val="none" w:sz="0" w:space="0" w:color="auto"/>
                                <w:bottom w:val="none" w:sz="0" w:space="0" w:color="auto"/>
                                <w:right w:val="none" w:sz="0" w:space="0" w:color="auto"/>
                              </w:divBdr>
                              <w:divsChild>
                                <w:div w:id="603652514">
                                  <w:marLeft w:val="0"/>
                                  <w:marRight w:val="0"/>
                                  <w:marTop w:val="0"/>
                                  <w:marBottom w:val="0"/>
                                  <w:divBdr>
                                    <w:top w:val="none" w:sz="0" w:space="0" w:color="auto"/>
                                    <w:left w:val="none" w:sz="0" w:space="0" w:color="auto"/>
                                    <w:bottom w:val="none" w:sz="0" w:space="0" w:color="auto"/>
                                    <w:right w:val="none" w:sz="0" w:space="0" w:color="auto"/>
                                  </w:divBdr>
                                  <w:divsChild>
                                    <w:div w:id="372341346">
                                      <w:marLeft w:val="0"/>
                                      <w:marRight w:val="0"/>
                                      <w:marTop w:val="0"/>
                                      <w:marBottom w:val="0"/>
                                      <w:divBdr>
                                        <w:top w:val="none" w:sz="0" w:space="0" w:color="auto"/>
                                        <w:left w:val="none" w:sz="0" w:space="0" w:color="auto"/>
                                        <w:bottom w:val="none" w:sz="0" w:space="0" w:color="auto"/>
                                        <w:right w:val="none" w:sz="0" w:space="0" w:color="auto"/>
                                      </w:divBdr>
                                      <w:divsChild>
                                        <w:div w:id="2038506272">
                                          <w:marLeft w:val="0"/>
                                          <w:marRight w:val="0"/>
                                          <w:marTop w:val="0"/>
                                          <w:marBottom w:val="0"/>
                                          <w:divBdr>
                                            <w:top w:val="none" w:sz="0" w:space="0" w:color="auto"/>
                                            <w:left w:val="none" w:sz="0" w:space="0" w:color="auto"/>
                                            <w:bottom w:val="none" w:sz="0" w:space="0" w:color="auto"/>
                                            <w:right w:val="none" w:sz="0" w:space="0" w:color="auto"/>
                                          </w:divBdr>
                                          <w:divsChild>
                                            <w:div w:id="1680891186">
                                              <w:marLeft w:val="0"/>
                                              <w:marRight w:val="0"/>
                                              <w:marTop w:val="0"/>
                                              <w:marBottom w:val="0"/>
                                              <w:divBdr>
                                                <w:top w:val="none" w:sz="0" w:space="0" w:color="auto"/>
                                                <w:left w:val="none" w:sz="0" w:space="0" w:color="auto"/>
                                                <w:bottom w:val="none" w:sz="0" w:space="0" w:color="auto"/>
                                                <w:right w:val="none" w:sz="0" w:space="0" w:color="auto"/>
                                              </w:divBdr>
                                              <w:divsChild>
                                                <w:div w:id="958536912">
                                                  <w:marLeft w:val="0"/>
                                                  <w:marRight w:val="0"/>
                                                  <w:marTop w:val="0"/>
                                                  <w:marBottom w:val="0"/>
                                                  <w:divBdr>
                                                    <w:top w:val="none" w:sz="0" w:space="0" w:color="auto"/>
                                                    <w:left w:val="none" w:sz="0" w:space="0" w:color="auto"/>
                                                    <w:bottom w:val="none" w:sz="0" w:space="0" w:color="auto"/>
                                                    <w:right w:val="none" w:sz="0" w:space="0" w:color="auto"/>
                                                  </w:divBdr>
                                                  <w:divsChild>
                                                    <w:div w:id="1638141951">
                                                      <w:marLeft w:val="0"/>
                                                      <w:marRight w:val="0"/>
                                                      <w:marTop w:val="0"/>
                                                      <w:marBottom w:val="0"/>
                                                      <w:divBdr>
                                                        <w:top w:val="none" w:sz="0" w:space="0" w:color="auto"/>
                                                        <w:left w:val="none" w:sz="0" w:space="0" w:color="auto"/>
                                                        <w:bottom w:val="none" w:sz="0" w:space="0" w:color="auto"/>
                                                        <w:right w:val="none" w:sz="0" w:space="0" w:color="auto"/>
                                                      </w:divBdr>
                                                      <w:divsChild>
                                                        <w:div w:id="85732060">
                                                          <w:marLeft w:val="0"/>
                                                          <w:marRight w:val="0"/>
                                                          <w:marTop w:val="0"/>
                                                          <w:marBottom w:val="0"/>
                                                          <w:divBdr>
                                                            <w:top w:val="none" w:sz="0" w:space="0" w:color="auto"/>
                                                            <w:left w:val="none" w:sz="0" w:space="0" w:color="auto"/>
                                                            <w:bottom w:val="none" w:sz="0" w:space="0" w:color="auto"/>
                                                            <w:right w:val="none" w:sz="0" w:space="0" w:color="auto"/>
                                                          </w:divBdr>
                                                          <w:divsChild>
                                                            <w:div w:id="170681251">
                                                              <w:marLeft w:val="0"/>
                                                              <w:marRight w:val="0"/>
                                                              <w:marTop w:val="0"/>
                                                              <w:marBottom w:val="0"/>
                                                              <w:divBdr>
                                                                <w:top w:val="none" w:sz="0" w:space="0" w:color="auto"/>
                                                                <w:left w:val="none" w:sz="0" w:space="0" w:color="auto"/>
                                                                <w:bottom w:val="none" w:sz="0" w:space="0" w:color="auto"/>
                                                                <w:right w:val="none" w:sz="0" w:space="0" w:color="auto"/>
                                                              </w:divBdr>
                                                              <w:divsChild>
                                                                <w:div w:id="1666931932">
                                                                  <w:marLeft w:val="0"/>
                                                                  <w:marRight w:val="0"/>
                                                                  <w:marTop w:val="0"/>
                                                                  <w:marBottom w:val="0"/>
                                                                  <w:divBdr>
                                                                    <w:top w:val="none" w:sz="0" w:space="0" w:color="auto"/>
                                                                    <w:left w:val="none" w:sz="0" w:space="0" w:color="auto"/>
                                                                    <w:bottom w:val="none" w:sz="0" w:space="0" w:color="auto"/>
                                                                    <w:right w:val="none" w:sz="0" w:space="0" w:color="auto"/>
                                                                  </w:divBdr>
                                                                  <w:divsChild>
                                                                    <w:div w:id="1430275046">
                                                                      <w:marLeft w:val="0"/>
                                                                      <w:marRight w:val="0"/>
                                                                      <w:marTop w:val="0"/>
                                                                      <w:marBottom w:val="0"/>
                                                                      <w:divBdr>
                                                                        <w:top w:val="none" w:sz="0" w:space="0" w:color="auto"/>
                                                                        <w:left w:val="none" w:sz="0" w:space="0" w:color="auto"/>
                                                                        <w:bottom w:val="none" w:sz="0" w:space="0" w:color="auto"/>
                                                                        <w:right w:val="none" w:sz="0" w:space="0" w:color="auto"/>
                                                                      </w:divBdr>
                                                                      <w:divsChild>
                                                                        <w:div w:id="1341272947">
                                                                          <w:marLeft w:val="0"/>
                                                                          <w:marRight w:val="0"/>
                                                                          <w:marTop w:val="0"/>
                                                                          <w:marBottom w:val="0"/>
                                                                          <w:divBdr>
                                                                            <w:top w:val="none" w:sz="0" w:space="0" w:color="auto"/>
                                                                            <w:left w:val="none" w:sz="0" w:space="0" w:color="auto"/>
                                                                            <w:bottom w:val="none" w:sz="0" w:space="0" w:color="auto"/>
                                                                            <w:right w:val="none" w:sz="0" w:space="0" w:color="auto"/>
                                                                          </w:divBdr>
                                                                          <w:divsChild>
                                                                            <w:div w:id="268513035">
                                                                              <w:marLeft w:val="0"/>
                                                                              <w:marRight w:val="0"/>
                                                                              <w:marTop w:val="0"/>
                                                                              <w:marBottom w:val="0"/>
                                                                              <w:divBdr>
                                                                                <w:top w:val="none" w:sz="0" w:space="0" w:color="auto"/>
                                                                                <w:left w:val="none" w:sz="0" w:space="0" w:color="auto"/>
                                                                                <w:bottom w:val="none" w:sz="0" w:space="0" w:color="auto"/>
                                                                                <w:right w:val="none" w:sz="0" w:space="0" w:color="auto"/>
                                                                              </w:divBdr>
                                                                              <w:divsChild>
                                                                                <w:div w:id="1343896043">
                                                                                  <w:marLeft w:val="0"/>
                                                                                  <w:marRight w:val="0"/>
                                                                                  <w:marTop w:val="0"/>
                                                                                  <w:marBottom w:val="0"/>
                                                                                  <w:divBdr>
                                                                                    <w:top w:val="none" w:sz="0" w:space="0" w:color="auto"/>
                                                                                    <w:left w:val="none" w:sz="0" w:space="0" w:color="auto"/>
                                                                                    <w:bottom w:val="none" w:sz="0" w:space="0" w:color="auto"/>
                                                                                    <w:right w:val="none" w:sz="0" w:space="0" w:color="auto"/>
                                                                                  </w:divBdr>
                                                                                  <w:divsChild>
                                                                                    <w:div w:id="102699201">
                                                                                      <w:marLeft w:val="0"/>
                                                                                      <w:marRight w:val="0"/>
                                                                                      <w:marTop w:val="0"/>
                                                                                      <w:marBottom w:val="0"/>
                                                                                      <w:divBdr>
                                                                                        <w:top w:val="none" w:sz="0" w:space="0" w:color="auto"/>
                                                                                        <w:left w:val="none" w:sz="0" w:space="0" w:color="auto"/>
                                                                                        <w:bottom w:val="none" w:sz="0" w:space="0" w:color="auto"/>
                                                                                        <w:right w:val="none" w:sz="0" w:space="0" w:color="auto"/>
                                                                                      </w:divBdr>
                                                                                      <w:divsChild>
                                                                                        <w:div w:id="4046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0017253">
      <w:bodyDiv w:val="1"/>
      <w:marLeft w:val="0"/>
      <w:marRight w:val="0"/>
      <w:marTop w:val="0"/>
      <w:marBottom w:val="0"/>
      <w:divBdr>
        <w:top w:val="none" w:sz="0" w:space="0" w:color="auto"/>
        <w:left w:val="none" w:sz="0" w:space="0" w:color="auto"/>
        <w:bottom w:val="none" w:sz="0" w:space="0" w:color="auto"/>
        <w:right w:val="none" w:sz="0" w:space="0" w:color="auto"/>
      </w:divBdr>
      <w:divsChild>
        <w:div w:id="2045323479">
          <w:marLeft w:val="446"/>
          <w:marRight w:val="0"/>
          <w:marTop w:val="0"/>
          <w:marBottom w:val="0"/>
          <w:divBdr>
            <w:top w:val="none" w:sz="0" w:space="0" w:color="auto"/>
            <w:left w:val="none" w:sz="0" w:space="0" w:color="auto"/>
            <w:bottom w:val="none" w:sz="0" w:space="0" w:color="auto"/>
            <w:right w:val="none" w:sz="0" w:space="0" w:color="auto"/>
          </w:divBdr>
        </w:div>
        <w:div w:id="1070619140">
          <w:marLeft w:val="1166"/>
          <w:marRight w:val="0"/>
          <w:marTop w:val="0"/>
          <w:marBottom w:val="0"/>
          <w:divBdr>
            <w:top w:val="none" w:sz="0" w:space="0" w:color="auto"/>
            <w:left w:val="none" w:sz="0" w:space="0" w:color="auto"/>
            <w:bottom w:val="none" w:sz="0" w:space="0" w:color="auto"/>
            <w:right w:val="none" w:sz="0" w:space="0" w:color="auto"/>
          </w:divBdr>
        </w:div>
        <w:div w:id="77601114">
          <w:marLeft w:val="1166"/>
          <w:marRight w:val="0"/>
          <w:marTop w:val="0"/>
          <w:marBottom w:val="0"/>
          <w:divBdr>
            <w:top w:val="none" w:sz="0" w:space="0" w:color="auto"/>
            <w:left w:val="none" w:sz="0" w:space="0" w:color="auto"/>
            <w:bottom w:val="none" w:sz="0" w:space="0" w:color="auto"/>
            <w:right w:val="none" w:sz="0" w:space="0" w:color="auto"/>
          </w:divBdr>
        </w:div>
        <w:div w:id="1113747824">
          <w:marLeft w:val="1166"/>
          <w:marRight w:val="0"/>
          <w:marTop w:val="0"/>
          <w:marBottom w:val="0"/>
          <w:divBdr>
            <w:top w:val="none" w:sz="0" w:space="0" w:color="auto"/>
            <w:left w:val="none" w:sz="0" w:space="0" w:color="auto"/>
            <w:bottom w:val="none" w:sz="0" w:space="0" w:color="auto"/>
            <w:right w:val="none" w:sz="0" w:space="0" w:color="auto"/>
          </w:divBdr>
        </w:div>
        <w:div w:id="818814601">
          <w:marLeft w:val="1166"/>
          <w:marRight w:val="0"/>
          <w:marTop w:val="0"/>
          <w:marBottom w:val="0"/>
          <w:divBdr>
            <w:top w:val="none" w:sz="0" w:space="0" w:color="auto"/>
            <w:left w:val="none" w:sz="0" w:space="0" w:color="auto"/>
            <w:bottom w:val="none" w:sz="0" w:space="0" w:color="auto"/>
            <w:right w:val="none" w:sz="0" w:space="0" w:color="auto"/>
          </w:divBdr>
        </w:div>
        <w:div w:id="337345752">
          <w:marLeft w:val="1166"/>
          <w:marRight w:val="0"/>
          <w:marTop w:val="0"/>
          <w:marBottom w:val="0"/>
          <w:divBdr>
            <w:top w:val="none" w:sz="0" w:space="0" w:color="auto"/>
            <w:left w:val="none" w:sz="0" w:space="0" w:color="auto"/>
            <w:bottom w:val="none" w:sz="0" w:space="0" w:color="auto"/>
            <w:right w:val="none" w:sz="0" w:space="0" w:color="auto"/>
          </w:divBdr>
        </w:div>
        <w:div w:id="1400707520">
          <w:marLeft w:val="446"/>
          <w:marRight w:val="0"/>
          <w:marTop w:val="0"/>
          <w:marBottom w:val="0"/>
          <w:divBdr>
            <w:top w:val="none" w:sz="0" w:space="0" w:color="auto"/>
            <w:left w:val="none" w:sz="0" w:space="0" w:color="auto"/>
            <w:bottom w:val="none" w:sz="0" w:space="0" w:color="auto"/>
            <w:right w:val="none" w:sz="0" w:space="0" w:color="auto"/>
          </w:divBdr>
        </w:div>
        <w:div w:id="1383213857">
          <w:marLeft w:val="446"/>
          <w:marRight w:val="0"/>
          <w:marTop w:val="0"/>
          <w:marBottom w:val="0"/>
          <w:divBdr>
            <w:top w:val="none" w:sz="0" w:space="0" w:color="auto"/>
            <w:left w:val="none" w:sz="0" w:space="0" w:color="auto"/>
            <w:bottom w:val="none" w:sz="0" w:space="0" w:color="auto"/>
            <w:right w:val="none" w:sz="0" w:space="0" w:color="auto"/>
          </w:divBdr>
        </w:div>
        <w:div w:id="1821116549">
          <w:marLeft w:val="446"/>
          <w:marRight w:val="0"/>
          <w:marTop w:val="0"/>
          <w:marBottom w:val="0"/>
          <w:divBdr>
            <w:top w:val="none" w:sz="0" w:space="0" w:color="auto"/>
            <w:left w:val="none" w:sz="0" w:space="0" w:color="auto"/>
            <w:bottom w:val="none" w:sz="0" w:space="0" w:color="auto"/>
            <w:right w:val="none" w:sz="0" w:space="0" w:color="auto"/>
          </w:divBdr>
        </w:div>
        <w:div w:id="833952257">
          <w:marLeft w:val="446"/>
          <w:marRight w:val="0"/>
          <w:marTop w:val="0"/>
          <w:marBottom w:val="0"/>
          <w:divBdr>
            <w:top w:val="none" w:sz="0" w:space="0" w:color="auto"/>
            <w:left w:val="none" w:sz="0" w:space="0" w:color="auto"/>
            <w:bottom w:val="none" w:sz="0" w:space="0" w:color="auto"/>
            <w:right w:val="none" w:sz="0" w:space="0" w:color="auto"/>
          </w:divBdr>
        </w:div>
      </w:divsChild>
    </w:div>
    <w:div w:id="663432700">
      <w:bodyDiv w:val="1"/>
      <w:marLeft w:val="0"/>
      <w:marRight w:val="0"/>
      <w:marTop w:val="0"/>
      <w:marBottom w:val="0"/>
      <w:divBdr>
        <w:top w:val="none" w:sz="0" w:space="0" w:color="auto"/>
        <w:left w:val="none" w:sz="0" w:space="0" w:color="auto"/>
        <w:bottom w:val="none" w:sz="0" w:space="0" w:color="auto"/>
        <w:right w:val="none" w:sz="0" w:space="0" w:color="auto"/>
      </w:divBdr>
    </w:div>
    <w:div w:id="696544642">
      <w:bodyDiv w:val="1"/>
      <w:marLeft w:val="0"/>
      <w:marRight w:val="0"/>
      <w:marTop w:val="0"/>
      <w:marBottom w:val="0"/>
      <w:divBdr>
        <w:top w:val="none" w:sz="0" w:space="0" w:color="auto"/>
        <w:left w:val="none" w:sz="0" w:space="0" w:color="auto"/>
        <w:bottom w:val="none" w:sz="0" w:space="0" w:color="auto"/>
        <w:right w:val="none" w:sz="0" w:space="0" w:color="auto"/>
      </w:divBdr>
      <w:divsChild>
        <w:div w:id="1394112395">
          <w:marLeft w:val="547"/>
          <w:marRight w:val="0"/>
          <w:marTop w:val="130"/>
          <w:marBottom w:val="0"/>
          <w:divBdr>
            <w:top w:val="none" w:sz="0" w:space="0" w:color="auto"/>
            <w:left w:val="none" w:sz="0" w:space="0" w:color="auto"/>
            <w:bottom w:val="none" w:sz="0" w:space="0" w:color="auto"/>
            <w:right w:val="none" w:sz="0" w:space="0" w:color="auto"/>
          </w:divBdr>
        </w:div>
      </w:divsChild>
    </w:div>
    <w:div w:id="706678974">
      <w:bodyDiv w:val="1"/>
      <w:marLeft w:val="0"/>
      <w:marRight w:val="0"/>
      <w:marTop w:val="0"/>
      <w:marBottom w:val="0"/>
      <w:divBdr>
        <w:top w:val="none" w:sz="0" w:space="0" w:color="auto"/>
        <w:left w:val="none" w:sz="0" w:space="0" w:color="auto"/>
        <w:bottom w:val="none" w:sz="0" w:space="0" w:color="auto"/>
        <w:right w:val="none" w:sz="0" w:space="0" w:color="auto"/>
      </w:divBdr>
      <w:divsChild>
        <w:div w:id="78644172">
          <w:marLeft w:val="446"/>
          <w:marRight w:val="0"/>
          <w:marTop w:val="0"/>
          <w:marBottom w:val="0"/>
          <w:divBdr>
            <w:top w:val="none" w:sz="0" w:space="0" w:color="auto"/>
            <w:left w:val="none" w:sz="0" w:space="0" w:color="auto"/>
            <w:bottom w:val="none" w:sz="0" w:space="0" w:color="auto"/>
            <w:right w:val="none" w:sz="0" w:space="0" w:color="auto"/>
          </w:divBdr>
        </w:div>
        <w:div w:id="2117749697">
          <w:marLeft w:val="1267"/>
          <w:marRight w:val="0"/>
          <w:marTop w:val="0"/>
          <w:marBottom w:val="0"/>
          <w:divBdr>
            <w:top w:val="none" w:sz="0" w:space="0" w:color="auto"/>
            <w:left w:val="none" w:sz="0" w:space="0" w:color="auto"/>
            <w:bottom w:val="none" w:sz="0" w:space="0" w:color="auto"/>
            <w:right w:val="none" w:sz="0" w:space="0" w:color="auto"/>
          </w:divBdr>
        </w:div>
        <w:div w:id="656686861">
          <w:marLeft w:val="1267"/>
          <w:marRight w:val="0"/>
          <w:marTop w:val="0"/>
          <w:marBottom w:val="0"/>
          <w:divBdr>
            <w:top w:val="none" w:sz="0" w:space="0" w:color="auto"/>
            <w:left w:val="none" w:sz="0" w:space="0" w:color="auto"/>
            <w:bottom w:val="none" w:sz="0" w:space="0" w:color="auto"/>
            <w:right w:val="none" w:sz="0" w:space="0" w:color="auto"/>
          </w:divBdr>
        </w:div>
        <w:div w:id="1333727518">
          <w:marLeft w:val="1267"/>
          <w:marRight w:val="0"/>
          <w:marTop w:val="0"/>
          <w:marBottom w:val="0"/>
          <w:divBdr>
            <w:top w:val="none" w:sz="0" w:space="0" w:color="auto"/>
            <w:left w:val="none" w:sz="0" w:space="0" w:color="auto"/>
            <w:bottom w:val="none" w:sz="0" w:space="0" w:color="auto"/>
            <w:right w:val="none" w:sz="0" w:space="0" w:color="auto"/>
          </w:divBdr>
        </w:div>
        <w:div w:id="1217156901">
          <w:marLeft w:val="1267"/>
          <w:marRight w:val="0"/>
          <w:marTop w:val="0"/>
          <w:marBottom w:val="0"/>
          <w:divBdr>
            <w:top w:val="none" w:sz="0" w:space="0" w:color="auto"/>
            <w:left w:val="none" w:sz="0" w:space="0" w:color="auto"/>
            <w:bottom w:val="none" w:sz="0" w:space="0" w:color="auto"/>
            <w:right w:val="none" w:sz="0" w:space="0" w:color="auto"/>
          </w:divBdr>
        </w:div>
        <w:div w:id="1058165416">
          <w:marLeft w:val="1267"/>
          <w:marRight w:val="0"/>
          <w:marTop w:val="0"/>
          <w:marBottom w:val="0"/>
          <w:divBdr>
            <w:top w:val="none" w:sz="0" w:space="0" w:color="auto"/>
            <w:left w:val="none" w:sz="0" w:space="0" w:color="auto"/>
            <w:bottom w:val="none" w:sz="0" w:space="0" w:color="auto"/>
            <w:right w:val="none" w:sz="0" w:space="0" w:color="auto"/>
          </w:divBdr>
        </w:div>
      </w:divsChild>
    </w:div>
    <w:div w:id="737363388">
      <w:bodyDiv w:val="1"/>
      <w:marLeft w:val="0"/>
      <w:marRight w:val="0"/>
      <w:marTop w:val="0"/>
      <w:marBottom w:val="0"/>
      <w:divBdr>
        <w:top w:val="none" w:sz="0" w:space="0" w:color="auto"/>
        <w:left w:val="none" w:sz="0" w:space="0" w:color="auto"/>
        <w:bottom w:val="none" w:sz="0" w:space="0" w:color="auto"/>
        <w:right w:val="none" w:sz="0" w:space="0" w:color="auto"/>
      </w:divBdr>
      <w:divsChild>
        <w:div w:id="827333166">
          <w:marLeft w:val="720"/>
          <w:marRight w:val="0"/>
          <w:marTop w:val="0"/>
          <w:marBottom w:val="0"/>
          <w:divBdr>
            <w:top w:val="none" w:sz="0" w:space="0" w:color="auto"/>
            <w:left w:val="none" w:sz="0" w:space="0" w:color="auto"/>
            <w:bottom w:val="none" w:sz="0" w:space="0" w:color="auto"/>
            <w:right w:val="none" w:sz="0" w:space="0" w:color="auto"/>
          </w:divBdr>
        </w:div>
        <w:div w:id="578444544">
          <w:marLeft w:val="720"/>
          <w:marRight w:val="0"/>
          <w:marTop w:val="0"/>
          <w:marBottom w:val="0"/>
          <w:divBdr>
            <w:top w:val="none" w:sz="0" w:space="0" w:color="auto"/>
            <w:left w:val="none" w:sz="0" w:space="0" w:color="auto"/>
            <w:bottom w:val="none" w:sz="0" w:space="0" w:color="auto"/>
            <w:right w:val="none" w:sz="0" w:space="0" w:color="auto"/>
          </w:divBdr>
        </w:div>
        <w:div w:id="55124965">
          <w:marLeft w:val="720"/>
          <w:marRight w:val="0"/>
          <w:marTop w:val="0"/>
          <w:marBottom w:val="0"/>
          <w:divBdr>
            <w:top w:val="none" w:sz="0" w:space="0" w:color="auto"/>
            <w:left w:val="none" w:sz="0" w:space="0" w:color="auto"/>
            <w:bottom w:val="none" w:sz="0" w:space="0" w:color="auto"/>
            <w:right w:val="none" w:sz="0" w:space="0" w:color="auto"/>
          </w:divBdr>
        </w:div>
        <w:div w:id="2123840126">
          <w:marLeft w:val="720"/>
          <w:marRight w:val="0"/>
          <w:marTop w:val="0"/>
          <w:marBottom w:val="0"/>
          <w:divBdr>
            <w:top w:val="none" w:sz="0" w:space="0" w:color="auto"/>
            <w:left w:val="none" w:sz="0" w:space="0" w:color="auto"/>
            <w:bottom w:val="none" w:sz="0" w:space="0" w:color="auto"/>
            <w:right w:val="none" w:sz="0" w:space="0" w:color="auto"/>
          </w:divBdr>
        </w:div>
        <w:div w:id="591670681">
          <w:marLeft w:val="720"/>
          <w:marRight w:val="0"/>
          <w:marTop w:val="0"/>
          <w:marBottom w:val="0"/>
          <w:divBdr>
            <w:top w:val="none" w:sz="0" w:space="0" w:color="auto"/>
            <w:left w:val="none" w:sz="0" w:space="0" w:color="auto"/>
            <w:bottom w:val="none" w:sz="0" w:space="0" w:color="auto"/>
            <w:right w:val="none" w:sz="0" w:space="0" w:color="auto"/>
          </w:divBdr>
        </w:div>
        <w:div w:id="876699910">
          <w:marLeft w:val="720"/>
          <w:marRight w:val="0"/>
          <w:marTop w:val="0"/>
          <w:marBottom w:val="0"/>
          <w:divBdr>
            <w:top w:val="none" w:sz="0" w:space="0" w:color="auto"/>
            <w:left w:val="none" w:sz="0" w:space="0" w:color="auto"/>
            <w:bottom w:val="none" w:sz="0" w:space="0" w:color="auto"/>
            <w:right w:val="none" w:sz="0" w:space="0" w:color="auto"/>
          </w:divBdr>
        </w:div>
        <w:div w:id="1741172904">
          <w:marLeft w:val="720"/>
          <w:marRight w:val="0"/>
          <w:marTop w:val="0"/>
          <w:marBottom w:val="0"/>
          <w:divBdr>
            <w:top w:val="none" w:sz="0" w:space="0" w:color="auto"/>
            <w:left w:val="none" w:sz="0" w:space="0" w:color="auto"/>
            <w:bottom w:val="none" w:sz="0" w:space="0" w:color="auto"/>
            <w:right w:val="none" w:sz="0" w:space="0" w:color="auto"/>
          </w:divBdr>
        </w:div>
        <w:div w:id="1624460311">
          <w:marLeft w:val="720"/>
          <w:marRight w:val="0"/>
          <w:marTop w:val="0"/>
          <w:marBottom w:val="0"/>
          <w:divBdr>
            <w:top w:val="none" w:sz="0" w:space="0" w:color="auto"/>
            <w:left w:val="none" w:sz="0" w:space="0" w:color="auto"/>
            <w:bottom w:val="none" w:sz="0" w:space="0" w:color="auto"/>
            <w:right w:val="none" w:sz="0" w:space="0" w:color="auto"/>
          </w:divBdr>
        </w:div>
        <w:div w:id="1968313373">
          <w:marLeft w:val="720"/>
          <w:marRight w:val="0"/>
          <w:marTop w:val="0"/>
          <w:marBottom w:val="0"/>
          <w:divBdr>
            <w:top w:val="none" w:sz="0" w:space="0" w:color="auto"/>
            <w:left w:val="none" w:sz="0" w:space="0" w:color="auto"/>
            <w:bottom w:val="none" w:sz="0" w:space="0" w:color="auto"/>
            <w:right w:val="none" w:sz="0" w:space="0" w:color="auto"/>
          </w:divBdr>
        </w:div>
      </w:divsChild>
    </w:div>
    <w:div w:id="743600329">
      <w:bodyDiv w:val="1"/>
      <w:marLeft w:val="0"/>
      <w:marRight w:val="0"/>
      <w:marTop w:val="0"/>
      <w:marBottom w:val="0"/>
      <w:divBdr>
        <w:top w:val="none" w:sz="0" w:space="0" w:color="auto"/>
        <w:left w:val="none" w:sz="0" w:space="0" w:color="auto"/>
        <w:bottom w:val="none" w:sz="0" w:space="0" w:color="auto"/>
        <w:right w:val="none" w:sz="0" w:space="0" w:color="auto"/>
      </w:divBdr>
      <w:divsChild>
        <w:div w:id="1037007947">
          <w:marLeft w:val="446"/>
          <w:marRight w:val="0"/>
          <w:marTop w:val="0"/>
          <w:marBottom w:val="0"/>
          <w:divBdr>
            <w:top w:val="none" w:sz="0" w:space="0" w:color="auto"/>
            <w:left w:val="none" w:sz="0" w:space="0" w:color="auto"/>
            <w:bottom w:val="none" w:sz="0" w:space="0" w:color="auto"/>
            <w:right w:val="none" w:sz="0" w:space="0" w:color="auto"/>
          </w:divBdr>
        </w:div>
        <w:div w:id="1614557475">
          <w:marLeft w:val="1166"/>
          <w:marRight w:val="0"/>
          <w:marTop w:val="0"/>
          <w:marBottom w:val="0"/>
          <w:divBdr>
            <w:top w:val="none" w:sz="0" w:space="0" w:color="auto"/>
            <w:left w:val="none" w:sz="0" w:space="0" w:color="auto"/>
            <w:bottom w:val="none" w:sz="0" w:space="0" w:color="auto"/>
            <w:right w:val="none" w:sz="0" w:space="0" w:color="auto"/>
          </w:divBdr>
        </w:div>
        <w:div w:id="1231428951">
          <w:marLeft w:val="1166"/>
          <w:marRight w:val="0"/>
          <w:marTop w:val="0"/>
          <w:marBottom w:val="0"/>
          <w:divBdr>
            <w:top w:val="none" w:sz="0" w:space="0" w:color="auto"/>
            <w:left w:val="none" w:sz="0" w:space="0" w:color="auto"/>
            <w:bottom w:val="none" w:sz="0" w:space="0" w:color="auto"/>
            <w:right w:val="none" w:sz="0" w:space="0" w:color="auto"/>
          </w:divBdr>
        </w:div>
        <w:div w:id="1135443503">
          <w:marLeft w:val="1166"/>
          <w:marRight w:val="0"/>
          <w:marTop w:val="0"/>
          <w:marBottom w:val="0"/>
          <w:divBdr>
            <w:top w:val="none" w:sz="0" w:space="0" w:color="auto"/>
            <w:left w:val="none" w:sz="0" w:space="0" w:color="auto"/>
            <w:bottom w:val="none" w:sz="0" w:space="0" w:color="auto"/>
            <w:right w:val="none" w:sz="0" w:space="0" w:color="auto"/>
          </w:divBdr>
        </w:div>
        <w:div w:id="2138719117">
          <w:marLeft w:val="1166"/>
          <w:marRight w:val="0"/>
          <w:marTop w:val="0"/>
          <w:marBottom w:val="0"/>
          <w:divBdr>
            <w:top w:val="none" w:sz="0" w:space="0" w:color="auto"/>
            <w:left w:val="none" w:sz="0" w:space="0" w:color="auto"/>
            <w:bottom w:val="none" w:sz="0" w:space="0" w:color="auto"/>
            <w:right w:val="none" w:sz="0" w:space="0" w:color="auto"/>
          </w:divBdr>
        </w:div>
        <w:div w:id="1294212900">
          <w:marLeft w:val="1166"/>
          <w:marRight w:val="0"/>
          <w:marTop w:val="0"/>
          <w:marBottom w:val="0"/>
          <w:divBdr>
            <w:top w:val="none" w:sz="0" w:space="0" w:color="auto"/>
            <w:left w:val="none" w:sz="0" w:space="0" w:color="auto"/>
            <w:bottom w:val="none" w:sz="0" w:space="0" w:color="auto"/>
            <w:right w:val="none" w:sz="0" w:space="0" w:color="auto"/>
          </w:divBdr>
        </w:div>
        <w:div w:id="479810658">
          <w:marLeft w:val="1166"/>
          <w:marRight w:val="0"/>
          <w:marTop w:val="0"/>
          <w:marBottom w:val="0"/>
          <w:divBdr>
            <w:top w:val="none" w:sz="0" w:space="0" w:color="auto"/>
            <w:left w:val="none" w:sz="0" w:space="0" w:color="auto"/>
            <w:bottom w:val="none" w:sz="0" w:space="0" w:color="auto"/>
            <w:right w:val="none" w:sz="0" w:space="0" w:color="auto"/>
          </w:divBdr>
        </w:div>
        <w:div w:id="1833177591">
          <w:marLeft w:val="1166"/>
          <w:marRight w:val="0"/>
          <w:marTop w:val="0"/>
          <w:marBottom w:val="0"/>
          <w:divBdr>
            <w:top w:val="none" w:sz="0" w:space="0" w:color="auto"/>
            <w:left w:val="none" w:sz="0" w:space="0" w:color="auto"/>
            <w:bottom w:val="none" w:sz="0" w:space="0" w:color="auto"/>
            <w:right w:val="none" w:sz="0" w:space="0" w:color="auto"/>
          </w:divBdr>
        </w:div>
        <w:div w:id="1267884480">
          <w:marLeft w:val="1166"/>
          <w:marRight w:val="0"/>
          <w:marTop w:val="0"/>
          <w:marBottom w:val="0"/>
          <w:divBdr>
            <w:top w:val="none" w:sz="0" w:space="0" w:color="auto"/>
            <w:left w:val="none" w:sz="0" w:space="0" w:color="auto"/>
            <w:bottom w:val="none" w:sz="0" w:space="0" w:color="auto"/>
            <w:right w:val="none" w:sz="0" w:space="0" w:color="auto"/>
          </w:divBdr>
        </w:div>
        <w:div w:id="1190218814">
          <w:marLeft w:val="1166"/>
          <w:marRight w:val="0"/>
          <w:marTop w:val="0"/>
          <w:marBottom w:val="0"/>
          <w:divBdr>
            <w:top w:val="none" w:sz="0" w:space="0" w:color="auto"/>
            <w:left w:val="none" w:sz="0" w:space="0" w:color="auto"/>
            <w:bottom w:val="none" w:sz="0" w:space="0" w:color="auto"/>
            <w:right w:val="none" w:sz="0" w:space="0" w:color="auto"/>
          </w:divBdr>
        </w:div>
        <w:div w:id="1219783289">
          <w:marLeft w:val="1166"/>
          <w:marRight w:val="0"/>
          <w:marTop w:val="0"/>
          <w:marBottom w:val="0"/>
          <w:divBdr>
            <w:top w:val="none" w:sz="0" w:space="0" w:color="auto"/>
            <w:left w:val="none" w:sz="0" w:space="0" w:color="auto"/>
            <w:bottom w:val="none" w:sz="0" w:space="0" w:color="auto"/>
            <w:right w:val="none" w:sz="0" w:space="0" w:color="auto"/>
          </w:divBdr>
        </w:div>
        <w:div w:id="1184441528">
          <w:marLeft w:val="720"/>
          <w:marRight w:val="0"/>
          <w:marTop w:val="0"/>
          <w:marBottom w:val="0"/>
          <w:divBdr>
            <w:top w:val="none" w:sz="0" w:space="0" w:color="auto"/>
            <w:left w:val="none" w:sz="0" w:space="0" w:color="auto"/>
            <w:bottom w:val="none" w:sz="0" w:space="0" w:color="auto"/>
            <w:right w:val="none" w:sz="0" w:space="0" w:color="auto"/>
          </w:divBdr>
        </w:div>
      </w:divsChild>
    </w:div>
    <w:div w:id="768550029">
      <w:bodyDiv w:val="1"/>
      <w:marLeft w:val="0"/>
      <w:marRight w:val="0"/>
      <w:marTop w:val="0"/>
      <w:marBottom w:val="0"/>
      <w:divBdr>
        <w:top w:val="none" w:sz="0" w:space="0" w:color="auto"/>
        <w:left w:val="none" w:sz="0" w:space="0" w:color="auto"/>
        <w:bottom w:val="none" w:sz="0" w:space="0" w:color="auto"/>
        <w:right w:val="none" w:sz="0" w:space="0" w:color="auto"/>
      </w:divBdr>
    </w:div>
    <w:div w:id="780413761">
      <w:bodyDiv w:val="1"/>
      <w:marLeft w:val="0"/>
      <w:marRight w:val="0"/>
      <w:marTop w:val="0"/>
      <w:marBottom w:val="0"/>
      <w:divBdr>
        <w:top w:val="none" w:sz="0" w:space="0" w:color="auto"/>
        <w:left w:val="none" w:sz="0" w:space="0" w:color="auto"/>
        <w:bottom w:val="none" w:sz="0" w:space="0" w:color="auto"/>
        <w:right w:val="none" w:sz="0" w:space="0" w:color="auto"/>
      </w:divBdr>
      <w:divsChild>
        <w:div w:id="616523705">
          <w:marLeft w:val="1166"/>
          <w:marRight w:val="0"/>
          <w:marTop w:val="0"/>
          <w:marBottom w:val="0"/>
          <w:divBdr>
            <w:top w:val="none" w:sz="0" w:space="0" w:color="auto"/>
            <w:left w:val="none" w:sz="0" w:space="0" w:color="auto"/>
            <w:bottom w:val="none" w:sz="0" w:space="0" w:color="auto"/>
            <w:right w:val="none" w:sz="0" w:space="0" w:color="auto"/>
          </w:divBdr>
        </w:div>
        <w:div w:id="623075349">
          <w:marLeft w:val="1166"/>
          <w:marRight w:val="0"/>
          <w:marTop w:val="0"/>
          <w:marBottom w:val="0"/>
          <w:divBdr>
            <w:top w:val="none" w:sz="0" w:space="0" w:color="auto"/>
            <w:left w:val="none" w:sz="0" w:space="0" w:color="auto"/>
            <w:bottom w:val="none" w:sz="0" w:space="0" w:color="auto"/>
            <w:right w:val="none" w:sz="0" w:space="0" w:color="auto"/>
          </w:divBdr>
        </w:div>
        <w:div w:id="466709138">
          <w:marLeft w:val="1166"/>
          <w:marRight w:val="0"/>
          <w:marTop w:val="0"/>
          <w:marBottom w:val="0"/>
          <w:divBdr>
            <w:top w:val="none" w:sz="0" w:space="0" w:color="auto"/>
            <w:left w:val="none" w:sz="0" w:space="0" w:color="auto"/>
            <w:bottom w:val="none" w:sz="0" w:space="0" w:color="auto"/>
            <w:right w:val="none" w:sz="0" w:space="0" w:color="auto"/>
          </w:divBdr>
        </w:div>
        <w:div w:id="1404765496">
          <w:marLeft w:val="1166"/>
          <w:marRight w:val="0"/>
          <w:marTop w:val="0"/>
          <w:marBottom w:val="0"/>
          <w:divBdr>
            <w:top w:val="none" w:sz="0" w:space="0" w:color="auto"/>
            <w:left w:val="none" w:sz="0" w:space="0" w:color="auto"/>
            <w:bottom w:val="none" w:sz="0" w:space="0" w:color="auto"/>
            <w:right w:val="none" w:sz="0" w:space="0" w:color="auto"/>
          </w:divBdr>
        </w:div>
        <w:div w:id="1409186355">
          <w:marLeft w:val="1166"/>
          <w:marRight w:val="0"/>
          <w:marTop w:val="0"/>
          <w:marBottom w:val="0"/>
          <w:divBdr>
            <w:top w:val="none" w:sz="0" w:space="0" w:color="auto"/>
            <w:left w:val="none" w:sz="0" w:space="0" w:color="auto"/>
            <w:bottom w:val="none" w:sz="0" w:space="0" w:color="auto"/>
            <w:right w:val="none" w:sz="0" w:space="0" w:color="auto"/>
          </w:divBdr>
        </w:div>
      </w:divsChild>
    </w:div>
    <w:div w:id="846746070">
      <w:bodyDiv w:val="1"/>
      <w:marLeft w:val="0"/>
      <w:marRight w:val="0"/>
      <w:marTop w:val="0"/>
      <w:marBottom w:val="0"/>
      <w:divBdr>
        <w:top w:val="none" w:sz="0" w:space="0" w:color="auto"/>
        <w:left w:val="none" w:sz="0" w:space="0" w:color="auto"/>
        <w:bottom w:val="none" w:sz="0" w:space="0" w:color="auto"/>
        <w:right w:val="none" w:sz="0" w:space="0" w:color="auto"/>
      </w:divBdr>
      <w:divsChild>
        <w:div w:id="2016220700">
          <w:marLeft w:val="0"/>
          <w:marRight w:val="0"/>
          <w:marTop w:val="0"/>
          <w:marBottom w:val="0"/>
          <w:divBdr>
            <w:top w:val="none" w:sz="0" w:space="0" w:color="auto"/>
            <w:left w:val="none" w:sz="0" w:space="0" w:color="auto"/>
            <w:bottom w:val="none" w:sz="0" w:space="0" w:color="auto"/>
            <w:right w:val="none" w:sz="0" w:space="0" w:color="auto"/>
          </w:divBdr>
          <w:divsChild>
            <w:div w:id="2073846113">
              <w:marLeft w:val="0"/>
              <w:marRight w:val="0"/>
              <w:marTop w:val="0"/>
              <w:marBottom w:val="0"/>
              <w:divBdr>
                <w:top w:val="none" w:sz="0" w:space="0" w:color="auto"/>
                <w:left w:val="none" w:sz="0" w:space="0" w:color="auto"/>
                <w:bottom w:val="none" w:sz="0" w:space="0" w:color="auto"/>
                <w:right w:val="none" w:sz="0" w:space="0" w:color="auto"/>
              </w:divBdr>
              <w:divsChild>
                <w:div w:id="813258161">
                  <w:marLeft w:val="0"/>
                  <w:marRight w:val="0"/>
                  <w:marTop w:val="0"/>
                  <w:marBottom w:val="0"/>
                  <w:divBdr>
                    <w:top w:val="none" w:sz="0" w:space="0" w:color="auto"/>
                    <w:left w:val="none" w:sz="0" w:space="0" w:color="auto"/>
                    <w:bottom w:val="none" w:sz="0" w:space="0" w:color="auto"/>
                    <w:right w:val="none" w:sz="0" w:space="0" w:color="auto"/>
                  </w:divBdr>
                  <w:divsChild>
                    <w:div w:id="1539388484">
                      <w:marLeft w:val="0"/>
                      <w:marRight w:val="0"/>
                      <w:marTop w:val="0"/>
                      <w:marBottom w:val="0"/>
                      <w:divBdr>
                        <w:top w:val="none" w:sz="0" w:space="0" w:color="auto"/>
                        <w:left w:val="none" w:sz="0" w:space="0" w:color="auto"/>
                        <w:bottom w:val="none" w:sz="0" w:space="0" w:color="auto"/>
                        <w:right w:val="none" w:sz="0" w:space="0" w:color="auto"/>
                      </w:divBdr>
                      <w:divsChild>
                        <w:div w:id="302856915">
                          <w:marLeft w:val="0"/>
                          <w:marRight w:val="0"/>
                          <w:marTop w:val="0"/>
                          <w:marBottom w:val="0"/>
                          <w:divBdr>
                            <w:top w:val="none" w:sz="0" w:space="0" w:color="auto"/>
                            <w:left w:val="none" w:sz="0" w:space="0" w:color="auto"/>
                            <w:bottom w:val="none" w:sz="0" w:space="0" w:color="auto"/>
                            <w:right w:val="none" w:sz="0" w:space="0" w:color="auto"/>
                          </w:divBdr>
                          <w:divsChild>
                            <w:div w:id="664748844">
                              <w:marLeft w:val="0"/>
                              <w:marRight w:val="0"/>
                              <w:marTop w:val="0"/>
                              <w:marBottom w:val="0"/>
                              <w:divBdr>
                                <w:top w:val="none" w:sz="0" w:space="0" w:color="auto"/>
                                <w:left w:val="none" w:sz="0" w:space="0" w:color="auto"/>
                                <w:bottom w:val="none" w:sz="0" w:space="0" w:color="auto"/>
                                <w:right w:val="none" w:sz="0" w:space="0" w:color="auto"/>
                              </w:divBdr>
                              <w:divsChild>
                                <w:div w:id="1110272966">
                                  <w:marLeft w:val="0"/>
                                  <w:marRight w:val="0"/>
                                  <w:marTop w:val="0"/>
                                  <w:marBottom w:val="0"/>
                                  <w:divBdr>
                                    <w:top w:val="none" w:sz="0" w:space="0" w:color="auto"/>
                                    <w:left w:val="none" w:sz="0" w:space="0" w:color="auto"/>
                                    <w:bottom w:val="none" w:sz="0" w:space="0" w:color="auto"/>
                                    <w:right w:val="none" w:sz="0" w:space="0" w:color="auto"/>
                                  </w:divBdr>
                                  <w:divsChild>
                                    <w:div w:id="1397894492">
                                      <w:marLeft w:val="0"/>
                                      <w:marRight w:val="0"/>
                                      <w:marTop w:val="0"/>
                                      <w:marBottom w:val="0"/>
                                      <w:divBdr>
                                        <w:top w:val="none" w:sz="0" w:space="0" w:color="auto"/>
                                        <w:left w:val="none" w:sz="0" w:space="0" w:color="auto"/>
                                        <w:bottom w:val="none" w:sz="0" w:space="0" w:color="auto"/>
                                        <w:right w:val="none" w:sz="0" w:space="0" w:color="auto"/>
                                      </w:divBdr>
                                      <w:divsChild>
                                        <w:div w:id="1241673067">
                                          <w:marLeft w:val="0"/>
                                          <w:marRight w:val="0"/>
                                          <w:marTop w:val="0"/>
                                          <w:marBottom w:val="0"/>
                                          <w:divBdr>
                                            <w:top w:val="none" w:sz="0" w:space="0" w:color="auto"/>
                                            <w:left w:val="none" w:sz="0" w:space="0" w:color="auto"/>
                                            <w:bottom w:val="none" w:sz="0" w:space="0" w:color="auto"/>
                                            <w:right w:val="none" w:sz="0" w:space="0" w:color="auto"/>
                                          </w:divBdr>
                                          <w:divsChild>
                                            <w:div w:id="1118257305">
                                              <w:marLeft w:val="0"/>
                                              <w:marRight w:val="0"/>
                                              <w:marTop w:val="0"/>
                                              <w:marBottom w:val="0"/>
                                              <w:divBdr>
                                                <w:top w:val="none" w:sz="0" w:space="0" w:color="auto"/>
                                                <w:left w:val="none" w:sz="0" w:space="0" w:color="auto"/>
                                                <w:bottom w:val="none" w:sz="0" w:space="0" w:color="auto"/>
                                                <w:right w:val="none" w:sz="0" w:space="0" w:color="auto"/>
                                              </w:divBdr>
                                              <w:divsChild>
                                                <w:div w:id="1457522607">
                                                  <w:marLeft w:val="0"/>
                                                  <w:marRight w:val="0"/>
                                                  <w:marTop w:val="0"/>
                                                  <w:marBottom w:val="0"/>
                                                  <w:divBdr>
                                                    <w:top w:val="none" w:sz="0" w:space="0" w:color="auto"/>
                                                    <w:left w:val="none" w:sz="0" w:space="0" w:color="auto"/>
                                                    <w:bottom w:val="none" w:sz="0" w:space="0" w:color="auto"/>
                                                    <w:right w:val="none" w:sz="0" w:space="0" w:color="auto"/>
                                                  </w:divBdr>
                                                  <w:divsChild>
                                                    <w:div w:id="965039399">
                                                      <w:marLeft w:val="0"/>
                                                      <w:marRight w:val="0"/>
                                                      <w:marTop w:val="0"/>
                                                      <w:marBottom w:val="0"/>
                                                      <w:divBdr>
                                                        <w:top w:val="none" w:sz="0" w:space="0" w:color="auto"/>
                                                        <w:left w:val="none" w:sz="0" w:space="0" w:color="auto"/>
                                                        <w:bottom w:val="none" w:sz="0" w:space="0" w:color="auto"/>
                                                        <w:right w:val="none" w:sz="0" w:space="0" w:color="auto"/>
                                                      </w:divBdr>
                                                      <w:divsChild>
                                                        <w:div w:id="1249735830">
                                                          <w:marLeft w:val="0"/>
                                                          <w:marRight w:val="0"/>
                                                          <w:marTop w:val="0"/>
                                                          <w:marBottom w:val="0"/>
                                                          <w:divBdr>
                                                            <w:top w:val="none" w:sz="0" w:space="0" w:color="auto"/>
                                                            <w:left w:val="none" w:sz="0" w:space="0" w:color="auto"/>
                                                            <w:bottom w:val="none" w:sz="0" w:space="0" w:color="auto"/>
                                                            <w:right w:val="none" w:sz="0" w:space="0" w:color="auto"/>
                                                          </w:divBdr>
                                                          <w:divsChild>
                                                            <w:div w:id="1223103608">
                                                              <w:marLeft w:val="0"/>
                                                              <w:marRight w:val="0"/>
                                                              <w:marTop w:val="0"/>
                                                              <w:marBottom w:val="0"/>
                                                              <w:divBdr>
                                                                <w:top w:val="none" w:sz="0" w:space="0" w:color="auto"/>
                                                                <w:left w:val="none" w:sz="0" w:space="0" w:color="auto"/>
                                                                <w:bottom w:val="none" w:sz="0" w:space="0" w:color="auto"/>
                                                                <w:right w:val="none" w:sz="0" w:space="0" w:color="auto"/>
                                                              </w:divBdr>
                                                              <w:divsChild>
                                                                <w:div w:id="555429736">
                                                                  <w:marLeft w:val="0"/>
                                                                  <w:marRight w:val="0"/>
                                                                  <w:marTop w:val="0"/>
                                                                  <w:marBottom w:val="0"/>
                                                                  <w:divBdr>
                                                                    <w:top w:val="none" w:sz="0" w:space="0" w:color="auto"/>
                                                                    <w:left w:val="none" w:sz="0" w:space="0" w:color="auto"/>
                                                                    <w:bottom w:val="none" w:sz="0" w:space="0" w:color="auto"/>
                                                                    <w:right w:val="none" w:sz="0" w:space="0" w:color="auto"/>
                                                                  </w:divBdr>
                                                                  <w:divsChild>
                                                                    <w:div w:id="1069839903">
                                                                      <w:marLeft w:val="0"/>
                                                                      <w:marRight w:val="0"/>
                                                                      <w:marTop w:val="0"/>
                                                                      <w:marBottom w:val="0"/>
                                                                      <w:divBdr>
                                                                        <w:top w:val="none" w:sz="0" w:space="0" w:color="auto"/>
                                                                        <w:left w:val="none" w:sz="0" w:space="0" w:color="auto"/>
                                                                        <w:bottom w:val="none" w:sz="0" w:space="0" w:color="auto"/>
                                                                        <w:right w:val="none" w:sz="0" w:space="0" w:color="auto"/>
                                                                      </w:divBdr>
                                                                      <w:divsChild>
                                                                        <w:div w:id="736825654">
                                                                          <w:marLeft w:val="0"/>
                                                                          <w:marRight w:val="0"/>
                                                                          <w:marTop w:val="0"/>
                                                                          <w:marBottom w:val="0"/>
                                                                          <w:divBdr>
                                                                            <w:top w:val="none" w:sz="0" w:space="0" w:color="auto"/>
                                                                            <w:left w:val="none" w:sz="0" w:space="0" w:color="auto"/>
                                                                            <w:bottom w:val="none" w:sz="0" w:space="0" w:color="auto"/>
                                                                            <w:right w:val="none" w:sz="0" w:space="0" w:color="auto"/>
                                                                          </w:divBdr>
                                                                          <w:divsChild>
                                                                            <w:div w:id="1136601923">
                                                                              <w:marLeft w:val="375"/>
                                                                              <w:marRight w:val="300"/>
                                                                              <w:marTop w:val="0"/>
                                                                              <w:marBottom w:val="0"/>
                                                                              <w:divBdr>
                                                                                <w:top w:val="none" w:sz="0" w:space="0" w:color="auto"/>
                                                                                <w:left w:val="none" w:sz="0" w:space="0" w:color="auto"/>
                                                                                <w:bottom w:val="none" w:sz="0" w:space="0" w:color="auto"/>
                                                                                <w:right w:val="none" w:sz="0" w:space="0" w:color="auto"/>
                                                                              </w:divBdr>
                                                                              <w:divsChild>
                                                                                <w:div w:id="1868562817">
                                                                                  <w:marLeft w:val="0"/>
                                                                                  <w:marRight w:val="0"/>
                                                                                  <w:marTop w:val="0"/>
                                                                                  <w:marBottom w:val="0"/>
                                                                                  <w:divBdr>
                                                                                    <w:top w:val="none" w:sz="0" w:space="0" w:color="auto"/>
                                                                                    <w:left w:val="none" w:sz="0" w:space="0" w:color="auto"/>
                                                                                    <w:bottom w:val="none" w:sz="0" w:space="0" w:color="auto"/>
                                                                                    <w:right w:val="none" w:sz="0" w:space="0" w:color="auto"/>
                                                                                  </w:divBdr>
                                                                                  <w:divsChild>
                                                                                    <w:div w:id="1757748666">
                                                                                      <w:marLeft w:val="0"/>
                                                                                      <w:marRight w:val="0"/>
                                                                                      <w:marTop w:val="0"/>
                                                                                      <w:marBottom w:val="0"/>
                                                                                      <w:divBdr>
                                                                                        <w:top w:val="none" w:sz="0" w:space="0" w:color="auto"/>
                                                                                        <w:left w:val="none" w:sz="0" w:space="0" w:color="auto"/>
                                                                                        <w:bottom w:val="none" w:sz="0" w:space="0" w:color="auto"/>
                                                                                        <w:right w:val="none" w:sz="0" w:space="0" w:color="auto"/>
                                                                                      </w:divBdr>
                                                                                      <w:divsChild>
                                                                                        <w:div w:id="1999065957">
                                                                                          <w:marLeft w:val="0"/>
                                                                                          <w:marRight w:val="0"/>
                                                                                          <w:marTop w:val="0"/>
                                                                                          <w:marBottom w:val="0"/>
                                                                                          <w:divBdr>
                                                                                            <w:top w:val="none" w:sz="0" w:space="0" w:color="auto"/>
                                                                                            <w:left w:val="none" w:sz="0" w:space="0" w:color="auto"/>
                                                                                            <w:bottom w:val="none" w:sz="0" w:space="0" w:color="auto"/>
                                                                                            <w:right w:val="none" w:sz="0" w:space="0" w:color="auto"/>
                                                                                          </w:divBdr>
                                                                                          <w:divsChild>
                                                                                            <w:div w:id="1674381299">
                                                                                              <w:marLeft w:val="0"/>
                                                                                              <w:marRight w:val="0"/>
                                                                                              <w:marTop w:val="0"/>
                                                                                              <w:marBottom w:val="0"/>
                                                                                              <w:divBdr>
                                                                                                <w:top w:val="none" w:sz="0" w:space="0" w:color="auto"/>
                                                                                                <w:left w:val="none" w:sz="0" w:space="0" w:color="auto"/>
                                                                                                <w:bottom w:val="none" w:sz="0" w:space="0" w:color="auto"/>
                                                                                                <w:right w:val="none" w:sz="0" w:space="0" w:color="auto"/>
                                                                                              </w:divBdr>
                                                                                              <w:divsChild>
                                                                                                <w:div w:id="15637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438947">
      <w:bodyDiv w:val="1"/>
      <w:marLeft w:val="0"/>
      <w:marRight w:val="0"/>
      <w:marTop w:val="0"/>
      <w:marBottom w:val="0"/>
      <w:divBdr>
        <w:top w:val="none" w:sz="0" w:space="0" w:color="auto"/>
        <w:left w:val="none" w:sz="0" w:space="0" w:color="auto"/>
        <w:bottom w:val="none" w:sz="0" w:space="0" w:color="auto"/>
        <w:right w:val="none" w:sz="0" w:space="0" w:color="auto"/>
      </w:divBdr>
      <w:divsChild>
        <w:div w:id="1203590329">
          <w:marLeft w:val="446"/>
          <w:marRight w:val="0"/>
          <w:marTop w:val="0"/>
          <w:marBottom w:val="0"/>
          <w:divBdr>
            <w:top w:val="none" w:sz="0" w:space="0" w:color="auto"/>
            <w:left w:val="none" w:sz="0" w:space="0" w:color="auto"/>
            <w:bottom w:val="none" w:sz="0" w:space="0" w:color="auto"/>
            <w:right w:val="none" w:sz="0" w:space="0" w:color="auto"/>
          </w:divBdr>
        </w:div>
        <w:div w:id="1418021197">
          <w:marLeft w:val="446"/>
          <w:marRight w:val="0"/>
          <w:marTop w:val="0"/>
          <w:marBottom w:val="0"/>
          <w:divBdr>
            <w:top w:val="none" w:sz="0" w:space="0" w:color="auto"/>
            <w:left w:val="none" w:sz="0" w:space="0" w:color="auto"/>
            <w:bottom w:val="none" w:sz="0" w:space="0" w:color="auto"/>
            <w:right w:val="none" w:sz="0" w:space="0" w:color="auto"/>
          </w:divBdr>
        </w:div>
        <w:div w:id="1843009282">
          <w:marLeft w:val="547"/>
          <w:marRight w:val="0"/>
          <w:marTop w:val="0"/>
          <w:marBottom w:val="0"/>
          <w:divBdr>
            <w:top w:val="none" w:sz="0" w:space="0" w:color="auto"/>
            <w:left w:val="none" w:sz="0" w:space="0" w:color="auto"/>
            <w:bottom w:val="none" w:sz="0" w:space="0" w:color="auto"/>
            <w:right w:val="none" w:sz="0" w:space="0" w:color="auto"/>
          </w:divBdr>
        </w:div>
      </w:divsChild>
    </w:div>
    <w:div w:id="1008216869">
      <w:bodyDiv w:val="1"/>
      <w:marLeft w:val="0"/>
      <w:marRight w:val="0"/>
      <w:marTop w:val="0"/>
      <w:marBottom w:val="0"/>
      <w:divBdr>
        <w:top w:val="none" w:sz="0" w:space="0" w:color="auto"/>
        <w:left w:val="none" w:sz="0" w:space="0" w:color="auto"/>
        <w:bottom w:val="none" w:sz="0" w:space="0" w:color="auto"/>
        <w:right w:val="none" w:sz="0" w:space="0" w:color="auto"/>
      </w:divBdr>
    </w:div>
    <w:div w:id="1057125677">
      <w:bodyDiv w:val="1"/>
      <w:marLeft w:val="0"/>
      <w:marRight w:val="0"/>
      <w:marTop w:val="0"/>
      <w:marBottom w:val="0"/>
      <w:divBdr>
        <w:top w:val="none" w:sz="0" w:space="0" w:color="auto"/>
        <w:left w:val="none" w:sz="0" w:space="0" w:color="auto"/>
        <w:bottom w:val="none" w:sz="0" w:space="0" w:color="auto"/>
        <w:right w:val="none" w:sz="0" w:space="0" w:color="auto"/>
      </w:divBdr>
      <w:divsChild>
        <w:div w:id="22948632">
          <w:marLeft w:val="547"/>
          <w:marRight w:val="0"/>
          <w:marTop w:val="0"/>
          <w:marBottom w:val="0"/>
          <w:divBdr>
            <w:top w:val="none" w:sz="0" w:space="0" w:color="auto"/>
            <w:left w:val="none" w:sz="0" w:space="0" w:color="auto"/>
            <w:bottom w:val="none" w:sz="0" w:space="0" w:color="auto"/>
            <w:right w:val="none" w:sz="0" w:space="0" w:color="auto"/>
          </w:divBdr>
        </w:div>
        <w:div w:id="575360795">
          <w:marLeft w:val="547"/>
          <w:marRight w:val="0"/>
          <w:marTop w:val="0"/>
          <w:marBottom w:val="0"/>
          <w:divBdr>
            <w:top w:val="none" w:sz="0" w:space="0" w:color="auto"/>
            <w:left w:val="none" w:sz="0" w:space="0" w:color="auto"/>
            <w:bottom w:val="none" w:sz="0" w:space="0" w:color="auto"/>
            <w:right w:val="none" w:sz="0" w:space="0" w:color="auto"/>
          </w:divBdr>
        </w:div>
        <w:div w:id="1684087348">
          <w:marLeft w:val="547"/>
          <w:marRight w:val="0"/>
          <w:marTop w:val="0"/>
          <w:marBottom w:val="0"/>
          <w:divBdr>
            <w:top w:val="none" w:sz="0" w:space="0" w:color="auto"/>
            <w:left w:val="none" w:sz="0" w:space="0" w:color="auto"/>
            <w:bottom w:val="none" w:sz="0" w:space="0" w:color="auto"/>
            <w:right w:val="none" w:sz="0" w:space="0" w:color="auto"/>
          </w:divBdr>
        </w:div>
        <w:div w:id="599533109">
          <w:marLeft w:val="547"/>
          <w:marRight w:val="0"/>
          <w:marTop w:val="0"/>
          <w:marBottom w:val="0"/>
          <w:divBdr>
            <w:top w:val="none" w:sz="0" w:space="0" w:color="auto"/>
            <w:left w:val="none" w:sz="0" w:space="0" w:color="auto"/>
            <w:bottom w:val="none" w:sz="0" w:space="0" w:color="auto"/>
            <w:right w:val="none" w:sz="0" w:space="0" w:color="auto"/>
          </w:divBdr>
        </w:div>
        <w:div w:id="203710879">
          <w:marLeft w:val="547"/>
          <w:marRight w:val="0"/>
          <w:marTop w:val="0"/>
          <w:marBottom w:val="0"/>
          <w:divBdr>
            <w:top w:val="none" w:sz="0" w:space="0" w:color="auto"/>
            <w:left w:val="none" w:sz="0" w:space="0" w:color="auto"/>
            <w:bottom w:val="none" w:sz="0" w:space="0" w:color="auto"/>
            <w:right w:val="none" w:sz="0" w:space="0" w:color="auto"/>
          </w:divBdr>
        </w:div>
        <w:div w:id="288823970">
          <w:marLeft w:val="547"/>
          <w:marRight w:val="0"/>
          <w:marTop w:val="0"/>
          <w:marBottom w:val="0"/>
          <w:divBdr>
            <w:top w:val="none" w:sz="0" w:space="0" w:color="auto"/>
            <w:left w:val="none" w:sz="0" w:space="0" w:color="auto"/>
            <w:bottom w:val="none" w:sz="0" w:space="0" w:color="auto"/>
            <w:right w:val="none" w:sz="0" w:space="0" w:color="auto"/>
          </w:divBdr>
        </w:div>
        <w:div w:id="1485470094">
          <w:marLeft w:val="547"/>
          <w:marRight w:val="0"/>
          <w:marTop w:val="0"/>
          <w:marBottom w:val="0"/>
          <w:divBdr>
            <w:top w:val="none" w:sz="0" w:space="0" w:color="auto"/>
            <w:left w:val="none" w:sz="0" w:space="0" w:color="auto"/>
            <w:bottom w:val="none" w:sz="0" w:space="0" w:color="auto"/>
            <w:right w:val="none" w:sz="0" w:space="0" w:color="auto"/>
          </w:divBdr>
        </w:div>
        <w:div w:id="1798523063">
          <w:marLeft w:val="547"/>
          <w:marRight w:val="0"/>
          <w:marTop w:val="0"/>
          <w:marBottom w:val="0"/>
          <w:divBdr>
            <w:top w:val="none" w:sz="0" w:space="0" w:color="auto"/>
            <w:left w:val="none" w:sz="0" w:space="0" w:color="auto"/>
            <w:bottom w:val="none" w:sz="0" w:space="0" w:color="auto"/>
            <w:right w:val="none" w:sz="0" w:space="0" w:color="auto"/>
          </w:divBdr>
        </w:div>
      </w:divsChild>
    </w:div>
    <w:div w:id="1215627983">
      <w:bodyDiv w:val="1"/>
      <w:marLeft w:val="0"/>
      <w:marRight w:val="0"/>
      <w:marTop w:val="0"/>
      <w:marBottom w:val="0"/>
      <w:divBdr>
        <w:top w:val="none" w:sz="0" w:space="0" w:color="auto"/>
        <w:left w:val="none" w:sz="0" w:space="0" w:color="auto"/>
        <w:bottom w:val="none" w:sz="0" w:space="0" w:color="auto"/>
        <w:right w:val="none" w:sz="0" w:space="0" w:color="auto"/>
      </w:divBdr>
      <w:divsChild>
        <w:div w:id="832333714">
          <w:marLeft w:val="446"/>
          <w:marRight w:val="0"/>
          <w:marTop w:val="0"/>
          <w:marBottom w:val="0"/>
          <w:divBdr>
            <w:top w:val="none" w:sz="0" w:space="0" w:color="auto"/>
            <w:left w:val="none" w:sz="0" w:space="0" w:color="auto"/>
            <w:bottom w:val="none" w:sz="0" w:space="0" w:color="auto"/>
            <w:right w:val="none" w:sz="0" w:space="0" w:color="auto"/>
          </w:divBdr>
        </w:div>
        <w:div w:id="1698432251">
          <w:marLeft w:val="446"/>
          <w:marRight w:val="0"/>
          <w:marTop w:val="0"/>
          <w:marBottom w:val="0"/>
          <w:divBdr>
            <w:top w:val="none" w:sz="0" w:space="0" w:color="auto"/>
            <w:left w:val="none" w:sz="0" w:space="0" w:color="auto"/>
            <w:bottom w:val="none" w:sz="0" w:space="0" w:color="auto"/>
            <w:right w:val="none" w:sz="0" w:space="0" w:color="auto"/>
          </w:divBdr>
        </w:div>
        <w:div w:id="85688115">
          <w:marLeft w:val="446"/>
          <w:marRight w:val="0"/>
          <w:marTop w:val="0"/>
          <w:marBottom w:val="0"/>
          <w:divBdr>
            <w:top w:val="none" w:sz="0" w:space="0" w:color="auto"/>
            <w:left w:val="none" w:sz="0" w:space="0" w:color="auto"/>
            <w:bottom w:val="none" w:sz="0" w:space="0" w:color="auto"/>
            <w:right w:val="none" w:sz="0" w:space="0" w:color="auto"/>
          </w:divBdr>
        </w:div>
        <w:div w:id="261182379">
          <w:marLeft w:val="446"/>
          <w:marRight w:val="0"/>
          <w:marTop w:val="0"/>
          <w:marBottom w:val="0"/>
          <w:divBdr>
            <w:top w:val="none" w:sz="0" w:space="0" w:color="auto"/>
            <w:left w:val="none" w:sz="0" w:space="0" w:color="auto"/>
            <w:bottom w:val="none" w:sz="0" w:space="0" w:color="auto"/>
            <w:right w:val="none" w:sz="0" w:space="0" w:color="auto"/>
          </w:divBdr>
        </w:div>
        <w:div w:id="2006933060">
          <w:marLeft w:val="1166"/>
          <w:marRight w:val="0"/>
          <w:marTop w:val="0"/>
          <w:marBottom w:val="0"/>
          <w:divBdr>
            <w:top w:val="none" w:sz="0" w:space="0" w:color="auto"/>
            <w:left w:val="none" w:sz="0" w:space="0" w:color="auto"/>
            <w:bottom w:val="none" w:sz="0" w:space="0" w:color="auto"/>
            <w:right w:val="none" w:sz="0" w:space="0" w:color="auto"/>
          </w:divBdr>
        </w:div>
        <w:div w:id="1564291090">
          <w:marLeft w:val="1166"/>
          <w:marRight w:val="0"/>
          <w:marTop w:val="0"/>
          <w:marBottom w:val="0"/>
          <w:divBdr>
            <w:top w:val="none" w:sz="0" w:space="0" w:color="auto"/>
            <w:left w:val="none" w:sz="0" w:space="0" w:color="auto"/>
            <w:bottom w:val="none" w:sz="0" w:space="0" w:color="auto"/>
            <w:right w:val="none" w:sz="0" w:space="0" w:color="auto"/>
          </w:divBdr>
        </w:div>
        <w:div w:id="1872955234">
          <w:marLeft w:val="1166"/>
          <w:marRight w:val="0"/>
          <w:marTop w:val="0"/>
          <w:marBottom w:val="0"/>
          <w:divBdr>
            <w:top w:val="none" w:sz="0" w:space="0" w:color="auto"/>
            <w:left w:val="none" w:sz="0" w:space="0" w:color="auto"/>
            <w:bottom w:val="none" w:sz="0" w:space="0" w:color="auto"/>
            <w:right w:val="none" w:sz="0" w:space="0" w:color="auto"/>
          </w:divBdr>
        </w:div>
      </w:divsChild>
    </w:div>
    <w:div w:id="1228998342">
      <w:bodyDiv w:val="1"/>
      <w:marLeft w:val="0"/>
      <w:marRight w:val="0"/>
      <w:marTop w:val="0"/>
      <w:marBottom w:val="0"/>
      <w:divBdr>
        <w:top w:val="none" w:sz="0" w:space="0" w:color="auto"/>
        <w:left w:val="none" w:sz="0" w:space="0" w:color="auto"/>
        <w:bottom w:val="none" w:sz="0" w:space="0" w:color="auto"/>
        <w:right w:val="none" w:sz="0" w:space="0" w:color="auto"/>
      </w:divBdr>
    </w:div>
    <w:div w:id="1252735465">
      <w:bodyDiv w:val="1"/>
      <w:marLeft w:val="0"/>
      <w:marRight w:val="0"/>
      <w:marTop w:val="0"/>
      <w:marBottom w:val="0"/>
      <w:divBdr>
        <w:top w:val="none" w:sz="0" w:space="0" w:color="auto"/>
        <w:left w:val="none" w:sz="0" w:space="0" w:color="auto"/>
        <w:bottom w:val="none" w:sz="0" w:space="0" w:color="auto"/>
        <w:right w:val="none" w:sz="0" w:space="0" w:color="auto"/>
      </w:divBdr>
      <w:divsChild>
        <w:div w:id="1229879394">
          <w:marLeft w:val="446"/>
          <w:marRight w:val="0"/>
          <w:marTop w:val="0"/>
          <w:marBottom w:val="0"/>
          <w:divBdr>
            <w:top w:val="none" w:sz="0" w:space="0" w:color="auto"/>
            <w:left w:val="none" w:sz="0" w:space="0" w:color="auto"/>
            <w:bottom w:val="none" w:sz="0" w:space="0" w:color="auto"/>
            <w:right w:val="none" w:sz="0" w:space="0" w:color="auto"/>
          </w:divBdr>
        </w:div>
        <w:div w:id="113721268">
          <w:marLeft w:val="446"/>
          <w:marRight w:val="0"/>
          <w:marTop w:val="0"/>
          <w:marBottom w:val="0"/>
          <w:divBdr>
            <w:top w:val="none" w:sz="0" w:space="0" w:color="auto"/>
            <w:left w:val="none" w:sz="0" w:space="0" w:color="auto"/>
            <w:bottom w:val="none" w:sz="0" w:space="0" w:color="auto"/>
            <w:right w:val="none" w:sz="0" w:space="0" w:color="auto"/>
          </w:divBdr>
        </w:div>
        <w:div w:id="1581400481">
          <w:marLeft w:val="446"/>
          <w:marRight w:val="0"/>
          <w:marTop w:val="0"/>
          <w:marBottom w:val="0"/>
          <w:divBdr>
            <w:top w:val="none" w:sz="0" w:space="0" w:color="auto"/>
            <w:left w:val="none" w:sz="0" w:space="0" w:color="auto"/>
            <w:bottom w:val="none" w:sz="0" w:space="0" w:color="auto"/>
            <w:right w:val="none" w:sz="0" w:space="0" w:color="auto"/>
          </w:divBdr>
        </w:div>
      </w:divsChild>
    </w:div>
    <w:div w:id="1256396906">
      <w:bodyDiv w:val="1"/>
      <w:marLeft w:val="0"/>
      <w:marRight w:val="0"/>
      <w:marTop w:val="0"/>
      <w:marBottom w:val="0"/>
      <w:divBdr>
        <w:top w:val="none" w:sz="0" w:space="0" w:color="auto"/>
        <w:left w:val="none" w:sz="0" w:space="0" w:color="auto"/>
        <w:bottom w:val="none" w:sz="0" w:space="0" w:color="auto"/>
        <w:right w:val="none" w:sz="0" w:space="0" w:color="auto"/>
      </w:divBdr>
      <w:divsChild>
        <w:div w:id="1040276329">
          <w:marLeft w:val="547"/>
          <w:marRight w:val="0"/>
          <w:marTop w:val="0"/>
          <w:marBottom w:val="0"/>
          <w:divBdr>
            <w:top w:val="none" w:sz="0" w:space="0" w:color="auto"/>
            <w:left w:val="none" w:sz="0" w:space="0" w:color="auto"/>
            <w:bottom w:val="none" w:sz="0" w:space="0" w:color="auto"/>
            <w:right w:val="none" w:sz="0" w:space="0" w:color="auto"/>
          </w:divBdr>
        </w:div>
        <w:div w:id="1979266069">
          <w:marLeft w:val="547"/>
          <w:marRight w:val="0"/>
          <w:marTop w:val="0"/>
          <w:marBottom w:val="0"/>
          <w:divBdr>
            <w:top w:val="none" w:sz="0" w:space="0" w:color="auto"/>
            <w:left w:val="none" w:sz="0" w:space="0" w:color="auto"/>
            <w:bottom w:val="none" w:sz="0" w:space="0" w:color="auto"/>
            <w:right w:val="none" w:sz="0" w:space="0" w:color="auto"/>
          </w:divBdr>
        </w:div>
        <w:div w:id="1048921837">
          <w:marLeft w:val="547"/>
          <w:marRight w:val="0"/>
          <w:marTop w:val="0"/>
          <w:marBottom w:val="0"/>
          <w:divBdr>
            <w:top w:val="none" w:sz="0" w:space="0" w:color="auto"/>
            <w:left w:val="none" w:sz="0" w:space="0" w:color="auto"/>
            <w:bottom w:val="none" w:sz="0" w:space="0" w:color="auto"/>
            <w:right w:val="none" w:sz="0" w:space="0" w:color="auto"/>
          </w:divBdr>
        </w:div>
        <w:div w:id="1842744215">
          <w:marLeft w:val="547"/>
          <w:marRight w:val="0"/>
          <w:marTop w:val="0"/>
          <w:marBottom w:val="0"/>
          <w:divBdr>
            <w:top w:val="none" w:sz="0" w:space="0" w:color="auto"/>
            <w:left w:val="none" w:sz="0" w:space="0" w:color="auto"/>
            <w:bottom w:val="none" w:sz="0" w:space="0" w:color="auto"/>
            <w:right w:val="none" w:sz="0" w:space="0" w:color="auto"/>
          </w:divBdr>
        </w:div>
        <w:div w:id="1645623142">
          <w:marLeft w:val="547"/>
          <w:marRight w:val="0"/>
          <w:marTop w:val="0"/>
          <w:marBottom w:val="0"/>
          <w:divBdr>
            <w:top w:val="none" w:sz="0" w:space="0" w:color="auto"/>
            <w:left w:val="none" w:sz="0" w:space="0" w:color="auto"/>
            <w:bottom w:val="none" w:sz="0" w:space="0" w:color="auto"/>
            <w:right w:val="none" w:sz="0" w:space="0" w:color="auto"/>
          </w:divBdr>
        </w:div>
        <w:div w:id="728186575">
          <w:marLeft w:val="547"/>
          <w:marRight w:val="0"/>
          <w:marTop w:val="0"/>
          <w:marBottom w:val="0"/>
          <w:divBdr>
            <w:top w:val="none" w:sz="0" w:space="0" w:color="auto"/>
            <w:left w:val="none" w:sz="0" w:space="0" w:color="auto"/>
            <w:bottom w:val="none" w:sz="0" w:space="0" w:color="auto"/>
            <w:right w:val="none" w:sz="0" w:space="0" w:color="auto"/>
          </w:divBdr>
        </w:div>
        <w:div w:id="1595505409">
          <w:marLeft w:val="547"/>
          <w:marRight w:val="0"/>
          <w:marTop w:val="0"/>
          <w:marBottom w:val="0"/>
          <w:divBdr>
            <w:top w:val="none" w:sz="0" w:space="0" w:color="auto"/>
            <w:left w:val="none" w:sz="0" w:space="0" w:color="auto"/>
            <w:bottom w:val="none" w:sz="0" w:space="0" w:color="auto"/>
            <w:right w:val="none" w:sz="0" w:space="0" w:color="auto"/>
          </w:divBdr>
        </w:div>
        <w:div w:id="625428319">
          <w:marLeft w:val="547"/>
          <w:marRight w:val="0"/>
          <w:marTop w:val="0"/>
          <w:marBottom w:val="0"/>
          <w:divBdr>
            <w:top w:val="none" w:sz="0" w:space="0" w:color="auto"/>
            <w:left w:val="none" w:sz="0" w:space="0" w:color="auto"/>
            <w:bottom w:val="none" w:sz="0" w:space="0" w:color="auto"/>
            <w:right w:val="none" w:sz="0" w:space="0" w:color="auto"/>
          </w:divBdr>
        </w:div>
        <w:div w:id="1625650763">
          <w:marLeft w:val="547"/>
          <w:marRight w:val="0"/>
          <w:marTop w:val="0"/>
          <w:marBottom w:val="0"/>
          <w:divBdr>
            <w:top w:val="none" w:sz="0" w:space="0" w:color="auto"/>
            <w:left w:val="none" w:sz="0" w:space="0" w:color="auto"/>
            <w:bottom w:val="none" w:sz="0" w:space="0" w:color="auto"/>
            <w:right w:val="none" w:sz="0" w:space="0" w:color="auto"/>
          </w:divBdr>
        </w:div>
      </w:divsChild>
    </w:div>
    <w:div w:id="1267272204">
      <w:bodyDiv w:val="1"/>
      <w:marLeft w:val="0"/>
      <w:marRight w:val="0"/>
      <w:marTop w:val="0"/>
      <w:marBottom w:val="0"/>
      <w:divBdr>
        <w:top w:val="none" w:sz="0" w:space="0" w:color="auto"/>
        <w:left w:val="none" w:sz="0" w:space="0" w:color="auto"/>
        <w:bottom w:val="none" w:sz="0" w:space="0" w:color="auto"/>
        <w:right w:val="none" w:sz="0" w:space="0" w:color="auto"/>
      </w:divBdr>
      <w:divsChild>
        <w:div w:id="1886482618">
          <w:marLeft w:val="446"/>
          <w:marRight w:val="0"/>
          <w:marTop w:val="0"/>
          <w:marBottom w:val="0"/>
          <w:divBdr>
            <w:top w:val="none" w:sz="0" w:space="0" w:color="auto"/>
            <w:left w:val="none" w:sz="0" w:space="0" w:color="auto"/>
            <w:bottom w:val="none" w:sz="0" w:space="0" w:color="auto"/>
            <w:right w:val="none" w:sz="0" w:space="0" w:color="auto"/>
          </w:divBdr>
        </w:div>
        <w:div w:id="519197688">
          <w:marLeft w:val="446"/>
          <w:marRight w:val="0"/>
          <w:marTop w:val="0"/>
          <w:marBottom w:val="0"/>
          <w:divBdr>
            <w:top w:val="none" w:sz="0" w:space="0" w:color="auto"/>
            <w:left w:val="none" w:sz="0" w:space="0" w:color="auto"/>
            <w:bottom w:val="none" w:sz="0" w:space="0" w:color="auto"/>
            <w:right w:val="none" w:sz="0" w:space="0" w:color="auto"/>
          </w:divBdr>
        </w:div>
        <w:div w:id="1624922027">
          <w:marLeft w:val="446"/>
          <w:marRight w:val="0"/>
          <w:marTop w:val="0"/>
          <w:marBottom w:val="0"/>
          <w:divBdr>
            <w:top w:val="none" w:sz="0" w:space="0" w:color="auto"/>
            <w:left w:val="none" w:sz="0" w:space="0" w:color="auto"/>
            <w:bottom w:val="none" w:sz="0" w:space="0" w:color="auto"/>
            <w:right w:val="none" w:sz="0" w:space="0" w:color="auto"/>
          </w:divBdr>
        </w:div>
      </w:divsChild>
    </w:div>
    <w:div w:id="1365399456">
      <w:bodyDiv w:val="1"/>
      <w:marLeft w:val="0"/>
      <w:marRight w:val="0"/>
      <w:marTop w:val="0"/>
      <w:marBottom w:val="0"/>
      <w:divBdr>
        <w:top w:val="none" w:sz="0" w:space="0" w:color="auto"/>
        <w:left w:val="none" w:sz="0" w:space="0" w:color="auto"/>
        <w:bottom w:val="none" w:sz="0" w:space="0" w:color="auto"/>
        <w:right w:val="none" w:sz="0" w:space="0" w:color="auto"/>
      </w:divBdr>
      <w:divsChild>
        <w:div w:id="183372628">
          <w:marLeft w:val="720"/>
          <w:marRight w:val="0"/>
          <w:marTop w:val="0"/>
          <w:marBottom w:val="0"/>
          <w:divBdr>
            <w:top w:val="none" w:sz="0" w:space="0" w:color="auto"/>
            <w:left w:val="none" w:sz="0" w:space="0" w:color="auto"/>
            <w:bottom w:val="none" w:sz="0" w:space="0" w:color="auto"/>
            <w:right w:val="none" w:sz="0" w:space="0" w:color="auto"/>
          </w:divBdr>
        </w:div>
        <w:div w:id="474488733">
          <w:marLeft w:val="720"/>
          <w:marRight w:val="0"/>
          <w:marTop w:val="0"/>
          <w:marBottom w:val="0"/>
          <w:divBdr>
            <w:top w:val="none" w:sz="0" w:space="0" w:color="auto"/>
            <w:left w:val="none" w:sz="0" w:space="0" w:color="auto"/>
            <w:bottom w:val="none" w:sz="0" w:space="0" w:color="auto"/>
            <w:right w:val="none" w:sz="0" w:space="0" w:color="auto"/>
          </w:divBdr>
        </w:div>
        <w:div w:id="1243173636">
          <w:marLeft w:val="1440"/>
          <w:marRight w:val="0"/>
          <w:marTop w:val="0"/>
          <w:marBottom w:val="0"/>
          <w:divBdr>
            <w:top w:val="none" w:sz="0" w:space="0" w:color="auto"/>
            <w:left w:val="none" w:sz="0" w:space="0" w:color="auto"/>
            <w:bottom w:val="none" w:sz="0" w:space="0" w:color="auto"/>
            <w:right w:val="none" w:sz="0" w:space="0" w:color="auto"/>
          </w:divBdr>
        </w:div>
        <w:div w:id="1304844528">
          <w:marLeft w:val="1440"/>
          <w:marRight w:val="0"/>
          <w:marTop w:val="0"/>
          <w:marBottom w:val="0"/>
          <w:divBdr>
            <w:top w:val="none" w:sz="0" w:space="0" w:color="auto"/>
            <w:left w:val="none" w:sz="0" w:space="0" w:color="auto"/>
            <w:bottom w:val="none" w:sz="0" w:space="0" w:color="auto"/>
            <w:right w:val="none" w:sz="0" w:space="0" w:color="auto"/>
          </w:divBdr>
        </w:div>
        <w:div w:id="600187211">
          <w:marLeft w:val="720"/>
          <w:marRight w:val="0"/>
          <w:marTop w:val="0"/>
          <w:marBottom w:val="0"/>
          <w:divBdr>
            <w:top w:val="none" w:sz="0" w:space="0" w:color="auto"/>
            <w:left w:val="none" w:sz="0" w:space="0" w:color="auto"/>
            <w:bottom w:val="none" w:sz="0" w:space="0" w:color="auto"/>
            <w:right w:val="none" w:sz="0" w:space="0" w:color="auto"/>
          </w:divBdr>
        </w:div>
        <w:div w:id="1428695815">
          <w:marLeft w:val="720"/>
          <w:marRight w:val="0"/>
          <w:marTop w:val="0"/>
          <w:marBottom w:val="0"/>
          <w:divBdr>
            <w:top w:val="none" w:sz="0" w:space="0" w:color="auto"/>
            <w:left w:val="none" w:sz="0" w:space="0" w:color="auto"/>
            <w:bottom w:val="none" w:sz="0" w:space="0" w:color="auto"/>
            <w:right w:val="none" w:sz="0" w:space="0" w:color="auto"/>
          </w:divBdr>
        </w:div>
      </w:divsChild>
    </w:div>
    <w:div w:id="1391341931">
      <w:bodyDiv w:val="1"/>
      <w:marLeft w:val="0"/>
      <w:marRight w:val="0"/>
      <w:marTop w:val="0"/>
      <w:marBottom w:val="0"/>
      <w:divBdr>
        <w:top w:val="none" w:sz="0" w:space="0" w:color="auto"/>
        <w:left w:val="none" w:sz="0" w:space="0" w:color="auto"/>
        <w:bottom w:val="none" w:sz="0" w:space="0" w:color="auto"/>
        <w:right w:val="none" w:sz="0" w:space="0" w:color="auto"/>
      </w:divBdr>
      <w:divsChild>
        <w:div w:id="1401639053">
          <w:marLeft w:val="0"/>
          <w:marRight w:val="0"/>
          <w:marTop w:val="0"/>
          <w:marBottom w:val="0"/>
          <w:divBdr>
            <w:top w:val="none" w:sz="0" w:space="0" w:color="auto"/>
            <w:left w:val="none" w:sz="0" w:space="0" w:color="auto"/>
            <w:bottom w:val="single" w:sz="48" w:space="0" w:color="E4E4EC"/>
            <w:right w:val="none" w:sz="0" w:space="0" w:color="auto"/>
          </w:divBdr>
          <w:divsChild>
            <w:div w:id="760298702">
              <w:marLeft w:val="0"/>
              <w:marRight w:val="0"/>
              <w:marTop w:val="0"/>
              <w:marBottom w:val="0"/>
              <w:divBdr>
                <w:top w:val="none" w:sz="0" w:space="0" w:color="auto"/>
                <w:left w:val="none" w:sz="0" w:space="0" w:color="auto"/>
                <w:bottom w:val="none" w:sz="0" w:space="0" w:color="auto"/>
                <w:right w:val="none" w:sz="0" w:space="0" w:color="auto"/>
              </w:divBdr>
              <w:divsChild>
                <w:div w:id="1141579242">
                  <w:marLeft w:val="-225"/>
                  <w:marRight w:val="-225"/>
                  <w:marTop w:val="0"/>
                  <w:marBottom w:val="0"/>
                  <w:divBdr>
                    <w:top w:val="none" w:sz="0" w:space="0" w:color="auto"/>
                    <w:left w:val="none" w:sz="0" w:space="0" w:color="auto"/>
                    <w:bottom w:val="none" w:sz="0" w:space="0" w:color="auto"/>
                    <w:right w:val="none" w:sz="0" w:space="0" w:color="auto"/>
                  </w:divBdr>
                  <w:divsChild>
                    <w:div w:id="1185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17306">
      <w:bodyDiv w:val="1"/>
      <w:marLeft w:val="0"/>
      <w:marRight w:val="0"/>
      <w:marTop w:val="0"/>
      <w:marBottom w:val="0"/>
      <w:divBdr>
        <w:top w:val="none" w:sz="0" w:space="0" w:color="auto"/>
        <w:left w:val="none" w:sz="0" w:space="0" w:color="auto"/>
        <w:bottom w:val="none" w:sz="0" w:space="0" w:color="auto"/>
        <w:right w:val="none" w:sz="0" w:space="0" w:color="auto"/>
      </w:divBdr>
      <w:divsChild>
        <w:div w:id="33889763">
          <w:marLeft w:val="446"/>
          <w:marRight w:val="0"/>
          <w:marTop w:val="0"/>
          <w:marBottom w:val="0"/>
          <w:divBdr>
            <w:top w:val="none" w:sz="0" w:space="0" w:color="auto"/>
            <w:left w:val="none" w:sz="0" w:space="0" w:color="auto"/>
            <w:bottom w:val="none" w:sz="0" w:space="0" w:color="auto"/>
            <w:right w:val="none" w:sz="0" w:space="0" w:color="auto"/>
          </w:divBdr>
        </w:div>
        <w:div w:id="1428042152">
          <w:marLeft w:val="446"/>
          <w:marRight w:val="0"/>
          <w:marTop w:val="0"/>
          <w:marBottom w:val="0"/>
          <w:divBdr>
            <w:top w:val="none" w:sz="0" w:space="0" w:color="auto"/>
            <w:left w:val="none" w:sz="0" w:space="0" w:color="auto"/>
            <w:bottom w:val="none" w:sz="0" w:space="0" w:color="auto"/>
            <w:right w:val="none" w:sz="0" w:space="0" w:color="auto"/>
          </w:divBdr>
        </w:div>
        <w:div w:id="1693219249">
          <w:marLeft w:val="446"/>
          <w:marRight w:val="0"/>
          <w:marTop w:val="0"/>
          <w:marBottom w:val="0"/>
          <w:divBdr>
            <w:top w:val="none" w:sz="0" w:space="0" w:color="auto"/>
            <w:left w:val="none" w:sz="0" w:space="0" w:color="auto"/>
            <w:bottom w:val="none" w:sz="0" w:space="0" w:color="auto"/>
            <w:right w:val="none" w:sz="0" w:space="0" w:color="auto"/>
          </w:divBdr>
        </w:div>
        <w:div w:id="1620188968">
          <w:marLeft w:val="446"/>
          <w:marRight w:val="0"/>
          <w:marTop w:val="0"/>
          <w:marBottom w:val="0"/>
          <w:divBdr>
            <w:top w:val="none" w:sz="0" w:space="0" w:color="auto"/>
            <w:left w:val="none" w:sz="0" w:space="0" w:color="auto"/>
            <w:bottom w:val="none" w:sz="0" w:space="0" w:color="auto"/>
            <w:right w:val="none" w:sz="0" w:space="0" w:color="auto"/>
          </w:divBdr>
        </w:div>
        <w:div w:id="1079213425">
          <w:marLeft w:val="446"/>
          <w:marRight w:val="0"/>
          <w:marTop w:val="0"/>
          <w:marBottom w:val="0"/>
          <w:divBdr>
            <w:top w:val="none" w:sz="0" w:space="0" w:color="auto"/>
            <w:left w:val="none" w:sz="0" w:space="0" w:color="auto"/>
            <w:bottom w:val="none" w:sz="0" w:space="0" w:color="auto"/>
            <w:right w:val="none" w:sz="0" w:space="0" w:color="auto"/>
          </w:divBdr>
        </w:div>
        <w:div w:id="466822259">
          <w:marLeft w:val="446"/>
          <w:marRight w:val="0"/>
          <w:marTop w:val="0"/>
          <w:marBottom w:val="0"/>
          <w:divBdr>
            <w:top w:val="none" w:sz="0" w:space="0" w:color="auto"/>
            <w:left w:val="none" w:sz="0" w:space="0" w:color="auto"/>
            <w:bottom w:val="none" w:sz="0" w:space="0" w:color="auto"/>
            <w:right w:val="none" w:sz="0" w:space="0" w:color="auto"/>
          </w:divBdr>
        </w:div>
      </w:divsChild>
    </w:div>
    <w:div w:id="1590575776">
      <w:bodyDiv w:val="1"/>
      <w:marLeft w:val="0"/>
      <w:marRight w:val="0"/>
      <w:marTop w:val="0"/>
      <w:marBottom w:val="0"/>
      <w:divBdr>
        <w:top w:val="none" w:sz="0" w:space="0" w:color="auto"/>
        <w:left w:val="none" w:sz="0" w:space="0" w:color="auto"/>
        <w:bottom w:val="none" w:sz="0" w:space="0" w:color="auto"/>
        <w:right w:val="none" w:sz="0" w:space="0" w:color="auto"/>
      </w:divBdr>
      <w:divsChild>
        <w:div w:id="1494183695">
          <w:marLeft w:val="446"/>
          <w:marRight w:val="0"/>
          <w:marTop w:val="0"/>
          <w:marBottom w:val="0"/>
          <w:divBdr>
            <w:top w:val="none" w:sz="0" w:space="0" w:color="auto"/>
            <w:left w:val="none" w:sz="0" w:space="0" w:color="auto"/>
            <w:bottom w:val="none" w:sz="0" w:space="0" w:color="auto"/>
            <w:right w:val="none" w:sz="0" w:space="0" w:color="auto"/>
          </w:divBdr>
        </w:div>
        <w:div w:id="385497725">
          <w:marLeft w:val="446"/>
          <w:marRight w:val="0"/>
          <w:marTop w:val="0"/>
          <w:marBottom w:val="0"/>
          <w:divBdr>
            <w:top w:val="none" w:sz="0" w:space="0" w:color="auto"/>
            <w:left w:val="none" w:sz="0" w:space="0" w:color="auto"/>
            <w:bottom w:val="none" w:sz="0" w:space="0" w:color="auto"/>
            <w:right w:val="none" w:sz="0" w:space="0" w:color="auto"/>
          </w:divBdr>
        </w:div>
        <w:div w:id="74130798">
          <w:marLeft w:val="446"/>
          <w:marRight w:val="0"/>
          <w:marTop w:val="0"/>
          <w:marBottom w:val="0"/>
          <w:divBdr>
            <w:top w:val="none" w:sz="0" w:space="0" w:color="auto"/>
            <w:left w:val="none" w:sz="0" w:space="0" w:color="auto"/>
            <w:bottom w:val="none" w:sz="0" w:space="0" w:color="auto"/>
            <w:right w:val="none" w:sz="0" w:space="0" w:color="auto"/>
          </w:divBdr>
        </w:div>
        <w:div w:id="2115244376">
          <w:marLeft w:val="446"/>
          <w:marRight w:val="0"/>
          <w:marTop w:val="0"/>
          <w:marBottom w:val="0"/>
          <w:divBdr>
            <w:top w:val="none" w:sz="0" w:space="0" w:color="auto"/>
            <w:left w:val="none" w:sz="0" w:space="0" w:color="auto"/>
            <w:bottom w:val="none" w:sz="0" w:space="0" w:color="auto"/>
            <w:right w:val="none" w:sz="0" w:space="0" w:color="auto"/>
          </w:divBdr>
        </w:div>
      </w:divsChild>
    </w:div>
    <w:div w:id="1652784536">
      <w:bodyDiv w:val="1"/>
      <w:marLeft w:val="0"/>
      <w:marRight w:val="0"/>
      <w:marTop w:val="0"/>
      <w:marBottom w:val="0"/>
      <w:divBdr>
        <w:top w:val="none" w:sz="0" w:space="0" w:color="auto"/>
        <w:left w:val="none" w:sz="0" w:space="0" w:color="auto"/>
        <w:bottom w:val="none" w:sz="0" w:space="0" w:color="auto"/>
        <w:right w:val="none" w:sz="0" w:space="0" w:color="auto"/>
      </w:divBdr>
    </w:div>
    <w:div w:id="1706254891">
      <w:bodyDiv w:val="1"/>
      <w:marLeft w:val="0"/>
      <w:marRight w:val="0"/>
      <w:marTop w:val="0"/>
      <w:marBottom w:val="0"/>
      <w:divBdr>
        <w:top w:val="none" w:sz="0" w:space="0" w:color="auto"/>
        <w:left w:val="none" w:sz="0" w:space="0" w:color="auto"/>
        <w:bottom w:val="none" w:sz="0" w:space="0" w:color="auto"/>
        <w:right w:val="none" w:sz="0" w:space="0" w:color="auto"/>
      </w:divBdr>
      <w:divsChild>
        <w:div w:id="327025013">
          <w:marLeft w:val="547"/>
          <w:marRight w:val="0"/>
          <w:marTop w:val="0"/>
          <w:marBottom w:val="0"/>
          <w:divBdr>
            <w:top w:val="none" w:sz="0" w:space="0" w:color="auto"/>
            <w:left w:val="none" w:sz="0" w:space="0" w:color="auto"/>
            <w:bottom w:val="none" w:sz="0" w:space="0" w:color="auto"/>
            <w:right w:val="none" w:sz="0" w:space="0" w:color="auto"/>
          </w:divBdr>
        </w:div>
        <w:div w:id="1230192309">
          <w:marLeft w:val="547"/>
          <w:marRight w:val="0"/>
          <w:marTop w:val="0"/>
          <w:marBottom w:val="0"/>
          <w:divBdr>
            <w:top w:val="none" w:sz="0" w:space="0" w:color="auto"/>
            <w:left w:val="none" w:sz="0" w:space="0" w:color="auto"/>
            <w:bottom w:val="none" w:sz="0" w:space="0" w:color="auto"/>
            <w:right w:val="none" w:sz="0" w:space="0" w:color="auto"/>
          </w:divBdr>
        </w:div>
        <w:div w:id="873080401">
          <w:marLeft w:val="547"/>
          <w:marRight w:val="0"/>
          <w:marTop w:val="0"/>
          <w:marBottom w:val="0"/>
          <w:divBdr>
            <w:top w:val="none" w:sz="0" w:space="0" w:color="auto"/>
            <w:left w:val="none" w:sz="0" w:space="0" w:color="auto"/>
            <w:bottom w:val="none" w:sz="0" w:space="0" w:color="auto"/>
            <w:right w:val="none" w:sz="0" w:space="0" w:color="auto"/>
          </w:divBdr>
        </w:div>
        <w:div w:id="1048795101">
          <w:marLeft w:val="547"/>
          <w:marRight w:val="0"/>
          <w:marTop w:val="0"/>
          <w:marBottom w:val="0"/>
          <w:divBdr>
            <w:top w:val="none" w:sz="0" w:space="0" w:color="auto"/>
            <w:left w:val="none" w:sz="0" w:space="0" w:color="auto"/>
            <w:bottom w:val="none" w:sz="0" w:space="0" w:color="auto"/>
            <w:right w:val="none" w:sz="0" w:space="0" w:color="auto"/>
          </w:divBdr>
        </w:div>
      </w:divsChild>
    </w:div>
    <w:div w:id="1711757517">
      <w:bodyDiv w:val="1"/>
      <w:marLeft w:val="0"/>
      <w:marRight w:val="0"/>
      <w:marTop w:val="0"/>
      <w:marBottom w:val="0"/>
      <w:divBdr>
        <w:top w:val="none" w:sz="0" w:space="0" w:color="auto"/>
        <w:left w:val="none" w:sz="0" w:space="0" w:color="auto"/>
        <w:bottom w:val="none" w:sz="0" w:space="0" w:color="auto"/>
        <w:right w:val="none" w:sz="0" w:space="0" w:color="auto"/>
      </w:divBdr>
    </w:div>
    <w:div w:id="1733580128">
      <w:bodyDiv w:val="1"/>
      <w:marLeft w:val="0"/>
      <w:marRight w:val="0"/>
      <w:marTop w:val="0"/>
      <w:marBottom w:val="0"/>
      <w:divBdr>
        <w:top w:val="none" w:sz="0" w:space="0" w:color="auto"/>
        <w:left w:val="none" w:sz="0" w:space="0" w:color="auto"/>
        <w:bottom w:val="none" w:sz="0" w:space="0" w:color="auto"/>
        <w:right w:val="none" w:sz="0" w:space="0" w:color="auto"/>
      </w:divBdr>
      <w:divsChild>
        <w:div w:id="370302951">
          <w:marLeft w:val="907"/>
          <w:marRight w:val="0"/>
          <w:marTop w:val="0"/>
          <w:marBottom w:val="0"/>
          <w:divBdr>
            <w:top w:val="none" w:sz="0" w:space="0" w:color="auto"/>
            <w:left w:val="none" w:sz="0" w:space="0" w:color="auto"/>
            <w:bottom w:val="none" w:sz="0" w:space="0" w:color="auto"/>
            <w:right w:val="none" w:sz="0" w:space="0" w:color="auto"/>
          </w:divBdr>
        </w:div>
        <w:div w:id="290744781">
          <w:marLeft w:val="907"/>
          <w:marRight w:val="0"/>
          <w:marTop w:val="0"/>
          <w:marBottom w:val="0"/>
          <w:divBdr>
            <w:top w:val="none" w:sz="0" w:space="0" w:color="auto"/>
            <w:left w:val="none" w:sz="0" w:space="0" w:color="auto"/>
            <w:bottom w:val="none" w:sz="0" w:space="0" w:color="auto"/>
            <w:right w:val="none" w:sz="0" w:space="0" w:color="auto"/>
          </w:divBdr>
        </w:div>
        <w:div w:id="1702626630">
          <w:marLeft w:val="907"/>
          <w:marRight w:val="0"/>
          <w:marTop w:val="0"/>
          <w:marBottom w:val="0"/>
          <w:divBdr>
            <w:top w:val="none" w:sz="0" w:space="0" w:color="auto"/>
            <w:left w:val="none" w:sz="0" w:space="0" w:color="auto"/>
            <w:bottom w:val="none" w:sz="0" w:space="0" w:color="auto"/>
            <w:right w:val="none" w:sz="0" w:space="0" w:color="auto"/>
          </w:divBdr>
        </w:div>
        <w:div w:id="1324309509">
          <w:marLeft w:val="907"/>
          <w:marRight w:val="0"/>
          <w:marTop w:val="0"/>
          <w:marBottom w:val="0"/>
          <w:divBdr>
            <w:top w:val="none" w:sz="0" w:space="0" w:color="auto"/>
            <w:left w:val="none" w:sz="0" w:space="0" w:color="auto"/>
            <w:bottom w:val="none" w:sz="0" w:space="0" w:color="auto"/>
            <w:right w:val="none" w:sz="0" w:space="0" w:color="auto"/>
          </w:divBdr>
        </w:div>
        <w:div w:id="34477311">
          <w:marLeft w:val="907"/>
          <w:marRight w:val="0"/>
          <w:marTop w:val="0"/>
          <w:marBottom w:val="0"/>
          <w:divBdr>
            <w:top w:val="none" w:sz="0" w:space="0" w:color="auto"/>
            <w:left w:val="none" w:sz="0" w:space="0" w:color="auto"/>
            <w:bottom w:val="none" w:sz="0" w:space="0" w:color="auto"/>
            <w:right w:val="none" w:sz="0" w:space="0" w:color="auto"/>
          </w:divBdr>
        </w:div>
        <w:div w:id="497354718">
          <w:marLeft w:val="907"/>
          <w:marRight w:val="0"/>
          <w:marTop w:val="0"/>
          <w:marBottom w:val="0"/>
          <w:divBdr>
            <w:top w:val="none" w:sz="0" w:space="0" w:color="auto"/>
            <w:left w:val="none" w:sz="0" w:space="0" w:color="auto"/>
            <w:bottom w:val="none" w:sz="0" w:space="0" w:color="auto"/>
            <w:right w:val="none" w:sz="0" w:space="0" w:color="auto"/>
          </w:divBdr>
        </w:div>
        <w:div w:id="467750996">
          <w:marLeft w:val="2347"/>
          <w:marRight w:val="0"/>
          <w:marTop w:val="0"/>
          <w:marBottom w:val="0"/>
          <w:divBdr>
            <w:top w:val="none" w:sz="0" w:space="0" w:color="auto"/>
            <w:left w:val="none" w:sz="0" w:space="0" w:color="auto"/>
            <w:bottom w:val="none" w:sz="0" w:space="0" w:color="auto"/>
            <w:right w:val="none" w:sz="0" w:space="0" w:color="auto"/>
          </w:divBdr>
        </w:div>
        <w:div w:id="1817532898">
          <w:marLeft w:val="2347"/>
          <w:marRight w:val="0"/>
          <w:marTop w:val="0"/>
          <w:marBottom w:val="0"/>
          <w:divBdr>
            <w:top w:val="none" w:sz="0" w:space="0" w:color="auto"/>
            <w:left w:val="none" w:sz="0" w:space="0" w:color="auto"/>
            <w:bottom w:val="none" w:sz="0" w:space="0" w:color="auto"/>
            <w:right w:val="none" w:sz="0" w:space="0" w:color="auto"/>
          </w:divBdr>
        </w:div>
      </w:divsChild>
    </w:div>
    <w:div w:id="1922909133">
      <w:bodyDiv w:val="1"/>
      <w:marLeft w:val="0"/>
      <w:marRight w:val="0"/>
      <w:marTop w:val="0"/>
      <w:marBottom w:val="0"/>
      <w:divBdr>
        <w:top w:val="none" w:sz="0" w:space="0" w:color="auto"/>
        <w:left w:val="none" w:sz="0" w:space="0" w:color="auto"/>
        <w:bottom w:val="none" w:sz="0" w:space="0" w:color="auto"/>
        <w:right w:val="none" w:sz="0" w:space="0" w:color="auto"/>
      </w:divBdr>
      <w:divsChild>
        <w:div w:id="1845390514">
          <w:marLeft w:val="907"/>
          <w:marRight w:val="0"/>
          <w:marTop w:val="0"/>
          <w:marBottom w:val="0"/>
          <w:divBdr>
            <w:top w:val="none" w:sz="0" w:space="0" w:color="auto"/>
            <w:left w:val="none" w:sz="0" w:space="0" w:color="auto"/>
            <w:bottom w:val="none" w:sz="0" w:space="0" w:color="auto"/>
            <w:right w:val="none" w:sz="0" w:space="0" w:color="auto"/>
          </w:divBdr>
        </w:div>
        <w:div w:id="1464274108">
          <w:marLeft w:val="907"/>
          <w:marRight w:val="0"/>
          <w:marTop w:val="0"/>
          <w:marBottom w:val="0"/>
          <w:divBdr>
            <w:top w:val="none" w:sz="0" w:space="0" w:color="auto"/>
            <w:left w:val="none" w:sz="0" w:space="0" w:color="auto"/>
            <w:bottom w:val="none" w:sz="0" w:space="0" w:color="auto"/>
            <w:right w:val="none" w:sz="0" w:space="0" w:color="auto"/>
          </w:divBdr>
        </w:div>
        <w:div w:id="495804410">
          <w:marLeft w:val="907"/>
          <w:marRight w:val="0"/>
          <w:marTop w:val="0"/>
          <w:marBottom w:val="0"/>
          <w:divBdr>
            <w:top w:val="none" w:sz="0" w:space="0" w:color="auto"/>
            <w:left w:val="none" w:sz="0" w:space="0" w:color="auto"/>
            <w:bottom w:val="none" w:sz="0" w:space="0" w:color="auto"/>
            <w:right w:val="none" w:sz="0" w:space="0" w:color="auto"/>
          </w:divBdr>
        </w:div>
        <w:div w:id="1194884451">
          <w:marLeft w:val="907"/>
          <w:marRight w:val="0"/>
          <w:marTop w:val="0"/>
          <w:marBottom w:val="0"/>
          <w:divBdr>
            <w:top w:val="none" w:sz="0" w:space="0" w:color="auto"/>
            <w:left w:val="none" w:sz="0" w:space="0" w:color="auto"/>
            <w:bottom w:val="none" w:sz="0" w:space="0" w:color="auto"/>
            <w:right w:val="none" w:sz="0" w:space="0" w:color="auto"/>
          </w:divBdr>
        </w:div>
        <w:div w:id="279722022">
          <w:marLeft w:val="907"/>
          <w:marRight w:val="0"/>
          <w:marTop w:val="0"/>
          <w:marBottom w:val="0"/>
          <w:divBdr>
            <w:top w:val="none" w:sz="0" w:space="0" w:color="auto"/>
            <w:left w:val="none" w:sz="0" w:space="0" w:color="auto"/>
            <w:bottom w:val="none" w:sz="0" w:space="0" w:color="auto"/>
            <w:right w:val="none" w:sz="0" w:space="0" w:color="auto"/>
          </w:divBdr>
        </w:div>
        <w:div w:id="1363897404">
          <w:marLeft w:val="2347"/>
          <w:marRight w:val="0"/>
          <w:marTop w:val="0"/>
          <w:marBottom w:val="0"/>
          <w:divBdr>
            <w:top w:val="none" w:sz="0" w:space="0" w:color="auto"/>
            <w:left w:val="none" w:sz="0" w:space="0" w:color="auto"/>
            <w:bottom w:val="none" w:sz="0" w:space="0" w:color="auto"/>
            <w:right w:val="none" w:sz="0" w:space="0" w:color="auto"/>
          </w:divBdr>
        </w:div>
        <w:div w:id="585656507">
          <w:marLeft w:val="2347"/>
          <w:marRight w:val="0"/>
          <w:marTop w:val="0"/>
          <w:marBottom w:val="0"/>
          <w:divBdr>
            <w:top w:val="none" w:sz="0" w:space="0" w:color="auto"/>
            <w:left w:val="none" w:sz="0" w:space="0" w:color="auto"/>
            <w:bottom w:val="none" w:sz="0" w:space="0" w:color="auto"/>
            <w:right w:val="none" w:sz="0" w:space="0" w:color="auto"/>
          </w:divBdr>
        </w:div>
      </w:divsChild>
    </w:div>
    <w:div w:id="1923761800">
      <w:bodyDiv w:val="1"/>
      <w:marLeft w:val="0"/>
      <w:marRight w:val="0"/>
      <w:marTop w:val="0"/>
      <w:marBottom w:val="0"/>
      <w:divBdr>
        <w:top w:val="none" w:sz="0" w:space="0" w:color="auto"/>
        <w:left w:val="none" w:sz="0" w:space="0" w:color="auto"/>
        <w:bottom w:val="none" w:sz="0" w:space="0" w:color="auto"/>
        <w:right w:val="none" w:sz="0" w:space="0" w:color="auto"/>
      </w:divBdr>
    </w:div>
    <w:div w:id="1934315615">
      <w:bodyDiv w:val="1"/>
      <w:marLeft w:val="0"/>
      <w:marRight w:val="0"/>
      <w:marTop w:val="0"/>
      <w:marBottom w:val="0"/>
      <w:divBdr>
        <w:top w:val="none" w:sz="0" w:space="0" w:color="auto"/>
        <w:left w:val="none" w:sz="0" w:space="0" w:color="auto"/>
        <w:bottom w:val="none" w:sz="0" w:space="0" w:color="auto"/>
        <w:right w:val="none" w:sz="0" w:space="0" w:color="auto"/>
      </w:divBdr>
      <w:divsChild>
        <w:div w:id="86734395">
          <w:marLeft w:val="446"/>
          <w:marRight w:val="0"/>
          <w:marTop w:val="0"/>
          <w:marBottom w:val="0"/>
          <w:divBdr>
            <w:top w:val="none" w:sz="0" w:space="0" w:color="auto"/>
            <w:left w:val="none" w:sz="0" w:space="0" w:color="auto"/>
            <w:bottom w:val="none" w:sz="0" w:space="0" w:color="auto"/>
            <w:right w:val="none" w:sz="0" w:space="0" w:color="auto"/>
          </w:divBdr>
        </w:div>
        <w:div w:id="177887690">
          <w:marLeft w:val="446"/>
          <w:marRight w:val="0"/>
          <w:marTop w:val="0"/>
          <w:marBottom w:val="0"/>
          <w:divBdr>
            <w:top w:val="none" w:sz="0" w:space="0" w:color="auto"/>
            <w:left w:val="none" w:sz="0" w:space="0" w:color="auto"/>
            <w:bottom w:val="none" w:sz="0" w:space="0" w:color="auto"/>
            <w:right w:val="none" w:sz="0" w:space="0" w:color="auto"/>
          </w:divBdr>
        </w:div>
        <w:div w:id="838467850">
          <w:marLeft w:val="446"/>
          <w:marRight w:val="0"/>
          <w:marTop w:val="0"/>
          <w:marBottom w:val="0"/>
          <w:divBdr>
            <w:top w:val="none" w:sz="0" w:space="0" w:color="auto"/>
            <w:left w:val="none" w:sz="0" w:space="0" w:color="auto"/>
            <w:bottom w:val="none" w:sz="0" w:space="0" w:color="auto"/>
            <w:right w:val="none" w:sz="0" w:space="0" w:color="auto"/>
          </w:divBdr>
        </w:div>
      </w:divsChild>
    </w:div>
    <w:div w:id="2003271353">
      <w:bodyDiv w:val="1"/>
      <w:marLeft w:val="0"/>
      <w:marRight w:val="0"/>
      <w:marTop w:val="0"/>
      <w:marBottom w:val="0"/>
      <w:divBdr>
        <w:top w:val="none" w:sz="0" w:space="0" w:color="auto"/>
        <w:left w:val="none" w:sz="0" w:space="0" w:color="auto"/>
        <w:bottom w:val="none" w:sz="0" w:space="0" w:color="auto"/>
        <w:right w:val="none" w:sz="0" w:space="0" w:color="auto"/>
      </w:divBdr>
      <w:divsChild>
        <w:div w:id="2003461663">
          <w:marLeft w:val="446"/>
          <w:marRight w:val="0"/>
          <w:marTop w:val="0"/>
          <w:marBottom w:val="0"/>
          <w:divBdr>
            <w:top w:val="none" w:sz="0" w:space="0" w:color="auto"/>
            <w:left w:val="none" w:sz="0" w:space="0" w:color="auto"/>
            <w:bottom w:val="none" w:sz="0" w:space="0" w:color="auto"/>
            <w:right w:val="none" w:sz="0" w:space="0" w:color="auto"/>
          </w:divBdr>
        </w:div>
        <w:div w:id="1889487896">
          <w:marLeft w:val="1440"/>
          <w:marRight w:val="0"/>
          <w:marTop w:val="0"/>
          <w:marBottom w:val="0"/>
          <w:divBdr>
            <w:top w:val="none" w:sz="0" w:space="0" w:color="auto"/>
            <w:left w:val="none" w:sz="0" w:space="0" w:color="auto"/>
            <w:bottom w:val="none" w:sz="0" w:space="0" w:color="auto"/>
            <w:right w:val="none" w:sz="0" w:space="0" w:color="auto"/>
          </w:divBdr>
        </w:div>
        <w:div w:id="1003170585">
          <w:marLeft w:val="1440"/>
          <w:marRight w:val="0"/>
          <w:marTop w:val="0"/>
          <w:marBottom w:val="0"/>
          <w:divBdr>
            <w:top w:val="none" w:sz="0" w:space="0" w:color="auto"/>
            <w:left w:val="none" w:sz="0" w:space="0" w:color="auto"/>
            <w:bottom w:val="none" w:sz="0" w:space="0" w:color="auto"/>
            <w:right w:val="none" w:sz="0" w:space="0" w:color="auto"/>
          </w:divBdr>
        </w:div>
        <w:div w:id="1185172789">
          <w:marLeft w:val="446"/>
          <w:marRight w:val="0"/>
          <w:marTop w:val="0"/>
          <w:marBottom w:val="0"/>
          <w:divBdr>
            <w:top w:val="none" w:sz="0" w:space="0" w:color="auto"/>
            <w:left w:val="none" w:sz="0" w:space="0" w:color="auto"/>
            <w:bottom w:val="none" w:sz="0" w:space="0" w:color="auto"/>
            <w:right w:val="none" w:sz="0" w:space="0" w:color="auto"/>
          </w:divBdr>
        </w:div>
        <w:div w:id="1298686127">
          <w:marLeft w:val="720"/>
          <w:marRight w:val="0"/>
          <w:marTop w:val="0"/>
          <w:marBottom w:val="0"/>
          <w:divBdr>
            <w:top w:val="none" w:sz="0" w:space="0" w:color="auto"/>
            <w:left w:val="none" w:sz="0" w:space="0" w:color="auto"/>
            <w:bottom w:val="none" w:sz="0" w:space="0" w:color="auto"/>
            <w:right w:val="none" w:sz="0" w:space="0" w:color="auto"/>
          </w:divBdr>
        </w:div>
        <w:div w:id="280185490">
          <w:marLeft w:val="720"/>
          <w:marRight w:val="0"/>
          <w:marTop w:val="0"/>
          <w:marBottom w:val="0"/>
          <w:divBdr>
            <w:top w:val="none" w:sz="0" w:space="0" w:color="auto"/>
            <w:left w:val="none" w:sz="0" w:space="0" w:color="auto"/>
            <w:bottom w:val="none" w:sz="0" w:space="0" w:color="auto"/>
            <w:right w:val="none" w:sz="0" w:space="0" w:color="auto"/>
          </w:divBdr>
        </w:div>
        <w:div w:id="1241518913">
          <w:marLeft w:val="547"/>
          <w:marRight w:val="0"/>
          <w:marTop w:val="0"/>
          <w:marBottom w:val="0"/>
          <w:divBdr>
            <w:top w:val="none" w:sz="0" w:space="0" w:color="auto"/>
            <w:left w:val="none" w:sz="0" w:space="0" w:color="auto"/>
            <w:bottom w:val="none" w:sz="0" w:space="0" w:color="auto"/>
            <w:right w:val="none" w:sz="0" w:space="0" w:color="auto"/>
          </w:divBdr>
        </w:div>
        <w:div w:id="1395466953">
          <w:marLeft w:val="547"/>
          <w:marRight w:val="0"/>
          <w:marTop w:val="0"/>
          <w:marBottom w:val="0"/>
          <w:divBdr>
            <w:top w:val="none" w:sz="0" w:space="0" w:color="auto"/>
            <w:left w:val="none" w:sz="0" w:space="0" w:color="auto"/>
            <w:bottom w:val="none" w:sz="0" w:space="0" w:color="auto"/>
            <w:right w:val="none" w:sz="0" w:space="0" w:color="auto"/>
          </w:divBdr>
        </w:div>
        <w:div w:id="684400482">
          <w:marLeft w:val="547"/>
          <w:marRight w:val="0"/>
          <w:marTop w:val="0"/>
          <w:marBottom w:val="0"/>
          <w:divBdr>
            <w:top w:val="none" w:sz="0" w:space="0" w:color="auto"/>
            <w:left w:val="none" w:sz="0" w:space="0" w:color="auto"/>
            <w:bottom w:val="none" w:sz="0" w:space="0" w:color="auto"/>
            <w:right w:val="none" w:sz="0" w:space="0" w:color="auto"/>
          </w:divBdr>
        </w:div>
        <w:div w:id="573472750">
          <w:marLeft w:val="547"/>
          <w:marRight w:val="0"/>
          <w:marTop w:val="0"/>
          <w:marBottom w:val="0"/>
          <w:divBdr>
            <w:top w:val="none" w:sz="0" w:space="0" w:color="auto"/>
            <w:left w:val="none" w:sz="0" w:space="0" w:color="auto"/>
            <w:bottom w:val="none" w:sz="0" w:space="0" w:color="auto"/>
            <w:right w:val="none" w:sz="0" w:space="0" w:color="auto"/>
          </w:divBdr>
        </w:div>
      </w:divsChild>
    </w:div>
    <w:div w:id="2003316795">
      <w:bodyDiv w:val="1"/>
      <w:marLeft w:val="0"/>
      <w:marRight w:val="0"/>
      <w:marTop w:val="0"/>
      <w:marBottom w:val="0"/>
      <w:divBdr>
        <w:top w:val="none" w:sz="0" w:space="0" w:color="auto"/>
        <w:left w:val="none" w:sz="0" w:space="0" w:color="auto"/>
        <w:bottom w:val="none" w:sz="0" w:space="0" w:color="auto"/>
        <w:right w:val="none" w:sz="0" w:space="0" w:color="auto"/>
      </w:divBdr>
      <w:divsChild>
        <w:div w:id="1699702064">
          <w:marLeft w:val="0"/>
          <w:marRight w:val="0"/>
          <w:marTop w:val="0"/>
          <w:marBottom w:val="0"/>
          <w:divBdr>
            <w:top w:val="none" w:sz="0" w:space="0" w:color="auto"/>
            <w:left w:val="none" w:sz="0" w:space="0" w:color="auto"/>
            <w:bottom w:val="none" w:sz="0" w:space="0" w:color="auto"/>
            <w:right w:val="none" w:sz="0" w:space="0" w:color="auto"/>
          </w:divBdr>
          <w:divsChild>
            <w:div w:id="737217272">
              <w:marLeft w:val="0"/>
              <w:marRight w:val="0"/>
              <w:marTop w:val="0"/>
              <w:marBottom w:val="0"/>
              <w:divBdr>
                <w:top w:val="none" w:sz="0" w:space="0" w:color="auto"/>
                <w:left w:val="none" w:sz="0" w:space="0" w:color="auto"/>
                <w:bottom w:val="none" w:sz="0" w:space="0" w:color="auto"/>
                <w:right w:val="none" w:sz="0" w:space="0" w:color="auto"/>
              </w:divBdr>
              <w:divsChild>
                <w:div w:id="1260066922">
                  <w:marLeft w:val="0"/>
                  <w:marRight w:val="0"/>
                  <w:marTop w:val="0"/>
                  <w:marBottom w:val="0"/>
                  <w:divBdr>
                    <w:top w:val="none" w:sz="0" w:space="0" w:color="auto"/>
                    <w:left w:val="none" w:sz="0" w:space="0" w:color="auto"/>
                    <w:bottom w:val="none" w:sz="0" w:space="0" w:color="auto"/>
                    <w:right w:val="none" w:sz="0" w:space="0" w:color="auto"/>
                  </w:divBdr>
                  <w:divsChild>
                    <w:div w:id="2074548721">
                      <w:marLeft w:val="0"/>
                      <w:marRight w:val="0"/>
                      <w:marTop w:val="0"/>
                      <w:marBottom w:val="0"/>
                      <w:divBdr>
                        <w:top w:val="none" w:sz="0" w:space="0" w:color="auto"/>
                        <w:left w:val="none" w:sz="0" w:space="0" w:color="auto"/>
                        <w:bottom w:val="none" w:sz="0" w:space="0" w:color="auto"/>
                        <w:right w:val="none" w:sz="0" w:space="0" w:color="auto"/>
                      </w:divBdr>
                      <w:divsChild>
                        <w:div w:id="1280841256">
                          <w:marLeft w:val="0"/>
                          <w:marRight w:val="0"/>
                          <w:marTop w:val="0"/>
                          <w:marBottom w:val="0"/>
                          <w:divBdr>
                            <w:top w:val="none" w:sz="0" w:space="0" w:color="auto"/>
                            <w:left w:val="none" w:sz="0" w:space="0" w:color="auto"/>
                            <w:bottom w:val="none" w:sz="0" w:space="0" w:color="auto"/>
                            <w:right w:val="none" w:sz="0" w:space="0" w:color="auto"/>
                          </w:divBdr>
                          <w:divsChild>
                            <w:div w:id="1854412146">
                              <w:marLeft w:val="0"/>
                              <w:marRight w:val="0"/>
                              <w:marTop w:val="0"/>
                              <w:marBottom w:val="0"/>
                              <w:divBdr>
                                <w:top w:val="none" w:sz="0" w:space="0" w:color="auto"/>
                                <w:left w:val="none" w:sz="0" w:space="0" w:color="auto"/>
                                <w:bottom w:val="none" w:sz="0" w:space="0" w:color="auto"/>
                                <w:right w:val="none" w:sz="0" w:space="0" w:color="auto"/>
                              </w:divBdr>
                              <w:divsChild>
                                <w:div w:id="844901886">
                                  <w:marLeft w:val="0"/>
                                  <w:marRight w:val="0"/>
                                  <w:marTop w:val="0"/>
                                  <w:marBottom w:val="0"/>
                                  <w:divBdr>
                                    <w:top w:val="none" w:sz="0" w:space="0" w:color="auto"/>
                                    <w:left w:val="none" w:sz="0" w:space="0" w:color="auto"/>
                                    <w:bottom w:val="none" w:sz="0" w:space="0" w:color="auto"/>
                                    <w:right w:val="none" w:sz="0" w:space="0" w:color="auto"/>
                                  </w:divBdr>
                                  <w:divsChild>
                                    <w:div w:id="156655651">
                                      <w:marLeft w:val="0"/>
                                      <w:marRight w:val="0"/>
                                      <w:marTop w:val="0"/>
                                      <w:marBottom w:val="0"/>
                                      <w:divBdr>
                                        <w:top w:val="none" w:sz="0" w:space="0" w:color="auto"/>
                                        <w:left w:val="none" w:sz="0" w:space="0" w:color="auto"/>
                                        <w:bottom w:val="none" w:sz="0" w:space="0" w:color="auto"/>
                                        <w:right w:val="none" w:sz="0" w:space="0" w:color="auto"/>
                                      </w:divBdr>
                                      <w:divsChild>
                                        <w:div w:id="981927473">
                                          <w:marLeft w:val="0"/>
                                          <w:marRight w:val="0"/>
                                          <w:marTop w:val="0"/>
                                          <w:marBottom w:val="0"/>
                                          <w:divBdr>
                                            <w:top w:val="none" w:sz="0" w:space="0" w:color="auto"/>
                                            <w:left w:val="none" w:sz="0" w:space="0" w:color="auto"/>
                                            <w:bottom w:val="none" w:sz="0" w:space="0" w:color="auto"/>
                                            <w:right w:val="none" w:sz="0" w:space="0" w:color="auto"/>
                                          </w:divBdr>
                                          <w:divsChild>
                                            <w:div w:id="1168446964">
                                              <w:marLeft w:val="0"/>
                                              <w:marRight w:val="0"/>
                                              <w:marTop w:val="0"/>
                                              <w:marBottom w:val="0"/>
                                              <w:divBdr>
                                                <w:top w:val="none" w:sz="0" w:space="0" w:color="auto"/>
                                                <w:left w:val="none" w:sz="0" w:space="0" w:color="auto"/>
                                                <w:bottom w:val="none" w:sz="0" w:space="0" w:color="auto"/>
                                                <w:right w:val="none" w:sz="0" w:space="0" w:color="auto"/>
                                              </w:divBdr>
                                              <w:divsChild>
                                                <w:div w:id="1809011436">
                                                  <w:marLeft w:val="0"/>
                                                  <w:marRight w:val="0"/>
                                                  <w:marTop w:val="0"/>
                                                  <w:marBottom w:val="0"/>
                                                  <w:divBdr>
                                                    <w:top w:val="none" w:sz="0" w:space="0" w:color="auto"/>
                                                    <w:left w:val="none" w:sz="0" w:space="0" w:color="auto"/>
                                                    <w:bottom w:val="none" w:sz="0" w:space="0" w:color="auto"/>
                                                    <w:right w:val="none" w:sz="0" w:space="0" w:color="auto"/>
                                                  </w:divBdr>
                                                  <w:divsChild>
                                                    <w:div w:id="520171933">
                                                      <w:marLeft w:val="0"/>
                                                      <w:marRight w:val="0"/>
                                                      <w:marTop w:val="0"/>
                                                      <w:marBottom w:val="0"/>
                                                      <w:divBdr>
                                                        <w:top w:val="none" w:sz="0" w:space="0" w:color="auto"/>
                                                        <w:left w:val="none" w:sz="0" w:space="0" w:color="auto"/>
                                                        <w:bottom w:val="none" w:sz="0" w:space="0" w:color="auto"/>
                                                        <w:right w:val="none" w:sz="0" w:space="0" w:color="auto"/>
                                                      </w:divBdr>
                                                      <w:divsChild>
                                                        <w:div w:id="470513576">
                                                          <w:marLeft w:val="0"/>
                                                          <w:marRight w:val="0"/>
                                                          <w:marTop w:val="0"/>
                                                          <w:marBottom w:val="0"/>
                                                          <w:divBdr>
                                                            <w:top w:val="none" w:sz="0" w:space="0" w:color="auto"/>
                                                            <w:left w:val="none" w:sz="0" w:space="0" w:color="auto"/>
                                                            <w:bottom w:val="none" w:sz="0" w:space="0" w:color="auto"/>
                                                            <w:right w:val="none" w:sz="0" w:space="0" w:color="auto"/>
                                                          </w:divBdr>
                                                          <w:divsChild>
                                                            <w:div w:id="305210988">
                                                              <w:marLeft w:val="0"/>
                                                              <w:marRight w:val="0"/>
                                                              <w:marTop w:val="0"/>
                                                              <w:marBottom w:val="0"/>
                                                              <w:divBdr>
                                                                <w:top w:val="none" w:sz="0" w:space="0" w:color="auto"/>
                                                                <w:left w:val="none" w:sz="0" w:space="0" w:color="auto"/>
                                                                <w:bottom w:val="none" w:sz="0" w:space="0" w:color="auto"/>
                                                                <w:right w:val="none" w:sz="0" w:space="0" w:color="auto"/>
                                                              </w:divBdr>
                                                              <w:divsChild>
                                                                <w:div w:id="1612318431">
                                                                  <w:marLeft w:val="0"/>
                                                                  <w:marRight w:val="0"/>
                                                                  <w:marTop w:val="0"/>
                                                                  <w:marBottom w:val="0"/>
                                                                  <w:divBdr>
                                                                    <w:top w:val="none" w:sz="0" w:space="0" w:color="auto"/>
                                                                    <w:left w:val="none" w:sz="0" w:space="0" w:color="auto"/>
                                                                    <w:bottom w:val="none" w:sz="0" w:space="0" w:color="auto"/>
                                                                    <w:right w:val="none" w:sz="0" w:space="0" w:color="auto"/>
                                                                  </w:divBdr>
                                                                  <w:divsChild>
                                                                    <w:div w:id="1309093103">
                                                                      <w:marLeft w:val="0"/>
                                                                      <w:marRight w:val="0"/>
                                                                      <w:marTop w:val="0"/>
                                                                      <w:marBottom w:val="0"/>
                                                                      <w:divBdr>
                                                                        <w:top w:val="none" w:sz="0" w:space="0" w:color="auto"/>
                                                                        <w:left w:val="none" w:sz="0" w:space="0" w:color="auto"/>
                                                                        <w:bottom w:val="none" w:sz="0" w:space="0" w:color="auto"/>
                                                                        <w:right w:val="none" w:sz="0" w:space="0" w:color="auto"/>
                                                                      </w:divBdr>
                                                                      <w:divsChild>
                                                                        <w:div w:id="532112383">
                                                                          <w:marLeft w:val="0"/>
                                                                          <w:marRight w:val="0"/>
                                                                          <w:marTop w:val="0"/>
                                                                          <w:marBottom w:val="0"/>
                                                                          <w:divBdr>
                                                                            <w:top w:val="none" w:sz="0" w:space="0" w:color="auto"/>
                                                                            <w:left w:val="none" w:sz="0" w:space="0" w:color="auto"/>
                                                                            <w:bottom w:val="none" w:sz="0" w:space="0" w:color="auto"/>
                                                                            <w:right w:val="none" w:sz="0" w:space="0" w:color="auto"/>
                                                                          </w:divBdr>
                                                                          <w:divsChild>
                                                                            <w:div w:id="2023243728">
                                                                              <w:marLeft w:val="375"/>
                                                                              <w:marRight w:val="300"/>
                                                                              <w:marTop w:val="0"/>
                                                                              <w:marBottom w:val="0"/>
                                                                              <w:divBdr>
                                                                                <w:top w:val="none" w:sz="0" w:space="0" w:color="auto"/>
                                                                                <w:left w:val="none" w:sz="0" w:space="0" w:color="auto"/>
                                                                                <w:bottom w:val="none" w:sz="0" w:space="0" w:color="auto"/>
                                                                                <w:right w:val="none" w:sz="0" w:space="0" w:color="auto"/>
                                                                              </w:divBdr>
                                                                              <w:divsChild>
                                                                                <w:div w:id="113989361">
                                                                                  <w:marLeft w:val="0"/>
                                                                                  <w:marRight w:val="0"/>
                                                                                  <w:marTop w:val="0"/>
                                                                                  <w:marBottom w:val="0"/>
                                                                                  <w:divBdr>
                                                                                    <w:top w:val="none" w:sz="0" w:space="0" w:color="auto"/>
                                                                                    <w:left w:val="none" w:sz="0" w:space="0" w:color="auto"/>
                                                                                    <w:bottom w:val="none" w:sz="0" w:space="0" w:color="auto"/>
                                                                                    <w:right w:val="none" w:sz="0" w:space="0" w:color="auto"/>
                                                                                  </w:divBdr>
                                                                                  <w:divsChild>
                                                                                    <w:div w:id="2003501777">
                                                                                      <w:marLeft w:val="0"/>
                                                                                      <w:marRight w:val="0"/>
                                                                                      <w:marTop w:val="0"/>
                                                                                      <w:marBottom w:val="0"/>
                                                                                      <w:divBdr>
                                                                                        <w:top w:val="none" w:sz="0" w:space="0" w:color="auto"/>
                                                                                        <w:left w:val="none" w:sz="0" w:space="0" w:color="auto"/>
                                                                                        <w:bottom w:val="none" w:sz="0" w:space="0" w:color="auto"/>
                                                                                        <w:right w:val="none" w:sz="0" w:space="0" w:color="auto"/>
                                                                                      </w:divBdr>
                                                                                      <w:divsChild>
                                                                                        <w:div w:id="745415802">
                                                                                          <w:marLeft w:val="0"/>
                                                                                          <w:marRight w:val="0"/>
                                                                                          <w:marTop w:val="0"/>
                                                                                          <w:marBottom w:val="0"/>
                                                                                          <w:divBdr>
                                                                                            <w:top w:val="none" w:sz="0" w:space="0" w:color="auto"/>
                                                                                            <w:left w:val="none" w:sz="0" w:space="0" w:color="auto"/>
                                                                                            <w:bottom w:val="none" w:sz="0" w:space="0" w:color="auto"/>
                                                                                            <w:right w:val="none" w:sz="0" w:space="0" w:color="auto"/>
                                                                                          </w:divBdr>
                                                                                          <w:divsChild>
                                                                                            <w:div w:id="129632414">
                                                                                              <w:marLeft w:val="0"/>
                                                                                              <w:marRight w:val="0"/>
                                                                                              <w:marTop w:val="0"/>
                                                                                              <w:marBottom w:val="0"/>
                                                                                              <w:divBdr>
                                                                                                <w:top w:val="none" w:sz="0" w:space="0" w:color="auto"/>
                                                                                                <w:left w:val="none" w:sz="0" w:space="0" w:color="auto"/>
                                                                                                <w:bottom w:val="none" w:sz="0" w:space="0" w:color="auto"/>
                                                                                                <w:right w:val="none" w:sz="0" w:space="0" w:color="auto"/>
                                                                                              </w:divBdr>
                                                                                              <w:divsChild>
                                                                                                <w:div w:id="937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057101">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1">
          <w:marLeft w:val="0"/>
          <w:marRight w:val="0"/>
          <w:marTop w:val="0"/>
          <w:marBottom w:val="0"/>
          <w:divBdr>
            <w:top w:val="none" w:sz="0" w:space="0" w:color="auto"/>
            <w:left w:val="none" w:sz="0" w:space="0" w:color="auto"/>
            <w:bottom w:val="none" w:sz="0" w:space="0" w:color="auto"/>
            <w:right w:val="none" w:sz="0" w:space="0" w:color="auto"/>
          </w:divBdr>
          <w:divsChild>
            <w:div w:id="386344031">
              <w:marLeft w:val="0"/>
              <w:marRight w:val="0"/>
              <w:marTop w:val="0"/>
              <w:marBottom w:val="0"/>
              <w:divBdr>
                <w:top w:val="none" w:sz="0" w:space="0" w:color="auto"/>
                <w:left w:val="none" w:sz="0" w:space="0" w:color="auto"/>
                <w:bottom w:val="none" w:sz="0" w:space="0" w:color="auto"/>
                <w:right w:val="none" w:sz="0" w:space="0" w:color="auto"/>
              </w:divBdr>
              <w:divsChild>
                <w:div w:id="98911384">
                  <w:marLeft w:val="0"/>
                  <w:marRight w:val="0"/>
                  <w:marTop w:val="0"/>
                  <w:marBottom w:val="0"/>
                  <w:divBdr>
                    <w:top w:val="none" w:sz="0" w:space="0" w:color="auto"/>
                    <w:left w:val="none" w:sz="0" w:space="0" w:color="auto"/>
                    <w:bottom w:val="none" w:sz="0" w:space="0" w:color="auto"/>
                    <w:right w:val="none" w:sz="0" w:space="0" w:color="auto"/>
                  </w:divBdr>
                  <w:divsChild>
                    <w:div w:id="823738816">
                      <w:marLeft w:val="0"/>
                      <w:marRight w:val="0"/>
                      <w:marTop w:val="0"/>
                      <w:marBottom w:val="0"/>
                      <w:divBdr>
                        <w:top w:val="none" w:sz="0" w:space="0" w:color="auto"/>
                        <w:left w:val="none" w:sz="0" w:space="0" w:color="auto"/>
                        <w:bottom w:val="none" w:sz="0" w:space="0" w:color="auto"/>
                        <w:right w:val="none" w:sz="0" w:space="0" w:color="auto"/>
                      </w:divBdr>
                      <w:divsChild>
                        <w:div w:id="1721439521">
                          <w:marLeft w:val="0"/>
                          <w:marRight w:val="0"/>
                          <w:marTop w:val="0"/>
                          <w:marBottom w:val="0"/>
                          <w:divBdr>
                            <w:top w:val="none" w:sz="0" w:space="0" w:color="auto"/>
                            <w:left w:val="none" w:sz="0" w:space="0" w:color="auto"/>
                            <w:bottom w:val="none" w:sz="0" w:space="0" w:color="auto"/>
                            <w:right w:val="none" w:sz="0" w:space="0" w:color="auto"/>
                          </w:divBdr>
                          <w:divsChild>
                            <w:div w:id="2071146111">
                              <w:marLeft w:val="0"/>
                              <w:marRight w:val="0"/>
                              <w:marTop w:val="0"/>
                              <w:marBottom w:val="0"/>
                              <w:divBdr>
                                <w:top w:val="none" w:sz="0" w:space="0" w:color="auto"/>
                                <w:left w:val="none" w:sz="0" w:space="0" w:color="auto"/>
                                <w:bottom w:val="none" w:sz="0" w:space="0" w:color="auto"/>
                                <w:right w:val="none" w:sz="0" w:space="0" w:color="auto"/>
                              </w:divBdr>
                              <w:divsChild>
                                <w:div w:id="1401827755">
                                  <w:marLeft w:val="0"/>
                                  <w:marRight w:val="0"/>
                                  <w:marTop w:val="0"/>
                                  <w:marBottom w:val="0"/>
                                  <w:divBdr>
                                    <w:top w:val="none" w:sz="0" w:space="0" w:color="auto"/>
                                    <w:left w:val="none" w:sz="0" w:space="0" w:color="auto"/>
                                    <w:bottom w:val="none" w:sz="0" w:space="0" w:color="auto"/>
                                    <w:right w:val="none" w:sz="0" w:space="0" w:color="auto"/>
                                  </w:divBdr>
                                  <w:divsChild>
                                    <w:div w:id="720054207">
                                      <w:marLeft w:val="0"/>
                                      <w:marRight w:val="0"/>
                                      <w:marTop w:val="0"/>
                                      <w:marBottom w:val="0"/>
                                      <w:divBdr>
                                        <w:top w:val="none" w:sz="0" w:space="0" w:color="auto"/>
                                        <w:left w:val="none" w:sz="0" w:space="0" w:color="auto"/>
                                        <w:bottom w:val="none" w:sz="0" w:space="0" w:color="auto"/>
                                        <w:right w:val="none" w:sz="0" w:space="0" w:color="auto"/>
                                      </w:divBdr>
                                      <w:divsChild>
                                        <w:div w:id="665740773">
                                          <w:marLeft w:val="0"/>
                                          <w:marRight w:val="0"/>
                                          <w:marTop w:val="0"/>
                                          <w:marBottom w:val="0"/>
                                          <w:divBdr>
                                            <w:top w:val="none" w:sz="0" w:space="0" w:color="auto"/>
                                            <w:left w:val="none" w:sz="0" w:space="0" w:color="auto"/>
                                            <w:bottom w:val="none" w:sz="0" w:space="0" w:color="auto"/>
                                            <w:right w:val="none" w:sz="0" w:space="0" w:color="auto"/>
                                          </w:divBdr>
                                          <w:divsChild>
                                            <w:div w:id="56755531">
                                              <w:marLeft w:val="0"/>
                                              <w:marRight w:val="0"/>
                                              <w:marTop w:val="0"/>
                                              <w:marBottom w:val="0"/>
                                              <w:divBdr>
                                                <w:top w:val="none" w:sz="0" w:space="0" w:color="auto"/>
                                                <w:left w:val="none" w:sz="0" w:space="0" w:color="auto"/>
                                                <w:bottom w:val="none" w:sz="0" w:space="0" w:color="auto"/>
                                                <w:right w:val="none" w:sz="0" w:space="0" w:color="auto"/>
                                              </w:divBdr>
                                              <w:divsChild>
                                                <w:div w:id="423115273">
                                                  <w:marLeft w:val="0"/>
                                                  <w:marRight w:val="0"/>
                                                  <w:marTop w:val="0"/>
                                                  <w:marBottom w:val="0"/>
                                                  <w:divBdr>
                                                    <w:top w:val="none" w:sz="0" w:space="0" w:color="auto"/>
                                                    <w:left w:val="none" w:sz="0" w:space="0" w:color="auto"/>
                                                    <w:bottom w:val="none" w:sz="0" w:space="0" w:color="auto"/>
                                                    <w:right w:val="none" w:sz="0" w:space="0" w:color="auto"/>
                                                  </w:divBdr>
                                                  <w:divsChild>
                                                    <w:div w:id="2035959009">
                                                      <w:marLeft w:val="0"/>
                                                      <w:marRight w:val="0"/>
                                                      <w:marTop w:val="0"/>
                                                      <w:marBottom w:val="0"/>
                                                      <w:divBdr>
                                                        <w:top w:val="none" w:sz="0" w:space="0" w:color="auto"/>
                                                        <w:left w:val="none" w:sz="0" w:space="0" w:color="auto"/>
                                                        <w:bottom w:val="none" w:sz="0" w:space="0" w:color="auto"/>
                                                        <w:right w:val="none" w:sz="0" w:space="0" w:color="auto"/>
                                                      </w:divBdr>
                                                      <w:divsChild>
                                                        <w:div w:id="238028083">
                                                          <w:marLeft w:val="0"/>
                                                          <w:marRight w:val="0"/>
                                                          <w:marTop w:val="0"/>
                                                          <w:marBottom w:val="0"/>
                                                          <w:divBdr>
                                                            <w:top w:val="none" w:sz="0" w:space="0" w:color="auto"/>
                                                            <w:left w:val="none" w:sz="0" w:space="0" w:color="auto"/>
                                                            <w:bottom w:val="none" w:sz="0" w:space="0" w:color="auto"/>
                                                            <w:right w:val="none" w:sz="0" w:space="0" w:color="auto"/>
                                                          </w:divBdr>
                                                          <w:divsChild>
                                                            <w:div w:id="812596819">
                                                              <w:marLeft w:val="0"/>
                                                              <w:marRight w:val="0"/>
                                                              <w:marTop w:val="0"/>
                                                              <w:marBottom w:val="0"/>
                                                              <w:divBdr>
                                                                <w:top w:val="none" w:sz="0" w:space="0" w:color="auto"/>
                                                                <w:left w:val="none" w:sz="0" w:space="0" w:color="auto"/>
                                                                <w:bottom w:val="none" w:sz="0" w:space="0" w:color="auto"/>
                                                                <w:right w:val="none" w:sz="0" w:space="0" w:color="auto"/>
                                                              </w:divBdr>
                                                              <w:divsChild>
                                                                <w:div w:id="1507864273">
                                                                  <w:marLeft w:val="0"/>
                                                                  <w:marRight w:val="0"/>
                                                                  <w:marTop w:val="0"/>
                                                                  <w:marBottom w:val="0"/>
                                                                  <w:divBdr>
                                                                    <w:top w:val="none" w:sz="0" w:space="0" w:color="auto"/>
                                                                    <w:left w:val="none" w:sz="0" w:space="0" w:color="auto"/>
                                                                    <w:bottom w:val="none" w:sz="0" w:space="0" w:color="auto"/>
                                                                    <w:right w:val="none" w:sz="0" w:space="0" w:color="auto"/>
                                                                  </w:divBdr>
                                                                  <w:divsChild>
                                                                    <w:div w:id="775906375">
                                                                      <w:marLeft w:val="0"/>
                                                                      <w:marRight w:val="0"/>
                                                                      <w:marTop w:val="0"/>
                                                                      <w:marBottom w:val="0"/>
                                                                      <w:divBdr>
                                                                        <w:top w:val="none" w:sz="0" w:space="0" w:color="auto"/>
                                                                        <w:left w:val="none" w:sz="0" w:space="0" w:color="auto"/>
                                                                        <w:bottom w:val="none" w:sz="0" w:space="0" w:color="auto"/>
                                                                        <w:right w:val="none" w:sz="0" w:space="0" w:color="auto"/>
                                                                      </w:divBdr>
                                                                    </w:div>
                                                                    <w:div w:id="1811242895">
                                                                      <w:marLeft w:val="0"/>
                                                                      <w:marRight w:val="0"/>
                                                                      <w:marTop w:val="0"/>
                                                                      <w:marBottom w:val="0"/>
                                                                      <w:divBdr>
                                                                        <w:top w:val="none" w:sz="0" w:space="0" w:color="auto"/>
                                                                        <w:left w:val="none" w:sz="0" w:space="0" w:color="auto"/>
                                                                        <w:bottom w:val="none" w:sz="0" w:space="0" w:color="auto"/>
                                                                        <w:right w:val="none" w:sz="0" w:space="0" w:color="auto"/>
                                                                      </w:divBdr>
                                                                    </w:div>
                                                                    <w:div w:id="389036816">
                                                                      <w:marLeft w:val="0"/>
                                                                      <w:marRight w:val="0"/>
                                                                      <w:marTop w:val="0"/>
                                                                      <w:marBottom w:val="0"/>
                                                                      <w:divBdr>
                                                                        <w:top w:val="none" w:sz="0" w:space="0" w:color="auto"/>
                                                                        <w:left w:val="none" w:sz="0" w:space="0" w:color="auto"/>
                                                                        <w:bottom w:val="none" w:sz="0" w:space="0" w:color="auto"/>
                                                                        <w:right w:val="none" w:sz="0" w:space="0" w:color="auto"/>
                                                                      </w:divBdr>
                                                                    </w:div>
                                                                    <w:div w:id="1864829835">
                                                                      <w:marLeft w:val="0"/>
                                                                      <w:marRight w:val="0"/>
                                                                      <w:marTop w:val="0"/>
                                                                      <w:marBottom w:val="0"/>
                                                                      <w:divBdr>
                                                                        <w:top w:val="none" w:sz="0" w:space="0" w:color="auto"/>
                                                                        <w:left w:val="none" w:sz="0" w:space="0" w:color="auto"/>
                                                                        <w:bottom w:val="none" w:sz="0" w:space="0" w:color="auto"/>
                                                                        <w:right w:val="none" w:sz="0" w:space="0" w:color="auto"/>
                                                                      </w:divBdr>
                                                                    </w:div>
                                                                    <w:div w:id="1774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6416241">
      <w:bodyDiv w:val="1"/>
      <w:marLeft w:val="0"/>
      <w:marRight w:val="0"/>
      <w:marTop w:val="0"/>
      <w:marBottom w:val="0"/>
      <w:divBdr>
        <w:top w:val="none" w:sz="0" w:space="0" w:color="auto"/>
        <w:left w:val="none" w:sz="0" w:space="0" w:color="auto"/>
        <w:bottom w:val="none" w:sz="0" w:space="0" w:color="auto"/>
        <w:right w:val="none" w:sz="0" w:space="0" w:color="auto"/>
      </w:divBdr>
      <w:divsChild>
        <w:div w:id="811680020">
          <w:marLeft w:val="547"/>
          <w:marRight w:val="0"/>
          <w:marTop w:val="0"/>
          <w:marBottom w:val="0"/>
          <w:divBdr>
            <w:top w:val="none" w:sz="0" w:space="0" w:color="auto"/>
            <w:left w:val="none" w:sz="0" w:space="0" w:color="auto"/>
            <w:bottom w:val="none" w:sz="0" w:space="0" w:color="auto"/>
            <w:right w:val="none" w:sz="0" w:space="0" w:color="auto"/>
          </w:divBdr>
        </w:div>
        <w:div w:id="509805363">
          <w:marLeft w:val="547"/>
          <w:marRight w:val="0"/>
          <w:marTop w:val="0"/>
          <w:marBottom w:val="0"/>
          <w:divBdr>
            <w:top w:val="none" w:sz="0" w:space="0" w:color="auto"/>
            <w:left w:val="none" w:sz="0" w:space="0" w:color="auto"/>
            <w:bottom w:val="none" w:sz="0" w:space="0" w:color="auto"/>
            <w:right w:val="none" w:sz="0" w:space="0" w:color="auto"/>
          </w:divBdr>
        </w:div>
        <w:div w:id="2097021089">
          <w:marLeft w:val="547"/>
          <w:marRight w:val="0"/>
          <w:marTop w:val="0"/>
          <w:marBottom w:val="0"/>
          <w:divBdr>
            <w:top w:val="none" w:sz="0" w:space="0" w:color="auto"/>
            <w:left w:val="none" w:sz="0" w:space="0" w:color="auto"/>
            <w:bottom w:val="none" w:sz="0" w:space="0" w:color="auto"/>
            <w:right w:val="none" w:sz="0" w:space="0" w:color="auto"/>
          </w:divBdr>
        </w:div>
        <w:div w:id="700130499">
          <w:marLeft w:val="547"/>
          <w:marRight w:val="0"/>
          <w:marTop w:val="0"/>
          <w:marBottom w:val="0"/>
          <w:divBdr>
            <w:top w:val="none" w:sz="0" w:space="0" w:color="auto"/>
            <w:left w:val="none" w:sz="0" w:space="0" w:color="auto"/>
            <w:bottom w:val="none" w:sz="0" w:space="0" w:color="auto"/>
            <w:right w:val="none" w:sz="0" w:space="0" w:color="auto"/>
          </w:divBdr>
        </w:div>
        <w:div w:id="1129518922">
          <w:marLeft w:val="547"/>
          <w:marRight w:val="0"/>
          <w:marTop w:val="0"/>
          <w:marBottom w:val="0"/>
          <w:divBdr>
            <w:top w:val="none" w:sz="0" w:space="0" w:color="auto"/>
            <w:left w:val="none" w:sz="0" w:space="0" w:color="auto"/>
            <w:bottom w:val="none" w:sz="0" w:space="0" w:color="auto"/>
            <w:right w:val="none" w:sz="0" w:space="0" w:color="auto"/>
          </w:divBdr>
        </w:div>
        <w:div w:id="681592802">
          <w:marLeft w:val="547"/>
          <w:marRight w:val="0"/>
          <w:marTop w:val="0"/>
          <w:marBottom w:val="0"/>
          <w:divBdr>
            <w:top w:val="none" w:sz="0" w:space="0" w:color="auto"/>
            <w:left w:val="none" w:sz="0" w:space="0" w:color="auto"/>
            <w:bottom w:val="none" w:sz="0" w:space="0" w:color="auto"/>
            <w:right w:val="none" w:sz="0" w:space="0" w:color="auto"/>
          </w:divBdr>
        </w:div>
        <w:div w:id="1058741716">
          <w:marLeft w:val="547"/>
          <w:marRight w:val="0"/>
          <w:marTop w:val="0"/>
          <w:marBottom w:val="0"/>
          <w:divBdr>
            <w:top w:val="none" w:sz="0" w:space="0" w:color="auto"/>
            <w:left w:val="none" w:sz="0" w:space="0" w:color="auto"/>
            <w:bottom w:val="none" w:sz="0" w:space="0" w:color="auto"/>
            <w:right w:val="none" w:sz="0" w:space="0" w:color="auto"/>
          </w:divBdr>
        </w:div>
        <w:div w:id="1841197354">
          <w:marLeft w:val="547"/>
          <w:marRight w:val="0"/>
          <w:marTop w:val="0"/>
          <w:marBottom w:val="0"/>
          <w:divBdr>
            <w:top w:val="none" w:sz="0" w:space="0" w:color="auto"/>
            <w:left w:val="none" w:sz="0" w:space="0" w:color="auto"/>
            <w:bottom w:val="none" w:sz="0" w:space="0" w:color="auto"/>
            <w:right w:val="none" w:sz="0" w:space="0" w:color="auto"/>
          </w:divBdr>
        </w:div>
        <w:div w:id="1116292227">
          <w:marLeft w:val="547"/>
          <w:marRight w:val="0"/>
          <w:marTop w:val="0"/>
          <w:marBottom w:val="0"/>
          <w:divBdr>
            <w:top w:val="none" w:sz="0" w:space="0" w:color="auto"/>
            <w:left w:val="none" w:sz="0" w:space="0" w:color="auto"/>
            <w:bottom w:val="none" w:sz="0" w:space="0" w:color="auto"/>
            <w:right w:val="none" w:sz="0" w:space="0" w:color="auto"/>
          </w:divBdr>
        </w:div>
      </w:divsChild>
    </w:div>
    <w:div w:id="2051801800">
      <w:bodyDiv w:val="1"/>
      <w:marLeft w:val="0"/>
      <w:marRight w:val="0"/>
      <w:marTop w:val="0"/>
      <w:marBottom w:val="0"/>
      <w:divBdr>
        <w:top w:val="none" w:sz="0" w:space="0" w:color="auto"/>
        <w:left w:val="none" w:sz="0" w:space="0" w:color="auto"/>
        <w:bottom w:val="none" w:sz="0" w:space="0" w:color="auto"/>
        <w:right w:val="none" w:sz="0" w:space="0" w:color="auto"/>
      </w:divBdr>
    </w:div>
    <w:div w:id="210753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aww.vrm.km.va.gov/system/templates/selfservice/va_kanew/help/agent/locale/en-US/portal/554400000001034/content/554400000014121/M21-1-Part-III-Subpart-ii-Chapter-2-Section-E-Claims-for-Increase" TargetMode="External"/><Relationship Id="rId21" Type="http://schemas.openxmlformats.org/officeDocument/2006/relationships/hyperlink" Target="https://vaww.vrm.km.va.gov/system/templates/selfservice/va_kanew/help/agent/locale/en-US/portal/554400000001001/content/554400000096145/IU-Individual-Unemployability-Verification-Change?" TargetMode="External"/><Relationship Id="rId42" Type="http://schemas.openxmlformats.org/officeDocument/2006/relationships/hyperlink" Target="https://www.benefits.va.gov/warms/bookb.asp" TargetMode="External"/><Relationship Id="rId47" Type="http://schemas.openxmlformats.org/officeDocument/2006/relationships/hyperlink" Target="https://www.archives.gov/files/sf180-request-pertaining-to-military-records-exp-2021.pdf" TargetMode="External"/><Relationship Id="rId63" Type="http://schemas.openxmlformats.org/officeDocument/2006/relationships/hyperlink" Target="http://vbaw.vba.va.gov/bl/21/publicat/Regs/Part3/3_350.htm" TargetMode="External"/><Relationship Id="rId68" Type="http://schemas.openxmlformats.org/officeDocument/2006/relationships/hyperlink" Target="https://www.vba.va.gov/pubs/forms/VBA-21-4140-ARE.pdf" TargetMode="Externa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01/content/554400000221337/Integrated-Disabilitly-Evaluation-System-IDES" TargetMode="External"/><Relationship Id="rId29" Type="http://schemas.openxmlformats.org/officeDocument/2006/relationships/hyperlink" Target="https://vaww.vrm.km.va.gov/system/templates/selfservice/va_kanew/help/agent/locale/en-US/portal/554400000001034/content/554400000014564/M21-1-Part-IV-Subpart-ii-Chapter-2-Section-F-Compensation-Based-on-Individual-Unemployability-IU" TargetMode="External"/><Relationship Id="rId11" Type="http://schemas.openxmlformats.org/officeDocument/2006/relationships/image" Target="media/image1.gif"/><Relationship Id="rId24" Type="http://schemas.openxmlformats.org/officeDocument/2006/relationships/hyperlink" Target="https://vaww.vrm.km.va.gov/system/templates/selfservice/va_kanew/help/agent/locale/en-US/portal/554400000001034/content/554400000014119/M21-1-Part-III-Subpart-ii-Chapter-2-Section-B-Claims-for-Disability-Compensation-and-or-Pension-and-Claims-for-Survivors-Benefits?query=Claims%20for%20Disability%20Compensation%20and-or%20Pension,%20and%20Claims%20for%20Survivors%20Benefits" TargetMode="External"/><Relationship Id="rId32" Type="http://schemas.openxmlformats.org/officeDocument/2006/relationships/hyperlink" Target="http://arba.army.pentagon.mil/documents/DDForm293.pdf" TargetMode="External"/><Relationship Id="rId37" Type="http://schemas.openxmlformats.org/officeDocument/2006/relationships/hyperlink" Target="https://www.benefits.va.gov/warms/bookb.asp" TargetMode="External"/><Relationship Id="rId40" Type="http://schemas.openxmlformats.org/officeDocument/2006/relationships/hyperlink" Target="https://www.benefits.va.gov/warms/bookb.asp" TargetMode="External"/><Relationship Id="rId45" Type="http://schemas.openxmlformats.org/officeDocument/2006/relationships/hyperlink" Target="http://www.archives.gov" TargetMode="External"/><Relationship Id="rId53" Type="http://schemas.openxmlformats.org/officeDocument/2006/relationships/hyperlink" Target="https://www.esd.whs.mil/Portals/54/Documents/DD/forms/dd/dd0149.pdf" TargetMode="External"/><Relationship Id="rId58" Type="http://schemas.openxmlformats.org/officeDocument/2006/relationships/hyperlink" Target="https://www.vba.va.gov/pubs/forms/VBA-21-0966-ARE.pdf" TargetMode="External"/><Relationship Id="rId66" Type="http://schemas.openxmlformats.org/officeDocument/2006/relationships/hyperlink" Target="https://vaww.vrm.km.va.gov/system/templates/selfservice/va_kanew/help/agent/locale/en-US/portal/554400000001001/content/554400000002454/Permanent-and-Total-Ready-Reference?query=permanent%20and%20total" TargetMode="External"/><Relationship Id="rId5" Type="http://schemas.openxmlformats.org/officeDocument/2006/relationships/numbering" Target="numbering.xml"/><Relationship Id="rId61" Type="http://schemas.openxmlformats.org/officeDocument/2006/relationships/hyperlink" Target="https://vaww.vrm.km.va.gov/system/templates/selfservice/va_kanew/help/agent/locale/en-US/portal/554400000001001/content/554400000003868/Combined-Evaluation-Calculated" TargetMode="External"/><Relationship Id="rId19" Type="http://schemas.openxmlformats.org/officeDocument/2006/relationships/hyperlink" Target="https://vaww.vrm.km.va.gov/system/templates/selfservice/va_kanew/help/agent/locale/en-US/portal/554400000001001/content/554400000002452/Paragraph-29-and-Paragraph-30-Temporary-100-Ready-Reference?" TargetMode="External"/><Relationship Id="rId14" Type="http://schemas.openxmlformats.org/officeDocument/2006/relationships/hyperlink" Target="https://vaww.vrm.km.va.gov/system/templates/selfservice/va_kanew/help/agent/locale/en-US/portal/554400000001001/content/554400000011217/Centralized-Mail-Processing-Initiative-Background-Information-and-FAQs?" TargetMode="External"/><Relationship Id="rId22" Type="http://schemas.openxmlformats.org/officeDocument/2006/relationships/hyperlink" Target="https://vaww.vrm.km.va.gov/system/templates/selfservice/va_kanew/help/agent/locale/en-US/portal/554400000001034/content/554400000011474/Appendix%20B.%20End%20Product%20Codes%20and%20Work-Rate%20Standards%20for%20Quantitative%20Measurements" TargetMode="External"/><Relationship Id="rId27" Type="http://schemas.openxmlformats.org/officeDocument/2006/relationships/hyperlink" Target="https://vaww.vrm.km.va.gov/system/templates/selfservice/va_kanew/help/agent/locale/en-US/portal/554400000001034/content/554400000014553/M21-1-Part-IV-Subpart-ii-Chapter-2-Section-B-Determining-Service-Connection-SC" TargetMode="External"/><Relationship Id="rId30" Type="http://schemas.openxmlformats.org/officeDocument/2006/relationships/hyperlink" Target="https://www.archives.gov/files/sf180-request-pertaining-to-military-records-exp-2021.pdf" TargetMode="External"/><Relationship Id="rId35" Type="http://schemas.openxmlformats.org/officeDocument/2006/relationships/hyperlink" Target="https://www.vba.va.gov/pubs/forms/VBA-21-4140-ARE.pdf" TargetMode="External"/><Relationship Id="rId43" Type="http://schemas.openxmlformats.org/officeDocument/2006/relationships/hyperlink" Target="https://vbaw.vba.va.gov/bl/21/Publicat/Regs/Part4/toc.htm" TargetMode="External"/><Relationship Id="rId48" Type="http://schemas.openxmlformats.org/officeDocument/2006/relationships/hyperlink" Target="https://www.archives.gov/veterans/military-service-records/standard-form-180" TargetMode="External"/><Relationship Id="rId56" Type="http://schemas.openxmlformats.org/officeDocument/2006/relationships/hyperlink" Target="https://vaww.vrm.km.va.gov/system/templates/selfservice/va_kanew/help/agent/locale/en-US/portal/554400000001001/content/554400000221337/Integrated-Disabilitly-Evaluation-System-IDES" TargetMode="External"/><Relationship Id="rId64" Type="http://schemas.openxmlformats.org/officeDocument/2006/relationships/hyperlink" Target="https://vaww.vrm.km.va.gov/system/templates/selfservice/va_kanew/help/agent/locale/en-US/portal/554400000001001/content/554400000002519/Special-Monthly-Compensation-SMC?query=special%20monthly%20compensation" TargetMode="External"/><Relationship Id="rId69" Type="http://schemas.openxmlformats.org/officeDocument/2006/relationships/hyperlink" Target="https://vaww.vrm.km.va.gov/system/templates/selfservice/va_kanew/help/agent/locale/en-US/portal/554400000001001/content/554400000096145/IU-Individual-Unemployability-Verification-Change?query=IU" TargetMode="External"/><Relationship Id="rId8" Type="http://schemas.openxmlformats.org/officeDocument/2006/relationships/webSettings" Target="webSettings.xml"/><Relationship Id="rId51" Type="http://schemas.openxmlformats.org/officeDocument/2006/relationships/hyperlink" Target="http://arba.army.pentagon.mil/documents/DDForm293.pdf"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vaww.vrm.km.va.gov/system/templates/selfservice/va_kanew/help/agent/locale/en-US/portal/554400000001001/content/554400000002708/Presumptive-Conditions?" TargetMode="External"/><Relationship Id="rId17" Type="http://schemas.openxmlformats.org/officeDocument/2006/relationships/hyperlink" Target="https://vaww.vrm.km.va.gov/system/templates/selfservice/va_kanew/help/agent/locale/en-US/portal/554400000001001/content/554400000003310/Fully-Developed-Claim-Program-FAQs?" TargetMode="External"/><Relationship Id="rId25" Type="http://schemas.openxmlformats.org/officeDocument/2006/relationships/hyperlink" Target="https://vaww.vrm.km.va.gov/system/templates/selfservice/va_kanew/help/agent/locale/en-US/portal/554400000001034/content/554400000014116/M21-1-Part-III-Subpart-ii-Chapter-2-Section-D-Reopened-Claims" TargetMode="External"/><Relationship Id="rId33" Type="http://schemas.openxmlformats.org/officeDocument/2006/relationships/hyperlink" Target="https://www.vba.va.gov/pubs/forms/VBA-21-0966-ARE.pdf" TargetMode="External"/><Relationship Id="rId38" Type="http://schemas.openxmlformats.org/officeDocument/2006/relationships/hyperlink" Target="https://www.benefits.va.gov/warms/bookb.asp" TargetMode="External"/><Relationship Id="rId46" Type="http://schemas.openxmlformats.org/officeDocument/2006/relationships/hyperlink" Target="https://www.youtube.com/watch?v=oM7oYzL2DCg" TargetMode="External"/><Relationship Id="rId59" Type="http://schemas.openxmlformats.org/officeDocument/2006/relationships/hyperlink" Target="https://vaww.vrm.km.va.gov/system/templates/selfservice/va_kanew/help/agent/locale/en-US/portal/554400000001001/content/554400000003408/EP-End-Product-Codes" TargetMode="External"/><Relationship Id="rId67" Type="http://schemas.openxmlformats.org/officeDocument/2006/relationships/hyperlink" Target="https://vaww.vrm.km.va.gov/system/templates/selfservice/va_kanew/help/agent/locale/en-US/portal/554400000001001/content/554400000002803/Individual-Unemployability?query=IU" TargetMode="External"/><Relationship Id="rId20" Type="http://schemas.openxmlformats.org/officeDocument/2006/relationships/hyperlink" Target="https://vaww.vrm.km.va.gov/system/templates/selfservice/va_kanew/help/agent/locale/en-US/portal/554400000001001/content/554400000096145/IU-Individual-Unemployability-Verification-Change?query=IU" TargetMode="External"/><Relationship Id="rId41" Type="http://schemas.openxmlformats.org/officeDocument/2006/relationships/hyperlink" Target="https://www.benefits.va.gov/warms/bookb.asp" TargetMode="External"/><Relationship Id="rId54" Type="http://schemas.openxmlformats.org/officeDocument/2006/relationships/hyperlink" Target="https://vbaw.vba.va.gov/bl/20/cio/20s5/forms/VBA-21-526EZ-ARE.pdf" TargetMode="External"/><Relationship Id="rId62" Type="http://schemas.openxmlformats.org/officeDocument/2006/relationships/hyperlink" Target="https://vaww.vrm.km.va.gov/system/templates/selfservice/va_kanew/help/agent/locale/en-US/portal/554400000001001/content/554400000002538/Rate-Charts"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vaww.vrm.km.va.gov/system/templates/selfservice/va_kanew/help/agent/locale/en-US/portal/554400000001001/content/554400000068179/Benefits-Delivery-at-Dischage-BDD?" TargetMode="External"/><Relationship Id="rId23" Type="http://schemas.openxmlformats.org/officeDocument/2006/relationships/hyperlink" Target="https://vaww.vrm.km.va.gov/system/templates/selfservice/va_kanew/help/agent/locale/en-US/portal/554400000001034/content/554400000014217/M21-1-Part-III-Subpart-v-Chapter-1-Section-B-Statutory-Bars-to-Benefits-and-Character-of-Discharge-COD?" TargetMode="External"/><Relationship Id="rId28" Type="http://schemas.openxmlformats.org/officeDocument/2006/relationships/hyperlink" Target="https://vaww.vrm.km.va.gov/system/templates/selfservice/va_kanew/help/agent/locale/en-US/portal/554400000001034/content/554400000014571/M21-1-Part-IV-Subpart-ii-Chapter-2-Section-H-Special-Monthly-Compensation-SMC?query=special%20monthly%20compensation" TargetMode="External"/><Relationship Id="rId36" Type="http://schemas.openxmlformats.org/officeDocument/2006/relationships/hyperlink" Target="https://www.benefits.va.gov/warms/bookb.asp" TargetMode="External"/><Relationship Id="rId49" Type="http://schemas.openxmlformats.org/officeDocument/2006/relationships/hyperlink" Target="https://www.esd.whs.mil/Portals/54/Documents/DD/forms/dd/dd0149.pdf" TargetMode="External"/><Relationship Id="rId57" Type="http://schemas.openxmlformats.org/officeDocument/2006/relationships/hyperlink" Target="https://vaww.vrm.km.va.gov/system/templates/selfservice/va_kanew/help/agent/locale/en-US/portal/554400000001001/content/554400000003310/Fully-Developed-Claim-Program-FAQs?query=fully%20developed%20claim%20program" TargetMode="External"/><Relationship Id="rId10" Type="http://schemas.openxmlformats.org/officeDocument/2006/relationships/endnotes" Target="endnotes.xml"/><Relationship Id="rId31" Type="http://schemas.openxmlformats.org/officeDocument/2006/relationships/hyperlink" Target="https://www.esd.whs.mil/Portals/54/Documents/DD/forms/dd/dd0149.pdf" TargetMode="External"/><Relationship Id="rId44" Type="http://schemas.openxmlformats.org/officeDocument/2006/relationships/hyperlink" Target="http://www.cem.va.gov" TargetMode="External"/><Relationship Id="rId52" Type="http://schemas.openxmlformats.org/officeDocument/2006/relationships/hyperlink" Target="https://www.archives.gov/veterans/military-service-records/standard-form-180" TargetMode="External"/><Relationship Id="rId60" Type="http://schemas.openxmlformats.org/officeDocument/2006/relationships/hyperlink" Target="https://vbaw.vba.va.gov/bl/21/Publicat/Regs/Part4/toc.htm" TargetMode="External"/><Relationship Id="rId65" Type="http://schemas.openxmlformats.org/officeDocument/2006/relationships/hyperlink" Target="https://vaww.vrm.km.va.gov/system/templates/selfservice/va_kanew/help/agent/locale/en-US/portal/554400000001001/content/554400000002452/Paragraph-29-and-Paragraph-30-Temporary-100-Ready-Reference?query=what%20is%20paragraph%2029"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vaww.vrm.km.va.gov/system/templates/selfservice/va_kanew/help/agent/locale/en-US/portal/554400000001001/content/554400000009618/Standard-Claims-and-Appeals-Forms-Background-Information-Procedural-Guidance-Script-and-FAQs" TargetMode="External"/><Relationship Id="rId18" Type="http://schemas.openxmlformats.org/officeDocument/2006/relationships/hyperlink" Target="https://vaww.vrm.km.va.gov/system/templates/selfservice/va_kanew/help/agent/locale/en-US/portal/554400000001001/content/554400000002519/Special-Monthly-Compensation-SMC?" TargetMode="External"/><Relationship Id="rId39" Type="http://schemas.openxmlformats.org/officeDocument/2006/relationships/hyperlink" Target="https://www.benefits.va.gov/warms/bookb.asp" TargetMode="External"/><Relationship Id="rId34" Type="http://schemas.openxmlformats.org/officeDocument/2006/relationships/hyperlink" Target="https://vbaw.vba.va.gov/bl/20/cio/20s5/forms/VBA-21-526EZ-ARE.pdf" TargetMode="External"/><Relationship Id="rId50" Type="http://schemas.openxmlformats.org/officeDocument/2006/relationships/hyperlink" Target="https://www.archives.gov/veterans/military-service-records/standard-form-180" TargetMode="External"/><Relationship Id="rId55" Type="http://schemas.openxmlformats.org/officeDocument/2006/relationships/hyperlink" Target="https://vaww.vrm.km.va.gov/system/templates/selfservice/va_kanew/help/agent/locale/en-US/portal/554400000001001/content/554400000068179/Benefits-Delivery-at-Dischage-BDD?query=pre-discharge" TargetMode="External"/><Relationship Id="rId7" Type="http://schemas.openxmlformats.org/officeDocument/2006/relationships/settings" Target="settings.xml"/><Relationship Id="rId7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Author xmlns="0b0e6d80-21df-4e15-aae9-57e95e61d0e4">
      <UserInfo>
        <DisplayName/>
        <AccountId xsi:nil="true"/>
        <AccountType/>
      </UserInfo>
    </DocumentAuthor>
    <_ip_UnifiedCompliancePolicyUIAction xmlns="http://schemas.microsoft.com/sharepoint/v3" xsi:nil="true"/>
    <_ip_UnifiedCompliancePolicyProperties xmlns="http://schemas.microsoft.com/sharepoint/v3" xsi:nil="true"/>
    <sayWhut xmlns="0b0e6d80-21df-4e15-aae9-57e95e61d0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C04DA37F0E9543877493FAE806E26D" ma:contentTypeVersion="10" ma:contentTypeDescription="Create a new document." ma:contentTypeScope="" ma:versionID="9dd8a8edd2976ca8da6ec4e241b57b1d">
  <xsd:schema xmlns:xsd="http://www.w3.org/2001/XMLSchema" xmlns:xs="http://www.w3.org/2001/XMLSchema" xmlns:p="http://schemas.microsoft.com/office/2006/metadata/properties" xmlns:ns1="http://schemas.microsoft.com/sharepoint/v3" xmlns:ns2="0b0e6d80-21df-4e15-aae9-57e95e61d0e4" xmlns:ns3="a252a196-8f57-4220-a8a9-879449427e1b" targetNamespace="http://schemas.microsoft.com/office/2006/metadata/properties" ma:root="true" ma:fieldsID="f4714b4ac36564d5f884eca50797ff3d" ns1:_="" ns2:_="" ns3:_="">
    <xsd:import namespace="http://schemas.microsoft.com/sharepoint/v3"/>
    <xsd:import namespace="0b0e6d80-21df-4e15-aae9-57e95e61d0e4"/>
    <xsd:import namespace="a252a196-8f57-4220-a8a9-879449427e1b"/>
    <xsd:element name="properties">
      <xsd:complexType>
        <xsd:sequence>
          <xsd:element name="documentManagement">
            <xsd:complexType>
              <xsd:all>
                <xsd:element ref="ns2:MediaServiceMetadata" minOccurs="0"/>
                <xsd:element ref="ns2:MediaServiceFastMetadata" minOccurs="0"/>
                <xsd:element ref="ns2:DocumentAuthor" minOccurs="0"/>
                <xsd:element ref="ns3:SharedWithUsers" minOccurs="0"/>
                <xsd:element ref="ns3:SharedWithDetails" minOccurs="0"/>
                <xsd:element ref="ns1:_ip_UnifiedCompliancePolicyProperties" minOccurs="0"/>
                <xsd:element ref="ns1:_ip_UnifiedCompliancePolicyUIAction" minOccurs="0"/>
                <xsd:element ref="ns2:sayWh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0e6d80-21df-4e15-aae9-57e95e61d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Author" ma:index="10" nillable="true" ma:displayName="Document Author" ma:format="Dropdown" ma:list="UserInfo" ma:SharePointGroup="0" ma:internalName="Docum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yWhut" ma:index="15" nillable="true" ma:displayName="sayWhut" ma:internalName="sayWhu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2a196-8f57-4220-a8a9-879449427e1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D05ED-9938-4A7D-B37B-237FAC520EEC}">
  <ds:schemaRefs>
    <ds:schemaRef ds:uri="http://schemas.openxmlformats.org/officeDocument/2006/bibliography"/>
  </ds:schemaRefs>
</ds:datastoreItem>
</file>

<file path=customXml/itemProps2.xml><?xml version="1.0" encoding="utf-8"?>
<ds:datastoreItem xmlns:ds="http://schemas.openxmlformats.org/officeDocument/2006/customXml" ds:itemID="{6459A974-46BE-4D2B-A671-DB696FBCAA46}">
  <ds:schemaRefs>
    <ds:schemaRef ds:uri="http://schemas.microsoft.com/office/2006/metadata/properties"/>
    <ds:schemaRef ds:uri="http://schemas.microsoft.com/office/infopath/2007/PartnerControls"/>
    <ds:schemaRef ds:uri="0b0e6d80-21df-4e15-aae9-57e95e61d0e4"/>
    <ds:schemaRef ds:uri="http://schemas.microsoft.com/sharepoint/v3"/>
  </ds:schemaRefs>
</ds:datastoreItem>
</file>

<file path=customXml/itemProps3.xml><?xml version="1.0" encoding="utf-8"?>
<ds:datastoreItem xmlns:ds="http://schemas.openxmlformats.org/officeDocument/2006/customXml" ds:itemID="{83637CC2-FF32-4284-9819-1A0B894915CF}">
  <ds:schemaRefs>
    <ds:schemaRef ds:uri="http://schemas.microsoft.com/sharepoint/v3/contenttype/forms"/>
  </ds:schemaRefs>
</ds:datastoreItem>
</file>

<file path=customXml/itemProps4.xml><?xml version="1.0" encoding="utf-8"?>
<ds:datastoreItem xmlns:ds="http://schemas.openxmlformats.org/officeDocument/2006/customXml" ds:itemID="{7747DF62-6A5B-4F46-80B1-679DDD87E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0e6d80-21df-4e15-aae9-57e95e61d0e4"/>
    <ds:schemaRef ds:uri="a252a196-8f57-4220-a8a9-879449427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5202</Words>
  <Characters>29652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Disability Compensation Participant Guide</vt:lpstr>
    </vt:vector>
  </TitlesOfParts>
  <Manager/>
  <Company/>
  <LinksUpToDate>false</LinksUpToDate>
  <CharactersWithSpaces>34785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Compensation Participant Guide</dc:title>
  <dc:subject>National Contact Center    New Hire Challenge Training</dc:subject>
  <dc:creator/>
  <cp:keywords/>
  <dc:description/>
  <cp:lastModifiedBy/>
  <cp:revision>1</cp:revision>
  <dcterms:created xsi:type="dcterms:W3CDTF">2023-06-15T22:05:00Z</dcterms:created>
  <dcterms:modified xsi:type="dcterms:W3CDTF">2023-06-20T14:00:00Z</dcterms:modified>
  <cp:category>NTC Curriculum</cp:category>
  <cp:contentStatus>#3881513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0x0101009DC04DA37F0E9543877493FAE806E26D</vt:lpwstr>
  </property>
  <property fmtid="{D5CDD505-2E9C-101B-9397-08002B2CF9AE}" pid="3" name="Language">
    <vt:lpwstr>en</vt:lpwstr>
  </property>
  <property fmtid="{D5CDD505-2E9C-101B-9397-08002B2CF9AE}" pid="4" name="Type">
    <vt:lpwstr>Guide</vt:lpwstr>
  </property>
</Properties>
</file>