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74BB4" w14:textId="77777777" w:rsidR="00F3198E" w:rsidRPr="00F66E3D" w:rsidRDefault="00F3198E" w:rsidP="00B50F9D">
      <w:pPr>
        <w:pStyle w:val="BodyText"/>
        <w:spacing w:before="10"/>
        <w:ind w:left="187"/>
        <w:rPr>
          <w:rFonts w:ascii="Times New Roman"/>
        </w:rPr>
      </w:pPr>
    </w:p>
    <w:p w14:paraId="27CFFEE6" w14:textId="77777777" w:rsidR="00F3198E" w:rsidRPr="00F66E3D" w:rsidRDefault="007D7D3E" w:rsidP="00B50F9D">
      <w:pPr>
        <w:pStyle w:val="BodyText"/>
        <w:spacing w:line="59" w:lineRule="exact"/>
        <w:ind w:left="187"/>
        <w:rPr>
          <w:rFonts w:ascii="Times New Roman"/>
        </w:rPr>
      </w:pPr>
      <w:r w:rsidRPr="00F66E3D">
        <w:rPr>
          <w:rFonts w:ascii="Times New Roman"/>
          <w:noProof/>
        </w:rPr>
        <mc:AlternateContent>
          <mc:Choice Requires="wpg">
            <w:drawing>
              <wp:inline distT="0" distB="0" distL="0" distR="0" wp14:anchorId="2298A5F9" wp14:editId="55B79BA5">
                <wp:extent cx="5980430" cy="36830"/>
                <wp:effectExtent l="12065" t="7620" r="17780" b="3175"/>
                <wp:docPr id="30" name="Group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36830"/>
                          <a:chOff x="0" y="0"/>
                          <a:chExt cx="9418" cy="58"/>
                        </a:xfrm>
                      </wpg:grpSpPr>
                      <wps:wsp>
                        <wps:cNvPr id="31" name="Line 22"/>
                        <wps:cNvCnPr>
                          <a:cxnSpLocks noChangeShapeType="1"/>
                        </wps:cNvCnPr>
                        <wps:spPr bwMode="auto">
                          <a:xfrm>
                            <a:off x="0" y="14"/>
                            <a:ext cx="9418" cy="0"/>
                          </a:xfrm>
                          <a:prstGeom prst="line">
                            <a:avLst/>
                          </a:prstGeom>
                          <a:noFill/>
                          <a:ln w="18288">
                            <a:solidFill>
                              <a:srgbClr val="001F5F"/>
                            </a:solidFill>
                            <a:prstDash val="solid"/>
                            <a:round/>
                            <a:headEnd/>
                            <a:tailEnd/>
                          </a:ln>
                          <a:extLst>
                            <a:ext uri="{909E8E84-426E-40DD-AFC4-6F175D3DCCD1}">
                              <a14:hiddenFill xmlns:a14="http://schemas.microsoft.com/office/drawing/2010/main">
                                <a:noFill/>
                              </a14:hiddenFill>
                            </a:ext>
                          </a:extLst>
                        </wps:spPr>
                        <wps:bodyPr/>
                      </wps:wsp>
                      <wps:wsp>
                        <wps:cNvPr id="32" name="Line 21"/>
                        <wps:cNvCnPr>
                          <a:cxnSpLocks noChangeShapeType="1"/>
                        </wps:cNvCnPr>
                        <wps:spPr bwMode="auto">
                          <a:xfrm>
                            <a:off x="0" y="50"/>
                            <a:ext cx="9418" cy="0"/>
                          </a:xfrm>
                          <a:prstGeom prst="line">
                            <a:avLst/>
                          </a:prstGeom>
                          <a:noFill/>
                          <a:ln w="9144">
                            <a:solidFill>
                              <a:srgbClr val="001F5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A4E4A70" id="Group 20" o:spid="_x0000_s1026" alt="&quot;&quot;" style="width:470.9pt;height:2.9pt;mso-position-horizontal-relative:char;mso-position-vertical-relative:line" coordsize="941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">
                <v:line id="Line 22" o:spid="_x0000_s1027" style="position:absolute;visibility:visible;mso-wrap-style:square" from="0,14" to="941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" strokecolor="#001f5f" strokeweight="1.44pt"/>
                <v:line id="Line 21" o:spid="_x0000_s1028" style="position:absolute;visibility:visible;mso-wrap-style:square" from="0,50" to="941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" strokecolor="#001f5f" strokeweight=".72pt"/>
                <w10:anchorlock/>
              </v:group>
            </w:pict>
          </mc:Fallback>
        </mc:AlternateContent>
      </w:r>
    </w:p>
    <w:p w14:paraId="71729478" w14:textId="77777777" w:rsidR="00F3198E" w:rsidRPr="00F66E3D" w:rsidRDefault="007D7D3E" w:rsidP="00B50F9D">
      <w:pPr>
        <w:spacing w:before="31"/>
        <w:ind w:left="187"/>
        <w:rPr>
          <w:b/>
          <w:sz w:val="24"/>
          <w:szCs w:val="24"/>
        </w:rPr>
      </w:pPr>
      <w:r w:rsidRPr="00F66E3D">
        <w:rPr>
          <w:b/>
          <w:color w:val="001F5F"/>
          <w:sz w:val="24"/>
          <w:szCs w:val="24"/>
        </w:rPr>
        <w:t>TABLE OF CONTENTS</w:t>
      </w:r>
    </w:p>
    <w:sdt>
      <w:sdtPr>
        <w:rPr>
          <w:sz w:val="22"/>
          <w:szCs w:val="22"/>
        </w:rPr>
        <w:id w:val="-247579879"/>
        <w:docPartObj>
          <w:docPartGallery w:val="Table of Contents"/>
          <w:docPartUnique/>
        </w:docPartObj>
      </w:sdtPr>
      <w:sdtEndPr>
        <w:rPr>
          <w:b/>
          <w:bCs/>
          <w:noProof/>
        </w:rPr>
      </w:sdtEndPr>
      <w:sdtContent>
        <w:p w14:paraId="6C751C12" w14:textId="73158A79" w:rsidR="00F75BFC" w:rsidRDefault="00666EEB">
          <w:pPr>
            <w:pStyle w:val="TOC1"/>
            <w:tabs>
              <w:tab w:val="right" w:leader="dot" w:pos="9630"/>
            </w:tabs>
            <w:rPr>
              <w:rFonts w:asciiTheme="minorHAnsi" w:eastAsiaTheme="minorEastAsia" w:hAnsiTheme="minorHAnsi" w:cstheme="minorBidi"/>
              <w:noProof/>
              <w:sz w:val="22"/>
              <w:szCs w:val="22"/>
              <w:lang w:bidi="ar-SA"/>
            </w:rPr>
          </w:pPr>
          <w:r w:rsidRPr="00F66E3D">
            <w:fldChar w:fldCharType="begin"/>
          </w:r>
          <w:r w:rsidRPr="00F66E3D">
            <w:instrText xml:space="preserve"> TOC \o "1-3" \h \z \u </w:instrText>
          </w:r>
          <w:r w:rsidRPr="00F66E3D">
            <w:fldChar w:fldCharType="separate"/>
          </w:r>
          <w:hyperlink w:anchor="_Toc148437141" w:history="1">
            <w:r w:rsidR="00F75BFC" w:rsidRPr="006C3933">
              <w:rPr>
                <w:rStyle w:val="Hyperlink"/>
                <w:noProof/>
              </w:rPr>
              <w:t>VBMS-A Summary of the Case (SOC) Fee Decision Notice Functionality</w:t>
            </w:r>
            <w:r w:rsidR="00F75BFC">
              <w:rPr>
                <w:noProof/>
                <w:webHidden/>
              </w:rPr>
              <w:tab/>
            </w:r>
            <w:r w:rsidR="00F75BFC">
              <w:rPr>
                <w:noProof/>
                <w:webHidden/>
              </w:rPr>
              <w:fldChar w:fldCharType="begin"/>
            </w:r>
            <w:r w:rsidR="00F75BFC">
              <w:rPr>
                <w:noProof/>
                <w:webHidden/>
              </w:rPr>
              <w:instrText xml:space="preserve"> PAGEREF _Toc148437141 \h </w:instrText>
            </w:r>
            <w:r w:rsidR="00F75BFC">
              <w:rPr>
                <w:noProof/>
                <w:webHidden/>
              </w:rPr>
            </w:r>
            <w:r w:rsidR="00F75BFC">
              <w:rPr>
                <w:noProof/>
                <w:webHidden/>
              </w:rPr>
              <w:fldChar w:fldCharType="separate"/>
            </w:r>
            <w:r w:rsidR="0083015F">
              <w:rPr>
                <w:noProof/>
                <w:webHidden/>
              </w:rPr>
              <w:t>1</w:t>
            </w:r>
            <w:r w:rsidR="00F75BFC">
              <w:rPr>
                <w:noProof/>
                <w:webHidden/>
              </w:rPr>
              <w:fldChar w:fldCharType="end"/>
            </w:r>
          </w:hyperlink>
        </w:p>
        <w:p w14:paraId="63C2E0B0" w14:textId="48EF9C0B" w:rsidR="00F75BFC" w:rsidRDefault="00000000">
          <w:pPr>
            <w:pStyle w:val="TOC1"/>
            <w:tabs>
              <w:tab w:val="right" w:leader="dot" w:pos="9630"/>
            </w:tabs>
            <w:rPr>
              <w:rFonts w:asciiTheme="minorHAnsi" w:eastAsiaTheme="minorEastAsia" w:hAnsiTheme="minorHAnsi" w:cstheme="minorBidi"/>
              <w:noProof/>
              <w:sz w:val="22"/>
              <w:szCs w:val="22"/>
              <w:lang w:bidi="ar-SA"/>
            </w:rPr>
          </w:pPr>
          <w:hyperlink w:anchor="_Toc148437142" w:history="1">
            <w:r w:rsidR="00F75BFC" w:rsidRPr="006C3933">
              <w:rPr>
                <w:rStyle w:val="Hyperlink"/>
                <w:noProof/>
              </w:rPr>
              <w:t>When to Withhold for Fees – Individual Unemployability (IU) and Clear and Unmistakable Errors (CUEs)</w:t>
            </w:r>
            <w:r w:rsidR="00F75BFC">
              <w:rPr>
                <w:noProof/>
                <w:webHidden/>
              </w:rPr>
              <w:tab/>
            </w:r>
            <w:r w:rsidR="00F75BFC">
              <w:rPr>
                <w:noProof/>
                <w:webHidden/>
              </w:rPr>
              <w:fldChar w:fldCharType="begin"/>
            </w:r>
            <w:r w:rsidR="00F75BFC">
              <w:rPr>
                <w:noProof/>
                <w:webHidden/>
              </w:rPr>
              <w:instrText xml:space="preserve"> PAGEREF _Toc148437142 \h </w:instrText>
            </w:r>
            <w:r w:rsidR="00F75BFC">
              <w:rPr>
                <w:noProof/>
                <w:webHidden/>
              </w:rPr>
            </w:r>
            <w:r w:rsidR="00F75BFC">
              <w:rPr>
                <w:noProof/>
                <w:webHidden/>
              </w:rPr>
              <w:fldChar w:fldCharType="separate"/>
            </w:r>
            <w:r w:rsidR="0083015F">
              <w:rPr>
                <w:noProof/>
                <w:webHidden/>
              </w:rPr>
              <w:t>2</w:t>
            </w:r>
            <w:r w:rsidR="00F75BFC">
              <w:rPr>
                <w:noProof/>
                <w:webHidden/>
              </w:rPr>
              <w:fldChar w:fldCharType="end"/>
            </w:r>
          </w:hyperlink>
        </w:p>
        <w:p w14:paraId="4632AD68" w14:textId="25C654D6" w:rsidR="00F75BFC" w:rsidRDefault="00000000">
          <w:pPr>
            <w:pStyle w:val="TOC1"/>
            <w:tabs>
              <w:tab w:val="right" w:leader="dot" w:pos="9630"/>
            </w:tabs>
            <w:rPr>
              <w:rFonts w:asciiTheme="minorHAnsi" w:eastAsiaTheme="minorEastAsia" w:hAnsiTheme="minorHAnsi" w:cstheme="minorBidi"/>
              <w:noProof/>
              <w:sz w:val="22"/>
              <w:szCs w:val="22"/>
              <w:lang w:bidi="ar-SA"/>
            </w:rPr>
          </w:pPr>
          <w:hyperlink w:anchor="_Toc148437143" w:history="1">
            <w:r w:rsidR="00F75BFC" w:rsidRPr="006C3933">
              <w:rPr>
                <w:rStyle w:val="Hyperlink"/>
                <w:noProof/>
              </w:rPr>
              <w:t>Announcements</w:t>
            </w:r>
            <w:r w:rsidR="00F75BFC">
              <w:rPr>
                <w:noProof/>
                <w:webHidden/>
              </w:rPr>
              <w:tab/>
            </w:r>
            <w:r w:rsidR="00F75BFC">
              <w:rPr>
                <w:noProof/>
                <w:webHidden/>
              </w:rPr>
              <w:fldChar w:fldCharType="begin"/>
            </w:r>
            <w:r w:rsidR="00F75BFC">
              <w:rPr>
                <w:noProof/>
                <w:webHidden/>
              </w:rPr>
              <w:instrText xml:space="preserve"> PAGEREF _Toc148437143 \h </w:instrText>
            </w:r>
            <w:r w:rsidR="00F75BFC">
              <w:rPr>
                <w:noProof/>
                <w:webHidden/>
              </w:rPr>
            </w:r>
            <w:r w:rsidR="00F75BFC">
              <w:rPr>
                <w:noProof/>
                <w:webHidden/>
              </w:rPr>
              <w:fldChar w:fldCharType="separate"/>
            </w:r>
            <w:r w:rsidR="0083015F">
              <w:rPr>
                <w:noProof/>
                <w:webHidden/>
              </w:rPr>
              <w:t>3</w:t>
            </w:r>
            <w:r w:rsidR="00F75BFC">
              <w:rPr>
                <w:noProof/>
                <w:webHidden/>
              </w:rPr>
              <w:fldChar w:fldCharType="end"/>
            </w:r>
          </w:hyperlink>
        </w:p>
        <w:p w14:paraId="44F67274" w14:textId="21335715" w:rsidR="00666EEB" w:rsidRPr="00F66E3D" w:rsidRDefault="00666EEB" w:rsidP="00B50F9D">
          <w:pPr>
            <w:ind w:left="187"/>
            <w:rPr>
              <w:sz w:val="24"/>
              <w:szCs w:val="24"/>
            </w:rPr>
          </w:pPr>
          <w:r w:rsidRPr="00F66E3D">
            <w:rPr>
              <w:b/>
              <w:bCs/>
              <w:noProof/>
              <w:sz w:val="24"/>
              <w:szCs w:val="24"/>
            </w:rPr>
            <w:fldChar w:fldCharType="end"/>
          </w:r>
        </w:p>
      </w:sdtContent>
    </w:sdt>
    <w:p w14:paraId="300089BF" w14:textId="5B820B24" w:rsidR="00DE6445" w:rsidRPr="00BE05B0" w:rsidRDefault="00B53CDA" w:rsidP="00B50F9D">
      <w:pPr>
        <w:pStyle w:val="Heading1"/>
        <w:pBdr>
          <w:bottom w:val="thinThickLargeGap" w:sz="8" w:space="1" w:color="auto"/>
        </w:pBdr>
        <w:spacing w:before="173"/>
        <w:ind w:left="187" w:right="0"/>
        <w:rPr>
          <w:color w:val="001F5F"/>
          <w:sz w:val="24"/>
          <w:szCs w:val="24"/>
        </w:rPr>
      </w:pPr>
      <w:bookmarkStart w:id="0" w:name="_Toc148437141"/>
      <w:r>
        <w:rPr>
          <w:color w:val="001F5F"/>
          <w:sz w:val="24"/>
          <w:szCs w:val="24"/>
        </w:rPr>
        <w:t>VBMS-A Summary of the Case (SOC) Fee Decision Notice Functionality</w:t>
      </w:r>
      <w:bookmarkEnd w:id="0"/>
    </w:p>
    <w:p w14:paraId="51C966AE" w14:textId="55719337" w:rsidR="008858D6" w:rsidRPr="00BE05B0" w:rsidRDefault="008858D6" w:rsidP="008858D6">
      <w:pPr>
        <w:pStyle w:val="BodyText"/>
        <w:spacing w:after="240"/>
        <w:ind w:left="187"/>
      </w:pPr>
      <w:r w:rsidRPr="00BE05B0">
        <w:rPr>
          <w:b/>
        </w:rPr>
        <w:t>Target Audience</w:t>
      </w:r>
      <w:r w:rsidRPr="00BE05B0">
        <w:rPr>
          <w:b/>
          <w:bCs/>
        </w:rPr>
        <w:t>:</w:t>
      </w:r>
      <w:r w:rsidRPr="00BE05B0">
        <w:t xml:space="preserve"> </w:t>
      </w:r>
      <w:r w:rsidR="00B1610F">
        <w:rPr>
          <w:rStyle w:val="normaltextrun"/>
          <w:color w:val="000000"/>
          <w:bdr w:val="none" w:sz="0" w:space="0" w:color="auto" w:frame="1"/>
        </w:rPr>
        <w:t xml:space="preserve">AAFCs, AAFC Management, Authorization Quality Review Specialists (AQRS), and Quality Review Team </w:t>
      </w:r>
      <w:r w:rsidR="004668D5">
        <w:rPr>
          <w:rStyle w:val="normaltextrun"/>
          <w:color w:val="000000"/>
          <w:bdr w:val="none" w:sz="0" w:space="0" w:color="auto" w:frame="1"/>
        </w:rPr>
        <w:t xml:space="preserve">(QRT) </w:t>
      </w:r>
      <w:r w:rsidR="00B1610F">
        <w:rPr>
          <w:rStyle w:val="normaltextrun"/>
          <w:color w:val="000000"/>
          <w:bdr w:val="none" w:sz="0" w:space="0" w:color="auto" w:frame="1"/>
        </w:rPr>
        <w:t>Management</w:t>
      </w:r>
    </w:p>
    <w:p w14:paraId="3674F9DA" w14:textId="267EB7B1" w:rsidR="008858D6" w:rsidRDefault="008858D6" w:rsidP="008858D6">
      <w:pPr>
        <w:pStyle w:val="BodyText"/>
        <w:spacing w:after="240"/>
        <w:ind w:left="187"/>
      </w:pPr>
      <w:r w:rsidRPr="00BE05B0">
        <w:rPr>
          <w:b/>
        </w:rPr>
        <w:t xml:space="preserve">Presenter: </w:t>
      </w:r>
      <w:r w:rsidR="004668D5">
        <w:t>Lisa Troen, Management &amp; Program Analyst, OAR</w:t>
      </w:r>
      <w:r>
        <w:t xml:space="preserve"> </w:t>
      </w:r>
    </w:p>
    <w:p w14:paraId="40A1F577" w14:textId="77777777" w:rsidR="008858D6" w:rsidRPr="00BE05B0" w:rsidRDefault="008858D6" w:rsidP="008858D6">
      <w:pPr>
        <w:ind w:left="187"/>
        <w:rPr>
          <w:b/>
          <w:bCs/>
          <w:sz w:val="24"/>
          <w:szCs w:val="24"/>
        </w:rPr>
      </w:pPr>
      <w:r w:rsidRPr="00BE05B0">
        <w:rPr>
          <w:b/>
          <w:bCs/>
          <w:sz w:val="24"/>
          <w:szCs w:val="24"/>
        </w:rPr>
        <w:t xml:space="preserve">References: </w:t>
      </w:r>
    </w:p>
    <w:p w14:paraId="17BA1959" w14:textId="77777777" w:rsidR="004E5B03" w:rsidRPr="004E5B03" w:rsidRDefault="00000000" w:rsidP="00B830A2">
      <w:pPr>
        <w:numPr>
          <w:ilvl w:val="0"/>
          <w:numId w:val="1"/>
        </w:numPr>
        <w:tabs>
          <w:tab w:val="left" w:pos="720"/>
        </w:tabs>
        <w:ind w:left="540"/>
        <w:rPr>
          <w:sz w:val="24"/>
          <w:szCs w:val="24"/>
          <w:lang w:bidi="ar-SA"/>
        </w:rPr>
      </w:pPr>
      <w:hyperlink r:id="rId8" w:history="1">
        <w:r w:rsidR="004E5B03" w:rsidRPr="004E5B03">
          <w:rPr>
            <w:rStyle w:val="Hyperlink"/>
            <w:sz w:val="24"/>
            <w:szCs w:val="24"/>
            <w:lang w:bidi="ar-SA"/>
          </w:rPr>
          <w:t>VBMS-A Summary of Case Fee Decision Notice Job Aid</w:t>
        </w:r>
      </w:hyperlink>
    </w:p>
    <w:p w14:paraId="1D8A479D" w14:textId="77777777" w:rsidR="008858D6" w:rsidRDefault="008858D6" w:rsidP="008858D6">
      <w:pPr>
        <w:tabs>
          <w:tab w:val="left" w:pos="720"/>
        </w:tabs>
        <w:ind w:left="180"/>
        <w:rPr>
          <w:sz w:val="24"/>
          <w:szCs w:val="24"/>
          <w:lang w:bidi="ar-SA"/>
        </w:rPr>
      </w:pPr>
    </w:p>
    <w:p w14:paraId="5CEA0968" w14:textId="78DF295C" w:rsidR="008858D6" w:rsidRDefault="004E5B03" w:rsidP="008858D6">
      <w:pPr>
        <w:tabs>
          <w:tab w:val="left" w:pos="720"/>
        </w:tabs>
        <w:ind w:left="180"/>
        <w:rPr>
          <w:b/>
          <w:bCs/>
          <w:sz w:val="24"/>
          <w:szCs w:val="24"/>
        </w:rPr>
      </w:pPr>
      <w:r>
        <w:rPr>
          <w:b/>
          <w:bCs/>
          <w:sz w:val="24"/>
          <w:szCs w:val="24"/>
        </w:rPr>
        <w:t>Key Reminders</w:t>
      </w:r>
    </w:p>
    <w:p w14:paraId="5EDA55DD" w14:textId="77777777" w:rsidR="004E5B03" w:rsidRPr="004E5B03" w:rsidRDefault="004E5B03" w:rsidP="00B830A2">
      <w:pPr>
        <w:numPr>
          <w:ilvl w:val="0"/>
          <w:numId w:val="2"/>
        </w:numPr>
        <w:tabs>
          <w:tab w:val="left" w:pos="720"/>
        </w:tabs>
        <w:rPr>
          <w:sz w:val="24"/>
          <w:szCs w:val="24"/>
        </w:rPr>
      </w:pPr>
      <w:r w:rsidRPr="004E5B03">
        <w:rPr>
          <w:sz w:val="24"/>
          <w:szCs w:val="24"/>
        </w:rPr>
        <w:t>EP 290 One Time Clear</w:t>
      </w:r>
    </w:p>
    <w:p w14:paraId="791CDCF1" w14:textId="77777777" w:rsidR="004E5B03" w:rsidRPr="004E5B03" w:rsidRDefault="004E5B03" w:rsidP="00B830A2">
      <w:pPr>
        <w:numPr>
          <w:ilvl w:val="1"/>
          <w:numId w:val="2"/>
        </w:numPr>
        <w:tabs>
          <w:tab w:val="left" w:pos="720"/>
        </w:tabs>
        <w:rPr>
          <w:sz w:val="24"/>
          <w:szCs w:val="24"/>
        </w:rPr>
      </w:pPr>
      <w:r w:rsidRPr="004E5B03">
        <w:rPr>
          <w:sz w:val="24"/>
          <w:szCs w:val="24"/>
        </w:rPr>
        <w:t xml:space="preserve">date the fee decision notice is </w:t>
      </w:r>
      <w:r w:rsidRPr="004E5B03">
        <w:rPr>
          <w:i/>
          <w:iCs/>
          <w:sz w:val="24"/>
          <w:szCs w:val="24"/>
        </w:rPr>
        <w:t>generated</w:t>
      </w:r>
      <w:r w:rsidRPr="004E5B03">
        <w:rPr>
          <w:sz w:val="24"/>
          <w:szCs w:val="24"/>
        </w:rPr>
        <w:t xml:space="preserve"> as the date of </w:t>
      </w:r>
      <w:proofErr w:type="gramStart"/>
      <w:r w:rsidRPr="004E5B03">
        <w:rPr>
          <w:sz w:val="24"/>
          <w:szCs w:val="24"/>
        </w:rPr>
        <w:t>claim</w:t>
      </w:r>
      <w:proofErr w:type="gramEnd"/>
    </w:p>
    <w:p w14:paraId="63550BB3" w14:textId="77777777" w:rsidR="004E5B03" w:rsidRPr="004E5B03" w:rsidRDefault="004E5B03" w:rsidP="00B830A2">
      <w:pPr>
        <w:numPr>
          <w:ilvl w:val="0"/>
          <w:numId w:val="2"/>
        </w:numPr>
        <w:tabs>
          <w:tab w:val="left" w:pos="720"/>
        </w:tabs>
        <w:rPr>
          <w:sz w:val="24"/>
          <w:szCs w:val="24"/>
        </w:rPr>
      </w:pPr>
      <w:r w:rsidRPr="004E5B03">
        <w:rPr>
          <w:sz w:val="24"/>
          <w:szCs w:val="24"/>
        </w:rPr>
        <w:t>EP400 Creation and Tracked Item</w:t>
      </w:r>
    </w:p>
    <w:p w14:paraId="50AEBF7F" w14:textId="77777777" w:rsidR="004E5B03" w:rsidRPr="004E5B03" w:rsidRDefault="004E5B03" w:rsidP="00B830A2">
      <w:pPr>
        <w:numPr>
          <w:ilvl w:val="1"/>
          <w:numId w:val="2"/>
        </w:numPr>
        <w:tabs>
          <w:tab w:val="left" w:pos="720"/>
        </w:tabs>
        <w:rPr>
          <w:sz w:val="24"/>
          <w:szCs w:val="24"/>
        </w:rPr>
      </w:pPr>
      <w:r w:rsidRPr="004E5B03">
        <w:rPr>
          <w:sz w:val="24"/>
          <w:szCs w:val="24"/>
        </w:rPr>
        <w:t xml:space="preserve">date the fee decision notice is </w:t>
      </w:r>
      <w:r w:rsidRPr="004E5B03">
        <w:rPr>
          <w:i/>
          <w:iCs/>
          <w:sz w:val="24"/>
          <w:szCs w:val="24"/>
        </w:rPr>
        <w:t>generated</w:t>
      </w:r>
      <w:r w:rsidRPr="004E5B03">
        <w:rPr>
          <w:sz w:val="24"/>
          <w:szCs w:val="24"/>
        </w:rPr>
        <w:t xml:space="preserve"> as the date of </w:t>
      </w:r>
      <w:proofErr w:type="gramStart"/>
      <w:r w:rsidRPr="004E5B03">
        <w:rPr>
          <w:sz w:val="24"/>
          <w:szCs w:val="24"/>
        </w:rPr>
        <w:t>claim</w:t>
      </w:r>
      <w:proofErr w:type="gramEnd"/>
    </w:p>
    <w:p w14:paraId="5AF55370" w14:textId="77777777" w:rsidR="004E5B03" w:rsidRPr="004E5B03" w:rsidRDefault="004E5B03" w:rsidP="00B830A2">
      <w:pPr>
        <w:numPr>
          <w:ilvl w:val="1"/>
          <w:numId w:val="2"/>
        </w:numPr>
        <w:tabs>
          <w:tab w:val="left" w:pos="720"/>
        </w:tabs>
        <w:rPr>
          <w:sz w:val="24"/>
          <w:szCs w:val="24"/>
        </w:rPr>
      </w:pPr>
      <w:r w:rsidRPr="004E5B03">
        <w:rPr>
          <w:sz w:val="24"/>
          <w:szCs w:val="24"/>
        </w:rPr>
        <w:t xml:space="preserve">establish “Attorney Fee” tracked item to the EP 400, </w:t>
      </w:r>
      <w:r w:rsidRPr="004E5B03">
        <w:rPr>
          <w:b/>
          <w:bCs/>
          <w:sz w:val="24"/>
          <w:szCs w:val="24"/>
        </w:rPr>
        <w:t>updating the suspense to reflect 65 days from the date on the fee decision notice</w:t>
      </w:r>
    </w:p>
    <w:p w14:paraId="108EC389" w14:textId="77777777" w:rsidR="004E5B03" w:rsidRPr="004E5B03" w:rsidRDefault="004E5B03" w:rsidP="00B830A2">
      <w:pPr>
        <w:numPr>
          <w:ilvl w:val="0"/>
          <w:numId w:val="2"/>
        </w:numPr>
        <w:tabs>
          <w:tab w:val="left" w:pos="720"/>
        </w:tabs>
        <w:rPr>
          <w:sz w:val="24"/>
          <w:szCs w:val="24"/>
        </w:rPr>
      </w:pPr>
      <w:r w:rsidRPr="004E5B03">
        <w:rPr>
          <w:sz w:val="24"/>
          <w:szCs w:val="24"/>
        </w:rPr>
        <w:t>Accept/Reject Banner at Concur</w:t>
      </w:r>
    </w:p>
    <w:p w14:paraId="2442B046" w14:textId="0C45B662" w:rsidR="004E5B03" w:rsidRDefault="004E5B03" w:rsidP="008858D6">
      <w:pPr>
        <w:tabs>
          <w:tab w:val="left" w:pos="720"/>
        </w:tabs>
        <w:ind w:left="180"/>
        <w:rPr>
          <w:sz w:val="24"/>
          <w:szCs w:val="24"/>
        </w:rPr>
      </w:pPr>
    </w:p>
    <w:p w14:paraId="120BA56C" w14:textId="14319FA9" w:rsidR="004E5B03" w:rsidRDefault="004E5B03" w:rsidP="004E5B03">
      <w:pPr>
        <w:tabs>
          <w:tab w:val="left" w:pos="720"/>
        </w:tabs>
        <w:ind w:left="180"/>
        <w:rPr>
          <w:sz w:val="24"/>
          <w:szCs w:val="24"/>
        </w:rPr>
      </w:pPr>
      <w:r w:rsidRPr="004E5B03">
        <w:rPr>
          <w:sz w:val="24"/>
          <w:szCs w:val="24"/>
        </w:rPr>
        <w:t xml:space="preserve">We had a few inquiries surrounding quality concerns and the date of claim of both the EP 290 </w:t>
      </w:r>
      <w:r w:rsidR="001D5075" w:rsidRPr="004E5B03">
        <w:rPr>
          <w:sz w:val="24"/>
          <w:szCs w:val="24"/>
        </w:rPr>
        <w:t>one-time</w:t>
      </w:r>
      <w:r w:rsidRPr="004E5B03">
        <w:rPr>
          <w:sz w:val="24"/>
          <w:szCs w:val="24"/>
        </w:rPr>
        <w:t xml:space="preserve"> </w:t>
      </w:r>
      <w:r w:rsidR="001D5075">
        <w:rPr>
          <w:sz w:val="24"/>
          <w:szCs w:val="24"/>
        </w:rPr>
        <w:t>PCLR</w:t>
      </w:r>
      <w:r w:rsidRPr="004E5B03">
        <w:rPr>
          <w:sz w:val="24"/>
          <w:szCs w:val="24"/>
        </w:rPr>
        <w:t xml:space="preserve"> as well as the creation and date of claim of the EP 400</w:t>
      </w:r>
      <w:r w:rsidR="001D5075">
        <w:rPr>
          <w:sz w:val="24"/>
          <w:szCs w:val="24"/>
        </w:rPr>
        <w:t xml:space="preserve"> -</w:t>
      </w:r>
      <w:r w:rsidRPr="004E5B03">
        <w:rPr>
          <w:sz w:val="24"/>
          <w:szCs w:val="24"/>
        </w:rPr>
        <w:t xml:space="preserve"> specifically when a concur is required. The Authorizing AAFC should be the individual who is completing the fee decision and thus should also be the person to complete the EP290 </w:t>
      </w:r>
      <w:r w:rsidR="001D5075" w:rsidRPr="004E5B03">
        <w:rPr>
          <w:sz w:val="24"/>
          <w:szCs w:val="24"/>
        </w:rPr>
        <w:t>one-time</w:t>
      </w:r>
      <w:r w:rsidRPr="004E5B03">
        <w:rPr>
          <w:sz w:val="24"/>
          <w:szCs w:val="24"/>
        </w:rPr>
        <w:t xml:space="preserve"> </w:t>
      </w:r>
      <w:r w:rsidR="001D5075">
        <w:rPr>
          <w:sz w:val="24"/>
          <w:szCs w:val="24"/>
        </w:rPr>
        <w:t>PCLR</w:t>
      </w:r>
      <w:r w:rsidRPr="004E5B03">
        <w:rPr>
          <w:sz w:val="24"/>
          <w:szCs w:val="24"/>
        </w:rPr>
        <w:t xml:space="preserve"> and the establishment of the EP400. </w:t>
      </w:r>
    </w:p>
    <w:p w14:paraId="0BF16A32" w14:textId="77777777" w:rsidR="004E5B03" w:rsidRPr="004E5B03" w:rsidRDefault="004E5B03" w:rsidP="004E5B03">
      <w:pPr>
        <w:tabs>
          <w:tab w:val="left" w:pos="720"/>
        </w:tabs>
        <w:ind w:left="180"/>
        <w:rPr>
          <w:sz w:val="24"/>
          <w:szCs w:val="24"/>
        </w:rPr>
      </w:pPr>
    </w:p>
    <w:p w14:paraId="63D5E0D2" w14:textId="0D37193D" w:rsidR="004E5B03" w:rsidRDefault="004E5B03" w:rsidP="004E5B03">
      <w:pPr>
        <w:tabs>
          <w:tab w:val="left" w:pos="720"/>
        </w:tabs>
        <w:ind w:left="180"/>
        <w:rPr>
          <w:sz w:val="24"/>
          <w:szCs w:val="24"/>
        </w:rPr>
      </w:pPr>
      <w:r w:rsidRPr="004E5B03">
        <w:rPr>
          <w:sz w:val="24"/>
          <w:szCs w:val="24"/>
        </w:rPr>
        <w:t xml:space="preserve">This has been accounted for within the M21-5 </w:t>
      </w:r>
      <w:r w:rsidR="001D5075" w:rsidRPr="004E5B03">
        <w:rPr>
          <w:sz w:val="24"/>
          <w:szCs w:val="24"/>
        </w:rPr>
        <w:t>using</w:t>
      </w:r>
      <w:r w:rsidRPr="004E5B03">
        <w:rPr>
          <w:sz w:val="24"/>
          <w:szCs w:val="24"/>
        </w:rPr>
        <w:t xml:space="preserve"> the specific verbiage </w:t>
      </w:r>
      <w:r w:rsidR="001D5075">
        <w:rPr>
          <w:sz w:val="24"/>
          <w:szCs w:val="24"/>
        </w:rPr>
        <w:t>shown above</w:t>
      </w:r>
      <w:r w:rsidRPr="004E5B03">
        <w:rPr>
          <w:sz w:val="24"/>
          <w:szCs w:val="24"/>
        </w:rPr>
        <w:t xml:space="preserve">.  Both dates of claim reference using the date that the fee decision is </w:t>
      </w:r>
      <w:r w:rsidRPr="004E5B03">
        <w:rPr>
          <w:b/>
          <w:bCs/>
          <w:i/>
          <w:iCs/>
          <w:sz w:val="24"/>
          <w:szCs w:val="24"/>
        </w:rPr>
        <w:t xml:space="preserve">generated, </w:t>
      </w:r>
      <w:r w:rsidRPr="004E5B03">
        <w:rPr>
          <w:sz w:val="24"/>
          <w:szCs w:val="24"/>
        </w:rPr>
        <w:t>not when it is finally adjudicated or authorized</w:t>
      </w:r>
      <w:r w:rsidR="001D5075">
        <w:rPr>
          <w:sz w:val="24"/>
          <w:szCs w:val="24"/>
        </w:rPr>
        <w:t>,</w:t>
      </w:r>
      <w:r w:rsidRPr="004E5B03">
        <w:rPr>
          <w:sz w:val="24"/>
          <w:szCs w:val="24"/>
        </w:rPr>
        <w:t xml:space="preserve"> which allows for the correct personnel </w:t>
      </w:r>
      <w:r w:rsidR="001D5075">
        <w:rPr>
          <w:sz w:val="24"/>
          <w:szCs w:val="24"/>
        </w:rPr>
        <w:t xml:space="preserve">to </w:t>
      </w:r>
      <w:r w:rsidRPr="004E5B03">
        <w:rPr>
          <w:sz w:val="24"/>
          <w:szCs w:val="24"/>
        </w:rPr>
        <w:t>still complete and get credit for the fee decision notice.</w:t>
      </w:r>
    </w:p>
    <w:p w14:paraId="24E2717B" w14:textId="77777777" w:rsidR="004E5B03" w:rsidRPr="004E5B03" w:rsidRDefault="004E5B03" w:rsidP="004E5B03">
      <w:pPr>
        <w:tabs>
          <w:tab w:val="left" w:pos="720"/>
        </w:tabs>
        <w:ind w:left="180"/>
        <w:rPr>
          <w:sz w:val="24"/>
          <w:szCs w:val="24"/>
        </w:rPr>
      </w:pPr>
    </w:p>
    <w:p w14:paraId="0AF8B7C8" w14:textId="6A9D5641" w:rsidR="004E5B03" w:rsidRDefault="004E5B03" w:rsidP="004E5B03">
      <w:pPr>
        <w:tabs>
          <w:tab w:val="left" w:pos="720"/>
        </w:tabs>
        <w:ind w:left="180"/>
        <w:rPr>
          <w:sz w:val="24"/>
          <w:szCs w:val="24"/>
        </w:rPr>
      </w:pPr>
      <w:r w:rsidRPr="004E5B03">
        <w:rPr>
          <w:sz w:val="24"/>
          <w:szCs w:val="24"/>
        </w:rPr>
        <w:t>OAR also recently published a manual update to Section B</w:t>
      </w:r>
      <w:r w:rsidR="001D5075">
        <w:rPr>
          <w:sz w:val="24"/>
          <w:szCs w:val="24"/>
        </w:rPr>
        <w:t xml:space="preserve"> on M21-5,</w:t>
      </w:r>
      <w:r w:rsidRPr="004E5B03">
        <w:rPr>
          <w:sz w:val="24"/>
          <w:szCs w:val="24"/>
        </w:rPr>
        <w:t xml:space="preserve"> noting that the “Attorney Fee” tracked item associated with the EP 400 appeal period can and should be manually updated to reflect 65 days from the date on the fee decision.  Using the date that automatically generates on the fee decision notice (rather than 65 days from </w:t>
      </w:r>
      <w:r w:rsidRPr="004E5B03">
        <w:rPr>
          <w:i/>
          <w:iCs/>
          <w:sz w:val="24"/>
          <w:szCs w:val="24"/>
        </w:rPr>
        <w:t>today)</w:t>
      </w:r>
      <w:r w:rsidRPr="004E5B03">
        <w:rPr>
          <w:sz w:val="24"/>
          <w:szCs w:val="24"/>
        </w:rPr>
        <w:t xml:space="preserve">, whether that is tomorrow or next Monday if completing on a Friday will allow for </w:t>
      </w:r>
      <w:r w:rsidRPr="004E5B03">
        <w:rPr>
          <w:sz w:val="24"/>
          <w:szCs w:val="24"/>
        </w:rPr>
        <w:lastRenderedPageBreak/>
        <w:t>immediate action once the suspense expires.</w:t>
      </w:r>
    </w:p>
    <w:p w14:paraId="1F1EC829" w14:textId="1E284C02" w:rsidR="004E5B03" w:rsidRPr="004E5B03" w:rsidRDefault="004E5B03" w:rsidP="004E5B03">
      <w:pPr>
        <w:tabs>
          <w:tab w:val="left" w:pos="720"/>
        </w:tabs>
        <w:ind w:left="180"/>
        <w:rPr>
          <w:sz w:val="24"/>
          <w:szCs w:val="24"/>
        </w:rPr>
      </w:pPr>
      <w:r w:rsidRPr="004E5B03">
        <w:rPr>
          <w:sz w:val="24"/>
          <w:szCs w:val="24"/>
        </w:rPr>
        <w:t xml:space="preserve"> </w:t>
      </w:r>
    </w:p>
    <w:p w14:paraId="7AF187A3" w14:textId="18A3F3E5" w:rsidR="004E5B03" w:rsidRPr="004E5B03" w:rsidRDefault="004E5B03" w:rsidP="004E5B03">
      <w:pPr>
        <w:tabs>
          <w:tab w:val="left" w:pos="720"/>
        </w:tabs>
        <w:ind w:left="180"/>
        <w:rPr>
          <w:sz w:val="24"/>
          <w:szCs w:val="24"/>
        </w:rPr>
      </w:pPr>
      <w:r w:rsidRPr="004E5B03">
        <w:rPr>
          <w:sz w:val="24"/>
          <w:szCs w:val="24"/>
        </w:rPr>
        <w:t>Lastly, just a few reminders for concurring personnel</w:t>
      </w:r>
      <w:r w:rsidR="001D5075">
        <w:rPr>
          <w:sz w:val="24"/>
          <w:szCs w:val="24"/>
        </w:rPr>
        <w:t>:</w:t>
      </w:r>
      <w:r w:rsidRPr="004E5B03">
        <w:rPr>
          <w:sz w:val="24"/>
          <w:szCs w:val="24"/>
        </w:rPr>
        <w:t xml:space="preserve"> the Accept/Reject banner will be prompted for that </w:t>
      </w:r>
      <w:r w:rsidR="001D5075" w:rsidRPr="004E5B03">
        <w:rPr>
          <w:sz w:val="24"/>
          <w:szCs w:val="24"/>
        </w:rPr>
        <w:t>employee,</w:t>
      </w:r>
      <w:r w:rsidRPr="004E5B03">
        <w:rPr>
          <w:sz w:val="24"/>
          <w:szCs w:val="24"/>
        </w:rPr>
        <w:t xml:space="preserve"> so it is imperative that they are aware of their part in the process. We have had several notifications of letters not finalizing based on incorrect rejections.  The final update of the tracked item to reflect 65 days from the date of the fee decision will also be the responsibility of the concurring personnel in those cases as the concur may not happen on the same day as the authorization.</w:t>
      </w:r>
    </w:p>
    <w:p w14:paraId="697282B9" w14:textId="02AF18FA" w:rsidR="004E5B03" w:rsidRDefault="004E5B03" w:rsidP="008858D6">
      <w:pPr>
        <w:tabs>
          <w:tab w:val="left" w:pos="720"/>
        </w:tabs>
        <w:ind w:left="180"/>
        <w:rPr>
          <w:sz w:val="24"/>
          <w:szCs w:val="24"/>
        </w:rPr>
      </w:pPr>
    </w:p>
    <w:p w14:paraId="125DCD78" w14:textId="5F6D4A20" w:rsidR="004E5B03" w:rsidRDefault="004E5B03" w:rsidP="008858D6">
      <w:pPr>
        <w:tabs>
          <w:tab w:val="left" w:pos="720"/>
        </w:tabs>
        <w:ind w:left="180"/>
        <w:rPr>
          <w:b/>
          <w:bCs/>
          <w:sz w:val="24"/>
          <w:szCs w:val="24"/>
        </w:rPr>
      </w:pPr>
      <w:r>
        <w:rPr>
          <w:b/>
          <w:bCs/>
          <w:sz w:val="24"/>
          <w:szCs w:val="24"/>
        </w:rPr>
        <w:t>Communication of Failures</w:t>
      </w:r>
    </w:p>
    <w:p w14:paraId="5B13CB86" w14:textId="0BA6510C" w:rsidR="00FC0B51" w:rsidRDefault="00FC0B51" w:rsidP="00B830A2">
      <w:pPr>
        <w:numPr>
          <w:ilvl w:val="0"/>
          <w:numId w:val="3"/>
        </w:numPr>
        <w:tabs>
          <w:tab w:val="left" w:pos="720"/>
        </w:tabs>
        <w:ind w:left="540"/>
        <w:rPr>
          <w:sz w:val="24"/>
          <w:szCs w:val="24"/>
        </w:rPr>
      </w:pPr>
      <w:r w:rsidRPr="00FC0B51">
        <w:rPr>
          <w:sz w:val="24"/>
          <w:szCs w:val="24"/>
        </w:rPr>
        <w:t xml:space="preserve">Please continue to communicate by sending your inquiries to the Agent/Attorney Fee Corporate </w:t>
      </w:r>
      <w:r w:rsidR="00687686">
        <w:rPr>
          <w:sz w:val="24"/>
          <w:szCs w:val="24"/>
        </w:rPr>
        <w:t>m</w:t>
      </w:r>
      <w:r w:rsidRPr="00FC0B51">
        <w:rPr>
          <w:sz w:val="24"/>
          <w:szCs w:val="24"/>
        </w:rPr>
        <w:t xml:space="preserve">ailbox </w:t>
      </w:r>
      <w:r w:rsidR="00687686">
        <w:rPr>
          <w:sz w:val="24"/>
          <w:szCs w:val="24"/>
        </w:rPr>
        <w:t>(</w:t>
      </w:r>
      <w:hyperlink r:id="rId9" w:history="1">
        <w:r w:rsidRPr="00FC0B51">
          <w:rPr>
            <w:rStyle w:val="Hyperlink"/>
            <w:sz w:val="24"/>
            <w:szCs w:val="24"/>
          </w:rPr>
          <w:t>AFC.VBACO@va.gov</w:t>
        </w:r>
      </w:hyperlink>
      <w:r w:rsidR="00687686">
        <w:rPr>
          <w:sz w:val="24"/>
          <w:szCs w:val="24"/>
        </w:rPr>
        <w:t>)</w:t>
      </w:r>
      <w:r w:rsidRPr="00FC0B51">
        <w:rPr>
          <w:sz w:val="24"/>
          <w:szCs w:val="24"/>
        </w:rPr>
        <w:t xml:space="preserve">, especially if you are seeing errors, such as missed issues, or letter failures.  </w:t>
      </w:r>
    </w:p>
    <w:p w14:paraId="61B4BABB" w14:textId="77777777" w:rsidR="00FC0B51" w:rsidRDefault="00FC0B51" w:rsidP="00B830A2">
      <w:pPr>
        <w:numPr>
          <w:ilvl w:val="0"/>
          <w:numId w:val="4"/>
        </w:numPr>
        <w:tabs>
          <w:tab w:val="left" w:pos="720"/>
        </w:tabs>
        <w:rPr>
          <w:sz w:val="24"/>
          <w:szCs w:val="24"/>
        </w:rPr>
      </w:pPr>
      <w:r w:rsidRPr="00FC0B51">
        <w:rPr>
          <w:sz w:val="24"/>
          <w:szCs w:val="24"/>
        </w:rPr>
        <w:t xml:space="preserve">use subject line of “VBMS-A SOC </w:t>
      </w:r>
      <w:proofErr w:type="gramStart"/>
      <w:r w:rsidRPr="00FC0B51">
        <w:rPr>
          <w:sz w:val="24"/>
          <w:szCs w:val="24"/>
        </w:rPr>
        <w:t>Feedback”</w:t>
      </w:r>
      <w:proofErr w:type="gramEnd"/>
      <w:r w:rsidRPr="00FC0B51">
        <w:rPr>
          <w:sz w:val="24"/>
          <w:szCs w:val="24"/>
        </w:rPr>
        <w:t xml:space="preserve"> </w:t>
      </w:r>
    </w:p>
    <w:p w14:paraId="54CC31AD" w14:textId="77777777" w:rsidR="00FC0B51" w:rsidRDefault="00FC0B51" w:rsidP="00B830A2">
      <w:pPr>
        <w:numPr>
          <w:ilvl w:val="0"/>
          <w:numId w:val="4"/>
        </w:numPr>
        <w:tabs>
          <w:tab w:val="left" w:pos="720"/>
        </w:tabs>
        <w:rPr>
          <w:sz w:val="24"/>
          <w:szCs w:val="24"/>
        </w:rPr>
      </w:pPr>
      <w:r w:rsidRPr="00FC0B51">
        <w:rPr>
          <w:sz w:val="24"/>
          <w:szCs w:val="24"/>
        </w:rPr>
        <w:t xml:space="preserve">include the file </w:t>
      </w:r>
      <w:proofErr w:type="gramStart"/>
      <w:r w:rsidRPr="00FC0B51">
        <w:rPr>
          <w:sz w:val="24"/>
          <w:szCs w:val="24"/>
        </w:rPr>
        <w:t>number</w:t>
      </w:r>
      <w:proofErr w:type="gramEnd"/>
    </w:p>
    <w:p w14:paraId="2F411114" w14:textId="64D0558E" w:rsidR="00B1610F" w:rsidRDefault="00FC0B51" w:rsidP="00B830A2">
      <w:pPr>
        <w:numPr>
          <w:ilvl w:val="0"/>
          <w:numId w:val="4"/>
        </w:numPr>
        <w:tabs>
          <w:tab w:val="left" w:pos="720"/>
        </w:tabs>
        <w:rPr>
          <w:sz w:val="24"/>
          <w:szCs w:val="24"/>
        </w:rPr>
      </w:pPr>
      <w:r w:rsidRPr="00FC0B51">
        <w:rPr>
          <w:sz w:val="24"/>
          <w:szCs w:val="24"/>
        </w:rPr>
        <w:t>explanation of the issue</w:t>
      </w:r>
    </w:p>
    <w:p w14:paraId="276F1FB9" w14:textId="77777777" w:rsidR="001D5075" w:rsidRPr="00687686" w:rsidRDefault="001D5075" w:rsidP="001D5075">
      <w:pPr>
        <w:tabs>
          <w:tab w:val="left" w:pos="720"/>
        </w:tabs>
        <w:ind w:left="1980"/>
        <w:rPr>
          <w:sz w:val="24"/>
          <w:szCs w:val="24"/>
        </w:rPr>
      </w:pPr>
    </w:p>
    <w:p w14:paraId="5B78D257" w14:textId="5D4C8E49" w:rsidR="00E03D44" w:rsidRPr="00BE05B0" w:rsidRDefault="00B53CDA" w:rsidP="00B50F9D">
      <w:pPr>
        <w:pStyle w:val="Heading1"/>
        <w:pBdr>
          <w:bottom w:val="thinThickLargeGap" w:sz="8" w:space="1" w:color="auto"/>
        </w:pBdr>
        <w:spacing w:before="173"/>
        <w:ind w:left="187" w:right="0"/>
        <w:rPr>
          <w:color w:val="001F5F"/>
          <w:sz w:val="24"/>
          <w:szCs w:val="24"/>
        </w:rPr>
      </w:pPr>
      <w:bookmarkStart w:id="1" w:name="_Toc148437142"/>
      <w:r>
        <w:rPr>
          <w:color w:val="001F5F"/>
          <w:sz w:val="24"/>
          <w:szCs w:val="24"/>
        </w:rPr>
        <w:t>When to Withhold for Fees – Individual Unemployability (IU) and Clear and Unmistakable Errors (CUEs)</w:t>
      </w:r>
      <w:bookmarkEnd w:id="1"/>
    </w:p>
    <w:p w14:paraId="1A9070EF" w14:textId="600A414A" w:rsidR="00B1610F" w:rsidRPr="00BE05B0" w:rsidRDefault="00B1610F" w:rsidP="00B1610F">
      <w:pPr>
        <w:pStyle w:val="BodyText"/>
        <w:spacing w:after="240"/>
        <w:ind w:left="187"/>
      </w:pPr>
      <w:r w:rsidRPr="00BE05B0">
        <w:rPr>
          <w:b/>
        </w:rPr>
        <w:t>Target Audience</w:t>
      </w:r>
      <w:r w:rsidRPr="00BE05B0">
        <w:rPr>
          <w:b/>
          <w:bCs/>
        </w:rPr>
        <w:t>:</w:t>
      </w:r>
      <w:r w:rsidRPr="00BE05B0">
        <w:t xml:space="preserve"> </w:t>
      </w:r>
      <w:r>
        <w:rPr>
          <w:rStyle w:val="normaltextrun"/>
          <w:color w:val="000000"/>
          <w:bdr w:val="none" w:sz="0" w:space="0" w:color="auto" w:frame="1"/>
        </w:rPr>
        <w:t>AAFCs, AAFC Management, AQRS</w:t>
      </w:r>
      <w:r w:rsidR="004668D5">
        <w:rPr>
          <w:rStyle w:val="normaltextrun"/>
          <w:color w:val="000000"/>
          <w:bdr w:val="none" w:sz="0" w:space="0" w:color="auto" w:frame="1"/>
        </w:rPr>
        <w:t>s</w:t>
      </w:r>
      <w:r>
        <w:rPr>
          <w:rStyle w:val="normaltextrun"/>
          <w:color w:val="000000"/>
          <w:bdr w:val="none" w:sz="0" w:space="0" w:color="auto" w:frame="1"/>
        </w:rPr>
        <w:t xml:space="preserve">, and </w:t>
      </w:r>
      <w:r w:rsidR="004668D5">
        <w:rPr>
          <w:rStyle w:val="normaltextrun"/>
          <w:color w:val="000000"/>
          <w:bdr w:val="none" w:sz="0" w:space="0" w:color="auto" w:frame="1"/>
        </w:rPr>
        <w:t>QRT</w:t>
      </w:r>
      <w:r>
        <w:rPr>
          <w:rStyle w:val="normaltextrun"/>
          <w:color w:val="000000"/>
          <w:bdr w:val="none" w:sz="0" w:space="0" w:color="auto" w:frame="1"/>
        </w:rPr>
        <w:t xml:space="preserve"> Management</w:t>
      </w:r>
    </w:p>
    <w:p w14:paraId="62805D87" w14:textId="1539839C" w:rsidR="004668D5" w:rsidRDefault="008858D6" w:rsidP="004668D5">
      <w:pPr>
        <w:pStyle w:val="BodyText"/>
        <w:spacing w:after="240"/>
        <w:ind w:left="187"/>
      </w:pPr>
      <w:r w:rsidRPr="00BE05B0">
        <w:rPr>
          <w:b/>
        </w:rPr>
        <w:t xml:space="preserve">Presenter: </w:t>
      </w:r>
      <w:r w:rsidR="004668D5">
        <w:t xml:space="preserve">Ambria Davis, Management &amp; Program Analyst, OAR </w:t>
      </w:r>
    </w:p>
    <w:p w14:paraId="67C69A57" w14:textId="77777777" w:rsidR="008858D6" w:rsidRPr="00BE05B0" w:rsidRDefault="008858D6" w:rsidP="008858D6">
      <w:pPr>
        <w:ind w:left="187"/>
        <w:rPr>
          <w:b/>
          <w:bCs/>
          <w:sz w:val="24"/>
          <w:szCs w:val="24"/>
        </w:rPr>
      </w:pPr>
      <w:r w:rsidRPr="00BE05B0">
        <w:rPr>
          <w:b/>
          <w:bCs/>
          <w:sz w:val="24"/>
          <w:szCs w:val="24"/>
        </w:rPr>
        <w:t xml:space="preserve">References: </w:t>
      </w:r>
    </w:p>
    <w:p w14:paraId="308C6B6C" w14:textId="4A69F429" w:rsidR="001D5075" w:rsidRPr="001D5075" w:rsidRDefault="001D5075" w:rsidP="00B830A2">
      <w:pPr>
        <w:numPr>
          <w:ilvl w:val="0"/>
          <w:numId w:val="5"/>
        </w:numPr>
        <w:tabs>
          <w:tab w:val="left" w:pos="720"/>
        </w:tabs>
        <w:rPr>
          <w:sz w:val="24"/>
          <w:szCs w:val="24"/>
          <w:lang w:bidi="ar-SA"/>
        </w:rPr>
      </w:pPr>
      <w:r w:rsidRPr="001D5075">
        <w:rPr>
          <w:sz w:val="24"/>
          <w:szCs w:val="24"/>
          <w:lang w:bidi="ar-SA"/>
        </w:rPr>
        <w:t>M21-5 8.B.2.a</w:t>
      </w:r>
      <w:r>
        <w:rPr>
          <w:sz w:val="24"/>
          <w:szCs w:val="24"/>
          <w:lang w:bidi="ar-SA"/>
        </w:rPr>
        <w:t>,</w:t>
      </w:r>
      <w:r w:rsidRPr="001D5075">
        <w:rPr>
          <w:sz w:val="24"/>
          <w:szCs w:val="24"/>
          <w:lang w:bidi="ar-SA"/>
        </w:rPr>
        <w:t xml:space="preserve"> </w:t>
      </w:r>
      <w:r w:rsidRPr="001D5075">
        <w:rPr>
          <w:i/>
          <w:iCs/>
          <w:sz w:val="24"/>
          <w:szCs w:val="24"/>
          <w:lang w:bidi="ar-SA"/>
        </w:rPr>
        <w:t>When to Request Finance Transactions or Utilize Award Actions for Possible Direct Payment of Fees</w:t>
      </w:r>
    </w:p>
    <w:p w14:paraId="1601E767" w14:textId="3A9973A1" w:rsidR="001D5075" w:rsidRPr="001D5075" w:rsidRDefault="001D5075" w:rsidP="00B830A2">
      <w:pPr>
        <w:numPr>
          <w:ilvl w:val="0"/>
          <w:numId w:val="5"/>
        </w:numPr>
        <w:tabs>
          <w:tab w:val="left" w:pos="720"/>
        </w:tabs>
        <w:rPr>
          <w:sz w:val="24"/>
          <w:szCs w:val="24"/>
          <w:lang w:bidi="ar-SA"/>
        </w:rPr>
      </w:pPr>
      <w:r w:rsidRPr="001D5075">
        <w:rPr>
          <w:sz w:val="24"/>
          <w:szCs w:val="24"/>
          <w:lang w:bidi="ar-SA"/>
        </w:rPr>
        <w:t>M21-5 8.A.2.b</w:t>
      </w:r>
      <w:r>
        <w:rPr>
          <w:sz w:val="24"/>
          <w:szCs w:val="24"/>
          <w:lang w:bidi="ar-SA"/>
        </w:rPr>
        <w:t>,</w:t>
      </w:r>
      <w:r w:rsidRPr="001D5075">
        <w:rPr>
          <w:sz w:val="24"/>
          <w:szCs w:val="24"/>
          <w:lang w:bidi="ar-SA"/>
        </w:rPr>
        <w:t xml:space="preserve"> </w:t>
      </w:r>
      <w:proofErr w:type="gramStart"/>
      <w:r w:rsidR="00BE6259" w:rsidRPr="001D5075">
        <w:rPr>
          <w:i/>
          <w:iCs/>
          <w:sz w:val="24"/>
          <w:szCs w:val="24"/>
          <w:lang w:bidi="ar-SA"/>
        </w:rPr>
        <w:t>Agent</w:t>
      </w:r>
      <w:proofErr w:type="gramEnd"/>
      <w:r w:rsidRPr="001D5075">
        <w:rPr>
          <w:i/>
          <w:iCs/>
          <w:sz w:val="24"/>
          <w:szCs w:val="24"/>
          <w:lang w:bidi="ar-SA"/>
        </w:rPr>
        <w:t xml:space="preserve"> and Attorney Fee Coordinator (AAFC) Role and Associated Duties</w:t>
      </w:r>
    </w:p>
    <w:p w14:paraId="4E7EA990" w14:textId="77777777" w:rsidR="008858D6" w:rsidRDefault="008858D6" w:rsidP="008858D6">
      <w:pPr>
        <w:tabs>
          <w:tab w:val="left" w:pos="720"/>
        </w:tabs>
        <w:ind w:left="180"/>
        <w:rPr>
          <w:sz w:val="24"/>
          <w:szCs w:val="24"/>
          <w:lang w:bidi="ar-SA"/>
        </w:rPr>
      </w:pPr>
    </w:p>
    <w:p w14:paraId="33987590" w14:textId="232137DF" w:rsidR="00BE6259" w:rsidRPr="00BE6259" w:rsidRDefault="006855CB" w:rsidP="00BE6259">
      <w:pPr>
        <w:tabs>
          <w:tab w:val="left" w:pos="720"/>
        </w:tabs>
        <w:ind w:left="180"/>
        <w:rPr>
          <w:b/>
          <w:bCs/>
          <w:sz w:val="24"/>
          <w:szCs w:val="24"/>
        </w:rPr>
      </w:pPr>
      <w:r w:rsidRPr="00BE6259">
        <w:rPr>
          <w:b/>
          <w:bCs/>
          <w:sz w:val="24"/>
          <w:szCs w:val="24"/>
        </w:rPr>
        <w:t>When</w:t>
      </w:r>
      <w:r w:rsidR="00BE6259" w:rsidRPr="00BE6259">
        <w:rPr>
          <w:b/>
          <w:bCs/>
          <w:sz w:val="24"/>
          <w:szCs w:val="24"/>
        </w:rPr>
        <w:t xml:space="preserve"> should</w:t>
      </w:r>
      <w:r w:rsidRPr="00BE6259">
        <w:rPr>
          <w:b/>
          <w:bCs/>
          <w:sz w:val="24"/>
          <w:szCs w:val="24"/>
        </w:rPr>
        <w:t xml:space="preserve"> </w:t>
      </w:r>
      <w:r w:rsidR="00BE6259" w:rsidRPr="00BE6259">
        <w:rPr>
          <w:b/>
          <w:bCs/>
          <w:sz w:val="24"/>
          <w:szCs w:val="24"/>
        </w:rPr>
        <w:t>an AAFC w</w:t>
      </w:r>
      <w:r w:rsidRPr="00BE6259">
        <w:rPr>
          <w:b/>
          <w:bCs/>
          <w:sz w:val="24"/>
          <w:szCs w:val="24"/>
        </w:rPr>
        <w:t>ithhold</w:t>
      </w:r>
      <w:r w:rsidR="00BE6259" w:rsidRPr="00BE6259">
        <w:rPr>
          <w:b/>
          <w:bCs/>
          <w:sz w:val="24"/>
          <w:szCs w:val="24"/>
        </w:rPr>
        <w:t xml:space="preserve"> for f</w:t>
      </w:r>
      <w:r w:rsidRPr="00BE6259">
        <w:rPr>
          <w:b/>
          <w:bCs/>
          <w:sz w:val="24"/>
          <w:szCs w:val="24"/>
        </w:rPr>
        <w:t>ees</w:t>
      </w:r>
      <w:r w:rsidR="00BE6259" w:rsidRPr="00BE6259">
        <w:rPr>
          <w:b/>
          <w:bCs/>
          <w:sz w:val="24"/>
          <w:szCs w:val="24"/>
        </w:rPr>
        <w:t>?</w:t>
      </w:r>
    </w:p>
    <w:p w14:paraId="4C692613" w14:textId="4B7F1CFF" w:rsidR="00BE6259" w:rsidRDefault="00BE6259" w:rsidP="00BE6259">
      <w:pPr>
        <w:tabs>
          <w:tab w:val="left" w:pos="720"/>
        </w:tabs>
        <w:ind w:left="180"/>
        <w:rPr>
          <w:sz w:val="24"/>
          <w:szCs w:val="24"/>
        </w:rPr>
      </w:pPr>
      <w:r>
        <w:rPr>
          <w:sz w:val="24"/>
          <w:szCs w:val="24"/>
        </w:rPr>
        <w:t>AAFC’s should withhold for fees under the following circumstances:</w:t>
      </w:r>
    </w:p>
    <w:p w14:paraId="247C3AF3" w14:textId="1EFFE83F" w:rsidR="006855CB" w:rsidRPr="006855CB" w:rsidRDefault="005D0DEF" w:rsidP="00B830A2">
      <w:pPr>
        <w:numPr>
          <w:ilvl w:val="1"/>
          <w:numId w:val="6"/>
        </w:numPr>
        <w:tabs>
          <w:tab w:val="left" w:pos="720"/>
        </w:tabs>
        <w:rPr>
          <w:sz w:val="24"/>
          <w:szCs w:val="24"/>
        </w:rPr>
      </w:pPr>
      <w:r>
        <w:rPr>
          <w:sz w:val="24"/>
          <w:szCs w:val="24"/>
        </w:rPr>
        <w:t>When there is a v</w:t>
      </w:r>
      <w:r w:rsidR="006855CB" w:rsidRPr="006855CB">
        <w:rPr>
          <w:sz w:val="24"/>
          <w:szCs w:val="24"/>
        </w:rPr>
        <w:t>alid fee agreement</w:t>
      </w:r>
    </w:p>
    <w:p w14:paraId="4CEE3226" w14:textId="3E456E15" w:rsidR="006855CB" w:rsidRPr="006855CB" w:rsidRDefault="005D0DEF" w:rsidP="00B830A2">
      <w:pPr>
        <w:numPr>
          <w:ilvl w:val="1"/>
          <w:numId w:val="6"/>
        </w:numPr>
        <w:tabs>
          <w:tab w:val="left" w:pos="720"/>
        </w:tabs>
        <w:rPr>
          <w:sz w:val="24"/>
          <w:szCs w:val="24"/>
        </w:rPr>
      </w:pPr>
      <w:r>
        <w:rPr>
          <w:sz w:val="24"/>
          <w:szCs w:val="24"/>
        </w:rPr>
        <w:t>When there is v</w:t>
      </w:r>
      <w:r w:rsidR="006855CB" w:rsidRPr="006855CB">
        <w:rPr>
          <w:sz w:val="24"/>
          <w:szCs w:val="24"/>
        </w:rPr>
        <w:t>alid representation</w:t>
      </w:r>
      <w:r>
        <w:rPr>
          <w:sz w:val="24"/>
          <w:szCs w:val="24"/>
        </w:rPr>
        <w:t xml:space="preserve"> via a 21-22a</w:t>
      </w:r>
    </w:p>
    <w:p w14:paraId="6906CCA5" w14:textId="6043F33E" w:rsidR="006855CB" w:rsidRPr="006855CB" w:rsidRDefault="005D0DEF" w:rsidP="00B830A2">
      <w:pPr>
        <w:numPr>
          <w:ilvl w:val="1"/>
          <w:numId w:val="6"/>
        </w:numPr>
        <w:tabs>
          <w:tab w:val="left" w:pos="720"/>
        </w:tabs>
        <w:rPr>
          <w:sz w:val="24"/>
          <w:szCs w:val="24"/>
        </w:rPr>
      </w:pPr>
      <w:r>
        <w:rPr>
          <w:sz w:val="24"/>
          <w:szCs w:val="24"/>
        </w:rPr>
        <w:t>When there is a g</w:t>
      </w:r>
      <w:r w:rsidR="006855CB" w:rsidRPr="006855CB">
        <w:rPr>
          <w:sz w:val="24"/>
          <w:szCs w:val="24"/>
        </w:rPr>
        <w:t>rant of benefits under Appeals Modernization Act decision lanes (supplemental claim, higher-level review, or direct appeal to the Board)</w:t>
      </w:r>
    </w:p>
    <w:p w14:paraId="44E5C4E9" w14:textId="447861D5" w:rsidR="006855CB" w:rsidRPr="006855CB" w:rsidRDefault="005D0DEF" w:rsidP="00B830A2">
      <w:pPr>
        <w:numPr>
          <w:ilvl w:val="1"/>
          <w:numId w:val="6"/>
        </w:numPr>
        <w:tabs>
          <w:tab w:val="left" w:pos="720"/>
        </w:tabs>
        <w:rPr>
          <w:sz w:val="24"/>
          <w:szCs w:val="24"/>
        </w:rPr>
      </w:pPr>
      <w:r>
        <w:rPr>
          <w:sz w:val="24"/>
          <w:szCs w:val="24"/>
        </w:rPr>
        <w:t>When there is a g</w:t>
      </w:r>
      <w:r w:rsidR="006855CB" w:rsidRPr="006855CB">
        <w:rPr>
          <w:sz w:val="24"/>
          <w:szCs w:val="24"/>
        </w:rPr>
        <w:t xml:space="preserve">rant of individual unemployability </w:t>
      </w:r>
      <w:r>
        <w:rPr>
          <w:sz w:val="24"/>
          <w:szCs w:val="24"/>
        </w:rPr>
        <w:t xml:space="preserve">under </w:t>
      </w:r>
      <w:r w:rsidR="006855CB" w:rsidRPr="006855CB">
        <w:rPr>
          <w:i/>
          <w:iCs/>
          <w:sz w:val="24"/>
          <w:szCs w:val="24"/>
        </w:rPr>
        <w:t xml:space="preserve">any </w:t>
      </w:r>
      <w:r w:rsidR="0008236D" w:rsidRPr="005D0DEF">
        <w:rPr>
          <w:i/>
          <w:iCs/>
          <w:sz w:val="24"/>
          <w:szCs w:val="24"/>
        </w:rPr>
        <w:t xml:space="preserve">non-original </w:t>
      </w:r>
      <w:r w:rsidR="006855CB" w:rsidRPr="006855CB">
        <w:rPr>
          <w:i/>
          <w:iCs/>
          <w:sz w:val="24"/>
          <w:szCs w:val="24"/>
        </w:rPr>
        <w:t>claim type</w:t>
      </w:r>
    </w:p>
    <w:p w14:paraId="3DBFF8DC" w14:textId="39DC3364" w:rsidR="006855CB" w:rsidRPr="006855CB" w:rsidRDefault="005D0DEF" w:rsidP="00B830A2">
      <w:pPr>
        <w:numPr>
          <w:ilvl w:val="1"/>
          <w:numId w:val="6"/>
        </w:numPr>
        <w:tabs>
          <w:tab w:val="left" w:pos="720"/>
        </w:tabs>
        <w:rPr>
          <w:sz w:val="24"/>
          <w:szCs w:val="24"/>
        </w:rPr>
      </w:pPr>
      <w:r>
        <w:rPr>
          <w:sz w:val="24"/>
          <w:szCs w:val="24"/>
        </w:rPr>
        <w:t>When there is a g</w:t>
      </w:r>
      <w:r w:rsidR="006855CB" w:rsidRPr="006855CB">
        <w:rPr>
          <w:sz w:val="24"/>
          <w:szCs w:val="24"/>
        </w:rPr>
        <w:t xml:space="preserve">rant of clear and unmistakable errors </w:t>
      </w:r>
      <w:r>
        <w:rPr>
          <w:sz w:val="24"/>
          <w:szCs w:val="24"/>
        </w:rPr>
        <w:t xml:space="preserve">under </w:t>
      </w:r>
      <w:r w:rsidR="006855CB" w:rsidRPr="006855CB">
        <w:rPr>
          <w:i/>
          <w:iCs/>
          <w:sz w:val="24"/>
          <w:szCs w:val="24"/>
        </w:rPr>
        <w:t xml:space="preserve">any </w:t>
      </w:r>
      <w:r w:rsidR="0008236D" w:rsidRPr="005D0DEF">
        <w:rPr>
          <w:i/>
          <w:iCs/>
          <w:sz w:val="24"/>
          <w:szCs w:val="24"/>
        </w:rPr>
        <w:t xml:space="preserve">non-original </w:t>
      </w:r>
      <w:r w:rsidR="006855CB" w:rsidRPr="006855CB">
        <w:rPr>
          <w:i/>
          <w:iCs/>
          <w:sz w:val="24"/>
          <w:szCs w:val="24"/>
        </w:rPr>
        <w:t>claim type</w:t>
      </w:r>
    </w:p>
    <w:p w14:paraId="0FEB4E67" w14:textId="77777777" w:rsidR="006855CB" w:rsidRDefault="006855CB" w:rsidP="008858D6">
      <w:pPr>
        <w:tabs>
          <w:tab w:val="left" w:pos="720"/>
        </w:tabs>
        <w:ind w:left="180"/>
        <w:rPr>
          <w:sz w:val="24"/>
          <w:szCs w:val="24"/>
        </w:rPr>
      </w:pPr>
    </w:p>
    <w:p w14:paraId="7A0E424C" w14:textId="267CAD46" w:rsidR="006855CB" w:rsidRDefault="006855CB" w:rsidP="006855CB">
      <w:pPr>
        <w:tabs>
          <w:tab w:val="left" w:pos="720"/>
        </w:tabs>
        <w:ind w:left="180"/>
        <w:rPr>
          <w:sz w:val="24"/>
          <w:szCs w:val="24"/>
        </w:rPr>
      </w:pPr>
      <w:r w:rsidRPr="006855CB">
        <w:rPr>
          <w:sz w:val="24"/>
          <w:szCs w:val="24"/>
        </w:rPr>
        <w:t>M21-5</w:t>
      </w:r>
      <w:r w:rsidR="00B830A2">
        <w:rPr>
          <w:sz w:val="24"/>
          <w:szCs w:val="24"/>
        </w:rPr>
        <w:t xml:space="preserve"> 8.B.2.a, </w:t>
      </w:r>
      <w:r w:rsidR="00B830A2" w:rsidRPr="00B830A2">
        <w:rPr>
          <w:i/>
          <w:iCs/>
          <w:sz w:val="24"/>
          <w:szCs w:val="24"/>
        </w:rPr>
        <w:t>When to Request Finance Transactions or Utilize Award Actions for Possible Direct Payment of Fees</w:t>
      </w:r>
      <w:r w:rsidR="00B830A2">
        <w:rPr>
          <w:sz w:val="24"/>
          <w:szCs w:val="24"/>
        </w:rPr>
        <w:t>,</w:t>
      </w:r>
      <w:r w:rsidRPr="006855CB">
        <w:rPr>
          <w:sz w:val="24"/>
          <w:szCs w:val="24"/>
        </w:rPr>
        <w:t xml:space="preserve"> was updated on September 25, </w:t>
      </w:r>
      <w:r w:rsidR="00B830A2" w:rsidRPr="006855CB">
        <w:rPr>
          <w:sz w:val="24"/>
          <w:szCs w:val="24"/>
        </w:rPr>
        <w:t>2023,</w:t>
      </w:r>
      <w:r w:rsidRPr="006855CB">
        <w:rPr>
          <w:sz w:val="24"/>
          <w:szCs w:val="24"/>
        </w:rPr>
        <w:t xml:space="preserve"> to clarify when the AAFC must request finance transactions or utilize award actions for the possible </w:t>
      </w:r>
      <w:r w:rsidRPr="006855CB">
        <w:rPr>
          <w:sz w:val="24"/>
          <w:szCs w:val="24"/>
        </w:rPr>
        <w:lastRenderedPageBreak/>
        <w:t>direct payment of fees. </w:t>
      </w:r>
    </w:p>
    <w:p w14:paraId="1810300C" w14:textId="77777777" w:rsidR="00B830A2" w:rsidRPr="006855CB" w:rsidRDefault="00B830A2" w:rsidP="006855CB">
      <w:pPr>
        <w:tabs>
          <w:tab w:val="left" w:pos="720"/>
        </w:tabs>
        <w:ind w:left="180"/>
        <w:rPr>
          <w:sz w:val="24"/>
          <w:szCs w:val="24"/>
        </w:rPr>
      </w:pPr>
    </w:p>
    <w:p w14:paraId="57DD38AD" w14:textId="7D98DA18" w:rsidR="009769F0" w:rsidRDefault="00B830A2" w:rsidP="00B830A2">
      <w:pPr>
        <w:tabs>
          <w:tab w:val="left" w:pos="720"/>
        </w:tabs>
        <w:ind w:left="180"/>
        <w:rPr>
          <w:sz w:val="24"/>
          <w:szCs w:val="24"/>
        </w:rPr>
      </w:pPr>
      <w:r>
        <w:rPr>
          <w:sz w:val="24"/>
          <w:szCs w:val="24"/>
        </w:rPr>
        <w:t>A note was added</w:t>
      </w:r>
      <w:r w:rsidR="009769F0">
        <w:rPr>
          <w:sz w:val="24"/>
          <w:szCs w:val="24"/>
        </w:rPr>
        <w:t xml:space="preserve"> to the reference</w:t>
      </w:r>
      <w:r>
        <w:rPr>
          <w:sz w:val="24"/>
          <w:szCs w:val="24"/>
        </w:rPr>
        <w:t xml:space="preserve"> </w:t>
      </w:r>
      <w:r w:rsidR="009769F0">
        <w:rPr>
          <w:sz w:val="24"/>
          <w:szCs w:val="24"/>
        </w:rPr>
        <w:t>stating the following</w:t>
      </w:r>
      <w:r>
        <w:rPr>
          <w:sz w:val="24"/>
          <w:szCs w:val="24"/>
        </w:rPr>
        <w:t xml:space="preserve">: </w:t>
      </w:r>
    </w:p>
    <w:p w14:paraId="44D3A797" w14:textId="6BC3F6BA" w:rsidR="00B830A2" w:rsidRDefault="00B830A2" w:rsidP="005206A1">
      <w:pPr>
        <w:tabs>
          <w:tab w:val="left" w:pos="720"/>
        </w:tabs>
        <w:ind w:left="720"/>
        <w:rPr>
          <w:sz w:val="24"/>
          <w:szCs w:val="24"/>
        </w:rPr>
      </w:pPr>
      <w:r>
        <w:rPr>
          <w:sz w:val="24"/>
          <w:szCs w:val="24"/>
        </w:rPr>
        <w:t>“</w:t>
      </w:r>
      <w:r w:rsidR="006855CB" w:rsidRPr="006855CB">
        <w:rPr>
          <w:i/>
          <w:iCs/>
          <w:sz w:val="24"/>
          <w:szCs w:val="24"/>
        </w:rPr>
        <w:t>A fee deduction is required when a grant of benefits is made under any of the AMA decision review lanes (supplemental claim, higher-level review, or direct appeal to the Board) as well as </w:t>
      </w:r>
      <w:r w:rsidR="006855CB" w:rsidRPr="006855CB">
        <w:rPr>
          <w:b/>
          <w:bCs/>
          <w:i/>
          <w:iCs/>
          <w:sz w:val="24"/>
          <w:szCs w:val="24"/>
        </w:rPr>
        <w:t>grants of individual unemployability and clear and unmistakable error under any claim type</w:t>
      </w:r>
      <w:r w:rsidR="006855CB" w:rsidRPr="006855CB">
        <w:rPr>
          <w:i/>
          <w:iCs/>
          <w:sz w:val="24"/>
          <w:szCs w:val="24"/>
        </w:rPr>
        <w:t xml:space="preserve">. The AAFC will make the final adjudication determining whether direct payment of fees </w:t>
      </w:r>
      <w:proofErr w:type="gramStart"/>
      <w:r w:rsidR="006855CB" w:rsidRPr="006855CB">
        <w:rPr>
          <w:i/>
          <w:iCs/>
          <w:sz w:val="24"/>
          <w:szCs w:val="24"/>
        </w:rPr>
        <w:t>are</w:t>
      </w:r>
      <w:proofErr w:type="gramEnd"/>
      <w:r w:rsidR="006855CB" w:rsidRPr="006855CB">
        <w:rPr>
          <w:i/>
          <w:iCs/>
          <w:sz w:val="24"/>
          <w:szCs w:val="24"/>
        </w:rPr>
        <w:t xml:space="preserve"> payable or not payable. A deduction of fees does not always represent fee entitlement</w:t>
      </w:r>
      <w:r w:rsidR="006855CB" w:rsidRPr="006855CB">
        <w:rPr>
          <w:sz w:val="24"/>
          <w:szCs w:val="24"/>
        </w:rPr>
        <w:t>.</w:t>
      </w:r>
      <w:r>
        <w:rPr>
          <w:sz w:val="24"/>
          <w:szCs w:val="24"/>
        </w:rPr>
        <w:t>”</w:t>
      </w:r>
    </w:p>
    <w:p w14:paraId="229F9851" w14:textId="77777777" w:rsidR="00B830A2" w:rsidRDefault="00B830A2" w:rsidP="00B830A2">
      <w:pPr>
        <w:tabs>
          <w:tab w:val="left" w:pos="720"/>
        </w:tabs>
        <w:ind w:left="180"/>
        <w:rPr>
          <w:sz w:val="24"/>
          <w:szCs w:val="24"/>
        </w:rPr>
      </w:pPr>
    </w:p>
    <w:p w14:paraId="01CD1E1E" w14:textId="77777777" w:rsidR="009769F0" w:rsidRDefault="00B830A2" w:rsidP="009769F0">
      <w:pPr>
        <w:tabs>
          <w:tab w:val="left" w:pos="720"/>
        </w:tabs>
        <w:ind w:left="180"/>
        <w:rPr>
          <w:sz w:val="24"/>
          <w:szCs w:val="24"/>
        </w:rPr>
      </w:pPr>
      <w:r>
        <w:rPr>
          <w:sz w:val="24"/>
          <w:szCs w:val="24"/>
        </w:rPr>
        <w:t xml:space="preserve">Please be aware, that a </w:t>
      </w:r>
      <w:r w:rsidRPr="00B830A2">
        <w:rPr>
          <w:sz w:val="24"/>
          <w:szCs w:val="24"/>
        </w:rPr>
        <w:t>deduction of fees does not always represent fee entitlement.</w:t>
      </w:r>
      <w:r>
        <w:rPr>
          <w:sz w:val="24"/>
          <w:szCs w:val="24"/>
        </w:rPr>
        <w:t xml:space="preserve"> </w:t>
      </w:r>
    </w:p>
    <w:p w14:paraId="38A59BCC" w14:textId="77777777" w:rsidR="009769F0" w:rsidRDefault="009769F0" w:rsidP="009769F0">
      <w:pPr>
        <w:tabs>
          <w:tab w:val="left" w:pos="720"/>
        </w:tabs>
        <w:ind w:left="180"/>
        <w:rPr>
          <w:sz w:val="24"/>
          <w:szCs w:val="24"/>
        </w:rPr>
      </w:pPr>
    </w:p>
    <w:p w14:paraId="0EFA5DCB" w14:textId="2E1FA51A" w:rsidR="00B830A2" w:rsidRPr="00B830A2" w:rsidRDefault="009769F0" w:rsidP="00B830A2">
      <w:pPr>
        <w:tabs>
          <w:tab w:val="left" w:pos="720"/>
        </w:tabs>
        <w:ind w:left="180"/>
        <w:rPr>
          <w:sz w:val="24"/>
          <w:szCs w:val="24"/>
        </w:rPr>
      </w:pPr>
      <w:r>
        <w:rPr>
          <w:sz w:val="24"/>
          <w:szCs w:val="24"/>
        </w:rPr>
        <w:t xml:space="preserve">Under </w:t>
      </w:r>
      <w:r w:rsidR="001D5075" w:rsidRPr="001D5075">
        <w:rPr>
          <w:sz w:val="24"/>
          <w:szCs w:val="24"/>
          <w:lang w:bidi="ar-SA"/>
        </w:rPr>
        <w:t>M21-5 8.A.2.b</w:t>
      </w:r>
      <w:r>
        <w:rPr>
          <w:sz w:val="24"/>
          <w:szCs w:val="24"/>
          <w:lang w:bidi="ar-SA"/>
        </w:rPr>
        <w:t>,</w:t>
      </w:r>
      <w:r w:rsidR="001D5075" w:rsidRPr="001D5075">
        <w:rPr>
          <w:sz w:val="24"/>
          <w:szCs w:val="24"/>
          <w:lang w:bidi="ar-SA"/>
        </w:rPr>
        <w:t xml:space="preserve"> </w:t>
      </w:r>
      <w:proofErr w:type="gramStart"/>
      <w:r w:rsidRPr="001D5075">
        <w:rPr>
          <w:i/>
          <w:iCs/>
          <w:sz w:val="24"/>
          <w:szCs w:val="24"/>
          <w:lang w:bidi="ar-SA"/>
        </w:rPr>
        <w:t>Agent</w:t>
      </w:r>
      <w:proofErr w:type="gramEnd"/>
      <w:r w:rsidR="001D5075" w:rsidRPr="001D5075">
        <w:rPr>
          <w:i/>
          <w:iCs/>
          <w:sz w:val="24"/>
          <w:szCs w:val="24"/>
          <w:lang w:bidi="ar-SA"/>
        </w:rPr>
        <w:t xml:space="preserve"> and Attorney Fee Coordinator (AAFC) Role and Associated Duties</w:t>
      </w:r>
      <w:r>
        <w:rPr>
          <w:i/>
          <w:iCs/>
          <w:sz w:val="24"/>
          <w:szCs w:val="24"/>
          <w:lang w:bidi="ar-SA"/>
        </w:rPr>
        <w:t xml:space="preserve">, </w:t>
      </w:r>
      <w:r w:rsidRPr="009769F0">
        <w:rPr>
          <w:sz w:val="24"/>
          <w:szCs w:val="24"/>
          <w:lang w:bidi="ar-SA"/>
        </w:rPr>
        <w:t>t</w:t>
      </w:r>
      <w:r w:rsidR="00B830A2">
        <w:rPr>
          <w:sz w:val="24"/>
          <w:szCs w:val="24"/>
        </w:rPr>
        <w:t>he A</w:t>
      </w:r>
      <w:r w:rsidR="00B830A2" w:rsidRPr="00B830A2">
        <w:rPr>
          <w:sz w:val="24"/>
          <w:szCs w:val="24"/>
        </w:rPr>
        <w:t>AFC must make determinations related to the direct payment of fees, including</w:t>
      </w:r>
      <w:r w:rsidR="00B830A2">
        <w:rPr>
          <w:sz w:val="24"/>
          <w:szCs w:val="24"/>
        </w:rPr>
        <w:t>:</w:t>
      </w:r>
    </w:p>
    <w:p w14:paraId="35ECE168" w14:textId="77777777" w:rsidR="00B830A2" w:rsidRPr="00B830A2" w:rsidRDefault="00B830A2" w:rsidP="00B830A2">
      <w:pPr>
        <w:numPr>
          <w:ilvl w:val="1"/>
          <w:numId w:val="7"/>
        </w:numPr>
        <w:tabs>
          <w:tab w:val="left" w:pos="720"/>
        </w:tabs>
        <w:rPr>
          <w:sz w:val="24"/>
          <w:szCs w:val="24"/>
        </w:rPr>
      </w:pPr>
      <w:r w:rsidRPr="00B830A2">
        <w:rPr>
          <w:sz w:val="24"/>
          <w:szCs w:val="24"/>
        </w:rPr>
        <w:t xml:space="preserve">the </w:t>
      </w:r>
      <w:proofErr w:type="gramStart"/>
      <w:r w:rsidRPr="00B830A2">
        <w:rPr>
          <w:sz w:val="24"/>
          <w:szCs w:val="24"/>
        </w:rPr>
        <w:t>amount</w:t>
      </w:r>
      <w:proofErr w:type="gramEnd"/>
      <w:r w:rsidRPr="00B830A2">
        <w:rPr>
          <w:sz w:val="24"/>
          <w:szCs w:val="24"/>
        </w:rPr>
        <w:t xml:space="preserve"> of past-due benefits (if any)</w:t>
      </w:r>
    </w:p>
    <w:p w14:paraId="5B901025" w14:textId="77777777" w:rsidR="00B830A2" w:rsidRPr="00B830A2" w:rsidRDefault="00B830A2" w:rsidP="00B830A2">
      <w:pPr>
        <w:numPr>
          <w:ilvl w:val="1"/>
          <w:numId w:val="7"/>
        </w:numPr>
        <w:tabs>
          <w:tab w:val="left" w:pos="720"/>
        </w:tabs>
        <w:rPr>
          <w:sz w:val="24"/>
          <w:szCs w:val="24"/>
        </w:rPr>
      </w:pPr>
      <w:r w:rsidRPr="00B830A2">
        <w:rPr>
          <w:sz w:val="24"/>
          <w:szCs w:val="24"/>
        </w:rPr>
        <w:t>the amount needed for potential direct payment of fees, and </w:t>
      </w:r>
    </w:p>
    <w:p w14:paraId="40C85294" w14:textId="77777777" w:rsidR="00B830A2" w:rsidRPr="00B830A2" w:rsidRDefault="00B830A2" w:rsidP="00B830A2">
      <w:pPr>
        <w:numPr>
          <w:ilvl w:val="1"/>
          <w:numId w:val="7"/>
        </w:numPr>
        <w:tabs>
          <w:tab w:val="left" w:pos="720"/>
        </w:tabs>
        <w:rPr>
          <w:sz w:val="24"/>
          <w:szCs w:val="24"/>
        </w:rPr>
      </w:pPr>
      <w:r w:rsidRPr="00B830A2">
        <w:rPr>
          <w:sz w:val="24"/>
          <w:szCs w:val="24"/>
        </w:rPr>
        <w:t>if the agent or attorney is eligible for the payment of fees. </w:t>
      </w:r>
    </w:p>
    <w:p w14:paraId="19BBDB36" w14:textId="77777777" w:rsidR="00B830A2" w:rsidRDefault="00B830A2" w:rsidP="00B830A2">
      <w:pPr>
        <w:tabs>
          <w:tab w:val="left" w:pos="720"/>
        </w:tabs>
        <w:rPr>
          <w:sz w:val="24"/>
          <w:szCs w:val="24"/>
        </w:rPr>
      </w:pPr>
    </w:p>
    <w:p w14:paraId="6014CA43" w14:textId="107266E6" w:rsidR="00B830A2" w:rsidRDefault="00B830A2" w:rsidP="00B830A2">
      <w:pPr>
        <w:tabs>
          <w:tab w:val="left" w:pos="720"/>
        </w:tabs>
        <w:ind w:left="180"/>
        <w:rPr>
          <w:sz w:val="24"/>
          <w:szCs w:val="24"/>
        </w:rPr>
      </w:pPr>
      <w:r w:rsidRPr="00B830A2">
        <w:rPr>
          <w:sz w:val="24"/>
          <w:szCs w:val="24"/>
        </w:rPr>
        <w:t>If the AAFC determines fees are not due (IU, CUE), then the fee must be released to the claimant at the end of the 65-day appeal period.</w:t>
      </w:r>
    </w:p>
    <w:p w14:paraId="0FE24180" w14:textId="75F78AF6" w:rsidR="00B830A2" w:rsidRDefault="00B830A2" w:rsidP="00B830A2">
      <w:pPr>
        <w:tabs>
          <w:tab w:val="left" w:pos="720"/>
        </w:tabs>
        <w:ind w:left="180"/>
        <w:rPr>
          <w:sz w:val="24"/>
          <w:szCs w:val="24"/>
        </w:rPr>
      </w:pPr>
    </w:p>
    <w:p w14:paraId="349AF9CD" w14:textId="67B274E3" w:rsidR="00B830A2" w:rsidRPr="00B830A2" w:rsidRDefault="00774C83" w:rsidP="00B830A2">
      <w:pPr>
        <w:tabs>
          <w:tab w:val="left" w:pos="720"/>
        </w:tabs>
        <w:ind w:left="180"/>
        <w:rPr>
          <w:sz w:val="24"/>
          <w:szCs w:val="24"/>
        </w:rPr>
      </w:pPr>
      <w:r>
        <w:rPr>
          <w:sz w:val="24"/>
          <w:szCs w:val="24"/>
        </w:rPr>
        <w:t xml:space="preserve">We want to </w:t>
      </w:r>
      <w:r w:rsidR="00015ABB">
        <w:rPr>
          <w:sz w:val="24"/>
          <w:szCs w:val="24"/>
        </w:rPr>
        <w:t>reiterate</w:t>
      </w:r>
      <w:r>
        <w:rPr>
          <w:sz w:val="24"/>
          <w:szCs w:val="24"/>
        </w:rPr>
        <w:t xml:space="preserve"> that </w:t>
      </w:r>
      <w:r w:rsidRPr="00774C83">
        <w:rPr>
          <w:sz w:val="24"/>
          <w:szCs w:val="24"/>
        </w:rPr>
        <w:t xml:space="preserve">withholding the fees does not automatically mean that the agent or attorney is entitled to fees. </w:t>
      </w:r>
      <w:r>
        <w:rPr>
          <w:sz w:val="24"/>
          <w:szCs w:val="24"/>
        </w:rPr>
        <w:t>OAR has received many</w:t>
      </w:r>
      <w:r w:rsidRPr="00774C83">
        <w:rPr>
          <w:sz w:val="24"/>
          <w:szCs w:val="24"/>
        </w:rPr>
        <w:t xml:space="preserve"> inquiries concerning navigating the entitlement to agent/attorney fees when individual unemployability is involved. OAR is working with the Office of General Counsel to provide guidance. Unfortunately, the guidance is not yet available.</w:t>
      </w:r>
    </w:p>
    <w:p w14:paraId="1BD332FE" w14:textId="18A045A8" w:rsidR="00B830A2" w:rsidRDefault="00B830A2" w:rsidP="008858D6">
      <w:pPr>
        <w:tabs>
          <w:tab w:val="left" w:pos="720"/>
        </w:tabs>
        <w:ind w:left="180"/>
        <w:rPr>
          <w:sz w:val="24"/>
          <w:szCs w:val="24"/>
        </w:rPr>
      </w:pPr>
    </w:p>
    <w:p w14:paraId="76140516" w14:textId="3D8963B0" w:rsidR="00B1610F" w:rsidRPr="00BE05B0" w:rsidRDefault="00F75BFC" w:rsidP="00B1610F">
      <w:pPr>
        <w:pStyle w:val="Heading1"/>
        <w:pBdr>
          <w:bottom w:val="thinThickLargeGap" w:sz="8" w:space="1" w:color="auto"/>
        </w:pBdr>
        <w:spacing w:before="173"/>
        <w:ind w:left="187" w:right="0"/>
        <w:rPr>
          <w:color w:val="001F5F"/>
          <w:sz w:val="24"/>
          <w:szCs w:val="24"/>
        </w:rPr>
      </w:pPr>
      <w:bookmarkStart w:id="2" w:name="_Toc148437143"/>
      <w:r>
        <w:rPr>
          <w:color w:val="001F5F"/>
          <w:sz w:val="24"/>
          <w:szCs w:val="24"/>
        </w:rPr>
        <w:t>Announcements</w:t>
      </w:r>
      <w:bookmarkEnd w:id="2"/>
    </w:p>
    <w:p w14:paraId="13889AB9" w14:textId="0928AA55" w:rsidR="00B1610F" w:rsidRDefault="00B1610F" w:rsidP="00982084">
      <w:pPr>
        <w:pStyle w:val="paragraph"/>
        <w:spacing w:before="0" w:beforeAutospacing="0" w:after="0" w:afterAutospacing="0"/>
        <w:ind w:left="180"/>
        <w:textAlignment w:val="baseline"/>
        <w:rPr>
          <w:rFonts w:ascii="Segoe UI" w:hAnsi="Segoe UI" w:cs="Segoe UI"/>
          <w:sz w:val="18"/>
          <w:szCs w:val="18"/>
        </w:rPr>
      </w:pPr>
      <w:r w:rsidRPr="00982084">
        <w:rPr>
          <w:rStyle w:val="normaltextrun"/>
          <w:rFonts w:ascii="Arial" w:hAnsi="Arial" w:cs="Arial"/>
        </w:rPr>
        <w:t xml:space="preserve">1. </w:t>
      </w:r>
      <w:r w:rsidR="00982084">
        <w:rPr>
          <w:rStyle w:val="normaltextrun"/>
          <w:rFonts w:ascii="Arial" w:hAnsi="Arial" w:cs="Arial"/>
        </w:rPr>
        <w:t xml:space="preserve">When completing a memo to release, please utilize the OAR resources page to retrieve the memo. There will be an update to the finance system soon that will </w:t>
      </w:r>
      <w:r w:rsidR="007D06D8">
        <w:rPr>
          <w:rStyle w:val="normaltextrun"/>
          <w:rFonts w:ascii="Arial" w:hAnsi="Arial" w:cs="Arial"/>
        </w:rPr>
        <w:t xml:space="preserve">expedite payments to agents/attorneys when a failure to make funds available for the payment of fees case is processed. </w:t>
      </w:r>
      <w:r w:rsidR="00982084">
        <w:rPr>
          <w:rStyle w:val="normaltextrun"/>
          <w:rFonts w:ascii="Arial" w:hAnsi="Arial" w:cs="Arial"/>
        </w:rPr>
        <w:t xml:space="preserve">Currently, the memo section for processing failure to make funds available instructs finance to </w:t>
      </w:r>
      <w:r w:rsidR="007D06D8">
        <w:rPr>
          <w:rStyle w:val="normaltextrun"/>
          <w:rFonts w:ascii="Arial" w:hAnsi="Arial" w:cs="Arial"/>
        </w:rPr>
        <w:t xml:space="preserve">simultaneously </w:t>
      </w:r>
      <w:r w:rsidR="00982084">
        <w:rPr>
          <w:rStyle w:val="normaltextrun"/>
          <w:rFonts w:ascii="Arial" w:hAnsi="Arial" w:cs="Arial"/>
        </w:rPr>
        <w:t xml:space="preserve">create a debt </w:t>
      </w:r>
      <w:r w:rsidR="007D06D8">
        <w:rPr>
          <w:rStyle w:val="normaltextrun"/>
          <w:rFonts w:ascii="Arial" w:hAnsi="Arial" w:cs="Arial"/>
        </w:rPr>
        <w:t xml:space="preserve">on the claimant </w:t>
      </w:r>
      <w:r w:rsidR="00982084">
        <w:rPr>
          <w:rStyle w:val="normaltextrun"/>
          <w:rFonts w:ascii="Arial" w:hAnsi="Arial" w:cs="Arial"/>
        </w:rPr>
        <w:t>and pay the attorney</w:t>
      </w:r>
      <w:r w:rsidR="007D06D8">
        <w:rPr>
          <w:rStyle w:val="normaltextrun"/>
          <w:rFonts w:ascii="Arial" w:hAnsi="Arial" w:cs="Arial"/>
        </w:rPr>
        <w:t xml:space="preserve"> using the 06B transaction</w:t>
      </w:r>
      <w:r w:rsidR="00982084">
        <w:rPr>
          <w:rStyle w:val="normaltextrun"/>
          <w:rFonts w:ascii="Arial" w:hAnsi="Arial" w:cs="Arial"/>
        </w:rPr>
        <w:t>.</w:t>
      </w:r>
      <w:r w:rsidR="007D06D8">
        <w:rPr>
          <w:rStyle w:val="normaltextrun"/>
          <w:rFonts w:ascii="Arial" w:hAnsi="Arial" w:cs="Arial"/>
        </w:rPr>
        <w:t xml:space="preserve"> </w:t>
      </w:r>
      <w:r w:rsidR="00982084">
        <w:rPr>
          <w:rStyle w:val="normaltextrun"/>
          <w:rFonts w:ascii="Arial" w:hAnsi="Arial" w:cs="Arial"/>
        </w:rPr>
        <w:t>Finance is updating procedures to reflect a new transaction type</w:t>
      </w:r>
      <w:r w:rsidR="007D06D8">
        <w:rPr>
          <w:rStyle w:val="normaltextrun"/>
          <w:rFonts w:ascii="Arial" w:hAnsi="Arial" w:cs="Arial"/>
        </w:rPr>
        <w:t xml:space="preserve"> (06J7)</w:t>
      </w:r>
      <w:r w:rsidR="00982084">
        <w:rPr>
          <w:rStyle w:val="normaltextrun"/>
          <w:rFonts w:ascii="Arial" w:hAnsi="Arial" w:cs="Arial"/>
        </w:rPr>
        <w:t xml:space="preserve"> to</w:t>
      </w:r>
      <w:r w:rsidR="007D06D8">
        <w:rPr>
          <w:rStyle w:val="normaltextrun"/>
          <w:rFonts w:ascii="Arial" w:hAnsi="Arial" w:cs="Arial"/>
        </w:rPr>
        <w:t xml:space="preserve"> complete the process. The new transaction will go into production on October 20, </w:t>
      </w:r>
      <w:proofErr w:type="gramStart"/>
      <w:r w:rsidR="007D06D8">
        <w:rPr>
          <w:rStyle w:val="normaltextrun"/>
          <w:rFonts w:ascii="Arial" w:hAnsi="Arial" w:cs="Arial"/>
        </w:rPr>
        <w:t>2023</w:t>
      </w:r>
      <w:proofErr w:type="gramEnd"/>
      <w:r w:rsidR="007D06D8">
        <w:rPr>
          <w:rStyle w:val="normaltextrun"/>
          <w:rFonts w:ascii="Arial" w:hAnsi="Arial" w:cs="Arial"/>
        </w:rPr>
        <w:t xml:space="preserve"> and the</w:t>
      </w:r>
      <w:r w:rsidR="00982084">
        <w:rPr>
          <w:rStyle w:val="normaltextrun"/>
          <w:rFonts w:ascii="Arial" w:hAnsi="Arial" w:cs="Arial"/>
        </w:rPr>
        <w:t xml:space="preserve"> memo</w:t>
      </w:r>
      <w:r w:rsidR="007D06D8">
        <w:rPr>
          <w:rStyle w:val="normaltextrun"/>
          <w:rFonts w:ascii="Arial" w:hAnsi="Arial" w:cs="Arial"/>
        </w:rPr>
        <w:t xml:space="preserve"> to </w:t>
      </w:r>
      <w:proofErr w:type="gramStart"/>
      <w:r w:rsidR="007D06D8">
        <w:rPr>
          <w:rStyle w:val="normaltextrun"/>
          <w:rFonts w:ascii="Arial" w:hAnsi="Arial" w:cs="Arial"/>
        </w:rPr>
        <w:t>release</w:t>
      </w:r>
      <w:proofErr w:type="gramEnd"/>
      <w:r w:rsidR="00982084">
        <w:rPr>
          <w:rStyle w:val="normaltextrun"/>
          <w:rFonts w:ascii="Arial" w:hAnsi="Arial" w:cs="Arial"/>
        </w:rPr>
        <w:t xml:space="preserve"> will be updated to incorporate that </w:t>
      </w:r>
      <w:r w:rsidR="00EA0B7C">
        <w:rPr>
          <w:rStyle w:val="normaltextrun"/>
          <w:rFonts w:ascii="Arial" w:hAnsi="Arial" w:cs="Arial"/>
        </w:rPr>
        <w:t>system update into the memo</w:t>
      </w:r>
      <w:r w:rsidR="00982084">
        <w:rPr>
          <w:rStyle w:val="normaltextrun"/>
          <w:rFonts w:ascii="Arial" w:hAnsi="Arial" w:cs="Arial"/>
        </w:rPr>
        <w:t xml:space="preserve"> language. </w:t>
      </w:r>
    </w:p>
    <w:p w14:paraId="7AA4789B" w14:textId="77777777" w:rsidR="00B1610F" w:rsidRDefault="00B1610F" w:rsidP="00B1610F">
      <w:pPr>
        <w:pStyle w:val="paragraph"/>
        <w:spacing w:before="0" w:beforeAutospacing="0" w:after="0" w:afterAutospacing="0"/>
        <w:ind w:left="180"/>
        <w:textAlignment w:val="baseline"/>
        <w:rPr>
          <w:rFonts w:ascii="Segoe UI" w:hAnsi="Segoe UI" w:cs="Segoe UI"/>
          <w:sz w:val="18"/>
          <w:szCs w:val="18"/>
        </w:rPr>
      </w:pPr>
      <w:r>
        <w:rPr>
          <w:rStyle w:val="eop"/>
          <w:rFonts w:ascii="Segoe UI" w:hAnsi="Segoe UI" w:cs="Segoe UI"/>
          <w:sz w:val="18"/>
          <w:szCs w:val="18"/>
        </w:rPr>
        <w:t> </w:t>
      </w:r>
    </w:p>
    <w:p w14:paraId="15863573" w14:textId="130E3465" w:rsidR="00B1610F" w:rsidRPr="00982084" w:rsidRDefault="00B1610F" w:rsidP="00EA0B7C">
      <w:pPr>
        <w:pStyle w:val="paragraph"/>
        <w:spacing w:before="0" w:beforeAutospacing="0" w:after="0" w:afterAutospacing="0"/>
        <w:ind w:left="180"/>
        <w:textAlignment w:val="baseline"/>
        <w:rPr>
          <w:rStyle w:val="eop"/>
          <w:rFonts w:ascii="Arial" w:hAnsi="Arial" w:cs="Arial"/>
        </w:rPr>
      </w:pPr>
      <w:r w:rsidRPr="00982084">
        <w:rPr>
          <w:rStyle w:val="normaltextrun"/>
          <w:rFonts w:ascii="Arial" w:hAnsi="Arial" w:cs="Arial"/>
        </w:rPr>
        <w:t xml:space="preserve">2. </w:t>
      </w:r>
      <w:r w:rsidR="00EA0B7C">
        <w:rPr>
          <w:rStyle w:val="normaltextrun"/>
          <w:rFonts w:ascii="Arial" w:hAnsi="Arial" w:cs="Arial"/>
        </w:rPr>
        <w:t xml:space="preserve">OAR is continuing </w:t>
      </w:r>
      <w:r w:rsidR="00A260BE">
        <w:rPr>
          <w:rStyle w:val="normaltextrun"/>
          <w:rFonts w:ascii="Arial" w:hAnsi="Arial" w:cs="Arial"/>
        </w:rPr>
        <w:t>receive notifications of</w:t>
      </w:r>
      <w:r w:rsidR="00EA0B7C">
        <w:rPr>
          <w:rStyle w:val="normaltextrun"/>
          <w:rFonts w:ascii="Arial" w:hAnsi="Arial" w:cs="Arial"/>
        </w:rPr>
        <w:t xml:space="preserve"> </w:t>
      </w:r>
      <w:r w:rsidR="00A260BE">
        <w:rPr>
          <w:rStyle w:val="normaltextrun"/>
          <w:rFonts w:ascii="Arial" w:hAnsi="Arial" w:cs="Arial"/>
        </w:rPr>
        <w:t xml:space="preserve">the </w:t>
      </w:r>
      <w:r w:rsidR="00EA0B7C">
        <w:rPr>
          <w:rStyle w:val="normaltextrun"/>
          <w:rFonts w:ascii="Arial" w:hAnsi="Arial" w:cs="Arial"/>
        </w:rPr>
        <w:t xml:space="preserve">automated fee calculator presenting an incorrect amount. OIT has requested some live cases that have not yet been authorized. If AAFCs do come across a case with a large discrepancy, please reach out to OAR at </w:t>
      </w:r>
      <w:r w:rsidR="00EA0B7C">
        <w:rPr>
          <w:rStyle w:val="normaltextrun"/>
          <w:rFonts w:ascii="Arial" w:hAnsi="Arial" w:cs="Arial"/>
        </w:rPr>
        <w:lastRenderedPageBreak/>
        <w:t xml:space="preserve">the </w:t>
      </w:r>
      <w:hyperlink r:id="rId10" w:history="1">
        <w:r w:rsidR="00EA0B7C" w:rsidRPr="00EA0B7C">
          <w:rPr>
            <w:rStyle w:val="Hyperlink"/>
            <w:rFonts w:ascii="Arial" w:hAnsi="Arial" w:cs="Arial"/>
          </w:rPr>
          <w:t>AFC mailbox</w:t>
        </w:r>
      </w:hyperlink>
      <w:r w:rsidR="00EA0B7C">
        <w:rPr>
          <w:rStyle w:val="normaltextrun"/>
          <w:rFonts w:ascii="Arial" w:hAnsi="Arial" w:cs="Arial"/>
        </w:rPr>
        <w:t xml:space="preserve"> prior to authorization of the case, so that OAR and OIT may troubleshoot to resolve this issue efficiently. </w:t>
      </w:r>
    </w:p>
    <w:p w14:paraId="48B38E88" w14:textId="0BDA5058" w:rsidR="00B1610F" w:rsidRPr="00B1610F" w:rsidRDefault="00B1610F" w:rsidP="00EA0B7C">
      <w:pPr>
        <w:pStyle w:val="paragraph"/>
        <w:spacing w:before="0" w:beforeAutospacing="0" w:after="0" w:afterAutospacing="0"/>
        <w:ind w:left="180"/>
        <w:textAlignment w:val="baseline"/>
        <w:rPr>
          <w:rFonts w:ascii="Segoe UI" w:hAnsi="Segoe UI" w:cs="Segoe UI"/>
          <w:sz w:val="18"/>
          <w:szCs w:val="18"/>
        </w:rPr>
      </w:pPr>
      <w:r>
        <w:rPr>
          <w:rStyle w:val="eop"/>
          <w:rFonts w:ascii="Segoe UI" w:hAnsi="Segoe UI" w:cs="Segoe UI"/>
          <w:sz w:val="18"/>
          <w:szCs w:val="18"/>
        </w:rPr>
        <w:t> </w:t>
      </w:r>
    </w:p>
    <w:sectPr w:rsidR="00B1610F" w:rsidRPr="00B1610F">
      <w:headerReference w:type="default" r:id="rId11"/>
      <w:footerReference w:type="default" r:id="rId12"/>
      <w:pgSz w:w="12240" w:h="15840"/>
      <w:pgMar w:top="2020" w:right="1300" w:bottom="1700" w:left="1300" w:header="0" w:footer="15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F4F4B" w14:textId="77777777" w:rsidR="00957CFE" w:rsidRDefault="00957CFE">
      <w:r>
        <w:separator/>
      </w:r>
    </w:p>
  </w:endnote>
  <w:endnote w:type="continuationSeparator" w:id="0">
    <w:p w14:paraId="3422AB2D" w14:textId="77777777" w:rsidR="00957CFE" w:rsidRDefault="00957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AA4B3" w14:textId="6B20D2EE" w:rsidR="00032A4F" w:rsidRDefault="002B315A">
    <w:pPr>
      <w:pStyle w:val="BodyText"/>
      <w:spacing w:line="14" w:lineRule="auto"/>
      <w:rPr>
        <w:sz w:val="20"/>
      </w:rPr>
    </w:pPr>
    <w:r>
      <w:rPr>
        <w:noProof/>
      </w:rPr>
      <mc:AlternateContent>
        <mc:Choice Requires="wps">
          <w:drawing>
            <wp:anchor distT="0" distB="0" distL="114300" distR="114300" simplePos="0" relativeHeight="251369472" behindDoc="1" locked="0" layoutInCell="1" allowOverlap="1" wp14:anchorId="766F95BB" wp14:editId="310F629A">
              <wp:simplePos x="0" y="0"/>
              <wp:positionH relativeFrom="page">
                <wp:posOffset>905814</wp:posOffset>
              </wp:positionH>
              <wp:positionV relativeFrom="bottomMargin">
                <wp:posOffset>104999</wp:posOffset>
              </wp:positionV>
              <wp:extent cx="2850524" cy="180975"/>
              <wp:effectExtent l="0" t="0" r="6985" b="9525"/>
              <wp:wrapNone/>
              <wp:docPr id="66258733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0524"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6BBAA" w14:textId="0D4ED8F1" w:rsidR="00032A4F" w:rsidRDefault="001648DD">
                          <w:pPr>
                            <w:pStyle w:val="BodyText"/>
                            <w:spacing w:before="12"/>
                            <w:ind w:left="20"/>
                          </w:pPr>
                          <w:r>
                            <w:t>October 2023</w:t>
                          </w:r>
                          <w:r w:rsidR="005060F4">
                            <w:t xml:space="preserve"> </w:t>
                          </w:r>
                          <w:r w:rsidR="002B315A">
                            <w:t xml:space="preserve">National </w:t>
                          </w:r>
                          <w:r w:rsidR="005060F4">
                            <w:t xml:space="preserve">AAFC </w:t>
                          </w:r>
                          <w:r w:rsidR="00032A4F">
                            <w:t>Call Bulletin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6F95BB" id="_x0000_t202" coordsize="21600,21600" o:spt="202" path="m,l,21600r21600,l21600,xe">
              <v:stroke joinstyle="miter"/>
              <v:path gradientshapeok="t" o:connecttype="rect"/>
            </v:shapetype>
            <v:shape id="Text Box 2" o:spid="_x0000_s1027" type="#_x0000_t202" alt="&quot;&quot;" style="position:absolute;margin-left:71.3pt;margin-top:8.25pt;width:224.45pt;height:14.25pt;z-index:-25194700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" filled="f" stroked="f">
              <v:textbox inset="0,0,0,0">
                <w:txbxContent>
                  <w:p w14:paraId="7766BBAA" w14:textId="0D4ED8F1" w:rsidR="00032A4F" w:rsidRDefault="001648DD">
                    <w:pPr>
                      <w:pStyle w:val="BodyText"/>
                      <w:spacing w:before="12"/>
                      <w:ind w:left="20"/>
                    </w:pPr>
                    <w:r>
                      <w:t>October 2023</w:t>
                    </w:r>
                    <w:r w:rsidR="005060F4">
                      <w:t xml:space="preserve"> </w:t>
                    </w:r>
                    <w:r w:rsidR="002B315A">
                      <w:t xml:space="preserve">National </w:t>
                    </w:r>
                    <w:r w:rsidR="005060F4">
                      <w:t xml:space="preserve">AAFC </w:t>
                    </w:r>
                    <w:r w:rsidR="00032A4F">
                      <w:t>Call Bulletin</w:t>
                    </w:r>
                  </w:p>
                </w:txbxContent>
              </v:textbox>
              <w10:wrap anchorx="page" anchory="margin"/>
            </v:shape>
          </w:pict>
        </mc:Fallback>
      </mc:AlternateContent>
    </w:r>
    <w:r w:rsidR="00032A4F">
      <w:rPr>
        <w:noProof/>
      </w:rPr>
      <mc:AlternateContent>
        <mc:Choice Requires="wps">
          <w:drawing>
            <wp:anchor distT="0" distB="0" distL="114300" distR="114300" simplePos="0" relativeHeight="251370496" behindDoc="1" locked="0" layoutInCell="1" allowOverlap="1" wp14:anchorId="714C6383" wp14:editId="253D13CA">
              <wp:simplePos x="0" y="0"/>
              <wp:positionH relativeFrom="page">
                <wp:posOffset>6257925</wp:posOffset>
              </wp:positionH>
              <wp:positionV relativeFrom="bottomMargin">
                <wp:posOffset>88265</wp:posOffset>
              </wp:positionV>
              <wp:extent cx="625475" cy="219075"/>
              <wp:effectExtent l="0" t="0" r="3175" b="9525"/>
              <wp:wrapNone/>
              <wp:docPr id="1640676895"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99411" w14:textId="77777777" w:rsidR="00032A4F" w:rsidRDefault="00032A4F">
                          <w:pPr>
                            <w:pStyle w:val="BodyText"/>
                            <w:spacing w:before="12"/>
                            <w:ind w:left="20"/>
                          </w:pPr>
                          <w:r>
                            <w:t xml:space="preserve">Page </w:t>
                          </w:r>
                          <w:r>
                            <w:fldChar w:fldCharType="begin"/>
                          </w:r>
                          <w:r>
                            <w:instrText xml:space="preserve"> PAGE   \* MERGEFORMAT </w:instrText>
                          </w:r>
                          <w:r>
                            <w:fldChar w:fldCharType="separate"/>
                          </w:r>
                          <w:r>
                            <w:rPr>
                              <w:noProof/>
                            </w:rPr>
                            <w:t>1</w:t>
                          </w:r>
                          <w:r>
                            <w:rPr>
                              <w:noProof/>
                            </w:rPr>
                            <w:fldChar w:fldCharType="end"/>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C6383" id="Text Box 1" o:spid="_x0000_s1028" type="#_x0000_t202" alt="&quot;&quot;" style="position:absolute;margin-left:492.75pt;margin-top:6.95pt;width:49.25pt;height:17.25pt;z-index:-25194598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" filled="f" stroked="f">
              <v:textbox inset="0,0,0,0">
                <w:txbxContent>
                  <w:p w14:paraId="64D99411" w14:textId="77777777" w:rsidR="00032A4F" w:rsidRDefault="00032A4F">
                    <w:pPr>
                      <w:pStyle w:val="BodyText"/>
                      <w:spacing w:before="12"/>
                      <w:ind w:left="20"/>
                    </w:pPr>
                    <w:r>
                      <w:t xml:space="preserve">Page </w:t>
                    </w:r>
                    <w:r>
                      <w:fldChar w:fldCharType="begin"/>
                    </w:r>
                    <w:r>
                      <w:instrText xml:space="preserve"> PAGE   \* MERGEFORMAT </w:instrText>
                    </w:r>
                    <w:r>
                      <w:fldChar w:fldCharType="separate"/>
                    </w:r>
                    <w:r>
                      <w:rPr>
                        <w:noProof/>
                      </w:rPr>
                      <w:t>1</w:t>
                    </w:r>
                    <w:r>
                      <w:rPr>
                        <w:noProof/>
                      </w:rPr>
                      <w:fldChar w:fldCharType="end"/>
                    </w:r>
                    <w:r>
                      <w:t xml:space="preserve"> </w:t>
                    </w:r>
                  </w:p>
                </w:txbxContent>
              </v:textbox>
              <w10:wrap anchorx="page" anchory="margin"/>
            </v:shape>
          </w:pict>
        </mc:Fallback>
      </mc:AlternateContent>
    </w:r>
    <w:r w:rsidR="00032A4F">
      <w:rPr>
        <w:noProof/>
      </w:rPr>
      <mc:AlternateContent>
        <mc:Choice Requires="wpg">
          <w:drawing>
            <wp:anchor distT="0" distB="0" distL="114300" distR="114300" simplePos="0" relativeHeight="251368448" behindDoc="1" locked="0" layoutInCell="1" allowOverlap="1" wp14:anchorId="013C60B1" wp14:editId="0F80A7F2">
              <wp:simplePos x="0" y="0"/>
              <wp:positionH relativeFrom="page">
                <wp:posOffset>895985</wp:posOffset>
              </wp:positionH>
              <wp:positionV relativeFrom="page">
                <wp:posOffset>9006205</wp:posOffset>
              </wp:positionV>
              <wp:extent cx="5980430" cy="36830"/>
              <wp:effectExtent l="0" t="0" r="20320" b="20320"/>
              <wp:wrapNone/>
              <wp:docPr id="5"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36830"/>
                        <a:chOff x="1411" y="14048"/>
                        <a:chExt cx="9418" cy="58"/>
                      </a:xfrm>
                    </wpg:grpSpPr>
                    <wps:wsp>
                      <wps:cNvPr id="14" name="Line 5"/>
                      <wps:cNvCnPr>
                        <a:cxnSpLocks noChangeShapeType="1"/>
                      </wps:cNvCnPr>
                      <wps:spPr bwMode="auto">
                        <a:xfrm>
                          <a:off x="1411" y="14062"/>
                          <a:ext cx="9418" cy="0"/>
                        </a:xfrm>
                        <a:prstGeom prst="line">
                          <a:avLst/>
                        </a:prstGeom>
                        <a:noFill/>
                        <a:ln w="18288">
                          <a:solidFill>
                            <a:srgbClr val="001F5F"/>
                          </a:solidFill>
                          <a:prstDash val="solid"/>
                          <a:round/>
                          <a:headEnd/>
                          <a:tailEnd/>
                        </a:ln>
                        <a:extLst>
                          <a:ext uri="{909E8E84-426E-40DD-AFC4-6F175D3DCCD1}">
                            <a14:hiddenFill xmlns:a14="http://schemas.microsoft.com/office/drawing/2010/main">
                              <a:noFill/>
                            </a14:hiddenFill>
                          </a:ext>
                        </a:extLst>
                      </wps:spPr>
                      <wps:bodyPr/>
                    </wps:wsp>
                    <wps:wsp>
                      <wps:cNvPr id="16" name="Line 4"/>
                      <wps:cNvCnPr>
                        <a:cxnSpLocks noChangeShapeType="1"/>
                      </wps:cNvCnPr>
                      <wps:spPr bwMode="auto">
                        <a:xfrm>
                          <a:off x="1411" y="14098"/>
                          <a:ext cx="9418" cy="0"/>
                        </a:xfrm>
                        <a:prstGeom prst="line">
                          <a:avLst/>
                        </a:prstGeom>
                        <a:noFill/>
                        <a:ln w="9144">
                          <a:solidFill>
                            <a:srgbClr val="001F5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BC4065" id="Group 3" o:spid="_x0000_s1026" alt="&quot;&quot;" style="position:absolute;margin-left:70.55pt;margin-top:709.15pt;width:470.9pt;height:2.9pt;z-index:-251948032;mso-position-horizontal-relative:page;mso-position-vertical-relative:page" coordorigin="1411,14048" coordsize="941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">
              <v:line id="Line 5" o:spid="_x0000_s1027" style="position:absolute;visibility:visible;mso-wrap-style:square" from="1411,14062" to="10829,14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" strokecolor="#001f5f" strokeweight="1.44pt"/>
              <v:line id="Line 4" o:spid="_x0000_s1028" style="position:absolute;visibility:visible;mso-wrap-style:square" from="1411,14098" to="10829,14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" strokecolor="#001f5f" strokeweight=".72pt"/>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9E361" w14:textId="77777777" w:rsidR="00957CFE" w:rsidRDefault="00957CFE">
      <w:r>
        <w:separator/>
      </w:r>
    </w:p>
  </w:footnote>
  <w:footnote w:type="continuationSeparator" w:id="0">
    <w:p w14:paraId="2619010F" w14:textId="77777777" w:rsidR="00957CFE" w:rsidRDefault="00957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CEF57" w14:textId="77777777" w:rsidR="00032A4F" w:rsidRDefault="00032A4F">
    <w:pPr>
      <w:pStyle w:val="BodyText"/>
      <w:spacing w:line="14" w:lineRule="auto"/>
      <w:rPr>
        <w:sz w:val="20"/>
      </w:rPr>
    </w:pPr>
    <w:r>
      <w:rPr>
        <w:noProof/>
      </w:rPr>
      <mc:AlternateContent>
        <mc:Choice Requires="wpg">
          <w:drawing>
            <wp:anchor distT="0" distB="0" distL="114300" distR="114300" simplePos="0" relativeHeight="251366400" behindDoc="1" locked="0" layoutInCell="1" allowOverlap="1" wp14:anchorId="66B9A5E0" wp14:editId="1AB7929F">
              <wp:simplePos x="0" y="0"/>
              <wp:positionH relativeFrom="page">
                <wp:align>right</wp:align>
              </wp:positionH>
              <wp:positionV relativeFrom="page">
                <wp:align>top</wp:align>
              </wp:positionV>
              <wp:extent cx="7772400" cy="1161797"/>
              <wp:effectExtent l="0" t="0" r="0" b="635"/>
              <wp:wrapNone/>
              <wp:docPr id="9" name="Group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161797"/>
                        <a:chOff x="0" y="0"/>
                        <a:chExt cx="12240" cy="1856"/>
                      </a:xfrm>
                    </wpg:grpSpPr>
                    <wps:wsp>
                      <wps:cNvPr id="2" name="Rectangle 9"/>
                      <wps:cNvSpPr>
                        <a:spLocks noChangeArrowheads="1"/>
                      </wps:cNvSpPr>
                      <wps:spPr bwMode="auto">
                        <a:xfrm>
                          <a:off x="1440" y="712"/>
                          <a:ext cx="9360" cy="433"/>
                        </a:xfrm>
                        <a:prstGeom prst="rect">
                          <a:avLst/>
                        </a:prstGeom>
                        <a:solidFill>
                          <a:srgbClr val="4470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0" cy="18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3B37E9B" id="Group 7" o:spid="_x0000_s1026" alt="&quot;&quot;" style="position:absolute;margin-left:560.8pt;margin-top:0;width:612pt;height:91.5pt;z-index:-251950080;mso-position-horizontal:right;mso-position-horizontal-relative:page;mso-position-vertical:top;mso-position-vertical-relative:page" coordsize="12240,18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">
              <v:rect id="Rectangle 9" o:spid="_x0000_s1027" style="position:absolute;left:1440;top:712;width:9360;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" fillcolor="#4470c4"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width:12240;height:18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">
                <v:imagedata r:id="rId2" o:title=""/>
              </v:shape>
              <w10:wrap anchorx="page" anchory="page"/>
            </v:group>
          </w:pict>
        </mc:Fallback>
      </mc:AlternateContent>
    </w:r>
    <w:r>
      <w:rPr>
        <w:noProof/>
      </w:rPr>
      <mc:AlternateContent>
        <mc:Choice Requires="wps">
          <w:drawing>
            <wp:anchor distT="0" distB="0" distL="114300" distR="114300" simplePos="0" relativeHeight="251367424" behindDoc="1" locked="0" layoutInCell="1" allowOverlap="1" wp14:anchorId="308FB9D8" wp14:editId="078D4701">
              <wp:simplePos x="0" y="0"/>
              <wp:positionH relativeFrom="page">
                <wp:posOffset>368300</wp:posOffset>
              </wp:positionH>
              <wp:positionV relativeFrom="page">
                <wp:posOffset>224790</wp:posOffset>
              </wp:positionV>
              <wp:extent cx="6502400" cy="897255"/>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0" cy="897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117BD" w14:textId="60282452" w:rsidR="00032A4F" w:rsidRDefault="00032A4F">
                          <w:pPr>
                            <w:spacing w:before="7"/>
                            <w:ind w:left="20"/>
                            <w:rPr>
                              <w:b/>
                              <w:color w:val="FFFFFF"/>
                              <w:sz w:val="40"/>
                            </w:rPr>
                          </w:pPr>
                          <w:r>
                            <w:rPr>
                              <w:b/>
                              <w:color w:val="FFFFFF"/>
                              <w:sz w:val="40"/>
                            </w:rPr>
                            <w:t>Office of Administrative Review (OAR)</w:t>
                          </w:r>
                          <w:r w:rsidR="002B315A">
                            <w:rPr>
                              <w:b/>
                              <w:color w:val="FFFFFF"/>
                              <w:sz w:val="40"/>
                            </w:rPr>
                            <w:t xml:space="preserve"> National</w:t>
                          </w:r>
                        </w:p>
                        <w:p w14:paraId="516870F2" w14:textId="2ECAF934" w:rsidR="00032A4F" w:rsidRDefault="005060F4">
                          <w:pPr>
                            <w:spacing w:before="7"/>
                            <w:ind w:left="20"/>
                            <w:rPr>
                              <w:b/>
                              <w:color w:val="FFFFFF"/>
                              <w:sz w:val="40"/>
                            </w:rPr>
                          </w:pPr>
                          <w:r>
                            <w:rPr>
                              <w:b/>
                              <w:color w:val="FFFFFF"/>
                              <w:sz w:val="40"/>
                            </w:rPr>
                            <w:t>Agent and Attorney Fee</w:t>
                          </w:r>
                          <w:r w:rsidR="002B315A">
                            <w:rPr>
                              <w:b/>
                              <w:color w:val="FFFFFF"/>
                              <w:sz w:val="40"/>
                            </w:rPr>
                            <w:t xml:space="preserve"> Coordinator (AAFC)</w:t>
                          </w:r>
                          <w:r w:rsidR="00032A4F">
                            <w:rPr>
                              <w:b/>
                              <w:color w:val="FFFFFF"/>
                              <w:sz w:val="40"/>
                            </w:rPr>
                            <w:t xml:space="preserve"> Call Bulletin</w:t>
                          </w:r>
                        </w:p>
                        <w:p w14:paraId="2EC1D21A" w14:textId="4C085391" w:rsidR="00032A4F" w:rsidRDefault="008858D6">
                          <w:pPr>
                            <w:spacing w:before="7"/>
                            <w:ind w:left="20"/>
                            <w:rPr>
                              <w:b/>
                              <w:sz w:val="40"/>
                            </w:rPr>
                          </w:pPr>
                          <w:r>
                            <w:rPr>
                              <w:b/>
                              <w:color w:val="FFFFFF"/>
                              <w:sz w:val="40"/>
                            </w:rPr>
                            <w:t>Month Year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8FB9D8" id="_x0000_t202" coordsize="21600,21600" o:spt="202" path="m,l,21600r21600,l21600,xe">
              <v:stroke joinstyle="miter"/>
              <v:path gradientshapeok="t" o:connecttype="rect"/>
            </v:shapetype>
            <v:shape id="Text Box 6" o:spid="_x0000_s1026" type="#_x0000_t202" style="position:absolute;margin-left:29pt;margin-top:17.7pt;width:512pt;height:70.65pt;z-index:-25194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" filled="f" stroked="f">
              <v:textbox inset="0,0,0,0">
                <w:txbxContent>
                  <w:p w14:paraId="173117BD" w14:textId="60282452" w:rsidR="00032A4F" w:rsidRDefault="00032A4F">
                    <w:pPr>
                      <w:spacing w:before="7"/>
                      <w:ind w:left="20"/>
                      <w:rPr>
                        <w:b/>
                        <w:color w:val="FFFFFF"/>
                        <w:sz w:val="40"/>
                      </w:rPr>
                    </w:pPr>
                    <w:r>
                      <w:rPr>
                        <w:b/>
                        <w:color w:val="FFFFFF"/>
                        <w:sz w:val="40"/>
                      </w:rPr>
                      <w:t>Office of Administrative Review (OAR)</w:t>
                    </w:r>
                    <w:r w:rsidR="002B315A">
                      <w:rPr>
                        <w:b/>
                        <w:color w:val="FFFFFF"/>
                        <w:sz w:val="40"/>
                      </w:rPr>
                      <w:t xml:space="preserve"> National</w:t>
                    </w:r>
                  </w:p>
                  <w:p w14:paraId="516870F2" w14:textId="2ECAF934" w:rsidR="00032A4F" w:rsidRDefault="005060F4">
                    <w:pPr>
                      <w:spacing w:before="7"/>
                      <w:ind w:left="20"/>
                      <w:rPr>
                        <w:b/>
                        <w:color w:val="FFFFFF"/>
                        <w:sz w:val="40"/>
                      </w:rPr>
                    </w:pPr>
                    <w:r>
                      <w:rPr>
                        <w:b/>
                        <w:color w:val="FFFFFF"/>
                        <w:sz w:val="40"/>
                      </w:rPr>
                      <w:t>Agent and Attorney Fee</w:t>
                    </w:r>
                    <w:r w:rsidR="002B315A">
                      <w:rPr>
                        <w:b/>
                        <w:color w:val="FFFFFF"/>
                        <w:sz w:val="40"/>
                      </w:rPr>
                      <w:t xml:space="preserve"> Coordinator (AAFC)</w:t>
                    </w:r>
                    <w:r w:rsidR="00032A4F">
                      <w:rPr>
                        <w:b/>
                        <w:color w:val="FFFFFF"/>
                        <w:sz w:val="40"/>
                      </w:rPr>
                      <w:t xml:space="preserve"> Call Bulletin</w:t>
                    </w:r>
                  </w:p>
                  <w:p w14:paraId="2EC1D21A" w14:textId="4C085391" w:rsidR="00032A4F" w:rsidRDefault="008858D6">
                    <w:pPr>
                      <w:spacing w:before="7"/>
                      <w:ind w:left="20"/>
                      <w:rPr>
                        <w:b/>
                        <w:sz w:val="40"/>
                      </w:rPr>
                    </w:pPr>
                    <w:r>
                      <w:rPr>
                        <w:b/>
                        <w:color w:val="FFFFFF"/>
                        <w:sz w:val="40"/>
                      </w:rPr>
                      <w:t>Month Year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63CC0"/>
    <w:multiLevelType w:val="hybridMultilevel"/>
    <w:tmpl w:val="9254446A"/>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1FCE6098"/>
    <w:multiLevelType w:val="hybridMultilevel"/>
    <w:tmpl w:val="EC143B0C"/>
    <w:lvl w:ilvl="0" w:tplc="BB727AB8">
      <w:start w:val="1"/>
      <w:numFmt w:val="bullet"/>
      <w:lvlText w:val="•"/>
      <w:lvlJc w:val="left"/>
      <w:pPr>
        <w:tabs>
          <w:tab w:val="num" w:pos="720"/>
        </w:tabs>
        <w:ind w:left="720" w:hanging="360"/>
      </w:pPr>
      <w:rPr>
        <w:rFonts w:ascii="Arial" w:hAnsi="Arial" w:hint="default"/>
      </w:rPr>
    </w:lvl>
    <w:lvl w:ilvl="1" w:tplc="7A4AF466">
      <w:numFmt w:val="bullet"/>
      <w:lvlText w:val="•"/>
      <w:lvlJc w:val="left"/>
      <w:pPr>
        <w:tabs>
          <w:tab w:val="num" w:pos="1440"/>
        </w:tabs>
        <w:ind w:left="1440" w:hanging="360"/>
      </w:pPr>
      <w:rPr>
        <w:rFonts w:ascii="Arial" w:hAnsi="Arial" w:hint="default"/>
      </w:rPr>
    </w:lvl>
    <w:lvl w:ilvl="2" w:tplc="A1500406" w:tentative="1">
      <w:start w:val="1"/>
      <w:numFmt w:val="bullet"/>
      <w:lvlText w:val="•"/>
      <w:lvlJc w:val="left"/>
      <w:pPr>
        <w:tabs>
          <w:tab w:val="num" w:pos="2160"/>
        </w:tabs>
        <w:ind w:left="2160" w:hanging="360"/>
      </w:pPr>
      <w:rPr>
        <w:rFonts w:ascii="Arial" w:hAnsi="Arial" w:hint="default"/>
      </w:rPr>
    </w:lvl>
    <w:lvl w:ilvl="3" w:tplc="98487966" w:tentative="1">
      <w:start w:val="1"/>
      <w:numFmt w:val="bullet"/>
      <w:lvlText w:val="•"/>
      <w:lvlJc w:val="left"/>
      <w:pPr>
        <w:tabs>
          <w:tab w:val="num" w:pos="2880"/>
        </w:tabs>
        <w:ind w:left="2880" w:hanging="360"/>
      </w:pPr>
      <w:rPr>
        <w:rFonts w:ascii="Arial" w:hAnsi="Arial" w:hint="default"/>
      </w:rPr>
    </w:lvl>
    <w:lvl w:ilvl="4" w:tplc="A26EF0C4" w:tentative="1">
      <w:start w:val="1"/>
      <w:numFmt w:val="bullet"/>
      <w:lvlText w:val="•"/>
      <w:lvlJc w:val="left"/>
      <w:pPr>
        <w:tabs>
          <w:tab w:val="num" w:pos="3600"/>
        </w:tabs>
        <w:ind w:left="3600" w:hanging="360"/>
      </w:pPr>
      <w:rPr>
        <w:rFonts w:ascii="Arial" w:hAnsi="Arial" w:hint="default"/>
      </w:rPr>
    </w:lvl>
    <w:lvl w:ilvl="5" w:tplc="3A763240" w:tentative="1">
      <w:start w:val="1"/>
      <w:numFmt w:val="bullet"/>
      <w:lvlText w:val="•"/>
      <w:lvlJc w:val="left"/>
      <w:pPr>
        <w:tabs>
          <w:tab w:val="num" w:pos="4320"/>
        </w:tabs>
        <w:ind w:left="4320" w:hanging="360"/>
      </w:pPr>
      <w:rPr>
        <w:rFonts w:ascii="Arial" w:hAnsi="Arial" w:hint="default"/>
      </w:rPr>
    </w:lvl>
    <w:lvl w:ilvl="6" w:tplc="0AD28F7A" w:tentative="1">
      <w:start w:val="1"/>
      <w:numFmt w:val="bullet"/>
      <w:lvlText w:val="•"/>
      <w:lvlJc w:val="left"/>
      <w:pPr>
        <w:tabs>
          <w:tab w:val="num" w:pos="5040"/>
        </w:tabs>
        <w:ind w:left="5040" w:hanging="360"/>
      </w:pPr>
      <w:rPr>
        <w:rFonts w:ascii="Arial" w:hAnsi="Arial" w:hint="default"/>
      </w:rPr>
    </w:lvl>
    <w:lvl w:ilvl="7" w:tplc="C8BEC924" w:tentative="1">
      <w:start w:val="1"/>
      <w:numFmt w:val="bullet"/>
      <w:lvlText w:val="•"/>
      <w:lvlJc w:val="left"/>
      <w:pPr>
        <w:tabs>
          <w:tab w:val="num" w:pos="5760"/>
        </w:tabs>
        <w:ind w:left="5760" w:hanging="360"/>
      </w:pPr>
      <w:rPr>
        <w:rFonts w:ascii="Arial" w:hAnsi="Arial" w:hint="default"/>
      </w:rPr>
    </w:lvl>
    <w:lvl w:ilvl="8" w:tplc="113472A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86A1682"/>
    <w:multiLevelType w:val="hybridMultilevel"/>
    <w:tmpl w:val="68FACB0A"/>
    <w:lvl w:ilvl="0" w:tplc="04090001">
      <w:start w:val="1"/>
      <w:numFmt w:val="bullet"/>
      <w:lvlText w:val=""/>
      <w:lvlJc w:val="left"/>
      <w:pPr>
        <w:tabs>
          <w:tab w:val="num" w:pos="547"/>
        </w:tabs>
        <w:ind w:left="547" w:hanging="360"/>
      </w:pPr>
      <w:rPr>
        <w:rFonts w:ascii="Symbol" w:hAnsi="Symbol" w:hint="default"/>
      </w:rPr>
    </w:lvl>
    <w:lvl w:ilvl="1" w:tplc="FFFFFFFF" w:tentative="1">
      <w:start w:val="1"/>
      <w:numFmt w:val="bullet"/>
      <w:lvlText w:val="•"/>
      <w:lvlJc w:val="left"/>
      <w:pPr>
        <w:tabs>
          <w:tab w:val="num" w:pos="1267"/>
        </w:tabs>
        <w:ind w:left="1267" w:hanging="360"/>
      </w:pPr>
      <w:rPr>
        <w:rFonts w:ascii="Arial" w:hAnsi="Arial" w:hint="default"/>
      </w:rPr>
    </w:lvl>
    <w:lvl w:ilvl="2" w:tplc="FFFFFFFF" w:tentative="1">
      <w:start w:val="1"/>
      <w:numFmt w:val="bullet"/>
      <w:lvlText w:val="•"/>
      <w:lvlJc w:val="left"/>
      <w:pPr>
        <w:tabs>
          <w:tab w:val="num" w:pos="1987"/>
        </w:tabs>
        <w:ind w:left="1987" w:hanging="360"/>
      </w:pPr>
      <w:rPr>
        <w:rFonts w:ascii="Arial" w:hAnsi="Arial" w:hint="default"/>
      </w:rPr>
    </w:lvl>
    <w:lvl w:ilvl="3" w:tplc="FFFFFFFF" w:tentative="1">
      <w:start w:val="1"/>
      <w:numFmt w:val="bullet"/>
      <w:lvlText w:val="•"/>
      <w:lvlJc w:val="left"/>
      <w:pPr>
        <w:tabs>
          <w:tab w:val="num" w:pos="2707"/>
        </w:tabs>
        <w:ind w:left="2707" w:hanging="360"/>
      </w:pPr>
      <w:rPr>
        <w:rFonts w:ascii="Arial" w:hAnsi="Arial" w:hint="default"/>
      </w:rPr>
    </w:lvl>
    <w:lvl w:ilvl="4" w:tplc="FFFFFFFF" w:tentative="1">
      <w:start w:val="1"/>
      <w:numFmt w:val="bullet"/>
      <w:lvlText w:val="•"/>
      <w:lvlJc w:val="left"/>
      <w:pPr>
        <w:tabs>
          <w:tab w:val="num" w:pos="3427"/>
        </w:tabs>
        <w:ind w:left="3427" w:hanging="360"/>
      </w:pPr>
      <w:rPr>
        <w:rFonts w:ascii="Arial" w:hAnsi="Arial" w:hint="default"/>
      </w:rPr>
    </w:lvl>
    <w:lvl w:ilvl="5" w:tplc="FFFFFFFF" w:tentative="1">
      <w:start w:val="1"/>
      <w:numFmt w:val="bullet"/>
      <w:lvlText w:val="•"/>
      <w:lvlJc w:val="left"/>
      <w:pPr>
        <w:tabs>
          <w:tab w:val="num" w:pos="4147"/>
        </w:tabs>
        <w:ind w:left="4147" w:hanging="360"/>
      </w:pPr>
      <w:rPr>
        <w:rFonts w:ascii="Arial" w:hAnsi="Arial" w:hint="default"/>
      </w:rPr>
    </w:lvl>
    <w:lvl w:ilvl="6" w:tplc="FFFFFFFF" w:tentative="1">
      <w:start w:val="1"/>
      <w:numFmt w:val="bullet"/>
      <w:lvlText w:val="•"/>
      <w:lvlJc w:val="left"/>
      <w:pPr>
        <w:tabs>
          <w:tab w:val="num" w:pos="4867"/>
        </w:tabs>
        <w:ind w:left="4867" w:hanging="360"/>
      </w:pPr>
      <w:rPr>
        <w:rFonts w:ascii="Arial" w:hAnsi="Arial" w:hint="default"/>
      </w:rPr>
    </w:lvl>
    <w:lvl w:ilvl="7" w:tplc="FFFFFFFF" w:tentative="1">
      <w:start w:val="1"/>
      <w:numFmt w:val="bullet"/>
      <w:lvlText w:val="•"/>
      <w:lvlJc w:val="left"/>
      <w:pPr>
        <w:tabs>
          <w:tab w:val="num" w:pos="5587"/>
        </w:tabs>
        <w:ind w:left="5587" w:hanging="360"/>
      </w:pPr>
      <w:rPr>
        <w:rFonts w:ascii="Arial" w:hAnsi="Arial" w:hint="default"/>
      </w:rPr>
    </w:lvl>
    <w:lvl w:ilvl="8" w:tplc="FFFFFFFF" w:tentative="1">
      <w:start w:val="1"/>
      <w:numFmt w:val="bullet"/>
      <w:lvlText w:val="•"/>
      <w:lvlJc w:val="left"/>
      <w:pPr>
        <w:tabs>
          <w:tab w:val="num" w:pos="6307"/>
        </w:tabs>
        <w:ind w:left="6307" w:hanging="360"/>
      </w:pPr>
      <w:rPr>
        <w:rFonts w:ascii="Arial" w:hAnsi="Arial" w:hint="default"/>
      </w:rPr>
    </w:lvl>
  </w:abstractNum>
  <w:abstractNum w:abstractNumId="3" w15:restartNumberingAfterBreak="0">
    <w:nsid w:val="3528025D"/>
    <w:multiLevelType w:val="hybridMultilevel"/>
    <w:tmpl w:val="844826C0"/>
    <w:lvl w:ilvl="0" w:tplc="FFFFFFFF">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ind w:left="547" w:hanging="360"/>
      </w:pPr>
      <w:rPr>
        <w:rFonts w:ascii="Symbol" w:hAnsi="Symbo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43A08EF"/>
    <w:multiLevelType w:val="hybridMultilevel"/>
    <w:tmpl w:val="C20AADF8"/>
    <w:lvl w:ilvl="0" w:tplc="04090001">
      <w:start w:val="1"/>
      <w:numFmt w:val="bullet"/>
      <w:lvlText w:val=""/>
      <w:lvlJc w:val="left"/>
      <w:pPr>
        <w:tabs>
          <w:tab w:val="num" w:pos="720"/>
        </w:tabs>
        <w:ind w:left="720" w:hanging="360"/>
      </w:pPr>
      <w:rPr>
        <w:rFonts w:ascii="Symbol" w:hAnsi="Symbol" w:hint="default"/>
      </w:rPr>
    </w:lvl>
    <w:lvl w:ilvl="1" w:tplc="3CFCE204" w:tentative="1">
      <w:start w:val="1"/>
      <w:numFmt w:val="bullet"/>
      <w:lvlText w:val="•"/>
      <w:lvlJc w:val="left"/>
      <w:pPr>
        <w:tabs>
          <w:tab w:val="num" w:pos="1440"/>
        </w:tabs>
        <w:ind w:left="1440" w:hanging="360"/>
      </w:pPr>
      <w:rPr>
        <w:rFonts w:ascii="Arial" w:hAnsi="Arial" w:hint="default"/>
      </w:rPr>
    </w:lvl>
    <w:lvl w:ilvl="2" w:tplc="7312ED6A" w:tentative="1">
      <w:start w:val="1"/>
      <w:numFmt w:val="bullet"/>
      <w:lvlText w:val="•"/>
      <w:lvlJc w:val="left"/>
      <w:pPr>
        <w:tabs>
          <w:tab w:val="num" w:pos="2160"/>
        </w:tabs>
        <w:ind w:left="2160" w:hanging="360"/>
      </w:pPr>
      <w:rPr>
        <w:rFonts w:ascii="Arial" w:hAnsi="Arial" w:hint="default"/>
      </w:rPr>
    </w:lvl>
    <w:lvl w:ilvl="3" w:tplc="B828642C" w:tentative="1">
      <w:start w:val="1"/>
      <w:numFmt w:val="bullet"/>
      <w:lvlText w:val="•"/>
      <w:lvlJc w:val="left"/>
      <w:pPr>
        <w:tabs>
          <w:tab w:val="num" w:pos="2880"/>
        </w:tabs>
        <w:ind w:left="2880" w:hanging="360"/>
      </w:pPr>
      <w:rPr>
        <w:rFonts w:ascii="Arial" w:hAnsi="Arial" w:hint="default"/>
      </w:rPr>
    </w:lvl>
    <w:lvl w:ilvl="4" w:tplc="7C706EBA" w:tentative="1">
      <w:start w:val="1"/>
      <w:numFmt w:val="bullet"/>
      <w:lvlText w:val="•"/>
      <w:lvlJc w:val="left"/>
      <w:pPr>
        <w:tabs>
          <w:tab w:val="num" w:pos="3600"/>
        </w:tabs>
        <w:ind w:left="3600" w:hanging="360"/>
      </w:pPr>
      <w:rPr>
        <w:rFonts w:ascii="Arial" w:hAnsi="Arial" w:hint="default"/>
      </w:rPr>
    </w:lvl>
    <w:lvl w:ilvl="5" w:tplc="73888C1A" w:tentative="1">
      <w:start w:val="1"/>
      <w:numFmt w:val="bullet"/>
      <w:lvlText w:val="•"/>
      <w:lvlJc w:val="left"/>
      <w:pPr>
        <w:tabs>
          <w:tab w:val="num" w:pos="4320"/>
        </w:tabs>
        <w:ind w:left="4320" w:hanging="360"/>
      </w:pPr>
      <w:rPr>
        <w:rFonts w:ascii="Arial" w:hAnsi="Arial" w:hint="default"/>
      </w:rPr>
    </w:lvl>
    <w:lvl w:ilvl="6" w:tplc="4A6ED478" w:tentative="1">
      <w:start w:val="1"/>
      <w:numFmt w:val="bullet"/>
      <w:lvlText w:val="•"/>
      <w:lvlJc w:val="left"/>
      <w:pPr>
        <w:tabs>
          <w:tab w:val="num" w:pos="5040"/>
        </w:tabs>
        <w:ind w:left="5040" w:hanging="360"/>
      </w:pPr>
      <w:rPr>
        <w:rFonts w:ascii="Arial" w:hAnsi="Arial" w:hint="default"/>
      </w:rPr>
    </w:lvl>
    <w:lvl w:ilvl="7" w:tplc="B87621E8" w:tentative="1">
      <w:start w:val="1"/>
      <w:numFmt w:val="bullet"/>
      <w:lvlText w:val="•"/>
      <w:lvlJc w:val="left"/>
      <w:pPr>
        <w:tabs>
          <w:tab w:val="num" w:pos="5760"/>
        </w:tabs>
        <w:ind w:left="5760" w:hanging="360"/>
      </w:pPr>
      <w:rPr>
        <w:rFonts w:ascii="Arial" w:hAnsi="Arial" w:hint="default"/>
      </w:rPr>
    </w:lvl>
    <w:lvl w:ilvl="8" w:tplc="44AE24C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DF46788"/>
    <w:multiLevelType w:val="hybridMultilevel"/>
    <w:tmpl w:val="A0FEAD9A"/>
    <w:lvl w:ilvl="0" w:tplc="04090003">
      <w:start w:val="1"/>
      <w:numFmt w:val="bullet"/>
      <w:lvlText w:val="o"/>
      <w:lvlJc w:val="left"/>
      <w:pPr>
        <w:tabs>
          <w:tab w:val="num" w:pos="1980"/>
        </w:tabs>
        <w:ind w:left="1980" w:hanging="360"/>
      </w:pPr>
      <w:rPr>
        <w:rFonts w:ascii="Courier New" w:hAnsi="Courier New" w:cs="Courier New" w:hint="default"/>
      </w:rPr>
    </w:lvl>
    <w:lvl w:ilvl="1" w:tplc="FFFFFFFF">
      <w:start w:val="1"/>
      <w:numFmt w:val="bullet"/>
      <w:lvlText w:val="•"/>
      <w:lvlJc w:val="left"/>
      <w:pPr>
        <w:tabs>
          <w:tab w:val="num" w:pos="2700"/>
        </w:tabs>
        <w:ind w:left="2700" w:hanging="360"/>
      </w:pPr>
      <w:rPr>
        <w:rFonts w:ascii="Arial" w:hAnsi="Arial" w:hint="default"/>
      </w:rPr>
    </w:lvl>
    <w:lvl w:ilvl="2" w:tplc="FFFFFFFF" w:tentative="1">
      <w:start w:val="1"/>
      <w:numFmt w:val="bullet"/>
      <w:lvlText w:val="•"/>
      <w:lvlJc w:val="left"/>
      <w:pPr>
        <w:tabs>
          <w:tab w:val="num" w:pos="3420"/>
        </w:tabs>
        <w:ind w:left="3420" w:hanging="360"/>
      </w:pPr>
      <w:rPr>
        <w:rFonts w:ascii="Arial" w:hAnsi="Arial" w:hint="default"/>
      </w:rPr>
    </w:lvl>
    <w:lvl w:ilvl="3" w:tplc="FFFFFFFF" w:tentative="1">
      <w:start w:val="1"/>
      <w:numFmt w:val="bullet"/>
      <w:lvlText w:val="•"/>
      <w:lvlJc w:val="left"/>
      <w:pPr>
        <w:tabs>
          <w:tab w:val="num" w:pos="4140"/>
        </w:tabs>
        <w:ind w:left="4140" w:hanging="360"/>
      </w:pPr>
      <w:rPr>
        <w:rFonts w:ascii="Arial" w:hAnsi="Arial" w:hint="default"/>
      </w:rPr>
    </w:lvl>
    <w:lvl w:ilvl="4" w:tplc="FFFFFFFF" w:tentative="1">
      <w:start w:val="1"/>
      <w:numFmt w:val="bullet"/>
      <w:lvlText w:val="•"/>
      <w:lvlJc w:val="left"/>
      <w:pPr>
        <w:tabs>
          <w:tab w:val="num" w:pos="4860"/>
        </w:tabs>
        <w:ind w:left="4860" w:hanging="360"/>
      </w:pPr>
      <w:rPr>
        <w:rFonts w:ascii="Arial" w:hAnsi="Arial" w:hint="default"/>
      </w:rPr>
    </w:lvl>
    <w:lvl w:ilvl="5" w:tplc="FFFFFFFF" w:tentative="1">
      <w:start w:val="1"/>
      <w:numFmt w:val="bullet"/>
      <w:lvlText w:val="•"/>
      <w:lvlJc w:val="left"/>
      <w:pPr>
        <w:tabs>
          <w:tab w:val="num" w:pos="5580"/>
        </w:tabs>
        <w:ind w:left="5580" w:hanging="360"/>
      </w:pPr>
      <w:rPr>
        <w:rFonts w:ascii="Arial" w:hAnsi="Arial" w:hint="default"/>
      </w:rPr>
    </w:lvl>
    <w:lvl w:ilvl="6" w:tplc="FFFFFFFF" w:tentative="1">
      <w:start w:val="1"/>
      <w:numFmt w:val="bullet"/>
      <w:lvlText w:val="•"/>
      <w:lvlJc w:val="left"/>
      <w:pPr>
        <w:tabs>
          <w:tab w:val="num" w:pos="6300"/>
        </w:tabs>
        <w:ind w:left="6300" w:hanging="360"/>
      </w:pPr>
      <w:rPr>
        <w:rFonts w:ascii="Arial" w:hAnsi="Arial" w:hint="default"/>
      </w:rPr>
    </w:lvl>
    <w:lvl w:ilvl="7" w:tplc="FFFFFFFF" w:tentative="1">
      <w:start w:val="1"/>
      <w:numFmt w:val="bullet"/>
      <w:lvlText w:val="•"/>
      <w:lvlJc w:val="left"/>
      <w:pPr>
        <w:tabs>
          <w:tab w:val="num" w:pos="7020"/>
        </w:tabs>
        <w:ind w:left="7020" w:hanging="360"/>
      </w:pPr>
      <w:rPr>
        <w:rFonts w:ascii="Arial" w:hAnsi="Arial" w:hint="default"/>
      </w:rPr>
    </w:lvl>
    <w:lvl w:ilvl="8" w:tplc="FFFFFFFF" w:tentative="1">
      <w:start w:val="1"/>
      <w:numFmt w:val="bullet"/>
      <w:lvlText w:val="•"/>
      <w:lvlJc w:val="left"/>
      <w:pPr>
        <w:tabs>
          <w:tab w:val="num" w:pos="7740"/>
        </w:tabs>
        <w:ind w:left="7740" w:hanging="360"/>
      </w:pPr>
      <w:rPr>
        <w:rFonts w:ascii="Arial" w:hAnsi="Arial" w:hint="default"/>
      </w:rPr>
    </w:lvl>
  </w:abstractNum>
  <w:abstractNum w:abstractNumId="6" w15:restartNumberingAfterBreak="0">
    <w:nsid w:val="771119EB"/>
    <w:multiLevelType w:val="hybridMultilevel"/>
    <w:tmpl w:val="D5083058"/>
    <w:lvl w:ilvl="0" w:tplc="04090001">
      <w:start w:val="1"/>
      <w:numFmt w:val="bullet"/>
      <w:lvlText w:val=""/>
      <w:lvlJc w:val="left"/>
      <w:pPr>
        <w:tabs>
          <w:tab w:val="num" w:pos="1980"/>
        </w:tabs>
        <w:ind w:left="1980" w:hanging="360"/>
      </w:pPr>
      <w:rPr>
        <w:rFonts w:ascii="Symbol" w:hAnsi="Symbol" w:hint="default"/>
      </w:rPr>
    </w:lvl>
    <w:lvl w:ilvl="1" w:tplc="FFFFFFFF">
      <w:start w:val="1"/>
      <w:numFmt w:val="bullet"/>
      <w:lvlText w:val="•"/>
      <w:lvlJc w:val="left"/>
      <w:pPr>
        <w:tabs>
          <w:tab w:val="num" w:pos="2700"/>
        </w:tabs>
        <w:ind w:left="2700" w:hanging="360"/>
      </w:pPr>
      <w:rPr>
        <w:rFonts w:ascii="Arial" w:hAnsi="Arial" w:hint="default"/>
      </w:rPr>
    </w:lvl>
    <w:lvl w:ilvl="2" w:tplc="FFFFFFFF" w:tentative="1">
      <w:start w:val="1"/>
      <w:numFmt w:val="bullet"/>
      <w:lvlText w:val="•"/>
      <w:lvlJc w:val="left"/>
      <w:pPr>
        <w:tabs>
          <w:tab w:val="num" w:pos="3420"/>
        </w:tabs>
        <w:ind w:left="3420" w:hanging="360"/>
      </w:pPr>
      <w:rPr>
        <w:rFonts w:ascii="Arial" w:hAnsi="Arial" w:hint="default"/>
      </w:rPr>
    </w:lvl>
    <w:lvl w:ilvl="3" w:tplc="FFFFFFFF" w:tentative="1">
      <w:start w:val="1"/>
      <w:numFmt w:val="bullet"/>
      <w:lvlText w:val="•"/>
      <w:lvlJc w:val="left"/>
      <w:pPr>
        <w:tabs>
          <w:tab w:val="num" w:pos="4140"/>
        </w:tabs>
        <w:ind w:left="4140" w:hanging="360"/>
      </w:pPr>
      <w:rPr>
        <w:rFonts w:ascii="Arial" w:hAnsi="Arial" w:hint="default"/>
      </w:rPr>
    </w:lvl>
    <w:lvl w:ilvl="4" w:tplc="FFFFFFFF" w:tentative="1">
      <w:start w:val="1"/>
      <w:numFmt w:val="bullet"/>
      <w:lvlText w:val="•"/>
      <w:lvlJc w:val="left"/>
      <w:pPr>
        <w:tabs>
          <w:tab w:val="num" w:pos="4860"/>
        </w:tabs>
        <w:ind w:left="4860" w:hanging="360"/>
      </w:pPr>
      <w:rPr>
        <w:rFonts w:ascii="Arial" w:hAnsi="Arial" w:hint="default"/>
      </w:rPr>
    </w:lvl>
    <w:lvl w:ilvl="5" w:tplc="FFFFFFFF" w:tentative="1">
      <w:start w:val="1"/>
      <w:numFmt w:val="bullet"/>
      <w:lvlText w:val="•"/>
      <w:lvlJc w:val="left"/>
      <w:pPr>
        <w:tabs>
          <w:tab w:val="num" w:pos="5580"/>
        </w:tabs>
        <w:ind w:left="5580" w:hanging="360"/>
      </w:pPr>
      <w:rPr>
        <w:rFonts w:ascii="Arial" w:hAnsi="Arial" w:hint="default"/>
      </w:rPr>
    </w:lvl>
    <w:lvl w:ilvl="6" w:tplc="FFFFFFFF" w:tentative="1">
      <w:start w:val="1"/>
      <w:numFmt w:val="bullet"/>
      <w:lvlText w:val="•"/>
      <w:lvlJc w:val="left"/>
      <w:pPr>
        <w:tabs>
          <w:tab w:val="num" w:pos="6300"/>
        </w:tabs>
        <w:ind w:left="6300" w:hanging="360"/>
      </w:pPr>
      <w:rPr>
        <w:rFonts w:ascii="Arial" w:hAnsi="Arial" w:hint="default"/>
      </w:rPr>
    </w:lvl>
    <w:lvl w:ilvl="7" w:tplc="FFFFFFFF" w:tentative="1">
      <w:start w:val="1"/>
      <w:numFmt w:val="bullet"/>
      <w:lvlText w:val="•"/>
      <w:lvlJc w:val="left"/>
      <w:pPr>
        <w:tabs>
          <w:tab w:val="num" w:pos="7020"/>
        </w:tabs>
        <w:ind w:left="7020" w:hanging="360"/>
      </w:pPr>
      <w:rPr>
        <w:rFonts w:ascii="Arial" w:hAnsi="Arial" w:hint="default"/>
      </w:rPr>
    </w:lvl>
    <w:lvl w:ilvl="8" w:tplc="FFFFFFFF" w:tentative="1">
      <w:start w:val="1"/>
      <w:numFmt w:val="bullet"/>
      <w:lvlText w:val="•"/>
      <w:lvlJc w:val="left"/>
      <w:pPr>
        <w:tabs>
          <w:tab w:val="num" w:pos="7740"/>
        </w:tabs>
        <w:ind w:left="7740" w:hanging="360"/>
      </w:pPr>
      <w:rPr>
        <w:rFonts w:ascii="Arial" w:hAnsi="Arial" w:hint="default"/>
      </w:rPr>
    </w:lvl>
  </w:abstractNum>
  <w:num w:numId="1" w16cid:durableId="43994752">
    <w:abstractNumId w:val="4"/>
  </w:num>
  <w:num w:numId="2" w16cid:durableId="1238980336">
    <w:abstractNumId w:val="0"/>
  </w:num>
  <w:num w:numId="3" w16cid:durableId="1913159604">
    <w:abstractNumId w:val="6"/>
  </w:num>
  <w:num w:numId="4" w16cid:durableId="532037184">
    <w:abstractNumId w:val="5"/>
  </w:num>
  <w:num w:numId="5" w16cid:durableId="505903323">
    <w:abstractNumId w:val="2"/>
  </w:num>
  <w:num w:numId="6" w16cid:durableId="1705978617">
    <w:abstractNumId w:val="3"/>
  </w:num>
  <w:num w:numId="7" w16cid:durableId="71257925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98E"/>
    <w:rsid w:val="00002AC7"/>
    <w:rsid w:val="00007E1C"/>
    <w:rsid w:val="00010A3F"/>
    <w:rsid w:val="00011627"/>
    <w:rsid w:val="00012C6D"/>
    <w:rsid w:val="00015ABB"/>
    <w:rsid w:val="00026A9A"/>
    <w:rsid w:val="000270B4"/>
    <w:rsid w:val="00032A4F"/>
    <w:rsid w:val="00033B66"/>
    <w:rsid w:val="000361C9"/>
    <w:rsid w:val="0003650E"/>
    <w:rsid w:val="00047D16"/>
    <w:rsid w:val="00057A83"/>
    <w:rsid w:val="00062382"/>
    <w:rsid w:val="00063458"/>
    <w:rsid w:val="00074104"/>
    <w:rsid w:val="00074F85"/>
    <w:rsid w:val="00080742"/>
    <w:rsid w:val="0008236D"/>
    <w:rsid w:val="00090F8F"/>
    <w:rsid w:val="00095A02"/>
    <w:rsid w:val="000A036D"/>
    <w:rsid w:val="000A0590"/>
    <w:rsid w:val="000A2FF9"/>
    <w:rsid w:val="000A38CD"/>
    <w:rsid w:val="000A45E1"/>
    <w:rsid w:val="000A4A9E"/>
    <w:rsid w:val="000A57CD"/>
    <w:rsid w:val="000B31A9"/>
    <w:rsid w:val="000C2427"/>
    <w:rsid w:val="000C65FD"/>
    <w:rsid w:val="000D6AAC"/>
    <w:rsid w:val="000E362A"/>
    <w:rsid w:val="000E44E7"/>
    <w:rsid w:val="000E5C07"/>
    <w:rsid w:val="000E6565"/>
    <w:rsid w:val="000F1D94"/>
    <w:rsid w:val="000F40B0"/>
    <w:rsid w:val="000F6A28"/>
    <w:rsid w:val="00100D42"/>
    <w:rsid w:val="00103083"/>
    <w:rsid w:val="00104C72"/>
    <w:rsid w:val="00104CA8"/>
    <w:rsid w:val="00105A9A"/>
    <w:rsid w:val="0011280C"/>
    <w:rsid w:val="00121DB7"/>
    <w:rsid w:val="001254A2"/>
    <w:rsid w:val="00132D59"/>
    <w:rsid w:val="00137572"/>
    <w:rsid w:val="00137B44"/>
    <w:rsid w:val="001439B6"/>
    <w:rsid w:val="00143A59"/>
    <w:rsid w:val="0014613D"/>
    <w:rsid w:val="00154AB2"/>
    <w:rsid w:val="001648DD"/>
    <w:rsid w:val="0016697E"/>
    <w:rsid w:val="00166BB4"/>
    <w:rsid w:val="00170E21"/>
    <w:rsid w:val="001752DE"/>
    <w:rsid w:val="00176C1A"/>
    <w:rsid w:val="0018271A"/>
    <w:rsid w:val="00182A46"/>
    <w:rsid w:val="00184963"/>
    <w:rsid w:val="001850F8"/>
    <w:rsid w:val="00192FA5"/>
    <w:rsid w:val="0019656B"/>
    <w:rsid w:val="001978AC"/>
    <w:rsid w:val="001A16DD"/>
    <w:rsid w:val="001A5BC1"/>
    <w:rsid w:val="001B1C21"/>
    <w:rsid w:val="001B1D82"/>
    <w:rsid w:val="001C6051"/>
    <w:rsid w:val="001C6C95"/>
    <w:rsid w:val="001C758B"/>
    <w:rsid w:val="001D094D"/>
    <w:rsid w:val="001D3160"/>
    <w:rsid w:val="001D3781"/>
    <w:rsid w:val="001D3AE3"/>
    <w:rsid w:val="001D5075"/>
    <w:rsid w:val="001D6573"/>
    <w:rsid w:val="001E1078"/>
    <w:rsid w:val="001E1ABD"/>
    <w:rsid w:val="001F2AED"/>
    <w:rsid w:val="001F537D"/>
    <w:rsid w:val="001F615E"/>
    <w:rsid w:val="00201810"/>
    <w:rsid w:val="00202919"/>
    <w:rsid w:val="002055CC"/>
    <w:rsid w:val="00205FF4"/>
    <w:rsid w:val="00216727"/>
    <w:rsid w:val="002171DF"/>
    <w:rsid w:val="00221455"/>
    <w:rsid w:val="00227CA5"/>
    <w:rsid w:val="00231937"/>
    <w:rsid w:val="00244E78"/>
    <w:rsid w:val="00245236"/>
    <w:rsid w:val="00246D55"/>
    <w:rsid w:val="0025199F"/>
    <w:rsid w:val="00251D85"/>
    <w:rsid w:val="002570E2"/>
    <w:rsid w:val="002617F6"/>
    <w:rsid w:val="0026245C"/>
    <w:rsid w:val="00262990"/>
    <w:rsid w:val="0026692D"/>
    <w:rsid w:val="002672AE"/>
    <w:rsid w:val="00267C11"/>
    <w:rsid w:val="00271724"/>
    <w:rsid w:val="002748A6"/>
    <w:rsid w:val="00282055"/>
    <w:rsid w:val="00284246"/>
    <w:rsid w:val="002846E1"/>
    <w:rsid w:val="00284FA6"/>
    <w:rsid w:val="002A7991"/>
    <w:rsid w:val="002A7D28"/>
    <w:rsid w:val="002B0B87"/>
    <w:rsid w:val="002B135B"/>
    <w:rsid w:val="002B315A"/>
    <w:rsid w:val="002B388D"/>
    <w:rsid w:val="002B4277"/>
    <w:rsid w:val="002B612C"/>
    <w:rsid w:val="002B7BBA"/>
    <w:rsid w:val="002B7C0F"/>
    <w:rsid w:val="002C0640"/>
    <w:rsid w:val="002C3C38"/>
    <w:rsid w:val="002C58B6"/>
    <w:rsid w:val="002C7AF8"/>
    <w:rsid w:val="002D4DD1"/>
    <w:rsid w:val="002E3205"/>
    <w:rsid w:val="002E346D"/>
    <w:rsid w:val="002E36AB"/>
    <w:rsid w:val="002E3BEE"/>
    <w:rsid w:val="002F0152"/>
    <w:rsid w:val="002F25CE"/>
    <w:rsid w:val="002F3749"/>
    <w:rsid w:val="002F3FB6"/>
    <w:rsid w:val="002F71E5"/>
    <w:rsid w:val="00301B79"/>
    <w:rsid w:val="00303996"/>
    <w:rsid w:val="00305FC1"/>
    <w:rsid w:val="00310E8E"/>
    <w:rsid w:val="00311D4F"/>
    <w:rsid w:val="0032089C"/>
    <w:rsid w:val="00323A07"/>
    <w:rsid w:val="0033338D"/>
    <w:rsid w:val="003347F8"/>
    <w:rsid w:val="00335101"/>
    <w:rsid w:val="003362C5"/>
    <w:rsid w:val="003364CF"/>
    <w:rsid w:val="00337E65"/>
    <w:rsid w:val="00341F48"/>
    <w:rsid w:val="003456CC"/>
    <w:rsid w:val="00352BA6"/>
    <w:rsid w:val="0035488C"/>
    <w:rsid w:val="0035649F"/>
    <w:rsid w:val="00356C65"/>
    <w:rsid w:val="003576EE"/>
    <w:rsid w:val="00360B98"/>
    <w:rsid w:val="00364959"/>
    <w:rsid w:val="00365F0E"/>
    <w:rsid w:val="00367B50"/>
    <w:rsid w:val="00370A45"/>
    <w:rsid w:val="00374B1A"/>
    <w:rsid w:val="0038525F"/>
    <w:rsid w:val="0038645E"/>
    <w:rsid w:val="003871C5"/>
    <w:rsid w:val="003919FA"/>
    <w:rsid w:val="00394AED"/>
    <w:rsid w:val="003956BF"/>
    <w:rsid w:val="003A1898"/>
    <w:rsid w:val="003A1F41"/>
    <w:rsid w:val="003A7FE9"/>
    <w:rsid w:val="003B19EF"/>
    <w:rsid w:val="003B3E1F"/>
    <w:rsid w:val="003B5E00"/>
    <w:rsid w:val="003D1246"/>
    <w:rsid w:val="003D6B9F"/>
    <w:rsid w:val="003E776A"/>
    <w:rsid w:val="003F14FD"/>
    <w:rsid w:val="003F1AAD"/>
    <w:rsid w:val="003F5BD8"/>
    <w:rsid w:val="00400F79"/>
    <w:rsid w:val="00401E05"/>
    <w:rsid w:val="004051CF"/>
    <w:rsid w:val="0041021C"/>
    <w:rsid w:val="004129C2"/>
    <w:rsid w:val="0042045B"/>
    <w:rsid w:val="00420BBD"/>
    <w:rsid w:val="00427B4D"/>
    <w:rsid w:val="0043671B"/>
    <w:rsid w:val="004415DE"/>
    <w:rsid w:val="0044630D"/>
    <w:rsid w:val="00447141"/>
    <w:rsid w:val="004516E3"/>
    <w:rsid w:val="004668D5"/>
    <w:rsid w:val="00470030"/>
    <w:rsid w:val="0047008B"/>
    <w:rsid w:val="004706B9"/>
    <w:rsid w:val="00476F68"/>
    <w:rsid w:val="004772C8"/>
    <w:rsid w:val="004801BD"/>
    <w:rsid w:val="00483FC0"/>
    <w:rsid w:val="00484CA3"/>
    <w:rsid w:val="00491A4D"/>
    <w:rsid w:val="0049511B"/>
    <w:rsid w:val="00497DDC"/>
    <w:rsid w:val="00497FD0"/>
    <w:rsid w:val="004A3348"/>
    <w:rsid w:val="004A3609"/>
    <w:rsid w:val="004A3DDF"/>
    <w:rsid w:val="004A66EE"/>
    <w:rsid w:val="004A777F"/>
    <w:rsid w:val="004B754C"/>
    <w:rsid w:val="004C0D48"/>
    <w:rsid w:val="004C2322"/>
    <w:rsid w:val="004C302C"/>
    <w:rsid w:val="004C3532"/>
    <w:rsid w:val="004C58BC"/>
    <w:rsid w:val="004D01A2"/>
    <w:rsid w:val="004D16C1"/>
    <w:rsid w:val="004D1E66"/>
    <w:rsid w:val="004D4680"/>
    <w:rsid w:val="004D5077"/>
    <w:rsid w:val="004E1423"/>
    <w:rsid w:val="004E3529"/>
    <w:rsid w:val="004E5B03"/>
    <w:rsid w:val="004E7264"/>
    <w:rsid w:val="004F105F"/>
    <w:rsid w:val="004F6513"/>
    <w:rsid w:val="005060F4"/>
    <w:rsid w:val="005075B7"/>
    <w:rsid w:val="005122EC"/>
    <w:rsid w:val="00514A22"/>
    <w:rsid w:val="005168E0"/>
    <w:rsid w:val="005206A1"/>
    <w:rsid w:val="00523172"/>
    <w:rsid w:val="005248AE"/>
    <w:rsid w:val="00530689"/>
    <w:rsid w:val="00532734"/>
    <w:rsid w:val="0053383A"/>
    <w:rsid w:val="005438B3"/>
    <w:rsid w:val="00550E5F"/>
    <w:rsid w:val="0055265A"/>
    <w:rsid w:val="00555A17"/>
    <w:rsid w:val="005569F2"/>
    <w:rsid w:val="0056005E"/>
    <w:rsid w:val="00563874"/>
    <w:rsid w:val="00566CFA"/>
    <w:rsid w:val="00582189"/>
    <w:rsid w:val="0058367A"/>
    <w:rsid w:val="00584A58"/>
    <w:rsid w:val="00590463"/>
    <w:rsid w:val="005974E7"/>
    <w:rsid w:val="005A0EF0"/>
    <w:rsid w:val="005A35CA"/>
    <w:rsid w:val="005B43F6"/>
    <w:rsid w:val="005B5486"/>
    <w:rsid w:val="005C4CB4"/>
    <w:rsid w:val="005C71DC"/>
    <w:rsid w:val="005D0DEF"/>
    <w:rsid w:val="005D2333"/>
    <w:rsid w:val="005E2B4F"/>
    <w:rsid w:val="005E4707"/>
    <w:rsid w:val="005E71DE"/>
    <w:rsid w:val="005F0260"/>
    <w:rsid w:val="005F29FF"/>
    <w:rsid w:val="005F30FE"/>
    <w:rsid w:val="005F47E4"/>
    <w:rsid w:val="005F499C"/>
    <w:rsid w:val="005F7618"/>
    <w:rsid w:val="005F783A"/>
    <w:rsid w:val="00601827"/>
    <w:rsid w:val="0060229E"/>
    <w:rsid w:val="00602EB7"/>
    <w:rsid w:val="006052FD"/>
    <w:rsid w:val="00606C36"/>
    <w:rsid w:val="00607815"/>
    <w:rsid w:val="006104F1"/>
    <w:rsid w:val="00612B78"/>
    <w:rsid w:val="00612BEC"/>
    <w:rsid w:val="00614637"/>
    <w:rsid w:val="00614AAA"/>
    <w:rsid w:val="006167EA"/>
    <w:rsid w:val="00620D66"/>
    <w:rsid w:val="00632A25"/>
    <w:rsid w:val="0064224C"/>
    <w:rsid w:val="00645291"/>
    <w:rsid w:val="0065254C"/>
    <w:rsid w:val="006542D7"/>
    <w:rsid w:val="0065586E"/>
    <w:rsid w:val="00662353"/>
    <w:rsid w:val="00666EEB"/>
    <w:rsid w:val="006701D2"/>
    <w:rsid w:val="00670979"/>
    <w:rsid w:val="00672401"/>
    <w:rsid w:val="0067291C"/>
    <w:rsid w:val="006729CB"/>
    <w:rsid w:val="00673B50"/>
    <w:rsid w:val="0067725C"/>
    <w:rsid w:val="00683849"/>
    <w:rsid w:val="006855CB"/>
    <w:rsid w:val="0068585E"/>
    <w:rsid w:val="00687686"/>
    <w:rsid w:val="00694928"/>
    <w:rsid w:val="00697C2A"/>
    <w:rsid w:val="006A22E4"/>
    <w:rsid w:val="006A7664"/>
    <w:rsid w:val="006B60DE"/>
    <w:rsid w:val="006C32AE"/>
    <w:rsid w:val="006C421E"/>
    <w:rsid w:val="006C5205"/>
    <w:rsid w:val="006D21F4"/>
    <w:rsid w:val="006D5495"/>
    <w:rsid w:val="006E5F47"/>
    <w:rsid w:val="006E64C4"/>
    <w:rsid w:val="006E693E"/>
    <w:rsid w:val="006F2F21"/>
    <w:rsid w:val="006F3E7A"/>
    <w:rsid w:val="0070119E"/>
    <w:rsid w:val="0070137D"/>
    <w:rsid w:val="007065AF"/>
    <w:rsid w:val="00706ABB"/>
    <w:rsid w:val="00716D1F"/>
    <w:rsid w:val="00717A52"/>
    <w:rsid w:val="00732AB2"/>
    <w:rsid w:val="00733369"/>
    <w:rsid w:val="00742F10"/>
    <w:rsid w:val="00743A2C"/>
    <w:rsid w:val="00745C57"/>
    <w:rsid w:val="00747C42"/>
    <w:rsid w:val="007503ED"/>
    <w:rsid w:val="00753641"/>
    <w:rsid w:val="00754344"/>
    <w:rsid w:val="00762E59"/>
    <w:rsid w:val="00763150"/>
    <w:rsid w:val="00770177"/>
    <w:rsid w:val="007706E4"/>
    <w:rsid w:val="0077154A"/>
    <w:rsid w:val="00774C83"/>
    <w:rsid w:val="007761C4"/>
    <w:rsid w:val="00785D03"/>
    <w:rsid w:val="007861DA"/>
    <w:rsid w:val="0079768F"/>
    <w:rsid w:val="007A0F23"/>
    <w:rsid w:val="007A132C"/>
    <w:rsid w:val="007A212C"/>
    <w:rsid w:val="007A26C9"/>
    <w:rsid w:val="007A2D90"/>
    <w:rsid w:val="007A3702"/>
    <w:rsid w:val="007A547C"/>
    <w:rsid w:val="007A7895"/>
    <w:rsid w:val="007B4CD7"/>
    <w:rsid w:val="007B5121"/>
    <w:rsid w:val="007C5A78"/>
    <w:rsid w:val="007D06D8"/>
    <w:rsid w:val="007D24FA"/>
    <w:rsid w:val="007D3867"/>
    <w:rsid w:val="007D7D3E"/>
    <w:rsid w:val="007E00EA"/>
    <w:rsid w:val="007E09E7"/>
    <w:rsid w:val="007F5007"/>
    <w:rsid w:val="007F552D"/>
    <w:rsid w:val="007F7D37"/>
    <w:rsid w:val="00803ED4"/>
    <w:rsid w:val="008076E9"/>
    <w:rsid w:val="00812A63"/>
    <w:rsid w:val="00813CB8"/>
    <w:rsid w:val="00816EDB"/>
    <w:rsid w:val="008177C9"/>
    <w:rsid w:val="008227AA"/>
    <w:rsid w:val="008246F6"/>
    <w:rsid w:val="00826855"/>
    <w:rsid w:val="0082763F"/>
    <w:rsid w:val="0083015F"/>
    <w:rsid w:val="008316AB"/>
    <w:rsid w:val="00832947"/>
    <w:rsid w:val="008342F1"/>
    <w:rsid w:val="00834F9F"/>
    <w:rsid w:val="00835A46"/>
    <w:rsid w:val="0084538A"/>
    <w:rsid w:val="0086178D"/>
    <w:rsid w:val="00872D3A"/>
    <w:rsid w:val="00876227"/>
    <w:rsid w:val="008763D6"/>
    <w:rsid w:val="0088132F"/>
    <w:rsid w:val="00881D24"/>
    <w:rsid w:val="00884898"/>
    <w:rsid w:val="008857A5"/>
    <w:rsid w:val="0088582C"/>
    <w:rsid w:val="008858D6"/>
    <w:rsid w:val="0088689B"/>
    <w:rsid w:val="0089488E"/>
    <w:rsid w:val="008952FF"/>
    <w:rsid w:val="008A247C"/>
    <w:rsid w:val="008A29E9"/>
    <w:rsid w:val="008A329C"/>
    <w:rsid w:val="008A3928"/>
    <w:rsid w:val="008A7B34"/>
    <w:rsid w:val="008A7D26"/>
    <w:rsid w:val="008B557C"/>
    <w:rsid w:val="008B7F69"/>
    <w:rsid w:val="008C0D25"/>
    <w:rsid w:val="008C1726"/>
    <w:rsid w:val="008C17AB"/>
    <w:rsid w:val="008C7ADD"/>
    <w:rsid w:val="008C7BAE"/>
    <w:rsid w:val="008D1D2D"/>
    <w:rsid w:val="008D1D7E"/>
    <w:rsid w:val="008D28EB"/>
    <w:rsid w:val="008D494F"/>
    <w:rsid w:val="008D51C4"/>
    <w:rsid w:val="008E0579"/>
    <w:rsid w:val="008E2D2E"/>
    <w:rsid w:val="008E6B54"/>
    <w:rsid w:val="008E70AF"/>
    <w:rsid w:val="008E72C8"/>
    <w:rsid w:val="008F4991"/>
    <w:rsid w:val="009024B9"/>
    <w:rsid w:val="00904EAC"/>
    <w:rsid w:val="0091706A"/>
    <w:rsid w:val="00920631"/>
    <w:rsid w:val="0092346B"/>
    <w:rsid w:val="00925360"/>
    <w:rsid w:val="0092618F"/>
    <w:rsid w:val="00927DFE"/>
    <w:rsid w:val="009336E9"/>
    <w:rsid w:val="00936656"/>
    <w:rsid w:val="00940449"/>
    <w:rsid w:val="00941BA9"/>
    <w:rsid w:val="00944E7B"/>
    <w:rsid w:val="00945EB9"/>
    <w:rsid w:val="00946405"/>
    <w:rsid w:val="00946C2C"/>
    <w:rsid w:val="00957CFE"/>
    <w:rsid w:val="00965240"/>
    <w:rsid w:val="00967C52"/>
    <w:rsid w:val="009769F0"/>
    <w:rsid w:val="0098077D"/>
    <w:rsid w:val="00982084"/>
    <w:rsid w:val="00985F8C"/>
    <w:rsid w:val="009907F3"/>
    <w:rsid w:val="00991F89"/>
    <w:rsid w:val="00993C33"/>
    <w:rsid w:val="00997EB5"/>
    <w:rsid w:val="009A0E63"/>
    <w:rsid w:val="009A5E7D"/>
    <w:rsid w:val="009A77B3"/>
    <w:rsid w:val="009A7B2C"/>
    <w:rsid w:val="009A7FD5"/>
    <w:rsid w:val="009B3153"/>
    <w:rsid w:val="009B580D"/>
    <w:rsid w:val="009C1FC1"/>
    <w:rsid w:val="009C3CAD"/>
    <w:rsid w:val="009D0826"/>
    <w:rsid w:val="009D238A"/>
    <w:rsid w:val="009D5F76"/>
    <w:rsid w:val="009E0629"/>
    <w:rsid w:val="009F2E15"/>
    <w:rsid w:val="009F6BEC"/>
    <w:rsid w:val="00A02AD3"/>
    <w:rsid w:val="00A04076"/>
    <w:rsid w:val="00A14BAD"/>
    <w:rsid w:val="00A15D93"/>
    <w:rsid w:val="00A208C1"/>
    <w:rsid w:val="00A213F2"/>
    <w:rsid w:val="00A249D3"/>
    <w:rsid w:val="00A24C4F"/>
    <w:rsid w:val="00A260BE"/>
    <w:rsid w:val="00A35CD4"/>
    <w:rsid w:val="00A3748B"/>
    <w:rsid w:val="00A374BB"/>
    <w:rsid w:val="00A45056"/>
    <w:rsid w:val="00A469C4"/>
    <w:rsid w:val="00A47173"/>
    <w:rsid w:val="00A568CB"/>
    <w:rsid w:val="00A61AA5"/>
    <w:rsid w:val="00A62103"/>
    <w:rsid w:val="00A63234"/>
    <w:rsid w:val="00A6464C"/>
    <w:rsid w:val="00A64C5E"/>
    <w:rsid w:val="00A6600B"/>
    <w:rsid w:val="00A70BA8"/>
    <w:rsid w:val="00A7284A"/>
    <w:rsid w:val="00A74B37"/>
    <w:rsid w:val="00A74D58"/>
    <w:rsid w:val="00A766B2"/>
    <w:rsid w:val="00A77AB0"/>
    <w:rsid w:val="00A80959"/>
    <w:rsid w:val="00A83F07"/>
    <w:rsid w:val="00A851AE"/>
    <w:rsid w:val="00A87384"/>
    <w:rsid w:val="00A8785C"/>
    <w:rsid w:val="00A906F4"/>
    <w:rsid w:val="00A90F6B"/>
    <w:rsid w:val="00A92D54"/>
    <w:rsid w:val="00A92E81"/>
    <w:rsid w:val="00A92F12"/>
    <w:rsid w:val="00A93EFC"/>
    <w:rsid w:val="00A9480F"/>
    <w:rsid w:val="00A96392"/>
    <w:rsid w:val="00AA2D34"/>
    <w:rsid w:val="00AA6B79"/>
    <w:rsid w:val="00AA78C7"/>
    <w:rsid w:val="00AB1D74"/>
    <w:rsid w:val="00AB265B"/>
    <w:rsid w:val="00AB3248"/>
    <w:rsid w:val="00AB3898"/>
    <w:rsid w:val="00AC00A5"/>
    <w:rsid w:val="00AC2CD0"/>
    <w:rsid w:val="00AD0E22"/>
    <w:rsid w:val="00AD317C"/>
    <w:rsid w:val="00AD4431"/>
    <w:rsid w:val="00AD44C6"/>
    <w:rsid w:val="00AD57DA"/>
    <w:rsid w:val="00AD60B7"/>
    <w:rsid w:val="00AE3BE1"/>
    <w:rsid w:val="00AE6DD1"/>
    <w:rsid w:val="00AE700D"/>
    <w:rsid w:val="00AE771D"/>
    <w:rsid w:val="00AF2C4C"/>
    <w:rsid w:val="00AF52C8"/>
    <w:rsid w:val="00AF6F6F"/>
    <w:rsid w:val="00B00521"/>
    <w:rsid w:val="00B03992"/>
    <w:rsid w:val="00B05790"/>
    <w:rsid w:val="00B103C5"/>
    <w:rsid w:val="00B10BEB"/>
    <w:rsid w:val="00B11CA5"/>
    <w:rsid w:val="00B12D5E"/>
    <w:rsid w:val="00B14E09"/>
    <w:rsid w:val="00B1610F"/>
    <w:rsid w:val="00B21C7F"/>
    <w:rsid w:val="00B2277E"/>
    <w:rsid w:val="00B31AD9"/>
    <w:rsid w:val="00B35CD8"/>
    <w:rsid w:val="00B36263"/>
    <w:rsid w:val="00B42B3E"/>
    <w:rsid w:val="00B44ABF"/>
    <w:rsid w:val="00B50F9D"/>
    <w:rsid w:val="00B53CDA"/>
    <w:rsid w:val="00B62628"/>
    <w:rsid w:val="00B636DD"/>
    <w:rsid w:val="00B7002A"/>
    <w:rsid w:val="00B7265C"/>
    <w:rsid w:val="00B77638"/>
    <w:rsid w:val="00B830A2"/>
    <w:rsid w:val="00B85C67"/>
    <w:rsid w:val="00B92FAE"/>
    <w:rsid w:val="00B93A56"/>
    <w:rsid w:val="00B95D84"/>
    <w:rsid w:val="00B9748B"/>
    <w:rsid w:val="00BA0C26"/>
    <w:rsid w:val="00BA29A4"/>
    <w:rsid w:val="00BA580A"/>
    <w:rsid w:val="00BB1E12"/>
    <w:rsid w:val="00BB2A83"/>
    <w:rsid w:val="00BB593A"/>
    <w:rsid w:val="00BC1A54"/>
    <w:rsid w:val="00BC4F91"/>
    <w:rsid w:val="00BC5436"/>
    <w:rsid w:val="00BD114E"/>
    <w:rsid w:val="00BD257C"/>
    <w:rsid w:val="00BE05B0"/>
    <w:rsid w:val="00BE20B5"/>
    <w:rsid w:val="00BE56D2"/>
    <w:rsid w:val="00BE6259"/>
    <w:rsid w:val="00BF07F3"/>
    <w:rsid w:val="00BF2E80"/>
    <w:rsid w:val="00BF413B"/>
    <w:rsid w:val="00BF46FB"/>
    <w:rsid w:val="00C05A81"/>
    <w:rsid w:val="00C067CC"/>
    <w:rsid w:val="00C07BCD"/>
    <w:rsid w:val="00C108C5"/>
    <w:rsid w:val="00C158AD"/>
    <w:rsid w:val="00C160C8"/>
    <w:rsid w:val="00C2308E"/>
    <w:rsid w:val="00C23B13"/>
    <w:rsid w:val="00C255B4"/>
    <w:rsid w:val="00C25679"/>
    <w:rsid w:val="00C3607D"/>
    <w:rsid w:val="00C36A0B"/>
    <w:rsid w:val="00C44AF5"/>
    <w:rsid w:val="00C44DFC"/>
    <w:rsid w:val="00C479C9"/>
    <w:rsid w:val="00C52184"/>
    <w:rsid w:val="00C54120"/>
    <w:rsid w:val="00C55CCE"/>
    <w:rsid w:val="00C56084"/>
    <w:rsid w:val="00C60B7A"/>
    <w:rsid w:val="00C60CA9"/>
    <w:rsid w:val="00C62293"/>
    <w:rsid w:val="00C644BF"/>
    <w:rsid w:val="00C7766C"/>
    <w:rsid w:val="00C84B2B"/>
    <w:rsid w:val="00C86AEA"/>
    <w:rsid w:val="00C90B6A"/>
    <w:rsid w:val="00C956B4"/>
    <w:rsid w:val="00C95AB6"/>
    <w:rsid w:val="00CA0B2E"/>
    <w:rsid w:val="00CA1F68"/>
    <w:rsid w:val="00CA364E"/>
    <w:rsid w:val="00CA41C8"/>
    <w:rsid w:val="00CB4358"/>
    <w:rsid w:val="00CB4511"/>
    <w:rsid w:val="00CB47CD"/>
    <w:rsid w:val="00CB5809"/>
    <w:rsid w:val="00CC04BE"/>
    <w:rsid w:val="00CC3880"/>
    <w:rsid w:val="00CC466F"/>
    <w:rsid w:val="00CC48EA"/>
    <w:rsid w:val="00CC665D"/>
    <w:rsid w:val="00CD2788"/>
    <w:rsid w:val="00CE22E6"/>
    <w:rsid w:val="00CE3B55"/>
    <w:rsid w:val="00CF4E7F"/>
    <w:rsid w:val="00D02EFF"/>
    <w:rsid w:val="00D0418B"/>
    <w:rsid w:val="00D04379"/>
    <w:rsid w:val="00D108F4"/>
    <w:rsid w:val="00D114BA"/>
    <w:rsid w:val="00D14609"/>
    <w:rsid w:val="00D1578F"/>
    <w:rsid w:val="00D20F9A"/>
    <w:rsid w:val="00D239E9"/>
    <w:rsid w:val="00D24154"/>
    <w:rsid w:val="00D26162"/>
    <w:rsid w:val="00D34572"/>
    <w:rsid w:val="00D346C0"/>
    <w:rsid w:val="00D34B5A"/>
    <w:rsid w:val="00D37F7C"/>
    <w:rsid w:val="00D40C2E"/>
    <w:rsid w:val="00D45EBF"/>
    <w:rsid w:val="00D47CC4"/>
    <w:rsid w:val="00D5353E"/>
    <w:rsid w:val="00D543D3"/>
    <w:rsid w:val="00D56342"/>
    <w:rsid w:val="00D62195"/>
    <w:rsid w:val="00D6271E"/>
    <w:rsid w:val="00D62ABE"/>
    <w:rsid w:val="00D62E16"/>
    <w:rsid w:val="00D63BD8"/>
    <w:rsid w:val="00D6637F"/>
    <w:rsid w:val="00D7173E"/>
    <w:rsid w:val="00D74534"/>
    <w:rsid w:val="00D910FA"/>
    <w:rsid w:val="00D91ADA"/>
    <w:rsid w:val="00D9368E"/>
    <w:rsid w:val="00D96BE6"/>
    <w:rsid w:val="00D9733F"/>
    <w:rsid w:val="00DA411C"/>
    <w:rsid w:val="00DA5D04"/>
    <w:rsid w:val="00DA7A4A"/>
    <w:rsid w:val="00DB5444"/>
    <w:rsid w:val="00DB6CB9"/>
    <w:rsid w:val="00DC305C"/>
    <w:rsid w:val="00DC3EE8"/>
    <w:rsid w:val="00DC6805"/>
    <w:rsid w:val="00DD02F3"/>
    <w:rsid w:val="00DD630C"/>
    <w:rsid w:val="00DD64CD"/>
    <w:rsid w:val="00DD6F1C"/>
    <w:rsid w:val="00DD795F"/>
    <w:rsid w:val="00DE1437"/>
    <w:rsid w:val="00DE2316"/>
    <w:rsid w:val="00DE42EA"/>
    <w:rsid w:val="00DE5C76"/>
    <w:rsid w:val="00DE6445"/>
    <w:rsid w:val="00DF09E6"/>
    <w:rsid w:val="00DF7655"/>
    <w:rsid w:val="00E01807"/>
    <w:rsid w:val="00E01F0A"/>
    <w:rsid w:val="00E01FE5"/>
    <w:rsid w:val="00E02B67"/>
    <w:rsid w:val="00E03D44"/>
    <w:rsid w:val="00E04AB5"/>
    <w:rsid w:val="00E14855"/>
    <w:rsid w:val="00E148EC"/>
    <w:rsid w:val="00E20EA5"/>
    <w:rsid w:val="00E23418"/>
    <w:rsid w:val="00E24181"/>
    <w:rsid w:val="00E25066"/>
    <w:rsid w:val="00E267C7"/>
    <w:rsid w:val="00E30DFD"/>
    <w:rsid w:val="00E317D1"/>
    <w:rsid w:val="00E32CEE"/>
    <w:rsid w:val="00E354E7"/>
    <w:rsid w:val="00E43619"/>
    <w:rsid w:val="00E51282"/>
    <w:rsid w:val="00E5166F"/>
    <w:rsid w:val="00E51BAF"/>
    <w:rsid w:val="00E54B53"/>
    <w:rsid w:val="00E559E5"/>
    <w:rsid w:val="00E56147"/>
    <w:rsid w:val="00E56E6F"/>
    <w:rsid w:val="00E62138"/>
    <w:rsid w:val="00E63015"/>
    <w:rsid w:val="00E647FB"/>
    <w:rsid w:val="00E67EF2"/>
    <w:rsid w:val="00E706F7"/>
    <w:rsid w:val="00E70BBF"/>
    <w:rsid w:val="00E74E09"/>
    <w:rsid w:val="00E92113"/>
    <w:rsid w:val="00E937BC"/>
    <w:rsid w:val="00EA0725"/>
    <w:rsid w:val="00EA0B7C"/>
    <w:rsid w:val="00EA4BD9"/>
    <w:rsid w:val="00EA4F6A"/>
    <w:rsid w:val="00EB25E2"/>
    <w:rsid w:val="00EB4218"/>
    <w:rsid w:val="00EB74C3"/>
    <w:rsid w:val="00EC5DDC"/>
    <w:rsid w:val="00EC6C8F"/>
    <w:rsid w:val="00ED03D9"/>
    <w:rsid w:val="00ED1DD7"/>
    <w:rsid w:val="00EE694B"/>
    <w:rsid w:val="00EE6ADA"/>
    <w:rsid w:val="00EF3100"/>
    <w:rsid w:val="00EF55BB"/>
    <w:rsid w:val="00EF5623"/>
    <w:rsid w:val="00F060FF"/>
    <w:rsid w:val="00F1277A"/>
    <w:rsid w:val="00F13249"/>
    <w:rsid w:val="00F135A3"/>
    <w:rsid w:val="00F17979"/>
    <w:rsid w:val="00F17E8D"/>
    <w:rsid w:val="00F20F60"/>
    <w:rsid w:val="00F21CF3"/>
    <w:rsid w:val="00F24904"/>
    <w:rsid w:val="00F269B8"/>
    <w:rsid w:val="00F274B8"/>
    <w:rsid w:val="00F27BA0"/>
    <w:rsid w:val="00F3198E"/>
    <w:rsid w:val="00F40048"/>
    <w:rsid w:val="00F44286"/>
    <w:rsid w:val="00F52E48"/>
    <w:rsid w:val="00F55350"/>
    <w:rsid w:val="00F558CD"/>
    <w:rsid w:val="00F65630"/>
    <w:rsid w:val="00F66CC1"/>
    <w:rsid w:val="00F66E3D"/>
    <w:rsid w:val="00F67E91"/>
    <w:rsid w:val="00F71C4E"/>
    <w:rsid w:val="00F75BFC"/>
    <w:rsid w:val="00F77E2B"/>
    <w:rsid w:val="00F80577"/>
    <w:rsid w:val="00F8159B"/>
    <w:rsid w:val="00F81930"/>
    <w:rsid w:val="00F84014"/>
    <w:rsid w:val="00F90F2C"/>
    <w:rsid w:val="00F930FB"/>
    <w:rsid w:val="00FA03BF"/>
    <w:rsid w:val="00FB3A17"/>
    <w:rsid w:val="00FB76D5"/>
    <w:rsid w:val="00FC0B51"/>
    <w:rsid w:val="00FC460E"/>
    <w:rsid w:val="00FC5A36"/>
    <w:rsid w:val="00FC65E1"/>
    <w:rsid w:val="00FD12BD"/>
    <w:rsid w:val="00FD2D38"/>
    <w:rsid w:val="00FD478C"/>
    <w:rsid w:val="00FE4453"/>
    <w:rsid w:val="00FE6741"/>
    <w:rsid w:val="00FF3B27"/>
    <w:rsid w:val="00FF3FB7"/>
    <w:rsid w:val="00FF6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90C5B"/>
  <w15:docId w15:val="{84FDD363-58EC-4847-9CA5-636879125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40" w:right="400"/>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1"/>
      <w:ind w:left="14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53641"/>
    <w:pPr>
      <w:tabs>
        <w:tab w:val="center" w:pos="4680"/>
        <w:tab w:val="right" w:pos="9360"/>
      </w:tabs>
    </w:pPr>
  </w:style>
  <w:style w:type="character" w:customStyle="1" w:styleId="HeaderChar">
    <w:name w:val="Header Char"/>
    <w:basedOn w:val="DefaultParagraphFont"/>
    <w:link w:val="Header"/>
    <w:uiPriority w:val="99"/>
    <w:rsid w:val="00753641"/>
    <w:rPr>
      <w:rFonts w:ascii="Arial" w:eastAsia="Arial" w:hAnsi="Arial" w:cs="Arial"/>
      <w:lang w:bidi="en-US"/>
    </w:rPr>
  </w:style>
  <w:style w:type="paragraph" w:styleId="Footer">
    <w:name w:val="footer"/>
    <w:basedOn w:val="Normal"/>
    <w:link w:val="FooterChar"/>
    <w:uiPriority w:val="99"/>
    <w:unhideWhenUsed/>
    <w:rsid w:val="00753641"/>
    <w:pPr>
      <w:tabs>
        <w:tab w:val="center" w:pos="4680"/>
        <w:tab w:val="right" w:pos="9360"/>
      </w:tabs>
    </w:pPr>
  </w:style>
  <w:style w:type="character" w:customStyle="1" w:styleId="FooterChar">
    <w:name w:val="Footer Char"/>
    <w:basedOn w:val="DefaultParagraphFont"/>
    <w:link w:val="Footer"/>
    <w:uiPriority w:val="99"/>
    <w:rsid w:val="00753641"/>
    <w:rPr>
      <w:rFonts w:ascii="Arial" w:eastAsia="Arial" w:hAnsi="Arial" w:cs="Arial"/>
      <w:lang w:bidi="en-US"/>
    </w:rPr>
  </w:style>
  <w:style w:type="character" w:styleId="Hyperlink">
    <w:name w:val="Hyperlink"/>
    <w:basedOn w:val="DefaultParagraphFont"/>
    <w:uiPriority w:val="99"/>
    <w:unhideWhenUsed/>
    <w:rsid w:val="004F6513"/>
    <w:rPr>
      <w:color w:val="0000FF"/>
      <w:u w:val="single"/>
    </w:rPr>
  </w:style>
  <w:style w:type="character" w:styleId="UnresolvedMention">
    <w:name w:val="Unresolved Mention"/>
    <w:basedOn w:val="DefaultParagraphFont"/>
    <w:uiPriority w:val="99"/>
    <w:semiHidden/>
    <w:unhideWhenUsed/>
    <w:rsid w:val="004F6513"/>
    <w:rPr>
      <w:color w:val="605E5C"/>
      <w:shd w:val="clear" w:color="auto" w:fill="E1DFDD"/>
    </w:rPr>
  </w:style>
  <w:style w:type="character" w:styleId="FollowedHyperlink">
    <w:name w:val="FollowedHyperlink"/>
    <w:basedOn w:val="DefaultParagraphFont"/>
    <w:uiPriority w:val="99"/>
    <w:semiHidden/>
    <w:unhideWhenUsed/>
    <w:rsid w:val="00743A2C"/>
    <w:rPr>
      <w:color w:val="800080" w:themeColor="followedHyperlink"/>
      <w:u w:val="single"/>
    </w:rPr>
  </w:style>
  <w:style w:type="paragraph" w:styleId="TOCHeading">
    <w:name w:val="TOC Heading"/>
    <w:basedOn w:val="Heading1"/>
    <w:next w:val="Normal"/>
    <w:uiPriority w:val="39"/>
    <w:unhideWhenUsed/>
    <w:qFormat/>
    <w:rsid w:val="00666EEB"/>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CommentReference">
    <w:name w:val="annotation reference"/>
    <w:basedOn w:val="DefaultParagraphFont"/>
    <w:uiPriority w:val="99"/>
    <w:semiHidden/>
    <w:unhideWhenUsed/>
    <w:rsid w:val="00A96392"/>
    <w:rPr>
      <w:sz w:val="16"/>
      <w:szCs w:val="16"/>
    </w:rPr>
  </w:style>
  <w:style w:type="paragraph" w:styleId="CommentText">
    <w:name w:val="annotation text"/>
    <w:basedOn w:val="Normal"/>
    <w:link w:val="CommentTextChar"/>
    <w:uiPriority w:val="99"/>
    <w:semiHidden/>
    <w:unhideWhenUsed/>
    <w:rsid w:val="00A96392"/>
    <w:rPr>
      <w:sz w:val="20"/>
      <w:szCs w:val="20"/>
    </w:rPr>
  </w:style>
  <w:style w:type="character" w:customStyle="1" w:styleId="CommentTextChar">
    <w:name w:val="Comment Text Char"/>
    <w:basedOn w:val="DefaultParagraphFont"/>
    <w:link w:val="CommentText"/>
    <w:uiPriority w:val="99"/>
    <w:semiHidden/>
    <w:rsid w:val="00A96392"/>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A96392"/>
    <w:rPr>
      <w:b/>
      <w:bCs/>
    </w:rPr>
  </w:style>
  <w:style w:type="character" w:customStyle="1" w:styleId="CommentSubjectChar">
    <w:name w:val="Comment Subject Char"/>
    <w:basedOn w:val="CommentTextChar"/>
    <w:link w:val="CommentSubject"/>
    <w:uiPriority w:val="99"/>
    <w:semiHidden/>
    <w:rsid w:val="00A96392"/>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A963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392"/>
    <w:rPr>
      <w:rFonts w:ascii="Segoe UI" w:eastAsia="Arial" w:hAnsi="Segoe UI" w:cs="Segoe UI"/>
      <w:sz w:val="18"/>
      <w:szCs w:val="18"/>
      <w:lang w:bidi="en-US"/>
    </w:rPr>
  </w:style>
  <w:style w:type="table" w:styleId="PlainTable1">
    <w:name w:val="Plain Table 1"/>
    <w:basedOn w:val="TableNormal"/>
    <w:uiPriority w:val="41"/>
    <w:rsid w:val="00F40048"/>
    <w:pPr>
      <w:widowControl/>
      <w:autoSpaceDE/>
      <w:autoSpaceDN/>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rsid w:val="00F4004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Strong">
    <w:name w:val="Strong"/>
    <w:basedOn w:val="DefaultParagraphFont"/>
    <w:uiPriority w:val="22"/>
    <w:qFormat/>
    <w:rsid w:val="004A66EE"/>
    <w:rPr>
      <w:b/>
      <w:bCs/>
    </w:rPr>
  </w:style>
  <w:style w:type="paragraph" w:styleId="NormalWeb">
    <w:name w:val="Normal (Web)"/>
    <w:basedOn w:val="Normal"/>
    <w:uiPriority w:val="99"/>
    <w:semiHidden/>
    <w:unhideWhenUsed/>
    <w:rsid w:val="00EF3100"/>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F060FF"/>
    <w:rPr>
      <w:i/>
      <w:iCs/>
    </w:rPr>
  </w:style>
  <w:style w:type="paragraph" w:styleId="Revision">
    <w:name w:val="Revision"/>
    <w:hidden/>
    <w:uiPriority w:val="99"/>
    <w:semiHidden/>
    <w:rsid w:val="00AE771D"/>
    <w:pPr>
      <w:widowControl/>
      <w:autoSpaceDE/>
      <w:autoSpaceDN/>
    </w:pPr>
    <w:rPr>
      <w:rFonts w:ascii="Arial" w:eastAsia="Arial" w:hAnsi="Arial" w:cs="Arial"/>
      <w:lang w:bidi="en-US"/>
    </w:rPr>
  </w:style>
  <w:style w:type="paragraph" w:styleId="TOC2">
    <w:name w:val="toc 2"/>
    <w:basedOn w:val="Normal"/>
    <w:next w:val="Normal"/>
    <w:autoRedefine/>
    <w:uiPriority w:val="39"/>
    <w:unhideWhenUsed/>
    <w:rsid w:val="00B7265C"/>
    <w:pPr>
      <w:widowControl/>
      <w:autoSpaceDE/>
      <w:autoSpaceDN/>
      <w:spacing w:after="100" w:line="259" w:lineRule="auto"/>
      <w:ind w:left="220"/>
    </w:pPr>
    <w:rPr>
      <w:rFonts w:asciiTheme="minorHAnsi" w:eastAsiaTheme="minorEastAsia" w:hAnsiTheme="minorHAnsi" w:cs="Times New Roman"/>
      <w:lang w:bidi="ar-SA"/>
    </w:rPr>
  </w:style>
  <w:style w:type="paragraph" w:styleId="TOC3">
    <w:name w:val="toc 3"/>
    <w:basedOn w:val="Normal"/>
    <w:next w:val="Normal"/>
    <w:autoRedefine/>
    <w:uiPriority w:val="39"/>
    <w:unhideWhenUsed/>
    <w:rsid w:val="00B7265C"/>
    <w:pPr>
      <w:widowControl/>
      <w:autoSpaceDE/>
      <w:autoSpaceDN/>
      <w:spacing w:after="100" w:line="259" w:lineRule="auto"/>
      <w:ind w:left="440"/>
    </w:pPr>
    <w:rPr>
      <w:rFonts w:asciiTheme="minorHAnsi" w:eastAsiaTheme="minorEastAsia" w:hAnsiTheme="minorHAnsi" w:cs="Times New Roman"/>
      <w:lang w:bidi="ar-SA"/>
    </w:rPr>
  </w:style>
  <w:style w:type="character" w:customStyle="1" w:styleId="normaltextrun">
    <w:name w:val="normaltextrun"/>
    <w:basedOn w:val="DefaultParagraphFont"/>
    <w:rsid w:val="00B1610F"/>
  </w:style>
  <w:style w:type="paragraph" w:customStyle="1" w:styleId="paragraph">
    <w:name w:val="paragraph"/>
    <w:basedOn w:val="Normal"/>
    <w:rsid w:val="00B1610F"/>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eop">
    <w:name w:val="eop"/>
    <w:basedOn w:val="DefaultParagraphFont"/>
    <w:rsid w:val="00B16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2006">
      <w:bodyDiv w:val="1"/>
      <w:marLeft w:val="0"/>
      <w:marRight w:val="0"/>
      <w:marTop w:val="0"/>
      <w:marBottom w:val="0"/>
      <w:divBdr>
        <w:top w:val="none" w:sz="0" w:space="0" w:color="auto"/>
        <w:left w:val="none" w:sz="0" w:space="0" w:color="auto"/>
        <w:bottom w:val="none" w:sz="0" w:space="0" w:color="auto"/>
        <w:right w:val="none" w:sz="0" w:space="0" w:color="auto"/>
      </w:divBdr>
    </w:div>
    <w:div w:id="13575461">
      <w:bodyDiv w:val="1"/>
      <w:marLeft w:val="0"/>
      <w:marRight w:val="0"/>
      <w:marTop w:val="0"/>
      <w:marBottom w:val="0"/>
      <w:divBdr>
        <w:top w:val="none" w:sz="0" w:space="0" w:color="auto"/>
        <w:left w:val="none" w:sz="0" w:space="0" w:color="auto"/>
        <w:bottom w:val="none" w:sz="0" w:space="0" w:color="auto"/>
        <w:right w:val="none" w:sz="0" w:space="0" w:color="auto"/>
      </w:divBdr>
    </w:div>
    <w:div w:id="21785710">
      <w:bodyDiv w:val="1"/>
      <w:marLeft w:val="0"/>
      <w:marRight w:val="0"/>
      <w:marTop w:val="0"/>
      <w:marBottom w:val="0"/>
      <w:divBdr>
        <w:top w:val="none" w:sz="0" w:space="0" w:color="auto"/>
        <w:left w:val="none" w:sz="0" w:space="0" w:color="auto"/>
        <w:bottom w:val="none" w:sz="0" w:space="0" w:color="auto"/>
        <w:right w:val="none" w:sz="0" w:space="0" w:color="auto"/>
      </w:divBdr>
      <w:divsChild>
        <w:div w:id="1569344652">
          <w:marLeft w:val="274"/>
          <w:marRight w:val="0"/>
          <w:marTop w:val="0"/>
          <w:marBottom w:val="0"/>
          <w:divBdr>
            <w:top w:val="none" w:sz="0" w:space="0" w:color="auto"/>
            <w:left w:val="none" w:sz="0" w:space="0" w:color="auto"/>
            <w:bottom w:val="none" w:sz="0" w:space="0" w:color="auto"/>
            <w:right w:val="none" w:sz="0" w:space="0" w:color="auto"/>
          </w:divBdr>
        </w:div>
        <w:div w:id="1415128614">
          <w:marLeft w:val="274"/>
          <w:marRight w:val="0"/>
          <w:marTop w:val="0"/>
          <w:marBottom w:val="0"/>
          <w:divBdr>
            <w:top w:val="none" w:sz="0" w:space="0" w:color="auto"/>
            <w:left w:val="none" w:sz="0" w:space="0" w:color="auto"/>
            <w:bottom w:val="none" w:sz="0" w:space="0" w:color="auto"/>
            <w:right w:val="none" w:sz="0" w:space="0" w:color="auto"/>
          </w:divBdr>
        </w:div>
      </w:divsChild>
    </w:div>
    <w:div w:id="27032141">
      <w:bodyDiv w:val="1"/>
      <w:marLeft w:val="0"/>
      <w:marRight w:val="0"/>
      <w:marTop w:val="0"/>
      <w:marBottom w:val="0"/>
      <w:divBdr>
        <w:top w:val="none" w:sz="0" w:space="0" w:color="auto"/>
        <w:left w:val="none" w:sz="0" w:space="0" w:color="auto"/>
        <w:bottom w:val="none" w:sz="0" w:space="0" w:color="auto"/>
        <w:right w:val="none" w:sz="0" w:space="0" w:color="auto"/>
      </w:divBdr>
    </w:div>
    <w:div w:id="33117891">
      <w:bodyDiv w:val="1"/>
      <w:marLeft w:val="0"/>
      <w:marRight w:val="0"/>
      <w:marTop w:val="0"/>
      <w:marBottom w:val="0"/>
      <w:divBdr>
        <w:top w:val="none" w:sz="0" w:space="0" w:color="auto"/>
        <w:left w:val="none" w:sz="0" w:space="0" w:color="auto"/>
        <w:bottom w:val="none" w:sz="0" w:space="0" w:color="auto"/>
        <w:right w:val="none" w:sz="0" w:space="0" w:color="auto"/>
      </w:divBdr>
    </w:div>
    <w:div w:id="34892475">
      <w:bodyDiv w:val="1"/>
      <w:marLeft w:val="0"/>
      <w:marRight w:val="0"/>
      <w:marTop w:val="0"/>
      <w:marBottom w:val="0"/>
      <w:divBdr>
        <w:top w:val="none" w:sz="0" w:space="0" w:color="auto"/>
        <w:left w:val="none" w:sz="0" w:space="0" w:color="auto"/>
        <w:bottom w:val="none" w:sz="0" w:space="0" w:color="auto"/>
        <w:right w:val="none" w:sz="0" w:space="0" w:color="auto"/>
      </w:divBdr>
      <w:divsChild>
        <w:div w:id="2058242471">
          <w:marLeft w:val="994"/>
          <w:marRight w:val="0"/>
          <w:marTop w:val="0"/>
          <w:marBottom w:val="0"/>
          <w:divBdr>
            <w:top w:val="none" w:sz="0" w:space="0" w:color="auto"/>
            <w:left w:val="none" w:sz="0" w:space="0" w:color="auto"/>
            <w:bottom w:val="none" w:sz="0" w:space="0" w:color="auto"/>
            <w:right w:val="none" w:sz="0" w:space="0" w:color="auto"/>
          </w:divBdr>
        </w:div>
        <w:div w:id="1424649346">
          <w:marLeft w:val="1714"/>
          <w:marRight w:val="0"/>
          <w:marTop w:val="0"/>
          <w:marBottom w:val="0"/>
          <w:divBdr>
            <w:top w:val="none" w:sz="0" w:space="0" w:color="auto"/>
            <w:left w:val="none" w:sz="0" w:space="0" w:color="auto"/>
            <w:bottom w:val="none" w:sz="0" w:space="0" w:color="auto"/>
            <w:right w:val="none" w:sz="0" w:space="0" w:color="auto"/>
          </w:divBdr>
        </w:div>
        <w:div w:id="799224455">
          <w:marLeft w:val="1714"/>
          <w:marRight w:val="0"/>
          <w:marTop w:val="0"/>
          <w:marBottom w:val="0"/>
          <w:divBdr>
            <w:top w:val="none" w:sz="0" w:space="0" w:color="auto"/>
            <w:left w:val="none" w:sz="0" w:space="0" w:color="auto"/>
            <w:bottom w:val="none" w:sz="0" w:space="0" w:color="auto"/>
            <w:right w:val="none" w:sz="0" w:space="0" w:color="auto"/>
          </w:divBdr>
        </w:div>
        <w:div w:id="1477993831">
          <w:marLeft w:val="994"/>
          <w:marRight w:val="0"/>
          <w:marTop w:val="0"/>
          <w:marBottom w:val="0"/>
          <w:divBdr>
            <w:top w:val="none" w:sz="0" w:space="0" w:color="auto"/>
            <w:left w:val="none" w:sz="0" w:space="0" w:color="auto"/>
            <w:bottom w:val="none" w:sz="0" w:space="0" w:color="auto"/>
            <w:right w:val="none" w:sz="0" w:space="0" w:color="auto"/>
          </w:divBdr>
        </w:div>
        <w:div w:id="2038040621">
          <w:marLeft w:val="1714"/>
          <w:marRight w:val="0"/>
          <w:marTop w:val="0"/>
          <w:marBottom w:val="0"/>
          <w:divBdr>
            <w:top w:val="none" w:sz="0" w:space="0" w:color="auto"/>
            <w:left w:val="none" w:sz="0" w:space="0" w:color="auto"/>
            <w:bottom w:val="none" w:sz="0" w:space="0" w:color="auto"/>
            <w:right w:val="none" w:sz="0" w:space="0" w:color="auto"/>
          </w:divBdr>
        </w:div>
        <w:div w:id="194663470">
          <w:marLeft w:val="2434"/>
          <w:marRight w:val="0"/>
          <w:marTop w:val="0"/>
          <w:marBottom w:val="0"/>
          <w:divBdr>
            <w:top w:val="none" w:sz="0" w:space="0" w:color="auto"/>
            <w:left w:val="none" w:sz="0" w:space="0" w:color="auto"/>
            <w:bottom w:val="none" w:sz="0" w:space="0" w:color="auto"/>
            <w:right w:val="none" w:sz="0" w:space="0" w:color="auto"/>
          </w:divBdr>
        </w:div>
      </w:divsChild>
    </w:div>
    <w:div w:id="49886015">
      <w:bodyDiv w:val="1"/>
      <w:marLeft w:val="0"/>
      <w:marRight w:val="0"/>
      <w:marTop w:val="0"/>
      <w:marBottom w:val="0"/>
      <w:divBdr>
        <w:top w:val="none" w:sz="0" w:space="0" w:color="auto"/>
        <w:left w:val="none" w:sz="0" w:space="0" w:color="auto"/>
        <w:bottom w:val="none" w:sz="0" w:space="0" w:color="auto"/>
        <w:right w:val="none" w:sz="0" w:space="0" w:color="auto"/>
      </w:divBdr>
      <w:divsChild>
        <w:div w:id="2069379532">
          <w:marLeft w:val="274"/>
          <w:marRight w:val="0"/>
          <w:marTop w:val="0"/>
          <w:marBottom w:val="0"/>
          <w:divBdr>
            <w:top w:val="none" w:sz="0" w:space="0" w:color="auto"/>
            <w:left w:val="none" w:sz="0" w:space="0" w:color="auto"/>
            <w:bottom w:val="none" w:sz="0" w:space="0" w:color="auto"/>
            <w:right w:val="none" w:sz="0" w:space="0" w:color="auto"/>
          </w:divBdr>
        </w:div>
        <w:div w:id="1629313093">
          <w:marLeft w:val="274"/>
          <w:marRight w:val="0"/>
          <w:marTop w:val="0"/>
          <w:marBottom w:val="0"/>
          <w:divBdr>
            <w:top w:val="none" w:sz="0" w:space="0" w:color="auto"/>
            <w:left w:val="none" w:sz="0" w:space="0" w:color="auto"/>
            <w:bottom w:val="none" w:sz="0" w:space="0" w:color="auto"/>
            <w:right w:val="none" w:sz="0" w:space="0" w:color="auto"/>
          </w:divBdr>
        </w:div>
      </w:divsChild>
    </w:div>
    <w:div w:id="61488237">
      <w:bodyDiv w:val="1"/>
      <w:marLeft w:val="0"/>
      <w:marRight w:val="0"/>
      <w:marTop w:val="0"/>
      <w:marBottom w:val="0"/>
      <w:divBdr>
        <w:top w:val="none" w:sz="0" w:space="0" w:color="auto"/>
        <w:left w:val="none" w:sz="0" w:space="0" w:color="auto"/>
        <w:bottom w:val="none" w:sz="0" w:space="0" w:color="auto"/>
        <w:right w:val="none" w:sz="0" w:space="0" w:color="auto"/>
      </w:divBdr>
      <w:divsChild>
        <w:div w:id="367877701">
          <w:marLeft w:val="274"/>
          <w:marRight w:val="0"/>
          <w:marTop w:val="0"/>
          <w:marBottom w:val="0"/>
          <w:divBdr>
            <w:top w:val="none" w:sz="0" w:space="0" w:color="auto"/>
            <w:left w:val="none" w:sz="0" w:space="0" w:color="auto"/>
            <w:bottom w:val="none" w:sz="0" w:space="0" w:color="auto"/>
            <w:right w:val="none" w:sz="0" w:space="0" w:color="auto"/>
          </w:divBdr>
        </w:div>
        <w:div w:id="2055304127">
          <w:marLeft w:val="274"/>
          <w:marRight w:val="0"/>
          <w:marTop w:val="0"/>
          <w:marBottom w:val="0"/>
          <w:divBdr>
            <w:top w:val="none" w:sz="0" w:space="0" w:color="auto"/>
            <w:left w:val="none" w:sz="0" w:space="0" w:color="auto"/>
            <w:bottom w:val="none" w:sz="0" w:space="0" w:color="auto"/>
            <w:right w:val="none" w:sz="0" w:space="0" w:color="auto"/>
          </w:divBdr>
        </w:div>
        <w:div w:id="1523668936">
          <w:marLeft w:val="994"/>
          <w:marRight w:val="0"/>
          <w:marTop w:val="0"/>
          <w:marBottom w:val="0"/>
          <w:divBdr>
            <w:top w:val="none" w:sz="0" w:space="0" w:color="auto"/>
            <w:left w:val="none" w:sz="0" w:space="0" w:color="auto"/>
            <w:bottom w:val="none" w:sz="0" w:space="0" w:color="auto"/>
            <w:right w:val="none" w:sz="0" w:space="0" w:color="auto"/>
          </w:divBdr>
        </w:div>
        <w:div w:id="615405894">
          <w:marLeft w:val="994"/>
          <w:marRight w:val="0"/>
          <w:marTop w:val="0"/>
          <w:marBottom w:val="0"/>
          <w:divBdr>
            <w:top w:val="none" w:sz="0" w:space="0" w:color="auto"/>
            <w:left w:val="none" w:sz="0" w:space="0" w:color="auto"/>
            <w:bottom w:val="none" w:sz="0" w:space="0" w:color="auto"/>
            <w:right w:val="none" w:sz="0" w:space="0" w:color="auto"/>
          </w:divBdr>
        </w:div>
        <w:div w:id="2000310061">
          <w:marLeft w:val="994"/>
          <w:marRight w:val="0"/>
          <w:marTop w:val="0"/>
          <w:marBottom w:val="0"/>
          <w:divBdr>
            <w:top w:val="none" w:sz="0" w:space="0" w:color="auto"/>
            <w:left w:val="none" w:sz="0" w:space="0" w:color="auto"/>
            <w:bottom w:val="none" w:sz="0" w:space="0" w:color="auto"/>
            <w:right w:val="none" w:sz="0" w:space="0" w:color="auto"/>
          </w:divBdr>
        </w:div>
        <w:div w:id="990253388">
          <w:marLeft w:val="994"/>
          <w:marRight w:val="0"/>
          <w:marTop w:val="0"/>
          <w:marBottom w:val="0"/>
          <w:divBdr>
            <w:top w:val="none" w:sz="0" w:space="0" w:color="auto"/>
            <w:left w:val="none" w:sz="0" w:space="0" w:color="auto"/>
            <w:bottom w:val="none" w:sz="0" w:space="0" w:color="auto"/>
            <w:right w:val="none" w:sz="0" w:space="0" w:color="auto"/>
          </w:divBdr>
        </w:div>
        <w:div w:id="1546480551">
          <w:marLeft w:val="994"/>
          <w:marRight w:val="0"/>
          <w:marTop w:val="0"/>
          <w:marBottom w:val="0"/>
          <w:divBdr>
            <w:top w:val="none" w:sz="0" w:space="0" w:color="auto"/>
            <w:left w:val="none" w:sz="0" w:space="0" w:color="auto"/>
            <w:bottom w:val="none" w:sz="0" w:space="0" w:color="auto"/>
            <w:right w:val="none" w:sz="0" w:space="0" w:color="auto"/>
          </w:divBdr>
        </w:div>
      </w:divsChild>
    </w:div>
    <w:div w:id="66222566">
      <w:bodyDiv w:val="1"/>
      <w:marLeft w:val="0"/>
      <w:marRight w:val="0"/>
      <w:marTop w:val="0"/>
      <w:marBottom w:val="0"/>
      <w:divBdr>
        <w:top w:val="none" w:sz="0" w:space="0" w:color="auto"/>
        <w:left w:val="none" w:sz="0" w:space="0" w:color="auto"/>
        <w:bottom w:val="none" w:sz="0" w:space="0" w:color="auto"/>
        <w:right w:val="none" w:sz="0" w:space="0" w:color="auto"/>
      </w:divBdr>
      <w:divsChild>
        <w:div w:id="559287984">
          <w:marLeft w:val="547"/>
          <w:marRight w:val="0"/>
          <w:marTop w:val="0"/>
          <w:marBottom w:val="0"/>
          <w:divBdr>
            <w:top w:val="none" w:sz="0" w:space="0" w:color="auto"/>
            <w:left w:val="none" w:sz="0" w:space="0" w:color="auto"/>
            <w:bottom w:val="none" w:sz="0" w:space="0" w:color="auto"/>
            <w:right w:val="none" w:sz="0" w:space="0" w:color="auto"/>
          </w:divBdr>
        </w:div>
        <w:div w:id="1367483594">
          <w:marLeft w:val="547"/>
          <w:marRight w:val="0"/>
          <w:marTop w:val="0"/>
          <w:marBottom w:val="0"/>
          <w:divBdr>
            <w:top w:val="none" w:sz="0" w:space="0" w:color="auto"/>
            <w:left w:val="none" w:sz="0" w:space="0" w:color="auto"/>
            <w:bottom w:val="none" w:sz="0" w:space="0" w:color="auto"/>
            <w:right w:val="none" w:sz="0" w:space="0" w:color="auto"/>
          </w:divBdr>
        </w:div>
        <w:div w:id="1950812049">
          <w:marLeft w:val="547"/>
          <w:marRight w:val="0"/>
          <w:marTop w:val="0"/>
          <w:marBottom w:val="0"/>
          <w:divBdr>
            <w:top w:val="none" w:sz="0" w:space="0" w:color="auto"/>
            <w:left w:val="none" w:sz="0" w:space="0" w:color="auto"/>
            <w:bottom w:val="none" w:sz="0" w:space="0" w:color="auto"/>
            <w:right w:val="none" w:sz="0" w:space="0" w:color="auto"/>
          </w:divBdr>
        </w:div>
        <w:div w:id="2067533411">
          <w:marLeft w:val="547"/>
          <w:marRight w:val="0"/>
          <w:marTop w:val="0"/>
          <w:marBottom w:val="0"/>
          <w:divBdr>
            <w:top w:val="none" w:sz="0" w:space="0" w:color="auto"/>
            <w:left w:val="none" w:sz="0" w:space="0" w:color="auto"/>
            <w:bottom w:val="none" w:sz="0" w:space="0" w:color="auto"/>
            <w:right w:val="none" w:sz="0" w:space="0" w:color="auto"/>
          </w:divBdr>
        </w:div>
      </w:divsChild>
    </w:div>
    <w:div w:id="73862378">
      <w:bodyDiv w:val="1"/>
      <w:marLeft w:val="0"/>
      <w:marRight w:val="0"/>
      <w:marTop w:val="0"/>
      <w:marBottom w:val="0"/>
      <w:divBdr>
        <w:top w:val="none" w:sz="0" w:space="0" w:color="auto"/>
        <w:left w:val="none" w:sz="0" w:space="0" w:color="auto"/>
        <w:bottom w:val="none" w:sz="0" w:space="0" w:color="auto"/>
        <w:right w:val="none" w:sz="0" w:space="0" w:color="auto"/>
      </w:divBdr>
    </w:div>
    <w:div w:id="75515629">
      <w:bodyDiv w:val="1"/>
      <w:marLeft w:val="0"/>
      <w:marRight w:val="0"/>
      <w:marTop w:val="0"/>
      <w:marBottom w:val="0"/>
      <w:divBdr>
        <w:top w:val="none" w:sz="0" w:space="0" w:color="auto"/>
        <w:left w:val="none" w:sz="0" w:space="0" w:color="auto"/>
        <w:bottom w:val="none" w:sz="0" w:space="0" w:color="auto"/>
        <w:right w:val="none" w:sz="0" w:space="0" w:color="auto"/>
      </w:divBdr>
      <w:divsChild>
        <w:div w:id="842627475">
          <w:marLeft w:val="274"/>
          <w:marRight w:val="0"/>
          <w:marTop w:val="0"/>
          <w:marBottom w:val="0"/>
          <w:divBdr>
            <w:top w:val="none" w:sz="0" w:space="0" w:color="auto"/>
            <w:left w:val="none" w:sz="0" w:space="0" w:color="auto"/>
            <w:bottom w:val="none" w:sz="0" w:space="0" w:color="auto"/>
            <w:right w:val="none" w:sz="0" w:space="0" w:color="auto"/>
          </w:divBdr>
        </w:div>
        <w:div w:id="729773384">
          <w:marLeft w:val="274"/>
          <w:marRight w:val="0"/>
          <w:marTop w:val="0"/>
          <w:marBottom w:val="0"/>
          <w:divBdr>
            <w:top w:val="none" w:sz="0" w:space="0" w:color="auto"/>
            <w:left w:val="none" w:sz="0" w:space="0" w:color="auto"/>
            <w:bottom w:val="none" w:sz="0" w:space="0" w:color="auto"/>
            <w:right w:val="none" w:sz="0" w:space="0" w:color="auto"/>
          </w:divBdr>
        </w:div>
        <w:div w:id="1127506160">
          <w:marLeft w:val="274"/>
          <w:marRight w:val="0"/>
          <w:marTop w:val="0"/>
          <w:marBottom w:val="0"/>
          <w:divBdr>
            <w:top w:val="none" w:sz="0" w:space="0" w:color="auto"/>
            <w:left w:val="none" w:sz="0" w:space="0" w:color="auto"/>
            <w:bottom w:val="none" w:sz="0" w:space="0" w:color="auto"/>
            <w:right w:val="none" w:sz="0" w:space="0" w:color="auto"/>
          </w:divBdr>
        </w:div>
      </w:divsChild>
    </w:div>
    <w:div w:id="76363984">
      <w:bodyDiv w:val="1"/>
      <w:marLeft w:val="0"/>
      <w:marRight w:val="0"/>
      <w:marTop w:val="0"/>
      <w:marBottom w:val="0"/>
      <w:divBdr>
        <w:top w:val="none" w:sz="0" w:space="0" w:color="auto"/>
        <w:left w:val="none" w:sz="0" w:space="0" w:color="auto"/>
        <w:bottom w:val="none" w:sz="0" w:space="0" w:color="auto"/>
        <w:right w:val="none" w:sz="0" w:space="0" w:color="auto"/>
      </w:divBdr>
    </w:div>
    <w:div w:id="76444428">
      <w:bodyDiv w:val="1"/>
      <w:marLeft w:val="0"/>
      <w:marRight w:val="0"/>
      <w:marTop w:val="0"/>
      <w:marBottom w:val="0"/>
      <w:divBdr>
        <w:top w:val="none" w:sz="0" w:space="0" w:color="auto"/>
        <w:left w:val="none" w:sz="0" w:space="0" w:color="auto"/>
        <w:bottom w:val="none" w:sz="0" w:space="0" w:color="auto"/>
        <w:right w:val="none" w:sz="0" w:space="0" w:color="auto"/>
      </w:divBdr>
    </w:div>
    <w:div w:id="94831325">
      <w:bodyDiv w:val="1"/>
      <w:marLeft w:val="0"/>
      <w:marRight w:val="0"/>
      <w:marTop w:val="0"/>
      <w:marBottom w:val="0"/>
      <w:divBdr>
        <w:top w:val="none" w:sz="0" w:space="0" w:color="auto"/>
        <w:left w:val="none" w:sz="0" w:space="0" w:color="auto"/>
        <w:bottom w:val="none" w:sz="0" w:space="0" w:color="auto"/>
        <w:right w:val="none" w:sz="0" w:space="0" w:color="auto"/>
      </w:divBdr>
    </w:div>
    <w:div w:id="108398291">
      <w:bodyDiv w:val="1"/>
      <w:marLeft w:val="0"/>
      <w:marRight w:val="0"/>
      <w:marTop w:val="0"/>
      <w:marBottom w:val="0"/>
      <w:divBdr>
        <w:top w:val="none" w:sz="0" w:space="0" w:color="auto"/>
        <w:left w:val="none" w:sz="0" w:space="0" w:color="auto"/>
        <w:bottom w:val="none" w:sz="0" w:space="0" w:color="auto"/>
        <w:right w:val="none" w:sz="0" w:space="0" w:color="auto"/>
      </w:divBdr>
    </w:div>
    <w:div w:id="121921085">
      <w:bodyDiv w:val="1"/>
      <w:marLeft w:val="0"/>
      <w:marRight w:val="0"/>
      <w:marTop w:val="0"/>
      <w:marBottom w:val="0"/>
      <w:divBdr>
        <w:top w:val="none" w:sz="0" w:space="0" w:color="auto"/>
        <w:left w:val="none" w:sz="0" w:space="0" w:color="auto"/>
        <w:bottom w:val="none" w:sz="0" w:space="0" w:color="auto"/>
        <w:right w:val="none" w:sz="0" w:space="0" w:color="auto"/>
      </w:divBdr>
      <w:divsChild>
        <w:div w:id="1252859190">
          <w:marLeft w:val="720"/>
          <w:marRight w:val="0"/>
          <w:marTop w:val="0"/>
          <w:marBottom w:val="0"/>
          <w:divBdr>
            <w:top w:val="none" w:sz="0" w:space="0" w:color="auto"/>
            <w:left w:val="none" w:sz="0" w:space="0" w:color="auto"/>
            <w:bottom w:val="none" w:sz="0" w:space="0" w:color="auto"/>
            <w:right w:val="none" w:sz="0" w:space="0" w:color="auto"/>
          </w:divBdr>
        </w:div>
        <w:div w:id="1812209633">
          <w:marLeft w:val="720"/>
          <w:marRight w:val="0"/>
          <w:marTop w:val="0"/>
          <w:marBottom w:val="0"/>
          <w:divBdr>
            <w:top w:val="none" w:sz="0" w:space="0" w:color="auto"/>
            <w:left w:val="none" w:sz="0" w:space="0" w:color="auto"/>
            <w:bottom w:val="none" w:sz="0" w:space="0" w:color="auto"/>
            <w:right w:val="none" w:sz="0" w:space="0" w:color="auto"/>
          </w:divBdr>
        </w:div>
        <w:div w:id="966198122">
          <w:marLeft w:val="720"/>
          <w:marRight w:val="0"/>
          <w:marTop w:val="0"/>
          <w:marBottom w:val="0"/>
          <w:divBdr>
            <w:top w:val="none" w:sz="0" w:space="0" w:color="auto"/>
            <w:left w:val="none" w:sz="0" w:space="0" w:color="auto"/>
            <w:bottom w:val="none" w:sz="0" w:space="0" w:color="auto"/>
            <w:right w:val="none" w:sz="0" w:space="0" w:color="auto"/>
          </w:divBdr>
        </w:div>
      </w:divsChild>
    </w:div>
    <w:div w:id="124206181">
      <w:bodyDiv w:val="1"/>
      <w:marLeft w:val="0"/>
      <w:marRight w:val="0"/>
      <w:marTop w:val="0"/>
      <w:marBottom w:val="0"/>
      <w:divBdr>
        <w:top w:val="none" w:sz="0" w:space="0" w:color="auto"/>
        <w:left w:val="none" w:sz="0" w:space="0" w:color="auto"/>
        <w:bottom w:val="none" w:sz="0" w:space="0" w:color="auto"/>
        <w:right w:val="none" w:sz="0" w:space="0" w:color="auto"/>
      </w:divBdr>
    </w:div>
    <w:div w:id="127819323">
      <w:bodyDiv w:val="1"/>
      <w:marLeft w:val="0"/>
      <w:marRight w:val="0"/>
      <w:marTop w:val="0"/>
      <w:marBottom w:val="0"/>
      <w:divBdr>
        <w:top w:val="none" w:sz="0" w:space="0" w:color="auto"/>
        <w:left w:val="none" w:sz="0" w:space="0" w:color="auto"/>
        <w:bottom w:val="none" w:sz="0" w:space="0" w:color="auto"/>
        <w:right w:val="none" w:sz="0" w:space="0" w:color="auto"/>
      </w:divBdr>
    </w:div>
    <w:div w:id="129707677">
      <w:bodyDiv w:val="1"/>
      <w:marLeft w:val="0"/>
      <w:marRight w:val="0"/>
      <w:marTop w:val="0"/>
      <w:marBottom w:val="0"/>
      <w:divBdr>
        <w:top w:val="none" w:sz="0" w:space="0" w:color="auto"/>
        <w:left w:val="none" w:sz="0" w:space="0" w:color="auto"/>
        <w:bottom w:val="none" w:sz="0" w:space="0" w:color="auto"/>
        <w:right w:val="none" w:sz="0" w:space="0" w:color="auto"/>
      </w:divBdr>
      <w:divsChild>
        <w:div w:id="1236206886">
          <w:marLeft w:val="274"/>
          <w:marRight w:val="0"/>
          <w:marTop w:val="0"/>
          <w:marBottom w:val="0"/>
          <w:divBdr>
            <w:top w:val="none" w:sz="0" w:space="0" w:color="auto"/>
            <w:left w:val="none" w:sz="0" w:space="0" w:color="auto"/>
            <w:bottom w:val="none" w:sz="0" w:space="0" w:color="auto"/>
            <w:right w:val="none" w:sz="0" w:space="0" w:color="auto"/>
          </w:divBdr>
        </w:div>
      </w:divsChild>
    </w:div>
    <w:div w:id="137961125">
      <w:bodyDiv w:val="1"/>
      <w:marLeft w:val="0"/>
      <w:marRight w:val="0"/>
      <w:marTop w:val="0"/>
      <w:marBottom w:val="0"/>
      <w:divBdr>
        <w:top w:val="none" w:sz="0" w:space="0" w:color="auto"/>
        <w:left w:val="none" w:sz="0" w:space="0" w:color="auto"/>
        <w:bottom w:val="none" w:sz="0" w:space="0" w:color="auto"/>
        <w:right w:val="none" w:sz="0" w:space="0" w:color="auto"/>
      </w:divBdr>
    </w:div>
    <w:div w:id="142431409">
      <w:bodyDiv w:val="1"/>
      <w:marLeft w:val="0"/>
      <w:marRight w:val="0"/>
      <w:marTop w:val="0"/>
      <w:marBottom w:val="0"/>
      <w:divBdr>
        <w:top w:val="none" w:sz="0" w:space="0" w:color="auto"/>
        <w:left w:val="none" w:sz="0" w:space="0" w:color="auto"/>
        <w:bottom w:val="none" w:sz="0" w:space="0" w:color="auto"/>
        <w:right w:val="none" w:sz="0" w:space="0" w:color="auto"/>
      </w:divBdr>
    </w:div>
    <w:div w:id="143133081">
      <w:bodyDiv w:val="1"/>
      <w:marLeft w:val="0"/>
      <w:marRight w:val="0"/>
      <w:marTop w:val="0"/>
      <w:marBottom w:val="0"/>
      <w:divBdr>
        <w:top w:val="none" w:sz="0" w:space="0" w:color="auto"/>
        <w:left w:val="none" w:sz="0" w:space="0" w:color="auto"/>
        <w:bottom w:val="none" w:sz="0" w:space="0" w:color="auto"/>
        <w:right w:val="none" w:sz="0" w:space="0" w:color="auto"/>
      </w:divBdr>
    </w:div>
    <w:div w:id="147524654">
      <w:bodyDiv w:val="1"/>
      <w:marLeft w:val="0"/>
      <w:marRight w:val="0"/>
      <w:marTop w:val="0"/>
      <w:marBottom w:val="0"/>
      <w:divBdr>
        <w:top w:val="none" w:sz="0" w:space="0" w:color="auto"/>
        <w:left w:val="none" w:sz="0" w:space="0" w:color="auto"/>
        <w:bottom w:val="none" w:sz="0" w:space="0" w:color="auto"/>
        <w:right w:val="none" w:sz="0" w:space="0" w:color="auto"/>
      </w:divBdr>
      <w:divsChild>
        <w:div w:id="694421744">
          <w:marLeft w:val="274"/>
          <w:marRight w:val="0"/>
          <w:marTop w:val="0"/>
          <w:marBottom w:val="0"/>
          <w:divBdr>
            <w:top w:val="none" w:sz="0" w:space="0" w:color="auto"/>
            <w:left w:val="none" w:sz="0" w:space="0" w:color="auto"/>
            <w:bottom w:val="none" w:sz="0" w:space="0" w:color="auto"/>
            <w:right w:val="none" w:sz="0" w:space="0" w:color="auto"/>
          </w:divBdr>
        </w:div>
        <w:div w:id="1620604424">
          <w:marLeft w:val="274"/>
          <w:marRight w:val="0"/>
          <w:marTop w:val="0"/>
          <w:marBottom w:val="0"/>
          <w:divBdr>
            <w:top w:val="none" w:sz="0" w:space="0" w:color="auto"/>
            <w:left w:val="none" w:sz="0" w:space="0" w:color="auto"/>
            <w:bottom w:val="none" w:sz="0" w:space="0" w:color="auto"/>
            <w:right w:val="none" w:sz="0" w:space="0" w:color="auto"/>
          </w:divBdr>
        </w:div>
        <w:div w:id="72318325">
          <w:marLeft w:val="274"/>
          <w:marRight w:val="0"/>
          <w:marTop w:val="0"/>
          <w:marBottom w:val="0"/>
          <w:divBdr>
            <w:top w:val="none" w:sz="0" w:space="0" w:color="auto"/>
            <w:left w:val="none" w:sz="0" w:space="0" w:color="auto"/>
            <w:bottom w:val="none" w:sz="0" w:space="0" w:color="auto"/>
            <w:right w:val="none" w:sz="0" w:space="0" w:color="auto"/>
          </w:divBdr>
        </w:div>
        <w:div w:id="2032758255">
          <w:marLeft w:val="274"/>
          <w:marRight w:val="0"/>
          <w:marTop w:val="0"/>
          <w:marBottom w:val="0"/>
          <w:divBdr>
            <w:top w:val="none" w:sz="0" w:space="0" w:color="auto"/>
            <w:left w:val="none" w:sz="0" w:space="0" w:color="auto"/>
            <w:bottom w:val="none" w:sz="0" w:space="0" w:color="auto"/>
            <w:right w:val="none" w:sz="0" w:space="0" w:color="auto"/>
          </w:divBdr>
        </w:div>
      </w:divsChild>
    </w:div>
    <w:div w:id="150147244">
      <w:bodyDiv w:val="1"/>
      <w:marLeft w:val="0"/>
      <w:marRight w:val="0"/>
      <w:marTop w:val="0"/>
      <w:marBottom w:val="0"/>
      <w:divBdr>
        <w:top w:val="none" w:sz="0" w:space="0" w:color="auto"/>
        <w:left w:val="none" w:sz="0" w:space="0" w:color="auto"/>
        <w:bottom w:val="none" w:sz="0" w:space="0" w:color="auto"/>
        <w:right w:val="none" w:sz="0" w:space="0" w:color="auto"/>
      </w:divBdr>
    </w:div>
    <w:div w:id="157775923">
      <w:bodyDiv w:val="1"/>
      <w:marLeft w:val="0"/>
      <w:marRight w:val="0"/>
      <w:marTop w:val="0"/>
      <w:marBottom w:val="0"/>
      <w:divBdr>
        <w:top w:val="none" w:sz="0" w:space="0" w:color="auto"/>
        <w:left w:val="none" w:sz="0" w:space="0" w:color="auto"/>
        <w:bottom w:val="none" w:sz="0" w:space="0" w:color="auto"/>
        <w:right w:val="none" w:sz="0" w:space="0" w:color="auto"/>
      </w:divBdr>
      <w:divsChild>
        <w:div w:id="1810324688">
          <w:marLeft w:val="274"/>
          <w:marRight w:val="0"/>
          <w:marTop w:val="0"/>
          <w:marBottom w:val="0"/>
          <w:divBdr>
            <w:top w:val="none" w:sz="0" w:space="0" w:color="auto"/>
            <w:left w:val="none" w:sz="0" w:space="0" w:color="auto"/>
            <w:bottom w:val="none" w:sz="0" w:space="0" w:color="auto"/>
            <w:right w:val="none" w:sz="0" w:space="0" w:color="auto"/>
          </w:divBdr>
        </w:div>
        <w:div w:id="1335261340">
          <w:marLeft w:val="274"/>
          <w:marRight w:val="0"/>
          <w:marTop w:val="0"/>
          <w:marBottom w:val="0"/>
          <w:divBdr>
            <w:top w:val="none" w:sz="0" w:space="0" w:color="auto"/>
            <w:left w:val="none" w:sz="0" w:space="0" w:color="auto"/>
            <w:bottom w:val="none" w:sz="0" w:space="0" w:color="auto"/>
            <w:right w:val="none" w:sz="0" w:space="0" w:color="auto"/>
          </w:divBdr>
        </w:div>
        <w:div w:id="1075207972">
          <w:marLeft w:val="274"/>
          <w:marRight w:val="0"/>
          <w:marTop w:val="0"/>
          <w:marBottom w:val="0"/>
          <w:divBdr>
            <w:top w:val="none" w:sz="0" w:space="0" w:color="auto"/>
            <w:left w:val="none" w:sz="0" w:space="0" w:color="auto"/>
            <w:bottom w:val="none" w:sz="0" w:space="0" w:color="auto"/>
            <w:right w:val="none" w:sz="0" w:space="0" w:color="auto"/>
          </w:divBdr>
        </w:div>
      </w:divsChild>
    </w:div>
    <w:div w:id="158469308">
      <w:bodyDiv w:val="1"/>
      <w:marLeft w:val="0"/>
      <w:marRight w:val="0"/>
      <w:marTop w:val="0"/>
      <w:marBottom w:val="0"/>
      <w:divBdr>
        <w:top w:val="none" w:sz="0" w:space="0" w:color="auto"/>
        <w:left w:val="none" w:sz="0" w:space="0" w:color="auto"/>
        <w:bottom w:val="none" w:sz="0" w:space="0" w:color="auto"/>
        <w:right w:val="none" w:sz="0" w:space="0" w:color="auto"/>
      </w:divBdr>
      <w:divsChild>
        <w:div w:id="1896046554">
          <w:marLeft w:val="274"/>
          <w:marRight w:val="0"/>
          <w:marTop w:val="0"/>
          <w:marBottom w:val="0"/>
          <w:divBdr>
            <w:top w:val="none" w:sz="0" w:space="0" w:color="auto"/>
            <w:left w:val="none" w:sz="0" w:space="0" w:color="auto"/>
            <w:bottom w:val="none" w:sz="0" w:space="0" w:color="auto"/>
            <w:right w:val="none" w:sz="0" w:space="0" w:color="auto"/>
          </w:divBdr>
        </w:div>
        <w:div w:id="557209045">
          <w:marLeft w:val="274"/>
          <w:marRight w:val="0"/>
          <w:marTop w:val="0"/>
          <w:marBottom w:val="0"/>
          <w:divBdr>
            <w:top w:val="none" w:sz="0" w:space="0" w:color="auto"/>
            <w:left w:val="none" w:sz="0" w:space="0" w:color="auto"/>
            <w:bottom w:val="none" w:sz="0" w:space="0" w:color="auto"/>
            <w:right w:val="none" w:sz="0" w:space="0" w:color="auto"/>
          </w:divBdr>
        </w:div>
        <w:div w:id="665285648">
          <w:marLeft w:val="274"/>
          <w:marRight w:val="0"/>
          <w:marTop w:val="0"/>
          <w:marBottom w:val="0"/>
          <w:divBdr>
            <w:top w:val="none" w:sz="0" w:space="0" w:color="auto"/>
            <w:left w:val="none" w:sz="0" w:space="0" w:color="auto"/>
            <w:bottom w:val="none" w:sz="0" w:space="0" w:color="auto"/>
            <w:right w:val="none" w:sz="0" w:space="0" w:color="auto"/>
          </w:divBdr>
        </w:div>
        <w:div w:id="1433550759">
          <w:marLeft w:val="274"/>
          <w:marRight w:val="0"/>
          <w:marTop w:val="0"/>
          <w:marBottom w:val="0"/>
          <w:divBdr>
            <w:top w:val="none" w:sz="0" w:space="0" w:color="auto"/>
            <w:left w:val="none" w:sz="0" w:space="0" w:color="auto"/>
            <w:bottom w:val="none" w:sz="0" w:space="0" w:color="auto"/>
            <w:right w:val="none" w:sz="0" w:space="0" w:color="auto"/>
          </w:divBdr>
        </w:div>
      </w:divsChild>
    </w:div>
    <w:div w:id="191651653">
      <w:bodyDiv w:val="1"/>
      <w:marLeft w:val="0"/>
      <w:marRight w:val="0"/>
      <w:marTop w:val="0"/>
      <w:marBottom w:val="0"/>
      <w:divBdr>
        <w:top w:val="none" w:sz="0" w:space="0" w:color="auto"/>
        <w:left w:val="none" w:sz="0" w:space="0" w:color="auto"/>
        <w:bottom w:val="none" w:sz="0" w:space="0" w:color="auto"/>
        <w:right w:val="none" w:sz="0" w:space="0" w:color="auto"/>
      </w:divBdr>
      <w:divsChild>
        <w:div w:id="1610509432">
          <w:marLeft w:val="274"/>
          <w:marRight w:val="0"/>
          <w:marTop w:val="0"/>
          <w:marBottom w:val="0"/>
          <w:divBdr>
            <w:top w:val="none" w:sz="0" w:space="0" w:color="auto"/>
            <w:left w:val="none" w:sz="0" w:space="0" w:color="auto"/>
            <w:bottom w:val="none" w:sz="0" w:space="0" w:color="auto"/>
            <w:right w:val="none" w:sz="0" w:space="0" w:color="auto"/>
          </w:divBdr>
        </w:div>
        <w:div w:id="1747413753">
          <w:marLeft w:val="274"/>
          <w:marRight w:val="0"/>
          <w:marTop w:val="0"/>
          <w:marBottom w:val="0"/>
          <w:divBdr>
            <w:top w:val="none" w:sz="0" w:space="0" w:color="auto"/>
            <w:left w:val="none" w:sz="0" w:space="0" w:color="auto"/>
            <w:bottom w:val="none" w:sz="0" w:space="0" w:color="auto"/>
            <w:right w:val="none" w:sz="0" w:space="0" w:color="auto"/>
          </w:divBdr>
        </w:div>
        <w:div w:id="2054310397">
          <w:marLeft w:val="274"/>
          <w:marRight w:val="0"/>
          <w:marTop w:val="0"/>
          <w:marBottom w:val="0"/>
          <w:divBdr>
            <w:top w:val="none" w:sz="0" w:space="0" w:color="auto"/>
            <w:left w:val="none" w:sz="0" w:space="0" w:color="auto"/>
            <w:bottom w:val="none" w:sz="0" w:space="0" w:color="auto"/>
            <w:right w:val="none" w:sz="0" w:space="0" w:color="auto"/>
          </w:divBdr>
        </w:div>
      </w:divsChild>
    </w:div>
    <w:div w:id="217518509">
      <w:bodyDiv w:val="1"/>
      <w:marLeft w:val="0"/>
      <w:marRight w:val="0"/>
      <w:marTop w:val="0"/>
      <w:marBottom w:val="0"/>
      <w:divBdr>
        <w:top w:val="none" w:sz="0" w:space="0" w:color="auto"/>
        <w:left w:val="none" w:sz="0" w:space="0" w:color="auto"/>
        <w:bottom w:val="none" w:sz="0" w:space="0" w:color="auto"/>
        <w:right w:val="none" w:sz="0" w:space="0" w:color="auto"/>
      </w:divBdr>
    </w:div>
    <w:div w:id="228544503">
      <w:bodyDiv w:val="1"/>
      <w:marLeft w:val="0"/>
      <w:marRight w:val="0"/>
      <w:marTop w:val="0"/>
      <w:marBottom w:val="0"/>
      <w:divBdr>
        <w:top w:val="none" w:sz="0" w:space="0" w:color="auto"/>
        <w:left w:val="none" w:sz="0" w:space="0" w:color="auto"/>
        <w:bottom w:val="none" w:sz="0" w:space="0" w:color="auto"/>
        <w:right w:val="none" w:sz="0" w:space="0" w:color="auto"/>
      </w:divBdr>
    </w:div>
    <w:div w:id="233126248">
      <w:bodyDiv w:val="1"/>
      <w:marLeft w:val="0"/>
      <w:marRight w:val="0"/>
      <w:marTop w:val="0"/>
      <w:marBottom w:val="0"/>
      <w:divBdr>
        <w:top w:val="none" w:sz="0" w:space="0" w:color="auto"/>
        <w:left w:val="none" w:sz="0" w:space="0" w:color="auto"/>
        <w:bottom w:val="none" w:sz="0" w:space="0" w:color="auto"/>
        <w:right w:val="none" w:sz="0" w:space="0" w:color="auto"/>
      </w:divBdr>
    </w:div>
    <w:div w:id="247155707">
      <w:bodyDiv w:val="1"/>
      <w:marLeft w:val="0"/>
      <w:marRight w:val="0"/>
      <w:marTop w:val="0"/>
      <w:marBottom w:val="0"/>
      <w:divBdr>
        <w:top w:val="none" w:sz="0" w:space="0" w:color="auto"/>
        <w:left w:val="none" w:sz="0" w:space="0" w:color="auto"/>
        <w:bottom w:val="none" w:sz="0" w:space="0" w:color="auto"/>
        <w:right w:val="none" w:sz="0" w:space="0" w:color="auto"/>
      </w:divBdr>
      <w:divsChild>
        <w:div w:id="668681787">
          <w:marLeft w:val="274"/>
          <w:marRight w:val="0"/>
          <w:marTop w:val="0"/>
          <w:marBottom w:val="0"/>
          <w:divBdr>
            <w:top w:val="none" w:sz="0" w:space="0" w:color="auto"/>
            <w:left w:val="none" w:sz="0" w:space="0" w:color="auto"/>
            <w:bottom w:val="none" w:sz="0" w:space="0" w:color="auto"/>
            <w:right w:val="none" w:sz="0" w:space="0" w:color="auto"/>
          </w:divBdr>
        </w:div>
        <w:div w:id="304967700">
          <w:marLeft w:val="274"/>
          <w:marRight w:val="0"/>
          <w:marTop w:val="0"/>
          <w:marBottom w:val="0"/>
          <w:divBdr>
            <w:top w:val="none" w:sz="0" w:space="0" w:color="auto"/>
            <w:left w:val="none" w:sz="0" w:space="0" w:color="auto"/>
            <w:bottom w:val="none" w:sz="0" w:space="0" w:color="auto"/>
            <w:right w:val="none" w:sz="0" w:space="0" w:color="auto"/>
          </w:divBdr>
        </w:div>
        <w:div w:id="590546113">
          <w:marLeft w:val="274"/>
          <w:marRight w:val="0"/>
          <w:marTop w:val="0"/>
          <w:marBottom w:val="0"/>
          <w:divBdr>
            <w:top w:val="none" w:sz="0" w:space="0" w:color="auto"/>
            <w:left w:val="none" w:sz="0" w:space="0" w:color="auto"/>
            <w:bottom w:val="none" w:sz="0" w:space="0" w:color="auto"/>
            <w:right w:val="none" w:sz="0" w:space="0" w:color="auto"/>
          </w:divBdr>
        </w:div>
        <w:div w:id="1049380762">
          <w:marLeft w:val="274"/>
          <w:marRight w:val="0"/>
          <w:marTop w:val="0"/>
          <w:marBottom w:val="0"/>
          <w:divBdr>
            <w:top w:val="none" w:sz="0" w:space="0" w:color="auto"/>
            <w:left w:val="none" w:sz="0" w:space="0" w:color="auto"/>
            <w:bottom w:val="none" w:sz="0" w:space="0" w:color="auto"/>
            <w:right w:val="none" w:sz="0" w:space="0" w:color="auto"/>
          </w:divBdr>
        </w:div>
      </w:divsChild>
    </w:div>
    <w:div w:id="250428427">
      <w:bodyDiv w:val="1"/>
      <w:marLeft w:val="0"/>
      <w:marRight w:val="0"/>
      <w:marTop w:val="0"/>
      <w:marBottom w:val="0"/>
      <w:divBdr>
        <w:top w:val="none" w:sz="0" w:space="0" w:color="auto"/>
        <w:left w:val="none" w:sz="0" w:space="0" w:color="auto"/>
        <w:bottom w:val="none" w:sz="0" w:space="0" w:color="auto"/>
        <w:right w:val="none" w:sz="0" w:space="0" w:color="auto"/>
      </w:divBdr>
    </w:div>
    <w:div w:id="256447234">
      <w:bodyDiv w:val="1"/>
      <w:marLeft w:val="0"/>
      <w:marRight w:val="0"/>
      <w:marTop w:val="0"/>
      <w:marBottom w:val="0"/>
      <w:divBdr>
        <w:top w:val="none" w:sz="0" w:space="0" w:color="auto"/>
        <w:left w:val="none" w:sz="0" w:space="0" w:color="auto"/>
        <w:bottom w:val="none" w:sz="0" w:space="0" w:color="auto"/>
        <w:right w:val="none" w:sz="0" w:space="0" w:color="auto"/>
      </w:divBdr>
      <w:divsChild>
        <w:div w:id="2084062262">
          <w:marLeft w:val="274"/>
          <w:marRight w:val="0"/>
          <w:marTop w:val="0"/>
          <w:marBottom w:val="0"/>
          <w:divBdr>
            <w:top w:val="none" w:sz="0" w:space="0" w:color="auto"/>
            <w:left w:val="none" w:sz="0" w:space="0" w:color="auto"/>
            <w:bottom w:val="none" w:sz="0" w:space="0" w:color="auto"/>
            <w:right w:val="none" w:sz="0" w:space="0" w:color="auto"/>
          </w:divBdr>
        </w:div>
        <w:div w:id="1339313067">
          <w:marLeft w:val="274"/>
          <w:marRight w:val="0"/>
          <w:marTop w:val="0"/>
          <w:marBottom w:val="0"/>
          <w:divBdr>
            <w:top w:val="none" w:sz="0" w:space="0" w:color="auto"/>
            <w:left w:val="none" w:sz="0" w:space="0" w:color="auto"/>
            <w:bottom w:val="none" w:sz="0" w:space="0" w:color="auto"/>
            <w:right w:val="none" w:sz="0" w:space="0" w:color="auto"/>
          </w:divBdr>
        </w:div>
        <w:div w:id="1032539535">
          <w:marLeft w:val="274"/>
          <w:marRight w:val="0"/>
          <w:marTop w:val="0"/>
          <w:marBottom w:val="0"/>
          <w:divBdr>
            <w:top w:val="none" w:sz="0" w:space="0" w:color="auto"/>
            <w:left w:val="none" w:sz="0" w:space="0" w:color="auto"/>
            <w:bottom w:val="none" w:sz="0" w:space="0" w:color="auto"/>
            <w:right w:val="none" w:sz="0" w:space="0" w:color="auto"/>
          </w:divBdr>
        </w:div>
      </w:divsChild>
    </w:div>
    <w:div w:id="262615878">
      <w:bodyDiv w:val="1"/>
      <w:marLeft w:val="0"/>
      <w:marRight w:val="0"/>
      <w:marTop w:val="0"/>
      <w:marBottom w:val="0"/>
      <w:divBdr>
        <w:top w:val="none" w:sz="0" w:space="0" w:color="auto"/>
        <w:left w:val="none" w:sz="0" w:space="0" w:color="auto"/>
        <w:bottom w:val="none" w:sz="0" w:space="0" w:color="auto"/>
        <w:right w:val="none" w:sz="0" w:space="0" w:color="auto"/>
      </w:divBdr>
    </w:div>
    <w:div w:id="276106032">
      <w:bodyDiv w:val="1"/>
      <w:marLeft w:val="0"/>
      <w:marRight w:val="0"/>
      <w:marTop w:val="0"/>
      <w:marBottom w:val="0"/>
      <w:divBdr>
        <w:top w:val="none" w:sz="0" w:space="0" w:color="auto"/>
        <w:left w:val="none" w:sz="0" w:space="0" w:color="auto"/>
        <w:bottom w:val="none" w:sz="0" w:space="0" w:color="auto"/>
        <w:right w:val="none" w:sz="0" w:space="0" w:color="auto"/>
      </w:divBdr>
    </w:div>
    <w:div w:id="276454249">
      <w:bodyDiv w:val="1"/>
      <w:marLeft w:val="0"/>
      <w:marRight w:val="0"/>
      <w:marTop w:val="0"/>
      <w:marBottom w:val="0"/>
      <w:divBdr>
        <w:top w:val="none" w:sz="0" w:space="0" w:color="auto"/>
        <w:left w:val="none" w:sz="0" w:space="0" w:color="auto"/>
        <w:bottom w:val="none" w:sz="0" w:space="0" w:color="auto"/>
        <w:right w:val="none" w:sz="0" w:space="0" w:color="auto"/>
      </w:divBdr>
    </w:div>
    <w:div w:id="284897165">
      <w:bodyDiv w:val="1"/>
      <w:marLeft w:val="0"/>
      <w:marRight w:val="0"/>
      <w:marTop w:val="0"/>
      <w:marBottom w:val="0"/>
      <w:divBdr>
        <w:top w:val="none" w:sz="0" w:space="0" w:color="auto"/>
        <w:left w:val="none" w:sz="0" w:space="0" w:color="auto"/>
        <w:bottom w:val="none" w:sz="0" w:space="0" w:color="auto"/>
        <w:right w:val="none" w:sz="0" w:space="0" w:color="auto"/>
      </w:divBdr>
    </w:div>
    <w:div w:id="308363802">
      <w:bodyDiv w:val="1"/>
      <w:marLeft w:val="0"/>
      <w:marRight w:val="0"/>
      <w:marTop w:val="0"/>
      <w:marBottom w:val="0"/>
      <w:divBdr>
        <w:top w:val="none" w:sz="0" w:space="0" w:color="auto"/>
        <w:left w:val="none" w:sz="0" w:space="0" w:color="auto"/>
        <w:bottom w:val="none" w:sz="0" w:space="0" w:color="auto"/>
        <w:right w:val="none" w:sz="0" w:space="0" w:color="auto"/>
      </w:divBdr>
      <w:divsChild>
        <w:div w:id="63918547">
          <w:marLeft w:val="274"/>
          <w:marRight w:val="0"/>
          <w:marTop w:val="0"/>
          <w:marBottom w:val="0"/>
          <w:divBdr>
            <w:top w:val="none" w:sz="0" w:space="0" w:color="auto"/>
            <w:left w:val="none" w:sz="0" w:space="0" w:color="auto"/>
            <w:bottom w:val="none" w:sz="0" w:space="0" w:color="auto"/>
            <w:right w:val="none" w:sz="0" w:space="0" w:color="auto"/>
          </w:divBdr>
        </w:div>
        <w:div w:id="1180387649">
          <w:marLeft w:val="994"/>
          <w:marRight w:val="0"/>
          <w:marTop w:val="0"/>
          <w:marBottom w:val="0"/>
          <w:divBdr>
            <w:top w:val="none" w:sz="0" w:space="0" w:color="auto"/>
            <w:left w:val="none" w:sz="0" w:space="0" w:color="auto"/>
            <w:bottom w:val="none" w:sz="0" w:space="0" w:color="auto"/>
            <w:right w:val="none" w:sz="0" w:space="0" w:color="auto"/>
          </w:divBdr>
        </w:div>
        <w:div w:id="2047558718">
          <w:marLeft w:val="994"/>
          <w:marRight w:val="0"/>
          <w:marTop w:val="0"/>
          <w:marBottom w:val="0"/>
          <w:divBdr>
            <w:top w:val="none" w:sz="0" w:space="0" w:color="auto"/>
            <w:left w:val="none" w:sz="0" w:space="0" w:color="auto"/>
            <w:bottom w:val="none" w:sz="0" w:space="0" w:color="auto"/>
            <w:right w:val="none" w:sz="0" w:space="0" w:color="auto"/>
          </w:divBdr>
        </w:div>
        <w:div w:id="750586235">
          <w:marLeft w:val="274"/>
          <w:marRight w:val="0"/>
          <w:marTop w:val="0"/>
          <w:marBottom w:val="0"/>
          <w:divBdr>
            <w:top w:val="none" w:sz="0" w:space="0" w:color="auto"/>
            <w:left w:val="none" w:sz="0" w:space="0" w:color="auto"/>
            <w:bottom w:val="none" w:sz="0" w:space="0" w:color="auto"/>
            <w:right w:val="none" w:sz="0" w:space="0" w:color="auto"/>
          </w:divBdr>
        </w:div>
        <w:div w:id="1287931904">
          <w:marLeft w:val="994"/>
          <w:marRight w:val="0"/>
          <w:marTop w:val="0"/>
          <w:marBottom w:val="0"/>
          <w:divBdr>
            <w:top w:val="none" w:sz="0" w:space="0" w:color="auto"/>
            <w:left w:val="none" w:sz="0" w:space="0" w:color="auto"/>
            <w:bottom w:val="none" w:sz="0" w:space="0" w:color="auto"/>
            <w:right w:val="none" w:sz="0" w:space="0" w:color="auto"/>
          </w:divBdr>
        </w:div>
        <w:div w:id="734819788">
          <w:marLeft w:val="1714"/>
          <w:marRight w:val="0"/>
          <w:marTop w:val="0"/>
          <w:marBottom w:val="0"/>
          <w:divBdr>
            <w:top w:val="none" w:sz="0" w:space="0" w:color="auto"/>
            <w:left w:val="none" w:sz="0" w:space="0" w:color="auto"/>
            <w:bottom w:val="none" w:sz="0" w:space="0" w:color="auto"/>
            <w:right w:val="none" w:sz="0" w:space="0" w:color="auto"/>
          </w:divBdr>
        </w:div>
        <w:div w:id="213540962">
          <w:marLeft w:val="1714"/>
          <w:marRight w:val="0"/>
          <w:marTop w:val="0"/>
          <w:marBottom w:val="0"/>
          <w:divBdr>
            <w:top w:val="none" w:sz="0" w:space="0" w:color="auto"/>
            <w:left w:val="none" w:sz="0" w:space="0" w:color="auto"/>
            <w:bottom w:val="none" w:sz="0" w:space="0" w:color="auto"/>
            <w:right w:val="none" w:sz="0" w:space="0" w:color="auto"/>
          </w:divBdr>
        </w:div>
        <w:div w:id="2025786880">
          <w:marLeft w:val="1714"/>
          <w:marRight w:val="0"/>
          <w:marTop w:val="0"/>
          <w:marBottom w:val="0"/>
          <w:divBdr>
            <w:top w:val="none" w:sz="0" w:space="0" w:color="auto"/>
            <w:left w:val="none" w:sz="0" w:space="0" w:color="auto"/>
            <w:bottom w:val="none" w:sz="0" w:space="0" w:color="auto"/>
            <w:right w:val="none" w:sz="0" w:space="0" w:color="auto"/>
          </w:divBdr>
        </w:div>
      </w:divsChild>
    </w:div>
    <w:div w:id="315230809">
      <w:bodyDiv w:val="1"/>
      <w:marLeft w:val="0"/>
      <w:marRight w:val="0"/>
      <w:marTop w:val="0"/>
      <w:marBottom w:val="0"/>
      <w:divBdr>
        <w:top w:val="none" w:sz="0" w:space="0" w:color="auto"/>
        <w:left w:val="none" w:sz="0" w:space="0" w:color="auto"/>
        <w:bottom w:val="none" w:sz="0" w:space="0" w:color="auto"/>
        <w:right w:val="none" w:sz="0" w:space="0" w:color="auto"/>
      </w:divBdr>
      <w:divsChild>
        <w:div w:id="1376393839">
          <w:marLeft w:val="274"/>
          <w:marRight w:val="0"/>
          <w:marTop w:val="0"/>
          <w:marBottom w:val="0"/>
          <w:divBdr>
            <w:top w:val="none" w:sz="0" w:space="0" w:color="auto"/>
            <w:left w:val="none" w:sz="0" w:space="0" w:color="auto"/>
            <w:bottom w:val="none" w:sz="0" w:space="0" w:color="auto"/>
            <w:right w:val="none" w:sz="0" w:space="0" w:color="auto"/>
          </w:divBdr>
        </w:div>
        <w:div w:id="1014110769">
          <w:marLeft w:val="274"/>
          <w:marRight w:val="0"/>
          <w:marTop w:val="0"/>
          <w:marBottom w:val="0"/>
          <w:divBdr>
            <w:top w:val="none" w:sz="0" w:space="0" w:color="auto"/>
            <w:left w:val="none" w:sz="0" w:space="0" w:color="auto"/>
            <w:bottom w:val="none" w:sz="0" w:space="0" w:color="auto"/>
            <w:right w:val="none" w:sz="0" w:space="0" w:color="auto"/>
          </w:divBdr>
        </w:div>
        <w:div w:id="314841004">
          <w:marLeft w:val="274"/>
          <w:marRight w:val="0"/>
          <w:marTop w:val="0"/>
          <w:marBottom w:val="0"/>
          <w:divBdr>
            <w:top w:val="none" w:sz="0" w:space="0" w:color="auto"/>
            <w:left w:val="none" w:sz="0" w:space="0" w:color="auto"/>
            <w:bottom w:val="none" w:sz="0" w:space="0" w:color="auto"/>
            <w:right w:val="none" w:sz="0" w:space="0" w:color="auto"/>
          </w:divBdr>
        </w:div>
        <w:div w:id="317273078">
          <w:marLeft w:val="994"/>
          <w:marRight w:val="0"/>
          <w:marTop w:val="0"/>
          <w:marBottom w:val="0"/>
          <w:divBdr>
            <w:top w:val="none" w:sz="0" w:space="0" w:color="auto"/>
            <w:left w:val="none" w:sz="0" w:space="0" w:color="auto"/>
            <w:bottom w:val="none" w:sz="0" w:space="0" w:color="auto"/>
            <w:right w:val="none" w:sz="0" w:space="0" w:color="auto"/>
          </w:divBdr>
        </w:div>
        <w:div w:id="649679571">
          <w:marLeft w:val="994"/>
          <w:marRight w:val="0"/>
          <w:marTop w:val="0"/>
          <w:marBottom w:val="0"/>
          <w:divBdr>
            <w:top w:val="none" w:sz="0" w:space="0" w:color="auto"/>
            <w:left w:val="none" w:sz="0" w:space="0" w:color="auto"/>
            <w:bottom w:val="none" w:sz="0" w:space="0" w:color="auto"/>
            <w:right w:val="none" w:sz="0" w:space="0" w:color="auto"/>
          </w:divBdr>
        </w:div>
        <w:div w:id="1142692869">
          <w:marLeft w:val="274"/>
          <w:marRight w:val="0"/>
          <w:marTop w:val="0"/>
          <w:marBottom w:val="0"/>
          <w:divBdr>
            <w:top w:val="none" w:sz="0" w:space="0" w:color="auto"/>
            <w:left w:val="none" w:sz="0" w:space="0" w:color="auto"/>
            <w:bottom w:val="none" w:sz="0" w:space="0" w:color="auto"/>
            <w:right w:val="none" w:sz="0" w:space="0" w:color="auto"/>
          </w:divBdr>
        </w:div>
        <w:div w:id="544684764">
          <w:marLeft w:val="274"/>
          <w:marRight w:val="0"/>
          <w:marTop w:val="0"/>
          <w:marBottom w:val="0"/>
          <w:divBdr>
            <w:top w:val="none" w:sz="0" w:space="0" w:color="auto"/>
            <w:left w:val="none" w:sz="0" w:space="0" w:color="auto"/>
            <w:bottom w:val="none" w:sz="0" w:space="0" w:color="auto"/>
            <w:right w:val="none" w:sz="0" w:space="0" w:color="auto"/>
          </w:divBdr>
        </w:div>
      </w:divsChild>
    </w:div>
    <w:div w:id="315568914">
      <w:bodyDiv w:val="1"/>
      <w:marLeft w:val="0"/>
      <w:marRight w:val="0"/>
      <w:marTop w:val="0"/>
      <w:marBottom w:val="0"/>
      <w:divBdr>
        <w:top w:val="none" w:sz="0" w:space="0" w:color="auto"/>
        <w:left w:val="none" w:sz="0" w:space="0" w:color="auto"/>
        <w:bottom w:val="none" w:sz="0" w:space="0" w:color="auto"/>
        <w:right w:val="none" w:sz="0" w:space="0" w:color="auto"/>
      </w:divBdr>
    </w:div>
    <w:div w:id="327681318">
      <w:bodyDiv w:val="1"/>
      <w:marLeft w:val="0"/>
      <w:marRight w:val="0"/>
      <w:marTop w:val="0"/>
      <w:marBottom w:val="0"/>
      <w:divBdr>
        <w:top w:val="none" w:sz="0" w:space="0" w:color="auto"/>
        <w:left w:val="none" w:sz="0" w:space="0" w:color="auto"/>
        <w:bottom w:val="none" w:sz="0" w:space="0" w:color="auto"/>
        <w:right w:val="none" w:sz="0" w:space="0" w:color="auto"/>
      </w:divBdr>
    </w:div>
    <w:div w:id="340426307">
      <w:bodyDiv w:val="1"/>
      <w:marLeft w:val="0"/>
      <w:marRight w:val="0"/>
      <w:marTop w:val="0"/>
      <w:marBottom w:val="0"/>
      <w:divBdr>
        <w:top w:val="none" w:sz="0" w:space="0" w:color="auto"/>
        <w:left w:val="none" w:sz="0" w:space="0" w:color="auto"/>
        <w:bottom w:val="none" w:sz="0" w:space="0" w:color="auto"/>
        <w:right w:val="none" w:sz="0" w:space="0" w:color="auto"/>
      </w:divBdr>
    </w:div>
    <w:div w:id="341398400">
      <w:bodyDiv w:val="1"/>
      <w:marLeft w:val="0"/>
      <w:marRight w:val="0"/>
      <w:marTop w:val="0"/>
      <w:marBottom w:val="0"/>
      <w:divBdr>
        <w:top w:val="none" w:sz="0" w:space="0" w:color="auto"/>
        <w:left w:val="none" w:sz="0" w:space="0" w:color="auto"/>
        <w:bottom w:val="none" w:sz="0" w:space="0" w:color="auto"/>
        <w:right w:val="none" w:sz="0" w:space="0" w:color="auto"/>
      </w:divBdr>
    </w:div>
    <w:div w:id="354384785">
      <w:bodyDiv w:val="1"/>
      <w:marLeft w:val="0"/>
      <w:marRight w:val="0"/>
      <w:marTop w:val="0"/>
      <w:marBottom w:val="0"/>
      <w:divBdr>
        <w:top w:val="none" w:sz="0" w:space="0" w:color="auto"/>
        <w:left w:val="none" w:sz="0" w:space="0" w:color="auto"/>
        <w:bottom w:val="none" w:sz="0" w:space="0" w:color="auto"/>
        <w:right w:val="none" w:sz="0" w:space="0" w:color="auto"/>
      </w:divBdr>
      <w:divsChild>
        <w:div w:id="105738174">
          <w:marLeft w:val="274"/>
          <w:marRight w:val="0"/>
          <w:marTop w:val="0"/>
          <w:marBottom w:val="0"/>
          <w:divBdr>
            <w:top w:val="none" w:sz="0" w:space="0" w:color="auto"/>
            <w:left w:val="none" w:sz="0" w:space="0" w:color="auto"/>
            <w:bottom w:val="none" w:sz="0" w:space="0" w:color="auto"/>
            <w:right w:val="none" w:sz="0" w:space="0" w:color="auto"/>
          </w:divBdr>
        </w:div>
        <w:div w:id="1847355169">
          <w:marLeft w:val="994"/>
          <w:marRight w:val="0"/>
          <w:marTop w:val="0"/>
          <w:marBottom w:val="0"/>
          <w:divBdr>
            <w:top w:val="none" w:sz="0" w:space="0" w:color="auto"/>
            <w:left w:val="none" w:sz="0" w:space="0" w:color="auto"/>
            <w:bottom w:val="none" w:sz="0" w:space="0" w:color="auto"/>
            <w:right w:val="none" w:sz="0" w:space="0" w:color="auto"/>
          </w:divBdr>
        </w:div>
        <w:div w:id="2010978430">
          <w:marLeft w:val="994"/>
          <w:marRight w:val="0"/>
          <w:marTop w:val="0"/>
          <w:marBottom w:val="0"/>
          <w:divBdr>
            <w:top w:val="none" w:sz="0" w:space="0" w:color="auto"/>
            <w:left w:val="none" w:sz="0" w:space="0" w:color="auto"/>
            <w:bottom w:val="none" w:sz="0" w:space="0" w:color="auto"/>
            <w:right w:val="none" w:sz="0" w:space="0" w:color="auto"/>
          </w:divBdr>
        </w:div>
        <w:div w:id="696733275">
          <w:marLeft w:val="274"/>
          <w:marRight w:val="0"/>
          <w:marTop w:val="0"/>
          <w:marBottom w:val="0"/>
          <w:divBdr>
            <w:top w:val="none" w:sz="0" w:space="0" w:color="auto"/>
            <w:left w:val="none" w:sz="0" w:space="0" w:color="auto"/>
            <w:bottom w:val="none" w:sz="0" w:space="0" w:color="auto"/>
            <w:right w:val="none" w:sz="0" w:space="0" w:color="auto"/>
          </w:divBdr>
        </w:div>
      </w:divsChild>
    </w:div>
    <w:div w:id="363792465">
      <w:bodyDiv w:val="1"/>
      <w:marLeft w:val="0"/>
      <w:marRight w:val="0"/>
      <w:marTop w:val="0"/>
      <w:marBottom w:val="0"/>
      <w:divBdr>
        <w:top w:val="none" w:sz="0" w:space="0" w:color="auto"/>
        <w:left w:val="none" w:sz="0" w:space="0" w:color="auto"/>
        <w:bottom w:val="none" w:sz="0" w:space="0" w:color="auto"/>
        <w:right w:val="none" w:sz="0" w:space="0" w:color="auto"/>
      </w:divBdr>
    </w:div>
    <w:div w:id="368143590">
      <w:bodyDiv w:val="1"/>
      <w:marLeft w:val="0"/>
      <w:marRight w:val="0"/>
      <w:marTop w:val="0"/>
      <w:marBottom w:val="0"/>
      <w:divBdr>
        <w:top w:val="none" w:sz="0" w:space="0" w:color="auto"/>
        <w:left w:val="none" w:sz="0" w:space="0" w:color="auto"/>
        <w:bottom w:val="none" w:sz="0" w:space="0" w:color="auto"/>
        <w:right w:val="none" w:sz="0" w:space="0" w:color="auto"/>
      </w:divBdr>
    </w:div>
    <w:div w:id="392312087">
      <w:bodyDiv w:val="1"/>
      <w:marLeft w:val="0"/>
      <w:marRight w:val="0"/>
      <w:marTop w:val="0"/>
      <w:marBottom w:val="0"/>
      <w:divBdr>
        <w:top w:val="none" w:sz="0" w:space="0" w:color="auto"/>
        <w:left w:val="none" w:sz="0" w:space="0" w:color="auto"/>
        <w:bottom w:val="none" w:sz="0" w:space="0" w:color="auto"/>
        <w:right w:val="none" w:sz="0" w:space="0" w:color="auto"/>
      </w:divBdr>
    </w:div>
    <w:div w:id="392703092">
      <w:bodyDiv w:val="1"/>
      <w:marLeft w:val="0"/>
      <w:marRight w:val="0"/>
      <w:marTop w:val="0"/>
      <w:marBottom w:val="0"/>
      <w:divBdr>
        <w:top w:val="none" w:sz="0" w:space="0" w:color="auto"/>
        <w:left w:val="none" w:sz="0" w:space="0" w:color="auto"/>
        <w:bottom w:val="none" w:sz="0" w:space="0" w:color="auto"/>
        <w:right w:val="none" w:sz="0" w:space="0" w:color="auto"/>
      </w:divBdr>
    </w:div>
    <w:div w:id="407115149">
      <w:bodyDiv w:val="1"/>
      <w:marLeft w:val="0"/>
      <w:marRight w:val="0"/>
      <w:marTop w:val="0"/>
      <w:marBottom w:val="0"/>
      <w:divBdr>
        <w:top w:val="none" w:sz="0" w:space="0" w:color="auto"/>
        <w:left w:val="none" w:sz="0" w:space="0" w:color="auto"/>
        <w:bottom w:val="none" w:sz="0" w:space="0" w:color="auto"/>
        <w:right w:val="none" w:sz="0" w:space="0" w:color="auto"/>
      </w:divBdr>
    </w:div>
    <w:div w:id="409893379">
      <w:bodyDiv w:val="1"/>
      <w:marLeft w:val="0"/>
      <w:marRight w:val="0"/>
      <w:marTop w:val="0"/>
      <w:marBottom w:val="0"/>
      <w:divBdr>
        <w:top w:val="none" w:sz="0" w:space="0" w:color="auto"/>
        <w:left w:val="none" w:sz="0" w:space="0" w:color="auto"/>
        <w:bottom w:val="none" w:sz="0" w:space="0" w:color="auto"/>
        <w:right w:val="none" w:sz="0" w:space="0" w:color="auto"/>
      </w:divBdr>
      <w:divsChild>
        <w:div w:id="1615942411">
          <w:marLeft w:val="274"/>
          <w:marRight w:val="0"/>
          <w:marTop w:val="0"/>
          <w:marBottom w:val="0"/>
          <w:divBdr>
            <w:top w:val="none" w:sz="0" w:space="0" w:color="auto"/>
            <w:left w:val="none" w:sz="0" w:space="0" w:color="auto"/>
            <w:bottom w:val="none" w:sz="0" w:space="0" w:color="auto"/>
            <w:right w:val="none" w:sz="0" w:space="0" w:color="auto"/>
          </w:divBdr>
        </w:div>
        <w:div w:id="1496145034">
          <w:marLeft w:val="994"/>
          <w:marRight w:val="0"/>
          <w:marTop w:val="0"/>
          <w:marBottom w:val="0"/>
          <w:divBdr>
            <w:top w:val="none" w:sz="0" w:space="0" w:color="auto"/>
            <w:left w:val="none" w:sz="0" w:space="0" w:color="auto"/>
            <w:bottom w:val="none" w:sz="0" w:space="0" w:color="auto"/>
            <w:right w:val="none" w:sz="0" w:space="0" w:color="auto"/>
          </w:divBdr>
        </w:div>
        <w:div w:id="1129864231">
          <w:marLeft w:val="994"/>
          <w:marRight w:val="0"/>
          <w:marTop w:val="0"/>
          <w:marBottom w:val="0"/>
          <w:divBdr>
            <w:top w:val="none" w:sz="0" w:space="0" w:color="auto"/>
            <w:left w:val="none" w:sz="0" w:space="0" w:color="auto"/>
            <w:bottom w:val="none" w:sz="0" w:space="0" w:color="auto"/>
            <w:right w:val="none" w:sz="0" w:space="0" w:color="auto"/>
          </w:divBdr>
        </w:div>
        <w:div w:id="1250847432">
          <w:marLeft w:val="274"/>
          <w:marRight w:val="0"/>
          <w:marTop w:val="0"/>
          <w:marBottom w:val="0"/>
          <w:divBdr>
            <w:top w:val="none" w:sz="0" w:space="0" w:color="auto"/>
            <w:left w:val="none" w:sz="0" w:space="0" w:color="auto"/>
            <w:bottom w:val="none" w:sz="0" w:space="0" w:color="auto"/>
            <w:right w:val="none" w:sz="0" w:space="0" w:color="auto"/>
          </w:divBdr>
        </w:div>
        <w:div w:id="93130747">
          <w:marLeft w:val="994"/>
          <w:marRight w:val="0"/>
          <w:marTop w:val="0"/>
          <w:marBottom w:val="0"/>
          <w:divBdr>
            <w:top w:val="none" w:sz="0" w:space="0" w:color="auto"/>
            <w:left w:val="none" w:sz="0" w:space="0" w:color="auto"/>
            <w:bottom w:val="none" w:sz="0" w:space="0" w:color="auto"/>
            <w:right w:val="none" w:sz="0" w:space="0" w:color="auto"/>
          </w:divBdr>
        </w:div>
        <w:div w:id="343286349">
          <w:marLeft w:val="1714"/>
          <w:marRight w:val="0"/>
          <w:marTop w:val="0"/>
          <w:marBottom w:val="0"/>
          <w:divBdr>
            <w:top w:val="none" w:sz="0" w:space="0" w:color="auto"/>
            <w:left w:val="none" w:sz="0" w:space="0" w:color="auto"/>
            <w:bottom w:val="none" w:sz="0" w:space="0" w:color="auto"/>
            <w:right w:val="none" w:sz="0" w:space="0" w:color="auto"/>
          </w:divBdr>
        </w:div>
        <w:div w:id="1314024537">
          <w:marLeft w:val="1714"/>
          <w:marRight w:val="0"/>
          <w:marTop w:val="0"/>
          <w:marBottom w:val="0"/>
          <w:divBdr>
            <w:top w:val="none" w:sz="0" w:space="0" w:color="auto"/>
            <w:left w:val="none" w:sz="0" w:space="0" w:color="auto"/>
            <w:bottom w:val="none" w:sz="0" w:space="0" w:color="auto"/>
            <w:right w:val="none" w:sz="0" w:space="0" w:color="auto"/>
          </w:divBdr>
        </w:div>
        <w:div w:id="71899278">
          <w:marLeft w:val="1714"/>
          <w:marRight w:val="0"/>
          <w:marTop w:val="0"/>
          <w:marBottom w:val="0"/>
          <w:divBdr>
            <w:top w:val="none" w:sz="0" w:space="0" w:color="auto"/>
            <w:left w:val="none" w:sz="0" w:space="0" w:color="auto"/>
            <w:bottom w:val="none" w:sz="0" w:space="0" w:color="auto"/>
            <w:right w:val="none" w:sz="0" w:space="0" w:color="auto"/>
          </w:divBdr>
        </w:div>
      </w:divsChild>
    </w:div>
    <w:div w:id="414864705">
      <w:bodyDiv w:val="1"/>
      <w:marLeft w:val="0"/>
      <w:marRight w:val="0"/>
      <w:marTop w:val="0"/>
      <w:marBottom w:val="0"/>
      <w:divBdr>
        <w:top w:val="none" w:sz="0" w:space="0" w:color="auto"/>
        <w:left w:val="none" w:sz="0" w:space="0" w:color="auto"/>
        <w:bottom w:val="none" w:sz="0" w:space="0" w:color="auto"/>
        <w:right w:val="none" w:sz="0" w:space="0" w:color="auto"/>
      </w:divBdr>
    </w:div>
    <w:div w:id="416482810">
      <w:bodyDiv w:val="1"/>
      <w:marLeft w:val="0"/>
      <w:marRight w:val="0"/>
      <w:marTop w:val="0"/>
      <w:marBottom w:val="0"/>
      <w:divBdr>
        <w:top w:val="none" w:sz="0" w:space="0" w:color="auto"/>
        <w:left w:val="none" w:sz="0" w:space="0" w:color="auto"/>
        <w:bottom w:val="none" w:sz="0" w:space="0" w:color="auto"/>
        <w:right w:val="none" w:sz="0" w:space="0" w:color="auto"/>
      </w:divBdr>
    </w:div>
    <w:div w:id="419985916">
      <w:bodyDiv w:val="1"/>
      <w:marLeft w:val="0"/>
      <w:marRight w:val="0"/>
      <w:marTop w:val="0"/>
      <w:marBottom w:val="0"/>
      <w:divBdr>
        <w:top w:val="none" w:sz="0" w:space="0" w:color="auto"/>
        <w:left w:val="none" w:sz="0" w:space="0" w:color="auto"/>
        <w:bottom w:val="none" w:sz="0" w:space="0" w:color="auto"/>
        <w:right w:val="none" w:sz="0" w:space="0" w:color="auto"/>
      </w:divBdr>
      <w:divsChild>
        <w:div w:id="1894392198">
          <w:marLeft w:val="994"/>
          <w:marRight w:val="0"/>
          <w:marTop w:val="0"/>
          <w:marBottom w:val="0"/>
          <w:divBdr>
            <w:top w:val="none" w:sz="0" w:space="0" w:color="auto"/>
            <w:left w:val="none" w:sz="0" w:space="0" w:color="auto"/>
            <w:bottom w:val="none" w:sz="0" w:space="0" w:color="auto"/>
            <w:right w:val="none" w:sz="0" w:space="0" w:color="auto"/>
          </w:divBdr>
        </w:div>
        <w:div w:id="571237163">
          <w:marLeft w:val="994"/>
          <w:marRight w:val="0"/>
          <w:marTop w:val="0"/>
          <w:marBottom w:val="0"/>
          <w:divBdr>
            <w:top w:val="none" w:sz="0" w:space="0" w:color="auto"/>
            <w:left w:val="none" w:sz="0" w:space="0" w:color="auto"/>
            <w:bottom w:val="none" w:sz="0" w:space="0" w:color="auto"/>
            <w:right w:val="none" w:sz="0" w:space="0" w:color="auto"/>
          </w:divBdr>
        </w:div>
      </w:divsChild>
    </w:div>
    <w:div w:id="427697494">
      <w:bodyDiv w:val="1"/>
      <w:marLeft w:val="0"/>
      <w:marRight w:val="0"/>
      <w:marTop w:val="0"/>
      <w:marBottom w:val="0"/>
      <w:divBdr>
        <w:top w:val="none" w:sz="0" w:space="0" w:color="auto"/>
        <w:left w:val="none" w:sz="0" w:space="0" w:color="auto"/>
        <w:bottom w:val="none" w:sz="0" w:space="0" w:color="auto"/>
        <w:right w:val="none" w:sz="0" w:space="0" w:color="auto"/>
      </w:divBdr>
    </w:div>
    <w:div w:id="433475899">
      <w:bodyDiv w:val="1"/>
      <w:marLeft w:val="0"/>
      <w:marRight w:val="0"/>
      <w:marTop w:val="0"/>
      <w:marBottom w:val="0"/>
      <w:divBdr>
        <w:top w:val="none" w:sz="0" w:space="0" w:color="auto"/>
        <w:left w:val="none" w:sz="0" w:space="0" w:color="auto"/>
        <w:bottom w:val="none" w:sz="0" w:space="0" w:color="auto"/>
        <w:right w:val="none" w:sz="0" w:space="0" w:color="auto"/>
      </w:divBdr>
    </w:div>
    <w:div w:id="440494154">
      <w:bodyDiv w:val="1"/>
      <w:marLeft w:val="0"/>
      <w:marRight w:val="0"/>
      <w:marTop w:val="0"/>
      <w:marBottom w:val="0"/>
      <w:divBdr>
        <w:top w:val="none" w:sz="0" w:space="0" w:color="auto"/>
        <w:left w:val="none" w:sz="0" w:space="0" w:color="auto"/>
        <w:bottom w:val="none" w:sz="0" w:space="0" w:color="auto"/>
        <w:right w:val="none" w:sz="0" w:space="0" w:color="auto"/>
      </w:divBdr>
      <w:divsChild>
        <w:div w:id="1990017175">
          <w:marLeft w:val="547"/>
          <w:marRight w:val="0"/>
          <w:marTop w:val="0"/>
          <w:marBottom w:val="0"/>
          <w:divBdr>
            <w:top w:val="none" w:sz="0" w:space="0" w:color="auto"/>
            <w:left w:val="none" w:sz="0" w:space="0" w:color="auto"/>
            <w:bottom w:val="none" w:sz="0" w:space="0" w:color="auto"/>
            <w:right w:val="none" w:sz="0" w:space="0" w:color="auto"/>
          </w:divBdr>
        </w:div>
        <w:div w:id="440734221">
          <w:marLeft w:val="547"/>
          <w:marRight w:val="0"/>
          <w:marTop w:val="0"/>
          <w:marBottom w:val="0"/>
          <w:divBdr>
            <w:top w:val="none" w:sz="0" w:space="0" w:color="auto"/>
            <w:left w:val="none" w:sz="0" w:space="0" w:color="auto"/>
            <w:bottom w:val="none" w:sz="0" w:space="0" w:color="auto"/>
            <w:right w:val="none" w:sz="0" w:space="0" w:color="auto"/>
          </w:divBdr>
        </w:div>
      </w:divsChild>
    </w:div>
    <w:div w:id="444081030">
      <w:bodyDiv w:val="1"/>
      <w:marLeft w:val="0"/>
      <w:marRight w:val="0"/>
      <w:marTop w:val="0"/>
      <w:marBottom w:val="0"/>
      <w:divBdr>
        <w:top w:val="none" w:sz="0" w:space="0" w:color="auto"/>
        <w:left w:val="none" w:sz="0" w:space="0" w:color="auto"/>
        <w:bottom w:val="none" w:sz="0" w:space="0" w:color="auto"/>
        <w:right w:val="none" w:sz="0" w:space="0" w:color="auto"/>
      </w:divBdr>
    </w:div>
    <w:div w:id="448015171">
      <w:bodyDiv w:val="1"/>
      <w:marLeft w:val="0"/>
      <w:marRight w:val="0"/>
      <w:marTop w:val="0"/>
      <w:marBottom w:val="0"/>
      <w:divBdr>
        <w:top w:val="none" w:sz="0" w:space="0" w:color="auto"/>
        <w:left w:val="none" w:sz="0" w:space="0" w:color="auto"/>
        <w:bottom w:val="none" w:sz="0" w:space="0" w:color="auto"/>
        <w:right w:val="none" w:sz="0" w:space="0" w:color="auto"/>
      </w:divBdr>
    </w:div>
    <w:div w:id="456293743">
      <w:bodyDiv w:val="1"/>
      <w:marLeft w:val="0"/>
      <w:marRight w:val="0"/>
      <w:marTop w:val="0"/>
      <w:marBottom w:val="0"/>
      <w:divBdr>
        <w:top w:val="none" w:sz="0" w:space="0" w:color="auto"/>
        <w:left w:val="none" w:sz="0" w:space="0" w:color="auto"/>
        <w:bottom w:val="none" w:sz="0" w:space="0" w:color="auto"/>
        <w:right w:val="none" w:sz="0" w:space="0" w:color="auto"/>
      </w:divBdr>
    </w:div>
    <w:div w:id="478766618">
      <w:bodyDiv w:val="1"/>
      <w:marLeft w:val="0"/>
      <w:marRight w:val="0"/>
      <w:marTop w:val="0"/>
      <w:marBottom w:val="0"/>
      <w:divBdr>
        <w:top w:val="none" w:sz="0" w:space="0" w:color="auto"/>
        <w:left w:val="none" w:sz="0" w:space="0" w:color="auto"/>
        <w:bottom w:val="none" w:sz="0" w:space="0" w:color="auto"/>
        <w:right w:val="none" w:sz="0" w:space="0" w:color="auto"/>
      </w:divBdr>
    </w:div>
    <w:div w:id="486628968">
      <w:bodyDiv w:val="1"/>
      <w:marLeft w:val="0"/>
      <w:marRight w:val="0"/>
      <w:marTop w:val="0"/>
      <w:marBottom w:val="0"/>
      <w:divBdr>
        <w:top w:val="none" w:sz="0" w:space="0" w:color="auto"/>
        <w:left w:val="none" w:sz="0" w:space="0" w:color="auto"/>
        <w:bottom w:val="none" w:sz="0" w:space="0" w:color="auto"/>
        <w:right w:val="none" w:sz="0" w:space="0" w:color="auto"/>
      </w:divBdr>
    </w:div>
    <w:div w:id="488404213">
      <w:bodyDiv w:val="1"/>
      <w:marLeft w:val="0"/>
      <w:marRight w:val="0"/>
      <w:marTop w:val="0"/>
      <w:marBottom w:val="0"/>
      <w:divBdr>
        <w:top w:val="none" w:sz="0" w:space="0" w:color="auto"/>
        <w:left w:val="none" w:sz="0" w:space="0" w:color="auto"/>
        <w:bottom w:val="none" w:sz="0" w:space="0" w:color="auto"/>
        <w:right w:val="none" w:sz="0" w:space="0" w:color="auto"/>
      </w:divBdr>
      <w:divsChild>
        <w:div w:id="490947199">
          <w:marLeft w:val="1354"/>
          <w:marRight w:val="0"/>
          <w:marTop w:val="0"/>
          <w:marBottom w:val="0"/>
          <w:divBdr>
            <w:top w:val="none" w:sz="0" w:space="0" w:color="auto"/>
            <w:left w:val="none" w:sz="0" w:space="0" w:color="auto"/>
            <w:bottom w:val="none" w:sz="0" w:space="0" w:color="auto"/>
            <w:right w:val="none" w:sz="0" w:space="0" w:color="auto"/>
          </w:divBdr>
        </w:div>
        <w:div w:id="1003779731">
          <w:marLeft w:val="2074"/>
          <w:marRight w:val="0"/>
          <w:marTop w:val="0"/>
          <w:marBottom w:val="0"/>
          <w:divBdr>
            <w:top w:val="none" w:sz="0" w:space="0" w:color="auto"/>
            <w:left w:val="none" w:sz="0" w:space="0" w:color="auto"/>
            <w:bottom w:val="none" w:sz="0" w:space="0" w:color="auto"/>
            <w:right w:val="none" w:sz="0" w:space="0" w:color="auto"/>
          </w:divBdr>
        </w:div>
        <w:div w:id="1416784118">
          <w:marLeft w:val="2074"/>
          <w:marRight w:val="0"/>
          <w:marTop w:val="0"/>
          <w:marBottom w:val="0"/>
          <w:divBdr>
            <w:top w:val="none" w:sz="0" w:space="0" w:color="auto"/>
            <w:left w:val="none" w:sz="0" w:space="0" w:color="auto"/>
            <w:bottom w:val="none" w:sz="0" w:space="0" w:color="auto"/>
            <w:right w:val="none" w:sz="0" w:space="0" w:color="auto"/>
          </w:divBdr>
        </w:div>
        <w:div w:id="1411386663">
          <w:marLeft w:val="1354"/>
          <w:marRight w:val="0"/>
          <w:marTop w:val="0"/>
          <w:marBottom w:val="0"/>
          <w:divBdr>
            <w:top w:val="none" w:sz="0" w:space="0" w:color="auto"/>
            <w:left w:val="none" w:sz="0" w:space="0" w:color="auto"/>
            <w:bottom w:val="none" w:sz="0" w:space="0" w:color="auto"/>
            <w:right w:val="none" w:sz="0" w:space="0" w:color="auto"/>
          </w:divBdr>
        </w:div>
        <w:div w:id="2120443111">
          <w:marLeft w:val="2074"/>
          <w:marRight w:val="0"/>
          <w:marTop w:val="0"/>
          <w:marBottom w:val="0"/>
          <w:divBdr>
            <w:top w:val="none" w:sz="0" w:space="0" w:color="auto"/>
            <w:left w:val="none" w:sz="0" w:space="0" w:color="auto"/>
            <w:bottom w:val="none" w:sz="0" w:space="0" w:color="auto"/>
            <w:right w:val="none" w:sz="0" w:space="0" w:color="auto"/>
          </w:divBdr>
        </w:div>
        <w:div w:id="2066679819">
          <w:marLeft w:val="2074"/>
          <w:marRight w:val="0"/>
          <w:marTop w:val="0"/>
          <w:marBottom w:val="0"/>
          <w:divBdr>
            <w:top w:val="none" w:sz="0" w:space="0" w:color="auto"/>
            <w:left w:val="none" w:sz="0" w:space="0" w:color="auto"/>
            <w:bottom w:val="none" w:sz="0" w:space="0" w:color="auto"/>
            <w:right w:val="none" w:sz="0" w:space="0" w:color="auto"/>
          </w:divBdr>
        </w:div>
      </w:divsChild>
    </w:div>
    <w:div w:id="489249434">
      <w:bodyDiv w:val="1"/>
      <w:marLeft w:val="0"/>
      <w:marRight w:val="0"/>
      <w:marTop w:val="0"/>
      <w:marBottom w:val="0"/>
      <w:divBdr>
        <w:top w:val="none" w:sz="0" w:space="0" w:color="auto"/>
        <w:left w:val="none" w:sz="0" w:space="0" w:color="auto"/>
        <w:bottom w:val="none" w:sz="0" w:space="0" w:color="auto"/>
        <w:right w:val="none" w:sz="0" w:space="0" w:color="auto"/>
      </w:divBdr>
      <w:divsChild>
        <w:div w:id="228612197">
          <w:marLeft w:val="547"/>
          <w:marRight w:val="0"/>
          <w:marTop w:val="0"/>
          <w:marBottom w:val="0"/>
          <w:divBdr>
            <w:top w:val="none" w:sz="0" w:space="0" w:color="auto"/>
            <w:left w:val="none" w:sz="0" w:space="0" w:color="auto"/>
            <w:bottom w:val="none" w:sz="0" w:space="0" w:color="auto"/>
            <w:right w:val="none" w:sz="0" w:space="0" w:color="auto"/>
          </w:divBdr>
        </w:div>
        <w:div w:id="1977493674">
          <w:marLeft w:val="547"/>
          <w:marRight w:val="0"/>
          <w:marTop w:val="0"/>
          <w:marBottom w:val="0"/>
          <w:divBdr>
            <w:top w:val="none" w:sz="0" w:space="0" w:color="auto"/>
            <w:left w:val="none" w:sz="0" w:space="0" w:color="auto"/>
            <w:bottom w:val="none" w:sz="0" w:space="0" w:color="auto"/>
            <w:right w:val="none" w:sz="0" w:space="0" w:color="auto"/>
          </w:divBdr>
        </w:div>
      </w:divsChild>
    </w:div>
    <w:div w:id="491799302">
      <w:bodyDiv w:val="1"/>
      <w:marLeft w:val="0"/>
      <w:marRight w:val="0"/>
      <w:marTop w:val="0"/>
      <w:marBottom w:val="0"/>
      <w:divBdr>
        <w:top w:val="none" w:sz="0" w:space="0" w:color="auto"/>
        <w:left w:val="none" w:sz="0" w:space="0" w:color="auto"/>
        <w:bottom w:val="none" w:sz="0" w:space="0" w:color="auto"/>
        <w:right w:val="none" w:sz="0" w:space="0" w:color="auto"/>
      </w:divBdr>
    </w:div>
    <w:div w:id="505289480">
      <w:bodyDiv w:val="1"/>
      <w:marLeft w:val="0"/>
      <w:marRight w:val="0"/>
      <w:marTop w:val="0"/>
      <w:marBottom w:val="0"/>
      <w:divBdr>
        <w:top w:val="none" w:sz="0" w:space="0" w:color="auto"/>
        <w:left w:val="none" w:sz="0" w:space="0" w:color="auto"/>
        <w:bottom w:val="none" w:sz="0" w:space="0" w:color="auto"/>
        <w:right w:val="none" w:sz="0" w:space="0" w:color="auto"/>
      </w:divBdr>
    </w:div>
    <w:div w:id="514151936">
      <w:bodyDiv w:val="1"/>
      <w:marLeft w:val="0"/>
      <w:marRight w:val="0"/>
      <w:marTop w:val="0"/>
      <w:marBottom w:val="0"/>
      <w:divBdr>
        <w:top w:val="none" w:sz="0" w:space="0" w:color="auto"/>
        <w:left w:val="none" w:sz="0" w:space="0" w:color="auto"/>
        <w:bottom w:val="none" w:sz="0" w:space="0" w:color="auto"/>
        <w:right w:val="none" w:sz="0" w:space="0" w:color="auto"/>
      </w:divBdr>
      <w:divsChild>
        <w:div w:id="174344764">
          <w:marLeft w:val="274"/>
          <w:marRight w:val="0"/>
          <w:marTop w:val="0"/>
          <w:marBottom w:val="0"/>
          <w:divBdr>
            <w:top w:val="none" w:sz="0" w:space="0" w:color="auto"/>
            <w:left w:val="none" w:sz="0" w:space="0" w:color="auto"/>
            <w:bottom w:val="none" w:sz="0" w:space="0" w:color="auto"/>
            <w:right w:val="none" w:sz="0" w:space="0" w:color="auto"/>
          </w:divBdr>
        </w:div>
        <w:div w:id="54283832">
          <w:marLeft w:val="274"/>
          <w:marRight w:val="0"/>
          <w:marTop w:val="0"/>
          <w:marBottom w:val="0"/>
          <w:divBdr>
            <w:top w:val="none" w:sz="0" w:space="0" w:color="auto"/>
            <w:left w:val="none" w:sz="0" w:space="0" w:color="auto"/>
            <w:bottom w:val="none" w:sz="0" w:space="0" w:color="auto"/>
            <w:right w:val="none" w:sz="0" w:space="0" w:color="auto"/>
          </w:divBdr>
        </w:div>
        <w:div w:id="316955215">
          <w:marLeft w:val="274"/>
          <w:marRight w:val="0"/>
          <w:marTop w:val="0"/>
          <w:marBottom w:val="0"/>
          <w:divBdr>
            <w:top w:val="none" w:sz="0" w:space="0" w:color="auto"/>
            <w:left w:val="none" w:sz="0" w:space="0" w:color="auto"/>
            <w:bottom w:val="none" w:sz="0" w:space="0" w:color="auto"/>
            <w:right w:val="none" w:sz="0" w:space="0" w:color="auto"/>
          </w:divBdr>
        </w:div>
        <w:div w:id="193621619">
          <w:marLeft w:val="994"/>
          <w:marRight w:val="0"/>
          <w:marTop w:val="0"/>
          <w:marBottom w:val="0"/>
          <w:divBdr>
            <w:top w:val="none" w:sz="0" w:space="0" w:color="auto"/>
            <w:left w:val="none" w:sz="0" w:space="0" w:color="auto"/>
            <w:bottom w:val="none" w:sz="0" w:space="0" w:color="auto"/>
            <w:right w:val="none" w:sz="0" w:space="0" w:color="auto"/>
          </w:divBdr>
        </w:div>
        <w:div w:id="1321542935">
          <w:marLeft w:val="994"/>
          <w:marRight w:val="0"/>
          <w:marTop w:val="0"/>
          <w:marBottom w:val="0"/>
          <w:divBdr>
            <w:top w:val="none" w:sz="0" w:space="0" w:color="auto"/>
            <w:left w:val="none" w:sz="0" w:space="0" w:color="auto"/>
            <w:bottom w:val="none" w:sz="0" w:space="0" w:color="auto"/>
            <w:right w:val="none" w:sz="0" w:space="0" w:color="auto"/>
          </w:divBdr>
        </w:div>
        <w:div w:id="102582218">
          <w:marLeft w:val="274"/>
          <w:marRight w:val="0"/>
          <w:marTop w:val="0"/>
          <w:marBottom w:val="0"/>
          <w:divBdr>
            <w:top w:val="none" w:sz="0" w:space="0" w:color="auto"/>
            <w:left w:val="none" w:sz="0" w:space="0" w:color="auto"/>
            <w:bottom w:val="none" w:sz="0" w:space="0" w:color="auto"/>
            <w:right w:val="none" w:sz="0" w:space="0" w:color="auto"/>
          </w:divBdr>
        </w:div>
      </w:divsChild>
    </w:div>
    <w:div w:id="524564469">
      <w:bodyDiv w:val="1"/>
      <w:marLeft w:val="0"/>
      <w:marRight w:val="0"/>
      <w:marTop w:val="0"/>
      <w:marBottom w:val="0"/>
      <w:divBdr>
        <w:top w:val="none" w:sz="0" w:space="0" w:color="auto"/>
        <w:left w:val="none" w:sz="0" w:space="0" w:color="auto"/>
        <w:bottom w:val="none" w:sz="0" w:space="0" w:color="auto"/>
        <w:right w:val="none" w:sz="0" w:space="0" w:color="auto"/>
      </w:divBdr>
    </w:div>
    <w:div w:id="538586220">
      <w:bodyDiv w:val="1"/>
      <w:marLeft w:val="0"/>
      <w:marRight w:val="0"/>
      <w:marTop w:val="0"/>
      <w:marBottom w:val="0"/>
      <w:divBdr>
        <w:top w:val="none" w:sz="0" w:space="0" w:color="auto"/>
        <w:left w:val="none" w:sz="0" w:space="0" w:color="auto"/>
        <w:bottom w:val="none" w:sz="0" w:space="0" w:color="auto"/>
        <w:right w:val="none" w:sz="0" w:space="0" w:color="auto"/>
      </w:divBdr>
    </w:div>
    <w:div w:id="547108681">
      <w:bodyDiv w:val="1"/>
      <w:marLeft w:val="0"/>
      <w:marRight w:val="0"/>
      <w:marTop w:val="0"/>
      <w:marBottom w:val="0"/>
      <w:divBdr>
        <w:top w:val="none" w:sz="0" w:space="0" w:color="auto"/>
        <w:left w:val="none" w:sz="0" w:space="0" w:color="auto"/>
        <w:bottom w:val="none" w:sz="0" w:space="0" w:color="auto"/>
        <w:right w:val="none" w:sz="0" w:space="0" w:color="auto"/>
      </w:divBdr>
      <w:divsChild>
        <w:div w:id="316962478">
          <w:marLeft w:val="1166"/>
          <w:marRight w:val="0"/>
          <w:marTop w:val="134"/>
          <w:marBottom w:val="0"/>
          <w:divBdr>
            <w:top w:val="none" w:sz="0" w:space="0" w:color="auto"/>
            <w:left w:val="none" w:sz="0" w:space="0" w:color="auto"/>
            <w:bottom w:val="none" w:sz="0" w:space="0" w:color="auto"/>
            <w:right w:val="none" w:sz="0" w:space="0" w:color="auto"/>
          </w:divBdr>
        </w:div>
        <w:div w:id="1836412127">
          <w:marLeft w:val="1166"/>
          <w:marRight w:val="0"/>
          <w:marTop w:val="134"/>
          <w:marBottom w:val="0"/>
          <w:divBdr>
            <w:top w:val="none" w:sz="0" w:space="0" w:color="auto"/>
            <w:left w:val="none" w:sz="0" w:space="0" w:color="auto"/>
            <w:bottom w:val="none" w:sz="0" w:space="0" w:color="auto"/>
            <w:right w:val="none" w:sz="0" w:space="0" w:color="auto"/>
          </w:divBdr>
        </w:div>
        <w:div w:id="1243177113">
          <w:marLeft w:val="1166"/>
          <w:marRight w:val="0"/>
          <w:marTop w:val="134"/>
          <w:marBottom w:val="0"/>
          <w:divBdr>
            <w:top w:val="none" w:sz="0" w:space="0" w:color="auto"/>
            <w:left w:val="none" w:sz="0" w:space="0" w:color="auto"/>
            <w:bottom w:val="none" w:sz="0" w:space="0" w:color="auto"/>
            <w:right w:val="none" w:sz="0" w:space="0" w:color="auto"/>
          </w:divBdr>
        </w:div>
        <w:div w:id="272398040">
          <w:marLeft w:val="1166"/>
          <w:marRight w:val="0"/>
          <w:marTop w:val="134"/>
          <w:marBottom w:val="0"/>
          <w:divBdr>
            <w:top w:val="none" w:sz="0" w:space="0" w:color="auto"/>
            <w:left w:val="none" w:sz="0" w:space="0" w:color="auto"/>
            <w:bottom w:val="none" w:sz="0" w:space="0" w:color="auto"/>
            <w:right w:val="none" w:sz="0" w:space="0" w:color="auto"/>
          </w:divBdr>
        </w:div>
        <w:div w:id="365956855">
          <w:marLeft w:val="1166"/>
          <w:marRight w:val="0"/>
          <w:marTop w:val="134"/>
          <w:marBottom w:val="0"/>
          <w:divBdr>
            <w:top w:val="none" w:sz="0" w:space="0" w:color="auto"/>
            <w:left w:val="none" w:sz="0" w:space="0" w:color="auto"/>
            <w:bottom w:val="none" w:sz="0" w:space="0" w:color="auto"/>
            <w:right w:val="none" w:sz="0" w:space="0" w:color="auto"/>
          </w:divBdr>
        </w:div>
      </w:divsChild>
    </w:div>
    <w:div w:id="548348999">
      <w:bodyDiv w:val="1"/>
      <w:marLeft w:val="0"/>
      <w:marRight w:val="0"/>
      <w:marTop w:val="0"/>
      <w:marBottom w:val="0"/>
      <w:divBdr>
        <w:top w:val="none" w:sz="0" w:space="0" w:color="auto"/>
        <w:left w:val="none" w:sz="0" w:space="0" w:color="auto"/>
        <w:bottom w:val="none" w:sz="0" w:space="0" w:color="auto"/>
        <w:right w:val="none" w:sz="0" w:space="0" w:color="auto"/>
      </w:divBdr>
    </w:div>
    <w:div w:id="554391125">
      <w:bodyDiv w:val="1"/>
      <w:marLeft w:val="0"/>
      <w:marRight w:val="0"/>
      <w:marTop w:val="0"/>
      <w:marBottom w:val="0"/>
      <w:divBdr>
        <w:top w:val="none" w:sz="0" w:space="0" w:color="auto"/>
        <w:left w:val="none" w:sz="0" w:space="0" w:color="auto"/>
        <w:bottom w:val="none" w:sz="0" w:space="0" w:color="auto"/>
        <w:right w:val="none" w:sz="0" w:space="0" w:color="auto"/>
      </w:divBdr>
    </w:div>
    <w:div w:id="555354338">
      <w:bodyDiv w:val="1"/>
      <w:marLeft w:val="0"/>
      <w:marRight w:val="0"/>
      <w:marTop w:val="0"/>
      <w:marBottom w:val="0"/>
      <w:divBdr>
        <w:top w:val="none" w:sz="0" w:space="0" w:color="auto"/>
        <w:left w:val="none" w:sz="0" w:space="0" w:color="auto"/>
        <w:bottom w:val="none" w:sz="0" w:space="0" w:color="auto"/>
        <w:right w:val="none" w:sz="0" w:space="0" w:color="auto"/>
      </w:divBdr>
    </w:div>
    <w:div w:id="559824899">
      <w:bodyDiv w:val="1"/>
      <w:marLeft w:val="0"/>
      <w:marRight w:val="0"/>
      <w:marTop w:val="0"/>
      <w:marBottom w:val="0"/>
      <w:divBdr>
        <w:top w:val="none" w:sz="0" w:space="0" w:color="auto"/>
        <w:left w:val="none" w:sz="0" w:space="0" w:color="auto"/>
        <w:bottom w:val="none" w:sz="0" w:space="0" w:color="auto"/>
        <w:right w:val="none" w:sz="0" w:space="0" w:color="auto"/>
      </w:divBdr>
    </w:div>
    <w:div w:id="587427319">
      <w:bodyDiv w:val="1"/>
      <w:marLeft w:val="0"/>
      <w:marRight w:val="0"/>
      <w:marTop w:val="0"/>
      <w:marBottom w:val="0"/>
      <w:divBdr>
        <w:top w:val="none" w:sz="0" w:space="0" w:color="auto"/>
        <w:left w:val="none" w:sz="0" w:space="0" w:color="auto"/>
        <w:bottom w:val="none" w:sz="0" w:space="0" w:color="auto"/>
        <w:right w:val="none" w:sz="0" w:space="0" w:color="auto"/>
      </w:divBdr>
    </w:div>
    <w:div w:id="598104683">
      <w:bodyDiv w:val="1"/>
      <w:marLeft w:val="0"/>
      <w:marRight w:val="0"/>
      <w:marTop w:val="0"/>
      <w:marBottom w:val="0"/>
      <w:divBdr>
        <w:top w:val="none" w:sz="0" w:space="0" w:color="auto"/>
        <w:left w:val="none" w:sz="0" w:space="0" w:color="auto"/>
        <w:bottom w:val="none" w:sz="0" w:space="0" w:color="auto"/>
        <w:right w:val="none" w:sz="0" w:space="0" w:color="auto"/>
      </w:divBdr>
    </w:div>
    <w:div w:id="604269256">
      <w:bodyDiv w:val="1"/>
      <w:marLeft w:val="0"/>
      <w:marRight w:val="0"/>
      <w:marTop w:val="0"/>
      <w:marBottom w:val="0"/>
      <w:divBdr>
        <w:top w:val="none" w:sz="0" w:space="0" w:color="auto"/>
        <w:left w:val="none" w:sz="0" w:space="0" w:color="auto"/>
        <w:bottom w:val="none" w:sz="0" w:space="0" w:color="auto"/>
        <w:right w:val="none" w:sz="0" w:space="0" w:color="auto"/>
      </w:divBdr>
      <w:divsChild>
        <w:div w:id="1387946728">
          <w:marLeft w:val="274"/>
          <w:marRight w:val="0"/>
          <w:marTop w:val="0"/>
          <w:marBottom w:val="0"/>
          <w:divBdr>
            <w:top w:val="none" w:sz="0" w:space="0" w:color="auto"/>
            <w:left w:val="none" w:sz="0" w:space="0" w:color="auto"/>
            <w:bottom w:val="none" w:sz="0" w:space="0" w:color="auto"/>
            <w:right w:val="none" w:sz="0" w:space="0" w:color="auto"/>
          </w:divBdr>
        </w:div>
        <w:div w:id="1705397356">
          <w:marLeft w:val="994"/>
          <w:marRight w:val="0"/>
          <w:marTop w:val="0"/>
          <w:marBottom w:val="0"/>
          <w:divBdr>
            <w:top w:val="none" w:sz="0" w:space="0" w:color="auto"/>
            <w:left w:val="none" w:sz="0" w:space="0" w:color="auto"/>
            <w:bottom w:val="none" w:sz="0" w:space="0" w:color="auto"/>
            <w:right w:val="none" w:sz="0" w:space="0" w:color="auto"/>
          </w:divBdr>
        </w:div>
        <w:div w:id="1522278303">
          <w:marLeft w:val="994"/>
          <w:marRight w:val="0"/>
          <w:marTop w:val="0"/>
          <w:marBottom w:val="0"/>
          <w:divBdr>
            <w:top w:val="none" w:sz="0" w:space="0" w:color="auto"/>
            <w:left w:val="none" w:sz="0" w:space="0" w:color="auto"/>
            <w:bottom w:val="none" w:sz="0" w:space="0" w:color="auto"/>
            <w:right w:val="none" w:sz="0" w:space="0" w:color="auto"/>
          </w:divBdr>
        </w:div>
        <w:div w:id="1733237967">
          <w:marLeft w:val="274"/>
          <w:marRight w:val="0"/>
          <w:marTop w:val="0"/>
          <w:marBottom w:val="0"/>
          <w:divBdr>
            <w:top w:val="none" w:sz="0" w:space="0" w:color="auto"/>
            <w:left w:val="none" w:sz="0" w:space="0" w:color="auto"/>
            <w:bottom w:val="none" w:sz="0" w:space="0" w:color="auto"/>
            <w:right w:val="none" w:sz="0" w:space="0" w:color="auto"/>
          </w:divBdr>
        </w:div>
        <w:div w:id="396368704">
          <w:marLeft w:val="994"/>
          <w:marRight w:val="0"/>
          <w:marTop w:val="0"/>
          <w:marBottom w:val="0"/>
          <w:divBdr>
            <w:top w:val="none" w:sz="0" w:space="0" w:color="auto"/>
            <w:left w:val="none" w:sz="0" w:space="0" w:color="auto"/>
            <w:bottom w:val="none" w:sz="0" w:space="0" w:color="auto"/>
            <w:right w:val="none" w:sz="0" w:space="0" w:color="auto"/>
          </w:divBdr>
        </w:div>
        <w:div w:id="557127868">
          <w:marLeft w:val="994"/>
          <w:marRight w:val="0"/>
          <w:marTop w:val="0"/>
          <w:marBottom w:val="0"/>
          <w:divBdr>
            <w:top w:val="none" w:sz="0" w:space="0" w:color="auto"/>
            <w:left w:val="none" w:sz="0" w:space="0" w:color="auto"/>
            <w:bottom w:val="none" w:sz="0" w:space="0" w:color="auto"/>
            <w:right w:val="none" w:sz="0" w:space="0" w:color="auto"/>
          </w:divBdr>
        </w:div>
        <w:div w:id="1892694202">
          <w:marLeft w:val="274"/>
          <w:marRight w:val="0"/>
          <w:marTop w:val="0"/>
          <w:marBottom w:val="0"/>
          <w:divBdr>
            <w:top w:val="none" w:sz="0" w:space="0" w:color="auto"/>
            <w:left w:val="none" w:sz="0" w:space="0" w:color="auto"/>
            <w:bottom w:val="none" w:sz="0" w:space="0" w:color="auto"/>
            <w:right w:val="none" w:sz="0" w:space="0" w:color="auto"/>
          </w:divBdr>
        </w:div>
        <w:div w:id="45876065">
          <w:marLeft w:val="994"/>
          <w:marRight w:val="0"/>
          <w:marTop w:val="0"/>
          <w:marBottom w:val="0"/>
          <w:divBdr>
            <w:top w:val="none" w:sz="0" w:space="0" w:color="auto"/>
            <w:left w:val="none" w:sz="0" w:space="0" w:color="auto"/>
            <w:bottom w:val="none" w:sz="0" w:space="0" w:color="auto"/>
            <w:right w:val="none" w:sz="0" w:space="0" w:color="auto"/>
          </w:divBdr>
        </w:div>
        <w:div w:id="1335720137">
          <w:marLeft w:val="994"/>
          <w:marRight w:val="0"/>
          <w:marTop w:val="0"/>
          <w:marBottom w:val="0"/>
          <w:divBdr>
            <w:top w:val="none" w:sz="0" w:space="0" w:color="auto"/>
            <w:left w:val="none" w:sz="0" w:space="0" w:color="auto"/>
            <w:bottom w:val="none" w:sz="0" w:space="0" w:color="auto"/>
            <w:right w:val="none" w:sz="0" w:space="0" w:color="auto"/>
          </w:divBdr>
        </w:div>
        <w:div w:id="1653635402">
          <w:marLeft w:val="274"/>
          <w:marRight w:val="0"/>
          <w:marTop w:val="0"/>
          <w:marBottom w:val="0"/>
          <w:divBdr>
            <w:top w:val="none" w:sz="0" w:space="0" w:color="auto"/>
            <w:left w:val="none" w:sz="0" w:space="0" w:color="auto"/>
            <w:bottom w:val="none" w:sz="0" w:space="0" w:color="auto"/>
            <w:right w:val="none" w:sz="0" w:space="0" w:color="auto"/>
          </w:divBdr>
        </w:div>
        <w:div w:id="2045590857">
          <w:marLeft w:val="994"/>
          <w:marRight w:val="0"/>
          <w:marTop w:val="0"/>
          <w:marBottom w:val="0"/>
          <w:divBdr>
            <w:top w:val="none" w:sz="0" w:space="0" w:color="auto"/>
            <w:left w:val="none" w:sz="0" w:space="0" w:color="auto"/>
            <w:bottom w:val="none" w:sz="0" w:space="0" w:color="auto"/>
            <w:right w:val="none" w:sz="0" w:space="0" w:color="auto"/>
          </w:divBdr>
        </w:div>
        <w:div w:id="1996565238">
          <w:marLeft w:val="994"/>
          <w:marRight w:val="0"/>
          <w:marTop w:val="0"/>
          <w:marBottom w:val="0"/>
          <w:divBdr>
            <w:top w:val="none" w:sz="0" w:space="0" w:color="auto"/>
            <w:left w:val="none" w:sz="0" w:space="0" w:color="auto"/>
            <w:bottom w:val="none" w:sz="0" w:space="0" w:color="auto"/>
            <w:right w:val="none" w:sz="0" w:space="0" w:color="auto"/>
          </w:divBdr>
        </w:div>
        <w:div w:id="165479788">
          <w:marLeft w:val="994"/>
          <w:marRight w:val="0"/>
          <w:marTop w:val="0"/>
          <w:marBottom w:val="0"/>
          <w:divBdr>
            <w:top w:val="none" w:sz="0" w:space="0" w:color="auto"/>
            <w:left w:val="none" w:sz="0" w:space="0" w:color="auto"/>
            <w:bottom w:val="none" w:sz="0" w:space="0" w:color="auto"/>
            <w:right w:val="none" w:sz="0" w:space="0" w:color="auto"/>
          </w:divBdr>
        </w:div>
        <w:div w:id="1111557386">
          <w:marLeft w:val="994"/>
          <w:marRight w:val="0"/>
          <w:marTop w:val="0"/>
          <w:marBottom w:val="0"/>
          <w:divBdr>
            <w:top w:val="none" w:sz="0" w:space="0" w:color="auto"/>
            <w:left w:val="none" w:sz="0" w:space="0" w:color="auto"/>
            <w:bottom w:val="none" w:sz="0" w:space="0" w:color="auto"/>
            <w:right w:val="none" w:sz="0" w:space="0" w:color="auto"/>
          </w:divBdr>
        </w:div>
        <w:div w:id="1128209680">
          <w:marLeft w:val="274"/>
          <w:marRight w:val="0"/>
          <w:marTop w:val="0"/>
          <w:marBottom w:val="0"/>
          <w:divBdr>
            <w:top w:val="none" w:sz="0" w:space="0" w:color="auto"/>
            <w:left w:val="none" w:sz="0" w:space="0" w:color="auto"/>
            <w:bottom w:val="none" w:sz="0" w:space="0" w:color="auto"/>
            <w:right w:val="none" w:sz="0" w:space="0" w:color="auto"/>
          </w:divBdr>
        </w:div>
        <w:div w:id="352849813">
          <w:marLeft w:val="994"/>
          <w:marRight w:val="0"/>
          <w:marTop w:val="0"/>
          <w:marBottom w:val="0"/>
          <w:divBdr>
            <w:top w:val="none" w:sz="0" w:space="0" w:color="auto"/>
            <w:left w:val="none" w:sz="0" w:space="0" w:color="auto"/>
            <w:bottom w:val="none" w:sz="0" w:space="0" w:color="auto"/>
            <w:right w:val="none" w:sz="0" w:space="0" w:color="auto"/>
          </w:divBdr>
        </w:div>
        <w:div w:id="1931543366">
          <w:marLeft w:val="994"/>
          <w:marRight w:val="0"/>
          <w:marTop w:val="0"/>
          <w:marBottom w:val="0"/>
          <w:divBdr>
            <w:top w:val="none" w:sz="0" w:space="0" w:color="auto"/>
            <w:left w:val="none" w:sz="0" w:space="0" w:color="auto"/>
            <w:bottom w:val="none" w:sz="0" w:space="0" w:color="auto"/>
            <w:right w:val="none" w:sz="0" w:space="0" w:color="auto"/>
          </w:divBdr>
        </w:div>
      </w:divsChild>
    </w:div>
    <w:div w:id="629167770">
      <w:bodyDiv w:val="1"/>
      <w:marLeft w:val="0"/>
      <w:marRight w:val="0"/>
      <w:marTop w:val="0"/>
      <w:marBottom w:val="0"/>
      <w:divBdr>
        <w:top w:val="none" w:sz="0" w:space="0" w:color="auto"/>
        <w:left w:val="none" w:sz="0" w:space="0" w:color="auto"/>
        <w:bottom w:val="none" w:sz="0" w:space="0" w:color="auto"/>
        <w:right w:val="none" w:sz="0" w:space="0" w:color="auto"/>
      </w:divBdr>
    </w:div>
    <w:div w:id="656612100">
      <w:bodyDiv w:val="1"/>
      <w:marLeft w:val="0"/>
      <w:marRight w:val="0"/>
      <w:marTop w:val="0"/>
      <w:marBottom w:val="0"/>
      <w:divBdr>
        <w:top w:val="none" w:sz="0" w:space="0" w:color="auto"/>
        <w:left w:val="none" w:sz="0" w:space="0" w:color="auto"/>
        <w:bottom w:val="none" w:sz="0" w:space="0" w:color="auto"/>
        <w:right w:val="none" w:sz="0" w:space="0" w:color="auto"/>
      </w:divBdr>
    </w:div>
    <w:div w:id="665548996">
      <w:bodyDiv w:val="1"/>
      <w:marLeft w:val="0"/>
      <w:marRight w:val="0"/>
      <w:marTop w:val="0"/>
      <w:marBottom w:val="0"/>
      <w:divBdr>
        <w:top w:val="none" w:sz="0" w:space="0" w:color="auto"/>
        <w:left w:val="none" w:sz="0" w:space="0" w:color="auto"/>
        <w:bottom w:val="none" w:sz="0" w:space="0" w:color="auto"/>
        <w:right w:val="none" w:sz="0" w:space="0" w:color="auto"/>
      </w:divBdr>
    </w:div>
    <w:div w:id="689642759">
      <w:bodyDiv w:val="1"/>
      <w:marLeft w:val="0"/>
      <w:marRight w:val="0"/>
      <w:marTop w:val="0"/>
      <w:marBottom w:val="0"/>
      <w:divBdr>
        <w:top w:val="none" w:sz="0" w:space="0" w:color="auto"/>
        <w:left w:val="none" w:sz="0" w:space="0" w:color="auto"/>
        <w:bottom w:val="none" w:sz="0" w:space="0" w:color="auto"/>
        <w:right w:val="none" w:sz="0" w:space="0" w:color="auto"/>
      </w:divBdr>
      <w:divsChild>
        <w:div w:id="1335762165">
          <w:marLeft w:val="547"/>
          <w:marRight w:val="0"/>
          <w:marTop w:val="125"/>
          <w:marBottom w:val="0"/>
          <w:divBdr>
            <w:top w:val="none" w:sz="0" w:space="0" w:color="auto"/>
            <w:left w:val="none" w:sz="0" w:space="0" w:color="auto"/>
            <w:bottom w:val="none" w:sz="0" w:space="0" w:color="auto"/>
            <w:right w:val="none" w:sz="0" w:space="0" w:color="auto"/>
          </w:divBdr>
        </w:div>
        <w:div w:id="21710495">
          <w:marLeft w:val="1267"/>
          <w:marRight w:val="0"/>
          <w:marTop w:val="96"/>
          <w:marBottom w:val="0"/>
          <w:divBdr>
            <w:top w:val="none" w:sz="0" w:space="0" w:color="auto"/>
            <w:left w:val="none" w:sz="0" w:space="0" w:color="auto"/>
            <w:bottom w:val="none" w:sz="0" w:space="0" w:color="auto"/>
            <w:right w:val="none" w:sz="0" w:space="0" w:color="auto"/>
          </w:divBdr>
        </w:div>
        <w:div w:id="1973822892">
          <w:marLeft w:val="634"/>
          <w:marRight w:val="0"/>
          <w:marTop w:val="115"/>
          <w:marBottom w:val="0"/>
          <w:divBdr>
            <w:top w:val="none" w:sz="0" w:space="0" w:color="auto"/>
            <w:left w:val="none" w:sz="0" w:space="0" w:color="auto"/>
            <w:bottom w:val="none" w:sz="0" w:space="0" w:color="auto"/>
            <w:right w:val="none" w:sz="0" w:space="0" w:color="auto"/>
          </w:divBdr>
        </w:div>
        <w:div w:id="1719739370">
          <w:marLeft w:val="1267"/>
          <w:marRight w:val="0"/>
          <w:marTop w:val="96"/>
          <w:marBottom w:val="0"/>
          <w:divBdr>
            <w:top w:val="none" w:sz="0" w:space="0" w:color="auto"/>
            <w:left w:val="none" w:sz="0" w:space="0" w:color="auto"/>
            <w:bottom w:val="none" w:sz="0" w:space="0" w:color="auto"/>
            <w:right w:val="none" w:sz="0" w:space="0" w:color="auto"/>
          </w:divBdr>
        </w:div>
        <w:div w:id="89468136">
          <w:marLeft w:val="1267"/>
          <w:marRight w:val="0"/>
          <w:marTop w:val="96"/>
          <w:marBottom w:val="0"/>
          <w:divBdr>
            <w:top w:val="none" w:sz="0" w:space="0" w:color="auto"/>
            <w:left w:val="none" w:sz="0" w:space="0" w:color="auto"/>
            <w:bottom w:val="none" w:sz="0" w:space="0" w:color="auto"/>
            <w:right w:val="none" w:sz="0" w:space="0" w:color="auto"/>
          </w:divBdr>
        </w:div>
        <w:div w:id="1796176653">
          <w:marLeft w:val="634"/>
          <w:marRight w:val="0"/>
          <w:marTop w:val="115"/>
          <w:marBottom w:val="0"/>
          <w:divBdr>
            <w:top w:val="none" w:sz="0" w:space="0" w:color="auto"/>
            <w:left w:val="none" w:sz="0" w:space="0" w:color="auto"/>
            <w:bottom w:val="none" w:sz="0" w:space="0" w:color="auto"/>
            <w:right w:val="none" w:sz="0" w:space="0" w:color="auto"/>
          </w:divBdr>
        </w:div>
        <w:div w:id="22755302">
          <w:marLeft w:val="1267"/>
          <w:marRight w:val="0"/>
          <w:marTop w:val="96"/>
          <w:marBottom w:val="0"/>
          <w:divBdr>
            <w:top w:val="none" w:sz="0" w:space="0" w:color="auto"/>
            <w:left w:val="none" w:sz="0" w:space="0" w:color="auto"/>
            <w:bottom w:val="none" w:sz="0" w:space="0" w:color="auto"/>
            <w:right w:val="none" w:sz="0" w:space="0" w:color="auto"/>
          </w:divBdr>
        </w:div>
        <w:div w:id="2057120585">
          <w:marLeft w:val="1267"/>
          <w:marRight w:val="0"/>
          <w:marTop w:val="96"/>
          <w:marBottom w:val="0"/>
          <w:divBdr>
            <w:top w:val="none" w:sz="0" w:space="0" w:color="auto"/>
            <w:left w:val="none" w:sz="0" w:space="0" w:color="auto"/>
            <w:bottom w:val="none" w:sz="0" w:space="0" w:color="auto"/>
            <w:right w:val="none" w:sz="0" w:space="0" w:color="auto"/>
          </w:divBdr>
        </w:div>
        <w:div w:id="905988950">
          <w:marLeft w:val="1267"/>
          <w:marRight w:val="0"/>
          <w:marTop w:val="96"/>
          <w:marBottom w:val="0"/>
          <w:divBdr>
            <w:top w:val="none" w:sz="0" w:space="0" w:color="auto"/>
            <w:left w:val="none" w:sz="0" w:space="0" w:color="auto"/>
            <w:bottom w:val="none" w:sz="0" w:space="0" w:color="auto"/>
            <w:right w:val="none" w:sz="0" w:space="0" w:color="auto"/>
          </w:divBdr>
        </w:div>
        <w:div w:id="2118719048">
          <w:marLeft w:val="634"/>
          <w:marRight w:val="0"/>
          <w:marTop w:val="115"/>
          <w:marBottom w:val="0"/>
          <w:divBdr>
            <w:top w:val="none" w:sz="0" w:space="0" w:color="auto"/>
            <w:left w:val="none" w:sz="0" w:space="0" w:color="auto"/>
            <w:bottom w:val="none" w:sz="0" w:space="0" w:color="auto"/>
            <w:right w:val="none" w:sz="0" w:space="0" w:color="auto"/>
          </w:divBdr>
        </w:div>
        <w:div w:id="499665056">
          <w:marLeft w:val="1267"/>
          <w:marRight w:val="0"/>
          <w:marTop w:val="115"/>
          <w:marBottom w:val="0"/>
          <w:divBdr>
            <w:top w:val="none" w:sz="0" w:space="0" w:color="auto"/>
            <w:left w:val="none" w:sz="0" w:space="0" w:color="auto"/>
            <w:bottom w:val="none" w:sz="0" w:space="0" w:color="auto"/>
            <w:right w:val="none" w:sz="0" w:space="0" w:color="auto"/>
          </w:divBdr>
        </w:div>
        <w:div w:id="1891722555">
          <w:marLeft w:val="1267"/>
          <w:marRight w:val="0"/>
          <w:marTop w:val="96"/>
          <w:marBottom w:val="0"/>
          <w:divBdr>
            <w:top w:val="none" w:sz="0" w:space="0" w:color="auto"/>
            <w:left w:val="none" w:sz="0" w:space="0" w:color="auto"/>
            <w:bottom w:val="none" w:sz="0" w:space="0" w:color="auto"/>
            <w:right w:val="none" w:sz="0" w:space="0" w:color="auto"/>
          </w:divBdr>
        </w:div>
      </w:divsChild>
    </w:div>
    <w:div w:id="718745452">
      <w:bodyDiv w:val="1"/>
      <w:marLeft w:val="0"/>
      <w:marRight w:val="0"/>
      <w:marTop w:val="0"/>
      <w:marBottom w:val="0"/>
      <w:divBdr>
        <w:top w:val="none" w:sz="0" w:space="0" w:color="auto"/>
        <w:left w:val="none" w:sz="0" w:space="0" w:color="auto"/>
        <w:bottom w:val="none" w:sz="0" w:space="0" w:color="auto"/>
        <w:right w:val="none" w:sz="0" w:space="0" w:color="auto"/>
      </w:divBdr>
      <w:divsChild>
        <w:div w:id="922492229">
          <w:marLeft w:val="994"/>
          <w:marRight w:val="0"/>
          <w:marTop w:val="0"/>
          <w:marBottom w:val="0"/>
          <w:divBdr>
            <w:top w:val="none" w:sz="0" w:space="0" w:color="auto"/>
            <w:left w:val="none" w:sz="0" w:space="0" w:color="auto"/>
            <w:bottom w:val="none" w:sz="0" w:space="0" w:color="auto"/>
            <w:right w:val="none" w:sz="0" w:space="0" w:color="auto"/>
          </w:divBdr>
        </w:div>
        <w:div w:id="965089995">
          <w:marLeft w:val="994"/>
          <w:marRight w:val="0"/>
          <w:marTop w:val="0"/>
          <w:marBottom w:val="0"/>
          <w:divBdr>
            <w:top w:val="none" w:sz="0" w:space="0" w:color="auto"/>
            <w:left w:val="none" w:sz="0" w:space="0" w:color="auto"/>
            <w:bottom w:val="none" w:sz="0" w:space="0" w:color="auto"/>
            <w:right w:val="none" w:sz="0" w:space="0" w:color="auto"/>
          </w:divBdr>
        </w:div>
        <w:div w:id="794178012">
          <w:marLeft w:val="994"/>
          <w:marRight w:val="0"/>
          <w:marTop w:val="0"/>
          <w:marBottom w:val="0"/>
          <w:divBdr>
            <w:top w:val="none" w:sz="0" w:space="0" w:color="auto"/>
            <w:left w:val="none" w:sz="0" w:space="0" w:color="auto"/>
            <w:bottom w:val="none" w:sz="0" w:space="0" w:color="auto"/>
            <w:right w:val="none" w:sz="0" w:space="0" w:color="auto"/>
          </w:divBdr>
        </w:div>
        <w:div w:id="1268737540">
          <w:marLeft w:val="1714"/>
          <w:marRight w:val="0"/>
          <w:marTop w:val="0"/>
          <w:marBottom w:val="0"/>
          <w:divBdr>
            <w:top w:val="none" w:sz="0" w:space="0" w:color="auto"/>
            <w:left w:val="none" w:sz="0" w:space="0" w:color="auto"/>
            <w:bottom w:val="none" w:sz="0" w:space="0" w:color="auto"/>
            <w:right w:val="none" w:sz="0" w:space="0" w:color="auto"/>
          </w:divBdr>
        </w:div>
        <w:div w:id="1008403981">
          <w:marLeft w:val="994"/>
          <w:marRight w:val="0"/>
          <w:marTop w:val="0"/>
          <w:marBottom w:val="0"/>
          <w:divBdr>
            <w:top w:val="none" w:sz="0" w:space="0" w:color="auto"/>
            <w:left w:val="none" w:sz="0" w:space="0" w:color="auto"/>
            <w:bottom w:val="none" w:sz="0" w:space="0" w:color="auto"/>
            <w:right w:val="none" w:sz="0" w:space="0" w:color="auto"/>
          </w:divBdr>
        </w:div>
      </w:divsChild>
    </w:div>
    <w:div w:id="719791093">
      <w:bodyDiv w:val="1"/>
      <w:marLeft w:val="0"/>
      <w:marRight w:val="0"/>
      <w:marTop w:val="0"/>
      <w:marBottom w:val="0"/>
      <w:divBdr>
        <w:top w:val="none" w:sz="0" w:space="0" w:color="auto"/>
        <w:left w:val="none" w:sz="0" w:space="0" w:color="auto"/>
        <w:bottom w:val="none" w:sz="0" w:space="0" w:color="auto"/>
        <w:right w:val="none" w:sz="0" w:space="0" w:color="auto"/>
      </w:divBdr>
    </w:div>
    <w:div w:id="720058712">
      <w:bodyDiv w:val="1"/>
      <w:marLeft w:val="0"/>
      <w:marRight w:val="0"/>
      <w:marTop w:val="0"/>
      <w:marBottom w:val="0"/>
      <w:divBdr>
        <w:top w:val="none" w:sz="0" w:space="0" w:color="auto"/>
        <w:left w:val="none" w:sz="0" w:space="0" w:color="auto"/>
        <w:bottom w:val="none" w:sz="0" w:space="0" w:color="auto"/>
        <w:right w:val="none" w:sz="0" w:space="0" w:color="auto"/>
      </w:divBdr>
    </w:div>
    <w:div w:id="723992863">
      <w:bodyDiv w:val="1"/>
      <w:marLeft w:val="0"/>
      <w:marRight w:val="0"/>
      <w:marTop w:val="0"/>
      <w:marBottom w:val="0"/>
      <w:divBdr>
        <w:top w:val="none" w:sz="0" w:space="0" w:color="auto"/>
        <w:left w:val="none" w:sz="0" w:space="0" w:color="auto"/>
        <w:bottom w:val="none" w:sz="0" w:space="0" w:color="auto"/>
        <w:right w:val="none" w:sz="0" w:space="0" w:color="auto"/>
      </w:divBdr>
      <w:divsChild>
        <w:div w:id="1197162457">
          <w:marLeft w:val="274"/>
          <w:marRight w:val="0"/>
          <w:marTop w:val="0"/>
          <w:marBottom w:val="0"/>
          <w:divBdr>
            <w:top w:val="none" w:sz="0" w:space="0" w:color="auto"/>
            <w:left w:val="none" w:sz="0" w:space="0" w:color="auto"/>
            <w:bottom w:val="none" w:sz="0" w:space="0" w:color="auto"/>
            <w:right w:val="none" w:sz="0" w:space="0" w:color="auto"/>
          </w:divBdr>
        </w:div>
        <w:div w:id="1345666560">
          <w:marLeft w:val="274"/>
          <w:marRight w:val="0"/>
          <w:marTop w:val="0"/>
          <w:marBottom w:val="0"/>
          <w:divBdr>
            <w:top w:val="none" w:sz="0" w:space="0" w:color="auto"/>
            <w:left w:val="none" w:sz="0" w:space="0" w:color="auto"/>
            <w:bottom w:val="none" w:sz="0" w:space="0" w:color="auto"/>
            <w:right w:val="none" w:sz="0" w:space="0" w:color="auto"/>
          </w:divBdr>
        </w:div>
      </w:divsChild>
    </w:div>
    <w:div w:id="731120656">
      <w:bodyDiv w:val="1"/>
      <w:marLeft w:val="0"/>
      <w:marRight w:val="0"/>
      <w:marTop w:val="0"/>
      <w:marBottom w:val="0"/>
      <w:divBdr>
        <w:top w:val="none" w:sz="0" w:space="0" w:color="auto"/>
        <w:left w:val="none" w:sz="0" w:space="0" w:color="auto"/>
        <w:bottom w:val="none" w:sz="0" w:space="0" w:color="auto"/>
        <w:right w:val="none" w:sz="0" w:space="0" w:color="auto"/>
      </w:divBdr>
      <w:divsChild>
        <w:div w:id="577638871">
          <w:marLeft w:val="994"/>
          <w:marRight w:val="0"/>
          <w:marTop w:val="0"/>
          <w:marBottom w:val="0"/>
          <w:divBdr>
            <w:top w:val="none" w:sz="0" w:space="0" w:color="auto"/>
            <w:left w:val="none" w:sz="0" w:space="0" w:color="auto"/>
            <w:bottom w:val="none" w:sz="0" w:space="0" w:color="auto"/>
            <w:right w:val="none" w:sz="0" w:space="0" w:color="auto"/>
          </w:divBdr>
        </w:div>
        <w:div w:id="1319965078">
          <w:marLeft w:val="1714"/>
          <w:marRight w:val="0"/>
          <w:marTop w:val="0"/>
          <w:marBottom w:val="0"/>
          <w:divBdr>
            <w:top w:val="none" w:sz="0" w:space="0" w:color="auto"/>
            <w:left w:val="none" w:sz="0" w:space="0" w:color="auto"/>
            <w:bottom w:val="none" w:sz="0" w:space="0" w:color="auto"/>
            <w:right w:val="none" w:sz="0" w:space="0" w:color="auto"/>
          </w:divBdr>
        </w:div>
        <w:div w:id="2113092176">
          <w:marLeft w:val="1714"/>
          <w:marRight w:val="0"/>
          <w:marTop w:val="0"/>
          <w:marBottom w:val="0"/>
          <w:divBdr>
            <w:top w:val="none" w:sz="0" w:space="0" w:color="auto"/>
            <w:left w:val="none" w:sz="0" w:space="0" w:color="auto"/>
            <w:bottom w:val="none" w:sz="0" w:space="0" w:color="auto"/>
            <w:right w:val="none" w:sz="0" w:space="0" w:color="auto"/>
          </w:divBdr>
        </w:div>
      </w:divsChild>
    </w:div>
    <w:div w:id="734200583">
      <w:bodyDiv w:val="1"/>
      <w:marLeft w:val="0"/>
      <w:marRight w:val="0"/>
      <w:marTop w:val="0"/>
      <w:marBottom w:val="0"/>
      <w:divBdr>
        <w:top w:val="none" w:sz="0" w:space="0" w:color="auto"/>
        <w:left w:val="none" w:sz="0" w:space="0" w:color="auto"/>
        <w:bottom w:val="none" w:sz="0" w:space="0" w:color="auto"/>
        <w:right w:val="none" w:sz="0" w:space="0" w:color="auto"/>
      </w:divBdr>
      <w:divsChild>
        <w:div w:id="1651985885">
          <w:marLeft w:val="720"/>
          <w:marRight w:val="0"/>
          <w:marTop w:val="0"/>
          <w:marBottom w:val="0"/>
          <w:divBdr>
            <w:top w:val="none" w:sz="0" w:space="0" w:color="auto"/>
            <w:left w:val="none" w:sz="0" w:space="0" w:color="auto"/>
            <w:bottom w:val="none" w:sz="0" w:space="0" w:color="auto"/>
            <w:right w:val="none" w:sz="0" w:space="0" w:color="auto"/>
          </w:divBdr>
        </w:div>
        <w:div w:id="440416164">
          <w:marLeft w:val="720"/>
          <w:marRight w:val="0"/>
          <w:marTop w:val="0"/>
          <w:marBottom w:val="0"/>
          <w:divBdr>
            <w:top w:val="none" w:sz="0" w:space="0" w:color="auto"/>
            <w:left w:val="none" w:sz="0" w:space="0" w:color="auto"/>
            <w:bottom w:val="none" w:sz="0" w:space="0" w:color="auto"/>
            <w:right w:val="none" w:sz="0" w:space="0" w:color="auto"/>
          </w:divBdr>
        </w:div>
        <w:div w:id="382100216">
          <w:marLeft w:val="720"/>
          <w:marRight w:val="0"/>
          <w:marTop w:val="0"/>
          <w:marBottom w:val="0"/>
          <w:divBdr>
            <w:top w:val="none" w:sz="0" w:space="0" w:color="auto"/>
            <w:left w:val="none" w:sz="0" w:space="0" w:color="auto"/>
            <w:bottom w:val="none" w:sz="0" w:space="0" w:color="auto"/>
            <w:right w:val="none" w:sz="0" w:space="0" w:color="auto"/>
          </w:divBdr>
        </w:div>
        <w:div w:id="1390491643">
          <w:marLeft w:val="720"/>
          <w:marRight w:val="0"/>
          <w:marTop w:val="0"/>
          <w:marBottom w:val="0"/>
          <w:divBdr>
            <w:top w:val="none" w:sz="0" w:space="0" w:color="auto"/>
            <w:left w:val="none" w:sz="0" w:space="0" w:color="auto"/>
            <w:bottom w:val="none" w:sz="0" w:space="0" w:color="auto"/>
            <w:right w:val="none" w:sz="0" w:space="0" w:color="auto"/>
          </w:divBdr>
        </w:div>
      </w:divsChild>
    </w:div>
    <w:div w:id="735784192">
      <w:bodyDiv w:val="1"/>
      <w:marLeft w:val="0"/>
      <w:marRight w:val="0"/>
      <w:marTop w:val="0"/>
      <w:marBottom w:val="0"/>
      <w:divBdr>
        <w:top w:val="none" w:sz="0" w:space="0" w:color="auto"/>
        <w:left w:val="none" w:sz="0" w:space="0" w:color="auto"/>
        <w:bottom w:val="none" w:sz="0" w:space="0" w:color="auto"/>
        <w:right w:val="none" w:sz="0" w:space="0" w:color="auto"/>
      </w:divBdr>
      <w:divsChild>
        <w:div w:id="566843456">
          <w:marLeft w:val="720"/>
          <w:marRight w:val="0"/>
          <w:marTop w:val="0"/>
          <w:marBottom w:val="0"/>
          <w:divBdr>
            <w:top w:val="none" w:sz="0" w:space="0" w:color="auto"/>
            <w:left w:val="none" w:sz="0" w:space="0" w:color="auto"/>
            <w:bottom w:val="none" w:sz="0" w:space="0" w:color="auto"/>
            <w:right w:val="none" w:sz="0" w:space="0" w:color="auto"/>
          </w:divBdr>
        </w:div>
        <w:div w:id="2122457553">
          <w:marLeft w:val="720"/>
          <w:marRight w:val="0"/>
          <w:marTop w:val="0"/>
          <w:marBottom w:val="0"/>
          <w:divBdr>
            <w:top w:val="none" w:sz="0" w:space="0" w:color="auto"/>
            <w:left w:val="none" w:sz="0" w:space="0" w:color="auto"/>
            <w:bottom w:val="none" w:sz="0" w:space="0" w:color="auto"/>
            <w:right w:val="none" w:sz="0" w:space="0" w:color="auto"/>
          </w:divBdr>
        </w:div>
        <w:div w:id="2025859573">
          <w:marLeft w:val="720"/>
          <w:marRight w:val="0"/>
          <w:marTop w:val="0"/>
          <w:marBottom w:val="0"/>
          <w:divBdr>
            <w:top w:val="none" w:sz="0" w:space="0" w:color="auto"/>
            <w:left w:val="none" w:sz="0" w:space="0" w:color="auto"/>
            <w:bottom w:val="none" w:sz="0" w:space="0" w:color="auto"/>
            <w:right w:val="none" w:sz="0" w:space="0" w:color="auto"/>
          </w:divBdr>
        </w:div>
      </w:divsChild>
    </w:div>
    <w:div w:id="757025848">
      <w:bodyDiv w:val="1"/>
      <w:marLeft w:val="0"/>
      <w:marRight w:val="0"/>
      <w:marTop w:val="0"/>
      <w:marBottom w:val="0"/>
      <w:divBdr>
        <w:top w:val="none" w:sz="0" w:space="0" w:color="auto"/>
        <w:left w:val="none" w:sz="0" w:space="0" w:color="auto"/>
        <w:bottom w:val="none" w:sz="0" w:space="0" w:color="auto"/>
        <w:right w:val="none" w:sz="0" w:space="0" w:color="auto"/>
      </w:divBdr>
      <w:divsChild>
        <w:div w:id="1850556965">
          <w:marLeft w:val="994"/>
          <w:marRight w:val="0"/>
          <w:marTop w:val="0"/>
          <w:marBottom w:val="0"/>
          <w:divBdr>
            <w:top w:val="none" w:sz="0" w:space="0" w:color="auto"/>
            <w:left w:val="none" w:sz="0" w:space="0" w:color="auto"/>
            <w:bottom w:val="none" w:sz="0" w:space="0" w:color="auto"/>
            <w:right w:val="none" w:sz="0" w:space="0" w:color="auto"/>
          </w:divBdr>
        </w:div>
      </w:divsChild>
    </w:div>
    <w:div w:id="771516382">
      <w:bodyDiv w:val="1"/>
      <w:marLeft w:val="0"/>
      <w:marRight w:val="0"/>
      <w:marTop w:val="0"/>
      <w:marBottom w:val="0"/>
      <w:divBdr>
        <w:top w:val="none" w:sz="0" w:space="0" w:color="auto"/>
        <w:left w:val="none" w:sz="0" w:space="0" w:color="auto"/>
        <w:bottom w:val="none" w:sz="0" w:space="0" w:color="auto"/>
        <w:right w:val="none" w:sz="0" w:space="0" w:color="auto"/>
      </w:divBdr>
    </w:div>
    <w:div w:id="775712374">
      <w:bodyDiv w:val="1"/>
      <w:marLeft w:val="0"/>
      <w:marRight w:val="0"/>
      <w:marTop w:val="0"/>
      <w:marBottom w:val="0"/>
      <w:divBdr>
        <w:top w:val="none" w:sz="0" w:space="0" w:color="auto"/>
        <w:left w:val="none" w:sz="0" w:space="0" w:color="auto"/>
        <w:bottom w:val="none" w:sz="0" w:space="0" w:color="auto"/>
        <w:right w:val="none" w:sz="0" w:space="0" w:color="auto"/>
      </w:divBdr>
      <w:divsChild>
        <w:div w:id="1454396793">
          <w:marLeft w:val="274"/>
          <w:marRight w:val="0"/>
          <w:marTop w:val="0"/>
          <w:marBottom w:val="0"/>
          <w:divBdr>
            <w:top w:val="none" w:sz="0" w:space="0" w:color="auto"/>
            <w:left w:val="none" w:sz="0" w:space="0" w:color="auto"/>
            <w:bottom w:val="none" w:sz="0" w:space="0" w:color="auto"/>
            <w:right w:val="none" w:sz="0" w:space="0" w:color="auto"/>
          </w:divBdr>
        </w:div>
        <w:div w:id="1232421810">
          <w:marLeft w:val="274"/>
          <w:marRight w:val="0"/>
          <w:marTop w:val="0"/>
          <w:marBottom w:val="0"/>
          <w:divBdr>
            <w:top w:val="none" w:sz="0" w:space="0" w:color="auto"/>
            <w:left w:val="none" w:sz="0" w:space="0" w:color="auto"/>
            <w:bottom w:val="none" w:sz="0" w:space="0" w:color="auto"/>
            <w:right w:val="none" w:sz="0" w:space="0" w:color="auto"/>
          </w:divBdr>
        </w:div>
      </w:divsChild>
    </w:div>
    <w:div w:id="790051408">
      <w:bodyDiv w:val="1"/>
      <w:marLeft w:val="0"/>
      <w:marRight w:val="0"/>
      <w:marTop w:val="0"/>
      <w:marBottom w:val="0"/>
      <w:divBdr>
        <w:top w:val="none" w:sz="0" w:space="0" w:color="auto"/>
        <w:left w:val="none" w:sz="0" w:space="0" w:color="auto"/>
        <w:bottom w:val="none" w:sz="0" w:space="0" w:color="auto"/>
        <w:right w:val="none" w:sz="0" w:space="0" w:color="auto"/>
      </w:divBdr>
      <w:divsChild>
        <w:div w:id="1813282116">
          <w:marLeft w:val="274"/>
          <w:marRight w:val="0"/>
          <w:marTop w:val="0"/>
          <w:marBottom w:val="0"/>
          <w:divBdr>
            <w:top w:val="none" w:sz="0" w:space="0" w:color="auto"/>
            <w:left w:val="none" w:sz="0" w:space="0" w:color="auto"/>
            <w:bottom w:val="none" w:sz="0" w:space="0" w:color="auto"/>
            <w:right w:val="none" w:sz="0" w:space="0" w:color="auto"/>
          </w:divBdr>
        </w:div>
        <w:div w:id="1410422287">
          <w:marLeft w:val="274"/>
          <w:marRight w:val="0"/>
          <w:marTop w:val="0"/>
          <w:marBottom w:val="0"/>
          <w:divBdr>
            <w:top w:val="none" w:sz="0" w:space="0" w:color="auto"/>
            <w:left w:val="none" w:sz="0" w:space="0" w:color="auto"/>
            <w:bottom w:val="none" w:sz="0" w:space="0" w:color="auto"/>
            <w:right w:val="none" w:sz="0" w:space="0" w:color="auto"/>
          </w:divBdr>
        </w:div>
        <w:div w:id="913391868">
          <w:marLeft w:val="274"/>
          <w:marRight w:val="0"/>
          <w:marTop w:val="0"/>
          <w:marBottom w:val="0"/>
          <w:divBdr>
            <w:top w:val="none" w:sz="0" w:space="0" w:color="auto"/>
            <w:left w:val="none" w:sz="0" w:space="0" w:color="auto"/>
            <w:bottom w:val="none" w:sz="0" w:space="0" w:color="auto"/>
            <w:right w:val="none" w:sz="0" w:space="0" w:color="auto"/>
          </w:divBdr>
        </w:div>
        <w:div w:id="1755779735">
          <w:marLeft w:val="274"/>
          <w:marRight w:val="0"/>
          <w:marTop w:val="0"/>
          <w:marBottom w:val="0"/>
          <w:divBdr>
            <w:top w:val="none" w:sz="0" w:space="0" w:color="auto"/>
            <w:left w:val="none" w:sz="0" w:space="0" w:color="auto"/>
            <w:bottom w:val="none" w:sz="0" w:space="0" w:color="auto"/>
            <w:right w:val="none" w:sz="0" w:space="0" w:color="auto"/>
          </w:divBdr>
        </w:div>
      </w:divsChild>
    </w:div>
    <w:div w:id="790562260">
      <w:bodyDiv w:val="1"/>
      <w:marLeft w:val="0"/>
      <w:marRight w:val="0"/>
      <w:marTop w:val="0"/>
      <w:marBottom w:val="0"/>
      <w:divBdr>
        <w:top w:val="none" w:sz="0" w:space="0" w:color="auto"/>
        <w:left w:val="none" w:sz="0" w:space="0" w:color="auto"/>
        <w:bottom w:val="none" w:sz="0" w:space="0" w:color="auto"/>
        <w:right w:val="none" w:sz="0" w:space="0" w:color="auto"/>
      </w:divBdr>
      <w:divsChild>
        <w:div w:id="1405880181">
          <w:marLeft w:val="547"/>
          <w:marRight w:val="0"/>
          <w:marTop w:val="154"/>
          <w:marBottom w:val="0"/>
          <w:divBdr>
            <w:top w:val="none" w:sz="0" w:space="0" w:color="auto"/>
            <w:left w:val="none" w:sz="0" w:space="0" w:color="auto"/>
            <w:bottom w:val="none" w:sz="0" w:space="0" w:color="auto"/>
            <w:right w:val="none" w:sz="0" w:space="0" w:color="auto"/>
          </w:divBdr>
        </w:div>
      </w:divsChild>
    </w:div>
    <w:div w:id="801576885">
      <w:bodyDiv w:val="1"/>
      <w:marLeft w:val="0"/>
      <w:marRight w:val="0"/>
      <w:marTop w:val="0"/>
      <w:marBottom w:val="0"/>
      <w:divBdr>
        <w:top w:val="none" w:sz="0" w:space="0" w:color="auto"/>
        <w:left w:val="none" w:sz="0" w:space="0" w:color="auto"/>
        <w:bottom w:val="none" w:sz="0" w:space="0" w:color="auto"/>
        <w:right w:val="none" w:sz="0" w:space="0" w:color="auto"/>
      </w:divBdr>
      <w:divsChild>
        <w:div w:id="1134252416">
          <w:marLeft w:val="720"/>
          <w:marRight w:val="0"/>
          <w:marTop w:val="0"/>
          <w:marBottom w:val="240"/>
          <w:divBdr>
            <w:top w:val="none" w:sz="0" w:space="0" w:color="auto"/>
            <w:left w:val="none" w:sz="0" w:space="0" w:color="auto"/>
            <w:bottom w:val="none" w:sz="0" w:space="0" w:color="auto"/>
            <w:right w:val="none" w:sz="0" w:space="0" w:color="auto"/>
          </w:divBdr>
        </w:div>
        <w:div w:id="1561359786">
          <w:marLeft w:val="720"/>
          <w:marRight w:val="0"/>
          <w:marTop w:val="0"/>
          <w:marBottom w:val="240"/>
          <w:divBdr>
            <w:top w:val="none" w:sz="0" w:space="0" w:color="auto"/>
            <w:left w:val="none" w:sz="0" w:space="0" w:color="auto"/>
            <w:bottom w:val="none" w:sz="0" w:space="0" w:color="auto"/>
            <w:right w:val="none" w:sz="0" w:space="0" w:color="auto"/>
          </w:divBdr>
        </w:div>
      </w:divsChild>
    </w:div>
    <w:div w:id="808935432">
      <w:bodyDiv w:val="1"/>
      <w:marLeft w:val="0"/>
      <w:marRight w:val="0"/>
      <w:marTop w:val="0"/>
      <w:marBottom w:val="0"/>
      <w:divBdr>
        <w:top w:val="none" w:sz="0" w:space="0" w:color="auto"/>
        <w:left w:val="none" w:sz="0" w:space="0" w:color="auto"/>
        <w:bottom w:val="none" w:sz="0" w:space="0" w:color="auto"/>
        <w:right w:val="none" w:sz="0" w:space="0" w:color="auto"/>
      </w:divBdr>
      <w:divsChild>
        <w:div w:id="61292046">
          <w:marLeft w:val="360"/>
          <w:marRight w:val="0"/>
          <w:marTop w:val="0"/>
          <w:marBottom w:val="0"/>
          <w:divBdr>
            <w:top w:val="none" w:sz="0" w:space="0" w:color="auto"/>
            <w:left w:val="none" w:sz="0" w:space="0" w:color="auto"/>
            <w:bottom w:val="none" w:sz="0" w:space="0" w:color="auto"/>
            <w:right w:val="none" w:sz="0" w:space="0" w:color="auto"/>
          </w:divBdr>
        </w:div>
      </w:divsChild>
    </w:div>
    <w:div w:id="812213635">
      <w:bodyDiv w:val="1"/>
      <w:marLeft w:val="0"/>
      <w:marRight w:val="0"/>
      <w:marTop w:val="0"/>
      <w:marBottom w:val="0"/>
      <w:divBdr>
        <w:top w:val="none" w:sz="0" w:space="0" w:color="auto"/>
        <w:left w:val="none" w:sz="0" w:space="0" w:color="auto"/>
        <w:bottom w:val="none" w:sz="0" w:space="0" w:color="auto"/>
        <w:right w:val="none" w:sz="0" w:space="0" w:color="auto"/>
      </w:divBdr>
    </w:div>
    <w:div w:id="813722422">
      <w:bodyDiv w:val="1"/>
      <w:marLeft w:val="0"/>
      <w:marRight w:val="0"/>
      <w:marTop w:val="0"/>
      <w:marBottom w:val="0"/>
      <w:divBdr>
        <w:top w:val="none" w:sz="0" w:space="0" w:color="auto"/>
        <w:left w:val="none" w:sz="0" w:space="0" w:color="auto"/>
        <w:bottom w:val="none" w:sz="0" w:space="0" w:color="auto"/>
        <w:right w:val="none" w:sz="0" w:space="0" w:color="auto"/>
      </w:divBdr>
      <w:divsChild>
        <w:div w:id="1770812243">
          <w:marLeft w:val="274"/>
          <w:marRight w:val="0"/>
          <w:marTop w:val="0"/>
          <w:marBottom w:val="0"/>
          <w:divBdr>
            <w:top w:val="none" w:sz="0" w:space="0" w:color="auto"/>
            <w:left w:val="none" w:sz="0" w:space="0" w:color="auto"/>
            <w:bottom w:val="none" w:sz="0" w:space="0" w:color="auto"/>
            <w:right w:val="none" w:sz="0" w:space="0" w:color="auto"/>
          </w:divBdr>
        </w:div>
        <w:div w:id="695541058">
          <w:marLeft w:val="994"/>
          <w:marRight w:val="0"/>
          <w:marTop w:val="0"/>
          <w:marBottom w:val="0"/>
          <w:divBdr>
            <w:top w:val="none" w:sz="0" w:space="0" w:color="auto"/>
            <w:left w:val="none" w:sz="0" w:space="0" w:color="auto"/>
            <w:bottom w:val="none" w:sz="0" w:space="0" w:color="auto"/>
            <w:right w:val="none" w:sz="0" w:space="0" w:color="auto"/>
          </w:divBdr>
        </w:div>
        <w:div w:id="1607230842">
          <w:marLeft w:val="274"/>
          <w:marRight w:val="0"/>
          <w:marTop w:val="0"/>
          <w:marBottom w:val="0"/>
          <w:divBdr>
            <w:top w:val="none" w:sz="0" w:space="0" w:color="auto"/>
            <w:left w:val="none" w:sz="0" w:space="0" w:color="auto"/>
            <w:bottom w:val="none" w:sz="0" w:space="0" w:color="auto"/>
            <w:right w:val="none" w:sz="0" w:space="0" w:color="auto"/>
          </w:divBdr>
        </w:div>
        <w:div w:id="1276326293">
          <w:marLeft w:val="274"/>
          <w:marRight w:val="0"/>
          <w:marTop w:val="0"/>
          <w:marBottom w:val="0"/>
          <w:divBdr>
            <w:top w:val="none" w:sz="0" w:space="0" w:color="auto"/>
            <w:left w:val="none" w:sz="0" w:space="0" w:color="auto"/>
            <w:bottom w:val="none" w:sz="0" w:space="0" w:color="auto"/>
            <w:right w:val="none" w:sz="0" w:space="0" w:color="auto"/>
          </w:divBdr>
        </w:div>
      </w:divsChild>
    </w:div>
    <w:div w:id="815339471">
      <w:bodyDiv w:val="1"/>
      <w:marLeft w:val="0"/>
      <w:marRight w:val="0"/>
      <w:marTop w:val="0"/>
      <w:marBottom w:val="0"/>
      <w:divBdr>
        <w:top w:val="none" w:sz="0" w:space="0" w:color="auto"/>
        <w:left w:val="none" w:sz="0" w:space="0" w:color="auto"/>
        <w:bottom w:val="none" w:sz="0" w:space="0" w:color="auto"/>
        <w:right w:val="none" w:sz="0" w:space="0" w:color="auto"/>
      </w:divBdr>
    </w:div>
    <w:div w:id="815686914">
      <w:bodyDiv w:val="1"/>
      <w:marLeft w:val="0"/>
      <w:marRight w:val="0"/>
      <w:marTop w:val="0"/>
      <w:marBottom w:val="0"/>
      <w:divBdr>
        <w:top w:val="none" w:sz="0" w:space="0" w:color="auto"/>
        <w:left w:val="none" w:sz="0" w:space="0" w:color="auto"/>
        <w:bottom w:val="none" w:sz="0" w:space="0" w:color="auto"/>
        <w:right w:val="none" w:sz="0" w:space="0" w:color="auto"/>
      </w:divBdr>
      <w:divsChild>
        <w:div w:id="50663015">
          <w:marLeft w:val="994"/>
          <w:marRight w:val="0"/>
          <w:marTop w:val="0"/>
          <w:marBottom w:val="0"/>
          <w:divBdr>
            <w:top w:val="none" w:sz="0" w:space="0" w:color="auto"/>
            <w:left w:val="none" w:sz="0" w:space="0" w:color="auto"/>
            <w:bottom w:val="none" w:sz="0" w:space="0" w:color="auto"/>
            <w:right w:val="none" w:sz="0" w:space="0" w:color="auto"/>
          </w:divBdr>
        </w:div>
        <w:div w:id="653294402">
          <w:marLeft w:val="994"/>
          <w:marRight w:val="0"/>
          <w:marTop w:val="0"/>
          <w:marBottom w:val="0"/>
          <w:divBdr>
            <w:top w:val="none" w:sz="0" w:space="0" w:color="auto"/>
            <w:left w:val="none" w:sz="0" w:space="0" w:color="auto"/>
            <w:bottom w:val="none" w:sz="0" w:space="0" w:color="auto"/>
            <w:right w:val="none" w:sz="0" w:space="0" w:color="auto"/>
          </w:divBdr>
        </w:div>
      </w:divsChild>
    </w:div>
    <w:div w:id="817264299">
      <w:bodyDiv w:val="1"/>
      <w:marLeft w:val="0"/>
      <w:marRight w:val="0"/>
      <w:marTop w:val="0"/>
      <w:marBottom w:val="0"/>
      <w:divBdr>
        <w:top w:val="none" w:sz="0" w:space="0" w:color="auto"/>
        <w:left w:val="none" w:sz="0" w:space="0" w:color="auto"/>
        <w:bottom w:val="none" w:sz="0" w:space="0" w:color="auto"/>
        <w:right w:val="none" w:sz="0" w:space="0" w:color="auto"/>
      </w:divBdr>
      <w:divsChild>
        <w:div w:id="63963360">
          <w:marLeft w:val="274"/>
          <w:marRight w:val="0"/>
          <w:marTop w:val="0"/>
          <w:marBottom w:val="0"/>
          <w:divBdr>
            <w:top w:val="none" w:sz="0" w:space="0" w:color="auto"/>
            <w:left w:val="none" w:sz="0" w:space="0" w:color="auto"/>
            <w:bottom w:val="none" w:sz="0" w:space="0" w:color="auto"/>
            <w:right w:val="none" w:sz="0" w:space="0" w:color="auto"/>
          </w:divBdr>
        </w:div>
        <w:div w:id="1476994709">
          <w:marLeft w:val="274"/>
          <w:marRight w:val="0"/>
          <w:marTop w:val="0"/>
          <w:marBottom w:val="0"/>
          <w:divBdr>
            <w:top w:val="none" w:sz="0" w:space="0" w:color="auto"/>
            <w:left w:val="none" w:sz="0" w:space="0" w:color="auto"/>
            <w:bottom w:val="none" w:sz="0" w:space="0" w:color="auto"/>
            <w:right w:val="none" w:sz="0" w:space="0" w:color="auto"/>
          </w:divBdr>
        </w:div>
        <w:div w:id="1484350686">
          <w:marLeft w:val="274"/>
          <w:marRight w:val="0"/>
          <w:marTop w:val="0"/>
          <w:marBottom w:val="0"/>
          <w:divBdr>
            <w:top w:val="none" w:sz="0" w:space="0" w:color="auto"/>
            <w:left w:val="none" w:sz="0" w:space="0" w:color="auto"/>
            <w:bottom w:val="none" w:sz="0" w:space="0" w:color="auto"/>
            <w:right w:val="none" w:sz="0" w:space="0" w:color="auto"/>
          </w:divBdr>
        </w:div>
      </w:divsChild>
    </w:div>
    <w:div w:id="818352443">
      <w:bodyDiv w:val="1"/>
      <w:marLeft w:val="0"/>
      <w:marRight w:val="0"/>
      <w:marTop w:val="0"/>
      <w:marBottom w:val="0"/>
      <w:divBdr>
        <w:top w:val="none" w:sz="0" w:space="0" w:color="auto"/>
        <w:left w:val="none" w:sz="0" w:space="0" w:color="auto"/>
        <w:bottom w:val="none" w:sz="0" w:space="0" w:color="auto"/>
        <w:right w:val="none" w:sz="0" w:space="0" w:color="auto"/>
      </w:divBdr>
      <w:divsChild>
        <w:div w:id="384842704">
          <w:marLeft w:val="547"/>
          <w:marRight w:val="0"/>
          <w:marTop w:val="173"/>
          <w:marBottom w:val="0"/>
          <w:divBdr>
            <w:top w:val="none" w:sz="0" w:space="0" w:color="auto"/>
            <w:left w:val="none" w:sz="0" w:space="0" w:color="auto"/>
            <w:bottom w:val="none" w:sz="0" w:space="0" w:color="auto"/>
            <w:right w:val="none" w:sz="0" w:space="0" w:color="auto"/>
          </w:divBdr>
        </w:div>
      </w:divsChild>
    </w:div>
    <w:div w:id="822162031">
      <w:bodyDiv w:val="1"/>
      <w:marLeft w:val="0"/>
      <w:marRight w:val="0"/>
      <w:marTop w:val="0"/>
      <w:marBottom w:val="0"/>
      <w:divBdr>
        <w:top w:val="none" w:sz="0" w:space="0" w:color="auto"/>
        <w:left w:val="none" w:sz="0" w:space="0" w:color="auto"/>
        <w:bottom w:val="none" w:sz="0" w:space="0" w:color="auto"/>
        <w:right w:val="none" w:sz="0" w:space="0" w:color="auto"/>
      </w:divBdr>
    </w:div>
    <w:div w:id="831527546">
      <w:bodyDiv w:val="1"/>
      <w:marLeft w:val="0"/>
      <w:marRight w:val="0"/>
      <w:marTop w:val="0"/>
      <w:marBottom w:val="0"/>
      <w:divBdr>
        <w:top w:val="none" w:sz="0" w:space="0" w:color="auto"/>
        <w:left w:val="none" w:sz="0" w:space="0" w:color="auto"/>
        <w:bottom w:val="none" w:sz="0" w:space="0" w:color="auto"/>
        <w:right w:val="none" w:sz="0" w:space="0" w:color="auto"/>
      </w:divBdr>
    </w:div>
    <w:div w:id="840320007">
      <w:bodyDiv w:val="1"/>
      <w:marLeft w:val="0"/>
      <w:marRight w:val="0"/>
      <w:marTop w:val="0"/>
      <w:marBottom w:val="0"/>
      <w:divBdr>
        <w:top w:val="none" w:sz="0" w:space="0" w:color="auto"/>
        <w:left w:val="none" w:sz="0" w:space="0" w:color="auto"/>
        <w:bottom w:val="none" w:sz="0" w:space="0" w:color="auto"/>
        <w:right w:val="none" w:sz="0" w:space="0" w:color="auto"/>
      </w:divBdr>
      <w:divsChild>
        <w:div w:id="1838764344">
          <w:marLeft w:val="547"/>
          <w:marRight w:val="0"/>
          <w:marTop w:val="149"/>
          <w:marBottom w:val="0"/>
          <w:divBdr>
            <w:top w:val="none" w:sz="0" w:space="0" w:color="auto"/>
            <w:left w:val="none" w:sz="0" w:space="0" w:color="auto"/>
            <w:bottom w:val="none" w:sz="0" w:space="0" w:color="auto"/>
            <w:right w:val="none" w:sz="0" w:space="0" w:color="auto"/>
          </w:divBdr>
        </w:div>
        <w:div w:id="1108235150">
          <w:marLeft w:val="1166"/>
          <w:marRight w:val="0"/>
          <w:marTop w:val="149"/>
          <w:marBottom w:val="0"/>
          <w:divBdr>
            <w:top w:val="none" w:sz="0" w:space="0" w:color="auto"/>
            <w:left w:val="none" w:sz="0" w:space="0" w:color="auto"/>
            <w:bottom w:val="none" w:sz="0" w:space="0" w:color="auto"/>
            <w:right w:val="none" w:sz="0" w:space="0" w:color="auto"/>
          </w:divBdr>
        </w:div>
        <w:div w:id="1677420447">
          <w:marLeft w:val="547"/>
          <w:marRight w:val="0"/>
          <w:marTop w:val="149"/>
          <w:marBottom w:val="0"/>
          <w:divBdr>
            <w:top w:val="none" w:sz="0" w:space="0" w:color="auto"/>
            <w:left w:val="none" w:sz="0" w:space="0" w:color="auto"/>
            <w:bottom w:val="none" w:sz="0" w:space="0" w:color="auto"/>
            <w:right w:val="none" w:sz="0" w:space="0" w:color="auto"/>
          </w:divBdr>
        </w:div>
        <w:div w:id="712584840">
          <w:marLeft w:val="1166"/>
          <w:marRight w:val="0"/>
          <w:marTop w:val="149"/>
          <w:marBottom w:val="0"/>
          <w:divBdr>
            <w:top w:val="none" w:sz="0" w:space="0" w:color="auto"/>
            <w:left w:val="none" w:sz="0" w:space="0" w:color="auto"/>
            <w:bottom w:val="none" w:sz="0" w:space="0" w:color="auto"/>
            <w:right w:val="none" w:sz="0" w:space="0" w:color="auto"/>
          </w:divBdr>
        </w:div>
        <w:div w:id="1087535426">
          <w:marLeft w:val="1166"/>
          <w:marRight w:val="0"/>
          <w:marTop w:val="149"/>
          <w:marBottom w:val="0"/>
          <w:divBdr>
            <w:top w:val="none" w:sz="0" w:space="0" w:color="auto"/>
            <w:left w:val="none" w:sz="0" w:space="0" w:color="auto"/>
            <w:bottom w:val="none" w:sz="0" w:space="0" w:color="auto"/>
            <w:right w:val="none" w:sz="0" w:space="0" w:color="auto"/>
          </w:divBdr>
        </w:div>
        <w:div w:id="1066609408">
          <w:marLeft w:val="547"/>
          <w:marRight w:val="0"/>
          <w:marTop w:val="149"/>
          <w:marBottom w:val="0"/>
          <w:divBdr>
            <w:top w:val="none" w:sz="0" w:space="0" w:color="auto"/>
            <w:left w:val="none" w:sz="0" w:space="0" w:color="auto"/>
            <w:bottom w:val="none" w:sz="0" w:space="0" w:color="auto"/>
            <w:right w:val="none" w:sz="0" w:space="0" w:color="auto"/>
          </w:divBdr>
        </w:div>
      </w:divsChild>
    </w:div>
    <w:div w:id="843131917">
      <w:bodyDiv w:val="1"/>
      <w:marLeft w:val="0"/>
      <w:marRight w:val="0"/>
      <w:marTop w:val="0"/>
      <w:marBottom w:val="0"/>
      <w:divBdr>
        <w:top w:val="none" w:sz="0" w:space="0" w:color="auto"/>
        <w:left w:val="none" w:sz="0" w:space="0" w:color="auto"/>
        <w:bottom w:val="none" w:sz="0" w:space="0" w:color="auto"/>
        <w:right w:val="none" w:sz="0" w:space="0" w:color="auto"/>
      </w:divBdr>
    </w:div>
    <w:div w:id="852838301">
      <w:bodyDiv w:val="1"/>
      <w:marLeft w:val="0"/>
      <w:marRight w:val="0"/>
      <w:marTop w:val="0"/>
      <w:marBottom w:val="0"/>
      <w:divBdr>
        <w:top w:val="none" w:sz="0" w:space="0" w:color="auto"/>
        <w:left w:val="none" w:sz="0" w:space="0" w:color="auto"/>
        <w:bottom w:val="none" w:sz="0" w:space="0" w:color="auto"/>
        <w:right w:val="none" w:sz="0" w:space="0" w:color="auto"/>
      </w:divBdr>
    </w:div>
    <w:div w:id="861632404">
      <w:bodyDiv w:val="1"/>
      <w:marLeft w:val="0"/>
      <w:marRight w:val="0"/>
      <w:marTop w:val="0"/>
      <w:marBottom w:val="0"/>
      <w:divBdr>
        <w:top w:val="none" w:sz="0" w:space="0" w:color="auto"/>
        <w:left w:val="none" w:sz="0" w:space="0" w:color="auto"/>
        <w:bottom w:val="none" w:sz="0" w:space="0" w:color="auto"/>
        <w:right w:val="none" w:sz="0" w:space="0" w:color="auto"/>
      </w:divBdr>
    </w:div>
    <w:div w:id="869562927">
      <w:bodyDiv w:val="1"/>
      <w:marLeft w:val="0"/>
      <w:marRight w:val="0"/>
      <w:marTop w:val="0"/>
      <w:marBottom w:val="0"/>
      <w:divBdr>
        <w:top w:val="none" w:sz="0" w:space="0" w:color="auto"/>
        <w:left w:val="none" w:sz="0" w:space="0" w:color="auto"/>
        <w:bottom w:val="none" w:sz="0" w:space="0" w:color="auto"/>
        <w:right w:val="none" w:sz="0" w:space="0" w:color="auto"/>
      </w:divBdr>
    </w:div>
    <w:div w:id="876699648">
      <w:bodyDiv w:val="1"/>
      <w:marLeft w:val="0"/>
      <w:marRight w:val="0"/>
      <w:marTop w:val="0"/>
      <w:marBottom w:val="0"/>
      <w:divBdr>
        <w:top w:val="none" w:sz="0" w:space="0" w:color="auto"/>
        <w:left w:val="none" w:sz="0" w:space="0" w:color="auto"/>
        <w:bottom w:val="none" w:sz="0" w:space="0" w:color="auto"/>
        <w:right w:val="none" w:sz="0" w:space="0" w:color="auto"/>
      </w:divBdr>
    </w:div>
    <w:div w:id="883904286">
      <w:bodyDiv w:val="1"/>
      <w:marLeft w:val="0"/>
      <w:marRight w:val="0"/>
      <w:marTop w:val="0"/>
      <w:marBottom w:val="0"/>
      <w:divBdr>
        <w:top w:val="none" w:sz="0" w:space="0" w:color="auto"/>
        <w:left w:val="none" w:sz="0" w:space="0" w:color="auto"/>
        <w:bottom w:val="none" w:sz="0" w:space="0" w:color="auto"/>
        <w:right w:val="none" w:sz="0" w:space="0" w:color="auto"/>
      </w:divBdr>
      <w:divsChild>
        <w:div w:id="53897785">
          <w:marLeft w:val="994"/>
          <w:marRight w:val="0"/>
          <w:marTop w:val="0"/>
          <w:marBottom w:val="0"/>
          <w:divBdr>
            <w:top w:val="none" w:sz="0" w:space="0" w:color="auto"/>
            <w:left w:val="none" w:sz="0" w:space="0" w:color="auto"/>
            <w:bottom w:val="none" w:sz="0" w:space="0" w:color="auto"/>
            <w:right w:val="none" w:sz="0" w:space="0" w:color="auto"/>
          </w:divBdr>
        </w:div>
      </w:divsChild>
    </w:div>
    <w:div w:id="890506734">
      <w:bodyDiv w:val="1"/>
      <w:marLeft w:val="0"/>
      <w:marRight w:val="0"/>
      <w:marTop w:val="0"/>
      <w:marBottom w:val="0"/>
      <w:divBdr>
        <w:top w:val="none" w:sz="0" w:space="0" w:color="auto"/>
        <w:left w:val="none" w:sz="0" w:space="0" w:color="auto"/>
        <w:bottom w:val="none" w:sz="0" w:space="0" w:color="auto"/>
        <w:right w:val="none" w:sz="0" w:space="0" w:color="auto"/>
      </w:divBdr>
    </w:div>
    <w:div w:id="890969327">
      <w:bodyDiv w:val="1"/>
      <w:marLeft w:val="0"/>
      <w:marRight w:val="0"/>
      <w:marTop w:val="0"/>
      <w:marBottom w:val="0"/>
      <w:divBdr>
        <w:top w:val="none" w:sz="0" w:space="0" w:color="auto"/>
        <w:left w:val="none" w:sz="0" w:space="0" w:color="auto"/>
        <w:bottom w:val="none" w:sz="0" w:space="0" w:color="auto"/>
        <w:right w:val="none" w:sz="0" w:space="0" w:color="auto"/>
      </w:divBdr>
    </w:div>
    <w:div w:id="895312654">
      <w:bodyDiv w:val="1"/>
      <w:marLeft w:val="0"/>
      <w:marRight w:val="0"/>
      <w:marTop w:val="0"/>
      <w:marBottom w:val="0"/>
      <w:divBdr>
        <w:top w:val="none" w:sz="0" w:space="0" w:color="auto"/>
        <w:left w:val="none" w:sz="0" w:space="0" w:color="auto"/>
        <w:bottom w:val="none" w:sz="0" w:space="0" w:color="auto"/>
        <w:right w:val="none" w:sz="0" w:space="0" w:color="auto"/>
      </w:divBdr>
      <w:divsChild>
        <w:div w:id="647321146">
          <w:marLeft w:val="274"/>
          <w:marRight w:val="0"/>
          <w:marTop w:val="0"/>
          <w:marBottom w:val="0"/>
          <w:divBdr>
            <w:top w:val="none" w:sz="0" w:space="0" w:color="auto"/>
            <w:left w:val="none" w:sz="0" w:space="0" w:color="auto"/>
            <w:bottom w:val="none" w:sz="0" w:space="0" w:color="auto"/>
            <w:right w:val="none" w:sz="0" w:space="0" w:color="auto"/>
          </w:divBdr>
        </w:div>
        <w:div w:id="1824276061">
          <w:marLeft w:val="274"/>
          <w:marRight w:val="0"/>
          <w:marTop w:val="0"/>
          <w:marBottom w:val="0"/>
          <w:divBdr>
            <w:top w:val="none" w:sz="0" w:space="0" w:color="auto"/>
            <w:left w:val="none" w:sz="0" w:space="0" w:color="auto"/>
            <w:bottom w:val="none" w:sz="0" w:space="0" w:color="auto"/>
            <w:right w:val="none" w:sz="0" w:space="0" w:color="auto"/>
          </w:divBdr>
        </w:div>
        <w:div w:id="725957638">
          <w:marLeft w:val="274"/>
          <w:marRight w:val="0"/>
          <w:marTop w:val="0"/>
          <w:marBottom w:val="0"/>
          <w:divBdr>
            <w:top w:val="none" w:sz="0" w:space="0" w:color="auto"/>
            <w:left w:val="none" w:sz="0" w:space="0" w:color="auto"/>
            <w:bottom w:val="none" w:sz="0" w:space="0" w:color="auto"/>
            <w:right w:val="none" w:sz="0" w:space="0" w:color="auto"/>
          </w:divBdr>
        </w:div>
        <w:div w:id="1581402418">
          <w:marLeft w:val="274"/>
          <w:marRight w:val="0"/>
          <w:marTop w:val="0"/>
          <w:marBottom w:val="0"/>
          <w:divBdr>
            <w:top w:val="none" w:sz="0" w:space="0" w:color="auto"/>
            <w:left w:val="none" w:sz="0" w:space="0" w:color="auto"/>
            <w:bottom w:val="none" w:sz="0" w:space="0" w:color="auto"/>
            <w:right w:val="none" w:sz="0" w:space="0" w:color="auto"/>
          </w:divBdr>
        </w:div>
        <w:div w:id="1754156309">
          <w:marLeft w:val="274"/>
          <w:marRight w:val="0"/>
          <w:marTop w:val="0"/>
          <w:marBottom w:val="0"/>
          <w:divBdr>
            <w:top w:val="none" w:sz="0" w:space="0" w:color="auto"/>
            <w:left w:val="none" w:sz="0" w:space="0" w:color="auto"/>
            <w:bottom w:val="none" w:sz="0" w:space="0" w:color="auto"/>
            <w:right w:val="none" w:sz="0" w:space="0" w:color="auto"/>
          </w:divBdr>
        </w:div>
      </w:divsChild>
    </w:div>
    <w:div w:id="899708721">
      <w:bodyDiv w:val="1"/>
      <w:marLeft w:val="0"/>
      <w:marRight w:val="0"/>
      <w:marTop w:val="0"/>
      <w:marBottom w:val="0"/>
      <w:divBdr>
        <w:top w:val="none" w:sz="0" w:space="0" w:color="auto"/>
        <w:left w:val="none" w:sz="0" w:space="0" w:color="auto"/>
        <w:bottom w:val="none" w:sz="0" w:space="0" w:color="auto"/>
        <w:right w:val="none" w:sz="0" w:space="0" w:color="auto"/>
      </w:divBdr>
    </w:div>
    <w:div w:id="911307404">
      <w:bodyDiv w:val="1"/>
      <w:marLeft w:val="0"/>
      <w:marRight w:val="0"/>
      <w:marTop w:val="0"/>
      <w:marBottom w:val="0"/>
      <w:divBdr>
        <w:top w:val="none" w:sz="0" w:space="0" w:color="auto"/>
        <w:left w:val="none" w:sz="0" w:space="0" w:color="auto"/>
        <w:bottom w:val="none" w:sz="0" w:space="0" w:color="auto"/>
        <w:right w:val="none" w:sz="0" w:space="0" w:color="auto"/>
      </w:divBdr>
      <w:divsChild>
        <w:div w:id="575286809">
          <w:marLeft w:val="994"/>
          <w:marRight w:val="0"/>
          <w:marTop w:val="0"/>
          <w:marBottom w:val="0"/>
          <w:divBdr>
            <w:top w:val="none" w:sz="0" w:space="0" w:color="auto"/>
            <w:left w:val="none" w:sz="0" w:space="0" w:color="auto"/>
            <w:bottom w:val="none" w:sz="0" w:space="0" w:color="auto"/>
            <w:right w:val="none" w:sz="0" w:space="0" w:color="auto"/>
          </w:divBdr>
        </w:div>
        <w:div w:id="1825898727">
          <w:marLeft w:val="1714"/>
          <w:marRight w:val="0"/>
          <w:marTop w:val="0"/>
          <w:marBottom w:val="0"/>
          <w:divBdr>
            <w:top w:val="none" w:sz="0" w:space="0" w:color="auto"/>
            <w:left w:val="none" w:sz="0" w:space="0" w:color="auto"/>
            <w:bottom w:val="none" w:sz="0" w:space="0" w:color="auto"/>
            <w:right w:val="none" w:sz="0" w:space="0" w:color="auto"/>
          </w:divBdr>
        </w:div>
        <w:div w:id="1060591271">
          <w:marLeft w:val="1714"/>
          <w:marRight w:val="0"/>
          <w:marTop w:val="0"/>
          <w:marBottom w:val="0"/>
          <w:divBdr>
            <w:top w:val="none" w:sz="0" w:space="0" w:color="auto"/>
            <w:left w:val="none" w:sz="0" w:space="0" w:color="auto"/>
            <w:bottom w:val="none" w:sz="0" w:space="0" w:color="auto"/>
            <w:right w:val="none" w:sz="0" w:space="0" w:color="auto"/>
          </w:divBdr>
        </w:div>
        <w:div w:id="362561816">
          <w:marLeft w:val="994"/>
          <w:marRight w:val="0"/>
          <w:marTop w:val="0"/>
          <w:marBottom w:val="0"/>
          <w:divBdr>
            <w:top w:val="none" w:sz="0" w:space="0" w:color="auto"/>
            <w:left w:val="none" w:sz="0" w:space="0" w:color="auto"/>
            <w:bottom w:val="none" w:sz="0" w:space="0" w:color="auto"/>
            <w:right w:val="none" w:sz="0" w:space="0" w:color="auto"/>
          </w:divBdr>
        </w:div>
        <w:div w:id="898706745">
          <w:marLeft w:val="1714"/>
          <w:marRight w:val="0"/>
          <w:marTop w:val="0"/>
          <w:marBottom w:val="0"/>
          <w:divBdr>
            <w:top w:val="none" w:sz="0" w:space="0" w:color="auto"/>
            <w:left w:val="none" w:sz="0" w:space="0" w:color="auto"/>
            <w:bottom w:val="none" w:sz="0" w:space="0" w:color="auto"/>
            <w:right w:val="none" w:sz="0" w:space="0" w:color="auto"/>
          </w:divBdr>
        </w:div>
        <w:div w:id="366763486">
          <w:marLeft w:val="994"/>
          <w:marRight w:val="0"/>
          <w:marTop w:val="0"/>
          <w:marBottom w:val="0"/>
          <w:divBdr>
            <w:top w:val="none" w:sz="0" w:space="0" w:color="auto"/>
            <w:left w:val="none" w:sz="0" w:space="0" w:color="auto"/>
            <w:bottom w:val="none" w:sz="0" w:space="0" w:color="auto"/>
            <w:right w:val="none" w:sz="0" w:space="0" w:color="auto"/>
          </w:divBdr>
        </w:div>
      </w:divsChild>
    </w:div>
    <w:div w:id="915171105">
      <w:bodyDiv w:val="1"/>
      <w:marLeft w:val="0"/>
      <w:marRight w:val="0"/>
      <w:marTop w:val="0"/>
      <w:marBottom w:val="0"/>
      <w:divBdr>
        <w:top w:val="none" w:sz="0" w:space="0" w:color="auto"/>
        <w:left w:val="none" w:sz="0" w:space="0" w:color="auto"/>
        <w:bottom w:val="none" w:sz="0" w:space="0" w:color="auto"/>
        <w:right w:val="none" w:sz="0" w:space="0" w:color="auto"/>
      </w:divBdr>
    </w:div>
    <w:div w:id="918945972">
      <w:bodyDiv w:val="1"/>
      <w:marLeft w:val="0"/>
      <w:marRight w:val="0"/>
      <w:marTop w:val="0"/>
      <w:marBottom w:val="0"/>
      <w:divBdr>
        <w:top w:val="none" w:sz="0" w:space="0" w:color="auto"/>
        <w:left w:val="none" w:sz="0" w:space="0" w:color="auto"/>
        <w:bottom w:val="none" w:sz="0" w:space="0" w:color="auto"/>
        <w:right w:val="none" w:sz="0" w:space="0" w:color="auto"/>
      </w:divBdr>
      <w:divsChild>
        <w:div w:id="1076629923">
          <w:marLeft w:val="274"/>
          <w:marRight w:val="0"/>
          <w:marTop w:val="0"/>
          <w:marBottom w:val="0"/>
          <w:divBdr>
            <w:top w:val="none" w:sz="0" w:space="0" w:color="auto"/>
            <w:left w:val="none" w:sz="0" w:space="0" w:color="auto"/>
            <w:bottom w:val="none" w:sz="0" w:space="0" w:color="auto"/>
            <w:right w:val="none" w:sz="0" w:space="0" w:color="auto"/>
          </w:divBdr>
        </w:div>
      </w:divsChild>
    </w:div>
    <w:div w:id="928729529">
      <w:bodyDiv w:val="1"/>
      <w:marLeft w:val="0"/>
      <w:marRight w:val="0"/>
      <w:marTop w:val="0"/>
      <w:marBottom w:val="0"/>
      <w:divBdr>
        <w:top w:val="none" w:sz="0" w:space="0" w:color="auto"/>
        <w:left w:val="none" w:sz="0" w:space="0" w:color="auto"/>
        <w:bottom w:val="none" w:sz="0" w:space="0" w:color="auto"/>
        <w:right w:val="none" w:sz="0" w:space="0" w:color="auto"/>
      </w:divBdr>
    </w:div>
    <w:div w:id="937642606">
      <w:bodyDiv w:val="1"/>
      <w:marLeft w:val="0"/>
      <w:marRight w:val="0"/>
      <w:marTop w:val="0"/>
      <w:marBottom w:val="0"/>
      <w:divBdr>
        <w:top w:val="none" w:sz="0" w:space="0" w:color="auto"/>
        <w:left w:val="none" w:sz="0" w:space="0" w:color="auto"/>
        <w:bottom w:val="none" w:sz="0" w:space="0" w:color="auto"/>
        <w:right w:val="none" w:sz="0" w:space="0" w:color="auto"/>
      </w:divBdr>
      <w:divsChild>
        <w:div w:id="550314395">
          <w:marLeft w:val="274"/>
          <w:marRight w:val="0"/>
          <w:marTop w:val="0"/>
          <w:marBottom w:val="0"/>
          <w:divBdr>
            <w:top w:val="none" w:sz="0" w:space="0" w:color="auto"/>
            <w:left w:val="none" w:sz="0" w:space="0" w:color="auto"/>
            <w:bottom w:val="none" w:sz="0" w:space="0" w:color="auto"/>
            <w:right w:val="none" w:sz="0" w:space="0" w:color="auto"/>
          </w:divBdr>
        </w:div>
        <w:div w:id="850684058">
          <w:marLeft w:val="274"/>
          <w:marRight w:val="0"/>
          <w:marTop w:val="0"/>
          <w:marBottom w:val="0"/>
          <w:divBdr>
            <w:top w:val="none" w:sz="0" w:space="0" w:color="auto"/>
            <w:left w:val="none" w:sz="0" w:space="0" w:color="auto"/>
            <w:bottom w:val="none" w:sz="0" w:space="0" w:color="auto"/>
            <w:right w:val="none" w:sz="0" w:space="0" w:color="auto"/>
          </w:divBdr>
        </w:div>
        <w:div w:id="80684506">
          <w:marLeft w:val="274"/>
          <w:marRight w:val="0"/>
          <w:marTop w:val="0"/>
          <w:marBottom w:val="0"/>
          <w:divBdr>
            <w:top w:val="none" w:sz="0" w:space="0" w:color="auto"/>
            <w:left w:val="none" w:sz="0" w:space="0" w:color="auto"/>
            <w:bottom w:val="none" w:sz="0" w:space="0" w:color="auto"/>
            <w:right w:val="none" w:sz="0" w:space="0" w:color="auto"/>
          </w:divBdr>
        </w:div>
      </w:divsChild>
    </w:div>
    <w:div w:id="953101612">
      <w:bodyDiv w:val="1"/>
      <w:marLeft w:val="0"/>
      <w:marRight w:val="0"/>
      <w:marTop w:val="0"/>
      <w:marBottom w:val="0"/>
      <w:divBdr>
        <w:top w:val="none" w:sz="0" w:space="0" w:color="auto"/>
        <w:left w:val="none" w:sz="0" w:space="0" w:color="auto"/>
        <w:bottom w:val="none" w:sz="0" w:space="0" w:color="auto"/>
        <w:right w:val="none" w:sz="0" w:space="0" w:color="auto"/>
      </w:divBdr>
    </w:div>
    <w:div w:id="962925781">
      <w:bodyDiv w:val="1"/>
      <w:marLeft w:val="0"/>
      <w:marRight w:val="0"/>
      <w:marTop w:val="0"/>
      <w:marBottom w:val="0"/>
      <w:divBdr>
        <w:top w:val="none" w:sz="0" w:space="0" w:color="auto"/>
        <w:left w:val="none" w:sz="0" w:space="0" w:color="auto"/>
        <w:bottom w:val="none" w:sz="0" w:space="0" w:color="auto"/>
        <w:right w:val="none" w:sz="0" w:space="0" w:color="auto"/>
      </w:divBdr>
    </w:div>
    <w:div w:id="964232687">
      <w:bodyDiv w:val="1"/>
      <w:marLeft w:val="0"/>
      <w:marRight w:val="0"/>
      <w:marTop w:val="0"/>
      <w:marBottom w:val="0"/>
      <w:divBdr>
        <w:top w:val="none" w:sz="0" w:space="0" w:color="auto"/>
        <w:left w:val="none" w:sz="0" w:space="0" w:color="auto"/>
        <w:bottom w:val="none" w:sz="0" w:space="0" w:color="auto"/>
        <w:right w:val="none" w:sz="0" w:space="0" w:color="auto"/>
      </w:divBdr>
      <w:divsChild>
        <w:div w:id="147674394">
          <w:marLeft w:val="274"/>
          <w:marRight w:val="0"/>
          <w:marTop w:val="0"/>
          <w:marBottom w:val="0"/>
          <w:divBdr>
            <w:top w:val="none" w:sz="0" w:space="0" w:color="auto"/>
            <w:left w:val="none" w:sz="0" w:space="0" w:color="auto"/>
            <w:bottom w:val="none" w:sz="0" w:space="0" w:color="auto"/>
            <w:right w:val="none" w:sz="0" w:space="0" w:color="auto"/>
          </w:divBdr>
        </w:div>
        <w:div w:id="517500043">
          <w:marLeft w:val="274"/>
          <w:marRight w:val="0"/>
          <w:marTop w:val="0"/>
          <w:marBottom w:val="0"/>
          <w:divBdr>
            <w:top w:val="none" w:sz="0" w:space="0" w:color="auto"/>
            <w:left w:val="none" w:sz="0" w:space="0" w:color="auto"/>
            <w:bottom w:val="none" w:sz="0" w:space="0" w:color="auto"/>
            <w:right w:val="none" w:sz="0" w:space="0" w:color="auto"/>
          </w:divBdr>
        </w:div>
        <w:div w:id="449519880">
          <w:marLeft w:val="274"/>
          <w:marRight w:val="0"/>
          <w:marTop w:val="0"/>
          <w:marBottom w:val="0"/>
          <w:divBdr>
            <w:top w:val="none" w:sz="0" w:space="0" w:color="auto"/>
            <w:left w:val="none" w:sz="0" w:space="0" w:color="auto"/>
            <w:bottom w:val="none" w:sz="0" w:space="0" w:color="auto"/>
            <w:right w:val="none" w:sz="0" w:space="0" w:color="auto"/>
          </w:divBdr>
        </w:div>
        <w:div w:id="198786932">
          <w:marLeft w:val="274"/>
          <w:marRight w:val="0"/>
          <w:marTop w:val="0"/>
          <w:marBottom w:val="0"/>
          <w:divBdr>
            <w:top w:val="none" w:sz="0" w:space="0" w:color="auto"/>
            <w:left w:val="none" w:sz="0" w:space="0" w:color="auto"/>
            <w:bottom w:val="none" w:sz="0" w:space="0" w:color="auto"/>
            <w:right w:val="none" w:sz="0" w:space="0" w:color="auto"/>
          </w:divBdr>
        </w:div>
        <w:div w:id="43451499">
          <w:marLeft w:val="446"/>
          <w:marRight w:val="0"/>
          <w:marTop w:val="0"/>
          <w:marBottom w:val="0"/>
          <w:divBdr>
            <w:top w:val="none" w:sz="0" w:space="0" w:color="auto"/>
            <w:left w:val="none" w:sz="0" w:space="0" w:color="auto"/>
            <w:bottom w:val="none" w:sz="0" w:space="0" w:color="auto"/>
            <w:right w:val="none" w:sz="0" w:space="0" w:color="auto"/>
          </w:divBdr>
        </w:div>
        <w:div w:id="534855981">
          <w:marLeft w:val="446"/>
          <w:marRight w:val="0"/>
          <w:marTop w:val="0"/>
          <w:marBottom w:val="0"/>
          <w:divBdr>
            <w:top w:val="none" w:sz="0" w:space="0" w:color="auto"/>
            <w:left w:val="none" w:sz="0" w:space="0" w:color="auto"/>
            <w:bottom w:val="none" w:sz="0" w:space="0" w:color="auto"/>
            <w:right w:val="none" w:sz="0" w:space="0" w:color="auto"/>
          </w:divBdr>
        </w:div>
        <w:div w:id="608397062">
          <w:marLeft w:val="446"/>
          <w:marRight w:val="0"/>
          <w:marTop w:val="0"/>
          <w:marBottom w:val="0"/>
          <w:divBdr>
            <w:top w:val="none" w:sz="0" w:space="0" w:color="auto"/>
            <w:left w:val="none" w:sz="0" w:space="0" w:color="auto"/>
            <w:bottom w:val="none" w:sz="0" w:space="0" w:color="auto"/>
            <w:right w:val="none" w:sz="0" w:space="0" w:color="auto"/>
          </w:divBdr>
        </w:div>
        <w:div w:id="1192375167">
          <w:marLeft w:val="446"/>
          <w:marRight w:val="0"/>
          <w:marTop w:val="0"/>
          <w:marBottom w:val="0"/>
          <w:divBdr>
            <w:top w:val="none" w:sz="0" w:space="0" w:color="auto"/>
            <w:left w:val="none" w:sz="0" w:space="0" w:color="auto"/>
            <w:bottom w:val="none" w:sz="0" w:space="0" w:color="auto"/>
            <w:right w:val="none" w:sz="0" w:space="0" w:color="auto"/>
          </w:divBdr>
        </w:div>
      </w:divsChild>
    </w:div>
    <w:div w:id="967009591">
      <w:bodyDiv w:val="1"/>
      <w:marLeft w:val="0"/>
      <w:marRight w:val="0"/>
      <w:marTop w:val="0"/>
      <w:marBottom w:val="0"/>
      <w:divBdr>
        <w:top w:val="none" w:sz="0" w:space="0" w:color="auto"/>
        <w:left w:val="none" w:sz="0" w:space="0" w:color="auto"/>
        <w:bottom w:val="none" w:sz="0" w:space="0" w:color="auto"/>
        <w:right w:val="none" w:sz="0" w:space="0" w:color="auto"/>
      </w:divBdr>
    </w:div>
    <w:div w:id="983244406">
      <w:bodyDiv w:val="1"/>
      <w:marLeft w:val="0"/>
      <w:marRight w:val="0"/>
      <w:marTop w:val="0"/>
      <w:marBottom w:val="0"/>
      <w:divBdr>
        <w:top w:val="none" w:sz="0" w:space="0" w:color="auto"/>
        <w:left w:val="none" w:sz="0" w:space="0" w:color="auto"/>
        <w:bottom w:val="none" w:sz="0" w:space="0" w:color="auto"/>
        <w:right w:val="none" w:sz="0" w:space="0" w:color="auto"/>
      </w:divBdr>
      <w:divsChild>
        <w:div w:id="1157844743">
          <w:marLeft w:val="274"/>
          <w:marRight w:val="0"/>
          <w:marTop w:val="0"/>
          <w:marBottom w:val="0"/>
          <w:divBdr>
            <w:top w:val="none" w:sz="0" w:space="0" w:color="auto"/>
            <w:left w:val="none" w:sz="0" w:space="0" w:color="auto"/>
            <w:bottom w:val="none" w:sz="0" w:space="0" w:color="auto"/>
            <w:right w:val="none" w:sz="0" w:space="0" w:color="auto"/>
          </w:divBdr>
        </w:div>
        <w:div w:id="586816597">
          <w:marLeft w:val="274"/>
          <w:marRight w:val="0"/>
          <w:marTop w:val="0"/>
          <w:marBottom w:val="0"/>
          <w:divBdr>
            <w:top w:val="none" w:sz="0" w:space="0" w:color="auto"/>
            <w:left w:val="none" w:sz="0" w:space="0" w:color="auto"/>
            <w:bottom w:val="none" w:sz="0" w:space="0" w:color="auto"/>
            <w:right w:val="none" w:sz="0" w:space="0" w:color="auto"/>
          </w:divBdr>
        </w:div>
        <w:div w:id="662511066">
          <w:marLeft w:val="274"/>
          <w:marRight w:val="0"/>
          <w:marTop w:val="0"/>
          <w:marBottom w:val="0"/>
          <w:divBdr>
            <w:top w:val="none" w:sz="0" w:space="0" w:color="auto"/>
            <w:left w:val="none" w:sz="0" w:space="0" w:color="auto"/>
            <w:bottom w:val="none" w:sz="0" w:space="0" w:color="auto"/>
            <w:right w:val="none" w:sz="0" w:space="0" w:color="auto"/>
          </w:divBdr>
        </w:div>
        <w:div w:id="1411851822">
          <w:marLeft w:val="446"/>
          <w:marRight w:val="0"/>
          <w:marTop w:val="0"/>
          <w:marBottom w:val="0"/>
          <w:divBdr>
            <w:top w:val="none" w:sz="0" w:space="0" w:color="auto"/>
            <w:left w:val="none" w:sz="0" w:space="0" w:color="auto"/>
            <w:bottom w:val="none" w:sz="0" w:space="0" w:color="auto"/>
            <w:right w:val="none" w:sz="0" w:space="0" w:color="auto"/>
          </w:divBdr>
        </w:div>
        <w:div w:id="1282031570">
          <w:marLeft w:val="1166"/>
          <w:marRight w:val="0"/>
          <w:marTop w:val="0"/>
          <w:marBottom w:val="0"/>
          <w:divBdr>
            <w:top w:val="none" w:sz="0" w:space="0" w:color="auto"/>
            <w:left w:val="none" w:sz="0" w:space="0" w:color="auto"/>
            <w:bottom w:val="none" w:sz="0" w:space="0" w:color="auto"/>
            <w:right w:val="none" w:sz="0" w:space="0" w:color="auto"/>
          </w:divBdr>
        </w:div>
        <w:div w:id="1584142337">
          <w:marLeft w:val="446"/>
          <w:marRight w:val="0"/>
          <w:marTop w:val="0"/>
          <w:marBottom w:val="0"/>
          <w:divBdr>
            <w:top w:val="none" w:sz="0" w:space="0" w:color="auto"/>
            <w:left w:val="none" w:sz="0" w:space="0" w:color="auto"/>
            <w:bottom w:val="none" w:sz="0" w:space="0" w:color="auto"/>
            <w:right w:val="none" w:sz="0" w:space="0" w:color="auto"/>
          </w:divBdr>
        </w:div>
        <w:div w:id="1272515356">
          <w:marLeft w:val="446"/>
          <w:marRight w:val="0"/>
          <w:marTop w:val="0"/>
          <w:marBottom w:val="0"/>
          <w:divBdr>
            <w:top w:val="none" w:sz="0" w:space="0" w:color="auto"/>
            <w:left w:val="none" w:sz="0" w:space="0" w:color="auto"/>
            <w:bottom w:val="none" w:sz="0" w:space="0" w:color="auto"/>
            <w:right w:val="none" w:sz="0" w:space="0" w:color="auto"/>
          </w:divBdr>
        </w:div>
      </w:divsChild>
    </w:div>
    <w:div w:id="983853744">
      <w:bodyDiv w:val="1"/>
      <w:marLeft w:val="0"/>
      <w:marRight w:val="0"/>
      <w:marTop w:val="0"/>
      <w:marBottom w:val="0"/>
      <w:divBdr>
        <w:top w:val="none" w:sz="0" w:space="0" w:color="auto"/>
        <w:left w:val="none" w:sz="0" w:space="0" w:color="auto"/>
        <w:bottom w:val="none" w:sz="0" w:space="0" w:color="auto"/>
        <w:right w:val="none" w:sz="0" w:space="0" w:color="auto"/>
      </w:divBdr>
    </w:div>
    <w:div w:id="984772691">
      <w:bodyDiv w:val="1"/>
      <w:marLeft w:val="0"/>
      <w:marRight w:val="0"/>
      <w:marTop w:val="0"/>
      <w:marBottom w:val="0"/>
      <w:divBdr>
        <w:top w:val="none" w:sz="0" w:space="0" w:color="auto"/>
        <w:left w:val="none" w:sz="0" w:space="0" w:color="auto"/>
        <w:bottom w:val="none" w:sz="0" w:space="0" w:color="auto"/>
        <w:right w:val="none" w:sz="0" w:space="0" w:color="auto"/>
      </w:divBdr>
      <w:divsChild>
        <w:div w:id="801457176">
          <w:marLeft w:val="274"/>
          <w:marRight w:val="0"/>
          <w:marTop w:val="0"/>
          <w:marBottom w:val="0"/>
          <w:divBdr>
            <w:top w:val="none" w:sz="0" w:space="0" w:color="auto"/>
            <w:left w:val="none" w:sz="0" w:space="0" w:color="auto"/>
            <w:bottom w:val="none" w:sz="0" w:space="0" w:color="auto"/>
            <w:right w:val="none" w:sz="0" w:space="0" w:color="auto"/>
          </w:divBdr>
        </w:div>
        <w:div w:id="1321471378">
          <w:marLeft w:val="274"/>
          <w:marRight w:val="0"/>
          <w:marTop w:val="0"/>
          <w:marBottom w:val="0"/>
          <w:divBdr>
            <w:top w:val="none" w:sz="0" w:space="0" w:color="auto"/>
            <w:left w:val="none" w:sz="0" w:space="0" w:color="auto"/>
            <w:bottom w:val="none" w:sz="0" w:space="0" w:color="auto"/>
            <w:right w:val="none" w:sz="0" w:space="0" w:color="auto"/>
          </w:divBdr>
        </w:div>
        <w:div w:id="1841702286">
          <w:marLeft w:val="274"/>
          <w:marRight w:val="0"/>
          <w:marTop w:val="0"/>
          <w:marBottom w:val="0"/>
          <w:divBdr>
            <w:top w:val="none" w:sz="0" w:space="0" w:color="auto"/>
            <w:left w:val="none" w:sz="0" w:space="0" w:color="auto"/>
            <w:bottom w:val="none" w:sz="0" w:space="0" w:color="auto"/>
            <w:right w:val="none" w:sz="0" w:space="0" w:color="auto"/>
          </w:divBdr>
        </w:div>
        <w:div w:id="1984115120">
          <w:marLeft w:val="274"/>
          <w:marRight w:val="0"/>
          <w:marTop w:val="0"/>
          <w:marBottom w:val="0"/>
          <w:divBdr>
            <w:top w:val="none" w:sz="0" w:space="0" w:color="auto"/>
            <w:left w:val="none" w:sz="0" w:space="0" w:color="auto"/>
            <w:bottom w:val="none" w:sz="0" w:space="0" w:color="auto"/>
            <w:right w:val="none" w:sz="0" w:space="0" w:color="auto"/>
          </w:divBdr>
        </w:div>
      </w:divsChild>
    </w:div>
    <w:div w:id="987174585">
      <w:bodyDiv w:val="1"/>
      <w:marLeft w:val="0"/>
      <w:marRight w:val="0"/>
      <w:marTop w:val="0"/>
      <w:marBottom w:val="0"/>
      <w:divBdr>
        <w:top w:val="none" w:sz="0" w:space="0" w:color="auto"/>
        <w:left w:val="none" w:sz="0" w:space="0" w:color="auto"/>
        <w:bottom w:val="none" w:sz="0" w:space="0" w:color="auto"/>
        <w:right w:val="none" w:sz="0" w:space="0" w:color="auto"/>
      </w:divBdr>
    </w:div>
    <w:div w:id="995456388">
      <w:bodyDiv w:val="1"/>
      <w:marLeft w:val="0"/>
      <w:marRight w:val="0"/>
      <w:marTop w:val="0"/>
      <w:marBottom w:val="0"/>
      <w:divBdr>
        <w:top w:val="none" w:sz="0" w:space="0" w:color="auto"/>
        <w:left w:val="none" w:sz="0" w:space="0" w:color="auto"/>
        <w:bottom w:val="none" w:sz="0" w:space="0" w:color="auto"/>
        <w:right w:val="none" w:sz="0" w:space="0" w:color="auto"/>
      </w:divBdr>
      <w:divsChild>
        <w:div w:id="31928307">
          <w:marLeft w:val="720"/>
          <w:marRight w:val="0"/>
          <w:marTop w:val="0"/>
          <w:marBottom w:val="0"/>
          <w:divBdr>
            <w:top w:val="none" w:sz="0" w:space="0" w:color="auto"/>
            <w:left w:val="none" w:sz="0" w:space="0" w:color="auto"/>
            <w:bottom w:val="none" w:sz="0" w:space="0" w:color="auto"/>
            <w:right w:val="none" w:sz="0" w:space="0" w:color="auto"/>
          </w:divBdr>
        </w:div>
      </w:divsChild>
    </w:div>
    <w:div w:id="1009914922">
      <w:bodyDiv w:val="1"/>
      <w:marLeft w:val="0"/>
      <w:marRight w:val="0"/>
      <w:marTop w:val="0"/>
      <w:marBottom w:val="0"/>
      <w:divBdr>
        <w:top w:val="none" w:sz="0" w:space="0" w:color="auto"/>
        <w:left w:val="none" w:sz="0" w:space="0" w:color="auto"/>
        <w:bottom w:val="none" w:sz="0" w:space="0" w:color="auto"/>
        <w:right w:val="none" w:sz="0" w:space="0" w:color="auto"/>
      </w:divBdr>
    </w:div>
    <w:div w:id="1011642997">
      <w:bodyDiv w:val="1"/>
      <w:marLeft w:val="0"/>
      <w:marRight w:val="0"/>
      <w:marTop w:val="0"/>
      <w:marBottom w:val="0"/>
      <w:divBdr>
        <w:top w:val="none" w:sz="0" w:space="0" w:color="auto"/>
        <w:left w:val="none" w:sz="0" w:space="0" w:color="auto"/>
        <w:bottom w:val="none" w:sz="0" w:space="0" w:color="auto"/>
        <w:right w:val="none" w:sz="0" w:space="0" w:color="auto"/>
      </w:divBdr>
    </w:div>
    <w:div w:id="1013147803">
      <w:bodyDiv w:val="1"/>
      <w:marLeft w:val="0"/>
      <w:marRight w:val="0"/>
      <w:marTop w:val="0"/>
      <w:marBottom w:val="0"/>
      <w:divBdr>
        <w:top w:val="none" w:sz="0" w:space="0" w:color="auto"/>
        <w:left w:val="none" w:sz="0" w:space="0" w:color="auto"/>
        <w:bottom w:val="none" w:sz="0" w:space="0" w:color="auto"/>
        <w:right w:val="none" w:sz="0" w:space="0" w:color="auto"/>
      </w:divBdr>
      <w:divsChild>
        <w:div w:id="739595358">
          <w:marLeft w:val="274"/>
          <w:marRight w:val="0"/>
          <w:marTop w:val="0"/>
          <w:marBottom w:val="0"/>
          <w:divBdr>
            <w:top w:val="none" w:sz="0" w:space="0" w:color="auto"/>
            <w:left w:val="none" w:sz="0" w:space="0" w:color="auto"/>
            <w:bottom w:val="none" w:sz="0" w:space="0" w:color="auto"/>
            <w:right w:val="none" w:sz="0" w:space="0" w:color="auto"/>
          </w:divBdr>
        </w:div>
        <w:div w:id="850800372">
          <w:marLeft w:val="994"/>
          <w:marRight w:val="0"/>
          <w:marTop w:val="0"/>
          <w:marBottom w:val="0"/>
          <w:divBdr>
            <w:top w:val="none" w:sz="0" w:space="0" w:color="auto"/>
            <w:left w:val="none" w:sz="0" w:space="0" w:color="auto"/>
            <w:bottom w:val="none" w:sz="0" w:space="0" w:color="auto"/>
            <w:right w:val="none" w:sz="0" w:space="0" w:color="auto"/>
          </w:divBdr>
        </w:div>
        <w:div w:id="1663197388">
          <w:marLeft w:val="994"/>
          <w:marRight w:val="0"/>
          <w:marTop w:val="0"/>
          <w:marBottom w:val="0"/>
          <w:divBdr>
            <w:top w:val="none" w:sz="0" w:space="0" w:color="auto"/>
            <w:left w:val="none" w:sz="0" w:space="0" w:color="auto"/>
            <w:bottom w:val="none" w:sz="0" w:space="0" w:color="auto"/>
            <w:right w:val="none" w:sz="0" w:space="0" w:color="auto"/>
          </w:divBdr>
        </w:div>
        <w:div w:id="1876694879">
          <w:marLeft w:val="994"/>
          <w:marRight w:val="0"/>
          <w:marTop w:val="0"/>
          <w:marBottom w:val="0"/>
          <w:divBdr>
            <w:top w:val="none" w:sz="0" w:space="0" w:color="auto"/>
            <w:left w:val="none" w:sz="0" w:space="0" w:color="auto"/>
            <w:bottom w:val="none" w:sz="0" w:space="0" w:color="auto"/>
            <w:right w:val="none" w:sz="0" w:space="0" w:color="auto"/>
          </w:divBdr>
        </w:div>
        <w:div w:id="2087727261">
          <w:marLeft w:val="274"/>
          <w:marRight w:val="0"/>
          <w:marTop w:val="0"/>
          <w:marBottom w:val="0"/>
          <w:divBdr>
            <w:top w:val="none" w:sz="0" w:space="0" w:color="auto"/>
            <w:left w:val="none" w:sz="0" w:space="0" w:color="auto"/>
            <w:bottom w:val="none" w:sz="0" w:space="0" w:color="auto"/>
            <w:right w:val="none" w:sz="0" w:space="0" w:color="auto"/>
          </w:divBdr>
        </w:div>
        <w:div w:id="1017734763">
          <w:marLeft w:val="994"/>
          <w:marRight w:val="0"/>
          <w:marTop w:val="0"/>
          <w:marBottom w:val="0"/>
          <w:divBdr>
            <w:top w:val="none" w:sz="0" w:space="0" w:color="auto"/>
            <w:left w:val="none" w:sz="0" w:space="0" w:color="auto"/>
            <w:bottom w:val="none" w:sz="0" w:space="0" w:color="auto"/>
            <w:right w:val="none" w:sz="0" w:space="0" w:color="auto"/>
          </w:divBdr>
        </w:div>
        <w:div w:id="28916511">
          <w:marLeft w:val="994"/>
          <w:marRight w:val="0"/>
          <w:marTop w:val="0"/>
          <w:marBottom w:val="0"/>
          <w:divBdr>
            <w:top w:val="none" w:sz="0" w:space="0" w:color="auto"/>
            <w:left w:val="none" w:sz="0" w:space="0" w:color="auto"/>
            <w:bottom w:val="none" w:sz="0" w:space="0" w:color="auto"/>
            <w:right w:val="none" w:sz="0" w:space="0" w:color="auto"/>
          </w:divBdr>
        </w:div>
      </w:divsChild>
    </w:div>
    <w:div w:id="1018044068">
      <w:bodyDiv w:val="1"/>
      <w:marLeft w:val="0"/>
      <w:marRight w:val="0"/>
      <w:marTop w:val="0"/>
      <w:marBottom w:val="0"/>
      <w:divBdr>
        <w:top w:val="none" w:sz="0" w:space="0" w:color="auto"/>
        <w:left w:val="none" w:sz="0" w:space="0" w:color="auto"/>
        <w:bottom w:val="none" w:sz="0" w:space="0" w:color="auto"/>
        <w:right w:val="none" w:sz="0" w:space="0" w:color="auto"/>
      </w:divBdr>
    </w:div>
    <w:div w:id="1018577461">
      <w:bodyDiv w:val="1"/>
      <w:marLeft w:val="0"/>
      <w:marRight w:val="0"/>
      <w:marTop w:val="0"/>
      <w:marBottom w:val="0"/>
      <w:divBdr>
        <w:top w:val="none" w:sz="0" w:space="0" w:color="auto"/>
        <w:left w:val="none" w:sz="0" w:space="0" w:color="auto"/>
        <w:bottom w:val="none" w:sz="0" w:space="0" w:color="auto"/>
        <w:right w:val="none" w:sz="0" w:space="0" w:color="auto"/>
      </w:divBdr>
    </w:div>
    <w:div w:id="1027220249">
      <w:bodyDiv w:val="1"/>
      <w:marLeft w:val="0"/>
      <w:marRight w:val="0"/>
      <w:marTop w:val="0"/>
      <w:marBottom w:val="0"/>
      <w:divBdr>
        <w:top w:val="none" w:sz="0" w:space="0" w:color="auto"/>
        <w:left w:val="none" w:sz="0" w:space="0" w:color="auto"/>
        <w:bottom w:val="none" w:sz="0" w:space="0" w:color="auto"/>
        <w:right w:val="none" w:sz="0" w:space="0" w:color="auto"/>
      </w:divBdr>
      <w:divsChild>
        <w:div w:id="1667589176">
          <w:marLeft w:val="547"/>
          <w:marRight w:val="0"/>
          <w:marTop w:val="0"/>
          <w:marBottom w:val="0"/>
          <w:divBdr>
            <w:top w:val="none" w:sz="0" w:space="0" w:color="auto"/>
            <w:left w:val="none" w:sz="0" w:space="0" w:color="auto"/>
            <w:bottom w:val="none" w:sz="0" w:space="0" w:color="auto"/>
            <w:right w:val="none" w:sz="0" w:space="0" w:color="auto"/>
          </w:divBdr>
        </w:div>
        <w:div w:id="1581016908">
          <w:marLeft w:val="547"/>
          <w:marRight w:val="0"/>
          <w:marTop w:val="0"/>
          <w:marBottom w:val="0"/>
          <w:divBdr>
            <w:top w:val="none" w:sz="0" w:space="0" w:color="auto"/>
            <w:left w:val="none" w:sz="0" w:space="0" w:color="auto"/>
            <w:bottom w:val="none" w:sz="0" w:space="0" w:color="auto"/>
            <w:right w:val="none" w:sz="0" w:space="0" w:color="auto"/>
          </w:divBdr>
        </w:div>
        <w:div w:id="923151078">
          <w:marLeft w:val="547"/>
          <w:marRight w:val="0"/>
          <w:marTop w:val="0"/>
          <w:marBottom w:val="0"/>
          <w:divBdr>
            <w:top w:val="none" w:sz="0" w:space="0" w:color="auto"/>
            <w:left w:val="none" w:sz="0" w:space="0" w:color="auto"/>
            <w:bottom w:val="none" w:sz="0" w:space="0" w:color="auto"/>
            <w:right w:val="none" w:sz="0" w:space="0" w:color="auto"/>
          </w:divBdr>
        </w:div>
      </w:divsChild>
    </w:div>
    <w:div w:id="1027826797">
      <w:bodyDiv w:val="1"/>
      <w:marLeft w:val="0"/>
      <w:marRight w:val="0"/>
      <w:marTop w:val="0"/>
      <w:marBottom w:val="0"/>
      <w:divBdr>
        <w:top w:val="none" w:sz="0" w:space="0" w:color="auto"/>
        <w:left w:val="none" w:sz="0" w:space="0" w:color="auto"/>
        <w:bottom w:val="none" w:sz="0" w:space="0" w:color="auto"/>
        <w:right w:val="none" w:sz="0" w:space="0" w:color="auto"/>
      </w:divBdr>
    </w:div>
    <w:div w:id="1037505906">
      <w:bodyDiv w:val="1"/>
      <w:marLeft w:val="0"/>
      <w:marRight w:val="0"/>
      <w:marTop w:val="0"/>
      <w:marBottom w:val="0"/>
      <w:divBdr>
        <w:top w:val="none" w:sz="0" w:space="0" w:color="auto"/>
        <w:left w:val="none" w:sz="0" w:space="0" w:color="auto"/>
        <w:bottom w:val="none" w:sz="0" w:space="0" w:color="auto"/>
        <w:right w:val="none" w:sz="0" w:space="0" w:color="auto"/>
      </w:divBdr>
      <w:divsChild>
        <w:div w:id="1565026004">
          <w:marLeft w:val="648"/>
          <w:marRight w:val="0"/>
          <w:marTop w:val="0"/>
          <w:marBottom w:val="0"/>
          <w:divBdr>
            <w:top w:val="none" w:sz="0" w:space="0" w:color="auto"/>
            <w:left w:val="none" w:sz="0" w:space="0" w:color="auto"/>
            <w:bottom w:val="none" w:sz="0" w:space="0" w:color="auto"/>
            <w:right w:val="none" w:sz="0" w:space="0" w:color="auto"/>
          </w:divBdr>
        </w:div>
        <w:div w:id="872155139">
          <w:marLeft w:val="648"/>
          <w:marRight w:val="0"/>
          <w:marTop w:val="0"/>
          <w:marBottom w:val="0"/>
          <w:divBdr>
            <w:top w:val="none" w:sz="0" w:space="0" w:color="auto"/>
            <w:left w:val="none" w:sz="0" w:space="0" w:color="auto"/>
            <w:bottom w:val="none" w:sz="0" w:space="0" w:color="auto"/>
            <w:right w:val="none" w:sz="0" w:space="0" w:color="auto"/>
          </w:divBdr>
        </w:div>
        <w:div w:id="1854102279">
          <w:marLeft w:val="1267"/>
          <w:marRight w:val="0"/>
          <w:marTop w:val="0"/>
          <w:marBottom w:val="0"/>
          <w:divBdr>
            <w:top w:val="none" w:sz="0" w:space="0" w:color="auto"/>
            <w:left w:val="none" w:sz="0" w:space="0" w:color="auto"/>
            <w:bottom w:val="none" w:sz="0" w:space="0" w:color="auto"/>
            <w:right w:val="none" w:sz="0" w:space="0" w:color="auto"/>
          </w:divBdr>
        </w:div>
        <w:div w:id="946962046">
          <w:marLeft w:val="648"/>
          <w:marRight w:val="0"/>
          <w:marTop w:val="0"/>
          <w:marBottom w:val="0"/>
          <w:divBdr>
            <w:top w:val="none" w:sz="0" w:space="0" w:color="auto"/>
            <w:left w:val="none" w:sz="0" w:space="0" w:color="auto"/>
            <w:bottom w:val="none" w:sz="0" w:space="0" w:color="auto"/>
            <w:right w:val="none" w:sz="0" w:space="0" w:color="auto"/>
          </w:divBdr>
        </w:div>
        <w:div w:id="1910459933">
          <w:marLeft w:val="1267"/>
          <w:marRight w:val="0"/>
          <w:marTop w:val="0"/>
          <w:marBottom w:val="0"/>
          <w:divBdr>
            <w:top w:val="none" w:sz="0" w:space="0" w:color="auto"/>
            <w:left w:val="none" w:sz="0" w:space="0" w:color="auto"/>
            <w:bottom w:val="none" w:sz="0" w:space="0" w:color="auto"/>
            <w:right w:val="none" w:sz="0" w:space="0" w:color="auto"/>
          </w:divBdr>
        </w:div>
        <w:div w:id="298804915">
          <w:marLeft w:val="1267"/>
          <w:marRight w:val="0"/>
          <w:marTop w:val="0"/>
          <w:marBottom w:val="0"/>
          <w:divBdr>
            <w:top w:val="none" w:sz="0" w:space="0" w:color="auto"/>
            <w:left w:val="none" w:sz="0" w:space="0" w:color="auto"/>
            <w:bottom w:val="none" w:sz="0" w:space="0" w:color="auto"/>
            <w:right w:val="none" w:sz="0" w:space="0" w:color="auto"/>
          </w:divBdr>
        </w:div>
        <w:div w:id="404258423">
          <w:marLeft w:val="1267"/>
          <w:marRight w:val="0"/>
          <w:marTop w:val="0"/>
          <w:marBottom w:val="0"/>
          <w:divBdr>
            <w:top w:val="none" w:sz="0" w:space="0" w:color="auto"/>
            <w:left w:val="none" w:sz="0" w:space="0" w:color="auto"/>
            <w:bottom w:val="none" w:sz="0" w:space="0" w:color="auto"/>
            <w:right w:val="none" w:sz="0" w:space="0" w:color="auto"/>
          </w:divBdr>
        </w:div>
      </w:divsChild>
    </w:div>
    <w:div w:id="1048188787">
      <w:bodyDiv w:val="1"/>
      <w:marLeft w:val="0"/>
      <w:marRight w:val="0"/>
      <w:marTop w:val="0"/>
      <w:marBottom w:val="0"/>
      <w:divBdr>
        <w:top w:val="none" w:sz="0" w:space="0" w:color="auto"/>
        <w:left w:val="none" w:sz="0" w:space="0" w:color="auto"/>
        <w:bottom w:val="none" w:sz="0" w:space="0" w:color="auto"/>
        <w:right w:val="none" w:sz="0" w:space="0" w:color="auto"/>
      </w:divBdr>
      <w:divsChild>
        <w:div w:id="1993170110">
          <w:marLeft w:val="547"/>
          <w:marRight w:val="0"/>
          <w:marTop w:val="0"/>
          <w:marBottom w:val="0"/>
          <w:divBdr>
            <w:top w:val="none" w:sz="0" w:space="0" w:color="auto"/>
            <w:left w:val="none" w:sz="0" w:space="0" w:color="auto"/>
            <w:bottom w:val="none" w:sz="0" w:space="0" w:color="auto"/>
            <w:right w:val="none" w:sz="0" w:space="0" w:color="auto"/>
          </w:divBdr>
        </w:div>
        <w:div w:id="1792436830">
          <w:marLeft w:val="547"/>
          <w:marRight w:val="0"/>
          <w:marTop w:val="0"/>
          <w:marBottom w:val="0"/>
          <w:divBdr>
            <w:top w:val="none" w:sz="0" w:space="0" w:color="auto"/>
            <w:left w:val="none" w:sz="0" w:space="0" w:color="auto"/>
            <w:bottom w:val="none" w:sz="0" w:space="0" w:color="auto"/>
            <w:right w:val="none" w:sz="0" w:space="0" w:color="auto"/>
          </w:divBdr>
        </w:div>
      </w:divsChild>
    </w:div>
    <w:div w:id="1052967844">
      <w:bodyDiv w:val="1"/>
      <w:marLeft w:val="0"/>
      <w:marRight w:val="0"/>
      <w:marTop w:val="0"/>
      <w:marBottom w:val="0"/>
      <w:divBdr>
        <w:top w:val="none" w:sz="0" w:space="0" w:color="auto"/>
        <w:left w:val="none" w:sz="0" w:space="0" w:color="auto"/>
        <w:bottom w:val="none" w:sz="0" w:space="0" w:color="auto"/>
        <w:right w:val="none" w:sz="0" w:space="0" w:color="auto"/>
      </w:divBdr>
      <w:divsChild>
        <w:div w:id="856502257">
          <w:marLeft w:val="547"/>
          <w:marRight w:val="0"/>
          <w:marTop w:val="154"/>
          <w:marBottom w:val="160"/>
          <w:divBdr>
            <w:top w:val="none" w:sz="0" w:space="0" w:color="auto"/>
            <w:left w:val="none" w:sz="0" w:space="0" w:color="auto"/>
            <w:bottom w:val="none" w:sz="0" w:space="0" w:color="auto"/>
            <w:right w:val="none" w:sz="0" w:space="0" w:color="auto"/>
          </w:divBdr>
        </w:div>
        <w:div w:id="907619366">
          <w:marLeft w:val="547"/>
          <w:marRight w:val="0"/>
          <w:marTop w:val="154"/>
          <w:marBottom w:val="160"/>
          <w:divBdr>
            <w:top w:val="none" w:sz="0" w:space="0" w:color="auto"/>
            <w:left w:val="none" w:sz="0" w:space="0" w:color="auto"/>
            <w:bottom w:val="none" w:sz="0" w:space="0" w:color="auto"/>
            <w:right w:val="none" w:sz="0" w:space="0" w:color="auto"/>
          </w:divBdr>
        </w:div>
      </w:divsChild>
    </w:div>
    <w:div w:id="1058091120">
      <w:bodyDiv w:val="1"/>
      <w:marLeft w:val="0"/>
      <w:marRight w:val="0"/>
      <w:marTop w:val="0"/>
      <w:marBottom w:val="0"/>
      <w:divBdr>
        <w:top w:val="none" w:sz="0" w:space="0" w:color="auto"/>
        <w:left w:val="none" w:sz="0" w:space="0" w:color="auto"/>
        <w:bottom w:val="none" w:sz="0" w:space="0" w:color="auto"/>
        <w:right w:val="none" w:sz="0" w:space="0" w:color="auto"/>
      </w:divBdr>
      <w:divsChild>
        <w:div w:id="2135362035">
          <w:marLeft w:val="274"/>
          <w:marRight w:val="0"/>
          <w:marTop w:val="0"/>
          <w:marBottom w:val="0"/>
          <w:divBdr>
            <w:top w:val="none" w:sz="0" w:space="0" w:color="auto"/>
            <w:left w:val="none" w:sz="0" w:space="0" w:color="auto"/>
            <w:bottom w:val="none" w:sz="0" w:space="0" w:color="auto"/>
            <w:right w:val="none" w:sz="0" w:space="0" w:color="auto"/>
          </w:divBdr>
        </w:div>
        <w:div w:id="809834168">
          <w:marLeft w:val="274"/>
          <w:marRight w:val="0"/>
          <w:marTop w:val="0"/>
          <w:marBottom w:val="0"/>
          <w:divBdr>
            <w:top w:val="none" w:sz="0" w:space="0" w:color="auto"/>
            <w:left w:val="none" w:sz="0" w:space="0" w:color="auto"/>
            <w:bottom w:val="none" w:sz="0" w:space="0" w:color="auto"/>
            <w:right w:val="none" w:sz="0" w:space="0" w:color="auto"/>
          </w:divBdr>
        </w:div>
        <w:div w:id="593897840">
          <w:marLeft w:val="274"/>
          <w:marRight w:val="0"/>
          <w:marTop w:val="0"/>
          <w:marBottom w:val="0"/>
          <w:divBdr>
            <w:top w:val="none" w:sz="0" w:space="0" w:color="auto"/>
            <w:left w:val="none" w:sz="0" w:space="0" w:color="auto"/>
            <w:bottom w:val="none" w:sz="0" w:space="0" w:color="auto"/>
            <w:right w:val="none" w:sz="0" w:space="0" w:color="auto"/>
          </w:divBdr>
        </w:div>
      </w:divsChild>
    </w:div>
    <w:div w:id="1061027929">
      <w:bodyDiv w:val="1"/>
      <w:marLeft w:val="0"/>
      <w:marRight w:val="0"/>
      <w:marTop w:val="0"/>
      <w:marBottom w:val="0"/>
      <w:divBdr>
        <w:top w:val="none" w:sz="0" w:space="0" w:color="auto"/>
        <w:left w:val="none" w:sz="0" w:space="0" w:color="auto"/>
        <w:bottom w:val="none" w:sz="0" w:space="0" w:color="auto"/>
        <w:right w:val="none" w:sz="0" w:space="0" w:color="auto"/>
      </w:divBdr>
      <w:divsChild>
        <w:div w:id="14120254">
          <w:marLeft w:val="274"/>
          <w:marRight w:val="0"/>
          <w:marTop w:val="0"/>
          <w:marBottom w:val="0"/>
          <w:divBdr>
            <w:top w:val="none" w:sz="0" w:space="0" w:color="auto"/>
            <w:left w:val="none" w:sz="0" w:space="0" w:color="auto"/>
            <w:bottom w:val="none" w:sz="0" w:space="0" w:color="auto"/>
            <w:right w:val="none" w:sz="0" w:space="0" w:color="auto"/>
          </w:divBdr>
        </w:div>
        <w:div w:id="702442492">
          <w:marLeft w:val="274"/>
          <w:marRight w:val="0"/>
          <w:marTop w:val="0"/>
          <w:marBottom w:val="0"/>
          <w:divBdr>
            <w:top w:val="none" w:sz="0" w:space="0" w:color="auto"/>
            <w:left w:val="none" w:sz="0" w:space="0" w:color="auto"/>
            <w:bottom w:val="none" w:sz="0" w:space="0" w:color="auto"/>
            <w:right w:val="none" w:sz="0" w:space="0" w:color="auto"/>
          </w:divBdr>
        </w:div>
        <w:div w:id="1192112555">
          <w:marLeft w:val="274"/>
          <w:marRight w:val="0"/>
          <w:marTop w:val="0"/>
          <w:marBottom w:val="0"/>
          <w:divBdr>
            <w:top w:val="none" w:sz="0" w:space="0" w:color="auto"/>
            <w:left w:val="none" w:sz="0" w:space="0" w:color="auto"/>
            <w:bottom w:val="none" w:sz="0" w:space="0" w:color="auto"/>
            <w:right w:val="none" w:sz="0" w:space="0" w:color="auto"/>
          </w:divBdr>
        </w:div>
        <w:div w:id="1705596485">
          <w:marLeft w:val="274"/>
          <w:marRight w:val="0"/>
          <w:marTop w:val="0"/>
          <w:marBottom w:val="0"/>
          <w:divBdr>
            <w:top w:val="none" w:sz="0" w:space="0" w:color="auto"/>
            <w:left w:val="none" w:sz="0" w:space="0" w:color="auto"/>
            <w:bottom w:val="none" w:sz="0" w:space="0" w:color="auto"/>
            <w:right w:val="none" w:sz="0" w:space="0" w:color="auto"/>
          </w:divBdr>
        </w:div>
      </w:divsChild>
    </w:div>
    <w:div w:id="1069379128">
      <w:bodyDiv w:val="1"/>
      <w:marLeft w:val="0"/>
      <w:marRight w:val="0"/>
      <w:marTop w:val="0"/>
      <w:marBottom w:val="0"/>
      <w:divBdr>
        <w:top w:val="none" w:sz="0" w:space="0" w:color="auto"/>
        <w:left w:val="none" w:sz="0" w:space="0" w:color="auto"/>
        <w:bottom w:val="none" w:sz="0" w:space="0" w:color="auto"/>
        <w:right w:val="none" w:sz="0" w:space="0" w:color="auto"/>
      </w:divBdr>
      <w:divsChild>
        <w:div w:id="1397125649">
          <w:marLeft w:val="547"/>
          <w:marRight w:val="0"/>
          <w:marTop w:val="0"/>
          <w:marBottom w:val="0"/>
          <w:divBdr>
            <w:top w:val="none" w:sz="0" w:space="0" w:color="auto"/>
            <w:left w:val="none" w:sz="0" w:space="0" w:color="auto"/>
            <w:bottom w:val="none" w:sz="0" w:space="0" w:color="auto"/>
            <w:right w:val="none" w:sz="0" w:space="0" w:color="auto"/>
          </w:divBdr>
        </w:div>
        <w:div w:id="1920022820">
          <w:marLeft w:val="547"/>
          <w:marRight w:val="0"/>
          <w:marTop w:val="0"/>
          <w:marBottom w:val="0"/>
          <w:divBdr>
            <w:top w:val="none" w:sz="0" w:space="0" w:color="auto"/>
            <w:left w:val="none" w:sz="0" w:space="0" w:color="auto"/>
            <w:bottom w:val="none" w:sz="0" w:space="0" w:color="auto"/>
            <w:right w:val="none" w:sz="0" w:space="0" w:color="auto"/>
          </w:divBdr>
        </w:div>
      </w:divsChild>
    </w:div>
    <w:div w:id="1075470816">
      <w:bodyDiv w:val="1"/>
      <w:marLeft w:val="0"/>
      <w:marRight w:val="0"/>
      <w:marTop w:val="0"/>
      <w:marBottom w:val="0"/>
      <w:divBdr>
        <w:top w:val="none" w:sz="0" w:space="0" w:color="auto"/>
        <w:left w:val="none" w:sz="0" w:space="0" w:color="auto"/>
        <w:bottom w:val="none" w:sz="0" w:space="0" w:color="auto"/>
        <w:right w:val="none" w:sz="0" w:space="0" w:color="auto"/>
      </w:divBdr>
    </w:div>
    <w:div w:id="1085609174">
      <w:bodyDiv w:val="1"/>
      <w:marLeft w:val="0"/>
      <w:marRight w:val="0"/>
      <w:marTop w:val="0"/>
      <w:marBottom w:val="0"/>
      <w:divBdr>
        <w:top w:val="none" w:sz="0" w:space="0" w:color="auto"/>
        <w:left w:val="none" w:sz="0" w:space="0" w:color="auto"/>
        <w:bottom w:val="none" w:sz="0" w:space="0" w:color="auto"/>
        <w:right w:val="none" w:sz="0" w:space="0" w:color="auto"/>
      </w:divBdr>
    </w:div>
    <w:div w:id="1086458432">
      <w:bodyDiv w:val="1"/>
      <w:marLeft w:val="0"/>
      <w:marRight w:val="0"/>
      <w:marTop w:val="0"/>
      <w:marBottom w:val="0"/>
      <w:divBdr>
        <w:top w:val="none" w:sz="0" w:space="0" w:color="auto"/>
        <w:left w:val="none" w:sz="0" w:space="0" w:color="auto"/>
        <w:bottom w:val="none" w:sz="0" w:space="0" w:color="auto"/>
        <w:right w:val="none" w:sz="0" w:space="0" w:color="auto"/>
      </w:divBdr>
      <w:divsChild>
        <w:div w:id="711081496">
          <w:marLeft w:val="994"/>
          <w:marRight w:val="0"/>
          <w:marTop w:val="0"/>
          <w:marBottom w:val="0"/>
          <w:divBdr>
            <w:top w:val="none" w:sz="0" w:space="0" w:color="auto"/>
            <w:left w:val="none" w:sz="0" w:space="0" w:color="auto"/>
            <w:bottom w:val="none" w:sz="0" w:space="0" w:color="auto"/>
            <w:right w:val="none" w:sz="0" w:space="0" w:color="auto"/>
          </w:divBdr>
        </w:div>
        <w:div w:id="1251311227">
          <w:marLeft w:val="994"/>
          <w:marRight w:val="0"/>
          <w:marTop w:val="0"/>
          <w:marBottom w:val="0"/>
          <w:divBdr>
            <w:top w:val="none" w:sz="0" w:space="0" w:color="auto"/>
            <w:left w:val="none" w:sz="0" w:space="0" w:color="auto"/>
            <w:bottom w:val="none" w:sz="0" w:space="0" w:color="auto"/>
            <w:right w:val="none" w:sz="0" w:space="0" w:color="auto"/>
          </w:divBdr>
        </w:div>
        <w:div w:id="1732120729">
          <w:marLeft w:val="994"/>
          <w:marRight w:val="0"/>
          <w:marTop w:val="0"/>
          <w:marBottom w:val="0"/>
          <w:divBdr>
            <w:top w:val="none" w:sz="0" w:space="0" w:color="auto"/>
            <w:left w:val="none" w:sz="0" w:space="0" w:color="auto"/>
            <w:bottom w:val="none" w:sz="0" w:space="0" w:color="auto"/>
            <w:right w:val="none" w:sz="0" w:space="0" w:color="auto"/>
          </w:divBdr>
        </w:div>
      </w:divsChild>
    </w:div>
    <w:div w:id="1092240677">
      <w:bodyDiv w:val="1"/>
      <w:marLeft w:val="0"/>
      <w:marRight w:val="0"/>
      <w:marTop w:val="0"/>
      <w:marBottom w:val="0"/>
      <w:divBdr>
        <w:top w:val="none" w:sz="0" w:space="0" w:color="auto"/>
        <w:left w:val="none" w:sz="0" w:space="0" w:color="auto"/>
        <w:bottom w:val="none" w:sz="0" w:space="0" w:color="auto"/>
        <w:right w:val="none" w:sz="0" w:space="0" w:color="auto"/>
      </w:divBdr>
    </w:div>
    <w:div w:id="1092556289">
      <w:bodyDiv w:val="1"/>
      <w:marLeft w:val="0"/>
      <w:marRight w:val="0"/>
      <w:marTop w:val="0"/>
      <w:marBottom w:val="0"/>
      <w:divBdr>
        <w:top w:val="none" w:sz="0" w:space="0" w:color="auto"/>
        <w:left w:val="none" w:sz="0" w:space="0" w:color="auto"/>
        <w:bottom w:val="none" w:sz="0" w:space="0" w:color="auto"/>
        <w:right w:val="none" w:sz="0" w:space="0" w:color="auto"/>
      </w:divBdr>
    </w:div>
    <w:div w:id="1100955784">
      <w:bodyDiv w:val="1"/>
      <w:marLeft w:val="0"/>
      <w:marRight w:val="0"/>
      <w:marTop w:val="0"/>
      <w:marBottom w:val="0"/>
      <w:divBdr>
        <w:top w:val="none" w:sz="0" w:space="0" w:color="auto"/>
        <w:left w:val="none" w:sz="0" w:space="0" w:color="auto"/>
        <w:bottom w:val="none" w:sz="0" w:space="0" w:color="auto"/>
        <w:right w:val="none" w:sz="0" w:space="0" w:color="auto"/>
      </w:divBdr>
      <w:divsChild>
        <w:div w:id="599412843">
          <w:marLeft w:val="360"/>
          <w:marRight w:val="0"/>
          <w:marTop w:val="0"/>
          <w:marBottom w:val="0"/>
          <w:divBdr>
            <w:top w:val="none" w:sz="0" w:space="0" w:color="auto"/>
            <w:left w:val="none" w:sz="0" w:space="0" w:color="auto"/>
            <w:bottom w:val="none" w:sz="0" w:space="0" w:color="auto"/>
            <w:right w:val="none" w:sz="0" w:space="0" w:color="auto"/>
          </w:divBdr>
        </w:div>
      </w:divsChild>
    </w:div>
    <w:div w:id="1102648142">
      <w:bodyDiv w:val="1"/>
      <w:marLeft w:val="0"/>
      <w:marRight w:val="0"/>
      <w:marTop w:val="0"/>
      <w:marBottom w:val="0"/>
      <w:divBdr>
        <w:top w:val="none" w:sz="0" w:space="0" w:color="auto"/>
        <w:left w:val="none" w:sz="0" w:space="0" w:color="auto"/>
        <w:bottom w:val="none" w:sz="0" w:space="0" w:color="auto"/>
        <w:right w:val="none" w:sz="0" w:space="0" w:color="auto"/>
      </w:divBdr>
    </w:div>
    <w:div w:id="1104693972">
      <w:bodyDiv w:val="1"/>
      <w:marLeft w:val="0"/>
      <w:marRight w:val="0"/>
      <w:marTop w:val="0"/>
      <w:marBottom w:val="0"/>
      <w:divBdr>
        <w:top w:val="none" w:sz="0" w:space="0" w:color="auto"/>
        <w:left w:val="none" w:sz="0" w:space="0" w:color="auto"/>
        <w:bottom w:val="none" w:sz="0" w:space="0" w:color="auto"/>
        <w:right w:val="none" w:sz="0" w:space="0" w:color="auto"/>
      </w:divBdr>
    </w:div>
    <w:div w:id="1110585824">
      <w:bodyDiv w:val="1"/>
      <w:marLeft w:val="0"/>
      <w:marRight w:val="0"/>
      <w:marTop w:val="0"/>
      <w:marBottom w:val="0"/>
      <w:divBdr>
        <w:top w:val="none" w:sz="0" w:space="0" w:color="auto"/>
        <w:left w:val="none" w:sz="0" w:space="0" w:color="auto"/>
        <w:bottom w:val="none" w:sz="0" w:space="0" w:color="auto"/>
        <w:right w:val="none" w:sz="0" w:space="0" w:color="auto"/>
      </w:divBdr>
      <w:divsChild>
        <w:div w:id="2062170214">
          <w:marLeft w:val="274"/>
          <w:marRight w:val="0"/>
          <w:marTop w:val="0"/>
          <w:marBottom w:val="0"/>
          <w:divBdr>
            <w:top w:val="none" w:sz="0" w:space="0" w:color="auto"/>
            <w:left w:val="none" w:sz="0" w:space="0" w:color="auto"/>
            <w:bottom w:val="none" w:sz="0" w:space="0" w:color="auto"/>
            <w:right w:val="none" w:sz="0" w:space="0" w:color="auto"/>
          </w:divBdr>
        </w:div>
        <w:div w:id="76947268">
          <w:marLeft w:val="274"/>
          <w:marRight w:val="0"/>
          <w:marTop w:val="0"/>
          <w:marBottom w:val="0"/>
          <w:divBdr>
            <w:top w:val="none" w:sz="0" w:space="0" w:color="auto"/>
            <w:left w:val="none" w:sz="0" w:space="0" w:color="auto"/>
            <w:bottom w:val="none" w:sz="0" w:space="0" w:color="auto"/>
            <w:right w:val="none" w:sz="0" w:space="0" w:color="auto"/>
          </w:divBdr>
        </w:div>
        <w:div w:id="599531565">
          <w:marLeft w:val="274"/>
          <w:marRight w:val="0"/>
          <w:marTop w:val="0"/>
          <w:marBottom w:val="0"/>
          <w:divBdr>
            <w:top w:val="none" w:sz="0" w:space="0" w:color="auto"/>
            <w:left w:val="none" w:sz="0" w:space="0" w:color="auto"/>
            <w:bottom w:val="none" w:sz="0" w:space="0" w:color="auto"/>
            <w:right w:val="none" w:sz="0" w:space="0" w:color="auto"/>
          </w:divBdr>
        </w:div>
        <w:div w:id="1650748491">
          <w:marLeft w:val="994"/>
          <w:marRight w:val="0"/>
          <w:marTop w:val="0"/>
          <w:marBottom w:val="0"/>
          <w:divBdr>
            <w:top w:val="none" w:sz="0" w:space="0" w:color="auto"/>
            <w:left w:val="none" w:sz="0" w:space="0" w:color="auto"/>
            <w:bottom w:val="none" w:sz="0" w:space="0" w:color="auto"/>
            <w:right w:val="none" w:sz="0" w:space="0" w:color="auto"/>
          </w:divBdr>
        </w:div>
        <w:div w:id="820392809">
          <w:marLeft w:val="994"/>
          <w:marRight w:val="0"/>
          <w:marTop w:val="0"/>
          <w:marBottom w:val="0"/>
          <w:divBdr>
            <w:top w:val="none" w:sz="0" w:space="0" w:color="auto"/>
            <w:left w:val="none" w:sz="0" w:space="0" w:color="auto"/>
            <w:bottom w:val="none" w:sz="0" w:space="0" w:color="auto"/>
            <w:right w:val="none" w:sz="0" w:space="0" w:color="auto"/>
          </w:divBdr>
        </w:div>
        <w:div w:id="1826512779">
          <w:marLeft w:val="994"/>
          <w:marRight w:val="0"/>
          <w:marTop w:val="0"/>
          <w:marBottom w:val="0"/>
          <w:divBdr>
            <w:top w:val="none" w:sz="0" w:space="0" w:color="auto"/>
            <w:left w:val="none" w:sz="0" w:space="0" w:color="auto"/>
            <w:bottom w:val="none" w:sz="0" w:space="0" w:color="auto"/>
            <w:right w:val="none" w:sz="0" w:space="0" w:color="auto"/>
          </w:divBdr>
        </w:div>
        <w:div w:id="589389802">
          <w:marLeft w:val="994"/>
          <w:marRight w:val="0"/>
          <w:marTop w:val="0"/>
          <w:marBottom w:val="0"/>
          <w:divBdr>
            <w:top w:val="none" w:sz="0" w:space="0" w:color="auto"/>
            <w:left w:val="none" w:sz="0" w:space="0" w:color="auto"/>
            <w:bottom w:val="none" w:sz="0" w:space="0" w:color="auto"/>
            <w:right w:val="none" w:sz="0" w:space="0" w:color="auto"/>
          </w:divBdr>
        </w:div>
      </w:divsChild>
    </w:div>
    <w:div w:id="1115369332">
      <w:bodyDiv w:val="1"/>
      <w:marLeft w:val="0"/>
      <w:marRight w:val="0"/>
      <w:marTop w:val="0"/>
      <w:marBottom w:val="0"/>
      <w:divBdr>
        <w:top w:val="none" w:sz="0" w:space="0" w:color="auto"/>
        <w:left w:val="none" w:sz="0" w:space="0" w:color="auto"/>
        <w:bottom w:val="none" w:sz="0" w:space="0" w:color="auto"/>
        <w:right w:val="none" w:sz="0" w:space="0" w:color="auto"/>
      </w:divBdr>
    </w:div>
    <w:div w:id="1122336446">
      <w:bodyDiv w:val="1"/>
      <w:marLeft w:val="0"/>
      <w:marRight w:val="0"/>
      <w:marTop w:val="0"/>
      <w:marBottom w:val="0"/>
      <w:divBdr>
        <w:top w:val="none" w:sz="0" w:space="0" w:color="auto"/>
        <w:left w:val="none" w:sz="0" w:space="0" w:color="auto"/>
        <w:bottom w:val="none" w:sz="0" w:space="0" w:color="auto"/>
        <w:right w:val="none" w:sz="0" w:space="0" w:color="auto"/>
      </w:divBdr>
      <w:divsChild>
        <w:div w:id="1416050777">
          <w:marLeft w:val="1440"/>
          <w:marRight w:val="0"/>
          <w:marTop w:val="0"/>
          <w:marBottom w:val="0"/>
          <w:divBdr>
            <w:top w:val="none" w:sz="0" w:space="0" w:color="auto"/>
            <w:left w:val="none" w:sz="0" w:space="0" w:color="auto"/>
            <w:bottom w:val="none" w:sz="0" w:space="0" w:color="auto"/>
            <w:right w:val="none" w:sz="0" w:space="0" w:color="auto"/>
          </w:divBdr>
        </w:div>
        <w:div w:id="2002462227">
          <w:marLeft w:val="1440"/>
          <w:marRight w:val="0"/>
          <w:marTop w:val="0"/>
          <w:marBottom w:val="0"/>
          <w:divBdr>
            <w:top w:val="none" w:sz="0" w:space="0" w:color="auto"/>
            <w:left w:val="none" w:sz="0" w:space="0" w:color="auto"/>
            <w:bottom w:val="none" w:sz="0" w:space="0" w:color="auto"/>
            <w:right w:val="none" w:sz="0" w:space="0" w:color="auto"/>
          </w:divBdr>
        </w:div>
      </w:divsChild>
    </w:div>
    <w:div w:id="1136994768">
      <w:bodyDiv w:val="1"/>
      <w:marLeft w:val="0"/>
      <w:marRight w:val="0"/>
      <w:marTop w:val="0"/>
      <w:marBottom w:val="0"/>
      <w:divBdr>
        <w:top w:val="none" w:sz="0" w:space="0" w:color="auto"/>
        <w:left w:val="none" w:sz="0" w:space="0" w:color="auto"/>
        <w:bottom w:val="none" w:sz="0" w:space="0" w:color="auto"/>
        <w:right w:val="none" w:sz="0" w:space="0" w:color="auto"/>
      </w:divBdr>
    </w:div>
    <w:div w:id="1144083542">
      <w:bodyDiv w:val="1"/>
      <w:marLeft w:val="0"/>
      <w:marRight w:val="0"/>
      <w:marTop w:val="0"/>
      <w:marBottom w:val="0"/>
      <w:divBdr>
        <w:top w:val="none" w:sz="0" w:space="0" w:color="auto"/>
        <w:left w:val="none" w:sz="0" w:space="0" w:color="auto"/>
        <w:bottom w:val="none" w:sz="0" w:space="0" w:color="auto"/>
        <w:right w:val="none" w:sz="0" w:space="0" w:color="auto"/>
      </w:divBdr>
    </w:div>
    <w:div w:id="1157915247">
      <w:bodyDiv w:val="1"/>
      <w:marLeft w:val="0"/>
      <w:marRight w:val="0"/>
      <w:marTop w:val="0"/>
      <w:marBottom w:val="0"/>
      <w:divBdr>
        <w:top w:val="none" w:sz="0" w:space="0" w:color="auto"/>
        <w:left w:val="none" w:sz="0" w:space="0" w:color="auto"/>
        <w:bottom w:val="none" w:sz="0" w:space="0" w:color="auto"/>
        <w:right w:val="none" w:sz="0" w:space="0" w:color="auto"/>
      </w:divBdr>
    </w:div>
    <w:div w:id="1158426953">
      <w:bodyDiv w:val="1"/>
      <w:marLeft w:val="0"/>
      <w:marRight w:val="0"/>
      <w:marTop w:val="0"/>
      <w:marBottom w:val="0"/>
      <w:divBdr>
        <w:top w:val="none" w:sz="0" w:space="0" w:color="auto"/>
        <w:left w:val="none" w:sz="0" w:space="0" w:color="auto"/>
        <w:bottom w:val="none" w:sz="0" w:space="0" w:color="auto"/>
        <w:right w:val="none" w:sz="0" w:space="0" w:color="auto"/>
      </w:divBdr>
      <w:divsChild>
        <w:div w:id="1185023585">
          <w:marLeft w:val="2074"/>
          <w:marRight w:val="0"/>
          <w:marTop w:val="144"/>
          <w:marBottom w:val="240"/>
          <w:divBdr>
            <w:top w:val="none" w:sz="0" w:space="0" w:color="auto"/>
            <w:left w:val="none" w:sz="0" w:space="0" w:color="auto"/>
            <w:bottom w:val="none" w:sz="0" w:space="0" w:color="auto"/>
            <w:right w:val="none" w:sz="0" w:space="0" w:color="auto"/>
          </w:divBdr>
        </w:div>
        <w:div w:id="1032219928">
          <w:marLeft w:val="2074"/>
          <w:marRight w:val="0"/>
          <w:marTop w:val="144"/>
          <w:marBottom w:val="240"/>
          <w:divBdr>
            <w:top w:val="none" w:sz="0" w:space="0" w:color="auto"/>
            <w:left w:val="none" w:sz="0" w:space="0" w:color="auto"/>
            <w:bottom w:val="none" w:sz="0" w:space="0" w:color="auto"/>
            <w:right w:val="none" w:sz="0" w:space="0" w:color="auto"/>
          </w:divBdr>
        </w:div>
        <w:div w:id="159973492">
          <w:marLeft w:val="2074"/>
          <w:marRight w:val="0"/>
          <w:marTop w:val="144"/>
          <w:marBottom w:val="240"/>
          <w:divBdr>
            <w:top w:val="none" w:sz="0" w:space="0" w:color="auto"/>
            <w:left w:val="none" w:sz="0" w:space="0" w:color="auto"/>
            <w:bottom w:val="none" w:sz="0" w:space="0" w:color="auto"/>
            <w:right w:val="none" w:sz="0" w:space="0" w:color="auto"/>
          </w:divBdr>
        </w:div>
        <w:div w:id="884173439">
          <w:marLeft w:val="2074"/>
          <w:marRight w:val="0"/>
          <w:marTop w:val="144"/>
          <w:marBottom w:val="240"/>
          <w:divBdr>
            <w:top w:val="none" w:sz="0" w:space="0" w:color="auto"/>
            <w:left w:val="none" w:sz="0" w:space="0" w:color="auto"/>
            <w:bottom w:val="none" w:sz="0" w:space="0" w:color="auto"/>
            <w:right w:val="none" w:sz="0" w:space="0" w:color="auto"/>
          </w:divBdr>
        </w:div>
      </w:divsChild>
    </w:div>
    <w:div w:id="1168128881">
      <w:bodyDiv w:val="1"/>
      <w:marLeft w:val="0"/>
      <w:marRight w:val="0"/>
      <w:marTop w:val="0"/>
      <w:marBottom w:val="0"/>
      <w:divBdr>
        <w:top w:val="none" w:sz="0" w:space="0" w:color="auto"/>
        <w:left w:val="none" w:sz="0" w:space="0" w:color="auto"/>
        <w:bottom w:val="none" w:sz="0" w:space="0" w:color="auto"/>
        <w:right w:val="none" w:sz="0" w:space="0" w:color="auto"/>
      </w:divBdr>
    </w:div>
    <w:div w:id="1171070691">
      <w:bodyDiv w:val="1"/>
      <w:marLeft w:val="0"/>
      <w:marRight w:val="0"/>
      <w:marTop w:val="0"/>
      <w:marBottom w:val="0"/>
      <w:divBdr>
        <w:top w:val="none" w:sz="0" w:space="0" w:color="auto"/>
        <w:left w:val="none" w:sz="0" w:space="0" w:color="auto"/>
        <w:bottom w:val="none" w:sz="0" w:space="0" w:color="auto"/>
        <w:right w:val="none" w:sz="0" w:space="0" w:color="auto"/>
      </w:divBdr>
    </w:div>
    <w:div w:id="1172448420">
      <w:bodyDiv w:val="1"/>
      <w:marLeft w:val="0"/>
      <w:marRight w:val="0"/>
      <w:marTop w:val="0"/>
      <w:marBottom w:val="0"/>
      <w:divBdr>
        <w:top w:val="none" w:sz="0" w:space="0" w:color="auto"/>
        <w:left w:val="none" w:sz="0" w:space="0" w:color="auto"/>
        <w:bottom w:val="none" w:sz="0" w:space="0" w:color="auto"/>
        <w:right w:val="none" w:sz="0" w:space="0" w:color="auto"/>
      </w:divBdr>
    </w:div>
    <w:div w:id="1176727578">
      <w:bodyDiv w:val="1"/>
      <w:marLeft w:val="0"/>
      <w:marRight w:val="0"/>
      <w:marTop w:val="0"/>
      <w:marBottom w:val="0"/>
      <w:divBdr>
        <w:top w:val="none" w:sz="0" w:space="0" w:color="auto"/>
        <w:left w:val="none" w:sz="0" w:space="0" w:color="auto"/>
        <w:bottom w:val="none" w:sz="0" w:space="0" w:color="auto"/>
        <w:right w:val="none" w:sz="0" w:space="0" w:color="auto"/>
      </w:divBdr>
    </w:div>
    <w:div w:id="1181972536">
      <w:bodyDiv w:val="1"/>
      <w:marLeft w:val="0"/>
      <w:marRight w:val="0"/>
      <w:marTop w:val="0"/>
      <w:marBottom w:val="0"/>
      <w:divBdr>
        <w:top w:val="none" w:sz="0" w:space="0" w:color="auto"/>
        <w:left w:val="none" w:sz="0" w:space="0" w:color="auto"/>
        <w:bottom w:val="none" w:sz="0" w:space="0" w:color="auto"/>
        <w:right w:val="none" w:sz="0" w:space="0" w:color="auto"/>
      </w:divBdr>
      <w:divsChild>
        <w:div w:id="218176724">
          <w:marLeft w:val="274"/>
          <w:marRight w:val="0"/>
          <w:marTop w:val="0"/>
          <w:marBottom w:val="240"/>
          <w:divBdr>
            <w:top w:val="none" w:sz="0" w:space="0" w:color="auto"/>
            <w:left w:val="none" w:sz="0" w:space="0" w:color="auto"/>
            <w:bottom w:val="none" w:sz="0" w:space="0" w:color="auto"/>
            <w:right w:val="none" w:sz="0" w:space="0" w:color="auto"/>
          </w:divBdr>
        </w:div>
        <w:div w:id="2090927560">
          <w:marLeft w:val="274"/>
          <w:marRight w:val="0"/>
          <w:marTop w:val="0"/>
          <w:marBottom w:val="240"/>
          <w:divBdr>
            <w:top w:val="none" w:sz="0" w:space="0" w:color="auto"/>
            <w:left w:val="none" w:sz="0" w:space="0" w:color="auto"/>
            <w:bottom w:val="none" w:sz="0" w:space="0" w:color="auto"/>
            <w:right w:val="none" w:sz="0" w:space="0" w:color="auto"/>
          </w:divBdr>
        </w:div>
      </w:divsChild>
    </w:div>
    <w:div w:id="1183588335">
      <w:bodyDiv w:val="1"/>
      <w:marLeft w:val="0"/>
      <w:marRight w:val="0"/>
      <w:marTop w:val="0"/>
      <w:marBottom w:val="0"/>
      <w:divBdr>
        <w:top w:val="none" w:sz="0" w:space="0" w:color="auto"/>
        <w:left w:val="none" w:sz="0" w:space="0" w:color="auto"/>
        <w:bottom w:val="none" w:sz="0" w:space="0" w:color="auto"/>
        <w:right w:val="none" w:sz="0" w:space="0" w:color="auto"/>
      </w:divBdr>
    </w:div>
    <w:div w:id="1197161377">
      <w:bodyDiv w:val="1"/>
      <w:marLeft w:val="0"/>
      <w:marRight w:val="0"/>
      <w:marTop w:val="0"/>
      <w:marBottom w:val="0"/>
      <w:divBdr>
        <w:top w:val="none" w:sz="0" w:space="0" w:color="auto"/>
        <w:left w:val="none" w:sz="0" w:space="0" w:color="auto"/>
        <w:bottom w:val="none" w:sz="0" w:space="0" w:color="auto"/>
        <w:right w:val="none" w:sz="0" w:space="0" w:color="auto"/>
      </w:divBdr>
    </w:div>
    <w:div w:id="1208181935">
      <w:bodyDiv w:val="1"/>
      <w:marLeft w:val="0"/>
      <w:marRight w:val="0"/>
      <w:marTop w:val="0"/>
      <w:marBottom w:val="0"/>
      <w:divBdr>
        <w:top w:val="none" w:sz="0" w:space="0" w:color="auto"/>
        <w:left w:val="none" w:sz="0" w:space="0" w:color="auto"/>
        <w:bottom w:val="none" w:sz="0" w:space="0" w:color="auto"/>
        <w:right w:val="none" w:sz="0" w:space="0" w:color="auto"/>
      </w:divBdr>
    </w:div>
    <w:div w:id="1232230520">
      <w:bodyDiv w:val="1"/>
      <w:marLeft w:val="0"/>
      <w:marRight w:val="0"/>
      <w:marTop w:val="0"/>
      <w:marBottom w:val="0"/>
      <w:divBdr>
        <w:top w:val="none" w:sz="0" w:space="0" w:color="auto"/>
        <w:left w:val="none" w:sz="0" w:space="0" w:color="auto"/>
        <w:bottom w:val="none" w:sz="0" w:space="0" w:color="auto"/>
        <w:right w:val="none" w:sz="0" w:space="0" w:color="auto"/>
      </w:divBdr>
      <w:divsChild>
        <w:div w:id="397632992">
          <w:marLeft w:val="274"/>
          <w:marRight w:val="0"/>
          <w:marTop w:val="0"/>
          <w:marBottom w:val="0"/>
          <w:divBdr>
            <w:top w:val="none" w:sz="0" w:space="0" w:color="auto"/>
            <w:left w:val="none" w:sz="0" w:space="0" w:color="auto"/>
            <w:bottom w:val="none" w:sz="0" w:space="0" w:color="auto"/>
            <w:right w:val="none" w:sz="0" w:space="0" w:color="auto"/>
          </w:divBdr>
        </w:div>
        <w:div w:id="474377085">
          <w:marLeft w:val="274"/>
          <w:marRight w:val="0"/>
          <w:marTop w:val="0"/>
          <w:marBottom w:val="0"/>
          <w:divBdr>
            <w:top w:val="none" w:sz="0" w:space="0" w:color="auto"/>
            <w:left w:val="none" w:sz="0" w:space="0" w:color="auto"/>
            <w:bottom w:val="none" w:sz="0" w:space="0" w:color="auto"/>
            <w:right w:val="none" w:sz="0" w:space="0" w:color="auto"/>
          </w:divBdr>
        </w:div>
        <w:div w:id="54401892">
          <w:marLeft w:val="274"/>
          <w:marRight w:val="0"/>
          <w:marTop w:val="0"/>
          <w:marBottom w:val="0"/>
          <w:divBdr>
            <w:top w:val="none" w:sz="0" w:space="0" w:color="auto"/>
            <w:left w:val="none" w:sz="0" w:space="0" w:color="auto"/>
            <w:bottom w:val="none" w:sz="0" w:space="0" w:color="auto"/>
            <w:right w:val="none" w:sz="0" w:space="0" w:color="auto"/>
          </w:divBdr>
        </w:div>
      </w:divsChild>
    </w:div>
    <w:div w:id="1239438435">
      <w:bodyDiv w:val="1"/>
      <w:marLeft w:val="0"/>
      <w:marRight w:val="0"/>
      <w:marTop w:val="0"/>
      <w:marBottom w:val="0"/>
      <w:divBdr>
        <w:top w:val="none" w:sz="0" w:space="0" w:color="auto"/>
        <w:left w:val="none" w:sz="0" w:space="0" w:color="auto"/>
        <w:bottom w:val="none" w:sz="0" w:space="0" w:color="auto"/>
        <w:right w:val="none" w:sz="0" w:space="0" w:color="auto"/>
      </w:divBdr>
      <w:divsChild>
        <w:div w:id="1821774997">
          <w:marLeft w:val="274"/>
          <w:marRight w:val="0"/>
          <w:marTop w:val="0"/>
          <w:marBottom w:val="0"/>
          <w:divBdr>
            <w:top w:val="none" w:sz="0" w:space="0" w:color="auto"/>
            <w:left w:val="none" w:sz="0" w:space="0" w:color="auto"/>
            <w:bottom w:val="none" w:sz="0" w:space="0" w:color="auto"/>
            <w:right w:val="none" w:sz="0" w:space="0" w:color="auto"/>
          </w:divBdr>
        </w:div>
        <w:div w:id="371656409">
          <w:marLeft w:val="994"/>
          <w:marRight w:val="0"/>
          <w:marTop w:val="0"/>
          <w:marBottom w:val="0"/>
          <w:divBdr>
            <w:top w:val="none" w:sz="0" w:space="0" w:color="auto"/>
            <w:left w:val="none" w:sz="0" w:space="0" w:color="auto"/>
            <w:bottom w:val="none" w:sz="0" w:space="0" w:color="auto"/>
            <w:right w:val="none" w:sz="0" w:space="0" w:color="auto"/>
          </w:divBdr>
        </w:div>
        <w:div w:id="972175736">
          <w:marLeft w:val="994"/>
          <w:marRight w:val="0"/>
          <w:marTop w:val="0"/>
          <w:marBottom w:val="0"/>
          <w:divBdr>
            <w:top w:val="none" w:sz="0" w:space="0" w:color="auto"/>
            <w:left w:val="none" w:sz="0" w:space="0" w:color="auto"/>
            <w:bottom w:val="none" w:sz="0" w:space="0" w:color="auto"/>
            <w:right w:val="none" w:sz="0" w:space="0" w:color="auto"/>
          </w:divBdr>
        </w:div>
      </w:divsChild>
    </w:div>
    <w:div w:id="1243681834">
      <w:bodyDiv w:val="1"/>
      <w:marLeft w:val="0"/>
      <w:marRight w:val="0"/>
      <w:marTop w:val="0"/>
      <w:marBottom w:val="0"/>
      <w:divBdr>
        <w:top w:val="none" w:sz="0" w:space="0" w:color="auto"/>
        <w:left w:val="none" w:sz="0" w:space="0" w:color="auto"/>
        <w:bottom w:val="none" w:sz="0" w:space="0" w:color="auto"/>
        <w:right w:val="none" w:sz="0" w:space="0" w:color="auto"/>
      </w:divBdr>
    </w:div>
    <w:div w:id="1252399072">
      <w:bodyDiv w:val="1"/>
      <w:marLeft w:val="0"/>
      <w:marRight w:val="0"/>
      <w:marTop w:val="0"/>
      <w:marBottom w:val="0"/>
      <w:divBdr>
        <w:top w:val="none" w:sz="0" w:space="0" w:color="auto"/>
        <w:left w:val="none" w:sz="0" w:space="0" w:color="auto"/>
        <w:bottom w:val="none" w:sz="0" w:space="0" w:color="auto"/>
        <w:right w:val="none" w:sz="0" w:space="0" w:color="auto"/>
      </w:divBdr>
    </w:div>
    <w:div w:id="1272393740">
      <w:bodyDiv w:val="1"/>
      <w:marLeft w:val="0"/>
      <w:marRight w:val="0"/>
      <w:marTop w:val="0"/>
      <w:marBottom w:val="0"/>
      <w:divBdr>
        <w:top w:val="none" w:sz="0" w:space="0" w:color="auto"/>
        <w:left w:val="none" w:sz="0" w:space="0" w:color="auto"/>
        <w:bottom w:val="none" w:sz="0" w:space="0" w:color="auto"/>
        <w:right w:val="none" w:sz="0" w:space="0" w:color="auto"/>
      </w:divBdr>
    </w:div>
    <w:div w:id="1276594469">
      <w:bodyDiv w:val="1"/>
      <w:marLeft w:val="0"/>
      <w:marRight w:val="0"/>
      <w:marTop w:val="0"/>
      <w:marBottom w:val="0"/>
      <w:divBdr>
        <w:top w:val="none" w:sz="0" w:space="0" w:color="auto"/>
        <w:left w:val="none" w:sz="0" w:space="0" w:color="auto"/>
        <w:bottom w:val="none" w:sz="0" w:space="0" w:color="auto"/>
        <w:right w:val="none" w:sz="0" w:space="0" w:color="auto"/>
      </w:divBdr>
    </w:div>
    <w:div w:id="1280991394">
      <w:bodyDiv w:val="1"/>
      <w:marLeft w:val="0"/>
      <w:marRight w:val="0"/>
      <w:marTop w:val="0"/>
      <w:marBottom w:val="0"/>
      <w:divBdr>
        <w:top w:val="none" w:sz="0" w:space="0" w:color="auto"/>
        <w:left w:val="none" w:sz="0" w:space="0" w:color="auto"/>
        <w:bottom w:val="none" w:sz="0" w:space="0" w:color="auto"/>
        <w:right w:val="none" w:sz="0" w:space="0" w:color="auto"/>
      </w:divBdr>
      <w:divsChild>
        <w:div w:id="479082673">
          <w:marLeft w:val="274"/>
          <w:marRight w:val="0"/>
          <w:marTop w:val="0"/>
          <w:marBottom w:val="0"/>
          <w:divBdr>
            <w:top w:val="none" w:sz="0" w:space="0" w:color="auto"/>
            <w:left w:val="none" w:sz="0" w:space="0" w:color="auto"/>
            <w:bottom w:val="none" w:sz="0" w:space="0" w:color="auto"/>
            <w:right w:val="none" w:sz="0" w:space="0" w:color="auto"/>
          </w:divBdr>
        </w:div>
        <w:div w:id="511646354">
          <w:marLeft w:val="274"/>
          <w:marRight w:val="0"/>
          <w:marTop w:val="0"/>
          <w:marBottom w:val="0"/>
          <w:divBdr>
            <w:top w:val="none" w:sz="0" w:space="0" w:color="auto"/>
            <w:left w:val="none" w:sz="0" w:space="0" w:color="auto"/>
            <w:bottom w:val="none" w:sz="0" w:space="0" w:color="auto"/>
            <w:right w:val="none" w:sz="0" w:space="0" w:color="auto"/>
          </w:divBdr>
        </w:div>
        <w:div w:id="1605578961">
          <w:marLeft w:val="274"/>
          <w:marRight w:val="0"/>
          <w:marTop w:val="0"/>
          <w:marBottom w:val="0"/>
          <w:divBdr>
            <w:top w:val="none" w:sz="0" w:space="0" w:color="auto"/>
            <w:left w:val="none" w:sz="0" w:space="0" w:color="auto"/>
            <w:bottom w:val="none" w:sz="0" w:space="0" w:color="auto"/>
            <w:right w:val="none" w:sz="0" w:space="0" w:color="auto"/>
          </w:divBdr>
        </w:div>
      </w:divsChild>
    </w:div>
    <w:div w:id="1287001557">
      <w:bodyDiv w:val="1"/>
      <w:marLeft w:val="0"/>
      <w:marRight w:val="0"/>
      <w:marTop w:val="0"/>
      <w:marBottom w:val="0"/>
      <w:divBdr>
        <w:top w:val="none" w:sz="0" w:space="0" w:color="auto"/>
        <w:left w:val="none" w:sz="0" w:space="0" w:color="auto"/>
        <w:bottom w:val="none" w:sz="0" w:space="0" w:color="auto"/>
        <w:right w:val="none" w:sz="0" w:space="0" w:color="auto"/>
      </w:divBdr>
    </w:div>
    <w:div w:id="1310553022">
      <w:bodyDiv w:val="1"/>
      <w:marLeft w:val="0"/>
      <w:marRight w:val="0"/>
      <w:marTop w:val="0"/>
      <w:marBottom w:val="0"/>
      <w:divBdr>
        <w:top w:val="none" w:sz="0" w:space="0" w:color="auto"/>
        <w:left w:val="none" w:sz="0" w:space="0" w:color="auto"/>
        <w:bottom w:val="none" w:sz="0" w:space="0" w:color="auto"/>
        <w:right w:val="none" w:sz="0" w:space="0" w:color="auto"/>
      </w:divBdr>
    </w:div>
    <w:div w:id="1316641706">
      <w:bodyDiv w:val="1"/>
      <w:marLeft w:val="0"/>
      <w:marRight w:val="0"/>
      <w:marTop w:val="0"/>
      <w:marBottom w:val="0"/>
      <w:divBdr>
        <w:top w:val="none" w:sz="0" w:space="0" w:color="auto"/>
        <w:left w:val="none" w:sz="0" w:space="0" w:color="auto"/>
        <w:bottom w:val="none" w:sz="0" w:space="0" w:color="auto"/>
        <w:right w:val="none" w:sz="0" w:space="0" w:color="auto"/>
      </w:divBdr>
      <w:divsChild>
        <w:div w:id="303432274">
          <w:marLeft w:val="274"/>
          <w:marRight w:val="0"/>
          <w:marTop w:val="0"/>
          <w:marBottom w:val="240"/>
          <w:divBdr>
            <w:top w:val="none" w:sz="0" w:space="0" w:color="auto"/>
            <w:left w:val="none" w:sz="0" w:space="0" w:color="auto"/>
            <w:bottom w:val="none" w:sz="0" w:space="0" w:color="auto"/>
            <w:right w:val="none" w:sz="0" w:space="0" w:color="auto"/>
          </w:divBdr>
        </w:div>
        <w:div w:id="110829889">
          <w:marLeft w:val="274"/>
          <w:marRight w:val="0"/>
          <w:marTop w:val="0"/>
          <w:marBottom w:val="240"/>
          <w:divBdr>
            <w:top w:val="none" w:sz="0" w:space="0" w:color="auto"/>
            <w:left w:val="none" w:sz="0" w:space="0" w:color="auto"/>
            <w:bottom w:val="none" w:sz="0" w:space="0" w:color="auto"/>
            <w:right w:val="none" w:sz="0" w:space="0" w:color="auto"/>
          </w:divBdr>
        </w:div>
      </w:divsChild>
    </w:div>
    <w:div w:id="1317103130">
      <w:bodyDiv w:val="1"/>
      <w:marLeft w:val="0"/>
      <w:marRight w:val="0"/>
      <w:marTop w:val="0"/>
      <w:marBottom w:val="0"/>
      <w:divBdr>
        <w:top w:val="none" w:sz="0" w:space="0" w:color="auto"/>
        <w:left w:val="none" w:sz="0" w:space="0" w:color="auto"/>
        <w:bottom w:val="none" w:sz="0" w:space="0" w:color="auto"/>
        <w:right w:val="none" w:sz="0" w:space="0" w:color="auto"/>
      </w:divBdr>
      <w:divsChild>
        <w:div w:id="1866820642">
          <w:marLeft w:val="1800"/>
          <w:marRight w:val="0"/>
          <w:marTop w:val="144"/>
          <w:marBottom w:val="0"/>
          <w:divBdr>
            <w:top w:val="none" w:sz="0" w:space="0" w:color="auto"/>
            <w:left w:val="none" w:sz="0" w:space="0" w:color="auto"/>
            <w:bottom w:val="none" w:sz="0" w:space="0" w:color="auto"/>
            <w:right w:val="none" w:sz="0" w:space="0" w:color="auto"/>
          </w:divBdr>
        </w:div>
        <w:div w:id="990673419">
          <w:marLeft w:val="1800"/>
          <w:marRight w:val="0"/>
          <w:marTop w:val="144"/>
          <w:marBottom w:val="0"/>
          <w:divBdr>
            <w:top w:val="none" w:sz="0" w:space="0" w:color="auto"/>
            <w:left w:val="none" w:sz="0" w:space="0" w:color="auto"/>
            <w:bottom w:val="none" w:sz="0" w:space="0" w:color="auto"/>
            <w:right w:val="none" w:sz="0" w:space="0" w:color="auto"/>
          </w:divBdr>
        </w:div>
        <w:div w:id="1785342587">
          <w:marLeft w:val="1800"/>
          <w:marRight w:val="0"/>
          <w:marTop w:val="144"/>
          <w:marBottom w:val="0"/>
          <w:divBdr>
            <w:top w:val="none" w:sz="0" w:space="0" w:color="auto"/>
            <w:left w:val="none" w:sz="0" w:space="0" w:color="auto"/>
            <w:bottom w:val="none" w:sz="0" w:space="0" w:color="auto"/>
            <w:right w:val="none" w:sz="0" w:space="0" w:color="auto"/>
          </w:divBdr>
        </w:div>
        <w:div w:id="1000237375">
          <w:marLeft w:val="1800"/>
          <w:marRight w:val="0"/>
          <w:marTop w:val="144"/>
          <w:marBottom w:val="0"/>
          <w:divBdr>
            <w:top w:val="none" w:sz="0" w:space="0" w:color="auto"/>
            <w:left w:val="none" w:sz="0" w:space="0" w:color="auto"/>
            <w:bottom w:val="none" w:sz="0" w:space="0" w:color="auto"/>
            <w:right w:val="none" w:sz="0" w:space="0" w:color="auto"/>
          </w:divBdr>
        </w:div>
      </w:divsChild>
    </w:div>
    <w:div w:id="1326863201">
      <w:bodyDiv w:val="1"/>
      <w:marLeft w:val="0"/>
      <w:marRight w:val="0"/>
      <w:marTop w:val="0"/>
      <w:marBottom w:val="0"/>
      <w:divBdr>
        <w:top w:val="none" w:sz="0" w:space="0" w:color="auto"/>
        <w:left w:val="none" w:sz="0" w:space="0" w:color="auto"/>
        <w:bottom w:val="none" w:sz="0" w:space="0" w:color="auto"/>
        <w:right w:val="none" w:sz="0" w:space="0" w:color="auto"/>
      </w:divBdr>
      <w:divsChild>
        <w:div w:id="1667249693">
          <w:marLeft w:val="274"/>
          <w:marRight w:val="0"/>
          <w:marTop w:val="0"/>
          <w:marBottom w:val="0"/>
          <w:divBdr>
            <w:top w:val="none" w:sz="0" w:space="0" w:color="auto"/>
            <w:left w:val="none" w:sz="0" w:space="0" w:color="auto"/>
            <w:bottom w:val="none" w:sz="0" w:space="0" w:color="auto"/>
            <w:right w:val="none" w:sz="0" w:space="0" w:color="auto"/>
          </w:divBdr>
        </w:div>
        <w:div w:id="2052151393">
          <w:marLeft w:val="274"/>
          <w:marRight w:val="0"/>
          <w:marTop w:val="0"/>
          <w:marBottom w:val="0"/>
          <w:divBdr>
            <w:top w:val="none" w:sz="0" w:space="0" w:color="auto"/>
            <w:left w:val="none" w:sz="0" w:space="0" w:color="auto"/>
            <w:bottom w:val="none" w:sz="0" w:space="0" w:color="auto"/>
            <w:right w:val="none" w:sz="0" w:space="0" w:color="auto"/>
          </w:divBdr>
        </w:div>
        <w:div w:id="1994293139">
          <w:marLeft w:val="274"/>
          <w:marRight w:val="0"/>
          <w:marTop w:val="0"/>
          <w:marBottom w:val="0"/>
          <w:divBdr>
            <w:top w:val="none" w:sz="0" w:space="0" w:color="auto"/>
            <w:left w:val="none" w:sz="0" w:space="0" w:color="auto"/>
            <w:bottom w:val="none" w:sz="0" w:space="0" w:color="auto"/>
            <w:right w:val="none" w:sz="0" w:space="0" w:color="auto"/>
          </w:divBdr>
        </w:div>
      </w:divsChild>
    </w:div>
    <w:div w:id="1334064512">
      <w:bodyDiv w:val="1"/>
      <w:marLeft w:val="0"/>
      <w:marRight w:val="0"/>
      <w:marTop w:val="0"/>
      <w:marBottom w:val="0"/>
      <w:divBdr>
        <w:top w:val="none" w:sz="0" w:space="0" w:color="auto"/>
        <w:left w:val="none" w:sz="0" w:space="0" w:color="auto"/>
        <w:bottom w:val="none" w:sz="0" w:space="0" w:color="auto"/>
        <w:right w:val="none" w:sz="0" w:space="0" w:color="auto"/>
      </w:divBdr>
    </w:div>
    <w:div w:id="1344942575">
      <w:bodyDiv w:val="1"/>
      <w:marLeft w:val="0"/>
      <w:marRight w:val="0"/>
      <w:marTop w:val="0"/>
      <w:marBottom w:val="0"/>
      <w:divBdr>
        <w:top w:val="none" w:sz="0" w:space="0" w:color="auto"/>
        <w:left w:val="none" w:sz="0" w:space="0" w:color="auto"/>
        <w:bottom w:val="none" w:sz="0" w:space="0" w:color="auto"/>
        <w:right w:val="none" w:sz="0" w:space="0" w:color="auto"/>
      </w:divBdr>
      <w:divsChild>
        <w:div w:id="945306358">
          <w:marLeft w:val="0"/>
          <w:marRight w:val="0"/>
          <w:marTop w:val="0"/>
          <w:marBottom w:val="0"/>
          <w:divBdr>
            <w:top w:val="none" w:sz="0" w:space="0" w:color="auto"/>
            <w:left w:val="none" w:sz="0" w:space="0" w:color="auto"/>
            <w:bottom w:val="none" w:sz="0" w:space="0" w:color="auto"/>
            <w:right w:val="none" w:sz="0" w:space="0" w:color="auto"/>
          </w:divBdr>
        </w:div>
        <w:div w:id="369188783">
          <w:marLeft w:val="0"/>
          <w:marRight w:val="0"/>
          <w:marTop w:val="0"/>
          <w:marBottom w:val="0"/>
          <w:divBdr>
            <w:top w:val="none" w:sz="0" w:space="0" w:color="auto"/>
            <w:left w:val="none" w:sz="0" w:space="0" w:color="auto"/>
            <w:bottom w:val="none" w:sz="0" w:space="0" w:color="auto"/>
            <w:right w:val="none" w:sz="0" w:space="0" w:color="auto"/>
          </w:divBdr>
        </w:div>
        <w:div w:id="1701012000">
          <w:marLeft w:val="0"/>
          <w:marRight w:val="0"/>
          <w:marTop w:val="0"/>
          <w:marBottom w:val="0"/>
          <w:divBdr>
            <w:top w:val="none" w:sz="0" w:space="0" w:color="auto"/>
            <w:left w:val="none" w:sz="0" w:space="0" w:color="auto"/>
            <w:bottom w:val="none" w:sz="0" w:space="0" w:color="auto"/>
            <w:right w:val="none" w:sz="0" w:space="0" w:color="auto"/>
          </w:divBdr>
        </w:div>
        <w:div w:id="202450763">
          <w:marLeft w:val="0"/>
          <w:marRight w:val="0"/>
          <w:marTop w:val="0"/>
          <w:marBottom w:val="0"/>
          <w:divBdr>
            <w:top w:val="none" w:sz="0" w:space="0" w:color="auto"/>
            <w:left w:val="none" w:sz="0" w:space="0" w:color="auto"/>
            <w:bottom w:val="none" w:sz="0" w:space="0" w:color="auto"/>
            <w:right w:val="none" w:sz="0" w:space="0" w:color="auto"/>
          </w:divBdr>
        </w:div>
        <w:div w:id="47531508">
          <w:marLeft w:val="0"/>
          <w:marRight w:val="0"/>
          <w:marTop w:val="0"/>
          <w:marBottom w:val="0"/>
          <w:divBdr>
            <w:top w:val="none" w:sz="0" w:space="0" w:color="auto"/>
            <w:left w:val="none" w:sz="0" w:space="0" w:color="auto"/>
            <w:bottom w:val="none" w:sz="0" w:space="0" w:color="auto"/>
            <w:right w:val="none" w:sz="0" w:space="0" w:color="auto"/>
          </w:divBdr>
        </w:div>
      </w:divsChild>
    </w:div>
    <w:div w:id="1345476210">
      <w:bodyDiv w:val="1"/>
      <w:marLeft w:val="0"/>
      <w:marRight w:val="0"/>
      <w:marTop w:val="0"/>
      <w:marBottom w:val="0"/>
      <w:divBdr>
        <w:top w:val="none" w:sz="0" w:space="0" w:color="auto"/>
        <w:left w:val="none" w:sz="0" w:space="0" w:color="auto"/>
        <w:bottom w:val="none" w:sz="0" w:space="0" w:color="auto"/>
        <w:right w:val="none" w:sz="0" w:space="0" w:color="auto"/>
      </w:divBdr>
    </w:div>
    <w:div w:id="1354576972">
      <w:bodyDiv w:val="1"/>
      <w:marLeft w:val="0"/>
      <w:marRight w:val="0"/>
      <w:marTop w:val="0"/>
      <w:marBottom w:val="0"/>
      <w:divBdr>
        <w:top w:val="none" w:sz="0" w:space="0" w:color="auto"/>
        <w:left w:val="none" w:sz="0" w:space="0" w:color="auto"/>
        <w:bottom w:val="none" w:sz="0" w:space="0" w:color="auto"/>
        <w:right w:val="none" w:sz="0" w:space="0" w:color="auto"/>
      </w:divBdr>
    </w:div>
    <w:div w:id="1354844058">
      <w:bodyDiv w:val="1"/>
      <w:marLeft w:val="0"/>
      <w:marRight w:val="0"/>
      <w:marTop w:val="0"/>
      <w:marBottom w:val="0"/>
      <w:divBdr>
        <w:top w:val="none" w:sz="0" w:space="0" w:color="auto"/>
        <w:left w:val="none" w:sz="0" w:space="0" w:color="auto"/>
        <w:bottom w:val="none" w:sz="0" w:space="0" w:color="auto"/>
        <w:right w:val="none" w:sz="0" w:space="0" w:color="auto"/>
      </w:divBdr>
    </w:div>
    <w:div w:id="1360086507">
      <w:bodyDiv w:val="1"/>
      <w:marLeft w:val="0"/>
      <w:marRight w:val="0"/>
      <w:marTop w:val="0"/>
      <w:marBottom w:val="0"/>
      <w:divBdr>
        <w:top w:val="none" w:sz="0" w:space="0" w:color="auto"/>
        <w:left w:val="none" w:sz="0" w:space="0" w:color="auto"/>
        <w:bottom w:val="none" w:sz="0" w:space="0" w:color="auto"/>
        <w:right w:val="none" w:sz="0" w:space="0" w:color="auto"/>
      </w:divBdr>
    </w:div>
    <w:div w:id="1376662535">
      <w:bodyDiv w:val="1"/>
      <w:marLeft w:val="0"/>
      <w:marRight w:val="0"/>
      <w:marTop w:val="0"/>
      <w:marBottom w:val="0"/>
      <w:divBdr>
        <w:top w:val="none" w:sz="0" w:space="0" w:color="auto"/>
        <w:left w:val="none" w:sz="0" w:space="0" w:color="auto"/>
        <w:bottom w:val="none" w:sz="0" w:space="0" w:color="auto"/>
        <w:right w:val="none" w:sz="0" w:space="0" w:color="auto"/>
      </w:divBdr>
      <w:divsChild>
        <w:div w:id="1163665631">
          <w:marLeft w:val="547"/>
          <w:marRight w:val="0"/>
          <w:marTop w:val="154"/>
          <w:marBottom w:val="0"/>
          <w:divBdr>
            <w:top w:val="none" w:sz="0" w:space="0" w:color="auto"/>
            <w:left w:val="none" w:sz="0" w:space="0" w:color="auto"/>
            <w:bottom w:val="none" w:sz="0" w:space="0" w:color="auto"/>
            <w:right w:val="none" w:sz="0" w:space="0" w:color="auto"/>
          </w:divBdr>
        </w:div>
        <w:div w:id="1940676236">
          <w:marLeft w:val="547"/>
          <w:marRight w:val="0"/>
          <w:marTop w:val="154"/>
          <w:marBottom w:val="0"/>
          <w:divBdr>
            <w:top w:val="none" w:sz="0" w:space="0" w:color="auto"/>
            <w:left w:val="none" w:sz="0" w:space="0" w:color="auto"/>
            <w:bottom w:val="none" w:sz="0" w:space="0" w:color="auto"/>
            <w:right w:val="none" w:sz="0" w:space="0" w:color="auto"/>
          </w:divBdr>
        </w:div>
      </w:divsChild>
    </w:div>
    <w:div w:id="1381199454">
      <w:bodyDiv w:val="1"/>
      <w:marLeft w:val="0"/>
      <w:marRight w:val="0"/>
      <w:marTop w:val="0"/>
      <w:marBottom w:val="0"/>
      <w:divBdr>
        <w:top w:val="none" w:sz="0" w:space="0" w:color="auto"/>
        <w:left w:val="none" w:sz="0" w:space="0" w:color="auto"/>
        <w:bottom w:val="none" w:sz="0" w:space="0" w:color="auto"/>
        <w:right w:val="none" w:sz="0" w:space="0" w:color="auto"/>
      </w:divBdr>
      <w:divsChild>
        <w:div w:id="1582370502">
          <w:marLeft w:val="274"/>
          <w:marRight w:val="0"/>
          <w:marTop w:val="0"/>
          <w:marBottom w:val="0"/>
          <w:divBdr>
            <w:top w:val="none" w:sz="0" w:space="0" w:color="auto"/>
            <w:left w:val="none" w:sz="0" w:space="0" w:color="auto"/>
            <w:bottom w:val="none" w:sz="0" w:space="0" w:color="auto"/>
            <w:right w:val="none" w:sz="0" w:space="0" w:color="auto"/>
          </w:divBdr>
        </w:div>
        <w:div w:id="1755735319">
          <w:marLeft w:val="806"/>
          <w:marRight w:val="0"/>
          <w:marTop w:val="0"/>
          <w:marBottom w:val="0"/>
          <w:divBdr>
            <w:top w:val="none" w:sz="0" w:space="0" w:color="auto"/>
            <w:left w:val="none" w:sz="0" w:space="0" w:color="auto"/>
            <w:bottom w:val="none" w:sz="0" w:space="0" w:color="auto"/>
            <w:right w:val="none" w:sz="0" w:space="0" w:color="auto"/>
          </w:divBdr>
        </w:div>
        <w:div w:id="145245136">
          <w:marLeft w:val="806"/>
          <w:marRight w:val="0"/>
          <w:marTop w:val="0"/>
          <w:marBottom w:val="0"/>
          <w:divBdr>
            <w:top w:val="none" w:sz="0" w:space="0" w:color="auto"/>
            <w:left w:val="none" w:sz="0" w:space="0" w:color="auto"/>
            <w:bottom w:val="none" w:sz="0" w:space="0" w:color="auto"/>
            <w:right w:val="none" w:sz="0" w:space="0" w:color="auto"/>
          </w:divBdr>
        </w:div>
        <w:div w:id="1253975785">
          <w:marLeft w:val="274"/>
          <w:marRight w:val="0"/>
          <w:marTop w:val="0"/>
          <w:marBottom w:val="0"/>
          <w:divBdr>
            <w:top w:val="none" w:sz="0" w:space="0" w:color="auto"/>
            <w:left w:val="none" w:sz="0" w:space="0" w:color="auto"/>
            <w:bottom w:val="none" w:sz="0" w:space="0" w:color="auto"/>
            <w:right w:val="none" w:sz="0" w:space="0" w:color="auto"/>
          </w:divBdr>
        </w:div>
      </w:divsChild>
    </w:div>
    <w:div w:id="1386947910">
      <w:bodyDiv w:val="1"/>
      <w:marLeft w:val="0"/>
      <w:marRight w:val="0"/>
      <w:marTop w:val="0"/>
      <w:marBottom w:val="0"/>
      <w:divBdr>
        <w:top w:val="none" w:sz="0" w:space="0" w:color="auto"/>
        <w:left w:val="none" w:sz="0" w:space="0" w:color="auto"/>
        <w:bottom w:val="none" w:sz="0" w:space="0" w:color="auto"/>
        <w:right w:val="none" w:sz="0" w:space="0" w:color="auto"/>
      </w:divBdr>
    </w:div>
    <w:div w:id="1388845774">
      <w:bodyDiv w:val="1"/>
      <w:marLeft w:val="0"/>
      <w:marRight w:val="0"/>
      <w:marTop w:val="0"/>
      <w:marBottom w:val="0"/>
      <w:divBdr>
        <w:top w:val="none" w:sz="0" w:space="0" w:color="auto"/>
        <w:left w:val="none" w:sz="0" w:space="0" w:color="auto"/>
        <w:bottom w:val="none" w:sz="0" w:space="0" w:color="auto"/>
        <w:right w:val="none" w:sz="0" w:space="0" w:color="auto"/>
      </w:divBdr>
    </w:div>
    <w:div w:id="1394162686">
      <w:bodyDiv w:val="1"/>
      <w:marLeft w:val="0"/>
      <w:marRight w:val="0"/>
      <w:marTop w:val="0"/>
      <w:marBottom w:val="0"/>
      <w:divBdr>
        <w:top w:val="none" w:sz="0" w:space="0" w:color="auto"/>
        <w:left w:val="none" w:sz="0" w:space="0" w:color="auto"/>
        <w:bottom w:val="none" w:sz="0" w:space="0" w:color="auto"/>
        <w:right w:val="none" w:sz="0" w:space="0" w:color="auto"/>
      </w:divBdr>
      <w:divsChild>
        <w:div w:id="1492872636">
          <w:marLeft w:val="547"/>
          <w:marRight w:val="0"/>
          <w:marTop w:val="0"/>
          <w:marBottom w:val="0"/>
          <w:divBdr>
            <w:top w:val="none" w:sz="0" w:space="0" w:color="auto"/>
            <w:left w:val="none" w:sz="0" w:space="0" w:color="auto"/>
            <w:bottom w:val="none" w:sz="0" w:space="0" w:color="auto"/>
            <w:right w:val="none" w:sz="0" w:space="0" w:color="auto"/>
          </w:divBdr>
        </w:div>
        <w:div w:id="923340036">
          <w:marLeft w:val="547"/>
          <w:marRight w:val="0"/>
          <w:marTop w:val="0"/>
          <w:marBottom w:val="0"/>
          <w:divBdr>
            <w:top w:val="none" w:sz="0" w:space="0" w:color="auto"/>
            <w:left w:val="none" w:sz="0" w:space="0" w:color="auto"/>
            <w:bottom w:val="none" w:sz="0" w:space="0" w:color="auto"/>
            <w:right w:val="none" w:sz="0" w:space="0" w:color="auto"/>
          </w:divBdr>
        </w:div>
      </w:divsChild>
    </w:div>
    <w:div w:id="1397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8189409">
          <w:marLeft w:val="274"/>
          <w:marRight w:val="0"/>
          <w:marTop w:val="0"/>
          <w:marBottom w:val="0"/>
          <w:divBdr>
            <w:top w:val="none" w:sz="0" w:space="0" w:color="auto"/>
            <w:left w:val="none" w:sz="0" w:space="0" w:color="auto"/>
            <w:bottom w:val="none" w:sz="0" w:space="0" w:color="auto"/>
            <w:right w:val="none" w:sz="0" w:space="0" w:color="auto"/>
          </w:divBdr>
        </w:div>
        <w:div w:id="743793147">
          <w:marLeft w:val="994"/>
          <w:marRight w:val="0"/>
          <w:marTop w:val="0"/>
          <w:marBottom w:val="0"/>
          <w:divBdr>
            <w:top w:val="none" w:sz="0" w:space="0" w:color="auto"/>
            <w:left w:val="none" w:sz="0" w:space="0" w:color="auto"/>
            <w:bottom w:val="none" w:sz="0" w:space="0" w:color="auto"/>
            <w:right w:val="none" w:sz="0" w:space="0" w:color="auto"/>
          </w:divBdr>
        </w:div>
        <w:div w:id="1296788563">
          <w:marLeft w:val="274"/>
          <w:marRight w:val="0"/>
          <w:marTop w:val="0"/>
          <w:marBottom w:val="0"/>
          <w:divBdr>
            <w:top w:val="none" w:sz="0" w:space="0" w:color="auto"/>
            <w:left w:val="none" w:sz="0" w:space="0" w:color="auto"/>
            <w:bottom w:val="none" w:sz="0" w:space="0" w:color="auto"/>
            <w:right w:val="none" w:sz="0" w:space="0" w:color="auto"/>
          </w:divBdr>
        </w:div>
        <w:div w:id="981226835">
          <w:marLeft w:val="994"/>
          <w:marRight w:val="0"/>
          <w:marTop w:val="0"/>
          <w:marBottom w:val="0"/>
          <w:divBdr>
            <w:top w:val="none" w:sz="0" w:space="0" w:color="auto"/>
            <w:left w:val="none" w:sz="0" w:space="0" w:color="auto"/>
            <w:bottom w:val="none" w:sz="0" w:space="0" w:color="auto"/>
            <w:right w:val="none" w:sz="0" w:space="0" w:color="auto"/>
          </w:divBdr>
        </w:div>
        <w:div w:id="1555922264">
          <w:marLeft w:val="994"/>
          <w:marRight w:val="0"/>
          <w:marTop w:val="0"/>
          <w:marBottom w:val="0"/>
          <w:divBdr>
            <w:top w:val="none" w:sz="0" w:space="0" w:color="auto"/>
            <w:left w:val="none" w:sz="0" w:space="0" w:color="auto"/>
            <w:bottom w:val="none" w:sz="0" w:space="0" w:color="auto"/>
            <w:right w:val="none" w:sz="0" w:space="0" w:color="auto"/>
          </w:divBdr>
        </w:div>
      </w:divsChild>
    </w:div>
    <w:div w:id="1401053189">
      <w:bodyDiv w:val="1"/>
      <w:marLeft w:val="0"/>
      <w:marRight w:val="0"/>
      <w:marTop w:val="0"/>
      <w:marBottom w:val="0"/>
      <w:divBdr>
        <w:top w:val="none" w:sz="0" w:space="0" w:color="auto"/>
        <w:left w:val="none" w:sz="0" w:space="0" w:color="auto"/>
        <w:bottom w:val="none" w:sz="0" w:space="0" w:color="auto"/>
        <w:right w:val="none" w:sz="0" w:space="0" w:color="auto"/>
      </w:divBdr>
    </w:div>
    <w:div w:id="1402170581">
      <w:bodyDiv w:val="1"/>
      <w:marLeft w:val="0"/>
      <w:marRight w:val="0"/>
      <w:marTop w:val="0"/>
      <w:marBottom w:val="0"/>
      <w:divBdr>
        <w:top w:val="none" w:sz="0" w:space="0" w:color="auto"/>
        <w:left w:val="none" w:sz="0" w:space="0" w:color="auto"/>
        <w:bottom w:val="none" w:sz="0" w:space="0" w:color="auto"/>
        <w:right w:val="none" w:sz="0" w:space="0" w:color="auto"/>
      </w:divBdr>
      <w:divsChild>
        <w:div w:id="1482965246">
          <w:marLeft w:val="274"/>
          <w:marRight w:val="0"/>
          <w:marTop w:val="0"/>
          <w:marBottom w:val="0"/>
          <w:divBdr>
            <w:top w:val="none" w:sz="0" w:space="0" w:color="auto"/>
            <w:left w:val="none" w:sz="0" w:space="0" w:color="auto"/>
            <w:bottom w:val="none" w:sz="0" w:space="0" w:color="auto"/>
            <w:right w:val="none" w:sz="0" w:space="0" w:color="auto"/>
          </w:divBdr>
        </w:div>
        <w:div w:id="712772150">
          <w:marLeft w:val="274"/>
          <w:marRight w:val="0"/>
          <w:marTop w:val="0"/>
          <w:marBottom w:val="0"/>
          <w:divBdr>
            <w:top w:val="none" w:sz="0" w:space="0" w:color="auto"/>
            <w:left w:val="none" w:sz="0" w:space="0" w:color="auto"/>
            <w:bottom w:val="none" w:sz="0" w:space="0" w:color="auto"/>
            <w:right w:val="none" w:sz="0" w:space="0" w:color="auto"/>
          </w:divBdr>
        </w:div>
        <w:div w:id="1029530823">
          <w:marLeft w:val="274"/>
          <w:marRight w:val="0"/>
          <w:marTop w:val="0"/>
          <w:marBottom w:val="0"/>
          <w:divBdr>
            <w:top w:val="none" w:sz="0" w:space="0" w:color="auto"/>
            <w:left w:val="none" w:sz="0" w:space="0" w:color="auto"/>
            <w:bottom w:val="none" w:sz="0" w:space="0" w:color="auto"/>
            <w:right w:val="none" w:sz="0" w:space="0" w:color="auto"/>
          </w:divBdr>
        </w:div>
      </w:divsChild>
    </w:div>
    <w:div w:id="1402364859">
      <w:bodyDiv w:val="1"/>
      <w:marLeft w:val="0"/>
      <w:marRight w:val="0"/>
      <w:marTop w:val="0"/>
      <w:marBottom w:val="0"/>
      <w:divBdr>
        <w:top w:val="none" w:sz="0" w:space="0" w:color="auto"/>
        <w:left w:val="none" w:sz="0" w:space="0" w:color="auto"/>
        <w:bottom w:val="none" w:sz="0" w:space="0" w:color="auto"/>
        <w:right w:val="none" w:sz="0" w:space="0" w:color="auto"/>
      </w:divBdr>
    </w:div>
    <w:div w:id="1403717395">
      <w:bodyDiv w:val="1"/>
      <w:marLeft w:val="0"/>
      <w:marRight w:val="0"/>
      <w:marTop w:val="0"/>
      <w:marBottom w:val="0"/>
      <w:divBdr>
        <w:top w:val="none" w:sz="0" w:space="0" w:color="auto"/>
        <w:left w:val="none" w:sz="0" w:space="0" w:color="auto"/>
        <w:bottom w:val="none" w:sz="0" w:space="0" w:color="auto"/>
        <w:right w:val="none" w:sz="0" w:space="0" w:color="auto"/>
      </w:divBdr>
      <w:divsChild>
        <w:div w:id="525867314">
          <w:marLeft w:val="547"/>
          <w:marRight w:val="0"/>
          <w:marTop w:val="0"/>
          <w:marBottom w:val="0"/>
          <w:divBdr>
            <w:top w:val="none" w:sz="0" w:space="0" w:color="auto"/>
            <w:left w:val="none" w:sz="0" w:space="0" w:color="auto"/>
            <w:bottom w:val="none" w:sz="0" w:space="0" w:color="auto"/>
            <w:right w:val="none" w:sz="0" w:space="0" w:color="auto"/>
          </w:divBdr>
        </w:div>
        <w:div w:id="1440878229">
          <w:marLeft w:val="547"/>
          <w:marRight w:val="0"/>
          <w:marTop w:val="0"/>
          <w:marBottom w:val="0"/>
          <w:divBdr>
            <w:top w:val="none" w:sz="0" w:space="0" w:color="auto"/>
            <w:left w:val="none" w:sz="0" w:space="0" w:color="auto"/>
            <w:bottom w:val="none" w:sz="0" w:space="0" w:color="auto"/>
            <w:right w:val="none" w:sz="0" w:space="0" w:color="auto"/>
          </w:divBdr>
        </w:div>
        <w:div w:id="1616249646">
          <w:marLeft w:val="547"/>
          <w:marRight w:val="0"/>
          <w:marTop w:val="0"/>
          <w:marBottom w:val="0"/>
          <w:divBdr>
            <w:top w:val="none" w:sz="0" w:space="0" w:color="auto"/>
            <w:left w:val="none" w:sz="0" w:space="0" w:color="auto"/>
            <w:bottom w:val="none" w:sz="0" w:space="0" w:color="auto"/>
            <w:right w:val="none" w:sz="0" w:space="0" w:color="auto"/>
          </w:divBdr>
        </w:div>
        <w:div w:id="175075558">
          <w:marLeft w:val="547"/>
          <w:marRight w:val="0"/>
          <w:marTop w:val="0"/>
          <w:marBottom w:val="0"/>
          <w:divBdr>
            <w:top w:val="none" w:sz="0" w:space="0" w:color="auto"/>
            <w:left w:val="none" w:sz="0" w:space="0" w:color="auto"/>
            <w:bottom w:val="none" w:sz="0" w:space="0" w:color="auto"/>
            <w:right w:val="none" w:sz="0" w:space="0" w:color="auto"/>
          </w:divBdr>
        </w:div>
        <w:div w:id="541400388">
          <w:marLeft w:val="547"/>
          <w:marRight w:val="0"/>
          <w:marTop w:val="0"/>
          <w:marBottom w:val="0"/>
          <w:divBdr>
            <w:top w:val="none" w:sz="0" w:space="0" w:color="auto"/>
            <w:left w:val="none" w:sz="0" w:space="0" w:color="auto"/>
            <w:bottom w:val="none" w:sz="0" w:space="0" w:color="auto"/>
            <w:right w:val="none" w:sz="0" w:space="0" w:color="auto"/>
          </w:divBdr>
        </w:div>
        <w:div w:id="1450902632">
          <w:marLeft w:val="547"/>
          <w:marRight w:val="0"/>
          <w:marTop w:val="0"/>
          <w:marBottom w:val="0"/>
          <w:divBdr>
            <w:top w:val="none" w:sz="0" w:space="0" w:color="auto"/>
            <w:left w:val="none" w:sz="0" w:space="0" w:color="auto"/>
            <w:bottom w:val="none" w:sz="0" w:space="0" w:color="auto"/>
            <w:right w:val="none" w:sz="0" w:space="0" w:color="auto"/>
          </w:divBdr>
        </w:div>
        <w:div w:id="966470343">
          <w:marLeft w:val="547"/>
          <w:marRight w:val="0"/>
          <w:marTop w:val="0"/>
          <w:marBottom w:val="0"/>
          <w:divBdr>
            <w:top w:val="none" w:sz="0" w:space="0" w:color="auto"/>
            <w:left w:val="none" w:sz="0" w:space="0" w:color="auto"/>
            <w:bottom w:val="none" w:sz="0" w:space="0" w:color="auto"/>
            <w:right w:val="none" w:sz="0" w:space="0" w:color="auto"/>
          </w:divBdr>
        </w:div>
        <w:div w:id="1894998998">
          <w:marLeft w:val="547"/>
          <w:marRight w:val="0"/>
          <w:marTop w:val="0"/>
          <w:marBottom w:val="0"/>
          <w:divBdr>
            <w:top w:val="none" w:sz="0" w:space="0" w:color="auto"/>
            <w:left w:val="none" w:sz="0" w:space="0" w:color="auto"/>
            <w:bottom w:val="none" w:sz="0" w:space="0" w:color="auto"/>
            <w:right w:val="none" w:sz="0" w:space="0" w:color="auto"/>
          </w:divBdr>
        </w:div>
        <w:div w:id="831481386">
          <w:marLeft w:val="547"/>
          <w:marRight w:val="0"/>
          <w:marTop w:val="0"/>
          <w:marBottom w:val="0"/>
          <w:divBdr>
            <w:top w:val="none" w:sz="0" w:space="0" w:color="auto"/>
            <w:left w:val="none" w:sz="0" w:space="0" w:color="auto"/>
            <w:bottom w:val="none" w:sz="0" w:space="0" w:color="auto"/>
            <w:right w:val="none" w:sz="0" w:space="0" w:color="auto"/>
          </w:divBdr>
        </w:div>
        <w:div w:id="1047339750">
          <w:marLeft w:val="547"/>
          <w:marRight w:val="0"/>
          <w:marTop w:val="0"/>
          <w:marBottom w:val="0"/>
          <w:divBdr>
            <w:top w:val="none" w:sz="0" w:space="0" w:color="auto"/>
            <w:left w:val="none" w:sz="0" w:space="0" w:color="auto"/>
            <w:bottom w:val="none" w:sz="0" w:space="0" w:color="auto"/>
            <w:right w:val="none" w:sz="0" w:space="0" w:color="auto"/>
          </w:divBdr>
        </w:div>
        <w:div w:id="406464124">
          <w:marLeft w:val="547"/>
          <w:marRight w:val="0"/>
          <w:marTop w:val="0"/>
          <w:marBottom w:val="0"/>
          <w:divBdr>
            <w:top w:val="none" w:sz="0" w:space="0" w:color="auto"/>
            <w:left w:val="none" w:sz="0" w:space="0" w:color="auto"/>
            <w:bottom w:val="none" w:sz="0" w:space="0" w:color="auto"/>
            <w:right w:val="none" w:sz="0" w:space="0" w:color="auto"/>
          </w:divBdr>
        </w:div>
        <w:div w:id="306520027">
          <w:marLeft w:val="547"/>
          <w:marRight w:val="0"/>
          <w:marTop w:val="0"/>
          <w:marBottom w:val="0"/>
          <w:divBdr>
            <w:top w:val="none" w:sz="0" w:space="0" w:color="auto"/>
            <w:left w:val="none" w:sz="0" w:space="0" w:color="auto"/>
            <w:bottom w:val="none" w:sz="0" w:space="0" w:color="auto"/>
            <w:right w:val="none" w:sz="0" w:space="0" w:color="auto"/>
          </w:divBdr>
        </w:div>
        <w:div w:id="404959115">
          <w:marLeft w:val="547"/>
          <w:marRight w:val="0"/>
          <w:marTop w:val="0"/>
          <w:marBottom w:val="0"/>
          <w:divBdr>
            <w:top w:val="none" w:sz="0" w:space="0" w:color="auto"/>
            <w:left w:val="none" w:sz="0" w:space="0" w:color="auto"/>
            <w:bottom w:val="none" w:sz="0" w:space="0" w:color="auto"/>
            <w:right w:val="none" w:sz="0" w:space="0" w:color="auto"/>
          </w:divBdr>
        </w:div>
        <w:div w:id="1459841102">
          <w:marLeft w:val="547"/>
          <w:marRight w:val="0"/>
          <w:marTop w:val="0"/>
          <w:marBottom w:val="0"/>
          <w:divBdr>
            <w:top w:val="none" w:sz="0" w:space="0" w:color="auto"/>
            <w:left w:val="none" w:sz="0" w:space="0" w:color="auto"/>
            <w:bottom w:val="none" w:sz="0" w:space="0" w:color="auto"/>
            <w:right w:val="none" w:sz="0" w:space="0" w:color="auto"/>
          </w:divBdr>
        </w:div>
        <w:div w:id="293561306">
          <w:marLeft w:val="547"/>
          <w:marRight w:val="0"/>
          <w:marTop w:val="0"/>
          <w:marBottom w:val="0"/>
          <w:divBdr>
            <w:top w:val="none" w:sz="0" w:space="0" w:color="auto"/>
            <w:left w:val="none" w:sz="0" w:space="0" w:color="auto"/>
            <w:bottom w:val="none" w:sz="0" w:space="0" w:color="auto"/>
            <w:right w:val="none" w:sz="0" w:space="0" w:color="auto"/>
          </w:divBdr>
        </w:div>
        <w:div w:id="859127660">
          <w:marLeft w:val="547"/>
          <w:marRight w:val="0"/>
          <w:marTop w:val="0"/>
          <w:marBottom w:val="0"/>
          <w:divBdr>
            <w:top w:val="none" w:sz="0" w:space="0" w:color="auto"/>
            <w:left w:val="none" w:sz="0" w:space="0" w:color="auto"/>
            <w:bottom w:val="none" w:sz="0" w:space="0" w:color="auto"/>
            <w:right w:val="none" w:sz="0" w:space="0" w:color="auto"/>
          </w:divBdr>
        </w:div>
        <w:div w:id="1786345645">
          <w:marLeft w:val="547"/>
          <w:marRight w:val="0"/>
          <w:marTop w:val="0"/>
          <w:marBottom w:val="0"/>
          <w:divBdr>
            <w:top w:val="none" w:sz="0" w:space="0" w:color="auto"/>
            <w:left w:val="none" w:sz="0" w:space="0" w:color="auto"/>
            <w:bottom w:val="none" w:sz="0" w:space="0" w:color="auto"/>
            <w:right w:val="none" w:sz="0" w:space="0" w:color="auto"/>
          </w:divBdr>
        </w:div>
        <w:div w:id="1043409647">
          <w:marLeft w:val="547"/>
          <w:marRight w:val="0"/>
          <w:marTop w:val="0"/>
          <w:marBottom w:val="0"/>
          <w:divBdr>
            <w:top w:val="none" w:sz="0" w:space="0" w:color="auto"/>
            <w:left w:val="none" w:sz="0" w:space="0" w:color="auto"/>
            <w:bottom w:val="none" w:sz="0" w:space="0" w:color="auto"/>
            <w:right w:val="none" w:sz="0" w:space="0" w:color="auto"/>
          </w:divBdr>
        </w:div>
        <w:div w:id="1282416899">
          <w:marLeft w:val="547"/>
          <w:marRight w:val="0"/>
          <w:marTop w:val="0"/>
          <w:marBottom w:val="0"/>
          <w:divBdr>
            <w:top w:val="none" w:sz="0" w:space="0" w:color="auto"/>
            <w:left w:val="none" w:sz="0" w:space="0" w:color="auto"/>
            <w:bottom w:val="none" w:sz="0" w:space="0" w:color="auto"/>
            <w:right w:val="none" w:sz="0" w:space="0" w:color="auto"/>
          </w:divBdr>
        </w:div>
        <w:div w:id="2014262361">
          <w:marLeft w:val="547"/>
          <w:marRight w:val="0"/>
          <w:marTop w:val="0"/>
          <w:marBottom w:val="0"/>
          <w:divBdr>
            <w:top w:val="none" w:sz="0" w:space="0" w:color="auto"/>
            <w:left w:val="none" w:sz="0" w:space="0" w:color="auto"/>
            <w:bottom w:val="none" w:sz="0" w:space="0" w:color="auto"/>
            <w:right w:val="none" w:sz="0" w:space="0" w:color="auto"/>
          </w:divBdr>
        </w:div>
      </w:divsChild>
    </w:div>
    <w:div w:id="1405882907">
      <w:bodyDiv w:val="1"/>
      <w:marLeft w:val="0"/>
      <w:marRight w:val="0"/>
      <w:marTop w:val="0"/>
      <w:marBottom w:val="0"/>
      <w:divBdr>
        <w:top w:val="none" w:sz="0" w:space="0" w:color="auto"/>
        <w:left w:val="none" w:sz="0" w:space="0" w:color="auto"/>
        <w:bottom w:val="none" w:sz="0" w:space="0" w:color="auto"/>
        <w:right w:val="none" w:sz="0" w:space="0" w:color="auto"/>
      </w:divBdr>
      <w:divsChild>
        <w:div w:id="453603253">
          <w:marLeft w:val="274"/>
          <w:marRight w:val="0"/>
          <w:marTop w:val="0"/>
          <w:marBottom w:val="0"/>
          <w:divBdr>
            <w:top w:val="none" w:sz="0" w:space="0" w:color="auto"/>
            <w:left w:val="none" w:sz="0" w:space="0" w:color="auto"/>
            <w:bottom w:val="none" w:sz="0" w:space="0" w:color="auto"/>
            <w:right w:val="none" w:sz="0" w:space="0" w:color="auto"/>
          </w:divBdr>
        </w:div>
        <w:div w:id="1367481317">
          <w:marLeft w:val="274"/>
          <w:marRight w:val="0"/>
          <w:marTop w:val="0"/>
          <w:marBottom w:val="0"/>
          <w:divBdr>
            <w:top w:val="none" w:sz="0" w:space="0" w:color="auto"/>
            <w:left w:val="none" w:sz="0" w:space="0" w:color="auto"/>
            <w:bottom w:val="none" w:sz="0" w:space="0" w:color="auto"/>
            <w:right w:val="none" w:sz="0" w:space="0" w:color="auto"/>
          </w:divBdr>
        </w:div>
        <w:div w:id="138764087">
          <w:marLeft w:val="994"/>
          <w:marRight w:val="0"/>
          <w:marTop w:val="0"/>
          <w:marBottom w:val="0"/>
          <w:divBdr>
            <w:top w:val="none" w:sz="0" w:space="0" w:color="auto"/>
            <w:left w:val="none" w:sz="0" w:space="0" w:color="auto"/>
            <w:bottom w:val="none" w:sz="0" w:space="0" w:color="auto"/>
            <w:right w:val="none" w:sz="0" w:space="0" w:color="auto"/>
          </w:divBdr>
        </w:div>
        <w:div w:id="452598836">
          <w:marLeft w:val="994"/>
          <w:marRight w:val="0"/>
          <w:marTop w:val="0"/>
          <w:marBottom w:val="0"/>
          <w:divBdr>
            <w:top w:val="none" w:sz="0" w:space="0" w:color="auto"/>
            <w:left w:val="none" w:sz="0" w:space="0" w:color="auto"/>
            <w:bottom w:val="none" w:sz="0" w:space="0" w:color="auto"/>
            <w:right w:val="none" w:sz="0" w:space="0" w:color="auto"/>
          </w:divBdr>
        </w:div>
        <w:div w:id="1290012979">
          <w:marLeft w:val="994"/>
          <w:marRight w:val="0"/>
          <w:marTop w:val="0"/>
          <w:marBottom w:val="0"/>
          <w:divBdr>
            <w:top w:val="none" w:sz="0" w:space="0" w:color="auto"/>
            <w:left w:val="none" w:sz="0" w:space="0" w:color="auto"/>
            <w:bottom w:val="none" w:sz="0" w:space="0" w:color="auto"/>
            <w:right w:val="none" w:sz="0" w:space="0" w:color="auto"/>
          </w:divBdr>
        </w:div>
        <w:div w:id="1776091817">
          <w:marLeft w:val="274"/>
          <w:marRight w:val="0"/>
          <w:marTop w:val="0"/>
          <w:marBottom w:val="0"/>
          <w:divBdr>
            <w:top w:val="none" w:sz="0" w:space="0" w:color="auto"/>
            <w:left w:val="none" w:sz="0" w:space="0" w:color="auto"/>
            <w:bottom w:val="none" w:sz="0" w:space="0" w:color="auto"/>
            <w:right w:val="none" w:sz="0" w:space="0" w:color="auto"/>
          </w:divBdr>
        </w:div>
        <w:div w:id="211429957">
          <w:marLeft w:val="274"/>
          <w:marRight w:val="0"/>
          <w:marTop w:val="0"/>
          <w:marBottom w:val="0"/>
          <w:divBdr>
            <w:top w:val="none" w:sz="0" w:space="0" w:color="auto"/>
            <w:left w:val="none" w:sz="0" w:space="0" w:color="auto"/>
            <w:bottom w:val="none" w:sz="0" w:space="0" w:color="auto"/>
            <w:right w:val="none" w:sz="0" w:space="0" w:color="auto"/>
          </w:divBdr>
        </w:div>
        <w:div w:id="1485244242">
          <w:marLeft w:val="1440"/>
          <w:marRight w:val="0"/>
          <w:marTop w:val="0"/>
          <w:marBottom w:val="0"/>
          <w:divBdr>
            <w:top w:val="none" w:sz="0" w:space="0" w:color="auto"/>
            <w:left w:val="none" w:sz="0" w:space="0" w:color="auto"/>
            <w:bottom w:val="none" w:sz="0" w:space="0" w:color="auto"/>
            <w:right w:val="none" w:sz="0" w:space="0" w:color="auto"/>
          </w:divBdr>
        </w:div>
        <w:div w:id="2128772534">
          <w:marLeft w:val="1440"/>
          <w:marRight w:val="0"/>
          <w:marTop w:val="0"/>
          <w:marBottom w:val="0"/>
          <w:divBdr>
            <w:top w:val="none" w:sz="0" w:space="0" w:color="auto"/>
            <w:left w:val="none" w:sz="0" w:space="0" w:color="auto"/>
            <w:bottom w:val="none" w:sz="0" w:space="0" w:color="auto"/>
            <w:right w:val="none" w:sz="0" w:space="0" w:color="auto"/>
          </w:divBdr>
        </w:div>
      </w:divsChild>
    </w:div>
    <w:div w:id="1415281646">
      <w:bodyDiv w:val="1"/>
      <w:marLeft w:val="0"/>
      <w:marRight w:val="0"/>
      <w:marTop w:val="0"/>
      <w:marBottom w:val="0"/>
      <w:divBdr>
        <w:top w:val="none" w:sz="0" w:space="0" w:color="auto"/>
        <w:left w:val="none" w:sz="0" w:space="0" w:color="auto"/>
        <w:bottom w:val="none" w:sz="0" w:space="0" w:color="auto"/>
        <w:right w:val="none" w:sz="0" w:space="0" w:color="auto"/>
      </w:divBdr>
    </w:div>
    <w:div w:id="1421876075">
      <w:bodyDiv w:val="1"/>
      <w:marLeft w:val="0"/>
      <w:marRight w:val="0"/>
      <w:marTop w:val="0"/>
      <w:marBottom w:val="0"/>
      <w:divBdr>
        <w:top w:val="none" w:sz="0" w:space="0" w:color="auto"/>
        <w:left w:val="none" w:sz="0" w:space="0" w:color="auto"/>
        <w:bottom w:val="none" w:sz="0" w:space="0" w:color="auto"/>
        <w:right w:val="none" w:sz="0" w:space="0" w:color="auto"/>
      </w:divBdr>
    </w:div>
    <w:div w:id="1432319046">
      <w:bodyDiv w:val="1"/>
      <w:marLeft w:val="0"/>
      <w:marRight w:val="0"/>
      <w:marTop w:val="0"/>
      <w:marBottom w:val="0"/>
      <w:divBdr>
        <w:top w:val="none" w:sz="0" w:space="0" w:color="auto"/>
        <w:left w:val="none" w:sz="0" w:space="0" w:color="auto"/>
        <w:bottom w:val="none" w:sz="0" w:space="0" w:color="auto"/>
        <w:right w:val="none" w:sz="0" w:space="0" w:color="auto"/>
      </w:divBdr>
      <w:divsChild>
        <w:div w:id="678192364">
          <w:marLeft w:val="274"/>
          <w:marRight w:val="0"/>
          <w:marTop w:val="0"/>
          <w:marBottom w:val="0"/>
          <w:divBdr>
            <w:top w:val="none" w:sz="0" w:space="0" w:color="auto"/>
            <w:left w:val="none" w:sz="0" w:space="0" w:color="auto"/>
            <w:bottom w:val="none" w:sz="0" w:space="0" w:color="auto"/>
            <w:right w:val="none" w:sz="0" w:space="0" w:color="auto"/>
          </w:divBdr>
        </w:div>
        <w:div w:id="14233778">
          <w:marLeft w:val="994"/>
          <w:marRight w:val="0"/>
          <w:marTop w:val="0"/>
          <w:marBottom w:val="0"/>
          <w:divBdr>
            <w:top w:val="none" w:sz="0" w:space="0" w:color="auto"/>
            <w:left w:val="none" w:sz="0" w:space="0" w:color="auto"/>
            <w:bottom w:val="none" w:sz="0" w:space="0" w:color="auto"/>
            <w:right w:val="none" w:sz="0" w:space="0" w:color="auto"/>
          </w:divBdr>
        </w:div>
        <w:div w:id="1969361697">
          <w:marLeft w:val="994"/>
          <w:marRight w:val="0"/>
          <w:marTop w:val="0"/>
          <w:marBottom w:val="0"/>
          <w:divBdr>
            <w:top w:val="none" w:sz="0" w:space="0" w:color="auto"/>
            <w:left w:val="none" w:sz="0" w:space="0" w:color="auto"/>
            <w:bottom w:val="none" w:sz="0" w:space="0" w:color="auto"/>
            <w:right w:val="none" w:sz="0" w:space="0" w:color="auto"/>
          </w:divBdr>
        </w:div>
        <w:div w:id="496729305">
          <w:marLeft w:val="994"/>
          <w:marRight w:val="0"/>
          <w:marTop w:val="0"/>
          <w:marBottom w:val="0"/>
          <w:divBdr>
            <w:top w:val="none" w:sz="0" w:space="0" w:color="auto"/>
            <w:left w:val="none" w:sz="0" w:space="0" w:color="auto"/>
            <w:bottom w:val="none" w:sz="0" w:space="0" w:color="auto"/>
            <w:right w:val="none" w:sz="0" w:space="0" w:color="auto"/>
          </w:divBdr>
        </w:div>
        <w:div w:id="1052340942">
          <w:marLeft w:val="274"/>
          <w:marRight w:val="0"/>
          <w:marTop w:val="0"/>
          <w:marBottom w:val="0"/>
          <w:divBdr>
            <w:top w:val="none" w:sz="0" w:space="0" w:color="auto"/>
            <w:left w:val="none" w:sz="0" w:space="0" w:color="auto"/>
            <w:bottom w:val="none" w:sz="0" w:space="0" w:color="auto"/>
            <w:right w:val="none" w:sz="0" w:space="0" w:color="auto"/>
          </w:divBdr>
        </w:div>
        <w:div w:id="819035550">
          <w:marLeft w:val="994"/>
          <w:marRight w:val="0"/>
          <w:marTop w:val="0"/>
          <w:marBottom w:val="0"/>
          <w:divBdr>
            <w:top w:val="none" w:sz="0" w:space="0" w:color="auto"/>
            <w:left w:val="none" w:sz="0" w:space="0" w:color="auto"/>
            <w:bottom w:val="none" w:sz="0" w:space="0" w:color="auto"/>
            <w:right w:val="none" w:sz="0" w:space="0" w:color="auto"/>
          </w:divBdr>
        </w:div>
        <w:div w:id="473252083">
          <w:marLeft w:val="994"/>
          <w:marRight w:val="0"/>
          <w:marTop w:val="0"/>
          <w:marBottom w:val="0"/>
          <w:divBdr>
            <w:top w:val="none" w:sz="0" w:space="0" w:color="auto"/>
            <w:left w:val="none" w:sz="0" w:space="0" w:color="auto"/>
            <w:bottom w:val="none" w:sz="0" w:space="0" w:color="auto"/>
            <w:right w:val="none" w:sz="0" w:space="0" w:color="auto"/>
          </w:divBdr>
        </w:div>
        <w:div w:id="611325063">
          <w:marLeft w:val="994"/>
          <w:marRight w:val="0"/>
          <w:marTop w:val="0"/>
          <w:marBottom w:val="0"/>
          <w:divBdr>
            <w:top w:val="none" w:sz="0" w:space="0" w:color="auto"/>
            <w:left w:val="none" w:sz="0" w:space="0" w:color="auto"/>
            <w:bottom w:val="none" w:sz="0" w:space="0" w:color="auto"/>
            <w:right w:val="none" w:sz="0" w:space="0" w:color="auto"/>
          </w:divBdr>
        </w:div>
        <w:div w:id="1091504982">
          <w:marLeft w:val="994"/>
          <w:marRight w:val="0"/>
          <w:marTop w:val="0"/>
          <w:marBottom w:val="0"/>
          <w:divBdr>
            <w:top w:val="none" w:sz="0" w:space="0" w:color="auto"/>
            <w:left w:val="none" w:sz="0" w:space="0" w:color="auto"/>
            <w:bottom w:val="none" w:sz="0" w:space="0" w:color="auto"/>
            <w:right w:val="none" w:sz="0" w:space="0" w:color="auto"/>
          </w:divBdr>
        </w:div>
        <w:div w:id="154079078">
          <w:marLeft w:val="994"/>
          <w:marRight w:val="0"/>
          <w:marTop w:val="0"/>
          <w:marBottom w:val="0"/>
          <w:divBdr>
            <w:top w:val="none" w:sz="0" w:space="0" w:color="auto"/>
            <w:left w:val="none" w:sz="0" w:space="0" w:color="auto"/>
            <w:bottom w:val="none" w:sz="0" w:space="0" w:color="auto"/>
            <w:right w:val="none" w:sz="0" w:space="0" w:color="auto"/>
          </w:divBdr>
        </w:div>
        <w:div w:id="1314872571">
          <w:marLeft w:val="274"/>
          <w:marRight w:val="0"/>
          <w:marTop w:val="0"/>
          <w:marBottom w:val="0"/>
          <w:divBdr>
            <w:top w:val="none" w:sz="0" w:space="0" w:color="auto"/>
            <w:left w:val="none" w:sz="0" w:space="0" w:color="auto"/>
            <w:bottom w:val="none" w:sz="0" w:space="0" w:color="auto"/>
            <w:right w:val="none" w:sz="0" w:space="0" w:color="auto"/>
          </w:divBdr>
        </w:div>
        <w:div w:id="1348369842">
          <w:marLeft w:val="994"/>
          <w:marRight w:val="0"/>
          <w:marTop w:val="0"/>
          <w:marBottom w:val="0"/>
          <w:divBdr>
            <w:top w:val="none" w:sz="0" w:space="0" w:color="auto"/>
            <w:left w:val="none" w:sz="0" w:space="0" w:color="auto"/>
            <w:bottom w:val="none" w:sz="0" w:space="0" w:color="auto"/>
            <w:right w:val="none" w:sz="0" w:space="0" w:color="auto"/>
          </w:divBdr>
        </w:div>
        <w:div w:id="1528180589">
          <w:marLeft w:val="994"/>
          <w:marRight w:val="0"/>
          <w:marTop w:val="0"/>
          <w:marBottom w:val="0"/>
          <w:divBdr>
            <w:top w:val="none" w:sz="0" w:space="0" w:color="auto"/>
            <w:left w:val="none" w:sz="0" w:space="0" w:color="auto"/>
            <w:bottom w:val="none" w:sz="0" w:space="0" w:color="auto"/>
            <w:right w:val="none" w:sz="0" w:space="0" w:color="auto"/>
          </w:divBdr>
        </w:div>
        <w:div w:id="1766147229">
          <w:marLeft w:val="994"/>
          <w:marRight w:val="0"/>
          <w:marTop w:val="0"/>
          <w:marBottom w:val="0"/>
          <w:divBdr>
            <w:top w:val="none" w:sz="0" w:space="0" w:color="auto"/>
            <w:left w:val="none" w:sz="0" w:space="0" w:color="auto"/>
            <w:bottom w:val="none" w:sz="0" w:space="0" w:color="auto"/>
            <w:right w:val="none" w:sz="0" w:space="0" w:color="auto"/>
          </w:divBdr>
        </w:div>
        <w:div w:id="1639144671">
          <w:marLeft w:val="994"/>
          <w:marRight w:val="0"/>
          <w:marTop w:val="0"/>
          <w:marBottom w:val="0"/>
          <w:divBdr>
            <w:top w:val="none" w:sz="0" w:space="0" w:color="auto"/>
            <w:left w:val="none" w:sz="0" w:space="0" w:color="auto"/>
            <w:bottom w:val="none" w:sz="0" w:space="0" w:color="auto"/>
            <w:right w:val="none" w:sz="0" w:space="0" w:color="auto"/>
          </w:divBdr>
        </w:div>
        <w:div w:id="328218288">
          <w:marLeft w:val="994"/>
          <w:marRight w:val="0"/>
          <w:marTop w:val="0"/>
          <w:marBottom w:val="0"/>
          <w:divBdr>
            <w:top w:val="none" w:sz="0" w:space="0" w:color="auto"/>
            <w:left w:val="none" w:sz="0" w:space="0" w:color="auto"/>
            <w:bottom w:val="none" w:sz="0" w:space="0" w:color="auto"/>
            <w:right w:val="none" w:sz="0" w:space="0" w:color="auto"/>
          </w:divBdr>
        </w:div>
        <w:div w:id="676737863">
          <w:marLeft w:val="994"/>
          <w:marRight w:val="0"/>
          <w:marTop w:val="0"/>
          <w:marBottom w:val="0"/>
          <w:divBdr>
            <w:top w:val="none" w:sz="0" w:space="0" w:color="auto"/>
            <w:left w:val="none" w:sz="0" w:space="0" w:color="auto"/>
            <w:bottom w:val="none" w:sz="0" w:space="0" w:color="auto"/>
            <w:right w:val="none" w:sz="0" w:space="0" w:color="auto"/>
          </w:divBdr>
        </w:div>
        <w:div w:id="636839050">
          <w:marLeft w:val="274"/>
          <w:marRight w:val="0"/>
          <w:marTop w:val="0"/>
          <w:marBottom w:val="0"/>
          <w:divBdr>
            <w:top w:val="none" w:sz="0" w:space="0" w:color="auto"/>
            <w:left w:val="none" w:sz="0" w:space="0" w:color="auto"/>
            <w:bottom w:val="none" w:sz="0" w:space="0" w:color="auto"/>
            <w:right w:val="none" w:sz="0" w:space="0" w:color="auto"/>
          </w:divBdr>
        </w:div>
        <w:div w:id="1138305419">
          <w:marLeft w:val="994"/>
          <w:marRight w:val="0"/>
          <w:marTop w:val="0"/>
          <w:marBottom w:val="0"/>
          <w:divBdr>
            <w:top w:val="none" w:sz="0" w:space="0" w:color="auto"/>
            <w:left w:val="none" w:sz="0" w:space="0" w:color="auto"/>
            <w:bottom w:val="none" w:sz="0" w:space="0" w:color="auto"/>
            <w:right w:val="none" w:sz="0" w:space="0" w:color="auto"/>
          </w:divBdr>
        </w:div>
        <w:div w:id="2008359601">
          <w:marLeft w:val="994"/>
          <w:marRight w:val="0"/>
          <w:marTop w:val="0"/>
          <w:marBottom w:val="0"/>
          <w:divBdr>
            <w:top w:val="none" w:sz="0" w:space="0" w:color="auto"/>
            <w:left w:val="none" w:sz="0" w:space="0" w:color="auto"/>
            <w:bottom w:val="none" w:sz="0" w:space="0" w:color="auto"/>
            <w:right w:val="none" w:sz="0" w:space="0" w:color="auto"/>
          </w:divBdr>
        </w:div>
        <w:div w:id="2141989861">
          <w:marLeft w:val="994"/>
          <w:marRight w:val="0"/>
          <w:marTop w:val="0"/>
          <w:marBottom w:val="0"/>
          <w:divBdr>
            <w:top w:val="none" w:sz="0" w:space="0" w:color="auto"/>
            <w:left w:val="none" w:sz="0" w:space="0" w:color="auto"/>
            <w:bottom w:val="none" w:sz="0" w:space="0" w:color="auto"/>
            <w:right w:val="none" w:sz="0" w:space="0" w:color="auto"/>
          </w:divBdr>
        </w:div>
        <w:div w:id="1885871904">
          <w:marLeft w:val="994"/>
          <w:marRight w:val="0"/>
          <w:marTop w:val="0"/>
          <w:marBottom w:val="0"/>
          <w:divBdr>
            <w:top w:val="none" w:sz="0" w:space="0" w:color="auto"/>
            <w:left w:val="none" w:sz="0" w:space="0" w:color="auto"/>
            <w:bottom w:val="none" w:sz="0" w:space="0" w:color="auto"/>
            <w:right w:val="none" w:sz="0" w:space="0" w:color="auto"/>
          </w:divBdr>
        </w:div>
        <w:div w:id="1389496966">
          <w:marLeft w:val="994"/>
          <w:marRight w:val="0"/>
          <w:marTop w:val="0"/>
          <w:marBottom w:val="0"/>
          <w:divBdr>
            <w:top w:val="none" w:sz="0" w:space="0" w:color="auto"/>
            <w:left w:val="none" w:sz="0" w:space="0" w:color="auto"/>
            <w:bottom w:val="none" w:sz="0" w:space="0" w:color="auto"/>
            <w:right w:val="none" w:sz="0" w:space="0" w:color="auto"/>
          </w:divBdr>
        </w:div>
        <w:div w:id="1108741947">
          <w:marLeft w:val="994"/>
          <w:marRight w:val="0"/>
          <w:marTop w:val="0"/>
          <w:marBottom w:val="0"/>
          <w:divBdr>
            <w:top w:val="none" w:sz="0" w:space="0" w:color="auto"/>
            <w:left w:val="none" w:sz="0" w:space="0" w:color="auto"/>
            <w:bottom w:val="none" w:sz="0" w:space="0" w:color="auto"/>
            <w:right w:val="none" w:sz="0" w:space="0" w:color="auto"/>
          </w:divBdr>
        </w:div>
        <w:div w:id="144981302">
          <w:marLeft w:val="994"/>
          <w:marRight w:val="0"/>
          <w:marTop w:val="0"/>
          <w:marBottom w:val="0"/>
          <w:divBdr>
            <w:top w:val="none" w:sz="0" w:space="0" w:color="auto"/>
            <w:left w:val="none" w:sz="0" w:space="0" w:color="auto"/>
            <w:bottom w:val="none" w:sz="0" w:space="0" w:color="auto"/>
            <w:right w:val="none" w:sz="0" w:space="0" w:color="auto"/>
          </w:divBdr>
        </w:div>
        <w:div w:id="2076006336">
          <w:marLeft w:val="994"/>
          <w:marRight w:val="0"/>
          <w:marTop w:val="0"/>
          <w:marBottom w:val="0"/>
          <w:divBdr>
            <w:top w:val="none" w:sz="0" w:space="0" w:color="auto"/>
            <w:left w:val="none" w:sz="0" w:space="0" w:color="auto"/>
            <w:bottom w:val="none" w:sz="0" w:space="0" w:color="auto"/>
            <w:right w:val="none" w:sz="0" w:space="0" w:color="auto"/>
          </w:divBdr>
        </w:div>
        <w:div w:id="1891460083">
          <w:marLeft w:val="994"/>
          <w:marRight w:val="0"/>
          <w:marTop w:val="0"/>
          <w:marBottom w:val="0"/>
          <w:divBdr>
            <w:top w:val="none" w:sz="0" w:space="0" w:color="auto"/>
            <w:left w:val="none" w:sz="0" w:space="0" w:color="auto"/>
            <w:bottom w:val="none" w:sz="0" w:space="0" w:color="auto"/>
            <w:right w:val="none" w:sz="0" w:space="0" w:color="auto"/>
          </w:divBdr>
        </w:div>
        <w:div w:id="356778401">
          <w:marLeft w:val="994"/>
          <w:marRight w:val="0"/>
          <w:marTop w:val="0"/>
          <w:marBottom w:val="0"/>
          <w:divBdr>
            <w:top w:val="none" w:sz="0" w:space="0" w:color="auto"/>
            <w:left w:val="none" w:sz="0" w:space="0" w:color="auto"/>
            <w:bottom w:val="none" w:sz="0" w:space="0" w:color="auto"/>
            <w:right w:val="none" w:sz="0" w:space="0" w:color="auto"/>
          </w:divBdr>
        </w:div>
        <w:div w:id="2059160700">
          <w:marLeft w:val="994"/>
          <w:marRight w:val="0"/>
          <w:marTop w:val="0"/>
          <w:marBottom w:val="0"/>
          <w:divBdr>
            <w:top w:val="none" w:sz="0" w:space="0" w:color="auto"/>
            <w:left w:val="none" w:sz="0" w:space="0" w:color="auto"/>
            <w:bottom w:val="none" w:sz="0" w:space="0" w:color="auto"/>
            <w:right w:val="none" w:sz="0" w:space="0" w:color="auto"/>
          </w:divBdr>
        </w:div>
        <w:div w:id="902135345">
          <w:marLeft w:val="994"/>
          <w:marRight w:val="0"/>
          <w:marTop w:val="0"/>
          <w:marBottom w:val="0"/>
          <w:divBdr>
            <w:top w:val="none" w:sz="0" w:space="0" w:color="auto"/>
            <w:left w:val="none" w:sz="0" w:space="0" w:color="auto"/>
            <w:bottom w:val="none" w:sz="0" w:space="0" w:color="auto"/>
            <w:right w:val="none" w:sz="0" w:space="0" w:color="auto"/>
          </w:divBdr>
        </w:div>
        <w:div w:id="1069886246">
          <w:marLeft w:val="994"/>
          <w:marRight w:val="0"/>
          <w:marTop w:val="0"/>
          <w:marBottom w:val="0"/>
          <w:divBdr>
            <w:top w:val="none" w:sz="0" w:space="0" w:color="auto"/>
            <w:left w:val="none" w:sz="0" w:space="0" w:color="auto"/>
            <w:bottom w:val="none" w:sz="0" w:space="0" w:color="auto"/>
            <w:right w:val="none" w:sz="0" w:space="0" w:color="auto"/>
          </w:divBdr>
        </w:div>
        <w:div w:id="28604062">
          <w:marLeft w:val="994"/>
          <w:marRight w:val="0"/>
          <w:marTop w:val="0"/>
          <w:marBottom w:val="0"/>
          <w:divBdr>
            <w:top w:val="none" w:sz="0" w:space="0" w:color="auto"/>
            <w:left w:val="none" w:sz="0" w:space="0" w:color="auto"/>
            <w:bottom w:val="none" w:sz="0" w:space="0" w:color="auto"/>
            <w:right w:val="none" w:sz="0" w:space="0" w:color="auto"/>
          </w:divBdr>
        </w:div>
        <w:div w:id="891843175">
          <w:marLeft w:val="994"/>
          <w:marRight w:val="0"/>
          <w:marTop w:val="0"/>
          <w:marBottom w:val="0"/>
          <w:divBdr>
            <w:top w:val="none" w:sz="0" w:space="0" w:color="auto"/>
            <w:left w:val="none" w:sz="0" w:space="0" w:color="auto"/>
            <w:bottom w:val="none" w:sz="0" w:space="0" w:color="auto"/>
            <w:right w:val="none" w:sz="0" w:space="0" w:color="auto"/>
          </w:divBdr>
        </w:div>
        <w:div w:id="1068189504">
          <w:marLeft w:val="994"/>
          <w:marRight w:val="0"/>
          <w:marTop w:val="0"/>
          <w:marBottom w:val="0"/>
          <w:divBdr>
            <w:top w:val="none" w:sz="0" w:space="0" w:color="auto"/>
            <w:left w:val="none" w:sz="0" w:space="0" w:color="auto"/>
            <w:bottom w:val="none" w:sz="0" w:space="0" w:color="auto"/>
            <w:right w:val="none" w:sz="0" w:space="0" w:color="auto"/>
          </w:divBdr>
        </w:div>
        <w:div w:id="854031377">
          <w:marLeft w:val="994"/>
          <w:marRight w:val="0"/>
          <w:marTop w:val="0"/>
          <w:marBottom w:val="0"/>
          <w:divBdr>
            <w:top w:val="none" w:sz="0" w:space="0" w:color="auto"/>
            <w:left w:val="none" w:sz="0" w:space="0" w:color="auto"/>
            <w:bottom w:val="none" w:sz="0" w:space="0" w:color="auto"/>
            <w:right w:val="none" w:sz="0" w:space="0" w:color="auto"/>
          </w:divBdr>
        </w:div>
      </w:divsChild>
    </w:div>
    <w:div w:id="1440489896">
      <w:bodyDiv w:val="1"/>
      <w:marLeft w:val="0"/>
      <w:marRight w:val="0"/>
      <w:marTop w:val="0"/>
      <w:marBottom w:val="0"/>
      <w:divBdr>
        <w:top w:val="none" w:sz="0" w:space="0" w:color="auto"/>
        <w:left w:val="none" w:sz="0" w:space="0" w:color="auto"/>
        <w:bottom w:val="none" w:sz="0" w:space="0" w:color="auto"/>
        <w:right w:val="none" w:sz="0" w:space="0" w:color="auto"/>
      </w:divBdr>
    </w:div>
    <w:div w:id="1454520813">
      <w:bodyDiv w:val="1"/>
      <w:marLeft w:val="0"/>
      <w:marRight w:val="0"/>
      <w:marTop w:val="0"/>
      <w:marBottom w:val="0"/>
      <w:divBdr>
        <w:top w:val="none" w:sz="0" w:space="0" w:color="auto"/>
        <w:left w:val="none" w:sz="0" w:space="0" w:color="auto"/>
        <w:bottom w:val="none" w:sz="0" w:space="0" w:color="auto"/>
        <w:right w:val="none" w:sz="0" w:space="0" w:color="auto"/>
      </w:divBdr>
    </w:div>
    <w:div w:id="1457260878">
      <w:bodyDiv w:val="1"/>
      <w:marLeft w:val="0"/>
      <w:marRight w:val="0"/>
      <w:marTop w:val="0"/>
      <w:marBottom w:val="0"/>
      <w:divBdr>
        <w:top w:val="none" w:sz="0" w:space="0" w:color="auto"/>
        <w:left w:val="none" w:sz="0" w:space="0" w:color="auto"/>
        <w:bottom w:val="none" w:sz="0" w:space="0" w:color="auto"/>
        <w:right w:val="none" w:sz="0" w:space="0" w:color="auto"/>
      </w:divBdr>
    </w:div>
    <w:div w:id="1460412442">
      <w:bodyDiv w:val="1"/>
      <w:marLeft w:val="0"/>
      <w:marRight w:val="0"/>
      <w:marTop w:val="0"/>
      <w:marBottom w:val="0"/>
      <w:divBdr>
        <w:top w:val="none" w:sz="0" w:space="0" w:color="auto"/>
        <w:left w:val="none" w:sz="0" w:space="0" w:color="auto"/>
        <w:bottom w:val="none" w:sz="0" w:space="0" w:color="auto"/>
        <w:right w:val="none" w:sz="0" w:space="0" w:color="auto"/>
      </w:divBdr>
    </w:div>
    <w:div w:id="1462189703">
      <w:bodyDiv w:val="1"/>
      <w:marLeft w:val="0"/>
      <w:marRight w:val="0"/>
      <w:marTop w:val="0"/>
      <w:marBottom w:val="0"/>
      <w:divBdr>
        <w:top w:val="none" w:sz="0" w:space="0" w:color="auto"/>
        <w:left w:val="none" w:sz="0" w:space="0" w:color="auto"/>
        <w:bottom w:val="none" w:sz="0" w:space="0" w:color="auto"/>
        <w:right w:val="none" w:sz="0" w:space="0" w:color="auto"/>
      </w:divBdr>
    </w:div>
    <w:div w:id="1511603895">
      <w:bodyDiv w:val="1"/>
      <w:marLeft w:val="0"/>
      <w:marRight w:val="0"/>
      <w:marTop w:val="0"/>
      <w:marBottom w:val="0"/>
      <w:divBdr>
        <w:top w:val="none" w:sz="0" w:space="0" w:color="auto"/>
        <w:left w:val="none" w:sz="0" w:space="0" w:color="auto"/>
        <w:bottom w:val="none" w:sz="0" w:space="0" w:color="auto"/>
        <w:right w:val="none" w:sz="0" w:space="0" w:color="auto"/>
      </w:divBdr>
    </w:div>
    <w:div w:id="1522085503">
      <w:bodyDiv w:val="1"/>
      <w:marLeft w:val="0"/>
      <w:marRight w:val="0"/>
      <w:marTop w:val="0"/>
      <w:marBottom w:val="0"/>
      <w:divBdr>
        <w:top w:val="none" w:sz="0" w:space="0" w:color="auto"/>
        <w:left w:val="none" w:sz="0" w:space="0" w:color="auto"/>
        <w:bottom w:val="none" w:sz="0" w:space="0" w:color="auto"/>
        <w:right w:val="none" w:sz="0" w:space="0" w:color="auto"/>
      </w:divBdr>
      <w:divsChild>
        <w:div w:id="1710371501">
          <w:marLeft w:val="446"/>
          <w:marRight w:val="0"/>
          <w:marTop w:val="0"/>
          <w:marBottom w:val="0"/>
          <w:divBdr>
            <w:top w:val="none" w:sz="0" w:space="0" w:color="auto"/>
            <w:left w:val="none" w:sz="0" w:space="0" w:color="auto"/>
            <w:bottom w:val="none" w:sz="0" w:space="0" w:color="auto"/>
            <w:right w:val="none" w:sz="0" w:space="0" w:color="auto"/>
          </w:divBdr>
        </w:div>
        <w:div w:id="1023436336">
          <w:marLeft w:val="446"/>
          <w:marRight w:val="0"/>
          <w:marTop w:val="0"/>
          <w:marBottom w:val="0"/>
          <w:divBdr>
            <w:top w:val="none" w:sz="0" w:space="0" w:color="auto"/>
            <w:left w:val="none" w:sz="0" w:space="0" w:color="auto"/>
            <w:bottom w:val="none" w:sz="0" w:space="0" w:color="auto"/>
            <w:right w:val="none" w:sz="0" w:space="0" w:color="auto"/>
          </w:divBdr>
        </w:div>
      </w:divsChild>
    </w:div>
    <w:div w:id="1533573863">
      <w:bodyDiv w:val="1"/>
      <w:marLeft w:val="0"/>
      <w:marRight w:val="0"/>
      <w:marTop w:val="0"/>
      <w:marBottom w:val="0"/>
      <w:divBdr>
        <w:top w:val="none" w:sz="0" w:space="0" w:color="auto"/>
        <w:left w:val="none" w:sz="0" w:space="0" w:color="auto"/>
        <w:bottom w:val="none" w:sz="0" w:space="0" w:color="auto"/>
        <w:right w:val="none" w:sz="0" w:space="0" w:color="auto"/>
      </w:divBdr>
    </w:div>
    <w:div w:id="1541623948">
      <w:bodyDiv w:val="1"/>
      <w:marLeft w:val="0"/>
      <w:marRight w:val="0"/>
      <w:marTop w:val="0"/>
      <w:marBottom w:val="0"/>
      <w:divBdr>
        <w:top w:val="none" w:sz="0" w:space="0" w:color="auto"/>
        <w:left w:val="none" w:sz="0" w:space="0" w:color="auto"/>
        <w:bottom w:val="none" w:sz="0" w:space="0" w:color="auto"/>
        <w:right w:val="none" w:sz="0" w:space="0" w:color="auto"/>
      </w:divBdr>
    </w:div>
    <w:div w:id="1547377415">
      <w:bodyDiv w:val="1"/>
      <w:marLeft w:val="0"/>
      <w:marRight w:val="0"/>
      <w:marTop w:val="0"/>
      <w:marBottom w:val="0"/>
      <w:divBdr>
        <w:top w:val="none" w:sz="0" w:space="0" w:color="auto"/>
        <w:left w:val="none" w:sz="0" w:space="0" w:color="auto"/>
        <w:bottom w:val="none" w:sz="0" w:space="0" w:color="auto"/>
        <w:right w:val="none" w:sz="0" w:space="0" w:color="auto"/>
      </w:divBdr>
    </w:div>
    <w:div w:id="1547836676">
      <w:bodyDiv w:val="1"/>
      <w:marLeft w:val="0"/>
      <w:marRight w:val="0"/>
      <w:marTop w:val="0"/>
      <w:marBottom w:val="0"/>
      <w:divBdr>
        <w:top w:val="none" w:sz="0" w:space="0" w:color="auto"/>
        <w:left w:val="none" w:sz="0" w:space="0" w:color="auto"/>
        <w:bottom w:val="none" w:sz="0" w:space="0" w:color="auto"/>
        <w:right w:val="none" w:sz="0" w:space="0" w:color="auto"/>
      </w:divBdr>
      <w:divsChild>
        <w:div w:id="1870793802">
          <w:marLeft w:val="274"/>
          <w:marRight w:val="0"/>
          <w:marTop w:val="0"/>
          <w:marBottom w:val="0"/>
          <w:divBdr>
            <w:top w:val="none" w:sz="0" w:space="0" w:color="auto"/>
            <w:left w:val="none" w:sz="0" w:space="0" w:color="auto"/>
            <w:bottom w:val="none" w:sz="0" w:space="0" w:color="auto"/>
            <w:right w:val="none" w:sz="0" w:space="0" w:color="auto"/>
          </w:divBdr>
        </w:div>
        <w:div w:id="1894849363">
          <w:marLeft w:val="274"/>
          <w:marRight w:val="0"/>
          <w:marTop w:val="0"/>
          <w:marBottom w:val="0"/>
          <w:divBdr>
            <w:top w:val="none" w:sz="0" w:space="0" w:color="auto"/>
            <w:left w:val="none" w:sz="0" w:space="0" w:color="auto"/>
            <w:bottom w:val="none" w:sz="0" w:space="0" w:color="auto"/>
            <w:right w:val="none" w:sz="0" w:space="0" w:color="auto"/>
          </w:divBdr>
        </w:div>
        <w:div w:id="2040547675">
          <w:marLeft w:val="274"/>
          <w:marRight w:val="0"/>
          <w:marTop w:val="0"/>
          <w:marBottom w:val="0"/>
          <w:divBdr>
            <w:top w:val="none" w:sz="0" w:space="0" w:color="auto"/>
            <w:left w:val="none" w:sz="0" w:space="0" w:color="auto"/>
            <w:bottom w:val="none" w:sz="0" w:space="0" w:color="auto"/>
            <w:right w:val="none" w:sz="0" w:space="0" w:color="auto"/>
          </w:divBdr>
        </w:div>
        <w:div w:id="1602176301">
          <w:marLeft w:val="274"/>
          <w:marRight w:val="0"/>
          <w:marTop w:val="0"/>
          <w:marBottom w:val="0"/>
          <w:divBdr>
            <w:top w:val="none" w:sz="0" w:space="0" w:color="auto"/>
            <w:left w:val="none" w:sz="0" w:space="0" w:color="auto"/>
            <w:bottom w:val="none" w:sz="0" w:space="0" w:color="auto"/>
            <w:right w:val="none" w:sz="0" w:space="0" w:color="auto"/>
          </w:divBdr>
        </w:div>
      </w:divsChild>
    </w:div>
    <w:div w:id="1549339151">
      <w:bodyDiv w:val="1"/>
      <w:marLeft w:val="0"/>
      <w:marRight w:val="0"/>
      <w:marTop w:val="0"/>
      <w:marBottom w:val="0"/>
      <w:divBdr>
        <w:top w:val="none" w:sz="0" w:space="0" w:color="auto"/>
        <w:left w:val="none" w:sz="0" w:space="0" w:color="auto"/>
        <w:bottom w:val="none" w:sz="0" w:space="0" w:color="auto"/>
        <w:right w:val="none" w:sz="0" w:space="0" w:color="auto"/>
      </w:divBdr>
      <w:divsChild>
        <w:div w:id="491335579">
          <w:marLeft w:val="0"/>
          <w:marRight w:val="0"/>
          <w:marTop w:val="0"/>
          <w:marBottom w:val="0"/>
          <w:divBdr>
            <w:top w:val="none" w:sz="0" w:space="0" w:color="auto"/>
            <w:left w:val="none" w:sz="0" w:space="0" w:color="auto"/>
            <w:bottom w:val="none" w:sz="0" w:space="0" w:color="auto"/>
            <w:right w:val="none" w:sz="0" w:space="0" w:color="auto"/>
          </w:divBdr>
        </w:div>
      </w:divsChild>
    </w:div>
    <w:div w:id="1550341720">
      <w:bodyDiv w:val="1"/>
      <w:marLeft w:val="0"/>
      <w:marRight w:val="0"/>
      <w:marTop w:val="0"/>
      <w:marBottom w:val="0"/>
      <w:divBdr>
        <w:top w:val="none" w:sz="0" w:space="0" w:color="auto"/>
        <w:left w:val="none" w:sz="0" w:space="0" w:color="auto"/>
        <w:bottom w:val="none" w:sz="0" w:space="0" w:color="auto"/>
        <w:right w:val="none" w:sz="0" w:space="0" w:color="auto"/>
      </w:divBdr>
      <w:divsChild>
        <w:div w:id="124664878">
          <w:marLeft w:val="274"/>
          <w:marRight w:val="0"/>
          <w:marTop w:val="0"/>
          <w:marBottom w:val="240"/>
          <w:divBdr>
            <w:top w:val="none" w:sz="0" w:space="0" w:color="auto"/>
            <w:left w:val="none" w:sz="0" w:space="0" w:color="auto"/>
            <w:bottom w:val="none" w:sz="0" w:space="0" w:color="auto"/>
            <w:right w:val="none" w:sz="0" w:space="0" w:color="auto"/>
          </w:divBdr>
        </w:div>
        <w:div w:id="1018046132">
          <w:marLeft w:val="274"/>
          <w:marRight w:val="0"/>
          <w:marTop w:val="0"/>
          <w:marBottom w:val="240"/>
          <w:divBdr>
            <w:top w:val="none" w:sz="0" w:space="0" w:color="auto"/>
            <w:left w:val="none" w:sz="0" w:space="0" w:color="auto"/>
            <w:bottom w:val="none" w:sz="0" w:space="0" w:color="auto"/>
            <w:right w:val="none" w:sz="0" w:space="0" w:color="auto"/>
          </w:divBdr>
        </w:div>
        <w:div w:id="152839517">
          <w:marLeft w:val="274"/>
          <w:marRight w:val="0"/>
          <w:marTop w:val="0"/>
          <w:marBottom w:val="240"/>
          <w:divBdr>
            <w:top w:val="none" w:sz="0" w:space="0" w:color="auto"/>
            <w:left w:val="none" w:sz="0" w:space="0" w:color="auto"/>
            <w:bottom w:val="none" w:sz="0" w:space="0" w:color="auto"/>
            <w:right w:val="none" w:sz="0" w:space="0" w:color="auto"/>
          </w:divBdr>
        </w:div>
        <w:div w:id="1523129876">
          <w:marLeft w:val="994"/>
          <w:marRight w:val="0"/>
          <w:marTop w:val="0"/>
          <w:marBottom w:val="240"/>
          <w:divBdr>
            <w:top w:val="none" w:sz="0" w:space="0" w:color="auto"/>
            <w:left w:val="none" w:sz="0" w:space="0" w:color="auto"/>
            <w:bottom w:val="none" w:sz="0" w:space="0" w:color="auto"/>
            <w:right w:val="none" w:sz="0" w:space="0" w:color="auto"/>
          </w:divBdr>
        </w:div>
        <w:div w:id="2084836241">
          <w:marLeft w:val="994"/>
          <w:marRight w:val="0"/>
          <w:marTop w:val="0"/>
          <w:marBottom w:val="240"/>
          <w:divBdr>
            <w:top w:val="none" w:sz="0" w:space="0" w:color="auto"/>
            <w:left w:val="none" w:sz="0" w:space="0" w:color="auto"/>
            <w:bottom w:val="none" w:sz="0" w:space="0" w:color="auto"/>
            <w:right w:val="none" w:sz="0" w:space="0" w:color="auto"/>
          </w:divBdr>
        </w:div>
        <w:div w:id="1521822339">
          <w:marLeft w:val="1714"/>
          <w:marRight w:val="0"/>
          <w:marTop w:val="0"/>
          <w:marBottom w:val="240"/>
          <w:divBdr>
            <w:top w:val="none" w:sz="0" w:space="0" w:color="auto"/>
            <w:left w:val="none" w:sz="0" w:space="0" w:color="auto"/>
            <w:bottom w:val="none" w:sz="0" w:space="0" w:color="auto"/>
            <w:right w:val="none" w:sz="0" w:space="0" w:color="auto"/>
          </w:divBdr>
        </w:div>
        <w:div w:id="845556482">
          <w:marLeft w:val="994"/>
          <w:marRight w:val="0"/>
          <w:marTop w:val="0"/>
          <w:marBottom w:val="240"/>
          <w:divBdr>
            <w:top w:val="none" w:sz="0" w:space="0" w:color="auto"/>
            <w:left w:val="none" w:sz="0" w:space="0" w:color="auto"/>
            <w:bottom w:val="none" w:sz="0" w:space="0" w:color="auto"/>
            <w:right w:val="none" w:sz="0" w:space="0" w:color="auto"/>
          </w:divBdr>
        </w:div>
        <w:div w:id="1223441637">
          <w:marLeft w:val="274"/>
          <w:marRight w:val="0"/>
          <w:marTop w:val="0"/>
          <w:marBottom w:val="240"/>
          <w:divBdr>
            <w:top w:val="none" w:sz="0" w:space="0" w:color="auto"/>
            <w:left w:val="none" w:sz="0" w:space="0" w:color="auto"/>
            <w:bottom w:val="none" w:sz="0" w:space="0" w:color="auto"/>
            <w:right w:val="none" w:sz="0" w:space="0" w:color="auto"/>
          </w:divBdr>
        </w:div>
        <w:div w:id="1377968229">
          <w:marLeft w:val="994"/>
          <w:marRight w:val="0"/>
          <w:marTop w:val="0"/>
          <w:marBottom w:val="240"/>
          <w:divBdr>
            <w:top w:val="none" w:sz="0" w:space="0" w:color="auto"/>
            <w:left w:val="none" w:sz="0" w:space="0" w:color="auto"/>
            <w:bottom w:val="none" w:sz="0" w:space="0" w:color="auto"/>
            <w:right w:val="none" w:sz="0" w:space="0" w:color="auto"/>
          </w:divBdr>
        </w:div>
        <w:div w:id="1582913972">
          <w:marLeft w:val="1714"/>
          <w:marRight w:val="0"/>
          <w:marTop w:val="0"/>
          <w:marBottom w:val="240"/>
          <w:divBdr>
            <w:top w:val="none" w:sz="0" w:space="0" w:color="auto"/>
            <w:left w:val="none" w:sz="0" w:space="0" w:color="auto"/>
            <w:bottom w:val="none" w:sz="0" w:space="0" w:color="auto"/>
            <w:right w:val="none" w:sz="0" w:space="0" w:color="auto"/>
          </w:divBdr>
        </w:div>
        <w:div w:id="2128354460">
          <w:marLeft w:val="1714"/>
          <w:marRight w:val="0"/>
          <w:marTop w:val="0"/>
          <w:marBottom w:val="240"/>
          <w:divBdr>
            <w:top w:val="none" w:sz="0" w:space="0" w:color="auto"/>
            <w:left w:val="none" w:sz="0" w:space="0" w:color="auto"/>
            <w:bottom w:val="none" w:sz="0" w:space="0" w:color="auto"/>
            <w:right w:val="none" w:sz="0" w:space="0" w:color="auto"/>
          </w:divBdr>
        </w:div>
        <w:div w:id="1748182831">
          <w:marLeft w:val="1714"/>
          <w:marRight w:val="0"/>
          <w:marTop w:val="0"/>
          <w:marBottom w:val="240"/>
          <w:divBdr>
            <w:top w:val="none" w:sz="0" w:space="0" w:color="auto"/>
            <w:left w:val="none" w:sz="0" w:space="0" w:color="auto"/>
            <w:bottom w:val="none" w:sz="0" w:space="0" w:color="auto"/>
            <w:right w:val="none" w:sz="0" w:space="0" w:color="auto"/>
          </w:divBdr>
        </w:div>
        <w:div w:id="1488937728">
          <w:marLeft w:val="1714"/>
          <w:marRight w:val="0"/>
          <w:marTop w:val="0"/>
          <w:marBottom w:val="240"/>
          <w:divBdr>
            <w:top w:val="none" w:sz="0" w:space="0" w:color="auto"/>
            <w:left w:val="none" w:sz="0" w:space="0" w:color="auto"/>
            <w:bottom w:val="none" w:sz="0" w:space="0" w:color="auto"/>
            <w:right w:val="none" w:sz="0" w:space="0" w:color="auto"/>
          </w:divBdr>
        </w:div>
        <w:div w:id="597327843">
          <w:marLeft w:val="1714"/>
          <w:marRight w:val="0"/>
          <w:marTop w:val="0"/>
          <w:marBottom w:val="240"/>
          <w:divBdr>
            <w:top w:val="none" w:sz="0" w:space="0" w:color="auto"/>
            <w:left w:val="none" w:sz="0" w:space="0" w:color="auto"/>
            <w:bottom w:val="none" w:sz="0" w:space="0" w:color="auto"/>
            <w:right w:val="none" w:sz="0" w:space="0" w:color="auto"/>
          </w:divBdr>
        </w:div>
        <w:div w:id="1085037353">
          <w:marLeft w:val="1714"/>
          <w:marRight w:val="0"/>
          <w:marTop w:val="0"/>
          <w:marBottom w:val="240"/>
          <w:divBdr>
            <w:top w:val="none" w:sz="0" w:space="0" w:color="auto"/>
            <w:left w:val="none" w:sz="0" w:space="0" w:color="auto"/>
            <w:bottom w:val="none" w:sz="0" w:space="0" w:color="auto"/>
            <w:right w:val="none" w:sz="0" w:space="0" w:color="auto"/>
          </w:divBdr>
        </w:div>
      </w:divsChild>
    </w:div>
    <w:div w:id="1551457008">
      <w:bodyDiv w:val="1"/>
      <w:marLeft w:val="0"/>
      <w:marRight w:val="0"/>
      <w:marTop w:val="0"/>
      <w:marBottom w:val="0"/>
      <w:divBdr>
        <w:top w:val="none" w:sz="0" w:space="0" w:color="auto"/>
        <w:left w:val="none" w:sz="0" w:space="0" w:color="auto"/>
        <w:bottom w:val="none" w:sz="0" w:space="0" w:color="auto"/>
        <w:right w:val="none" w:sz="0" w:space="0" w:color="auto"/>
      </w:divBdr>
      <w:divsChild>
        <w:div w:id="1239092876">
          <w:marLeft w:val="1166"/>
          <w:marRight w:val="0"/>
          <w:marTop w:val="0"/>
          <w:marBottom w:val="0"/>
          <w:divBdr>
            <w:top w:val="none" w:sz="0" w:space="0" w:color="auto"/>
            <w:left w:val="none" w:sz="0" w:space="0" w:color="auto"/>
            <w:bottom w:val="none" w:sz="0" w:space="0" w:color="auto"/>
            <w:right w:val="none" w:sz="0" w:space="0" w:color="auto"/>
          </w:divBdr>
        </w:div>
        <w:div w:id="1409502943">
          <w:marLeft w:val="1166"/>
          <w:marRight w:val="0"/>
          <w:marTop w:val="0"/>
          <w:marBottom w:val="0"/>
          <w:divBdr>
            <w:top w:val="none" w:sz="0" w:space="0" w:color="auto"/>
            <w:left w:val="none" w:sz="0" w:space="0" w:color="auto"/>
            <w:bottom w:val="none" w:sz="0" w:space="0" w:color="auto"/>
            <w:right w:val="none" w:sz="0" w:space="0" w:color="auto"/>
          </w:divBdr>
        </w:div>
        <w:div w:id="772285151">
          <w:marLeft w:val="1166"/>
          <w:marRight w:val="0"/>
          <w:marTop w:val="0"/>
          <w:marBottom w:val="0"/>
          <w:divBdr>
            <w:top w:val="none" w:sz="0" w:space="0" w:color="auto"/>
            <w:left w:val="none" w:sz="0" w:space="0" w:color="auto"/>
            <w:bottom w:val="none" w:sz="0" w:space="0" w:color="auto"/>
            <w:right w:val="none" w:sz="0" w:space="0" w:color="auto"/>
          </w:divBdr>
        </w:div>
        <w:div w:id="1778141590">
          <w:marLeft w:val="1166"/>
          <w:marRight w:val="0"/>
          <w:marTop w:val="0"/>
          <w:marBottom w:val="0"/>
          <w:divBdr>
            <w:top w:val="none" w:sz="0" w:space="0" w:color="auto"/>
            <w:left w:val="none" w:sz="0" w:space="0" w:color="auto"/>
            <w:bottom w:val="none" w:sz="0" w:space="0" w:color="auto"/>
            <w:right w:val="none" w:sz="0" w:space="0" w:color="auto"/>
          </w:divBdr>
        </w:div>
        <w:div w:id="194272825">
          <w:marLeft w:val="1166"/>
          <w:marRight w:val="0"/>
          <w:marTop w:val="0"/>
          <w:marBottom w:val="0"/>
          <w:divBdr>
            <w:top w:val="none" w:sz="0" w:space="0" w:color="auto"/>
            <w:left w:val="none" w:sz="0" w:space="0" w:color="auto"/>
            <w:bottom w:val="none" w:sz="0" w:space="0" w:color="auto"/>
            <w:right w:val="none" w:sz="0" w:space="0" w:color="auto"/>
          </w:divBdr>
        </w:div>
      </w:divsChild>
    </w:div>
    <w:div w:id="1557005978">
      <w:bodyDiv w:val="1"/>
      <w:marLeft w:val="0"/>
      <w:marRight w:val="0"/>
      <w:marTop w:val="0"/>
      <w:marBottom w:val="0"/>
      <w:divBdr>
        <w:top w:val="none" w:sz="0" w:space="0" w:color="auto"/>
        <w:left w:val="none" w:sz="0" w:space="0" w:color="auto"/>
        <w:bottom w:val="none" w:sz="0" w:space="0" w:color="auto"/>
        <w:right w:val="none" w:sz="0" w:space="0" w:color="auto"/>
      </w:divBdr>
    </w:div>
    <w:div w:id="1560284422">
      <w:bodyDiv w:val="1"/>
      <w:marLeft w:val="0"/>
      <w:marRight w:val="0"/>
      <w:marTop w:val="0"/>
      <w:marBottom w:val="0"/>
      <w:divBdr>
        <w:top w:val="none" w:sz="0" w:space="0" w:color="auto"/>
        <w:left w:val="none" w:sz="0" w:space="0" w:color="auto"/>
        <w:bottom w:val="none" w:sz="0" w:space="0" w:color="auto"/>
        <w:right w:val="none" w:sz="0" w:space="0" w:color="auto"/>
      </w:divBdr>
    </w:div>
    <w:div w:id="1563563654">
      <w:bodyDiv w:val="1"/>
      <w:marLeft w:val="0"/>
      <w:marRight w:val="0"/>
      <w:marTop w:val="0"/>
      <w:marBottom w:val="0"/>
      <w:divBdr>
        <w:top w:val="none" w:sz="0" w:space="0" w:color="auto"/>
        <w:left w:val="none" w:sz="0" w:space="0" w:color="auto"/>
        <w:bottom w:val="none" w:sz="0" w:space="0" w:color="auto"/>
        <w:right w:val="none" w:sz="0" w:space="0" w:color="auto"/>
      </w:divBdr>
    </w:div>
    <w:div w:id="1569463769">
      <w:bodyDiv w:val="1"/>
      <w:marLeft w:val="0"/>
      <w:marRight w:val="0"/>
      <w:marTop w:val="0"/>
      <w:marBottom w:val="0"/>
      <w:divBdr>
        <w:top w:val="none" w:sz="0" w:space="0" w:color="auto"/>
        <w:left w:val="none" w:sz="0" w:space="0" w:color="auto"/>
        <w:bottom w:val="none" w:sz="0" w:space="0" w:color="auto"/>
        <w:right w:val="none" w:sz="0" w:space="0" w:color="auto"/>
      </w:divBdr>
    </w:div>
    <w:div w:id="1578440513">
      <w:bodyDiv w:val="1"/>
      <w:marLeft w:val="0"/>
      <w:marRight w:val="0"/>
      <w:marTop w:val="0"/>
      <w:marBottom w:val="0"/>
      <w:divBdr>
        <w:top w:val="none" w:sz="0" w:space="0" w:color="auto"/>
        <w:left w:val="none" w:sz="0" w:space="0" w:color="auto"/>
        <w:bottom w:val="none" w:sz="0" w:space="0" w:color="auto"/>
        <w:right w:val="none" w:sz="0" w:space="0" w:color="auto"/>
      </w:divBdr>
    </w:div>
    <w:div w:id="1586111261">
      <w:bodyDiv w:val="1"/>
      <w:marLeft w:val="0"/>
      <w:marRight w:val="0"/>
      <w:marTop w:val="0"/>
      <w:marBottom w:val="0"/>
      <w:divBdr>
        <w:top w:val="none" w:sz="0" w:space="0" w:color="auto"/>
        <w:left w:val="none" w:sz="0" w:space="0" w:color="auto"/>
        <w:bottom w:val="none" w:sz="0" w:space="0" w:color="auto"/>
        <w:right w:val="none" w:sz="0" w:space="0" w:color="auto"/>
      </w:divBdr>
      <w:divsChild>
        <w:div w:id="115101238">
          <w:marLeft w:val="1440"/>
          <w:marRight w:val="0"/>
          <w:marTop w:val="0"/>
          <w:marBottom w:val="0"/>
          <w:divBdr>
            <w:top w:val="none" w:sz="0" w:space="0" w:color="auto"/>
            <w:left w:val="none" w:sz="0" w:space="0" w:color="auto"/>
            <w:bottom w:val="none" w:sz="0" w:space="0" w:color="auto"/>
            <w:right w:val="none" w:sz="0" w:space="0" w:color="auto"/>
          </w:divBdr>
        </w:div>
        <w:div w:id="804352531">
          <w:marLeft w:val="1440"/>
          <w:marRight w:val="0"/>
          <w:marTop w:val="0"/>
          <w:marBottom w:val="0"/>
          <w:divBdr>
            <w:top w:val="none" w:sz="0" w:space="0" w:color="auto"/>
            <w:left w:val="none" w:sz="0" w:space="0" w:color="auto"/>
            <w:bottom w:val="none" w:sz="0" w:space="0" w:color="auto"/>
            <w:right w:val="none" w:sz="0" w:space="0" w:color="auto"/>
          </w:divBdr>
        </w:div>
        <w:div w:id="835193442">
          <w:marLeft w:val="1440"/>
          <w:marRight w:val="0"/>
          <w:marTop w:val="0"/>
          <w:marBottom w:val="0"/>
          <w:divBdr>
            <w:top w:val="none" w:sz="0" w:space="0" w:color="auto"/>
            <w:left w:val="none" w:sz="0" w:space="0" w:color="auto"/>
            <w:bottom w:val="none" w:sz="0" w:space="0" w:color="auto"/>
            <w:right w:val="none" w:sz="0" w:space="0" w:color="auto"/>
          </w:divBdr>
        </w:div>
      </w:divsChild>
    </w:div>
    <w:div w:id="1598296039">
      <w:bodyDiv w:val="1"/>
      <w:marLeft w:val="0"/>
      <w:marRight w:val="0"/>
      <w:marTop w:val="0"/>
      <w:marBottom w:val="0"/>
      <w:divBdr>
        <w:top w:val="none" w:sz="0" w:space="0" w:color="auto"/>
        <w:left w:val="none" w:sz="0" w:space="0" w:color="auto"/>
        <w:bottom w:val="none" w:sz="0" w:space="0" w:color="auto"/>
        <w:right w:val="none" w:sz="0" w:space="0" w:color="auto"/>
      </w:divBdr>
      <w:divsChild>
        <w:div w:id="1155800162">
          <w:marLeft w:val="1166"/>
          <w:marRight w:val="0"/>
          <w:marTop w:val="0"/>
          <w:marBottom w:val="0"/>
          <w:divBdr>
            <w:top w:val="none" w:sz="0" w:space="0" w:color="auto"/>
            <w:left w:val="none" w:sz="0" w:space="0" w:color="auto"/>
            <w:bottom w:val="none" w:sz="0" w:space="0" w:color="auto"/>
            <w:right w:val="none" w:sz="0" w:space="0" w:color="auto"/>
          </w:divBdr>
        </w:div>
      </w:divsChild>
    </w:div>
    <w:div w:id="1607343906">
      <w:bodyDiv w:val="1"/>
      <w:marLeft w:val="0"/>
      <w:marRight w:val="0"/>
      <w:marTop w:val="0"/>
      <w:marBottom w:val="0"/>
      <w:divBdr>
        <w:top w:val="none" w:sz="0" w:space="0" w:color="auto"/>
        <w:left w:val="none" w:sz="0" w:space="0" w:color="auto"/>
        <w:bottom w:val="none" w:sz="0" w:space="0" w:color="auto"/>
        <w:right w:val="none" w:sz="0" w:space="0" w:color="auto"/>
      </w:divBdr>
    </w:div>
    <w:div w:id="1618828174">
      <w:bodyDiv w:val="1"/>
      <w:marLeft w:val="0"/>
      <w:marRight w:val="0"/>
      <w:marTop w:val="0"/>
      <w:marBottom w:val="0"/>
      <w:divBdr>
        <w:top w:val="none" w:sz="0" w:space="0" w:color="auto"/>
        <w:left w:val="none" w:sz="0" w:space="0" w:color="auto"/>
        <w:bottom w:val="none" w:sz="0" w:space="0" w:color="auto"/>
        <w:right w:val="none" w:sz="0" w:space="0" w:color="auto"/>
      </w:divBdr>
    </w:div>
    <w:div w:id="1623228109">
      <w:bodyDiv w:val="1"/>
      <w:marLeft w:val="0"/>
      <w:marRight w:val="0"/>
      <w:marTop w:val="0"/>
      <w:marBottom w:val="0"/>
      <w:divBdr>
        <w:top w:val="none" w:sz="0" w:space="0" w:color="auto"/>
        <w:left w:val="none" w:sz="0" w:space="0" w:color="auto"/>
        <w:bottom w:val="none" w:sz="0" w:space="0" w:color="auto"/>
        <w:right w:val="none" w:sz="0" w:space="0" w:color="auto"/>
      </w:divBdr>
      <w:divsChild>
        <w:div w:id="1961766005">
          <w:marLeft w:val="994"/>
          <w:marRight w:val="0"/>
          <w:marTop w:val="0"/>
          <w:marBottom w:val="0"/>
          <w:divBdr>
            <w:top w:val="none" w:sz="0" w:space="0" w:color="auto"/>
            <w:left w:val="none" w:sz="0" w:space="0" w:color="auto"/>
            <w:bottom w:val="none" w:sz="0" w:space="0" w:color="auto"/>
            <w:right w:val="none" w:sz="0" w:space="0" w:color="auto"/>
          </w:divBdr>
        </w:div>
        <w:div w:id="550462488">
          <w:marLeft w:val="994"/>
          <w:marRight w:val="0"/>
          <w:marTop w:val="0"/>
          <w:marBottom w:val="0"/>
          <w:divBdr>
            <w:top w:val="none" w:sz="0" w:space="0" w:color="auto"/>
            <w:left w:val="none" w:sz="0" w:space="0" w:color="auto"/>
            <w:bottom w:val="none" w:sz="0" w:space="0" w:color="auto"/>
            <w:right w:val="none" w:sz="0" w:space="0" w:color="auto"/>
          </w:divBdr>
        </w:div>
        <w:div w:id="1645767617">
          <w:marLeft w:val="994"/>
          <w:marRight w:val="0"/>
          <w:marTop w:val="0"/>
          <w:marBottom w:val="0"/>
          <w:divBdr>
            <w:top w:val="none" w:sz="0" w:space="0" w:color="auto"/>
            <w:left w:val="none" w:sz="0" w:space="0" w:color="auto"/>
            <w:bottom w:val="none" w:sz="0" w:space="0" w:color="auto"/>
            <w:right w:val="none" w:sz="0" w:space="0" w:color="auto"/>
          </w:divBdr>
        </w:div>
      </w:divsChild>
    </w:div>
    <w:div w:id="1629897183">
      <w:bodyDiv w:val="1"/>
      <w:marLeft w:val="0"/>
      <w:marRight w:val="0"/>
      <w:marTop w:val="0"/>
      <w:marBottom w:val="0"/>
      <w:divBdr>
        <w:top w:val="none" w:sz="0" w:space="0" w:color="auto"/>
        <w:left w:val="none" w:sz="0" w:space="0" w:color="auto"/>
        <w:bottom w:val="none" w:sz="0" w:space="0" w:color="auto"/>
        <w:right w:val="none" w:sz="0" w:space="0" w:color="auto"/>
      </w:divBdr>
    </w:div>
    <w:div w:id="1641883822">
      <w:bodyDiv w:val="1"/>
      <w:marLeft w:val="0"/>
      <w:marRight w:val="0"/>
      <w:marTop w:val="0"/>
      <w:marBottom w:val="0"/>
      <w:divBdr>
        <w:top w:val="none" w:sz="0" w:space="0" w:color="auto"/>
        <w:left w:val="none" w:sz="0" w:space="0" w:color="auto"/>
        <w:bottom w:val="none" w:sz="0" w:space="0" w:color="auto"/>
        <w:right w:val="none" w:sz="0" w:space="0" w:color="auto"/>
      </w:divBdr>
    </w:div>
    <w:div w:id="1651203844">
      <w:bodyDiv w:val="1"/>
      <w:marLeft w:val="0"/>
      <w:marRight w:val="0"/>
      <w:marTop w:val="0"/>
      <w:marBottom w:val="0"/>
      <w:divBdr>
        <w:top w:val="none" w:sz="0" w:space="0" w:color="auto"/>
        <w:left w:val="none" w:sz="0" w:space="0" w:color="auto"/>
        <w:bottom w:val="none" w:sz="0" w:space="0" w:color="auto"/>
        <w:right w:val="none" w:sz="0" w:space="0" w:color="auto"/>
      </w:divBdr>
    </w:div>
    <w:div w:id="1651398777">
      <w:bodyDiv w:val="1"/>
      <w:marLeft w:val="0"/>
      <w:marRight w:val="0"/>
      <w:marTop w:val="0"/>
      <w:marBottom w:val="0"/>
      <w:divBdr>
        <w:top w:val="none" w:sz="0" w:space="0" w:color="auto"/>
        <w:left w:val="none" w:sz="0" w:space="0" w:color="auto"/>
        <w:bottom w:val="none" w:sz="0" w:space="0" w:color="auto"/>
        <w:right w:val="none" w:sz="0" w:space="0" w:color="auto"/>
      </w:divBdr>
      <w:divsChild>
        <w:div w:id="1843469044">
          <w:marLeft w:val="274"/>
          <w:marRight w:val="0"/>
          <w:marTop w:val="0"/>
          <w:marBottom w:val="0"/>
          <w:divBdr>
            <w:top w:val="none" w:sz="0" w:space="0" w:color="auto"/>
            <w:left w:val="none" w:sz="0" w:space="0" w:color="auto"/>
            <w:bottom w:val="none" w:sz="0" w:space="0" w:color="auto"/>
            <w:right w:val="none" w:sz="0" w:space="0" w:color="auto"/>
          </w:divBdr>
        </w:div>
        <w:div w:id="279143115">
          <w:marLeft w:val="274"/>
          <w:marRight w:val="0"/>
          <w:marTop w:val="0"/>
          <w:marBottom w:val="0"/>
          <w:divBdr>
            <w:top w:val="none" w:sz="0" w:space="0" w:color="auto"/>
            <w:left w:val="none" w:sz="0" w:space="0" w:color="auto"/>
            <w:bottom w:val="none" w:sz="0" w:space="0" w:color="auto"/>
            <w:right w:val="none" w:sz="0" w:space="0" w:color="auto"/>
          </w:divBdr>
        </w:div>
        <w:div w:id="1474369503">
          <w:marLeft w:val="274"/>
          <w:marRight w:val="0"/>
          <w:marTop w:val="0"/>
          <w:marBottom w:val="0"/>
          <w:divBdr>
            <w:top w:val="none" w:sz="0" w:space="0" w:color="auto"/>
            <w:left w:val="none" w:sz="0" w:space="0" w:color="auto"/>
            <w:bottom w:val="none" w:sz="0" w:space="0" w:color="auto"/>
            <w:right w:val="none" w:sz="0" w:space="0" w:color="auto"/>
          </w:divBdr>
        </w:div>
      </w:divsChild>
    </w:div>
    <w:div w:id="1653287896">
      <w:bodyDiv w:val="1"/>
      <w:marLeft w:val="0"/>
      <w:marRight w:val="0"/>
      <w:marTop w:val="0"/>
      <w:marBottom w:val="0"/>
      <w:divBdr>
        <w:top w:val="none" w:sz="0" w:space="0" w:color="auto"/>
        <w:left w:val="none" w:sz="0" w:space="0" w:color="auto"/>
        <w:bottom w:val="none" w:sz="0" w:space="0" w:color="auto"/>
        <w:right w:val="none" w:sz="0" w:space="0" w:color="auto"/>
      </w:divBdr>
    </w:div>
    <w:div w:id="1671447909">
      <w:bodyDiv w:val="1"/>
      <w:marLeft w:val="0"/>
      <w:marRight w:val="0"/>
      <w:marTop w:val="0"/>
      <w:marBottom w:val="0"/>
      <w:divBdr>
        <w:top w:val="none" w:sz="0" w:space="0" w:color="auto"/>
        <w:left w:val="none" w:sz="0" w:space="0" w:color="auto"/>
        <w:bottom w:val="none" w:sz="0" w:space="0" w:color="auto"/>
        <w:right w:val="none" w:sz="0" w:space="0" w:color="auto"/>
      </w:divBdr>
    </w:div>
    <w:div w:id="1676106570">
      <w:bodyDiv w:val="1"/>
      <w:marLeft w:val="0"/>
      <w:marRight w:val="0"/>
      <w:marTop w:val="0"/>
      <w:marBottom w:val="0"/>
      <w:divBdr>
        <w:top w:val="none" w:sz="0" w:space="0" w:color="auto"/>
        <w:left w:val="none" w:sz="0" w:space="0" w:color="auto"/>
        <w:bottom w:val="none" w:sz="0" w:space="0" w:color="auto"/>
        <w:right w:val="none" w:sz="0" w:space="0" w:color="auto"/>
      </w:divBdr>
    </w:div>
    <w:div w:id="1689258245">
      <w:bodyDiv w:val="1"/>
      <w:marLeft w:val="0"/>
      <w:marRight w:val="0"/>
      <w:marTop w:val="0"/>
      <w:marBottom w:val="0"/>
      <w:divBdr>
        <w:top w:val="none" w:sz="0" w:space="0" w:color="auto"/>
        <w:left w:val="none" w:sz="0" w:space="0" w:color="auto"/>
        <w:bottom w:val="none" w:sz="0" w:space="0" w:color="auto"/>
        <w:right w:val="none" w:sz="0" w:space="0" w:color="auto"/>
      </w:divBdr>
      <w:divsChild>
        <w:div w:id="1682512497">
          <w:marLeft w:val="720"/>
          <w:marRight w:val="0"/>
          <w:marTop w:val="0"/>
          <w:marBottom w:val="0"/>
          <w:divBdr>
            <w:top w:val="none" w:sz="0" w:space="0" w:color="auto"/>
            <w:left w:val="none" w:sz="0" w:space="0" w:color="auto"/>
            <w:bottom w:val="none" w:sz="0" w:space="0" w:color="auto"/>
            <w:right w:val="none" w:sz="0" w:space="0" w:color="auto"/>
          </w:divBdr>
        </w:div>
        <w:div w:id="1473523336">
          <w:marLeft w:val="720"/>
          <w:marRight w:val="0"/>
          <w:marTop w:val="0"/>
          <w:marBottom w:val="0"/>
          <w:divBdr>
            <w:top w:val="none" w:sz="0" w:space="0" w:color="auto"/>
            <w:left w:val="none" w:sz="0" w:space="0" w:color="auto"/>
            <w:bottom w:val="none" w:sz="0" w:space="0" w:color="auto"/>
            <w:right w:val="none" w:sz="0" w:space="0" w:color="auto"/>
          </w:divBdr>
        </w:div>
        <w:div w:id="78451552">
          <w:marLeft w:val="720"/>
          <w:marRight w:val="0"/>
          <w:marTop w:val="0"/>
          <w:marBottom w:val="0"/>
          <w:divBdr>
            <w:top w:val="none" w:sz="0" w:space="0" w:color="auto"/>
            <w:left w:val="none" w:sz="0" w:space="0" w:color="auto"/>
            <w:bottom w:val="none" w:sz="0" w:space="0" w:color="auto"/>
            <w:right w:val="none" w:sz="0" w:space="0" w:color="auto"/>
          </w:divBdr>
        </w:div>
        <w:div w:id="1983657699">
          <w:marLeft w:val="720"/>
          <w:marRight w:val="0"/>
          <w:marTop w:val="0"/>
          <w:marBottom w:val="0"/>
          <w:divBdr>
            <w:top w:val="none" w:sz="0" w:space="0" w:color="auto"/>
            <w:left w:val="none" w:sz="0" w:space="0" w:color="auto"/>
            <w:bottom w:val="none" w:sz="0" w:space="0" w:color="auto"/>
            <w:right w:val="none" w:sz="0" w:space="0" w:color="auto"/>
          </w:divBdr>
        </w:div>
        <w:div w:id="737628693">
          <w:marLeft w:val="720"/>
          <w:marRight w:val="0"/>
          <w:marTop w:val="0"/>
          <w:marBottom w:val="0"/>
          <w:divBdr>
            <w:top w:val="none" w:sz="0" w:space="0" w:color="auto"/>
            <w:left w:val="none" w:sz="0" w:space="0" w:color="auto"/>
            <w:bottom w:val="none" w:sz="0" w:space="0" w:color="auto"/>
            <w:right w:val="none" w:sz="0" w:space="0" w:color="auto"/>
          </w:divBdr>
        </w:div>
        <w:div w:id="1065957559">
          <w:marLeft w:val="720"/>
          <w:marRight w:val="0"/>
          <w:marTop w:val="0"/>
          <w:marBottom w:val="0"/>
          <w:divBdr>
            <w:top w:val="none" w:sz="0" w:space="0" w:color="auto"/>
            <w:left w:val="none" w:sz="0" w:space="0" w:color="auto"/>
            <w:bottom w:val="none" w:sz="0" w:space="0" w:color="auto"/>
            <w:right w:val="none" w:sz="0" w:space="0" w:color="auto"/>
          </w:divBdr>
        </w:div>
      </w:divsChild>
    </w:div>
    <w:div w:id="1691448360">
      <w:bodyDiv w:val="1"/>
      <w:marLeft w:val="0"/>
      <w:marRight w:val="0"/>
      <w:marTop w:val="0"/>
      <w:marBottom w:val="0"/>
      <w:divBdr>
        <w:top w:val="none" w:sz="0" w:space="0" w:color="auto"/>
        <w:left w:val="none" w:sz="0" w:space="0" w:color="auto"/>
        <w:bottom w:val="none" w:sz="0" w:space="0" w:color="auto"/>
        <w:right w:val="none" w:sz="0" w:space="0" w:color="auto"/>
      </w:divBdr>
      <w:divsChild>
        <w:div w:id="66541902">
          <w:marLeft w:val="274"/>
          <w:marRight w:val="0"/>
          <w:marTop w:val="0"/>
          <w:marBottom w:val="0"/>
          <w:divBdr>
            <w:top w:val="none" w:sz="0" w:space="0" w:color="auto"/>
            <w:left w:val="none" w:sz="0" w:space="0" w:color="auto"/>
            <w:bottom w:val="none" w:sz="0" w:space="0" w:color="auto"/>
            <w:right w:val="none" w:sz="0" w:space="0" w:color="auto"/>
          </w:divBdr>
        </w:div>
        <w:div w:id="1220437251">
          <w:marLeft w:val="274"/>
          <w:marRight w:val="0"/>
          <w:marTop w:val="0"/>
          <w:marBottom w:val="0"/>
          <w:divBdr>
            <w:top w:val="none" w:sz="0" w:space="0" w:color="auto"/>
            <w:left w:val="none" w:sz="0" w:space="0" w:color="auto"/>
            <w:bottom w:val="none" w:sz="0" w:space="0" w:color="auto"/>
            <w:right w:val="none" w:sz="0" w:space="0" w:color="auto"/>
          </w:divBdr>
        </w:div>
        <w:div w:id="509374345">
          <w:marLeft w:val="274"/>
          <w:marRight w:val="0"/>
          <w:marTop w:val="0"/>
          <w:marBottom w:val="0"/>
          <w:divBdr>
            <w:top w:val="none" w:sz="0" w:space="0" w:color="auto"/>
            <w:left w:val="none" w:sz="0" w:space="0" w:color="auto"/>
            <w:bottom w:val="none" w:sz="0" w:space="0" w:color="auto"/>
            <w:right w:val="none" w:sz="0" w:space="0" w:color="auto"/>
          </w:divBdr>
        </w:div>
        <w:div w:id="1349720499">
          <w:marLeft w:val="274"/>
          <w:marRight w:val="0"/>
          <w:marTop w:val="0"/>
          <w:marBottom w:val="0"/>
          <w:divBdr>
            <w:top w:val="none" w:sz="0" w:space="0" w:color="auto"/>
            <w:left w:val="none" w:sz="0" w:space="0" w:color="auto"/>
            <w:bottom w:val="none" w:sz="0" w:space="0" w:color="auto"/>
            <w:right w:val="none" w:sz="0" w:space="0" w:color="auto"/>
          </w:divBdr>
        </w:div>
        <w:div w:id="2028826623">
          <w:marLeft w:val="274"/>
          <w:marRight w:val="0"/>
          <w:marTop w:val="0"/>
          <w:marBottom w:val="0"/>
          <w:divBdr>
            <w:top w:val="none" w:sz="0" w:space="0" w:color="auto"/>
            <w:left w:val="none" w:sz="0" w:space="0" w:color="auto"/>
            <w:bottom w:val="none" w:sz="0" w:space="0" w:color="auto"/>
            <w:right w:val="none" w:sz="0" w:space="0" w:color="auto"/>
          </w:divBdr>
        </w:div>
        <w:div w:id="1166823734">
          <w:marLeft w:val="274"/>
          <w:marRight w:val="0"/>
          <w:marTop w:val="0"/>
          <w:marBottom w:val="0"/>
          <w:divBdr>
            <w:top w:val="none" w:sz="0" w:space="0" w:color="auto"/>
            <w:left w:val="none" w:sz="0" w:space="0" w:color="auto"/>
            <w:bottom w:val="none" w:sz="0" w:space="0" w:color="auto"/>
            <w:right w:val="none" w:sz="0" w:space="0" w:color="auto"/>
          </w:divBdr>
        </w:div>
        <w:div w:id="688338238">
          <w:marLeft w:val="274"/>
          <w:marRight w:val="0"/>
          <w:marTop w:val="0"/>
          <w:marBottom w:val="0"/>
          <w:divBdr>
            <w:top w:val="none" w:sz="0" w:space="0" w:color="auto"/>
            <w:left w:val="none" w:sz="0" w:space="0" w:color="auto"/>
            <w:bottom w:val="none" w:sz="0" w:space="0" w:color="auto"/>
            <w:right w:val="none" w:sz="0" w:space="0" w:color="auto"/>
          </w:divBdr>
        </w:div>
        <w:div w:id="523052735">
          <w:marLeft w:val="274"/>
          <w:marRight w:val="0"/>
          <w:marTop w:val="0"/>
          <w:marBottom w:val="0"/>
          <w:divBdr>
            <w:top w:val="none" w:sz="0" w:space="0" w:color="auto"/>
            <w:left w:val="none" w:sz="0" w:space="0" w:color="auto"/>
            <w:bottom w:val="none" w:sz="0" w:space="0" w:color="auto"/>
            <w:right w:val="none" w:sz="0" w:space="0" w:color="auto"/>
          </w:divBdr>
        </w:div>
        <w:div w:id="690497197">
          <w:marLeft w:val="274"/>
          <w:marRight w:val="0"/>
          <w:marTop w:val="0"/>
          <w:marBottom w:val="0"/>
          <w:divBdr>
            <w:top w:val="none" w:sz="0" w:space="0" w:color="auto"/>
            <w:left w:val="none" w:sz="0" w:space="0" w:color="auto"/>
            <w:bottom w:val="none" w:sz="0" w:space="0" w:color="auto"/>
            <w:right w:val="none" w:sz="0" w:space="0" w:color="auto"/>
          </w:divBdr>
        </w:div>
        <w:div w:id="297808468">
          <w:marLeft w:val="274"/>
          <w:marRight w:val="0"/>
          <w:marTop w:val="0"/>
          <w:marBottom w:val="0"/>
          <w:divBdr>
            <w:top w:val="none" w:sz="0" w:space="0" w:color="auto"/>
            <w:left w:val="none" w:sz="0" w:space="0" w:color="auto"/>
            <w:bottom w:val="none" w:sz="0" w:space="0" w:color="auto"/>
            <w:right w:val="none" w:sz="0" w:space="0" w:color="auto"/>
          </w:divBdr>
        </w:div>
        <w:div w:id="1640039457">
          <w:marLeft w:val="274"/>
          <w:marRight w:val="0"/>
          <w:marTop w:val="0"/>
          <w:marBottom w:val="0"/>
          <w:divBdr>
            <w:top w:val="none" w:sz="0" w:space="0" w:color="auto"/>
            <w:left w:val="none" w:sz="0" w:space="0" w:color="auto"/>
            <w:bottom w:val="none" w:sz="0" w:space="0" w:color="auto"/>
            <w:right w:val="none" w:sz="0" w:space="0" w:color="auto"/>
          </w:divBdr>
        </w:div>
      </w:divsChild>
    </w:div>
    <w:div w:id="1700813453">
      <w:bodyDiv w:val="1"/>
      <w:marLeft w:val="0"/>
      <w:marRight w:val="0"/>
      <w:marTop w:val="0"/>
      <w:marBottom w:val="0"/>
      <w:divBdr>
        <w:top w:val="none" w:sz="0" w:space="0" w:color="auto"/>
        <w:left w:val="none" w:sz="0" w:space="0" w:color="auto"/>
        <w:bottom w:val="none" w:sz="0" w:space="0" w:color="auto"/>
        <w:right w:val="none" w:sz="0" w:space="0" w:color="auto"/>
      </w:divBdr>
      <w:divsChild>
        <w:div w:id="864557863">
          <w:marLeft w:val="547"/>
          <w:marRight w:val="0"/>
          <w:marTop w:val="0"/>
          <w:marBottom w:val="0"/>
          <w:divBdr>
            <w:top w:val="none" w:sz="0" w:space="0" w:color="auto"/>
            <w:left w:val="none" w:sz="0" w:space="0" w:color="auto"/>
            <w:bottom w:val="none" w:sz="0" w:space="0" w:color="auto"/>
            <w:right w:val="none" w:sz="0" w:space="0" w:color="auto"/>
          </w:divBdr>
        </w:div>
        <w:div w:id="1750690536">
          <w:marLeft w:val="518"/>
          <w:marRight w:val="0"/>
          <w:marTop w:val="0"/>
          <w:marBottom w:val="0"/>
          <w:divBdr>
            <w:top w:val="none" w:sz="0" w:space="0" w:color="auto"/>
            <w:left w:val="none" w:sz="0" w:space="0" w:color="auto"/>
            <w:bottom w:val="none" w:sz="0" w:space="0" w:color="auto"/>
            <w:right w:val="none" w:sz="0" w:space="0" w:color="auto"/>
          </w:divBdr>
        </w:div>
      </w:divsChild>
    </w:div>
    <w:div w:id="1712076141">
      <w:bodyDiv w:val="1"/>
      <w:marLeft w:val="0"/>
      <w:marRight w:val="0"/>
      <w:marTop w:val="0"/>
      <w:marBottom w:val="0"/>
      <w:divBdr>
        <w:top w:val="none" w:sz="0" w:space="0" w:color="auto"/>
        <w:left w:val="none" w:sz="0" w:space="0" w:color="auto"/>
        <w:bottom w:val="none" w:sz="0" w:space="0" w:color="auto"/>
        <w:right w:val="none" w:sz="0" w:space="0" w:color="auto"/>
      </w:divBdr>
      <w:divsChild>
        <w:div w:id="120080326">
          <w:marLeft w:val="274"/>
          <w:marRight w:val="0"/>
          <w:marTop w:val="0"/>
          <w:marBottom w:val="0"/>
          <w:divBdr>
            <w:top w:val="none" w:sz="0" w:space="0" w:color="auto"/>
            <w:left w:val="none" w:sz="0" w:space="0" w:color="auto"/>
            <w:bottom w:val="none" w:sz="0" w:space="0" w:color="auto"/>
            <w:right w:val="none" w:sz="0" w:space="0" w:color="auto"/>
          </w:divBdr>
        </w:div>
        <w:div w:id="80178996">
          <w:marLeft w:val="994"/>
          <w:marRight w:val="0"/>
          <w:marTop w:val="0"/>
          <w:marBottom w:val="0"/>
          <w:divBdr>
            <w:top w:val="none" w:sz="0" w:space="0" w:color="auto"/>
            <w:left w:val="none" w:sz="0" w:space="0" w:color="auto"/>
            <w:bottom w:val="none" w:sz="0" w:space="0" w:color="auto"/>
            <w:right w:val="none" w:sz="0" w:space="0" w:color="auto"/>
          </w:divBdr>
        </w:div>
        <w:div w:id="512113265">
          <w:marLeft w:val="994"/>
          <w:marRight w:val="0"/>
          <w:marTop w:val="0"/>
          <w:marBottom w:val="0"/>
          <w:divBdr>
            <w:top w:val="none" w:sz="0" w:space="0" w:color="auto"/>
            <w:left w:val="none" w:sz="0" w:space="0" w:color="auto"/>
            <w:bottom w:val="none" w:sz="0" w:space="0" w:color="auto"/>
            <w:right w:val="none" w:sz="0" w:space="0" w:color="auto"/>
          </w:divBdr>
        </w:div>
        <w:div w:id="1206019151">
          <w:marLeft w:val="994"/>
          <w:marRight w:val="0"/>
          <w:marTop w:val="0"/>
          <w:marBottom w:val="0"/>
          <w:divBdr>
            <w:top w:val="none" w:sz="0" w:space="0" w:color="auto"/>
            <w:left w:val="none" w:sz="0" w:space="0" w:color="auto"/>
            <w:bottom w:val="none" w:sz="0" w:space="0" w:color="auto"/>
            <w:right w:val="none" w:sz="0" w:space="0" w:color="auto"/>
          </w:divBdr>
        </w:div>
        <w:div w:id="1808432974">
          <w:marLeft w:val="274"/>
          <w:marRight w:val="0"/>
          <w:marTop w:val="0"/>
          <w:marBottom w:val="0"/>
          <w:divBdr>
            <w:top w:val="none" w:sz="0" w:space="0" w:color="auto"/>
            <w:left w:val="none" w:sz="0" w:space="0" w:color="auto"/>
            <w:bottom w:val="none" w:sz="0" w:space="0" w:color="auto"/>
            <w:right w:val="none" w:sz="0" w:space="0" w:color="auto"/>
          </w:divBdr>
        </w:div>
        <w:div w:id="1540314356">
          <w:marLeft w:val="994"/>
          <w:marRight w:val="0"/>
          <w:marTop w:val="0"/>
          <w:marBottom w:val="0"/>
          <w:divBdr>
            <w:top w:val="none" w:sz="0" w:space="0" w:color="auto"/>
            <w:left w:val="none" w:sz="0" w:space="0" w:color="auto"/>
            <w:bottom w:val="none" w:sz="0" w:space="0" w:color="auto"/>
            <w:right w:val="none" w:sz="0" w:space="0" w:color="auto"/>
          </w:divBdr>
        </w:div>
        <w:div w:id="67121185">
          <w:marLeft w:val="994"/>
          <w:marRight w:val="0"/>
          <w:marTop w:val="0"/>
          <w:marBottom w:val="0"/>
          <w:divBdr>
            <w:top w:val="none" w:sz="0" w:space="0" w:color="auto"/>
            <w:left w:val="none" w:sz="0" w:space="0" w:color="auto"/>
            <w:bottom w:val="none" w:sz="0" w:space="0" w:color="auto"/>
            <w:right w:val="none" w:sz="0" w:space="0" w:color="auto"/>
          </w:divBdr>
        </w:div>
      </w:divsChild>
    </w:div>
    <w:div w:id="1713068984">
      <w:bodyDiv w:val="1"/>
      <w:marLeft w:val="0"/>
      <w:marRight w:val="0"/>
      <w:marTop w:val="0"/>
      <w:marBottom w:val="0"/>
      <w:divBdr>
        <w:top w:val="none" w:sz="0" w:space="0" w:color="auto"/>
        <w:left w:val="none" w:sz="0" w:space="0" w:color="auto"/>
        <w:bottom w:val="none" w:sz="0" w:space="0" w:color="auto"/>
        <w:right w:val="none" w:sz="0" w:space="0" w:color="auto"/>
      </w:divBdr>
      <w:divsChild>
        <w:div w:id="1472943430">
          <w:marLeft w:val="720"/>
          <w:marRight w:val="0"/>
          <w:marTop w:val="0"/>
          <w:marBottom w:val="0"/>
          <w:divBdr>
            <w:top w:val="none" w:sz="0" w:space="0" w:color="auto"/>
            <w:left w:val="none" w:sz="0" w:space="0" w:color="auto"/>
            <w:bottom w:val="none" w:sz="0" w:space="0" w:color="auto"/>
            <w:right w:val="none" w:sz="0" w:space="0" w:color="auto"/>
          </w:divBdr>
        </w:div>
        <w:div w:id="782310162">
          <w:marLeft w:val="720"/>
          <w:marRight w:val="0"/>
          <w:marTop w:val="0"/>
          <w:marBottom w:val="0"/>
          <w:divBdr>
            <w:top w:val="none" w:sz="0" w:space="0" w:color="auto"/>
            <w:left w:val="none" w:sz="0" w:space="0" w:color="auto"/>
            <w:bottom w:val="none" w:sz="0" w:space="0" w:color="auto"/>
            <w:right w:val="none" w:sz="0" w:space="0" w:color="auto"/>
          </w:divBdr>
        </w:div>
        <w:div w:id="1217543465">
          <w:marLeft w:val="720"/>
          <w:marRight w:val="0"/>
          <w:marTop w:val="0"/>
          <w:marBottom w:val="0"/>
          <w:divBdr>
            <w:top w:val="none" w:sz="0" w:space="0" w:color="auto"/>
            <w:left w:val="none" w:sz="0" w:space="0" w:color="auto"/>
            <w:bottom w:val="none" w:sz="0" w:space="0" w:color="auto"/>
            <w:right w:val="none" w:sz="0" w:space="0" w:color="auto"/>
          </w:divBdr>
        </w:div>
        <w:div w:id="129710277">
          <w:marLeft w:val="720"/>
          <w:marRight w:val="0"/>
          <w:marTop w:val="0"/>
          <w:marBottom w:val="0"/>
          <w:divBdr>
            <w:top w:val="none" w:sz="0" w:space="0" w:color="auto"/>
            <w:left w:val="none" w:sz="0" w:space="0" w:color="auto"/>
            <w:bottom w:val="none" w:sz="0" w:space="0" w:color="auto"/>
            <w:right w:val="none" w:sz="0" w:space="0" w:color="auto"/>
          </w:divBdr>
        </w:div>
      </w:divsChild>
    </w:div>
    <w:div w:id="1718778945">
      <w:bodyDiv w:val="1"/>
      <w:marLeft w:val="0"/>
      <w:marRight w:val="0"/>
      <w:marTop w:val="0"/>
      <w:marBottom w:val="0"/>
      <w:divBdr>
        <w:top w:val="none" w:sz="0" w:space="0" w:color="auto"/>
        <w:left w:val="none" w:sz="0" w:space="0" w:color="auto"/>
        <w:bottom w:val="none" w:sz="0" w:space="0" w:color="auto"/>
        <w:right w:val="none" w:sz="0" w:space="0" w:color="auto"/>
      </w:divBdr>
      <w:divsChild>
        <w:div w:id="659119727">
          <w:marLeft w:val="547"/>
          <w:marRight w:val="0"/>
          <w:marTop w:val="154"/>
          <w:marBottom w:val="160"/>
          <w:divBdr>
            <w:top w:val="none" w:sz="0" w:space="0" w:color="auto"/>
            <w:left w:val="none" w:sz="0" w:space="0" w:color="auto"/>
            <w:bottom w:val="none" w:sz="0" w:space="0" w:color="auto"/>
            <w:right w:val="none" w:sz="0" w:space="0" w:color="auto"/>
          </w:divBdr>
        </w:div>
        <w:div w:id="915747336">
          <w:marLeft w:val="547"/>
          <w:marRight w:val="0"/>
          <w:marTop w:val="154"/>
          <w:marBottom w:val="160"/>
          <w:divBdr>
            <w:top w:val="none" w:sz="0" w:space="0" w:color="auto"/>
            <w:left w:val="none" w:sz="0" w:space="0" w:color="auto"/>
            <w:bottom w:val="none" w:sz="0" w:space="0" w:color="auto"/>
            <w:right w:val="none" w:sz="0" w:space="0" w:color="auto"/>
          </w:divBdr>
        </w:div>
      </w:divsChild>
    </w:div>
    <w:div w:id="1735934272">
      <w:bodyDiv w:val="1"/>
      <w:marLeft w:val="0"/>
      <w:marRight w:val="0"/>
      <w:marTop w:val="0"/>
      <w:marBottom w:val="0"/>
      <w:divBdr>
        <w:top w:val="none" w:sz="0" w:space="0" w:color="auto"/>
        <w:left w:val="none" w:sz="0" w:space="0" w:color="auto"/>
        <w:bottom w:val="none" w:sz="0" w:space="0" w:color="auto"/>
        <w:right w:val="none" w:sz="0" w:space="0" w:color="auto"/>
      </w:divBdr>
      <w:divsChild>
        <w:div w:id="1747066700">
          <w:marLeft w:val="446"/>
          <w:marRight w:val="0"/>
          <w:marTop w:val="0"/>
          <w:marBottom w:val="0"/>
          <w:divBdr>
            <w:top w:val="none" w:sz="0" w:space="0" w:color="auto"/>
            <w:left w:val="none" w:sz="0" w:space="0" w:color="auto"/>
            <w:bottom w:val="none" w:sz="0" w:space="0" w:color="auto"/>
            <w:right w:val="none" w:sz="0" w:space="0" w:color="auto"/>
          </w:divBdr>
        </w:div>
        <w:div w:id="1231231014">
          <w:marLeft w:val="446"/>
          <w:marRight w:val="0"/>
          <w:marTop w:val="0"/>
          <w:marBottom w:val="0"/>
          <w:divBdr>
            <w:top w:val="none" w:sz="0" w:space="0" w:color="auto"/>
            <w:left w:val="none" w:sz="0" w:space="0" w:color="auto"/>
            <w:bottom w:val="none" w:sz="0" w:space="0" w:color="auto"/>
            <w:right w:val="none" w:sz="0" w:space="0" w:color="auto"/>
          </w:divBdr>
        </w:div>
        <w:div w:id="2136019353">
          <w:marLeft w:val="446"/>
          <w:marRight w:val="0"/>
          <w:marTop w:val="0"/>
          <w:marBottom w:val="0"/>
          <w:divBdr>
            <w:top w:val="none" w:sz="0" w:space="0" w:color="auto"/>
            <w:left w:val="none" w:sz="0" w:space="0" w:color="auto"/>
            <w:bottom w:val="none" w:sz="0" w:space="0" w:color="auto"/>
            <w:right w:val="none" w:sz="0" w:space="0" w:color="auto"/>
          </w:divBdr>
        </w:div>
        <w:div w:id="2037655948">
          <w:marLeft w:val="446"/>
          <w:marRight w:val="0"/>
          <w:marTop w:val="0"/>
          <w:marBottom w:val="0"/>
          <w:divBdr>
            <w:top w:val="none" w:sz="0" w:space="0" w:color="auto"/>
            <w:left w:val="none" w:sz="0" w:space="0" w:color="auto"/>
            <w:bottom w:val="none" w:sz="0" w:space="0" w:color="auto"/>
            <w:right w:val="none" w:sz="0" w:space="0" w:color="auto"/>
          </w:divBdr>
        </w:div>
      </w:divsChild>
    </w:div>
    <w:div w:id="1758400705">
      <w:bodyDiv w:val="1"/>
      <w:marLeft w:val="0"/>
      <w:marRight w:val="0"/>
      <w:marTop w:val="0"/>
      <w:marBottom w:val="0"/>
      <w:divBdr>
        <w:top w:val="none" w:sz="0" w:space="0" w:color="auto"/>
        <w:left w:val="none" w:sz="0" w:space="0" w:color="auto"/>
        <w:bottom w:val="none" w:sz="0" w:space="0" w:color="auto"/>
        <w:right w:val="none" w:sz="0" w:space="0" w:color="auto"/>
      </w:divBdr>
    </w:div>
    <w:div w:id="1762948571">
      <w:bodyDiv w:val="1"/>
      <w:marLeft w:val="0"/>
      <w:marRight w:val="0"/>
      <w:marTop w:val="0"/>
      <w:marBottom w:val="0"/>
      <w:divBdr>
        <w:top w:val="none" w:sz="0" w:space="0" w:color="auto"/>
        <w:left w:val="none" w:sz="0" w:space="0" w:color="auto"/>
        <w:bottom w:val="none" w:sz="0" w:space="0" w:color="auto"/>
        <w:right w:val="none" w:sz="0" w:space="0" w:color="auto"/>
      </w:divBdr>
    </w:div>
    <w:div w:id="1767311824">
      <w:bodyDiv w:val="1"/>
      <w:marLeft w:val="0"/>
      <w:marRight w:val="0"/>
      <w:marTop w:val="0"/>
      <w:marBottom w:val="0"/>
      <w:divBdr>
        <w:top w:val="none" w:sz="0" w:space="0" w:color="auto"/>
        <w:left w:val="none" w:sz="0" w:space="0" w:color="auto"/>
        <w:bottom w:val="none" w:sz="0" w:space="0" w:color="auto"/>
        <w:right w:val="none" w:sz="0" w:space="0" w:color="auto"/>
      </w:divBdr>
    </w:div>
    <w:div w:id="1768885025">
      <w:bodyDiv w:val="1"/>
      <w:marLeft w:val="0"/>
      <w:marRight w:val="0"/>
      <w:marTop w:val="0"/>
      <w:marBottom w:val="0"/>
      <w:divBdr>
        <w:top w:val="none" w:sz="0" w:space="0" w:color="auto"/>
        <w:left w:val="none" w:sz="0" w:space="0" w:color="auto"/>
        <w:bottom w:val="none" w:sz="0" w:space="0" w:color="auto"/>
        <w:right w:val="none" w:sz="0" w:space="0" w:color="auto"/>
      </w:divBdr>
      <w:divsChild>
        <w:div w:id="279721737">
          <w:marLeft w:val="274"/>
          <w:marRight w:val="0"/>
          <w:marTop w:val="0"/>
          <w:marBottom w:val="0"/>
          <w:divBdr>
            <w:top w:val="none" w:sz="0" w:space="0" w:color="auto"/>
            <w:left w:val="none" w:sz="0" w:space="0" w:color="auto"/>
            <w:bottom w:val="none" w:sz="0" w:space="0" w:color="auto"/>
            <w:right w:val="none" w:sz="0" w:space="0" w:color="auto"/>
          </w:divBdr>
        </w:div>
        <w:div w:id="811408405">
          <w:marLeft w:val="274"/>
          <w:marRight w:val="0"/>
          <w:marTop w:val="0"/>
          <w:marBottom w:val="0"/>
          <w:divBdr>
            <w:top w:val="none" w:sz="0" w:space="0" w:color="auto"/>
            <w:left w:val="none" w:sz="0" w:space="0" w:color="auto"/>
            <w:bottom w:val="none" w:sz="0" w:space="0" w:color="auto"/>
            <w:right w:val="none" w:sz="0" w:space="0" w:color="auto"/>
          </w:divBdr>
        </w:div>
        <w:div w:id="222104021">
          <w:marLeft w:val="274"/>
          <w:marRight w:val="0"/>
          <w:marTop w:val="0"/>
          <w:marBottom w:val="0"/>
          <w:divBdr>
            <w:top w:val="none" w:sz="0" w:space="0" w:color="auto"/>
            <w:left w:val="none" w:sz="0" w:space="0" w:color="auto"/>
            <w:bottom w:val="none" w:sz="0" w:space="0" w:color="auto"/>
            <w:right w:val="none" w:sz="0" w:space="0" w:color="auto"/>
          </w:divBdr>
        </w:div>
        <w:div w:id="498470880">
          <w:marLeft w:val="274"/>
          <w:marRight w:val="0"/>
          <w:marTop w:val="0"/>
          <w:marBottom w:val="0"/>
          <w:divBdr>
            <w:top w:val="none" w:sz="0" w:space="0" w:color="auto"/>
            <w:left w:val="none" w:sz="0" w:space="0" w:color="auto"/>
            <w:bottom w:val="none" w:sz="0" w:space="0" w:color="auto"/>
            <w:right w:val="none" w:sz="0" w:space="0" w:color="auto"/>
          </w:divBdr>
        </w:div>
        <w:div w:id="1673528076">
          <w:marLeft w:val="274"/>
          <w:marRight w:val="0"/>
          <w:marTop w:val="0"/>
          <w:marBottom w:val="0"/>
          <w:divBdr>
            <w:top w:val="none" w:sz="0" w:space="0" w:color="auto"/>
            <w:left w:val="none" w:sz="0" w:space="0" w:color="auto"/>
            <w:bottom w:val="none" w:sz="0" w:space="0" w:color="auto"/>
            <w:right w:val="none" w:sz="0" w:space="0" w:color="auto"/>
          </w:divBdr>
        </w:div>
      </w:divsChild>
    </w:div>
    <w:div w:id="1771585599">
      <w:bodyDiv w:val="1"/>
      <w:marLeft w:val="0"/>
      <w:marRight w:val="0"/>
      <w:marTop w:val="0"/>
      <w:marBottom w:val="0"/>
      <w:divBdr>
        <w:top w:val="none" w:sz="0" w:space="0" w:color="auto"/>
        <w:left w:val="none" w:sz="0" w:space="0" w:color="auto"/>
        <w:bottom w:val="none" w:sz="0" w:space="0" w:color="auto"/>
        <w:right w:val="none" w:sz="0" w:space="0" w:color="auto"/>
      </w:divBdr>
    </w:div>
    <w:div w:id="1774326251">
      <w:bodyDiv w:val="1"/>
      <w:marLeft w:val="0"/>
      <w:marRight w:val="0"/>
      <w:marTop w:val="0"/>
      <w:marBottom w:val="0"/>
      <w:divBdr>
        <w:top w:val="none" w:sz="0" w:space="0" w:color="auto"/>
        <w:left w:val="none" w:sz="0" w:space="0" w:color="auto"/>
        <w:bottom w:val="none" w:sz="0" w:space="0" w:color="auto"/>
        <w:right w:val="none" w:sz="0" w:space="0" w:color="auto"/>
      </w:divBdr>
      <w:divsChild>
        <w:div w:id="641619499">
          <w:marLeft w:val="274"/>
          <w:marRight w:val="0"/>
          <w:marTop w:val="0"/>
          <w:marBottom w:val="0"/>
          <w:divBdr>
            <w:top w:val="none" w:sz="0" w:space="0" w:color="auto"/>
            <w:left w:val="none" w:sz="0" w:space="0" w:color="auto"/>
            <w:bottom w:val="none" w:sz="0" w:space="0" w:color="auto"/>
            <w:right w:val="none" w:sz="0" w:space="0" w:color="auto"/>
          </w:divBdr>
        </w:div>
        <w:div w:id="259414012">
          <w:marLeft w:val="274"/>
          <w:marRight w:val="0"/>
          <w:marTop w:val="0"/>
          <w:marBottom w:val="0"/>
          <w:divBdr>
            <w:top w:val="none" w:sz="0" w:space="0" w:color="auto"/>
            <w:left w:val="none" w:sz="0" w:space="0" w:color="auto"/>
            <w:bottom w:val="none" w:sz="0" w:space="0" w:color="auto"/>
            <w:right w:val="none" w:sz="0" w:space="0" w:color="auto"/>
          </w:divBdr>
        </w:div>
        <w:div w:id="2066292855">
          <w:marLeft w:val="274"/>
          <w:marRight w:val="0"/>
          <w:marTop w:val="0"/>
          <w:marBottom w:val="0"/>
          <w:divBdr>
            <w:top w:val="none" w:sz="0" w:space="0" w:color="auto"/>
            <w:left w:val="none" w:sz="0" w:space="0" w:color="auto"/>
            <w:bottom w:val="none" w:sz="0" w:space="0" w:color="auto"/>
            <w:right w:val="none" w:sz="0" w:space="0" w:color="auto"/>
          </w:divBdr>
        </w:div>
        <w:div w:id="2122190198">
          <w:marLeft w:val="274"/>
          <w:marRight w:val="0"/>
          <w:marTop w:val="0"/>
          <w:marBottom w:val="0"/>
          <w:divBdr>
            <w:top w:val="none" w:sz="0" w:space="0" w:color="auto"/>
            <w:left w:val="none" w:sz="0" w:space="0" w:color="auto"/>
            <w:bottom w:val="none" w:sz="0" w:space="0" w:color="auto"/>
            <w:right w:val="none" w:sz="0" w:space="0" w:color="auto"/>
          </w:divBdr>
        </w:div>
      </w:divsChild>
    </w:div>
    <w:div w:id="1778138593">
      <w:bodyDiv w:val="1"/>
      <w:marLeft w:val="0"/>
      <w:marRight w:val="0"/>
      <w:marTop w:val="0"/>
      <w:marBottom w:val="0"/>
      <w:divBdr>
        <w:top w:val="none" w:sz="0" w:space="0" w:color="auto"/>
        <w:left w:val="none" w:sz="0" w:space="0" w:color="auto"/>
        <w:bottom w:val="none" w:sz="0" w:space="0" w:color="auto"/>
        <w:right w:val="none" w:sz="0" w:space="0" w:color="auto"/>
      </w:divBdr>
      <w:divsChild>
        <w:div w:id="666248553">
          <w:marLeft w:val="274"/>
          <w:marRight w:val="0"/>
          <w:marTop w:val="0"/>
          <w:marBottom w:val="0"/>
          <w:divBdr>
            <w:top w:val="none" w:sz="0" w:space="0" w:color="auto"/>
            <w:left w:val="none" w:sz="0" w:space="0" w:color="auto"/>
            <w:bottom w:val="none" w:sz="0" w:space="0" w:color="auto"/>
            <w:right w:val="none" w:sz="0" w:space="0" w:color="auto"/>
          </w:divBdr>
        </w:div>
        <w:div w:id="109861296">
          <w:marLeft w:val="274"/>
          <w:marRight w:val="0"/>
          <w:marTop w:val="0"/>
          <w:marBottom w:val="0"/>
          <w:divBdr>
            <w:top w:val="none" w:sz="0" w:space="0" w:color="auto"/>
            <w:left w:val="none" w:sz="0" w:space="0" w:color="auto"/>
            <w:bottom w:val="none" w:sz="0" w:space="0" w:color="auto"/>
            <w:right w:val="none" w:sz="0" w:space="0" w:color="auto"/>
          </w:divBdr>
        </w:div>
      </w:divsChild>
    </w:div>
    <w:div w:id="1784106805">
      <w:bodyDiv w:val="1"/>
      <w:marLeft w:val="0"/>
      <w:marRight w:val="0"/>
      <w:marTop w:val="0"/>
      <w:marBottom w:val="0"/>
      <w:divBdr>
        <w:top w:val="none" w:sz="0" w:space="0" w:color="auto"/>
        <w:left w:val="none" w:sz="0" w:space="0" w:color="auto"/>
        <w:bottom w:val="none" w:sz="0" w:space="0" w:color="auto"/>
        <w:right w:val="none" w:sz="0" w:space="0" w:color="auto"/>
      </w:divBdr>
    </w:div>
    <w:div w:id="1791436678">
      <w:bodyDiv w:val="1"/>
      <w:marLeft w:val="0"/>
      <w:marRight w:val="0"/>
      <w:marTop w:val="0"/>
      <w:marBottom w:val="0"/>
      <w:divBdr>
        <w:top w:val="none" w:sz="0" w:space="0" w:color="auto"/>
        <w:left w:val="none" w:sz="0" w:space="0" w:color="auto"/>
        <w:bottom w:val="none" w:sz="0" w:space="0" w:color="auto"/>
        <w:right w:val="none" w:sz="0" w:space="0" w:color="auto"/>
      </w:divBdr>
      <w:divsChild>
        <w:div w:id="967663875">
          <w:marLeft w:val="274"/>
          <w:marRight w:val="0"/>
          <w:marTop w:val="0"/>
          <w:marBottom w:val="0"/>
          <w:divBdr>
            <w:top w:val="none" w:sz="0" w:space="0" w:color="auto"/>
            <w:left w:val="none" w:sz="0" w:space="0" w:color="auto"/>
            <w:bottom w:val="none" w:sz="0" w:space="0" w:color="auto"/>
            <w:right w:val="none" w:sz="0" w:space="0" w:color="auto"/>
          </w:divBdr>
        </w:div>
        <w:div w:id="1067920611">
          <w:marLeft w:val="274"/>
          <w:marRight w:val="0"/>
          <w:marTop w:val="0"/>
          <w:marBottom w:val="0"/>
          <w:divBdr>
            <w:top w:val="none" w:sz="0" w:space="0" w:color="auto"/>
            <w:left w:val="none" w:sz="0" w:space="0" w:color="auto"/>
            <w:bottom w:val="none" w:sz="0" w:space="0" w:color="auto"/>
            <w:right w:val="none" w:sz="0" w:space="0" w:color="auto"/>
          </w:divBdr>
        </w:div>
        <w:div w:id="1230187818">
          <w:marLeft w:val="274"/>
          <w:marRight w:val="0"/>
          <w:marTop w:val="0"/>
          <w:marBottom w:val="0"/>
          <w:divBdr>
            <w:top w:val="none" w:sz="0" w:space="0" w:color="auto"/>
            <w:left w:val="none" w:sz="0" w:space="0" w:color="auto"/>
            <w:bottom w:val="none" w:sz="0" w:space="0" w:color="auto"/>
            <w:right w:val="none" w:sz="0" w:space="0" w:color="auto"/>
          </w:divBdr>
        </w:div>
        <w:div w:id="1864902586">
          <w:marLeft w:val="274"/>
          <w:marRight w:val="0"/>
          <w:marTop w:val="0"/>
          <w:marBottom w:val="0"/>
          <w:divBdr>
            <w:top w:val="none" w:sz="0" w:space="0" w:color="auto"/>
            <w:left w:val="none" w:sz="0" w:space="0" w:color="auto"/>
            <w:bottom w:val="none" w:sz="0" w:space="0" w:color="auto"/>
            <w:right w:val="none" w:sz="0" w:space="0" w:color="auto"/>
          </w:divBdr>
        </w:div>
        <w:div w:id="1389500368">
          <w:marLeft w:val="274"/>
          <w:marRight w:val="0"/>
          <w:marTop w:val="0"/>
          <w:marBottom w:val="0"/>
          <w:divBdr>
            <w:top w:val="none" w:sz="0" w:space="0" w:color="auto"/>
            <w:left w:val="none" w:sz="0" w:space="0" w:color="auto"/>
            <w:bottom w:val="none" w:sz="0" w:space="0" w:color="auto"/>
            <w:right w:val="none" w:sz="0" w:space="0" w:color="auto"/>
          </w:divBdr>
        </w:div>
        <w:div w:id="1355962573">
          <w:marLeft w:val="274"/>
          <w:marRight w:val="0"/>
          <w:marTop w:val="0"/>
          <w:marBottom w:val="0"/>
          <w:divBdr>
            <w:top w:val="none" w:sz="0" w:space="0" w:color="auto"/>
            <w:left w:val="none" w:sz="0" w:space="0" w:color="auto"/>
            <w:bottom w:val="none" w:sz="0" w:space="0" w:color="auto"/>
            <w:right w:val="none" w:sz="0" w:space="0" w:color="auto"/>
          </w:divBdr>
        </w:div>
        <w:div w:id="1524896671">
          <w:marLeft w:val="274"/>
          <w:marRight w:val="0"/>
          <w:marTop w:val="0"/>
          <w:marBottom w:val="0"/>
          <w:divBdr>
            <w:top w:val="none" w:sz="0" w:space="0" w:color="auto"/>
            <w:left w:val="none" w:sz="0" w:space="0" w:color="auto"/>
            <w:bottom w:val="none" w:sz="0" w:space="0" w:color="auto"/>
            <w:right w:val="none" w:sz="0" w:space="0" w:color="auto"/>
          </w:divBdr>
        </w:div>
        <w:div w:id="1552233311">
          <w:marLeft w:val="274"/>
          <w:marRight w:val="0"/>
          <w:marTop w:val="0"/>
          <w:marBottom w:val="0"/>
          <w:divBdr>
            <w:top w:val="none" w:sz="0" w:space="0" w:color="auto"/>
            <w:left w:val="none" w:sz="0" w:space="0" w:color="auto"/>
            <w:bottom w:val="none" w:sz="0" w:space="0" w:color="auto"/>
            <w:right w:val="none" w:sz="0" w:space="0" w:color="auto"/>
          </w:divBdr>
        </w:div>
      </w:divsChild>
    </w:div>
    <w:div w:id="1792699480">
      <w:bodyDiv w:val="1"/>
      <w:marLeft w:val="0"/>
      <w:marRight w:val="0"/>
      <w:marTop w:val="0"/>
      <w:marBottom w:val="0"/>
      <w:divBdr>
        <w:top w:val="none" w:sz="0" w:space="0" w:color="auto"/>
        <w:left w:val="none" w:sz="0" w:space="0" w:color="auto"/>
        <w:bottom w:val="none" w:sz="0" w:space="0" w:color="auto"/>
        <w:right w:val="none" w:sz="0" w:space="0" w:color="auto"/>
      </w:divBdr>
    </w:div>
    <w:div w:id="1795639783">
      <w:bodyDiv w:val="1"/>
      <w:marLeft w:val="0"/>
      <w:marRight w:val="0"/>
      <w:marTop w:val="0"/>
      <w:marBottom w:val="0"/>
      <w:divBdr>
        <w:top w:val="none" w:sz="0" w:space="0" w:color="auto"/>
        <w:left w:val="none" w:sz="0" w:space="0" w:color="auto"/>
        <w:bottom w:val="none" w:sz="0" w:space="0" w:color="auto"/>
        <w:right w:val="none" w:sz="0" w:space="0" w:color="auto"/>
      </w:divBdr>
      <w:divsChild>
        <w:div w:id="728962293">
          <w:marLeft w:val="360"/>
          <w:marRight w:val="0"/>
          <w:marTop w:val="200"/>
          <w:marBottom w:val="0"/>
          <w:divBdr>
            <w:top w:val="none" w:sz="0" w:space="0" w:color="auto"/>
            <w:left w:val="none" w:sz="0" w:space="0" w:color="auto"/>
            <w:bottom w:val="none" w:sz="0" w:space="0" w:color="auto"/>
            <w:right w:val="none" w:sz="0" w:space="0" w:color="auto"/>
          </w:divBdr>
        </w:div>
        <w:div w:id="431512083">
          <w:marLeft w:val="360"/>
          <w:marRight w:val="0"/>
          <w:marTop w:val="200"/>
          <w:marBottom w:val="0"/>
          <w:divBdr>
            <w:top w:val="none" w:sz="0" w:space="0" w:color="auto"/>
            <w:left w:val="none" w:sz="0" w:space="0" w:color="auto"/>
            <w:bottom w:val="none" w:sz="0" w:space="0" w:color="auto"/>
            <w:right w:val="none" w:sz="0" w:space="0" w:color="auto"/>
          </w:divBdr>
        </w:div>
        <w:div w:id="1659648506">
          <w:marLeft w:val="1080"/>
          <w:marRight w:val="0"/>
          <w:marTop w:val="200"/>
          <w:marBottom w:val="0"/>
          <w:divBdr>
            <w:top w:val="none" w:sz="0" w:space="0" w:color="auto"/>
            <w:left w:val="none" w:sz="0" w:space="0" w:color="auto"/>
            <w:bottom w:val="none" w:sz="0" w:space="0" w:color="auto"/>
            <w:right w:val="none" w:sz="0" w:space="0" w:color="auto"/>
          </w:divBdr>
        </w:div>
        <w:div w:id="24647609">
          <w:marLeft w:val="1080"/>
          <w:marRight w:val="0"/>
          <w:marTop w:val="200"/>
          <w:marBottom w:val="0"/>
          <w:divBdr>
            <w:top w:val="none" w:sz="0" w:space="0" w:color="auto"/>
            <w:left w:val="none" w:sz="0" w:space="0" w:color="auto"/>
            <w:bottom w:val="none" w:sz="0" w:space="0" w:color="auto"/>
            <w:right w:val="none" w:sz="0" w:space="0" w:color="auto"/>
          </w:divBdr>
        </w:div>
        <w:div w:id="2031954266">
          <w:marLeft w:val="1080"/>
          <w:marRight w:val="0"/>
          <w:marTop w:val="200"/>
          <w:marBottom w:val="0"/>
          <w:divBdr>
            <w:top w:val="none" w:sz="0" w:space="0" w:color="auto"/>
            <w:left w:val="none" w:sz="0" w:space="0" w:color="auto"/>
            <w:bottom w:val="none" w:sz="0" w:space="0" w:color="auto"/>
            <w:right w:val="none" w:sz="0" w:space="0" w:color="auto"/>
          </w:divBdr>
        </w:div>
        <w:div w:id="979767733">
          <w:marLeft w:val="274"/>
          <w:marRight w:val="0"/>
          <w:marTop w:val="0"/>
          <w:marBottom w:val="0"/>
          <w:divBdr>
            <w:top w:val="none" w:sz="0" w:space="0" w:color="auto"/>
            <w:left w:val="none" w:sz="0" w:space="0" w:color="auto"/>
            <w:bottom w:val="none" w:sz="0" w:space="0" w:color="auto"/>
            <w:right w:val="none" w:sz="0" w:space="0" w:color="auto"/>
          </w:divBdr>
        </w:div>
      </w:divsChild>
    </w:div>
    <w:div w:id="1803035219">
      <w:bodyDiv w:val="1"/>
      <w:marLeft w:val="0"/>
      <w:marRight w:val="0"/>
      <w:marTop w:val="0"/>
      <w:marBottom w:val="0"/>
      <w:divBdr>
        <w:top w:val="none" w:sz="0" w:space="0" w:color="auto"/>
        <w:left w:val="none" w:sz="0" w:space="0" w:color="auto"/>
        <w:bottom w:val="none" w:sz="0" w:space="0" w:color="auto"/>
        <w:right w:val="none" w:sz="0" w:space="0" w:color="auto"/>
      </w:divBdr>
      <w:divsChild>
        <w:div w:id="403990045">
          <w:marLeft w:val="274"/>
          <w:marRight w:val="0"/>
          <w:marTop w:val="0"/>
          <w:marBottom w:val="0"/>
          <w:divBdr>
            <w:top w:val="none" w:sz="0" w:space="0" w:color="auto"/>
            <w:left w:val="none" w:sz="0" w:space="0" w:color="auto"/>
            <w:bottom w:val="none" w:sz="0" w:space="0" w:color="auto"/>
            <w:right w:val="none" w:sz="0" w:space="0" w:color="auto"/>
          </w:divBdr>
        </w:div>
        <w:div w:id="1384015472">
          <w:marLeft w:val="274"/>
          <w:marRight w:val="0"/>
          <w:marTop w:val="0"/>
          <w:marBottom w:val="0"/>
          <w:divBdr>
            <w:top w:val="none" w:sz="0" w:space="0" w:color="auto"/>
            <w:left w:val="none" w:sz="0" w:space="0" w:color="auto"/>
            <w:bottom w:val="none" w:sz="0" w:space="0" w:color="auto"/>
            <w:right w:val="none" w:sz="0" w:space="0" w:color="auto"/>
          </w:divBdr>
        </w:div>
      </w:divsChild>
    </w:div>
    <w:div w:id="1813980102">
      <w:bodyDiv w:val="1"/>
      <w:marLeft w:val="0"/>
      <w:marRight w:val="0"/>
      <w:marTop w:val="0"/>
      <w:marBottom w:val="0"/>
      <w:divBdr>
        <w:top w:val="none" w:sz="0" w:space="0" w:color="auto"/>
        <w:left w:val="none" w:sz="0" w:space="0" w:color="auto"/>
        <w:bottom w:val="none" w:sz="0" w:space="0" w:color="auto"/>
        <w:right w:val="none" w:sz="0" w:space="0" w:color="auto"/>
      </w:divBdr>
    </w:div>
    <w:div w:id="1817718911">
      <w:bodyDiv w:val="1"/>
      <w:marLeft w:val="0"/>
      <w:marRight w:val="0"/>
      <w:marTop w:val="0"/>
      <w:marBottom w:val="0"/>
      <w:divBdr>
        <w:top w:val="none" w:sz="0" w:space="0" w:color="auto"/>
        <w:left w:val="none" w:sz="0" w:space="0" w:color="auto"/>
        <w:bottom w:val="none" w:sz="0" w:space="0" w:color="auto"/>
        <w:right w:val="none" w:sz="0" w:space="0" w:color="auto"/>
      </w:divBdr>
      <w:divsChild>
        <w:div w:id="1296257795">
          <w:marLeft w:val="274"/>
          <w:marRight w:val="0"/>
          <w:marTop w:val="0"/>
          <w:marBottom w:val="0"/>
          <w:divBdr>
            <w:top w:val="none" w:sz="0" w:space="0" w:color="auto"/>
            <w:left w:val="none" w:sz="0" w:space="0" w:color="auto"/>
            <w:bottom w:val="none" w:sz="0" w:space="0" w:color="auto"/>
            <w:right w:val="none" w:sz="0" w:space="0" w:color="auto"/>
          </w:divBdr>
        </w:div>
        <w:div w:id="329603107">
          <w:marLeft w:val="274"/>
          <w:marRight w:val="0"/>
          <w:marTop w:val="0"/>
          <w:marBottom w:val="0"/>
          <w:divBdr>
            <w:top w:val="none" w:sz="0" w:space="0" w:color="auto"/>
            <w:left w:val="none" w:sz="0" w:space="0" w:color="auto"/>
            <w:bottom w:val="none" w:sz="0" w:space="0" w:color="auto"/>
            <w:right w:val="none" w:sz="0" w:space="0" w:color="auto"/>
          </w:divBdr>
        </w:div>
        <w:div w:id="86002310">
          <w:marLeft w:val="274"/>
          <w:marRight w:val="0"/>
          <w:marTop w:val="0"/>
          <w:marBottom w:val="0"/>
          <w:divBdr>
            <w:top w:val="none" w:sz="0" w:space="0" w:color="auto"/>
            <w:left w:val="none" w:sz="0" w:space="0" w:color="auto"/>
            <w:bottom w:val="none" w:sz="0" w:space="0" w:color="auto"/>
            <w:right w:val="none" w:sz="0" w:space="0" w:color="auto"/>
          </w:divBdr>
        </w:div>
        <w:div w:id="1027831114">
          <w:marLeft w:val="274"/>
          <w:marRight w:val="0"/>
          <w:marTop w:val="0"/>
          <w:marBottom w:val="0"/>
          <w:divBdr>
            <w:top w:val="none" w:sz="0" w:space="0" w:color="auto"/>
            <w:left w:val="none" w:sz="0" w:space="0" w:color="auto"/>
            <w:bottom w:val="none" w:sz="0" w:space="0" w:color="auto"/>
            <w:right w:val="none" w:sz="0" w:space="0" w:color="auto"/>
          </w:divBdr>
        </w:div>
        <w:div w:id="1662150075">
          <w:marLeft w:val="274"/>
          <w:marRight w:val="0"/>
          <w:marTop w:val="0"/>
          <w:marBottom w:val="0"/>
          <w:divBdr>
            <w:top w:val="none" w:sz="0" w:space="0" w:color="auto"/>
            <w:left w:val="none" w:sz="0" w:space="0" w:color="auto"/>
            <w:bottom w:val="none" w:sz="0" w:space="0" w:color="auto"/>
            <w:right w:val="none" w:sz="0" w:space="0" w:color="auto"/>
          </w:divBdr>
        </w:div>
        <w:div w:id="582375830">
          <w:marLeft w:val="274"/>
          <w:marRight w:val="0"/>
          <w:marTop w:val="0"/>
          <w:marBottom w:val="0"/>
          <w:divBdr>
            <w:top w:val="none" w:sz="0" w:space="0" w:color="auto"/>
            <w:left w:val="none" w:sz="0" w:space="0" w:color="auto"/>
            <w:bottom w:val="none" w:sz="0" w:space="0" w:color="auto"/>
            <w:right w:val="none" w:sz="0" w:space="0" w:color="auto"/>
          </w:divBdr>
        </w:div>
      </w:divsChild>
    </w:div>
    <w:div w:id="1825272161">
      <w:bodyDiv w:val="1"/>
      <w:marLeft w:val="0"/>
      <w:marRight w:val="0"/>
      <w:marTop w:val="0"/>
      <w:marBottom w:val="0"/>
      <w:divBdr>
        <w:top w:val="none" w:sz="0" w:space="0" w:color="auto"/>
        <w:left w:val="none" w:sz="0" w:space="0" w:color="auto"/>
        <w:bottom w:val="none" w:sz="0" w:space="0" w:color="auto"/>
        <w:right w:val="none" w:sz="0" w:space="0" w:color="auto"/>
      </w:divBdr>
    </w:div>
    <w:div w:id="1831631510">
      <w:bodyDiv w:val="1"/>
      <w:marLeft w:val="0"/>
      <w:marRight w:val="0"/>
      <w:marTop w:val="0"/>
      <w:marBottom w:val="0"/>
      <w:divBdr>
        <w:top w:val="none" w:sz="0" w:space="0" w:color="auto"/>
        <w:left w:val="none" w:sz="0" w:space="0" w:color="auto"/>
        <w:bottom w:val="none" w:sz="0" w:space="0" w:color="auto"/>
        <w:right w:val="none" w:sz="0" w:space="0" w:color="auto"/>
      </w:divBdr>
    </w:div>
    <w:div w:id="1839729606">
      <w:bodyDiv w:val="1"/>
      <w:marLeft w:val="0"/>
      <w:marRight w:val="0"/>
      <w:marTop w:val="0"/>
      <w:marBottom w:val="0"/>
      <w:divBdr>
        <w:top w:val="none" w:sz="0" w:space="0" w:color="auto"/>
        <w:left w:val="none" w:sz="0" w:space="0" w:color="auto"/>
        <w:bottom w:val="none" w:sz="0" w:space="0" w:color="auto"/>
        <w:right w:val="none" w:sz="0" w:space="0" w:color="auto"/>
      </w:divBdr>
      <w:divsChild>
        <w:div w:id="149368864">
          <w:marLeft w:val="547"/>
          <w:marRight w:val="0"/>
          <w:marTop w:val="154"/>
          <w:marBottom w:val="0"/>
          <w:divBdr>
            <w:top w:val="none" w:sz="0" w:space="0" w:color="auto"/>
            <w:left w:val="none" w:sz="0" w:space="0" w:color="auto"/>
            <w:bottom w:val="none" w:sz="0" w:space="0" w:color="auto"/>
            <w:right w:val="none" w:sz="0" w:space="0" w:color="auto"/>
          </w:divBdr>
        </w:div>
        <w:div w:id="1765226816">
          <w:marLeft w:val="547"/>
          <w:marRight w:val="0"/>
          <w:marTop w:val="154"/>
          <w:marBottom w:val="0"/>
          <w:divBdr>
            <w:top w:val="none" w:sz="0" w:space="0" w:color="auto"/>
            <w:left w:val="none" w:sz="0" w:space="0" w:color="auto"/>
            <w:bottom w:val="none" w:sz="0" w:space="0" w:color="auto"/>
            <w:right w:val="none" w:sz="0" w:space="0" w:color="auto"/>
          </w:divBdr>
        </w:div>
      </w:divsChild>
    </w:div>
    <w:div w:id="1847361058">
      <w:bodyDiv w:val="1"/>
      <w:marLeft w:val="0"/>
      <w:marRight w:val="0"/>
      <w:marTop w:val="0"/>
      <w:marBottom w:val="0"/>
      <w:divBdr>
        <w:top w:val="none" w:sz="0" w:space="0" w:color="auto"/>
        <w:left w:val="none" w:sz="0" w:space="0" w:color="auto"/>
        <w:bottom w:val="none" w:sz="0" w:space="0" w:color="auto"/>
        <w:right w:val="none" w:sz="0" w:space="0" w:color="auto"/>
      </w:divBdr>
    </w:div>
    <w:div w:id="1858884537">
      <w:bodyDiv w:val="1"/>
      <w:marLeft w:val="0"/>
      <w:marRight w:val="0"/>
      <w:marTop w:val="0"/>
      <w:marBottom w:val="0"/>
      <w:divBdr>
        <w:top w:val="none" w:sz="0" w:space="0" w:color="auto"/>
        <w:left w:val="none" w:sz="0" w:space="0" w:color="auto"/>
        <w:bottom w:val="none" w:sz="0" w:space="0" w:color="auto"/>
        <w:right w:val="none" w:sz="0" w:space="0" w:color="auto"/>
      </w:divBdr>
    </w:div>
    <w:div w:id="1860196941">
      <w:bodyDiv w:val="1"/>
      <w:marLeft w:val="0"/>
      <w:marRight w:val="0"/>
      <w:marTop w:val="0"/>
      <w:marBottom w:val="0"/>
      <w:divBdr>
        <w:top w:val="none" w:sz="0" w:space="0" w:color="auto"/>
        <w:left w:val="none" w:sz="0" w:space="0" w:color="auto"/>
        <w:bottom w:val="none" w:sz="0" w:space="0" w:color="auto"/>
        <w:right w:val="none" w:sz="0" w:space="0" w:color="auto"/>
      </w:divBdr>
    </w:div>
    <w:div w:id="1861312769">
      <w:bodyDiv w:val="1"/>
      <w:marLeft w:val="0"/>
      <w:marRight w:val="0"/>
      <w:marTop w:val="0"/>
      <w:marBottom w:val="0"/>
      <w:divBdr>
        <w:top w:val="none" w:sz="0" w:space="0" w:color="auto"/>
        <w:left w:val="none" w:sz="0" w:space="0" w:color="auto"/>
        <w:bottom w:val="none" w:sz="0" w:space="0" w:color="auto"/>
        <w:right w:val="none" w:sz="0" w:space="0" w:color="auto"/>
      </w:divBdr>
    </w:div>
    <w:div w:id="1881621941">
      <w:bodyDiv w:val="1"/>
      <w:marLeft w:val="0"/>
      <w:marRight w:val="0"/>
      <w:marTop w:val="0"/>
      <w:marBottom w:val="0"/>
      <w:divBdr>
        <w:top w:val="none" w:sz="0" w:space="0" w:color="auto"/>
        <w:left w:val="none" w:sz="0" w:space="0" w:color="auto"/>
        <w:bottom w:val="none" w:sz="0" w:space="0" w:color="auto"/>
        <w:right w:val="none" w:sz="0" w:space="0" w:color="auto"/>
      </w:divBdr>
    </w:div>
    <w:div w:id="1883982860">
      <w:bodyDiv w:val="1"/>
      <w:marLeft w:val="0"/>
      <w:marRight w:val="0"/>
      <w:marTop w:val="0"/>
      <w:marBottom w:val="0"/>
      <w:divBdr>
        <w:top w:val="none" w:sz="0" w:space="0" w:color="auto"/>
        <w:left w:val="none" w:sz="0" w:space="0" w:color="auto"/>
        <w:bottom w:val="none" w:sz="0" w:space="0" w:color="auto"/>
        <w:right w:val="none" w:sz="0" w:space="0" w:color="auto"/>
      </w:divBdr>
    </w:div>
    <w:div w:id="1886019782">
      <w:bodyDiv w:val="1"/>
      <w:marLeft w:val="0"/>
      <w:marRight w:val="0"/>
      <w:marTop w:val="0"/>
      <w:marBottom w:val="0"/>
      <w:divBdr>
        <w:top w:val="none" w:sz="0" w:space="0" w:color="auto"/>
        <w:left w:val="none" w:sz="0" w:space="0" w:color="auto"/>
        <w:bottom w:val="none" w:sz="0" w:space="0" w:color="auto"/>
        <w:right w:val="none" w:sz="0" w:space="0" w:color="auto"/>
      </w:divBdr>
      <w:divsChild>
        <w:div w:id="763451559">
          <w:marLeft w:val="274"/>
          <w:marRight w:val="0"/>
          <w:marTop w:val="0"/>
          <w:marBottom w:val="0"/>
          <w:divBdr>
            <w:top w:val="none" w:sz="0" w:space="0" w:color="auto"/>
            <w:left w:val="none" w:sz="0" w:space="0" w:color="auto"/>
            <w:bottom w:val="none" w:sz="0" w:space="0" w:color="auto"/>
            <w:right w:val="none" w:sz="0" w:space="0" w:color="auto"/>
          </w:divBdr>
        </w:div>
        <w:div w:id="1249926533">
          <w:marLeft w:val="274"/>
          <w:marRight w:val="0"/>
          <w:marTop w:val="0"/>
          <w:marBottom w:val="0"/>
          <w:divBdr>
            <w:top w:val="none" w:sz="0" w:space="0" w:color="auto"/>
            <w:left w:val="none" w:sz="0" w:space="0" w:color="auto"/>
            <w:bottom w:val="none" w:sz="0" w:space="0" w:color="auto"/>
            <w:right w:val="none" w:sz="0" w:space="0" w:color="auto"/>
          </w:divBdr>
        </w:div>
        <w:div w:id="877859697">
          <w:marLeft w:val="274"/>
          <w:marRight w:val="0"/>
          <w:marTop w:val="0"/>
          <w:marBottom w:val="0"/>
          <w:divBdr>
            <w:top w:val="none" w:sz="0" w:space="0" w:color="auto"/>
            <w:left w:val="none" w:sz="0" w:space="0" w:color="auto"/>
            <w:bottom w:val="none" w:sz="0" w:space="0" w:color="auto"/>
            <w:right w:val="none" w:sz="0" w:space="0" w:color="auto"/>
          </w:divBdr>
        </w:div>
      </w:divsChild>
    </w:div>
    <w:div w:id="1888057141">
      <w:bodyDiv w:val="1"/>
      <w:marLeft w:val="0"/>
      <w:marRight w:val="0"/>
      <w:marTop w:val="0"/>
      <w:marBottom w:val="0"/>
      <w:divBdr>
        <w:top w:val="none" w:sz="0" w:space="0" w:color="auto"/>
        <w:left w:val="none" w:sz="0" w:space="0" w:color="auto"/>
        <w:bottom w:val="none" w:sz="0" w:space="0" w:color="auto"/>
        <w:right w:val="none" w:sz="0" w:space="0" w:color="auto"/>
      </w:divBdr>
    </w:div>
    <w:div w:id="1894807922">
      <w:bodyDiv w:val="1"/>
      <w:marLeft w:val="0"/>
      <w:marRight w:val="0"/>
      <w:marTop w:val="0"/>
      <w:marBottom w:val="0"/>
      <w:divBdr>
        <w:top w:val="none" w:sz="0" w:space="0" w:color="auto"/>
        <w:left w:val="none" w:sz="0" w:space="0" w:color="auto"/>
        <w:bottom w:val="none" w:sz="0" w:space="0" w:color="auto"/>
        <w:right w:val="none" w:sz="0" w:space="0" w:color="auto"/>
      </w:divBdr>
      <w:divsChild>
        <w:div w:id="2079404187">
          <w:marLeft w:val="274"/>
          <w:marRight w:val="0"/>
          <w:marTop w:val="0"/>
          <w:marBottom w:val="0"/>
          <w:divBdr>
            <w:top w:val="none" w:sz="0" w:space="0" w:color="auto"/>
            <w:left w:val="none" w:sz="0" w:space="0" w:color="auto"/>
            <w:bottom w:val="none" w:sz="0" w:space="0" w:color="auto"/>
            <w:right w:val="none" w:sz="0" w:space="0" w:color="auto"/>
          </w:divBdr>
        </w:div>
        <w:div w:id="1859201246">
          <w:marLeft w:val="274"/>
          <w:marRight w:val="0"/>
          <w:marTop w:val="0"/>
          <w:marBottom w:val="0"/>
          <w:divBdr>
            <w:top w:val="none" w:sz="0" w:space="0" w:color="auto"/>
            <w:left w:val="none" w:sz="0" w:space="0" w:color="auto"/>
            <w:bottom w:val="none" w:sz="0" w:space="0" w:color="auto"/>
            <w:right w:val="none" w:sz="0" w:space="0" w:color="auto"/>
          </w:divBdr>
        </w:div>
      </w:divsChild>
    </w:div>
    <w:div w:id="1908035520">
      <w:bodyDiv w:val="1"/>
      <w:marLeft w:val="0"/>
      <w:marRight w:val="0"/>
      <w:marTop w:val="0"/>
      <w:marBottom w:val="0"/>
      <w:divBdr>
        <w:top w:val="none" w:sz="0" w:space="0" w:color="auto"/>
        <w:left w:val="none" w:sz="0" w:space="0" w:color="auto"/>
        <w:bottom w:val="none" w:sz="0" w:space="0" w:color="auto"/>
        <w:right w:val="none" w:sz="0" w:space="0" w:color="auto"/>
      </w:divBdr>
    </w:div>
    <w:div w:id="1908105281">
      <w:bodyDiv w:val="1"/>
      <w:marLeft w:val="0"/>
      <w:marRight w:val="0"/>
      <w:marTop w:val="0"/>
      <w:marBottom w:val="0"/>
      <w:divBdr>
        <w:top w:val="none" w:sz="0" w:space="0" w:color="auto"/>
        <w:left w:val="none" w:sz="0" w:space="0" w:color="auto"/>
        <w:bottom w:val="none" w:sz="0" w:space="0" w:color="auto"/>
        <w:right w:val="none" w:sz="0" w:space="0" w:color="auto"/>
      </w:divBdr>
    </w:div>
    <w:div w:id="1912427518">
      <w:bodyDiv w:val="1"/>
      <w:marLeft w:val="0"/>
      <w:marRight w:val="0"/>
      <w:marTop w:val="0"/>
      <w:marBottom w:val="0"/>
      <w:divBdr>
        <w:top w:val="none" w:sz="0" w:space="0" w:color="auto"/>
        <w:left w:val="none" w:sz="0" w:space="0" w:color="auto"/>
        <w:bottom w:val="none" w:sz="0" w:space="0" w:color="auto"/>
        <w:right w:val="none" w:sz="0" w:space="0" w:color="auto"/>
      </w:divBdr>
    </w:div>
    <w:div w:id="1918057198">
      <w:bodyDiv w:val="1"/>
      <w:marLeft w:val="0"/>
      <w:marRight w:val="0"/>
      <w:marTop w:val="0"/>
      <w:marBottom w:val="0"/>
      <w:divBdr>
        <w:top w:val="none" w:sz="0" w:space="0" w:color="auto"/>
        <w:left w:val="none" w:sz="0" w:space="0" w:color="auto"/>
        <w:bottom w:val="none" w:sz="0" w:space="0" w:color="auto"/>
        <w:right w:val="none" w:sz="0" w:space="0" w:color="auto"/>
      </w:divBdr>
    </w:div>
    <w:div w:id="1922181510">
      <w:bodyDiv w:val="1"/>
      <w:marLeft w:val="0"/>
      <w:marRight w:val="0"/>
      <w:marTop w:val="0"/>
      <w:marBottom w:val="0"/>
      <w:divBdr>
        <w:top w:val="none" w:sz="0" w:space="0" w:color="auto"/>
        <w:left w:val="none" w:sz="0" w:space="0" w:color="auto"/>
        <w:bottom w:val="none" w:sz="0" w:space="0" w:color="auto"/>
        <w:right w:val="none" w:sz="0" w:space="0" w:color="auto"/>
      </w:divBdr>
    </w:div>
    <w:div w:id="1929003799">
      <w:bodyDiv w:val="1"/>
      <w:marLeft w:val="0"/>
      <w:marRight w:val="0"/>
      <w:marTop w:val="0"/>
      <w:marBottom w:val="0"/>
      <w:divBdr>
        <w:top w:val="none" w:sz="0" w:space="0" w:color="auto"/>
        <w:left w:val="none" w:sz="0" w:space="0" w:color="auto"/>
        <w:bottom w:val="none" w:sz="0" w:space="0" w:color="auto"/>
        <w:right w:val="none" w:sz="0" w:space="0" w:color="auto"/>
      </w:divBdr>
      <w:divsChild>
        <w:div w:id="1986158628">
          <w:marLeft w:val="274"/>
          <w:marRight w:val="0"/>
          <w:marTop w:val="0"/>
          <w:marBottom w:val="0"/>
          <w:divBdr>
            <w:top w:val="none" w:sz="0" w:space="0" w:color="auto"/>
            <w:left w:val="none" w:sz="0" w:space="0" w:color="auto"/>
            <w:bottom w:val="none" w:sz="0" w:space="0" w:color="auto"/>
            <w:right w:val="none" w:sz="0" w:space="0" w:color="auto"/>
          </w:divBdr>
        </w:div>
        <w:div w:id="505632636">
          <w:marLeft w:val="274"/>
          <w:marRight w:val="0"/>
          <w:marTop w:val="0"/>
          <w:marBottom w:val="0"/>
          <w:divBdr>
            <w:top w:val="none" w:sz="0" w:space="0" w:color="auto"/>
            <w:left w:val="none" w:sz="0" w:space="0" w:color="auto"/>
            <w:bottom w:val="none" w:sz="0" w:space="0" w:color="auto"/>
            <w:right w:val="none" w:sz="0" w:space="0" w:color="auto"/>
          </w:divBdr>
        </w:div>
        <w:div w:id="1623611501">
          <w:marLeft w:val="274"/>
          <w:marRight w:val="0"/>
          <w:marTop w:val="0"/>
          <w:marBottom w:val="0"/>
          <w:divBdr>
            <w:top w:val="none" w:sz="0" w:space="0" w:color="auto"/>
            <w:left w:val="none" w:sz="0" w:space="0" w:color="auto"/>
            <w:bottom w:val="none" w:sz="0" w:space="0" w:color="auto"/>
            <w:right w:val="none" w:sz="0" w:space="0" w:color="auto"/>
          </w:divBdr>
        </w:div>
        <w:div w:id="484975491">
          <w:marLeft w:val="274"/>
          <w:marRight w:val="0"/>
          <w:marTop w:val="0"/>
          <w:marBottom w:val="0"/>
          <w:divBdr>
            <w:top w:val="none" w:sz="0" w:space="0" w:color="auto"/>
            <w:left w:val="none" w:sz="0" w:space="0" w:color="auto"/>
            <w:bottom w:val="none" w:sz="0" w:space="0" w:color="auto"/>
            <w:right w:val="none" w:sz="0" w:space="0" w:color="auto"/>
          </w:divBdr>
        </w:div>
      </w:divsChild>
    </w:div>
    <w:div w:id="1930575858">
      <w:bodyDiv w:val="1"/>
      <w:marLeft w:val="0"/>
      <w:marRight w:val="0"/>
      <w:marTop w:val="0"/>
      <w:marBottom w:val="0"/>
      <w:divBdr>
        <w:top w:val="none" w:sz="0" w:space="0" w:color="auto"/>
        <w:left w:val="none" w:sz="0" w:space="0" w:color="auto"/>
        <w:bottom w:val="none" w:sz="0" w:space="0" w:color="auto"/>
        <w:right w:val="none" w:sz="0" w:space="0" w:color="auto"/>
      </w:divBdr>
      <w:divsChild>
        <w:div w:id="364646920">
          <w:marLeft w:val="274"/>
          <w:marRight w:val="0"/>
          <w:marTop w:val="0"/>
          <w:marBottom w:val="0"/>
          <w:divBdr>
            <w:top w:val="none" w:sz="0" w:space="0" w:color="auto"/>
            <w:left w:val="none" w:sz="0" w:space="0" w:color="auto"/>
            <w:bottom w:val="none" w:sz="0" w:space="0" w:color="auto"/>
            <w:right w:val="none" w:sz="0" w:space="0" w:color="auto"/>
          </w:divBdr>
        </w:div>
        <w:div w:id="1025130692">
          <w:marLeft w:val="274"/>
          <w:marRight w:val="0"/>
          <w:marTop w:val="0"/>
          <w:marBottom w:val="0"/>
          <w:divBdr>
            <w:top w:val="none" w:sz="0" w:space="0" w:color="auto"/>
            <w:left w:val="none" w:sz="0" w:space="0" w:color="auto"/>
            <w:bottom w:val="none" w:sz="0" w:space="0" w:color="auto"/>
            <w:right w:val="none" w:sz="0" w:space="0" w:color="auto"/>
          </w:divBdr>
        </w:div>
        <w:div w:id="1632054630">
          <w:marLeft w:val="274"/>
          <w:marRight w:val="0"/>
          <w:marTop w:val="0"/>
          <w:marBottom w:val="0"/>
          <w:divBdr>
            <w:top w:val="none" w:sz="0" w:space="0" w:color="auto"/>
            <w:left w:val="none" w:sz="0" w:space="0" w:color="auto"/>
            <w:bottom w:val="none" w:sz="0" w:space="0" w:color="auto"/>
            <w:right w:val="none" w:sz="0" w:space="0" w:color="auto"/>
          </w:divBdr>
        </w:div>
        <w:div w:id="1690331941">
          <w:marLeft w:val="994"/>
          <w:marRight w:val="0"/>
          <w:marTop w:val="0"/>
          <w:marBottom w:val="0"/>
          <w:divBdr>
            <w:top w:val="none" w:sz="0" w:space="0" w:color="auto"/>
            <w:left w:val="none" w:sz="0" w:space="0" w:color="auto"/>
            <w:bottom w:val="none" w:sz="0" w:space="0" w:color="auto"/>
            <w:right w:val="none" w:sz="0" w:space="0" w:color="auto"/>
          </w:divBdr>
        </w:div>
        <w:div w:id="1291471152">
          <w:marLeft w:val="994"/>
          <w:marRight w:val="0"/>
          <w:marTop w:val="0"/>
          <w:marBottom w:val="0"/>
          <w:divBdr>
            <w:top w:val="none" w:sz="0" w:space="0" w:color="auto"/>
            <w:left w:val="none" w:sz="0" w:space="0" w:color="auto"/>
            <w:bottom w:val="none" w:sz="0" w:space="0" w:color="auto"/>
            <w:right w:val="none" w:sz="0" w:space="0" w:color="auto"/>
          </w:divBdr>
        </w:div>
        <w:div w:id="1598320899">
          <w:marLeft w:val="994"/>
          <w:marRight w:val="0"/>
          <w:marTop w:val="0"/>
          <w:marBottom w:val="0"/>
          <w:divBdr>
            <w:top w:val="none" w:sz="0" w:space="0" w:color="auto"/>
            <w:left w:val="none" w:sz="0" w:space="0" w:color="auto"/>
            <w:bottom w:val="none" w:sz="0" w:space="0" w:color="auto"/>
            <w:right w:val="none" w:sz="0" w:space="0" w:color="auto"/>
          </w:divBdr>
        </w:div>
        <w:div w:id="1460226246">
          <w:marLeft w:val="994"/>
          <w:marRight w:val="0"/>
          <w:marTop w:val="0"/>
          <w:marBottom w:val="0"/>
          <w:divBdr>
            <w:top w:val="none" w:sz="0" w:space="0" w:color="auto"/>
            <w:left w:val="none" w:sz="0" w:space="0" w:color="auto"/>
            <w:bottom w:val="none" w:sz="0" w:space="0" w:color="auto"/>
            <w:right w:val="none" w:sz="0" w:space="0" w:color="auto"/>
          </w:divBdr>
        </w:div>
      </w:divsChild>
    </w:div>
    <w:div w:id="1930769686">
      <w:bodyDiv w:val="1"/>
      <w:marLeft w:val="0"/>
      <w:marRight w:val="0"/>
      <w:marTop w:val="0"/>
      <w:marBottom w:val="0"/>
      <w:divBdr>
        <w:top w:val="none" w:sz="0" w:space="0" w:color="auto"/>
        <w:left w:val="none" w:sz="0" w:space="0" w:color="auto"/>
        <w:bottom w:val="none" w:sz="0" w:space="0" w:color="auto"/>
        <w:right w:val="none" w:sz="0" w:space="0" w:color="auto"/>
      </w:divBdr>
    </w:div>
    <w:div w:id="1931769737">
      <w:bodyDiv w:val="1"/>
      <w:marLeft w:val="0"/>
      <w:marRight w:val="0"/>
      <w:marTop w:val="0"/>
      <w:marBottom w:val="0"/>
      <w:divBdr>
        <w:top w:val="none" w:sz="0" w:space="0" w:color="auto"/>
        <w:left w:val="none" w:sz="0" w:space="0" w:color="auto"/>
        <w:bottom w:val="none" w:sz="0" w:space="0" w:color="auto"/>
        <w:right w:val="none" w:sz="0" w:space="0" w:color="auto"/>
      </w:divBdr>
    </w:div>
    <w:div w:id="1932198683">
      <w:bodyDiv w:val="1"/>
      <w:marLeft w:val="0"/>
      <w:marRight w:val="0"/>
      <w:marTop w:val="0"/>
      <w:marBottom w:val="0"/>
      <w:divBdr>
        <w:top w:val="none" w:sz="0" w:space="0" w:color="auto"/>
        <w:left w:val="none" w:sz="0" w:space="0" w:color="auto"/>
        <w:bottom w:val="none" w:sz="0" w:space="0" w:color="auto"/>
        <w:right w:val="none" w:sz="0" w:space="0" w:color="auto"/>
      </w:divBdr>
    </w:div>
    <w:div w:id="1934849762">
      <w:bodyDiv w:val="1"/>
      <w:marLeft w:val="0"/>
      <w:marRight w:val="0"/>
      <w:marTop w:val="0"/>
      <w:marBottom w:val="0"/>
      <w:divBdr>
        <w:top w:val="none" w:sz="0" w:space="0" w:color="auto"/>
        <w:left w:val="none" w:sz="0" w:space="0" w:color="auto"/>
        <w:bottom w:val="none" w:sz="0" w:space="0" w:color="auto"/>
        <w:right w:val="none" w:sz="0" w:space="0" w:color="auto"/>
      </w:divBdr>
    </w:div>
    <w:div w:id="1944847860">
      <w:bodyDiv w:val="1"/>
      <w:marLeft w:val="0"/>
      <w:marRight w:val="0"/>
      <w:marTop w:val="0"/>
      <w:marBottom w:val="0"/>
      <w:divBdr>
        <w:top w:val="none" w:sz="0" w:space="0" w:color="auto"/>
        <w:left w:val="none" w:sz="0" w:space="0" w:color="auto"/>
        <w:bottom w:val="none" w:sz="0" w:space="0" w:color="auto"/>
        <w:right w:val="none" w:sz="0" w:space="0" w:color="auto"/>
      </w:divBdr>
    </w:div>
    <w:div w:id="1950619498">
      <w:bodyDiv w:val="1"/>
      <w:marLeft w:val="0"/>
      <w:marRight w:val="0"/>
      <w:marTop w:val="0"/>
      <w:marBottom w:val="0"/>
      <w:divBdr>
        <w:top w:val="none" w:sz="0" w:space="0" w:color="auto"/>
        <w:left w:val="none" w:sz="0" w:space="0" w:color="auto"/>
        <w:bottom w:val="none" w:sz="0" w:space="0" w:color="auto"/>
        <w:right w:val="none" w:sz="0" w:space="0" w:color="auto"/>
      </w:divBdr>
      <w:divsChild>
        <w:div w:id="9069894">
          <w:marLeft w:val="274"/>
          <w:marRight w:val="0"/>
          <w:marTop w:val="0"/>
          <w:marBottom w:val="0"/>
          <w:divBdr>
            <w:top w:val="none" w:sz="0" w:space="0" w:color="auto"/>
            <w:left w:val="none" w:sz="0" w:space="0" w:color="auto"/>
            <w:bottom w:val="none" w:sz="0" w:space="0" w:color="auto"/>
            <w:right w:val="none" w:sz="0" w:space="0" w:color="auto"/>
          </w:divBdr>
        </w:div>
        <w:div w:id="2012676442">
          <w:marLeft w:val="806"/>
          <w:marRight w:val="0"/>
          <w:marTop w:val="0"/>
          <w:marBottom w:val="0"/>
          <w:divBdr>
            <w:top w:val="none" w:sz="0" w:space="0" w:color="auto"/>
            <w:left w:val="none" w:sz="0" w:space="0" w:color="auto"/>
            <w:bottom w:val="none" w:sz="0" w:space="0" w:color="auto"/>
            <w:right w:val="none" w:sz="0" w:space="0" w:color="auto"/>
          </w:divBdr>
        </w:div>
        <w:div w:id="1294098102">
          <w:marLeft w:val="806"/>
          <w:marRight w:val="0"/>
          <w:marTop w:val="0"/>
          <w:marBottom w:val="0"/>
          <w:divBdr>
            <w:top w:val="none" w:sz="0" w:space="0" w:color="auto"/>
            <w:left w:val="none" w:sz="0" w:space="0" w:color="auto"/>
            <w:bottom w:val="none" w:sz="0" w:space="0" w:color="auto"/>
            <w:right w:val="none" w:sz="0" w:space="0" w:color="auto"/>
          </w:divBdr>
        </w:div>
        <w:div w:id="1728145433">
          <w:marLeft w:val="274"/>
          <w:marRight w:val="0"/>
          <w:marTop w:val="0"/>
          <w:marBottom w:val="0"/>
          <w:divBdr>
            <w:top w:val="none" w:sz="0" w:space="0" w:color="auto"/>
            <w:left w:val="none" w:sz="0" w:space="0" w:color="auto"/>
            <w:bottom w:val="none" w:sz="0" w:space="0" w:color="auto"/>
            <w:right w:val="none" w:sz="0" w:space="0" w:color="auto"/>
          </w:divBdr>
        </w:div>
        <w:div w:id="1407994942">
          <w:marLeft w:val="274"/>
          <w:marRight w:val="0"/>
          <w:marTop w:val="0"/>
          <w:marBottom w:val="0"/>
          <w:divBdr>
            <w:top w:val="none" w:sz="0" w:space="0" w:color="auto"/>
            <w:left w:val="none" w:sz="0" w:space="0" w:color="auto"/>
            <w:bottom w:val="none" w:sz="0" w:space="0" w:color="auto"/>
            <w:right w:val="none" w:sz="0" w:space="0" w:color="auto"/>
          </w:divBdr>
        </w:div>
      </w:divsChild>
    </w:div>
    <w:div w:id="1980453893">
      <w:bodyDiv w:val="1"/>
      <w:marLeft w:val="0"/>
      <w:marRight w:val="0"/>
      <w:marTop w:val="0"/>
      <w:marBottom w:val="0"/>
      <w:divBdr>
        <w:top w:val="none" w:sz="0" w:space="0" w:color="auto"/>
        <w:left w:val="none" w:sz="0" w:space="0" w:color="auto"/>
        <w:bottom w:val="none" w:sz="0" w:space="0" w:color="auto"/>
        <w:right w:val="none" w:sz="0" w:space="0" w:color="auto"/>
      </w:divBdr>
    </w:div>
    <w:div w:id="1981644405">
      <w:bodyDiv w:val="1"/>
      <w:marLeft w:val="0"/>
      <w:marRight w:val="0"/>
      <w:marTop w:val="0"/>
      <w:marBottom w:val="0"/>
      <w:divBdr>
        <w:top w:val="none" w:sz="0" w:space="0" w:color="auto"/>
        <w:left w:val="none" w:sz="0" w:space="0" w:color="auto"/>
        <w:bottom w:val="none" w:sz="0" w:space="0" w:color="auto"/>
        <w:right w:val="none" w:sz="0" w:space="0" w:color="auto"/>
      </w:divBdr>
      <w:divsChild>
        <w:div w:id="1415055844">
          <w:marLeft w:val="720"/>
          <w:marRight w:val="0"/>
          <w:marTop w:val="0"/>
          <w:marBottom w:val="0"/>
          <w:divBdr>
            <w:top w:val="none" w:sz="0" w:space="0" w:color="auto"/>
            <w:left w:val="none" w:sz="0" w:space="0" w:color="auto"/>
            <w:bottom w:val="none" w:sz="0" w:space="0" w:color="auto"/>
            <w:right w:val="none" w:sz="0" w:space="0" w:color="auto"/>
          </w:divBdr>
        </w:div>
        <w:div w:id="1367634780">
          <w:marLeft w:val="720"/>
          <w:marRight w:val="0"/>
          <w:marTop w:val="0"/>
          <w:marBottom w:val="0"/>
          <w:divBdr>
            <w:top w:val="none" w:sz="0" w:space="0" w:color="auto"/>
            <w:left w:val="none" w:sz="0" w:space="0" w:color="auto"/>
            <w:bottom w:val="none" w:sz="0" w:space="0" w:color="auto"/>
            <w:right w:val="none" w:sz="0" w:space="0" w:color="auto"/>
          </w:divBdr>
        </w:div>
        <w:div w:id="1061290614">
          <w:marLeft w:val="720"/>
          <w:marRight w:val="0"/>
          <w:marTop w:val="0"/>
          <w:marBottom w:val="0"/>
          <w:divBdr>
            <w:top w:val="none" w:sz="0" w:space="0" w:color="auto"/>
            <w:left w:val="none" w:sz="0" w:space="0" w:color="auto"/>
            <w:bottom w:val="none" w:sz="0" w:space="0" w:color="auto"/>
            <w:right w:val="none" w:sz="0" w:space="0" w:color="auto"/>
          </w:divBdr>
        </w:div>
      </w:divsChild>
    </w:div>
    <w:div w:id="1981886979">
      <w:bodyDiv w:val="1"/>
      <w:marLeft w:val="0"/>
      <w:marRight w:val="0"/>
      <w:marTop w:val="0"/>
      <w:marBottom w:val="0"/>
      <w:divBdr>
        <w:top w:val="none" w:sz="0" w:space="0" w:color="auto"/>
        <w:left w:val="none" w:sz="0" w:space="0" w:color="auto"/>
        <w:bottom w:val="none" w:sz="0" w:space="0" w:color="auto"/>
        <w:right w:val="none" w:sz="0" w:space="0" w:color="auto"/>
      </w:divBdr>
      <w:divsChild>
        <w:div w:id="196280555">
          <w:marLeft w:val="360"/>
          <w:marRight w:val="0"/>
          <w:marTop w:val="200"/>
          <w:marBottom w:val="0"/>
          <w:divBdr>
            <w:top w:val="none" w:sz="0" w:space="0" w:color="auto"/>
            <w:left w:val="none" w:sz="0" w:space="0" w:color="auto"/>
            <w:bottom w:val="none" w:sz="0" w:space="0" w:color="auto"/>
            <w:right w:val="none" w:sz="0" w:space="0" w:color="auto"/>
          </w:divBdr>
        </w:div>
        <w:div w:id="586109077">
          <w:marLeft w:val="1080"/>
          <w:marRight w:val="0"/>
          <w:marTop w:val="200"/>
          <w:marBottom w:val="0"/>
          <w:divBdr>
            <w:top w:val="none" w:sz="0" w:space="0" w:color="auto"/>
            <w:left w:val="none" w:sz="0" w:space="0" w:color="auto"/>
            <w:bottom w:val="none" w:sz="0" w:space="0" w:color="auto"/>
            <w:right w:val="none" w:sz="0" w:space="0" w:color="auto"/>
          </w:divBdr>
        </w:div>
        <w:div w:id="559632579">
          <w:marLeft w:val="360"/>
          <w:marRight w:val="0"/>
          <w:marTop w:val="200"/>
          <w:marBottom w:val="0"/>
          <w:divBdr>
            <w:top w:val="none" w:sz="0" w:space="0" w:color="auto"/>
            <w:left w:val="none" w:sz="0" w:space="0" w:color="auto"/>
            <w:bottom w:val="none" w:sz="0" w:space="0" w:color="auto"/>
            <w:right w:val="none" w:sz="0" w:space="0" w:color="auto"/>
          </w:divBdr>
        </w:div>
      </w:divsChild>
    </w:div>
    <w:div w:id="1984653073">
      <w:bodyDiv w:val="1"/>
      <w:marLeft w:val="0"/>
      <w:marRight w:val="0"/>
      <w:marTop w:val="0"/>
      <w:marBottom w:val="0"/>
      <w:divBdr>
        <w:top w:val="none" w:sz="0" w:space="0" w:color="auto"/>
        <w:left w:val="none" w:sz="0" w:space="0" w:color="auto"/>
        <w:bottom w:val="none" w:sz="0" w:space="0" w:color="auto"/>
        <w:right w:val="none" w:sz="0" w:space="0" w:color="auto"/>
      </w:divBdr>
    </w:div>
    <w:div w:id="2000884575">
      <w:bodyDiv w:val="1"/>
      <w:marLeft w:val="0"/>
      <w:marRight w:val="0"/>
      <w:marTop w:val="0"/>
      <w:marBottom w:val="0"/>
      <w:divBdr>
        <w:top w:val="none" w:sz="0" w:space="0" w:color="auto"/>
        <w:left w:val="none" w:sz="0" w:space="0" w:color="auto"/>
        <w:bottom w:val="none" w:sz="0" w:space="0" w:color="auto"/>
        <w:right w:val="none" w:sz="0" w:space="0" w:color="auto"/>
      </w:divBdr>
      <w:divsChild>
        <w:div w:id="1425541167">
          <w:marLeft w:val="648"/>
          <w:marRight w:val="0"/>
          <w:marTop w:val="0"/>
          <w:marBottom w:val="240"/>
          <w:divBdr>
            <w:top w:val="none" w:sz="0" w:space="0" w:color="auto"/>
            <w:left w:val="none" w:sz="0" w:space="0" w:color="auto"/>
            <w:bottom w:val="none" w:sz="0" w:space="0" w:color="auto"/>
            <w:right w:val="none" w:sz="0" w:space="0" w:color="auto"/>
          </w:divBdr>
        </w:div>
        <w:div w:id="742990280">
          <w:marLeft w:val="648"/>
          <w:marRight w:val="0"/>
          <w:marTop w:val="0"/>
          <w:marBottom w:val="0"/>
          <w:divBdr>
            <w:top w:val="none" w:sz="0" w:space="0" w:color="auto"/>
            <w:left w:val="none" w:sz="0" w:space="0" w:color="auto"/>
            <w:bottom w:val="none" w:sz="0" w:space="0" w:color="auto"/>
            <w:right w:val="none" w:sz="0" w:space="0" w:color="auto"/>
          </w:divBdr>
        </w:div>
      </w:divsChild>
    </w:div>
    <w:div w:id="2011903477">
      <w:bodyDiv w:val="1"/>
      <w:marLeft w:val="0"/>
      <w:marRight w:val="0"/>
      <w:marTop w:val="0"/>
      <w:marBottom w:val="0"/>
      <w:divBdr>
        <w:top w:val="none" w:sz="0" w:space="0" w:color="auto"/>
        <w:left w:val="none" w:sz="0" w:space="0" w:color="auto"/>
        <w:bottom w:val="none" w:sz="0" w:space="0" w:color="auto"/>
        <w:right w:val="none" w:sz="0" w:space="0" w:color="auto"/>
      </w:divBdr>
      <w:divsChild>
        <w:div w:id="1728647793">
          <w:marLeft w:val="994"/>
          <w:marRight w:val="0"/>
          <w:marTop w:val="0"/>
          <w:marBottom w:val="0"/>
          <w:divBdr>
            <w:top w:val="none" w:sz="0" w:space="0" w:color="auto"/>
            <w:left w:val="none" w:sz="0" w:space="0" w:color="auto"/>
            <w:bottom w:val="none" w:sz="0" w:space="0" w:color="auto"/>
            <w:right w:val="none" w:sz="0" w:space="0" w:color="auto"/>
          </w:divBdr>
        </w:div>
        <w:div w:id="1414398256">
          <w:marLeft w:val="1714"/>
          <w:marRight w:val="0"/>
          <w:marTop w:val="0"/>
          <w:marBottom w:val="0"/>
          <w:divBdr>
            <w:top w:val="none" w:sz="0" w:space="0" w:color="auto"/>
            <w:left w:val="none" w:sz="0" w:space="0" w:color="auto"/>
            <w:bottom w:val="none" w:sz="0" w:space="0" w:color="auto"/>
            <w:right w:val="none" w:sz="0" w:space="0" w:color="auto"/>
          </w:divBdr>
        </w:div>
        <w:div w:id="1557165239">
          <w:marLeft w:val="1714"/>
          <w:marRight w:val="0"/>
          <w:marTop w:val="0"/>
          <w:marBottom w:val="0"/>
          <w:divBdr>
            <w:top w:val="none" w:sz="0" w:space="0" w:color="auto"/>
            <w:left w:val="none" w:sz="0" w:space="0" w:color="auto"/>
            <w:bottom w:val="none" w:sz="0" w:space="0" w:color="auto"/>
            <w:right w:val="none" w:sz="0" w:space="0" w:color="auto"/>
          </w:divBdr>
        </w:div>
        <w:div w:id="1380594798">
          <w:marLeft w:val="1714"/>
          <w:marRight w:val="0"/>
          <w:marTop w:val="0"/>
          <w:marBottom w:val="0"/>
          <w:divBdr>
            <w:top w:val="none" w:sz="0" w:space="0" w:color="auto"/>
            <w:left w:val="none" w:sz="0" w:space="0" w:color="auto"/>
            <w:bottom w:val="none" w:sz="0" w:space="0" w:color="auto"/>
            <w:right w:val="none" w:sz="0" w:space="0" w:color="auto"/>
          </w:divBdr>
        </w:div>
      </w:divsChild>
    </w:div>
    <w:div w:id="2016612952">
      <w:bodyDiv w:val="1"/>
      <w:marLeft w:val="0"/>
      <w:marRight w:val="0"/>
      <w:marTop w:val="0"/>
      <w:marBottom w:val="0"/>
      <w:divBdr>
        <w:top w:val="none" w:sz="0" w:space="0" w:color="auto"/>
        <w:left w:val="none" w:sz="0" w:space="0" w:color="auto"/>
        <w:bottom w:val="none" w:sz="0" w:space="0" w:color="auto"/>
        <w:right w:val="none" w:sz="0" w:space="0" w:color="auto"/>
      </w:divBdr>
      <w:divsChild>
        <w:div w:id="447089632">
          <w:marLeft w:val="274"/>
          <w:marRight w:val="0"/>
          <w:marTop w:val="0"/>
          <w:marBottom w:val="0"/>
          <w:divBdr>
            <w:top w:val="none" w:sz="0" w:space="0" w:color="auto"/>
            <w:left w:val="none" w:sz="0" w:space="0" w:color="auto"/>
            <w:bottom w:val="none" w:sz="0" w:space="0" w:color="auto"/>
            <w:right w:val="none" w:sz="0" w:space="0" w:color="auto"/>
          </w:divBdr>
        </w:div>
        <w:div w:id="938760305">
          <w:marLeft w:val="274"/>
          <w:marRight w:val="0"/>
          <w:marTop w:val="0"/>
          <w:marBottom w:val="0"/>
          <w:divBdr>
            <w:top w:val="none" w:sz="0" w:space="0" w:color="auto"/>
            <w:left w:val="none" w:sz="0" w:space="0" w:color="auto"/>
            <w:bottom w:val="none" w:sz="0" w:space="0" w:color="auto"/>
            <w:right w:val="none" w:sz="0" w:space="0" w:color="auto"/>
          </w:divBdr>
        </w:div>
      </w:divsChild>
    </w:div>
    <w:div w:id="2021882375">
      <w:bodyDiv w:val="1"/>
      <w:marLeft w:val="0"/>
      <w:marRight w:val="0"/>
      <w:marTop w:val="0"/>
      <w:marBottom w:val="0"/>
      <w:divBdr>
        <w:top w:val="none" w:sz="0" w:space="0" w:color="auto"/>
        <w:left w:val="none" w:sz="0" w:space="0" w:color="auto"/>
        <w:bottom w:val="none" w:sz="0" w:space="0" w:color="auto"/>
        <w:right w:val="none" w:sz="0" w:space="0" w:color="auto"/>
      </w:divBdr>
      <w:divsChild>
        <w:div w:id="1926645080">
          <w:marLeft w:val="547"/>
          <w:marRight w:val="0"/>
          <w:marTop w:val="0"/>
          <w:marBottom w:val="120"/>
          <w:divBdr>
            <w:top w:val="none" w:sz="0" w:space="0" w:color="auto"/>
            <w:left w:val="none" w:sz="0" w:space="0" w:color="auto"/>
            <w:bottom w:val="none" w:sz="0" w:space="0" w:color="auto"/>
            <w:right w:val="none" w:sz="0" w:space="0" w:color="auto"/>
          </w:divBdr>
        </w:div>
        <w:div w:id="1343505113">
          <w:marLeft w:val="547"/>
          <w:marRight w:val="0"/>
          <w:marTop w:val="0"/>
          <w:marBottom w:val="120"/>
          <w:divBdr>
            <w:top w:val="none" w:sz="0" w:space="0" w:color="auto"/>
            <w:left w:val="none" w:sz="0" w:space="0" w:color="auto"/>
            <w:bottom w:val="none" w:sz="0" w:space="0" w:color="auto"/>
            <w:right w:val="none" w:sz="0" w:space="0" w:color="auto"/>
          </w:divBdr>
        </w:div>
        <w:div w:id="258031843">
          <w:marLeft w:val="547"/>
          <w:marRight w:val="0"/>
          <w:marTop w:val="0"/>
          <w:marBottom w:val="120"/>
          <w:divBdr>
            <w:top w:val="none" w:sz="0" w:space="0" w:color="auto"/>
            <w:left w:val="none" w:sz="0" w:space="0" w:color="auto"/>
            <w:bottom w:val="none" w:sz="0" w:space="0" w:color="auto"/>
            <w:right w:val="none" w:sz="0" w:space="0" w:color="auto"/>
          </w:divBdr>
        </w:div>
        <w:div w:id="502938996">
          <w:marLeft w:val="547"/>
          <w:marRight w:val="0"/>
          <w:marTop w:val="0"/>
          <w:marBottom w:val="120"/>
          <w:divBdr>
            <w:top w:val="none" w:sz="0" w:space="0" w:color="auto"/>
            <w:left w:val="none" w:sz="0" w:space="0" w:color="auto"/>
            <w:bottom w:val="none" w:sz="0" w:space="0" w:color="auto"/>
            <w:right w:val="none" w:sz="0" w:space="0" w:color="auto"/>
          </w:divBdr>
        </w:div>
        <w:div w:id="1432042550">
          <w:marLeft w:val="547"/>
          <w:marRight w:val="0"/>
          <w:marTop w:val="0"/>
          <w:marBottom w:val="120"/>
          <w:divBdr>
            <w:top w:val="none" w:sz="0" w:space="0" w:color="auto"/>
            <w:left w:val="none" w:sz="0" w:space="0" w:color="auto"/>
            <w:bottom w:val="none" w:sz="0" w:space="0" w:color="auto"/>
            <w:right w:val="none" w:sz="0" w:space="0" w:color="auto"/>
          </w:divBdr>
        </w:div>
      </w:divsChild>
    </w:div>
    <w:div w:id="2033679679">
      <w:bodyDiv w:val="1"/>
      <w:marLeft w:val="0"/>
      <w:marRight w:val="0"/>
      <w:marTop w:val="0"/>
      <w:marBottom w:val="0"/>
      <w:divBdr>
        <w:top w:val="none" w:sz="0" w:space="0" w:color="auto"/>
        <w:left w:val="none" w:sz="0" w:space="0" w:color="auto"/>
        <w:bottom w:val="none" w:sz="0" w:space="0" w:color="auto"/>
        <w:right w:val="none" w:sz="0" w:space="0" w:color="auto"/>
      </w:divBdr>
    </w:div>
    <w:div w:id="2045012436">
      <w:bodyDiv w:val="1"/>
      <w:marLeft w:val="0"/>
      <w:marRight w:val="0"/>
      <w:marTop w:val="0"/>
      <w:marBottom w:val="0"/>
      <w:divBdr>
        <w:top w:val="none" w:sz="0" w:space="0" w:color="auto"/>
        <w:left w:val="none" w:sz="0" w:space="0" w:color="auto"/>
        <w:bottom w:val="none" w:sz="0" w:space="0" w:color="auto"/>
        <w:right w:val="none" w:sz="0" w:space="0" w:color="auto"/>
      </w:divBdr>
    </w:div>
    <w:div w:id="2054454775">
      <w:bodyDiv w:val="1"/>
      <w:marLeft w:val="0"/>
      <w:marRight w:val="0"/>
      <w:marTop w:val="0"/>
      <w:marBottom w:val="0"/>
      <w:divBdr>
        <w:top w:val="none" w:sz="0" w:space="0" w:color="auto"/>
        <w:left w:val="none" w:sz="0" w:space="0" w:color="auto"/>
        <w:bottom w:val="none" w:sz="0" w:space="0" w:color="auto"/>
        <w:right w:val="none" w:sz="0" w:space="0" w:color="auto"/>
      </w:divBdr>
    </w:div>
    <w:div w:id="2054882220">
      <w:bodyDiv w:val="1"/>
      <w:marLeft w:val="0"/>
      <w:marRight w:val="0"/>
      <w:marTop w:val="0"/>
      <w:marBottom w:val="0"/>
      <w:divBdr>
        <w:top w:val="none" w:sz="0" w:space="0" w:color="auto"/>
        <w:left w:val="none" w:sz="0" w:space="0" w:color="auto"/>
        <w:bottom w:val="none" w:sz="0" w:space="0" w:color="auto"/>
        <w:right w:val="none" w:sz="0" w:space="0" w:color="auto"/>
      </w:divBdr>
    </w:div>
    <w:div w:id="2062748587">
      <w:bodyDiv w:val="1"/>
      <w:marLeft w:val="0"/>
      <w:marRight w:val="0"/>
      <w:marTop w:val="0"/>
      <w:marBottom w:val="0"/>
      <w:divBdr>
        <w:top w:val="none" w:sz="0" w:space="0" w:color="auto"/>
        <w:left w:val="none" w:sz="0" w:space="0" w:color="auto"/>
        <w:bottom w:val="none" w:sz="0" w:space="0" w:color="auto"/>
        <w:right w:val="none" w:sz="0" w:space="0" w:color="auto"/>
      </w:divBdr>
    </w:div>
    <w:div w:id="2067298476">
      <w:bodyDiv w:val="1"/>
      <w:marLeft w:val="0"/>
      <w:marRight w:val="0"/>
      <w:marTop w:val="0"/>
      <w:marBottom w:val="0"/>
      <w:divBdr>
        <w:top w:val="none" w:sz="0" w:space="0" w:color="auto"/>
        <w:left w:val="none" w:sz="0" w:space="0" w:color="auto"/>
        <w:bottom w:val="none" w:sz="0" w:space="0" w:color="auto"/>
        <w:right w:val="none" w:sz="0" w:space="0" w:color="auto"/>
      </w:divBdr>
    </w:div>
    <w:div w:id="2069374483">
      <w:bodyDiv w:val="1"/>
      <w:marLeft w:val="0"/>
      <w:marRight w:val="0"/>
      <w:marTop w:val="0"/>
      <w:marBottom w:val="0"/>
      <w:divBdr>
        <w:top w:val="none" w:sz="0" w:space="0" w:color="auto"/>
        <w:left w:val="none" w:sz="0" w:space="0" w:color="auto"/>
        <w:bottom w:val="none" w:sz="0" w:space="0" w:color="auto"/>
        <w:right w:val="none" w:sz="0" w:space="0" w:color="auto"/>
      </w:divBdr>
      <w:divsChild>
        <w:div w:id="518469562">
          <w:marLeft w:val="720"/>
          <w:marRight w:val="0"/>
          <w:marTop w:val="0"/>
          <w:marBottom w:val="120"/>
          <w:divBdr>
            <w:top w:val="none" w:sz="0" w:space="0" w:color="auto"/>
            <w:left w:val="none" w:sz="0" w:space="0" w:color="auto"/>
            <w:bottom w:val="none" w:sz="0" w:space="0" w:color="auto"/>
            <w:right w:val="none" w:sz="0" w:space="0" w:color="auto"/>
          </w:divBdr>
        </w:div>
        <w:div w:id="434905348">
          <w:marLeft w:val="720"/>
          <w:marRight w:val="0"/>
          <w:marTop w:val="0"/>
          <w:marBottom w:val="120"/>
          <w:divBdr>
            <w:top w:val="none" w:sz="0" w:space="0" w:color="auto"/>
            <w:left w:val="none" w:sz="0" w:space="0" w:color="auto"/>
            <w:bottom w:val="none" w:sz="0" w:space="0" w:color="auto"/>
            <w:right w:val="none" w:sz="0" w:space="0" w:color="auto"/>
          </w:divBdr>
        </w:div>
        <w:div w:id="1213999137">
          <w:marLeft w:val="720"/>
          <w:marRight w:val="0"/>
          <w:marTop w:val="0"/>
          <w:marBottom w:val="120"/>
          <w:divBdr>
            <w:top w:val="none" w:sz="0" w:space="0" w:color="auto"/>
            <w:left w:val="none" w:sz="0" w:space="0" w:color="auto"/>
            <w:bottom w:val="none" w:sz="0" w:space="0" w:color="auto"/>
            <w:right w:val="none" w:sz="0" w:space="0" w:color="auto"/>
          </w:divBdr>
        </w:div>
        <w:div w:id="347827680">
          <w:marLeft w:val="720"/>
          <w:marRight w:val="0"/>
          <w:marTop w:val="0"/>
          <w:marBottom w:val="120"/>
          <w:divBdr>
            <w:top w:val="none" w:sz="0" w:space="0" w:color="auto"/>
            <w:left w:val="none" w:sz="0" w:space="0" w:color="auto"/>
            <w:bottom w:val="none" w:sz="0" w:space="0" w:color="auto"/>
            <w:right w:val="none" w:sz="0" w:space="0" w:color="auto"/>
          </w:divBdr>
        </w:div>
        <w:div w:id="680396377">
          <w:marLeft w:val="720"/>
          <w:marRight w:val="0"/>
          <w:marTop w:val="0"/>
          <w:marBottom w:val="120"/>
          <w:divBdr>
            <w:top w:val="none" w:sz="0" w:space="0" w:color="auto"/>
            <w:left w:val="none" w:sz="0" w:space="0" w:color="auto"/>
            <w:bottom w:val="none" w:sz="0" w:space="0" w:color="auto"/>
            <w:right w:val="none" w:sz="0" w:space="0" w:color="auto"/>
          </w:divBdr>
        </w:div>
      </w:divsChild>
    </w:div>
    <w:div w:id="2073187789">
      <w:bodyDiv w:val="1"/>
      <w:marLeft w:val="0"/>
      <w:marRight w:val="0"/>
      <w:marTop w:val="0"/>
      <w:marBottom w:val="0"/>
      <w:divBdr>
        <w:top w:val="none" w:sz="0" w:space="0" w:color="auto"/>
        <w:left w:val="none" w:sz="0" w:space="0" w:color="auto"/>
        <w:bottom w:val="none" w:sz="0" w:space="0" w:color="auto"/>
        <w:right w:val="none" w:sz="0" w:space="0" w:color="auto"/>
      </w:divBdr>
    </w:div>
    <w:div w:id="2076076882">
      <w:bodyDiv w:val="1"/>
      <w:marLeft w:val="0"/>
      <w:marRight w:val="0"/>
      <w:marTop w:val="0"/>
      <w:marBottom w:val="0"/>
      <w:divBdr>
        <w:top w:val="none" w:sz="0" w:space="0" w:color="auto"/>
        <w:left w:val="none" w:sz="0" w:space="0" w:color="auto"/>
        <w:bottom w:val="none" w:sz="0" w:space="0" w:color="auto"/>
        <w:right w:val="none" w:sz="0" w:space="0" w:color="auto"/>
      </w:divBdr>
      <w:divsChild>
        <w:div w:id="54621431">
          <w:marLeft w:val="274"/>
          <w:marRight w:val="0"/>
          <w:marTop w:val="0"/>
          <w:marBottom w:val="0"/>
          <w:divBdr>
            <w:top w:val="none" w:sz="0" w:space="0" w:color="auto"/>
            <w:left w:val="none" w:sz="0" w:space="0" w:color="auto"/>
            <w:bottom w:val="none" w:sz="0" w:space="0" w:color="auto"/>
            <w:right w:val="none" w:sz="0" w:space="0" w:color="auto"/>
          </w:divBdr>
        </w:div>
        <w:div w:id="1521430259">
          <w:marLeft w:val="994"/>
          <w:marRight w:val="0"/>
          <w:marTop w:val="0"/>
          <w:marBottom w:val="0"/>
          <w:divBdr>
            <w:top w:val="none" w:sz="0" w:space="0" w:color="auto"/>
            <w:left w:val="none" w:sz="0" w:space="0" w:color="auto"/>
            <w:bottom w:val="none" w:sz="0" w:space="0" w:color="auto"/>
            <w:right w:val="none" w:sz="0" w:space="0" w:color="auto"/>
          </w:divBdr>
        </w:div>
        <w:div w:id="144712579">
          <w:marLeft w:val="994"/>
          <w:marRight w:val="0"/>
          <w:marTop w:val="0"/>
          <w:marBottom w:val="0"/>
          <w:divBdr>
            <w:top w:val="none" w:sz="0" w:space="0" w:color="auto"/>
            <w:left w:val="none" w:sz="0" w:space="0" w:color="auto"/>
            <w:bottom w:val="none" w:sz="0" w:space="0" w:color="auto"/>
            <w:right w:val="none" w:sz="0" w:space="0" w:color="auto"/>
          </w:divBdr>
        </w:div>
        <w:div w:id="1521821115">
          <w:marLeft w:val="274"/>
          <w:marRight w:val="0"/>
          <w:marTop w:val="0"/>
          <w:marBottom w:val="0"/>
          <w:divBdr>
            <w:top w:val="none" w:sz="0" w:space="0" w:color="auto"/>
            <w:left w:val="none" w:sz="0" w:space="0" w:color="auto"/>
            <w:bottom w:val="none" w:sz="0" w:space="0" w:color="auto"/>
            <w:right w:val="none" w:sz="0" w:space="0" w:color="auto"/>
          </w:divBdr>
        </w:div>
        <w:div w:id="1336612908">
          <w:marLeft w:val="994"/>
          <w:marRight w:val="0"/>
          <w:marTop w:val="0"/>
          <w:marBottom w:val="0"/>
          <w:divBdr>
            <w:top w:val="none" w:sz="0" w:space="0" w:color="auto"/>
            <w:left w:val="none" w:sz="0" w:space="0" w:color="auto"/>
            <w:bottom w:val="none" w:sz="0" w:space="0" w:color="auto"/>
            <w:right w:val="none" w:sz="0" w:space="0" w:color="auto"/>
          </w:divBdr>
        </w:div>
        <w:div w:id="963080357">
          <w:marLeft w:val="994"/>
          <w:marRight w:val="0"/>
          <w:marTop w:val="0"/>
          <w:marBottom w:val="0"/>
          <w:divBdr>
            <w:top w:val="none" w:sz="0" w:space="0" w:color="auto"/>
            <w:left w:val="none" w:sz="0" w:space="0" w:color="auto"/>
            <w:bottom w:val="none" w:sz="0" w:space="0" w:color="auto"/>
            <w:right w:val="none" w:sz="0" w:space="0" w:color="auto"/>
          </w:divBdr>
        </w:div>
        <w:div w:id="927269999">
          <w:marLeft w:val="274"/>
          <w:marRight w:val="0"/>
          <w:marTop w:val="0"/>
          <w:marBottom w:val="0"/>
          <w:divBdr>
            <w:top w:val="none" w:sz="0" w:space="0" w:color="auto"/>
            <w:left w:val="none" w:sz="0" w:space="0" w:color="auto"/>
            <w:bottom w:val="none" w:sz="0" w:space="0" w:color="auto"/>
            <w:right w:val="none" w:sz="0" w:space="0" w:color="auto"/>
          </w:divBdr>
        </w:div>
        <w:div w:id="35861167">
          <w:marLeft w:val="994"/>
          <w:marRight w:val="0"/>
          <w:marTop w:val="0"/>
          <w:marBottom w:val="0"/>
          <w:divBdr>
            <w:top w:val="none" w:sz="0" w:space="0" w:color="auto"/>
            <w:left w:val="none" w:sz="0" w:space="0" w:color="auto"/>
            <w:bottom w:val="none" w:sz="0" w:space="0" w:color="auto"/>
            <w:right w:val="none" w:sz="0" w:space="0" w:color="auto"/>
          </w:divBdr>
        </w:div>
        <w:div w:id="1656883229">
          <w:marLeft w:val="994"/>
          <w:marRight w:val="0"/>
          <w:marTop w:val="0"/>
          <w:marBottom w:val="0"/>
          <w:divBdr>
            <w:top w:val="none" w:sz="0" w:space="0" w:color="auto"/>
            <w:left w:val="none" w:sz="0" w:space="0" w:color="auto"/>
            <w:bottom w:val="none" w:sz="0" w:space="0" w:color="auto"/>
            <w:right w:val="none" w:sz="0" w:space="0" w:color="auto"/>
          </w:divBdr>
        </w:div>
        <w:div w:id="121770188">
          <w:marLeft w:val="274"/>
          <w:marRight w:val="0"/>
          <w:marTop w:val="0"/>
          <w:marBottom w:val="0"/>
          <w:divBdr>
            <w:top w:val="none" w:sz="0" w:space="0" w:color="auto"/>
            <w:left w:val="none" w:sz="0" w:space="0" w:color="auto"/>
            <w:bottom w:val="none" w:sz="0" w:space="0" w:color="auto"/>
            <w:right w:val="none" w:sz="0" w:space="0" w:color="auto"/>
          </w:divBdr>
        </w:div>
        <w:div w:id="1457136778">
          <w:marLeft w:val="994"/>
          <w:marRight w:val="0"/>
          <w:marTop w:val="0"/>
          <w:marBottom w:val="0"/>
          <w:divBdr>
            <w:top w:val="none" w:sz="0" w:space="0" w:color="auto"/>
            <w:left w:val="none" w:sz="0" w:space="0" w:color="auto"/>
            <w:bottom w:val="none" w:sz="0" w:space="0" w:color="auto"/>
            <w:right w:val="none" w:sz="0" w:space="0" w:color="auto"/>
          </w:divBdr>
        </w:div>
        <w:div w:id="1684939173">
          <w:marLeft w:val="994"/>
          <w:marRight w:val="0"/>
          <w:marTop w:val="0"/>
          <w:marBottom w:val="0"/>
          <w:divBdr>
            <w:top w:val="none" w:sz="0" w:space="0" w:color="auto"/>
            <w:left w:val="none" w:sz="0" w:space="0" w:color="auto"/>
            <w:bottom w:val="none" w:sz="0" w:space="0" w:color="auto"/>
            <w:right w:val="none" w:sz="0" w:space="0" w:color="auto"/>
          </w:divBdr>
        </w:div>
        <w:div w:id="1691949355">
          <w:marLeft w:val="994"/>
          <w:marRight w:val="0"/>
          <w:marTop w:val="0"/>
          <w:marBottom w:val="0"/>
          <w:divBdr>
            <w:top w:val="none" w:sz="0" w:space="0" w:color="auto"/>
            <w:left w:val="none" w:sz="0" w:space="0" w:color="auto"/>
            <w:bottom w:val="none" w:sz="0" w:space="0" w:color="auto"/>
            <w:right w:val="none" w:sz="0" w:space="0" w:color="auto"/>
          </w:divBdr>
        </w:div>
        <w:div w:id="53282742">
          <w:marLeft w:val="994"/>
          <w:marRight w:val="0"/>
          <w:marTop w:val="0"/>
          <w:marBottom w:val="0"/>
          <w:divBdr>
            <w:top w:val="none" w:sz="0" w:space="0" w:color="auto"/>
            <w:left w:val="none" w:sz="0" w:space="0" w:color="auto"/>
            <w:bottom w:val="none" w:sz="0" w:space="0" w:color="auto"/>
            <w:right w:val="none" w:sz="0" w:space="0" w:color="auto"/>
          </w:divBdr>
        </w:div>
        <w:div w:id="481703968">
          <w:marLeft w:val="274"/>
          <w:marRight w:val="0"/>
          <w:marTop w:val="0"/>
          <w:marBottom w:val="0"/>
          <w:divBdr>
            <w:top w:val="none" w:sz="0" w:space="0" w:color="auto"/>
            <w:left w:val="none" w:sz="0" w:space="0" w:color="auto"/>
            <w:bottom w:val="none" w:sz="0" w:space="0" w:color="auto"/>
            <w:right w:val="none" w:sz="0" w:space="0" w:color="auto"/>
          </w:divBdr>
        </w:div>
        <w:div w:id="727261044">
          <w:marLeft w:val="994"/>
          <w:marRight w:val="0"/>
          <w:marTop w:val="0"/>
          <w:marBottom w:val="0"/>
          <w:divBdr>
            <w:top w:val="none" w:sz="0" w:space="0" w:color="auto"/>
            <w:left w:val="none" w:sz="0" w:space="0" w:color="auto"/>
            <w:bottom w:val="none" w:sz="0" w:space="0" w:color="auto"/>
            <w:right w:val="none" w:sz="0" w:space="0" w:color="auto"/>
          </w:divBdr>
        </w:div>
        <w:div w:id="970289173">
          <w:marLeft w:val="994"/>
          <w:marRight w:val="0"/>
          <w:marTop w:val="0"/>
          <w:marBottom w:val="0"/>
          <w:divBdr>
            <w:top w:val="none" w:sz="0" w:space="0" w:color="auto"/>
            <w:left w:val="none" w:sz="0" w:space="0" w:color="auto"/>
            <w:bottom w:val="none" w:sz="0" w:space="0" w:color="auto"/>
            <w:right w:val="none" w:sz="0" w:space="0" w:color="auto"/>
          </w:divBdr>
        </w:div>
      </w:divsChild>
    </w:div>
    <w:div w:id="2077705269">
      <w:bodyDiv w:val="1"/>
      <w:marLeft w:val="0"/>
      <w:marRight w:val="0"/>
      <w:marTop w:val="0"/>
      <w:marBottom w:val="0"/>
      <w:divBdr>
        <w:top w:val="none" w:sz="0" w:space="0" w:color="auto"/>
        <w:left w:val="none" w:sz="0" w:space="0" w:color="auto"/>
        <w:bottom w:val="none" w:sz="0" w:space="0" w:color="auto"/>
        <w:right w:val="none" w:sz="0" w:space="0" w:color="auto"/>
      </w:divBdr>
    </w:div>
    <w:div w:id="2078621805">
      <w:bodyDiv w:val="1"/>
      <w:marLeft w:val="0"/>
      <w:marRight w:val="0"/>
      <w:marTop w:val="0"/>
      <w:marBottom w:val="0"/>
      <w:divBdr>
        <w:top w:val="none" w:sz="0" w:space="0" w:color="auto"/>
        <w:left w:val="none" w:sz="0" w:space="0" w:color="auto"/>
        <w:bottom w:val="none" w:sz="0" w:space="0" w:color="auto"/>
        <w:right w:val="none" w:sz="0" w:space="0" w:color="auto"/>
      </w:divBdr>
      <w:divsChild>
        <w:div w:id="104345875">
          <w:marLeft w:val="547"/>
          <w:marRight w:val="0"/>
          <w:marTop w:val="0"/>
          <w:marBottom w:val="0"/>
          <w:divBdr>
            <w:top w:val="none" w:sz="0" w:space="0" w:color="auto"/>
            <w:left w:val="none" w:sz="0" w:space="0" w:color="auto"/>
            <w:bottom w:val="none" w:sz="0" w:space="0" w:color="auto"/>
            <w:right w:val="none" w:sz="0" w:space="0" w:color="auto"/>
          </w:divBdr>
        </w:div>
        <w:div w:id="715855992">
          <w:marLeft w:val="547"/>
          <w:marRight w:val="0"/>
          <w:marTop w:val="0"/>
          <w:marBottom w:val="0"/>
          <w:divBdr>
            <w:top w:val="none" w:sz="0" w:space="0" w:color="auto"/>
            <w:left w:val="none" w:sz="0" w:space="0" w:color="auto"/>
            <w:bottom w:val="none" w:sz="0" w:space="0" w:color="auto"/>
            <w:right w:val="none" w:sz="0" w:space="0" w:color="auto"/>
          </w:divBdr>
        </w:div>
        <w:div w:id="1020009344">
          <w:marLeft w:val="1253"/>
          <w:marRight w:val="0"/>
          <w:marTop w:val="0"/>
          <w:marBottom w:val="0"/>
          <w:divBdr>
            <w:top w:val="none" w:sz="0" w:space="0" w:color="auto"/>
            <w:left w:val="none" w:sz="0" w:space="0" w:color="auto"/>
            <w:bottom w:val="none" w:sz="0" w:space="0" w:color="auto"/>
            <w:right w:val="none" w:sz="0" w:space="0" w:color="auto"/>
          </w:divBdr>
        </w:div>
        <w:div w:id="1860060">
          <w:marLeft w:val="720"/>
          <w:marRight w:val="0"/>
          <w:marTop w:val="0"/>
          <w:marBottom w:val="0"/>
          <w:divBdr>
            <w:top w:val="none" w:sz="0" w:space="0" w:color="auto"/>
            <w:left w:val="none" w:sz="0" w:space="0" w:color="auto"/>
            <w:bottom w:val="none" w:sz="0" w:space="0" w:color="auto"/>
            <w:right w:val="none" w:sz="0" w:space="0" w:color="auto"/>
          </w:divBdr>
        </w:div>
        <w:div w:id="1020351077">
          <w:marLeft w:val="1253"/>
          <w:marRight w:val="0"/>
          <w:marTop w:val="0"/>
          <w:marBottom w:val="0"/>
          <w:divBdr>
            <w:top w:val="none" w:sz="0" w:space="0" w:color="auto"/>
            <w:left w:val="none" w:sz="0" w:space="0" w:color="auto"/>
            <w:bottom w:val="none" w:sz="0" w:space="0" w:color="auto"/>
            <w:right w:val="none" w:sz="0" w:space="0" w:color="auto"/>
          </w:divBdr>
        </w:div>
      </w:divsChild>
    </w:div>
    <w:div w:id="2091537354">
      <w:bodyDiv w:val="1"/>
      <w:marLeft w:val="0"/>
      <w:marRight w:val="0"/>
      <w:marTop w:val="0"/>
      <w:marBottom w:val="0"/>
      <w:divBdr>
        <w:top w:val="none" w:sz="0" w:space="0" w:color="auto"/>
        <w:left w:val="none" w:sz="0" w:space="0" w:color="auto"/>
        <w:bottom w:val="none" w:sz="0" w:space="0" w:color="auto"/>
        <w:right w:val="none" w:sz="0" w:space="0" w:color="auto"/>
      </w:divBdr>
    </w:div>
    <w:div w:id="2096003894">
      <w:bodyDiv w:val="1"/>
      <w:marLeft w:val="0"/>
      <w:marRight w:val="0"/>
      <w:marTop w:val="0"/>
      <w:marBottom w:val="0"/>
      <w:divBdr>
        <w:top w:val="none" w:sz="0" w:space="0" w:color="auto"/>
        <w:left w:val="none" w:sz="0" w:space="0" w:color="auto"/>
        <w:bottom w:val="none" w:sz="0" w:space="0" w:color="auto"/>
        <w:right w:val="none" w:sz="0" w:space="0" w:color="auto"/>
      </w:divBdr>
    </w:div>
    <w:div w:id="2101827131">
      <w:bodyDiv w:val="1"/>
      <w:marLeft w:val="0"/>
      <w:marRight w:val="0"/>
      <w:marTop w:val="0"/>
      <w:marBottom w:val="0"/>
      <w:divBdr>
        <w:top w:val="none" w:sz="0" w:space="0" w:color="auto"/>
        <w:left w:val="none" w:sz="0" w:space="0" w:color="auto"/>
        <w:bottom w:val="none" w:sz="0" w:space="0" w:color="auto"/>
        <w:right w:val="none" w:sz="0" w:space="0" w:color="auto"/>
      </w:divBdr>
    </w:div>
    <w:div w:id="2106226617">
      <w:bodyDiv w:val="1"/>
      <w:marLeft w:val="0"/>
      <w:marRight w:val="0"/>
      <w:marTop w:val="0"/>
      <w:marBottom w:val="0"/>
      <w:divBdr>
        <w:top w:val="none" w:sz="0" w:space="0" w:color="auto"/>
        <w:left w:val="none" w:sz="0" w:space="0" w:color="auto"/>
        <w:bottom w:val="none" w:sz="0" w:space="0" w:color="auto"/>
        <w:right w:val="none" w:sz="0" w:space="0" w:color="auto"/>
      </w:divBdr>
    </w:div>
    <w:div w:id="2118597223">
      <w:bodyDiv w:val="1"/>
      <w:marLeft w:val="0"/>
      <w:marRight w:val="0"/>
      <w:marTop w:val="0"/>
      <w:marBottom w:val="0"/>
      <w:divBdr>
        <w:top w:val="none" w:sz="0" w:space="0" w:color="auto"/>
        <w:left w:val="none" w:sz="0" w:space="0" w:color="auto"/>
        <w:bottom w:val="none" w:sz="0" w:space="0" w:color="auto"/>
        <w:right w:val="none" w:sz="0" w:space="0" w:color="auto"/>
      </w:divBdr>
    </w:div>
    <w:div w:id="2126851284">
      <w:bodyDiv w:val="1"/>
      <w:marLeft w:val="0"/>
      <w:marRight w:val="0"/>
      <w:marTop w:val="0"/>
      <w:marBottom w:val="0"/>
      <w:divBdr>
        <w:top w:val="none" w:sz="0" w:space="0" w:color="auto"/>
        <w:left w:val="none" w:sz="0" w:space="0" w:color="auto"/>
        <w:bottom w:val="none" w:sz="0" w:space="0" w:color="auto"/>
        <w:right w:val="none" w:sz="0" w:space="0" w:color="auto"/>
      </w:divBdr>
    </w:div>
    <w:div w:id="2132631582">
      <w:bodyDiv w:val="1"/>
      <w:marLeft w:val="0"/>
      <w:marRight w:val="0"/>
      <w:marTop w:val="0"/>
      <w:marBottom w:val="0"/>
      <w:divBdr>
        <w:top w:val="none" w:sz="0" w:space="0" w:color="auto"/>
        <w:left w:val="none" w:sz="0" w:space="0" w:color="auto"/>
        <w:bottom w:val="none" w:sz="0" w:space="0" w:color="auto"/>
        <w:right w:val="none" w:sz="0" w:space="0" w:color="auto"/>
      </w:divBdr>
      <w:divsChild>
        <w:div w:id="692264361">
          <w:marLeft w:val="274"/>
          <w:marRight w:val="0"/>
          <w:marTop w:val="58"/>
          <w:marBottom w:val="0"/>
          <w:divBdr>
            <w:top w:val="none" w:sz="0" w:space="0" w:color="auto"/>
            <w:left w:val="none" w:sz="0" w:space="0" w:color="auto"/>
            <w:bottom w:val="none" w:sz="0" w:space="0" w:color="auto"/>
            <w:right w:val="none" w:sz="0" w:space="0" w:color="auto"/>
          </w:divBdr>
        </w:div>
        <w:div w:id="2102988012">
          <w:marLeft w:val="274"/>
          <w:marRight w:val="0"/>
          <w:marTop w:val="58"/>
          <w:marBottom w:val="0"/>
          <w:divBdr>
            <w:top w:val="none" w:sz="0" w:space="0" w:color="auto"/>
            <w:left w:val="none" w:sz="0" w:space="0" w:color="auto"/>
            <w:bottom w:val="none" w:sz="0" w:space="0" w:color="auto"/>
            <w:right w:val="none" w:sz="0" w:space="0" w:color="auto"/>
          </w:divBdr>
        </w:div>
        <w:div w:id="1210531168">
          <w:marLeft w:val="994"/>
          <w:marRight w:val="0"/>
          <w:marTop w:val="58"/>
          <w:marBottom w:val="0"/>
          <w:divBdr>
            <w:top w:val="none" w:sz="0" w:space="0" w:color="auto"/>
            <w:left w:val="none" w:sz="0" w:space="0" w:color="auto"/>
            <w:bottom w:val="none" w:sz="0" w:space="0" w:color="auto"/>
            <w:right w:val="none" w:sz="0" w:space="0" w:color="auto"/>
          </w:divBdr>
        </w:div>
        <w:div w:id="1183935891">
          <w:marLeft w:val="994"/>
          <w:marRight w:val="0"/>
          <w:marTop w:val="58"/>
          <w:marBottom w:val="0"/>
          <w:divBdr>
            <w:top w:val="none" w:sz="0" w:space="0" w:color="auto"/>
            <w:left w:val="none" w:sz="0" w:space="0" w:color="auto"/>
            <w:bottom w:val="none" w:sz="0" w:space="0" w:color="auto"/>
            <w:right w:val="none" w:sz="0" w:space="0" w:color="auto"/>
          </w:divBdr>
        </w:div>
        <w:div w:id="2141917193">
          <w:marLeft w:val="994"/>
          <w:marRight w:val="0"/>
          <w:marTop w:val="58"/>
          <w:marBottom w:val="0"/>
          <w:divBdr>
            <w:top w:val="none" w:sz="0" w:space="0" w:color="auto"/>
            <w:left w:val="none" w:sz="0" w:space="0" w:color="auto"/>
            <w:bottom w:val="none" w:sz="0" w:space="0" w:color="auto"/>
            <w:right w:val="none" w:sz="0" w:space="0" w:color="auto"/>
          </w:divBdr>
        </w:div>
        <w:div w:id="2067605480">
          <w:marLeft w:val="274"/>
          <w:marRight w:val="0"/>
          <w:marTop w:val="58"/>
          <w:marBottom w:val="0"/>
          <w:divBdr>
            <w:top w:val="none" w:sz="0" w:space="0" w:color="auto"/>
            <w:left w:val="none" w:sz="0" w:space="0" w:color="auto"/>
            <w:bottom w:val="none" w:sz="0" w:space="0" w:color="auto"/>
            <w:right w:val="none" w:sz="0" w:space="0" w:color="auto"/>
          </w:divBdr>
        </w:div>
      </w:divsChild>
    </w:div>
    <w:div w:id="2135826338">
      <w:bodyDiv w:val="1"/>
      <w:marLeft w:val="0"/>
      <w:marRight w:val="0"/>
      <w:marTop w:val="0"/>
      <w:marBottom w:val="0"/>
      <w:divBdr>
        <w:top w:val="none" w:sz="0" w:space="0" w:color="auto"/>
        <w:left w:val="none" w:sz="0" w:space="0" w:color="auto"/>
        <w:bottom w:val="none" w:sz="0" w:space="0" w:color="auto"/>
        <w:right w:val="none" w:sz="0" w:space="0" w:color="auto"/>
      </w:divBdr>
      <w:divsChild>
        <w:div w:id="451170045">
          <w:marLeft w:val="274"/>
          <w:marRight w:val="0"/>
          <w:marTop w:val="0"/>
          <w:marBottom w:val="240"/>
          <w:divBdr>
            <w:top w:val="none" w:sz="0" w:space="0" w:color="auto"/>
            <w:left w:val="none" w:sz="0" w:space="0" w:color="auto"/>
            <w:bottom w:val="none" w:sz="0" w:space="0" w:color="auto"/>
            <w:right w:val="none" w:sz="0" w:space="0" w:color="auto"/>
          </w:divBdr>
        </w:div>
        <w:div w:id="1017119963">
          <w:marLeft w:val="274"/>
          <w:marRight w:val="0"/>
          <w:marTop w:val="0"/>
          <w:marBottom w:val="240"/>
          <w:divBdr>
            <w:top w:val="none" w:sz="0" w:space="0" w:color="auto"/>
            <w:left w:val="none" w:sz="0" w:space="0" w:color="auto"/>
            <w:bottom w:val="none" w:sz="0" w:space="0" w:color="auto"/>
            <w:right w:val="none" w:sz="0" w:space="0" w:color="auto"/>
          </w:divBdr>
        </w:div>
        <w:div w:id="1500273487">
          <w:marLeft w:val="274"/>
          <w:marRight w:val="0"/>
          <w:marTop w:val="0"/>
          <w:marBottom w:val="240"/>
          <w:divBdr>
            <w:top w:val="none" w:sz="0" w:space="0" w:color="auto"/>
            <w:left w:val="none" w:sz="0" w:space="0" w:color="auto"/>
            <w:bottom w:val="none" w:sz="0" w:space="0" w:color="auto"/>
            <w:right w:val="none" w:sz="0" w:space="0" w:color="auto"/>
          </w:divBdr>
        </w:div>
      </w:divsChild>
    </w:div>
    <w:div w:id="2137291391">
      <w:bodyDiv w:val="1"/>
      <w:marLeft w:val="0"/>
      <w:marRight w:val="0"/>
      <w:marTop w:val="0"/>
      <w:marBottom w:val="0"/>
      <w:divBdr>
        <w:top w:val="none" w:sz="0" w:space="0" w:color="auto"/>
        <w:left w:val="none" w:sz="0" w:space="0" w:color="auto"/>
        <w:bottom w:val="none" w:sz="0" w:space="0" w:color="auto"/>
        <w:right w:val="none" w:sz="0" w:space="0" w:color="auto"/>
      </w:divBdr>
      <w:divsChild>
        <w:div w:id="1691371180">
          <w:marLeft w:val="274"/>
          <w:marRight w:val="0"/>
          <w:marTop w:val="0"/>
          <w:marBottom w:val="0"/>
          <w:divBdr>
            <w:top w:val="none" w:sz="0" w:space="0" w:color="auto"/>
            <w:left w:val="none" w:sz="0" w:space="0" w:color="auto"/>
            <w:bottom w:val="none" w:sz="0" w:space="0" w:color="auto"/>
            <w:right w:val="none" w:sz="0" w:space="0" w:color="auto"/>
          </w:divBdr>
        </w:div>
        <w:div w:id="557520999">
          <w:marLeft w:val="274"/>
          <w:marRight w:val="0"/>
          <w:marTop w:val="0"/>
          <w:marBottom w:val="0"/>
          <w:divBdr>
            <w:top w:val="none" w:sz="0" w:space="0" w:color="auto"/>
            <w:left w:val="none" w:sz="0" w:space="0" w:color="auto"/>
            <w:bottom w:val="none" w:sz="0" w:space="0" w:color="auto"/>
            <w:right w:val="none" w:sz="0" w:space="0" w:color="auto"/>
          </w:divBdr>
        </w:div>
        <w:div w:id="885533261">
          <w:marLeft w:val="274"/>
          <w:marRight w:val="0"/>
          <w:marTop w:val="0"/>
          <w:marBottom w:val="0"/>
          <w:divBdr>
            <w:top w:val="none" w:sz="0" w:space="0" w:color="auto"/>
            <w:left w:val="none" w:sz="0" w:space="0" w:color="auto"/>
            <w:bottom w:val="none" w:sz="0" w:space="0" w:color="auto"/>
            <w:right w:val="none" w:sz="0" w:space="0" w:color="auto"/>
          </w:divBdr>
        </w:div>
        <w:div w:id="1054041989">
          <w:marLeft w:val="274"/>
          <w:marRight w:val="0"/>
          <w:marTop w:val="0"/>
          <w:marBottom w:val="0"/>
          <w:divBdr>
            <w:top w:val="none" w:sz="0" w:space="0" w:color="auto"/>
            <w:left w:val="none" w:sz="0" w:space="0" w:color="auto"/>
            <w:bottom w:val="none" w:sz="0" w:space="0" w:color="auto"/>
            <w:right w:val="none" w:sz="0" w:space="0" w:color="auto"/>
          </w:divBdr>
        </w:div>
      </w:divsChild>
    </w:div>
    <w:div w:id="2137334435">
      <w:bodyDiv w:val="1"/>
      <w:marLeft w:val="0"/>
      <w:marRight w:val="0"/>
      <w:marTop w:val="0"/>
      <w:marBottom w:val="0"/>
      <w:divBdr>
        <w:top w:val="none" w:sz="0" w:space="0" w:color="auto"/>
        <w:left w:val="none" w:sz="0" w:space="0" w:color="auto"/>
        <w:bottom w:val="none" w:sz="0" w:space="0" w:color="auto"/>
        <w:right w:val="none" w:sz="0" w:space="0" w:color="auto"/>
      </w:divBdr>
      <w:divsChild>
        <w:div w:id="1542597453">
          <w:marLeft w:val="994"/>
          <w:marRight w:val="0"/>
          <w:marTop w:val="0"/>
          <w:marBottom w:val="0"/>
          <w:divBdr>
            <w:top w:val="none" w:sz="0" w:space="0" w:color="auto"/>
            <w:left w:val="none" w:sz="0" w:space="0" w:color="auto"/>
            <w:bottom w:val="none" w:sz="0" w:space="0" w:color="auto"/>
            <w:right w:val="none" w:sz="0" w:space="0" w:color="auto"/>
          </w:divBdr>
        </w:div>
        <w:div w:id="154104495">
          <w:marLeft w:val="994"/>
          <w:marRight w:val="0"/>
          <w:marTop w:val="0"/>
          <w:marBottom w:val="0"/>
          <w:divBdr>
            <w:top w:val="none" w:sz="0" w:space="0" w:color="auto"/>
            <w:left w:val="none" w:sz="0" w:space="0" w:color="auto"/>
            <w:bottom w:val="none" w:sz="0" w:space="0" w:color="auto"/>
            <w:right w:val="none" w:sz="0" w:space="0" w:color="auto"/>
          </w:divBdr>
        </w:div>
        <w:div w:id="85927944">
          <w:marLeft w:val="994"/>
          <w:marRight w:val="0"/>
          <w:marTop w:val="0"/>
          <w:marBottom w:val="0"/>
          <w:divBdr>
            <w:top w:val="none" w:sz="0" w:space="0" w:color="auto"/>
            <w:left w:val="none" w:sz="0" w:space="0" w:color="auto"/>
            <w:bottom w:val="none" w:sz="0" w:space="0" w:color="auto"/>
            <w:right w:val="none" w:sz="0" w:space="0" w:color="auto"/>
          </w:divBdr>
        </w:div>
        <w:div w:id="894049950">
          <w:marLeft w:val="994"/>
          <w:marRight w:val="0"/>
          <w:marTop w:val="0"/>
          <w:marBottom w:val="0"/>
          <w:divBdr>
            <w:top w:val="none" w:sz="0" w:space="0" w:color="auto"/>
            <w:left w:val="none" w:sz="0" w:space="0" w:color="auto"/>
            <w:bottom w:val="none" w:sz="0" w:space="0" w:color="auto"/>
            <w:right w:val="none" w:sz="0" w:space="0" w:color="auto"/>
          </w:divBdr>
        </w:div>
        <w:div w:id="1463843714">
          <w:marLeft w:val="994"/>
          <w:marRight w:val="0"/>
          <w:marTop w:val="0"/>
          <w:marBottom w:val="0"/>
          <w:divBdr>
            <w:top w:val="none" w:sz="0" w:space="0" w:color="auto"/>
            <w:left w:val="none" w:sz="0" w:space="0" w:color="auto"/>
            <w:bottom w:val="none" w:sz="0" w:space="0" w:color="auto"/>
            <w:right w:val="none" w:sz="0" w:space="0" w:color="auto"/>
          </w:divBdr>
        </w:div>
        <w:div w:id="1938630187">
          <w:marLeft w:val="994"/>
          <w:marRight w:val="0"/>
          <w:marTop w:val="0"/>
          <w:marBottom w:val="0"/>
          <w:divBdr>
            <w:top w:val="none" w:sz="0" w:space="0" w:color="auto"/>
            <w:left w:val="none" w:sz="0" w:space="0" w:color="auto"/>
            <w:bottom w:val="none" w:sz="0" w:space="0" w:color="auto"/>
            <w:right w:val="none" w:sz="0" w:space="0" w:color="auto"/>
          </w:divBdr>
        </w:div>
        <w:div w:id="1982073966">
          <w:marLeft w:val="994"/>
          <w:marRight w:val="0"/>
          <w:marTop w:val="0"/>
          <w:marBottom w:val="0"/>
          <w:divBdr>
            <w:top w:val="none" w:sz="0" w:space="0" w:color="auto"/>
            <w:left w:val="none" w:sz="0" w:space="0" w:color="auto"/>
            <w:bottom w:val="none" w:sz="0" w:space="0" w:color="auto"/>
            <w:right w:val="none" w:sz="0" w:space="0" w:color="auto"/>
          </w:divBdr>
        </w:div>
        <w:div w:id="1735659895">
          <w:marLeft w:val="994"/>
          <w:marRight w:val="0"/>
          <w:marTop w:val="0"/>
          <w:marBottom w:val="0"/>
          <w:divBdr>
            <w:top w:val="none" w:sz="0" w:space="0" w:color="auto"/>
            <w:left w:val="none" w:sz="0" w:space="0" w:color="auto"/>
            <w:bottom w:val="none" w:sz="0" w:space="0" w:color="auto"/>
            <w:right w:val="none" w:sz="0" w:space="0" w:color="auto"/>
          </w:divBdr>
        </w:div>
        <w:div w:id="1840583463">
          <w:marLeft w:val="994"/>
          <w:marRight w:val="0"/>
          <w:marTop w:val="0"/>
          <w:marBottom w:val="0"/>
          <w:divBdr>
            <w:top w:val="none" w:sz="0" w:space="0" w:color="auto"/>
            <w:left w:val="none" w:sz="0" w:space="0" w:color="auto"/>
            <w:bottom w:val="none" w:sz="0" w:space="0" w:color="auto"/>
            <w:right w:val="none" w:sz="0" w:space="0" w:color="auto"/>
          </w:divBdr>
        </w:div>
        <w:div w:id="771827385">
          <w:marLeft w:val="994"/>
          <w:marRight w:val="0"/>
          <w:marTop w:val="0"/>
          <w:marBottom w:val="0"/>
          <w:divBdr>
            <w:top w:val="none" w:sz="0" w:space="0" w:color="auto"/>
            <w:left w:val="none" w:sz="0" w:space="0" w:color="auto"/>
            <w:bottom w:val="none" w:sz="0" w:space="0" w:color="auto"/>
            <w:right w:val="none" w:sz="0" w:space="0" w:color="auto"/>
          </w:divBdr>
        </w:div>
        <w:div w:id="413017562">
          <w:marLeft w:val="994"/>
          <w:marRight w:val="0"/>
          <w:marTop w:val="0"/>
          <w:marBottom w:val="0"/>
          <w:divBdr>
            <w:top w:val="none" w:sz="0" w:space="0" w:color="auto"/>
            <w:left w:val="none" w:sz="0" w:space="0" w:color="auto"/>
            <w:bottom w:val="none" w:sz="0" w:space="0" w:color="auto"/>
            <w:right w:val="none" w:sz="0" w:space="0" w:color="auto"/>
          </w:divBdr>
        </w:div>
        <w:div w:id="2063676306">
          <w:marLeft w:val="994"/>
          <w:marRight w:val="0"/>
          <w:marTop w:val="0"/>
          <w:marBottom w:val="0"/>
          <w:divBdr>
            <w:top w:val="none" w:sz="0" w:space="0" w:color="auto"/>
            <w:left w:val="none" w:sz="0" w:space="0" w:color="auto"/>
            <w:bottom w:val="none" w:sz="0" w:space="0" w:color="auto"/>
            <w:right w:val="none" w:sz="0" w:space="0" w:color="auto"/>
          </w:divBdr>
        </w:div>
      </w:divsChild>
    </w:div>
    <w:div w:id="2144031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vbaw.vba.va.gov/OAR/docs/vbms-a-summary-of-case-fee-decision-job-aid.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FC.VBACO@va.gov" TargetMode="External"/><Relationship Id="rId4" Type="http://schemas.openxmlformats.org/officeDocument/2006/relationships/settings" Target="settings.xml"/><Relationship Id="rId9" Type="http://schemas.openxmlformats.org/officeDocument/2006/relationships/hyperlink" Target="mailto:AFC.VBACO@va.go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EE7E5-B12B-42C6-B243-D5B215B28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4</Pages>
  <Words>1064</Words>
  <Characters>6070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October 2023 Office of Administrative Review National Agent and Attorney Fee Coordinator Call Bulletin</vt:lpstr>
    </vt:vector>
  </TitlesOfParts>
  <Company>Veterans Benefits Administration</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2023 Office of Administrative Review National Agent and Attorney Fee Coordinator Call Bulletin</dc:title>
  <dc:subject/>
  <dc:creator>Department of Veterans Affairs, Veterans Benefits Administration, Office of Administrative Review, STAFF</dc:creator>
  <cp:keywords/>
  <dc:description/>
  <cp:lastModifiedBy>Kathy Poole</cp:lastModifiedBy>
  <cp:revision>16</cp:revision>
  <cp:lastPrinted>2021-10-28T16:37:00Z</cp:lastPrinted>
  <dcterms:created xsi:type="dcterms:W3CDTF">2023-10-17T14:29:00Z</dcterms:created>
  <dcterms:modified xsi:type="dcterms:W3CDTF">2023-10-20T14:12:00Z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2020-04-13T00:00:00Z</vt:filetime>
  </property>
  <property fmtid="{D5CDD505-2E9C-101B-9397-08002B2CF9AE}" pid="3" name="LastSaved">
    <vt:filetime>2020-04-20T00:00:00Z</vt:filetime>
  </property>
  <property fmtid="{D5CDD505-2E9C-101B-9397-08002B2CF9AE}" pid="4" name="MSIP_Label_40f5b659-45e0-406d-ada9-08e0b284cfc4_Enabled">
    <vt:lpwstr>true</vt:lpwstr>
  </property>
  <property fmtid="{D5CDD505-2E9C-101B-9397-08002B2CF9AE}" pid="5" name="MSIP_Label_40f5b659-45e0-406d-ada9-08e0b284cfc4_SetDate">
    <vt:lpwstr>2023-10-17T14:29:09Z</vt:lpwstr>
  </property>
  <property fmtid="{D5CDD505-2E9C-101B-9397-08002B2CF9AE}" pid="6" name="MSIP_Label_40f5b659-45e0-406d-ada9-08e0b284cfc4_Method">
    <vt:lpwstr>Standard</vt:lpwstr>
  </property>
  <property fmtid="{D5CDD505-2E9C-101B-9397-08002B2CF9AE}" pid="7" name="MSIP_Label_40f5b659-45e0-406d-ada9-08e0b284cfc4_Name">
    <vt:lpwstr>General (Non-CUI)</vt:lpwstr>
  </property>
  <property fmtid="{D5CDD505-2E9C-101B-9397-08002B2CF9AE}" pid="8" name="MSIP_Label_40f5b659-45e0-406d-ada9-08e0b284cfc4_SiteId">
    <vt:lpwstr>e95f1b23-abaf-45ee-821d-b7ab251ab3bf</vt:lpwstr>
  </property>
  <property fmtid="{D5CDD505-2E9C-101B-9397-08002B2CF9AE}" pid="9" name="MSIP_Label_40f5b659-45e0-406d-ada9-08e0b284cfc4_ActionId">
    <vt:lpwstr>39cb2852-40c4-40ae-ad82-abeb8f9fb3fb</vt:lpwstr>
  </property>
  <property fmtid="{D5CDD505-2E9C-101B-9397-08002B2CF9AE}" pid="10" name="MSIP_Label_40f5b659-45e0-406d-ada9-08e0b284cfc4_ContentBits">
    <vt:lpwstr>0</vt:lpwstr>
  </property>
  <property fmtid="{D5CDD505-2E9C-101B-9397-08002B2CF9AE}" pid="11" name="Language">
    <vt:lpwstr>en</vt:lpwstr>
  </property>
  <property fmtid="{D5CDD505-2E9C-101B-9397-08002B2CF9AE}" pid="12" name="Type">
    <vt:lpwstr>Guide</vt:lpwstr>
  </property>
</Properties>
</file>