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</w:tblGrid>
      <w:tr w:rsidR="00820230" w14:paraId="7A6EED68" w14:textId="77777777" w:rsidTr="00D84C44">
        <w:trPr>
          <w:trHeight w:val="20"/>
        </w:trPr>
        <w:tc>
          <w:tcPr>
            <w:tcW w:w="2070" w:type="dxa"/>
            <w:vAlign w:val="center"/>
          </w:tcPr>
          <w:p w14:paraId="65DB4FD1" w14:textId="77777777" w:rsidR="009D36F2" w:rsidRDefault="00E14CC5" w:rsidP="001B5558">
            <w:pPr>
              <w:jc w:val="center"/>
            </w:pPr>
            <w:bookmarkStart w:id="0" w:name="_Hlk121996510"/>
            <w:r>
              <w:rPr>
                <w:noProof/>
              </w:rPr>
              <w:drawing>
                <wp:inline distT="0" distB="0" distL="0" distR="0" wp14:anchorId="695FA859" wp14:editId="15CA5DA3">
                  <wp:extent cx="777240" cy="777240"/>
                  <wp:effectExtent l="0" t="0" r="0" b="0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2991F95E" w14:textId="77777777" w:rsidR="009D36F2" w:rsidRPr="001B5558" w:rsidRDefault="009D36F2" w:rsidP="009D36F2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601848F6" w14:textId="2A0C5BE9" w:rsidR="009D36F2" w:rsidRPr="003D1034" w:rsidRDefault="001B5558" w:rsidP="009D36F2">
            <w:pPr>
              <w:rPr>
                <w:rFonts w:cs="Arial"/>
              </w:rPr>
            </w:pPr>
            <w:r w:rsidRPr="003D1034">
              <w:rPr>
                <w:rFonts w:cs="Arial"/>
              </w:rPr>
              <w:t xml:space="preserve">This </w:t>
            </w:r>
            <w:r w:rsidR="005858AD">
              <w:rPr>
                <w:rFonts w:cs="Arial"/>
              </w:rPr>
              <w:t xml:space="preserve">Job </w:t>
            </w:r>
            <w:r w:rsidR="00811E1B">
              <w:rPr>
                <w:rFonts w:cs="Arial"/>
              </w:rPr>
              <w:t>Ai</w:t>
            </w:r>
            <w:r w:rsidR="00B5364B">
              <w:rPr>
                <w:rFonts w:cs="Arial"/>
              </w:rPr>
              <w:t xml:space="preserve">d provides </w:t>
            </w:r>
            <w:r w:rsidR="0006728B">
              <w:rPr>
                <w:rFonts w:cs="Arial"/>
              </w:rPr>
              <w:t xml:space="preserve">general </w:t>
            </w:r>
            <w:r w:rsidR="002F181F">
              <w:rPr>
                <w:rFonts w:cs="Arial"/>
              </w:rPr>
              <w:t>instructions, information</w:t>
            </w:r>
            <w:r w:rsidR="00B5364B">
              <w:rPr>
                <w:rFonts w:cs="Arial"/>
              </w:rPr>
              <w:t>,</w:t>
            </w:r>
            <w:r w:rsidR="0006728B">
              <w:rPr>
                <w:rFonts w:cs="Arial"/>
              </w:rPr>
              <w:t xml:space="preserve"> and</w:t>
            </w:r>
            <w:r w:rsidR="00B5364B">
              <w:rPr>
                <w:rFonts w:cs="Arial"/>
              </w:rPr>
              <w:t xml:space="preserve"> references for</w:t>
            </w:r>
            <w:r w:rsidR="00603654">
              <w:rPr>
                <w:rFonts w:cs="Arial"/>
              </w:rPr>
              <w:t xml:space="preserve"> </w:t>
            </w:r>
            <w:r w:rsidR="009E2925">
              <w:rPr>
                <w:rFonts w:cs="Arial"/>
              </w:rPr>
              <w:t xml:space="preserve">Appeals Modernization Act (AMA) </w:t>
            </w:r>
            <w:r w:rsidR="00603654">
              <w:rPr>
                <w:rFonts w:cs="Arial"/>
              </w:rPr>
              <w:t>Higher-Level Review</w:t>
            </w:r>
            <w:r w:rsidR="00757455">
              <w:rPr>
                <w:rFonts w:cs="Arial"/>
              </w:rPr>
              <w:t>s</w:t>
            </w:r>
            <w:r w:rsidR="00603654">
              <w:rPr>
                <w:rFonts w:cs="Arial"/>
              </w:rPr>
              <w:t xml:space="preserve"> (HLR) </w:t>
            </w:r>
            <w:r w:rsidR="0006728B">
              <w:rPr>
                <w:rFonts w:cs="Arial"/>
              </w:rPr>
              <w:t xml:space="preserve">processing </w:t>
            </w:r>
            <w:r w:rsidR="00603654">
              <w:rPr>
                <w:rFonts w:cs="Arial"/>
              </w:rPr>
              <w:t xml:space="preserve">under </w:t>
            </w:r>
            <w:r w:rsidR="0006728B">
              <w:rPr>
                <w:rFonts w:cs="Arial"/>
              </w:rPr>
              <w:t>PACT Act. (</w:t>
            </w:r>
            <w:r w:rsidR="00603654">
              <w:rPr>
                <w:rFonts w:cs="Arial"/>
              </w:rPr>
              <w:t>Public Law (PL) 117-168</w:t>
            </w:r>
            <w:r w:rsidR="0006728B">
              <w:rPr>
                <w:rFonts w:cs="Arial"/>
              </w:rPr>
              <w:t>)</w:t>
            </w:r>
            <w:r w:rsidR="00603654">
              <w:rPr>
                <w:rFonts w:cs="Arial"/>
              </w:rPr>
              <w:t xml:space="preserve">. </w:t>
            </w:r>
          </w:p>
          <w:p w14:paraId="1EB3FFF4" w14:textId="77777777" w:rsidR="009D36F2" w:rsidRPr="003D1034" w:rsidRDefault="00545D29" w:rsidP="00FD6720">
            <w:pPr>
              <w:pStyle w:val="NoSpacing"/>
            </w:pPr>
            <w:r>
              <w:pict w14:anchorId="0F7700FF">
                <v:rect id="_x0000_i1025" style="width:0;height:1.5pt" o:hralign="center" o:hrstd="t" o:hr="t" fillcolor="#a0a0a0" stroked="f"/>
              </w:pict>
            </w:r>
          </w:p>
        </w:tc>
      </w:tr>
      <w:tr w:rsidR="00820230" w14:paraId="244C8854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0C96B0B6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636DF4C0" wp14:editId="0C5359D9">
                  <wp:extent cx="777240" cy="777240"/>
                  <wp:effectExtent l="0" t="0" r="381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C05E866" w14:textId="77777777" w:rsidR="009D36F2" w:rsidRDefault="003D1034" w:rsidP="001B555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59B13FF5" w14:textId="1EC22266" w:rsidR="00B5364B" w:rsidRPr="00811E1B" w:rsidRDefault="00B5364B" w:rsidP="00811E1B">
            <w:r>
              <w:t xml:space="preserve">All </w:t>
            </w:r>
            <w:proofErr w:type="gramStart"/>
            <w:r>
              <w:t>claims</w:t>
            </w:r>
            <w:proofErr w:type="gramEnd"/>
            <w:r>
              <w:t xml:space="preserve"> processors responsible for </w:t>
            </w:r>
            <w:r w:rsidR="003B1D46">
              <w:t>processing AMA HLR</w:t>
            </w:r>
            <w:r w:rsidR="00757455">
              <w:t>s</w:t>
            </w:r>
            <w:r w:rsidR="003B1D46">
              <w:t>.</w:t>
            </w:r>
          </w:p>
          <w:p w14:paraId="7FEF8EF7" w14:textId="77777777" w:rsidR="003D1034" w:rsidRDefault="00545D29" w:rsidP="009D36F2">
            <w:r>
              <w:rPr>
                <w:rFonts w:cs="Arial"/>
              </w:rPr>
              <w:pict w14:anchorId="74AA831D">
                <v:rect id="_x0000_i1026" style="width:0;height:1.5pt" o:hralign="center" o:hrstd="t" o:hr="t" fillcolor="#a0a0a0" stroked="f"/>
              </w:pict>
            </w:r>
          </w:p>
        </w:tc>
      </w:tr>
      <w:tr w:rsidR="00820230" w14:paraId="3FABB2A7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2716B5E4" w14:textId="77777777" w:rsidR="003D1034" w:rsidRPr="00315456" w:rsidRDefault="00E14CC5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4C74F2F5" wp14:editId="3D9991EC">
                  <wp:extent cx="777240" cy="777240"/>
                  <wp:effectExtent l="0" t="0" r="0" b="0"/>
                  <wp:docPr id="207" name="Graphic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2D4CA839" w14:textId="77777777" w:rsidR="003D1034" w:rsidRDefault="003D1034" w:rsidP="003D1034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References</w:t>
            </w:r>
          </w:p>
          <w:p w14:paraId="70DE559E" w14:textId="77777777" w:rsidR="00811E1B" w:rsidRDefault="00545D29" w:rsidP="00811E1B">
            <w:pPr>
              <w:pStyle w:val="ListParagraph"/>
              <w:numPr>
                <w:ilvl w:val="0"/>
                <w:numId w:val="15"/>
              </w:numPr>
            </w:pPr>
            <w:hyperlink r:id="rId17" w:history="1">
              <w:r w:rsidR="00D61288" w:rsidRPr="009F49E0">
                <w:rPr>
                  <w:rStyle w:val="Hyperlink"/>
                </w:rPr>
                <w:t>PL 117-168 (PACT Act)</w:t>
              </w:r>
            </w:hyperlink>
            <w:r w:rsidR="00D61288">
              <w:t xml:space="preserve"> </w:t>
            </w:r>
          </w:p>
          <w:p w14:paraId="1C87701B" w14:textId="77777777" w:rsidR="00D61288" w:rsidRDefault="00545D29" w:rsidP="00811E1B">
            <w:pPr>
              <w:pStyle w:val="ListParagraph"/>
              <w:numPr>
                <w:ilvl w:val="0"/>
                <w:numId w:val="15"/>
              </w:numPr>
            </w:pPr>
            <w:hyperlink r:id="rId18" w:history="1">
              <w:r w:rsidR="009F49E0" w:rsidRPr="009F49E0">
                <w:rPr>
                  <w:rStyle w:val="Hyperlink"/>
                </w:rPr>
                <w:t>38 CFR 3.160</w:t>
              </w:r>
              <w:r w:rsidR="009F49E0">
                <w:rPr>
                  <w:rStyle w:val="Hyperlink"/>
                </w:rPr>
                <w:t xml:space="preserve"> </w:t>
              </w:r>
              <w:r w:rsidR="009F49E0" w:rsidRPr="009F49E0">
                <w:rPr>
                  <w:rStyle w:val="Hyperlink"/>
                </w:rPr>
                <w:t>(d)</w:t>
              </w:r>
            </w:hyperlink>
          </w:p>
          <w:p w14:paraId="12E49041" w14:textId="77777777" w:rsidR="009F49E0" w:rsidRDefault="00545D29" w:rsidP="00811E1B">
            <w:pPr>
              <w:pStyle w:val="ListParagraph"/>
              <w:numPr>
                <w:ilvl w:val="0"/>
                <w:numId w:val="15"/>
              </w:numPr>
            </w:pPr>
            <w:hyperlink r:id="rId19" w:history="1">
              <w:r w:rsidR="0012270A" w:rsidRPr="0012270A">
                <w:rPr>
                  <w:rStyle w:val="Hyperlink"/>
                </w:rPr>
                <w:t>38 CFR 3.114(a)</w:t>
              </w:r>
            </w:hyperlink>
          </w:p>
          <w:p w14:paraId="657EDC49" w14:textId="77777777" w:rsidR="00CC0E46" w:rsidRDefault="00545D29" w:rsidP="00811E1B">
            <w:pPr>
              <w:pStyle w:val="ListParagraph"/>
              <w:numPr>
                <w:ilvl w:val="0"/>
                <w:numId w:val="15"/>
              </w:numPr>
            </w:pPr>
            <w:hyperlink r:id="rId20" w:anchor="5" w:history="1">
              <w:r w:rsidR="00CC0E46" w:rsidRPr="00CC0E46">
                <w:rPr>
                  <w:rStyle w:val="Hyperlink"/>
                </w:rPr>
                <w:t>M21-5, Chapter 5 – Higher Level Review Procedures</w:t>
              </w:r>
            </w:hyperlink>
          </w:p>
          <w:p w14:paraId="7BE9493D" w14:textId="3C5A0E5A" w:rsidR="003D1034" w:rsidRDefault="00545D29" w:rsidP="003D1034">
            <w:pPr>
              <w:pStyle w:val="ListParagraph"/>
              <w:numPr>
                <w:ilvl w:val="0"/>
                <w:numId w:val="15"/>
              </w:numPr>
            </w:pPr>
            <w:hyperlink r:id="rId21" w:history="1">
              <w:r w:rsidR="00757ADC" w:rsidRPr="007062A2">
                <w:rPr>
                  <w:rStyle w:val="Hyperlink"/>
                </w:rPr>
                <w:t>PACT Act Standard Operating Procedure (SOP) for Training Purposes, Topic 8</w:t>
              </w:r>
            </w:hyperlink>
            <w:r>
              <w:pict w14:anchorId="477FDA4F">
                <v:rect id="_x0000_i1027" style="width:0;height:1.5pt" o:hralign="center" o:hrstd="t" o:hr="t" fillcolor="#a0a0a0" stroked="f"/>
              </w:pict>
            </w:r>
          </w:p>
        </w:tc>
      </w:tr>
      <w:tr w:rsidR="00820230" w14:paraId="1D65A989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38F1967F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6DECC" wp14:editId="49FDE045">
                  <wp:extent cx="777240" cy="777240"/>
                  <wp:effectExtent l="0" t="0" r="0" b="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27275A35" w14:textId="4264DC30" w:rsidR="004A404C" w:rsidRDefault="008143DE" w:rsidP="009E24E6">
            <w:pPr>
              <w:pStyle w:val="Heading1"/>
              <w:spacing w:before="100" w:beforeAutospacing="1"/>
              <w:outlineLvl w:val="0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Instructions</w:t>
            </w:r>
          </w:p>
          <w:p w14:paraId="325FF9FA" w14:textId="5996E3EA" w:rsidR="00757455" w:rsidRDefault="00BA43F9" w:rsidP="00757455">
            <w:r>
              <w:t xml:space="preserve">Check and add, if needed, the </w:t>
            </w:r>
            <w:r w:rsidRPr="00324C45">
              <w:rPr>
                <w:b/>
                <w:bCs/>
                <w:i/>
                <w:iCs/>
              </w:rPr>
              <w:t>PACT</w:t>
            </w:r>
            <w:r>
              <w:t xml:space="preserve"> special issue to all PACT Act-related</w:t>
            </w:r>
            <w:r w:rsidR="00E26C77">
              <w:t xml:space="preserve"> issues.</w:t>
            </w:r>
          </w:p>
          <w:p w14:paraId="0CB27E66" w14:textId="77777777" w:rsidR="00E26C77" w:rsidRDefault="00E26C77" w:rsidP="00757455"/>
          <w:p w14:paraId="3DDC7CB0" w14:textId="5B11E3D1" w:rsidR="0006728B" w:rsidRPr="00324C45" w:rsidRDefault="0006728B" w:rsidP="00757455">
            <w:pPr>
              <w:rPr>
                <w:b/>
                <w:bCs/>
              </w:rPr>
            </w:pPr>
            <w:r w:rsidRPr="00324C45">
              <w:rPr>
                <w:b/>
                <w:bCs/>
              </w:rPr>
              <w:t>Rating</w:t>
            </w:r>
          </w:p>
          <w:p w14:paraId="1F5D313F" w14:textId="124A203F" w:rsidR="0062748D" w:rsidRPr="0062748D" w:rsidRDefault="0006728B" w:rsidP="0062748D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>
              <w:t>When processing a</w:t>
            </w:r>
            <w:r w:rsidR="004D6CF4">
              <w:t>n</w:t>
            </w:r>
            <w:r>
              <w:t xml:space="preserve"> HLR, address </w:t>
            </w:r>
            <w:r w:rsidR="00BA43F9">
              <w:t>issues</w:t>
            </w:r>
            <w:r>
              <w:t xml:space="preserve"> impacted by PACT Act </w:t>
            </w:r>
            <w:r w:rsidR="00CF10BA">
              <w:t xml:space="preserve">as </w:t>
            </w:r>
            <w:r>
              <w:t>duty-to-assist (</w:t>
            </w:r>
            <w:r w:rsidR="00CF10BA">
              <w:t>DTA</w:t>
            </w:r>
            <w:r>
              <w:t>)</w:t>
            </w:r>
            <w:r w:rsidR="00CF10BA">
              <w:t xml:space="preserve"> errors </w:t>
            </w:r>
          </w:p>
          <w:p w14:paraId="435BC03D" w14:textId="6EA26B1F" w:rsidR="0062748D" w:rsidRPr="0062748D" w:rsidRDefault="0062748D" w:rsidP="0062748D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>
              <w:t xml:space="preserve">Return for corrective action </w:t>
            </w:r>
            <w:r w:rsidR="00CF10BA">
              <w:t>if service</w:t>
            </w:r>
            <w:r w:rsidR="0006728B">
              <w:t>-</w:t>
            </w:r>
            <w:r w:rsidR="00CF10BA">
              <w:t xml:space="preserve">connection for the </w:t>
            </w:r>
            <w:r w:rsidR="0006728B">
              <w:t xml:space="preserve">PACT Act </w:t>
            </w:r>
            <w:r w:rsidR="00BA43F9">
              <w:t>issues</w:t>
            </w:r>
            <w:r w:rsidR="0006728B">
              <w:t>(s)</w:t>
            </w:r>
            <w:r w:rsidR="00CF10BA">
              <w:t xml:space="preserve"> cannot be granted on a direct basis</w:t>
            </w:r>
            <w:r w:rsidR="0006728B">
              <w:t>.</w:t>
            </w:r>
            <w:r w:rsidR="00CF10BA">
              <w:t xml:space="preserve"> </w:t>
            </w:r>
          </w:p>
          <w:p w14:paraId="2BBC7574" w14:textId="0242C8F8" w:rsidR="007D175B" w:rsidRPr="0006728B" w:rsidRDefault="0006728B" w:rsidP="00757455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4"/>
              </w:rPr>
            </w:pPr>
            <w:r>
              <w:t xml:space="preserve">This </w:t>
            </w:r>
            <w:r w:rsidR="0062748D">
              <w:t>a</w:t>
            </w:r>
            <w:r w:rsidR="00CF10BA">
              <w:t xml:space="preserve">pplies if the prior rating decision was issued before the change in law </w:t>
            </w:r>
            <w:r w:rsidR="00CF10BA" w:rsidRPr="0062748D">
              <w:rPr>
                <w:szCs w:val="24"/>
              </w:rPr>
              <w:t>and the decision maker was acting on appropriate guidance in place at that time.</w:t>
            </w:r>
          </w:p>
          <w:p w14:paraId="4126E8B7" w14:textId="72AEA919" w:rsidR="0006728B" w:rsidRPr="0006728B" w:rsidRDefault="0006728B" w:rsidP="0006728B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>
              <w:t xml:space="preserve">Ensure the correct disposition is selected when returning the </w:t>
            </w:r>
            <w:r w:rsidR="00BA43F9">
              <w:t>issue</w:t>
            </w:r>
            <w:r>
              <w:t>.</w:t>
            </w:r>
          </w:p>
          <w:p w14:paraId="627FBAA5" w14:textId="5130AF1F" w:rsidR="0006728B" w:rsidRDefault="0006728B" w:rsidP="0006728B">
            <w:pPr>
              <w:rPr>
                <w:rFonts w:cs="Arial"/>
                <w:b/>
                <w:bCs/>
                <w:szCs w:val="24"/>
                <w:u w:val="single"/>
              </w:rPr>
            </w:pPr>
            <w:r w:rsidRPr="00324C45">
              <w:rPr>
                <w:rFonts w:cs="Arial"/>
                <w:b/>
                <w:bCs/>
                <w:szCs w:val="24"/>
                <w:u w:val="single"/>
              </w:rPr>
              <w:t>Authoriz</w:t>
            </w:r>
            <w:r w:rsidR="009E2925">
              <w:rPr>
                <w:rFonts w:cs="Arial"/>
                <w:b/>
                <w:bCs/>
                <w:szCs w:val="24"/>
                <w:u w:val="single"/>
              </w:rPr>
              <w:t>ation</w:t>
            </w:r>
          </w:p>
          <w:p w14:paraId="36778BE2" w14:textId="6B02A5DA" w:rsidR="00BA43F9" w:rsidRPr="00324C45" w:rsidRDefault="0006728B" w:rsidP="00BA43F9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 xml:space="preserve">Clear the </w:t>
            </w:r>
            <w:r w:rsidR="00BA43F9">
              <w:rPr>
                <w:rFonts w:cs="Arial"/>
                <w:szCs w:val="24"/>
              </w:rPr>
              <w:t>HLR end-product (EP)</w:t>
            </w:r>
            <w:r>
              <w:rPr>
                <w:rFonts w:cs="Arial"/>
                <w:szCs w:val="24"/>
              </w:rPr>
              <w:t xml:space="preserve"> 030 in VBMS-A</w:t>
            </w:r>
            <w:r w:rsidR="00BA43F9">
              <w:rPr>
                <w:rFonts w:cs="Arial"/>
                <w:szCs w:val="24"/>
              </w:rPr>
              <w:t>.</w:t>
            </w:r>
          </w:p>
          <w:p w14:paraId="5FA19354" w14:textId="4C272581" w:rsidR="00BA43F9" w:rsidRPr="00324C45" w:rsidRDefault="00BA43F9" w:rsidP="00324C45">
            <w:pPr>
              <w:pStyle w:val="ListParagraph"/>
              <w:numPr>
                <w:ilvl w:val="1"/>
                <w:numId w:val="25"/>
              </w:numPr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If there is a DTA error, the EP 040 will be established in VBMS for further development for the PACT Act issue(s).</w:t>
            </w:r>
          </w:p>
          <w:p w14:paraId="2D5E801D" w14:textId="77777777" w:rsidR="00E14CC5" w:rsidRPr="00B725FD" w:rsidRDefault="00545D29" w:rsidP="00E14C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pict w14:anchorId="2B919EB2">
                <v:rect id="_x0000_i1028" style="width:0;height:1.5pt" o:hralign="center" o:hrstd="t" o:hr="t" fillcolor="#a0a0a0" stroked="f"/>
              </w:pict>
            </w:r>
          </w:p>
        </w:tc>
      </w:tr>
      <w:tr w:rsidR="000F41EF" w14:paraId="3738699A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6025ADCE" w14:textId="77777777" w:rsidR="000F41EF" w:rsidRDefault="000F41EF" w:rsidP="00E14CC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81CE29" wp14:editId="6ACEB6E9">
                  <wp:extent cx="777240" cy="777240"/>
                  <wp:effectExtent l="0" t="0" r="0" b="3810"/>
                  <wp:docPr id="205" name="Graphic 205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Lightbulb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2089AB27" w14:textId="49B9C807" w:rsidR="000F41EF" w:rsidRDefault="000F41EF" w:rsidP="000F41EF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E14CC5">
              <w:rPr>
                <w:rFonts w:ascii="Arial" w:hAnsi="Arial" w:cs="Arial"/>
                <w:color w:val="003366"/>
              </w:rPr>
              <w:t>Important Reminders</w:t>
            </w:r>
          </w:p>
          <w:p w14:paraId="773B8B88" w14:textId="77777777" w:rsidR="00757455" w:rsidRPr="00757455" w:rsidRDefault="00757455" w:rsidP="00757455"/>
          <w:p w14:paraId="78FC4987" w14:textId="05344917" w:rsidR="00660D55" w:rsidRDefault="0033627F" w:rsidP="00660D55">
            <w:pPr>
              <w:pStyle w:val="ListParagraph"/>
              <w:numPr>
                <w:ilvl w:val="0"/>
                <w:numId w:val="18"/>
              </w:numPr>
            </w:pPr>
            <w:r>
              <w:t>A</w:t>
            </w:r>
            <w:r w:rsidR="00660D55">
              <w:t xml:space="preserve">ffix the </w:t>
            </w:r>
            <w:r w:rsidR="00660D55" w:rsidRPr="00324C45">
              <w:rPr>
                <w:b/>
                <w:bCs/>
                <w:i/>
                <w:iCs/>
              </w:rPr>
              <w:t>PACT</w:t>
            </w:r>
            <w:r w:rsidR="00660D55">
              <w:t xml:space="preserve"> special issue on any PACT Act related contention.</w:t>
            </w:r>
          </w:p>
          <w:p w14:paraId="019DC0EC" w14:textId="77777777" w:rsidR="00660D55" w:rsidRDefault="00660D55" w:rsidP="00660D55">
            <w:pPr>
              <w:pStyle w:val="ListParagraph"/>
              <w:numPr>
                <w:ilvl w:val="0"/>
                <w:numId w:val="18"/>
              </w:numPr>
            </w:pPr>
            <w:r>
              <w:t xml:space="preserve">Follow the guidance for use of Individual Longitudinal Exposure Record (ILER) found in the </w:t>
            </w:r>
            <w:hyperlink r:id="rId26" w:history="1">
              <w:r w:rsidRPr="006121B8">
                <w:rPr>
                  <w:rStyle w:val="Hyperlink"/>
                </w:rPr>
                <w:t>ILER Guidance</w:t>
              </w:r>
            </w:hyperlink>
            <w:r>
              <w:t>.</w:t>
            </w:r>
          </w:p>
          <w:p w14:paraId="1BFEE166" w14:textId="63D93E40" w:rsidR="00660D55" w:rsidRDefault="0033627F" w:rsidP="00660D55">
            <w:pPr>
              <w:pStyle w:val="ListParagraph"/>
              <w:numPr>
                <w:ilvl w:val="0"/>
                <w:numId w:val="18"/>
              </w:numPr>
            </w:pPr>
            <w:r>
              <w:t>R</w:t>
            </w:r>
            <w:r w:rsidR="00660D55">
              <w:t xml:space="preserve">eview claims for non-presumptive disabilities to determine whether an explicit or implicit </w:t>
            </w:r>
            <w:r w:rsidR="00E26C77">
              <w:t>Toxic Exposure Risk Activity (</w:t>
            </w:r>
            <w:r w:rsidR="00660D55">
              <w:t>TERA</w:t>
            </w:r>
            <w:r w:rsidR="00E26C77">
              <w:t>)</w:t>
            </w:r>
            <w:r w:rsidR="00660D55">
              <w:t xml:space="preserve"> claim applies.</w:t>
            </w:r>
          </w:p>
          <w:p w14:paraId="203614C3" w14:textId="174AC69E" w:rsidR="00E26C77" w:rsidRDefault="00E26C77" w:rsidP="00660D55">
            <w:pPr>
              <w:pStyle w:val="ListParagraph"/>
              <w:numPr>
                <w:ilvl w:val="0"/>
                <w:numId w:val="18"/>
              </w:numPr>
            </w:pPr>
            <w:r>
              <w:t xml:space="preserve">If the EP 040 DTA Error is not established in VBMS, open a </w:t>
            </w:r>
            <w:hyperlink r:id="rId27" w:history="1">
              <w:proofErr w:type="spellStart"/>
              <w:r w:rsidRPr="00E26C77">
                <w:rPr>
                  <w:rStyle w:val="Hyperlink"/>
                </w:rPr>
                <w:t>YourIT</w:t>
              </w:r>
              <w:proofErr w:type="spellEnd"/>
            </w:hyperlink>
            <w:r>
              <w:t xml:space="preserve"> ticket to report the issue.</w:t>
            </w:r>
          </w:p>
          <w:p w14:paraId="220F1229" w14:textId="77777777" w:rsidR="000F41EF" w:rsidRDefault="00545D29" w:rsidP="00820230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174BF571">
                <v:rect id="_x0000_i1029" style="width:0;height:1.5pt" o:hralign="center" o:hrstd="t" o:hr="t" fillcolor="#a0a0a0" stroked="f"/>
              </w:pict>
            </w:r>
          </w:p>
        </w:tc>
      </w:tr>
      <w:tr w:rsidR="00820230" w14:paraId="41598BB2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0A380BB5" w14:textId="77777777" w:rsidR="00820230" w:rsidRDefault="00820230" w:rsidP="00E14CC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13C000" wp14:editId="08B99293">
                  <wp:extent cx="777240" cy="777240"/>
                  <wp:effectExtent l="0" t="0" r="0" b="0"/>
                  <wp:docPr id="208" name="Graphic 208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encil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2325D6F4" w14:textId="77777777" w:rsidR="00820230" w:rsidRDefault="00820230" w:rsidP="00820230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Other Resources</w:t>
            </w:r>
          </w:p>
          <w:p w14:paraId="7DB40AF4" w14:textId="77777777" w:rsidR="004C34BD" w:rsidRDefault="00545D29" w:rsidP="004C34BD">
            <w:pPr>
              <w:pStyle w:val="ListParagraph"/>
              <w:numPr>
                <w:ilvl w:val="0"/>
                <w:numId w:val="10"/>
              </w:numPr>
            </w:pPr>
            <w:hyperlink r:id="rId30" w:history="1">
              <w:r w:rsidR="004C34BD" w:rsidRPr="0033098D">
                <w:rPr>
                  <w:rStyle w:val="Hyperlink"/>
                </w:rPr>
                <w:t>PACT Act Information Page</w:t>
              </w:r>
            </w:hyperlink>
          </w:p>
          <w:p w14:paraId="6C912B86" w14:textId="77777777" w:rsidR="005A5201" w:rsidRDefault="00545D29" w:rsidP="005A5201">
            <w:pPr>
              <w:pStyle w:val="ListParagraph"/>
              <w:numPr>
                <w:ilvl w:val="0"/>
                <w:numId w:val="10"/>
              </w:numPr>
            </w:pPr>
            <w:hyperlink r:id="rId31" w:history="1">
              <w:r w:rsidR="005A5201" w:rsidRPr="00C6262D">
                <w:rPr>
                  <w:rStyle w:val="Hyperlink"/>
                </w:rPr>
                <w:t>PACT Act Pension and Fiduciary Service Information Page</w:t>
              </w:r>
            </w:hyperlink>
          </w:p>
          <w:p w14:paraId="183FAE31" w14:textId="77777777" w:rsidR="00426E95" w:rsidRDefault="00545D29" w:rsidP="0066780E">
            <w:pPr>
              <w:pStyle w:val="ListParagraph"/>
              <w:numPr>
                <w:ilvl w:val="0"/>
                <w:numId w:val="10"/>
              </w:numPr>
            </w:pPr>
            <w:hyperlink r:id="rId32" w:history="1">
              <w:r w:rsidR="00426E95" w:rsidRPr="001C5AD7">
                <w:rPr>
                  <w:rStyle w:val="Hyperlink"/>
                </w:rPr>
                <w:t>PACT</w:t>
              </w:r>
              <w:r w:rsidR="001C5AD7" w:rsidRPr="001C5AD7">
                <w:rPr>
                  <w:rStyle w:val="Hyperlink"/>
                </w:rPr>
                <w:t xml:space="preserve"> Act Implementation Training Resources</w:t>
              </w:r>
            </w:hyperlink>
            <w:r w:rsidR="001C5AD7">
              <w:t xml:space="preserve"> </w:t>
            </w:r>
          </w:p>
          <w:p w14:paraId="5E0A40AD" w14:textId="77777777" w:rsidR="00F45E9C" w:rsidRPr="00F45E9C" w:rsidRDefault="00545D29" w:rsidP="00B611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33" w:history="1">
              <w:r w:rsidR="001C5AD7" w:rsidRPr="00426E95">
                <w:rPr>
                  <w:rStyle w:val="Hyperlink"/>
                </w:rPr>
                <w:t>TERA Exception Job Aid</w:t>
              </w:r>
            </w:hyperlink>
          </w:p>
          <w:p w14:paraId="4A601380" w14:textId="77777777" w:rsidR="00F45E9C" w:rsidRPr="00F45E9C" w:rsidRDefault="00545D29" w:rsidP="00F45E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34" w:history="1">
              <w:r w:rsidR="00F45E9C" w:rsidRPr="00F45E9C">
                <w:rPr>
                  <w:rStyle w:val="Hyperlink"/>
                  <w:color w:val="234C9F"/>
                </w:rPr>
                <w:t>TMS 4626459, ILER (Individual Longitudinal Exposure Record)</w:t>
              </w:r>
            </w:hyperlink>
            <w:r w:rsidR="00F45E9C">
              <w:t xml:space="preserve"> </w:t>
            </w:r>
            <w:hyperlink r:id="rId35" w:history="1">
              <w:r w:rsidR="00F45E9C" w:rsidRPr="00F45E9C">
                <w:rPr>
                  <w:rStyle w:val="Hyperlink"/>
                  <w:color w:val="234C9F"/>
                </w:rPr>
                <w:t>TMS 4634424, Overview of the PACT Act</w:t>
              </w:r>
            </w:hyperlink>
          </w:p>
          <w:p w14:paraId="62D8E97E" w14:textId="77777777" w:rsidR="00F45E9C" w:rsidRDefault="00545D29" w:rsidP="00F45E9C">
            <w:pPr>
              <w:pStyle w:val="ListParagraph"/>
              <w:numPr>
                <w:ilvl w:val="0"/>
                <w:numId w:val="10"/>
              </w:numPr>
            </w:pPr>
            <w:hyperlink r:id="rId36" w:history="1">
              <w:r w:rsidR="00F45E9C" w:rsidRPr="00F45E9C">
                <w:rPr>
                  <w:rStyle w:val="Hyperlink"/>
                  <w:color w:val="234C9F"/>
                </w:rPr>
                <w:t>TMS 4637064, PACT Act Implementation: Standard Operating Procedure (SOP)</w:t>
              </w:r>
            </w:hyperlink>
          </w:p>
          <w:p w14:paraId="3682785E" w14:textId="77777777" w:rsidR="00F45E9C" w:rsidRDefault="00545D29" w:rsidP="00F45E9C">
            <w:pPr>
              <w:pStyle w:val="ListParagraph"/>
              <w:numPr>
                <w:ilvl w:val="0"/>
                <w:numId w:val="10"/>
              </w:numPr>
            </w:pPr>
            <w:hyperlink r:id="rId37" w:history="1">
              <w:r w:rsidR="00F45E9C" w:rsidRPr="00F45E9C">
                <w:rPr>
                  <w:rStyle w:val="Hyperlink"/>
                  <w:color w:val="234C9F"/>
                </w:rPr>
                <w:t>TMS 4637094, PACT Act Implementation Overview</w:t>
              </w:r>
            </w:hyperlink>
          </w:p>
          <w:p w14:paraId="46506FB6" w14:textId="77777777" w:rsidR="00F45E9C" w:rsidRDefault="00545D29" w:rsidP="00F45E9C">
            <w:pPr>
              <w:pStyle w:val="ListParagraph"/>
              <w:numPr>
                <w:ilvl w:val="0"/>
                <w:numId w:val="10"/>
              </w:numPr>
            </w:pPr>
            <w:hyperlink r:id="rId38" w:history="1">
              <w:r w:rsidR="00F45E9C" w:rsidRPr="00F45E9C">
                <w:rPr>
                  <w:rStyle w:val="Hyperlink"/>
                  <w:color w:val="234C9F"/>
                </w:rPr>
                <w:t>TMS 4637093, PACT Act Implementation: Radiation Exposure</w:t>
              </w:r>
            </w:hyperlink>
          </w:p>
          <w:p w14:paraId="16DA707D" w14:textId="77777777" w:rsidR="00F45E9C" w:rsidRDefault="00545D29" w:rsidP="00F45E9C">
            <w:pPr>
              <w:pStyle w:val="ListParagraph"/>
              <w:numPr>
                <w:ilvl w:val="0"/>
                <w:numId w:val="10"/>
              </w:numPr>
            </w:pPr>
            <w:hyperlink r:id="rId39" w:history="1">
              <w:r w:rsidR="00F45E9C" w:rsidRPr="00F45E9C">
                <w:rPr>
                  <w:rStyle w:val="Hyperlink"/>
                  <w:color w:val="234C9F"/>
                </w:rPr>
                <w:t>TMS 4637040, PACT Act Implementation: Herbicide Exposure Claims</w:t>
              </w:r>
            </w:hyperlink>
          </w:p>
          <w:p w14:paraId="551A16F1" w14:textId="77777777" w:rsidR="00F45E9C" w:rsidRDefault="00545D29" w:rsidP="00F45E9C">
            <w:pPr>
              <w:pStyle w:val="ListParagraph"/>
              <w:numPr>
                <w:ilvl w:val="0"/>
                <w:numId w:val="10"/>
              </w:numPr>
            </w:pPr>
            <w:hyperlink r:id="rId40" w:history="1">
              <w:r w:rsidR="00F45E9C" w:rsidRPr="00F45E9C">
                <w:rPr>
                  <w:rStyle w:val="Hyperlink"/>
                  <w:color w:val="234C9F"/>
                </w:rPr>
                <w:t>TMS 4637095, PACT Act Undiagnosed Illnesses and Medically Unexplained Chronic Multisymptom Illnesses (MUCMIs)</w:t>
              </w:r>
            </w:hyperlink>
          </w:p>
          <w:p w14:paraId="64EF09D8" w14:textId="77777777" w:rsidR="00F45E9C" w:rsidRPr="00820230" w:rsidRDefault="00545D29" w:rsidP="00F45E9C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4"/>
              </w:rPr>
            </w:pPr>
            <w:hyperlink r:id="rId41" w:history="1">
              <w:r w:rsidR="00F45E9C">
                <w:rPr>
                  <w:rStyle w:val="Hyperlink"/>
                  <w:color w:val="234C9F"/>
                </w:rPr>
                <w:t>TMS 4637096, PACT Act Implementation: Presumptive SC Based on Exposure to Burn Pits and Other Toxins, Including Fine Particulate Matter</w:t>
              </w:r>
            </w:hyperlink>
          </w:p>
        </w:tc>
      </w:tr>
    </w:tbl>
    <w:p w14:paraId="3E8E04EC" w14:textId="14C82AA8" w:rsidR="00D627CC" w:rsidRPr="00D627CC" w:rsidRDefault="00572D8C" w:rsidP="00324C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CB52" wp14:editId="67DCF249">
                <wp:simplePos x="0" y="0"/>
                <wp:positionH relativeFrom="column">
                  <wp:posOffset>2716530</wp:posOffset>
                </wp:positionH>
                <wp:positionV relativeFrom="paragraph">
                  <wp:posOffset>3071305</wp:posOffset>
                </wp:positionV>
                <wp:extent cx="1233170" cy="520065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69960" w14:textId="77777777" w:rsidR="00572D8C" w:rsidRPr="0040765C" w:rsidRDefault="00572D8C" w:rsidP="0040765C">
                            <w:pPr>
                              <w:rPr>
                                <w:rFonts w:cs="Arial"/>
                                <w:color w:val="808080" w:themeColor="background1" w:themeShade="80"/>
                                <w:sz w:val="23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8CB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3.9pt;margin-top:241.85pt;width:97.1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NKgIAAFQEAAAOAAAAZHJzL2Uyb0RvYy54bWysVE1v2zAMvQ/YfxB0X5zPtjPiFFmKDAOK&#10;tkA69KzIUixAFjVJiZ39+lGy87Fup2EXmRKpJ5Lv0fP7ttbkIJxXYAo6GgwpEYZDqcyuoN9f15/u&#10;KPGBmZJpMKKgR+Hp/eLjh3ljczGGCnQpHEEQ4/PGFrQKweZZ5nklauYHYIVBpwRXs4Bbt8tKxxpE&#10;r3U2Hg5vsgZcaR1w4T2ePnROukj4UgoenqX0IhBdUMwtpNWldRvXbDFn+c4xWynep8H+IYuaKYOP&#10;nqEeWGBk79QfULXiDjzIMOBQZyCl4iLVgNWMhu+q2VTMilQLNsfbc5v8/4PlT4eNfXEktF+gRQJj&#10;Qxrrc4+HsZ5Wujp+MVOCfmzh8dw20QbC46XxZDK6RRdH3yyyMosw2eW2dT58FVCTaBTUIS2pW+zw&#10;6EMXegqJj3nQqlwrrdMmSkGstCMHhiTqkHJE8N+itCFNQW8ms2ECNhCvd8jaYC6XmqIV2m3bF7qF&#10;8oj1O+ik4S1fK0zykfnwwhxqAetCfYdnXKQGfAR6i5IK3M+/ncd4pAi9lDSorYL6H3vmBCX6m0Hy&#10;Po+m0yjGtJnObse4cdee7bXH7OsVYOUjnCTLkxnjgz6Z0kH9hmOwjK+iixmObxc0nMxV6BSPY8TF&#10;cpmCUH6WhUezsTxCx05HCl7bN+Zsz1NAhp/gpEKWv6Ori403DSz3AaRKXMYGd13t+47STWroxyzO&#10;xvU+RV1+BotfAAAA//8DAFBLAwQUAAYACAAAACEAENxKJeIAAAALAQAADwAAAGRycy9kb3ducmV2&#10;LnhtbEyPS0+EQBCE7yb+h0mbeDHuILiwQYaNMT6Svbn4iLdZpgUi00OYWcB/b3vSW3WqUv1VsV1s&#10;LyYcfedIwdUqAoFUO9NRo+ClerjcgPBBk9G9I1TwjR625elJoXPjZnrGaR8awSXkc62gDWHIpfR1&#10;i1b7lRuQ2Pt0o9WBz7GRZtQzl9texlGUSqs74g+tHvCuxfprf7QKPi6a951fHl/nZJ0M909Tlb2Z&#10;Sqnzs+X2BkTAJfyF4Ref0aFkpoM7kvGiV3AdZ4weWGySDAQn0jjmdQcF63SdgiwL+X9D+QMAAP//&#10;AwBQSwECLQAUAAYACAAAACEAtoM4kv4AAADhAQAAEwAAAAAAAAAAAAAAAAAAAAAAW0NvbnRlbnRf&#10;VHlwZXNdLnhtbFBLAQItABQABgAIAAAAIQA4/SH/1gAAAJQBAAALAAAAAAAAAAAAAAAAAC8BAABf&#10;cmVscy8ucmVsc1BLAQItABQABgAIAAAAIQARO3LNKgIAAFQEAAAOAAAAAAAAAAAAAAAAAC4CAABk&#10;cnMvZTJvRG9jLnhtbFBLAQItABQABgAIAAAAIQAQ3Eol4gAAAAsBAAAPAAAAAAAAAAAAAAAAAIQE&#10;AABkcnMvZG93bnJldi54bWxQSwUGAAAAAAQABADzAAAAkwUAAAAA&#10;" fillcolor="white [3201]" stroked="f" strokeweight=".5pt">
                <v:textbox>
                  <w:txbxContent>
                    <w:p w14:paraId="1C069960" w14:textId="77777777" w:rsidR="00572D8C" w:rsidRPr="0040765C" w:rsidRDefault="00572D8C" w:rsidP="0040765C">
                      <w:pPr>
                        <w:rPr>
                          <w:rFonts w:cs="Arial"/>
                          <w:color w:val="808080" w:themeColor="background1" w:themeShade="80"/>
                          <w:sz w:val="23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D627CC" w:rsidRPr="00D627CC" w:rsidSect="00D242EA">
      <w:headerReference w:type="default" r:id="rId42"/>
      <w:footerReference w:type="default" r:id="rId43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2E98" w14:textId="77777777" w:rsidR="00545D29" w:rsidRDefault="00545D29" w:rsidP="00D55604">
      <w:r>
        <w:separator/>
      </w:r>
    </w:p>
  </w:endnote>
  <w:endnote w:type="continuationSeparator" w:id="0">
    <w:p w14:paraId="13ED9462" w14:textId="77777777" w:rsidR="00545D29" w:rsidRDefault="00545D29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5DD5" w14:textId="6C55867E" w:rsidR="001D4CE7" w:rsidRDefault="00307B44" w:rsidP="00F11336">
    <w:pPr>
      <w:jc w:val="center"/>
      <w:rPr>
        <w:rFonts w:cs="Arial"/>
        <w:color w:val="808080" w:themeColor="background1" w:themeShade="80"/>
        <w:szCs w:val="24"/>
      </w:rPr>
    </w:pP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1E12A" wp14:editId="35457E45">
              <wp:simplePos x="0" y="0"/>
              <wp:positionH relativeFrom="margin">
                <wp:posOffset>-616633</wp:posOffset>
              </wp:positionH>
              <wp:positionV relativeFrom="bottomMargin">
                <wp:align>top</wp:align>
              </wp:positionV>
              <wp:extent cx="73253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89616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width-relative:margin" from="-48.55pt,0" to="52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jnE4x9sAAAAGAQAADwAAAGRycy9kb3ducmV2LnhtbEyPzU7DMBCE70i8g7VIXFBrt6gthGwq&#10;hNQTJ/ojcXTjbRIRr0PsOuHtcU5wHM1o5pt8O9pWROp94xhhMVcgiEtnGq4Qjofd7AmED5qNbh0T&#10;wg952Ba3N7nOjBv4g+I+VCKVsM80Qh1Cl0npy5qs9nPXESfv4nqrQ5J9JU2vh1RuW7lUai2tbjgt&#10;1Lqjt5rKr/3VIsTTkZaVOew+N6fm+/H9Egf1EBHv78bXFxCBxvAXhgk/oUORmM7uysaLFmH2vFmk&#10;KEJ6NNlqtV6BOE9aFrn8j1/8AgAA//8DAFBLAQItABQABgAIAAAAIQC2gziS/gAAAOEBAAATAAAA&#10;AAAAAAAAAAAAAAAAAABbQ29udGVudF9UeXBlc10ueG1sUEsBAi0AFAAGAAgAAAAhADj9If/WAAAA&#10;lAEAAAsAAAAAAAAAAAAAAAAALwEAAF9yZWxzLy5yZWxzUEsBAi0AFAAGAAgAAAAhAMCLfpudAQAA&#10;LgMAAA4AAAAAAAAAAAAAAAAALgIAAGRycy9lMm9Eb2MueG1sUEsBAi0AFAAGAAgAAAAhAI5xOMfb&#10;AAAABgEAAA8AAAAAAAAAAAAAAAAA9wMAAGRycy9kb3ducmV2LnhtbFBLBQYAAAAABAAEAPMAAAD/&#10;BAAAAAA=&#10;" strokecolor="#036">
              <w10:wrap anchorx="margin" anchory="margin"/>
            </v:line>
          </w:pict>
        </mc:Fallback>
      </mc:AlternateContent>
    </w:r>
  </w:p>
  <w:p w14:paraId="32E0CD3D" w14:textId="07E969DF" w:rsidR="00F11336" w:rsidRPr="0040765C" w:rsidRDefault="005B0B95" w:rsidP="00F11336">
    <w:pPr>
      <w:ind w:left="3600"/>
      <w:rPr>
        <w:rFonts w:cs="Arial"/>
        <w:color w:val="808080" w:themeColor="background1" w:themeShade="80"/>
        <w:sz w:val="23"/>
        <w:szCs w:val="24"/>
      </w:rPr>
    </w:pPr>
    <w:r w:rsidRPr="00307B44">
      <w:rPr>
        <w:rFonts w:cs="Arial"/>
        <w:noProof/>
        <w:color w:val="808080" w:themeColor="background1" w:themeShade="80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3114056" wp14:editId="0AE29847">
              <wp:simplePos x="0" y="0"/>
              <wp:positionH relativeFrom="column">
                <wp:posOffset>2248535</wp:posOffset>
              </wp:positionH>
              <wp:positionV relativeFrom="paragraph">
                <wp:posOffset>109903</wp:posOffset>
              </wp:positionV>
              <wp:extent cx="2360930" cy="1404620"/>
              <wp:effectExtent l="0" t="0" r="381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9771F" w14:textId="2912DEC2" w:rsidR="00307B44" w:rsidRDefault="00307B44" w:rsidP="00324C45">
                          <w:pPr>
                            <w:ind w:firstLine="720"/>
                          </w:pPr>
                          <w:r>
                            <w:t>Last Updated:</w:t>
                          </w:r>
                        </w:p>
                        <w:p w14:paraId="53F881AE" w14:textId="66505E52" w:rsidR="00307B44" w:rsidRDefault="00307B44" w:rsidP="00324C45">
                          <w:pPr>
                            <w:ind w:firstLine="720"/>
                          </w:pPr>
                          <w:r>
                            <w:t>December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140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77.05pt;margin-top:8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UrJZteEAAAAKAQAADwAAAGRycy9kb3ducmV2LnhtbEyPy07DMBBF90j8gzVIbBB1HoSW&#10;EKcqj27YtQSJ5TSeJoHYjmK3DXw9wwqWo3t075liOZleHGn0nbMK4lkEgmztdGcbBdXr+noBwge0&#10;GntnScEXeViW52cF5tqd7IaO29AILrE+RwVtCEMupa9bMuhnbiDL2d6NBgOfYyP1iCcuN71MouhW&#10;GuwsL7Q40GNL9ef2YBR8P1RPq+erEO+T8J68bcxLVX+gUpcX0+oeRKAp/MHwq8/qULLTzh2s9qJX&#10;kGY3MaMczFMQDMyT7A7ETkGSLjKQZSH/v1D+AA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FKyWbXhAAAACgEAAA8AAAAAAAAAAAAAAAAAbAQAAGRycy9kb3ducmV2LnhtbFBLBQYAAAAA&#10;BAAEAPMAAAB6BQAAAAA=&#10;" stroked="f">
              <v:textbox style="mso-fit-shape-to-text:t">
                <w:txbxContent>
                  <w:p w14:paraId="0809771F" w14:textId="2912DEC2" w:rsidR="00307B44" w:rsidRDefault="00307B44" w:rsidP="00324C45">
                    <w:pPr>
                      <w:ind w:firstLine="720"/>
                    </w:pPr>
                    <w:r>
                      <w:t>Last Updated:</w:t>
                    </w:r>
                  </w:p>
                  <w:p w14:paraId="53F881AE" w14:textId="66505E52" w:rsidR="00307B44" w:rsidRDefault="00307B44" w:rsidP="00324C45">
                    <w:pPr>
                      <w:ind w:firstLine="720"/>
                    </w:pPr>
                    <w:r>
                      <w:t>December 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2E7593" w14:textId="4E0DF128" w:rsidR="00024EC5" w:rsidRDefault="003810DC" w:rsidP="0058027C">
    <w:pPr>
      <w:ind w:right="-630"/>
      <w:rPr>
        <w:rFonts w:cs="Arial"/>
        <w:szCs w:val="24"/>
      </w:rPr>
    </w:pPr>
    <w:r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B55DDA" wp14:editId="5FDE2D4A">
              <wp:simplePos x="0" y="0"/>
              <wp:positionH relativeFrom="column">
                <wp:posOffset>4614545</wp:posOffset>
              </wp:positionH>
              <wp:positionV relativeFrom="paragraph">
                <wp:posOffset>-112557</wp:posOffset>
              </wp:positionV>
              <wp:extent cx="2317750" cy="711835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80EA97" w14:textId="77777777" w:rsidR="00DC73F7" w:rsidRDefault="00DC73F7">
                          <w:r w:rsidRPr="007F129E">
                            <w:rPr>
                              <w:rFonts w:ascii="Georgia" w:hAnsi="Georgia" w:cs="Arial"/>
                              <w:noProof/>
                              <w:color w:val="44546A" w:themeColor="text2"/>
                            </w:rPr>
                            <w:drawing>
                              <wp:inline distT="0" distB="0" distL="0" distR="0" wp14:anchorId="00DC77FA" wp14:editId="24F36167">
                                <wp:extent cx="1839432" cy="528288"/>
                                <wp:effectExtent l="0" t="0" r="0" b="5715"/>
                                <wp:docPr id="198" name="Picture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 Se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20" cy="5288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55D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3.35pt;margin-top:-8.85pt;width:182.5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XsLQIAAFsEAAAOAAAAZHJzL2Uyb0RvYy54bWysVEtv2zAMvg/YfxB0Xxzn0XR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jpeDYT6ZjNHE0TbJ8/vhOIbJrq+t8+GrgJpEoaQOx5LQ&#10;YoeVD53r2SUm86BVtVRaJyVSQSy0IweGQ9Qh1YjBf/PShjQlvRtiGfGRgfi8i6wN1nLtKUqh3bRE&#10;VTf9bqA6IgwOOoZ4y5cKa10xH16YQ0pge0jz8IyH1IC54CRRsgP382/30R8nhVZKGqRYSf2PPXOC&#10;Ev3N4Aw/56NR5GRSRuPJABV3a9ncWsy+XgACkONCWZ7E6B/0WZQO6jfchnnMiiZmOOYuaTiLi9AR&#10;H7eJi/k8OSELLQsrs7Y8ho7YxUm8tm/M2dO4Ag76Cc5kZMW7qXW+HerzfQCp0kgjzh2qJ/iRwYkU&#10;p22LK3KrJ6/rP2H2CwAA//8DAFBLAwQUAAYACAAAACEA/zKsruIAAAALAQAADwAAAGRycy9kb3du&#10;cmV2LnhtbEyPTU/DMAyG70j8h8hIXNCWdhsrK3UnhIBJ3Fj5ELesMW1Fk1RN1pZ/j3eC22v50evH&#10;2XYyrRio942zCPE8AkG2dLqxFcJr8Ti7AeGDslq1zhLCD3nY5udnmUq1G+0LDftQCS6xPlUIdQhd&#10;KqUvazLKz11Hlndfrjcq8NhXUvdq5HLTykUUraVRjeULterovqbye380CJ9X1cezn57exuX1snvY&#10;DUXyrgvEy4vp7hZEoCn8wXDSZ3XI2engjlZ70SIki3XCKMIsTjiciGgTczogbFYrkHkm//+Q/wIA&#10;AP//AwBQSwECLQAUAAYACAAAACEAtoM4kv4AAADhAQAAEwAAAAAAAAAAAAAAAAAAAAAAW0NvbnRl&#10;bnRfVHlwZXNdLnhtbFBLAQItABQABgAIAAAAIQA4/SH/1gAAAJQBAAALAAAAAAAAAAAAAAAAAC8B&#10;AABfcmVscy8ucmVsc1BLAQItABQABgAIAAAAIQDsEjXsLQIAAFsEAAAOAAAAAAAAAAAAAAAAAC4C&#10;AABkcnMvZTJvRG9jLnhtbFBLAQItABQABgAIAAAAIQD/Mqyu4gAAAAsBAAAPAAAAAAAAAAAAAAAA&#10;AIcEAABkcnMvZG93bnJldi54bWxQSwUGAAAAAAQABADzAAAAlgUAAAAA&#10;" fillcolor="white [3201]" stroked="f" strokeweight=".5pt">
              <v:textbox>
                <w:txbxContent>
                  <w:p w14:paraId="1F80EA97" w14:textId="77777777" w:rsidR="00DC73F7" w:rsidRDefault="00DC73F7">
                    <w:r w:rsidRPr="007F129E">
                      <w:rPr>
                        <w:rFonts w:ascii="Georgia" w:hAnsi="Georgia" w:cs="Arial"/>
                        <w:noProof/>
                        <w:color w:val="44546A" w:themeColor="text2"/>
                      </w:rPr>
                      <w:drawing>
                        <wp:inline distT="0" distB="0" distL="0" distR="0" wp14:anchorId="00DC77FA" wp14:editId="24F36167">
                          <wp:extent cx="1839432" cy="528288"/>
                          <wp:effectExtent l="0" t="0" r="0" b="5715"/>
                          <wp:docPr id="198" name="Picture 1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 Sea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20" cy="5288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E9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7C5974" wp14:editId="3EEA7F83">
              <wp:simplePos x="0" y="0"/>
              <wp:positionH relativeFrom="column">
                <wp:posOffset>-821528</wp:posOffset>
              </wp:positionH>
              <wp:positionV relativeFrom="paragraph">
                <wp:posOffset>-105410</wp:posOffset>
              </wp:positionV>
              <wp:extent cx="3111500" cy="6267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626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2C8C59" w14:textId="77777777" w:rsidR="006C388B" w:rsidRDefault="006C388B">
                          <w:r w:rsidRPr="00764553">
                            <w:rPr>
                              <w:noProof/>
                            </w:rPr>
                            <w:drawing>
                              <wp:inline distT="0" distB="0" distL="0" distR="0" wp14:anchorId="27EC7882" wp14:editId="35D7D461">
                                <wp:extent cx="2828902" cy="531628"/>
                                <wp:effectExtent l="0" t="0" r="0" b="1905"/>
                                <wp:docPr id="4" name="Picture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44E7858C-0984-45ED-9589-32C8DAEE98B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4E7858C-0984-45ED-9589-32C8DAEE98B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28902" cy="5316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7C5974" id="_x0000_s1030" type="#_x0000_t202" style="position:absolute;margin-left:-64.7pt;margin-top:-8.3pt;width:245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F5MAIAAFs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HiT5/lkiC6OvuloejueRJjscts6H74KaEg0SupwLIkt&#10;dlj70IeeQ2IyD1pVK6V12kQpiKV25MBwiDqkGhH8tyhtSIvJbybDBGwgXu+RtcFaLj1FK3Tbjqiq&#10;pKNzv1uojkiDg14h3vKVwlrXzIdn5lAS2B7KPDzhIjVgLjhZlNTgfv7tPMbjpNBLSYsSK6n/sWdO&#10;UKK/GZzh53w8jppMm/HkdoQbd+3ZXnvMvlkCEpDjg7I8mTE+6LMpHTSv+BoWMSu6mOGYu6ThbC5D&#10;L3x8TVwsFikIVWhZWJuN5RE6Eh4n8dK9MmdP4wo46Ec4i5EV76bWx8abBhb7AFKlkUaee1ZP9KOC&#10;kyhOry0+ket9irr8E+a/AAAA//8DAFBLAwQUAAYACAAAACEA+QONxuIAAAALAQAADwAAAGRycy9k&#10;b3ducmV2LnhtbEyPy07DMBBF90j8gzVIbFDrPCCUEKdCCKjEjoaH2LnxkETE4yh20/D3TFewu6M5&#10;unOmWM+2FxOOvnOkIF5GIJBqZzpqFLxWj4sVCB80Gd07QgU/6GFdnp4UOjfuQC84bUMjuIR8rhW0&#10;IQy5lL5u0Wq/dAMS777caHXgcWykGfWBy20vkyjKpNUd8YVWD3jfYv293VsFnxfNx7Ofn94O6VU6&#10;PGym6vrdVEqdn813tyACzuEPhqM+q0PJTju3J+NFr2ARJzeXzB5TloFgJM0iDjsFqyQGWRby/w/l&#10;LwAAAP//AwBQSwECLQAUAAYACAAAACEAtoM4kv4AAADhAQAAEwAAAAAAAAAAAAAAAAAAAAAAW0Nv&#10;bnRlbnRfVHlwZXNdLnhtbFBLAQItABQABgAIAAAAIQA4/SH/1gAAAJQBAAALAAAAAAAAAAAAAAAA&#10;AC8BAABfcmVscy8ucmVsc1BLAQItABQABgAIAAAAIQAj2bF5MAIAAFsEAAAOAAAAAAAAAAAAAAAA&#10;AC4CAABkcnMvZTJvRG9jLnhtbFBLAQItABQABgAIAAAAIQD5A43G4gAAAAsBAAAPAAAAAAAAAAAA&#10;AAAAAIoEAABkcnMvZG93bnJldi54bWxQSwUGAAAAAAQABADzAAAAmQUAAAAA&#10;" fillcolor="white [3201]" stroked="f" strokeweight=".5pt">
              <v:textbox>
                <w:txbxContent>
                  <w:p w14:paraId="372C8C59" w14:textId="77777777" w:rsidR="006C388B" w:rsidRDefault="006C388B">
                    <w:r w:rsidRPr="00764553">
                      <w:rPr>
                        <w:noProof/>
                      </w:rPr>
                      <w:drawing>
                        <wp:inline distT="0" distB="0" distL="0" distR="0" wp14:anchorId="27EC7882" wp14:editId="35D7D461">
                          <wp:extent cx="2828902" cy="531628"/>
                          <wp:effectExtent l="0" t="0" r="0" b="1905"/>
                          <wp:docPr id="4" name="Picture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44E7858C-0984-45ED-9589-32C8DAEE98B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>
                                    <a:extLst>
                                      <a:ext uri="{FF2B5EF4-FFF2-40B4-BE49-F238E27FC236}">
                                        <a16:creationId xmlns:a16="http://schemas.microsoft.com/office/drawing/2014/main" id="{44E7858C-0984-45ED-9589-32C8DAEE98B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28902" cy="5316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4D84" w14:textId="77777777" w:rsidR="00545D29" w:rsidRDefault="00545D29" w:rsidP="00D55604">
      <w:r>
        <w:separator/>
      </w:r>
    </w:p>
  </w:footnote>
  <w:footnote w:type="continuationSeparator" w:id="0">
    <w:p w14:paraId="247CE09F" w14:textId="77777777" w:rsidR="00545D29" w:rsidRDefault="00545D29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D4DA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67A9E" wp14:editId="4D7AE394">
              <wp:simplePos x="0" y="0"/>
              <wp:positionH relativeFrom="column">
                <wp:posOffset>-762000</wp:posOffset>
              </wp:positionH>
              <wp:positionV relativeFrom="paragraph">
                <wp:posOffset>-609600</wp:posOffset>
              </wp:positionV>
              <wp:extent cx="7343775" cy="1386205"/>
              <wp:effectExtent l="0" t="0" r="9525" b="444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38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6CAD6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35306A0E" w14:textId="77777777" w:rsidR="006F433E" w:rsidRDefault="006F433E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  <w:p w14:paraId="1D617946" w14:textId="77777777" w:rsidR="006F433E" w:rsidRDefault="00F11C72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3F763245" w14:textId="77DE4184" w:rsidR="00AF7D3E" w:rsidRPr="009D36F2" w:rsidRDefault="007D175B" w:rsidP="00AF7D3E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Processing Higher-Level Review</w:t>
                          </w:r>
                          <w:r w:rsidR="00757455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s</w:t>
                          </w: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 under PACT Act</w:t>
                          </w:r>
                        </w:p>
                        <w:p w14:paraId="3473519E" w14:textId="77777777" w:rsidR="00024EC5" w:rsidRPr="00024EC5" w:rsidRDefault="00024EC5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67A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60pt;margin-top:-48pt;width:578.25pt;height:1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5E2AEAAJIDAAAOAAAAZHJzL2Uyb0RvYy54bWysU8Fu2zAMvQ/YPwi6L3aStSmMOEXXosOA&#10;bh3Q7QNkWbKF2aJGKbGzrx8lx+m23opdBJqiHt97pLfXY9+xg0JvwJZ8ucg5U1ZCbWxT8u/f7t9d&#10;ceaDsLXowKqSH5Xn17u3b7aDK9QKWuhqhYxArC8GV/I2BFdkmZet6oVfgFOWLjVgLwJ9YpPVKAZC&#10;77tsleeX2QBYOwSpvKfs3XTJdwlfayXDo9ZeBdaVnLiFdGI6q3hmu60oGhSuNfJEQ7yCRS+MpaZn&#10;qDsRBNujeQHVG4ngQYeFhD4DrY1USQOpWeb/qHlqhVNJC5nj3dkm//9g5ZfDk/uKLIwfYKQBJhHe&#10;PYD84ZmF21bYRt0gwtAqUVPjZbQsG5wvTk+j1b7wEaQaPkNNQxb7AAlo1NhHV0gnI3QawPFsuhoD&#10;k5TcrN+vN5sLziTdLddXl6v8IvUQxfzcoQ8fFfQsBiVHmmqCF4cHHyIdUcwlsZuFe9N1abKd/StB&#10;hTGT6EfGE/cwViNVRxkV1EcSgjAtCi02BS3gL84GWpKS+597gYqz7pMlM+JGzQHOQTUHwkp6WvLA&#10;2RTehmnz9g5N0xLyZLeFGzJMmyTlmcWJJw0+KTwtadysP79T1fOvtPsNAAD//wMAUEsDBBQABgAI&#10;AAAAIQAlmmLn3wAAAA0BAAAPAAAAZHJzL2Rvd25yZXYueG1sTI/BTsMwDIbvSLxDZCRuW7pOVKw0&#10;nSYEJyREVw4c08ZrozVOabKtvD3eCW6/5U+ffxfb2Q3ijFOwnhSslgkIpNYbS52Cz/p18QgiRE1G&#10;D55QwQ8G2Ja3N4XOjb9Qhed97ARLKORaQR/jmEsZ2h6dDks/IvHu4CenI49TJ82kLyx3g0yTJJNO&#10;W+ILvR7xucf2uD85Bbsvql7s93vzUR0qW9ebhN6yo1L3d/PuCUTEOf7BcK3P1aHkTo0/kQliULBY&#10;sZ9ZTpuMwxVJ1tkDiIZTmq5BloX8/0X5CwAA//8DAFBLAQItABQABgAIAAAAIQC2gziS/gAAAOEB&#10;AAATAAAAAAAAAAAAAAAAAAAAAABbQ29udGVudF9UeXBlc10ueG1sUEsBAi0AFAAGAAgAAAAhADj9&#10;If/WAAAAlAEAAAsAAAAAAAAAAAAAAAAALwEAAF9yZWxzLy5yZWxzUEsBAi0AFAAGAAgAAAAhAK4z&#10;3kTYAQAAkgMAAA4AAAAAAAAAAAAAAAAALgIAAGRycy9lMm9Eb2MueG1sUEsBAi0AFAAGAAgAAAAh&#10;ACWaYuffAAAADQEAAA8AAAAAAAAAAAAAAAAAMgQAAGRycy9kb3ducmV2LnhtbFBLBQYAAAAABAAE&#10;APMAAAA+BQAAAAA=&#10;" filled="f" stroked="f">
              <v:textbox inset="0,0,0,0">
                <w:txbxContent>
                  <w:p w14:paraId="72D6CAD6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35306A0E" w14:textId="77777777" w:rsidR="006F433E" w:rsidRDefault="006F433E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</w:p>
                  <w:p w14:paraId="1D617946" w14:textId="77777777" w:rsidR="006F433E" w:rsidRDefault="00F11C72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3F763245" w14:textId="77DE4184" w:rsidR="00AF7D3E" w:rsidRPr="009D36F2" w:rsidRDefault="007D175B" w:rsidP="00AF7D3E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Processing Higher-Level Review</w:t>
                    </w:r>
                    <w:r w:rsidR="00757455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s</w:t>
                    </w: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 under PACT Act</w:t>
                    </w:r>
                  </w:p>
                  <w:p w14:paraId="3473519E" w14:textId="77777777" w:rsidR="00024EC5" w:rsidRPr="00024EC5" w:rsidRDefault="00024EC5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7E7978FB" wp14:editId="15233BAF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1C6"/>
    <w:multiLevelType w:val="hybridMultilevel"/>
    <w:tmpl w:val="36BA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820"/>
    <w:multiLevelType w:val="hybridMultilevel"/>
    <w:tmpl w:val="26F8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82B40"/>
    <w:multiLevelType w:val="hybridMultilevel"/>
    <w:tmpl w:val="0190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E38D2"/>
    <w:multiLevelType w:val="hybridMultilevel"/>
    <w:tmpl w:val="21E4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0081"/>
    <w:multiLevelType w:val="hybridMultilevel"/>
    <w:tmpl w:val="930C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F23FD"/>
    <w:multiLevelType w:val="hybridMultilevel"/>
    <w:tmpl w:val="C444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E1B72"/>
    <w:multiLevelType w:val="hybridMultilevel"/>
    <w:tmpl w:val="203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0968"/>
    <w:multiLevelType w:val="hybridMultilevel"/>
    <w:tmpl w:val="71D0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21AB5"/>
    <w:multiLevelType w:val="hybridMultilevel"/>
    <w:tmpl w:val="7D20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87AF5"/>
    <w:multiLevelType w:val="hybridMultilevel"/>
    <w:tmpl w:val="491C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E22A8"/>
    <w:multiLevelType w:val="hybridMultilevel"/>
    <w:tmpl w:val="76F4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3"/>
  </w:num>
  <w:num w:numId="5">
    <w:abstractNumId w:val="12"/>
  </w:num>
  <w:num w:numId="6">
    <w:abstractNumId w:val="10"/>
  </w:num>
  <w:num w:numId="7">
    <w:abstractNumId w:val="9"/>
  </w:num>
  <w:num w:numId="8">
    <w:abstractNumId w:val="17"/>
  </w:num>
  <w:num w:numId="9">
    <w:abstractNumId w:val="18"/>
  </w:num>
  <w:num w:numId="10">
    <w:abstractNumId w:val="16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6"/>
  </w:num>
  <w:num w:numId="19">
    <w:abstractNumId w:val="13"/>
  </w:num>
  <w:num w:numId="20">
    <w:abstractNumId w:val="11"/>
  </w:num>
  <w:num w:numId="21">
    <w:abstractNumId w:val="4"/>
  </w:num>
  <w:num w:numId="22">
    <w:abstractNumId w:val="19"/>
  </w:num>
  <w:num w:numId="23">
    <w:abstractNumId w:val="24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1"/>
    <w:rsid w:val="00011567"/>
    <w:rsid w:val="00024EC5"/>
    <w:rsid w:val="000454DB"/>
    <w:rsid w:val="00045877"/>
    <w:rsid w:val="000606E6"/>
    <w:rsid w:val="0006728B"/>
    <w:rsid w:val="00074EC9"/>
    <w:rsid w:val="000777C8"/>
    <w:rsid w:val="00092222"/>
    <w:rsid w:val="00097C44"/>
    <w:rsid w:val="000C41D7"/>
    <w:rsid w:val="000E46F3"/>
    <w:rsid w:val="000E7B6C"/>
    <w:rsid w:val="000F41EF"/>
    <w:rsid w:val="001035C7"/>
    <w:rsid w:val="001169B4"/>
    <w:rsid w:val="0012270A"/>
    <w:rsid w:val="00122B61"/>
    <w:rsid w:val="00177E6F"/>
    <w:rsid w:val="0019478A"/>
    <w:rsid w:val="001950F5"/>
    <w:rsid w:val="00197F8B"/>
    <w:rsid w:val="001A3B7C"/>
    <w:rsid w:val="001B5558"/>
    <w:rsid w:val="001C5AD7"/>
    <w:rsid w:val="001D4CE7"/>
    <w:rsid w:val="001F2E9A"/>
    <w:rsid w:val="002166A7"/>
    <w:rsid w:val="00227D2C"/>
    <w:rsid w:val="00236F71"/>
    <w:rsid w:val="002455EA"/>
    <w:rsid w:val="0026787F"/>
    <w:rsid w:val="0028335C"/>
    <w:rsid w:val="002E5634"/>
    <w:rsid w:val="002E7F4C"/>
    <w:rsid w:val="002F181F"/>
    <w:rsid w:val="00307B44"/>
    <w:rsid w:val="00315456"/>
    <w:rsid w:val="00324C45"/>
    <w:rsid w:val="00326BF7"/>
    <w:rsid w:val="0033627F"/>
    <w:rsid w:val="00337411"/>
    <w:rsid w:val="0035098D"/>
    <w:rsid w:val="00351FFB"/>
    <w:rsid w:val="00353D62"/>
    <w:rsid w:val="003810DC"/>
    <w:rsid w:val="003B1D46"/>
    <w:rsid w:val="003D1034"/>
    <w:rsid w:val="003D28DB"/>
    <w:rsid w:val="003D4692"/>
    <w:rsid w:val="003D50CB"/>
    <w:rsid w:val="003E7A0A"/>
    <w:rsid w:val="0040765C"/>
    <w:rsid w:val="00410147"/>
    <w:rsid w:val="00426E95"/>
    <w:rsid w:val="0046178C"/>
    <w:rsid w:val="00476EEE"/>
    <w:rsid w:val="004A404C"/>
    <w:rsid w:val="004B5808"/>
    <w:rsid w:val="004C34BD"/>
    <w:rsid w:val="004C3E22"/>
    <w:rsid w:val="004D6CF4"/>
    <w:rsid w:val="00504E5A"/>
    <w:rsid w:val="00525170"/>
    <w:rsid w:val="00535047"/>
    <w:rsid w:val="00542B58"/>
    <w:rsid w:val="00545D29"/>
    <w:rsid w:val="005540DF"/>
    <w:rsid w:val="00572BD2"/>
    <w:rsid w:val="00572D8C"/>
    <w:rsid w:val="00577504"/>
    <w:rsid w:val="0058027C"/>
    <w:rsid w:val="005858AD"/>
    <w:rsid w:val="005A5201"/>
    <w:rsid w:val="005B0B95"/>
    <w:rsid w:val="00603654"/>
    <w:rsid w:val="0062748D"/>
    <w:rsid w:val="00630F12"/>
    <w:rsid w:val="00640D80"/>
    <w:rsid w:val="00660D55"/>
    <w:rsid w:val="0066780E"/>
    <w:rsid w:val="00683E8E"/>
    <w:rsid w:val="006B4816"/>
    <w:rsid w:val="006C388B"/>
    <w:rsid w:val="006F433E"/>
    <w:rsid w:val="00707DD9"/>
    <w:rsid w:val="007224C9"/>
    <w:rsid w:val="00744162"/>
    <w:rsid w:val="00757455"/>
    <w:rsid w:val="00757ADC"/>
    <w:rsid w:val="00770B7B"/>
    <w:rsid w:val="00774F92"/>
    <w:rsid w:val="00781151"/>
    <w:rsid w:val="007909EE"/>
    <w:rsid w:val="007B58E6"/>
    <w:rsid w:val="007D175B"/>
    <w:rsid w:val="00806AA7"/>
    <w:rsid w:val="00807CA0"/>
    <w:rsid w:val="00811E1B"/>
    <w:rsid w:val="008143DE"/>
    <w:rsid w:val="00820230"/>
    <w:rsid w:val="00851AA5"/>
    <w:rsid w:val="008920D5"/>
    <w:rsid w:val="008B078F"/>
    <w:rsid w:val="008B2C1A"/>
    <w:rsid w:val="00935D01"/>
    <w:rsid w:val="009422A5"/>
    <w:rsid w:val="00961A6F"/>
    <w:rsid w:val="00964621"/>
    <w:rsid w:val="00965418"/>
    <w:rsid w:val="009836B1"/>
    <w:rsid w:val="009A27B5"/>
    <w:rsid w:val="009A55A3"/>
    <w:rsid w:val="009D36F2"/>
    <w:rsid w:val="009D6D63"/>
    <w:rsid w:val="009E24E6"/>
    <w:rsid w:val="009E2925"/>
    <w:rsid w:val="009E7BBC"/>
    <w:rsid w:val="009F49E0"/>
    <w:rsid w:val="00A56068"/>
    <w:rsid w:val="00A70771"/>
    <w:rsid w:val="00AC1DC3"/>
    <w:rsid w:val="00AE4FE3"/>
    <w:rsid w:val="00AF61FD"/>
    <w:rsid w:val="00AF7D3E"/>
    <w:rsid w:val="00B36259"/>
    <w:rsid w:val="00B5364B"/>
    <w:rsid w:val="00B725FD"/>
    <w:rsid w:val="00B8746C"/>
    <w:rsid w:val="00BA2967"/>
    <w:rsid w:val="00BA43F9"/>
    <w:rsid w:val="00BD27BB"/>
    <w:rsid w:val="00BD7A0E"/>
    <w:rsid w:val="00C179E9"/>
    <w:rsid w:val="00C24F60"/>
    <w:rsid w:val="00C53572"/>
    <w:rsid w:val="00C95B3F"/>
    <w:rsid w:val="00CC0E46"/>
    <w:rsid w:val="00CF10BA"/>
    <w:rsid w:val="00D06013"/>
    <w:rsid w:val="00D2042E"/>
    <w:rsid w:val="00D242EA"/>
    <w:rsid w:val="00D524D0"/>
    <w:rsid w:val="00D55604"/>
    <w:rsid w:val="00D61288"/>
    <w:rsid w:val="00D627CC"/>
    <w:rsid w:val="00D63CBD"/>
    <w:rsid w:val="00D84C44"/>
    <w:rsid w:val="00DC131C"/>
    <w:rsid w:val="00DC4F84"/>
    <w:rsid w:val="00DC73F7"/>
    <w:rsid w:val="00DD5C5F"/>
    <w:rsid w:val="00DE1514"/>
    <w:rsid w:val="00E06007"/>
    <w:rsid w:val="00E14CC5"/>
    <w:rsid w:val="00E26C77"/>
    <w:rsid w:val="00E278CC"/>
    <w:rsid w:val="00EA188E"/>
    <w:rsid w:val="00EB69AB"/>
    <w:rsid w:val="00ED1127"/>
    <w:rsid w:val="00F11336"/>
    <w:rsid w:val="00F11C72"/>
    <w:rsid w:val="00F1371A"/>
    <w:rsid w:val="00F27739"/>
    <w:rsid w:val="00F374D6"/>
    <w:rsid w:val="00F45E9C"/>
    <w:rsid w:val="00F77D63"/>
    <w:rsid w:val="00FC0174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0F149"/>
  <w15:chartTrackingRefBased/>
  <w15:docId w15:val="{0B57196C-FE5B-4EF4-BBF6-8482855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720"/>
    <w:pPr>
      <w:widowControl w:val="0"/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C44"/>
    <w:pPr>
      <w:keepNext/>
      <w:keepLines/>
      <w:widowControl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D6720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C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widowControl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17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cfr.gov/current/title-38/chapter-I/part-3/subpart-A/subject-group-ECFR7629a1b1e9bf6f8/section-3.160" TargetMode="External"/><Relationship Id="rId26" Type="http://schemas.openxmlformats.org/officeDocument/2006/relationships/hyperlink" Target="https://vbaw.vba.va.gov/bl/21/ILER%20Guidance.pdf" TargetMode="External"/><Relationship Id="rId39" Type="http://schemas.openxmlformats.org/officeDocument/2006/relationships/hyperlink" Target="https://va-hcm03.ns2cloud.com/learning/user/common/viewItemDetails.do?componentTypeID=VA&amp;componentID=4637040&amp;revisionDate=16693866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21" Type="http://schemas.openxmlformats.org/officeDocument/2006/relationships/hyperlink" Target="https://vbaw.vba.va.gov/bl/21/PACT%20Act%20Implementation%20SOP%20For%20Training%20Purpose.pdf" TargetMode="External"/><Relationship Id="rId34" Type="http://schemas.openxmlformats.org/officeDocument/2006/relationships/hyperlink" Target="https://va-hcm03.ns2cloud.com/learning/user/common/viewItemDetails.do?componentTypeID=VA&amp;componentID=4626459&amp;revisionDate=165349650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9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s://vbatraining.adobeconnect.com/pge1w0g4y2g4/" TargetMode="External"/><Relationship Id="rId37" Type="http://schemas.openxmlformats.org/officeDocument/2006/relationships/hyperlink" Target="https://va-hcm03.ns2cloud.com/learning/user/common/viewItemDetails.do?componentTypeID=VA&amp;componentID=4637094&amp;revisionDate=166966518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0" Type="http://schemas.openxmlformats.org/officeDocument/2006/relationships/hyperlink" Target="https://va-hcm03.ns2cloud.com/learning/user/common/viewItemDetails.do?componentTypeID=VA&amp;componentID=4637095&amp;revisionDate=16696653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8.svg"/><Relationship Id="rId28" Type="http://schemas.openxmlformats.org/officeDocument/2006/relationships/image" Target="media/image11.png"/><Relationship Id="rId36" Type="http://schemas.openxmlformats.org/officeDocument/2006/relationships/hyperlink" Target="https://va-hcm03.ns2cloud.com/learning/user/common/viewItemDetails.do?componentTypeID=VA&amp;componentID=4637064&amp;revisionDate=16696483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cfr.gov/current/title-38/chapter-I/part-3/subpart-A/subject-group-ECFR63da83ba671b92b/section-3.114" TargetMode="External"/><Relationship Id="rId31" Type="http://schemas.openxmlformats.org/officeDocument/2006/relationships/hyperlink" Target="https://vbaw.vba.va.gov/pensionandfiduciary/pact-act.asp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7.png"/><Relationship Id="rId27" Type="http://schemas.openxmlformats.org/officeDocument/2006/relationships/hyperlink" Target="https://yourit.va.gov/va" TargetMode="External"/><Relationship Id="rId30" Type="http://schemas.openxmlformats.org/officeDocument/2006/relationships/hyperlink" Target="https://vbaw.vba.va.gov/bl/21/pact.htm" TargetMode="External"/><Relationship Id="rId35" Type="http://schemas.openxmlformats.org/officeDocument/2006/relationships/hyperlink" Target="https://va-hcm03.ns2cloud.com/learning/user/common/viewItemDetails.do?componentTypeID=VA&amp;componentID=4634424&amp;revisionDate=16633549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www.govtrack.us/congress/bills/117/s3373/text" TargetMode="External"/><Relationship Id="rId25" Type="http://schemas.openxmlformats.org/officeDocument/2006/relationships/image" Target="media/image10.svg"/><Relationship Id="rId33" Type="http://schemas.openxmlformats.org/officeDocument/2006/relationships/hyperlink" Target="https://vbaw.vba.va.gov/bl/21/TERA%20Exception%20Job%20Aid.pdf" TargetMode="External"/><Relationship Id="rId38" Type="http://schemas.openxmlformats.org/officeDocument/2006/relationships/hyperlink" Target="https://va-hcm03.ns2cloud.com/learning/user/common/viewItemDetails.do?componentTypeID=VA&amp;componentID=4637093&amp;revisionDate=16696648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20" Type="http://schemas.openxmlformats.org/officeDocument/2006/relationships/hyperlink" Target="https://vaww.vrm.km.va.gov/system/templates/selfservice/va_kanew/help/agent/locale/en-US/portal/554400000001034/content/554400000141004/M21-5,%20Chapter%205%20-%20Higher%20Level%20Review%20Procedures" TargetMode="External"/><Relationship Id="rId41" Type="http://schemas.openxmlformats.org/officeDocument/2006/relationships/hyperlink" Target="https://va-hcm03.ns2cloud.com/learning/user/common/viewItemDetails.do?componentTypeID=VA&amp;componentID=4637096&amp;revisionDate=16696656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0.png"/><Relationship Id="rId1" Type="http://schemas.openxmlformats.org/officeDocument/2006/relationships/image" Target="media/image14.png"/><Relationship Id="rId4" Type="http://schemas.openxmlformats.org/officeDocument/2006/relationships/image" Target="media/image150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WASCHIJ\Desktop\OAR_JobAi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E4E323891DE43A4051DC6E39C7C8C" ma:contentTypeVersion="18" ma:contentTypeDescription="Create a new document." ma:contentTypeScope="" ma:versionID="5f034c31f203d8b57f72bf889a32dad7">
  <xsd:schema xmlns:xsd="http://www.w3.org/2001/XMLSchema" xmlns:xs="http://www.w3.org/2001/XMLSchema" xmlns:p="http://schemas.microsoft.com/office/2006/metadata/properties" xmlns:ns2="0749140d-fc7d-456c-af39-0219c57c7ffb" xmlns:ns3="6c7cbfae-09b3-446b-8042-326ae5c03660" targetNamespace="http://schemas.microsoft.com/office/2006/metadata/properties" ma:root="true" ma:fieldsID="28210b05acb1832e1e39fafe341ea12d" ns2:_="" ns3:_="">
    <xsd:import namespace="0749140d-fc7d-456c-af39-0219c57c7ffb"/>
    <xsd:import namespace="6c7cbfae-09b3-446b-8042-326ae5c03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_x0020_Name" minOccurs="0"/>
                <xsd:element ref="ns2:fromWF" minOccurs="0"/>
                <xsd:element ref="ns2:Link_x0020_to_x0020_Document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9140d-fc7d-456c-af39-0219c57c7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_x0020_Name" ma:index="16" nillable="true" ma:displayName="Folder Name" ma:internalName="Folder_x0020_Name">
      <xsd:simpleType>
        <xsd:restriction base="dms:Text">
          <xsd:maxLength value="255"/>
        </xsd:restriction>
      </xsd:simpleType>
    </xsd:element>
    <xsd:element name="fromWF" ma:index="18" nillable="true" ma:displayName="fromWF" ma:internalName="fromWF">
      <xsd:simpleType>
        <xsd:restriction base="dms:Text">
          <xsd:maxLength value="255"/>
        </xsd:restriction>
      </xsd:simpleType>
    </xsd:element>
    <xsd:element name="Link_x0020_to_x0020_Document" ma:index="19" nillable="true" ma:displayName="Link to Document" ma:format="Hyperlink" ma:internalName="Link_x0020_to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bfae-09b3-446b-8042-326ae5c03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WF xmlns="0749140d-fc7d-456c-af39-0219c57c7ffb" xsi:nil="true"/>
    <Link_x0020_to_x0020_Document xmlns="0749140d-fc7d-456c-af39-0219c57c7ffb">
      <Url xsi:nil="true"/>
      <Description xsi:nil="true"/>
    </Link_x0020_to_x0020_Document>
    <Folder_x0020_Name xmlns="0749140d-fc7d-456c-af39-0219c57c7f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871F-42E9-44BF-A1BA-49B5C8D4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9140d-fc7d-456c-af39-0219c57c7ffb"/>
    <ds:schemaRef ds:uri="6c7cbfae-09b3-446b-8042-326ae5c03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58AA1-30E0-4493-80F4-3B63D6EFA866}">
  <ds:schemaRefs>
    <ds:schemaRef ds:uri="http://schemas.microsoft.com/office/2006/metadata/properties"/>
    <ds:schemaRef ds:uri="http://schemas.microsoft.com/office/infopath/2007/PartnerControls"/>
    <ds:schemaRef ds:uri="0749140d-fc7d-456c-af39-0219c57c7ffb"/>
  </ds:schemaRefs>
</ds:datastoreItem>
</file>

<file path=customXml/itemProps3.xml><?xml version="1.0" encoding="utf-8"?>
<ds:datastoreItem xmlns:ds="http://schemas.openxmlformats.org/officeDocument/2006/customXml" ds:itemID="{C5641178-2D3D-4C9D-B8FD-AE4281985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B8ECD-D13A-4689-AF67-50E2556D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OAR_JobAid_Template</Template>
  <TotalTime>6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HLR PACT Act Job Aid</vt:lpstr>
    </vt:vector>
  </TitlesOfParts>
  <Company>Veterans Benefits Administration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HLR PACT Act Job Aid</dc:title>
  <dc:subject/>
  <dc:creator>Department of Veterans Affairs, Veterans Benefits Administration, Office of Administrative Review, STAFF</dc:creator>
  <cp:keywords/>
  <dc:description/>
  <cp:lastModifiedBy>Kathy Poole</cp:lastModifiedBy>
  <cp:revision>6</cp:revision>
  <dcterms:created xsi:type="dcterms:W3CDTF">2022-12-16T16:36:00Z</dcterms:created>
  <dcterms:modified xsi:type="dcterms:W3CDTF">2022-12-22T21:03:00Z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0x010100392E4E323891DE43A4051DC6E39C7C8C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