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5A4E4A70"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7170601E" w14:textId="42259C77" w:rsidR="00D51D20"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35838891" w:history="1">
            <w:r w:rsidR="00D51D20" w:rsidRPr="00F379A2">
              <w:rPr>
                <w:rStyle w:val="Hyperlink"/>
                <w:noProof/>
              </w:rPr>
              <w:t>VBMS-A Calculator Updates and Reminders</w:t>
            </w:r>
            <w:r w:rsidR="00D51D20">
              <w:rPr>
                <w:noProof/>
                <w:webHidden/>
              </w:rPr>
              <w:tab/>
            </w:r>
            <w:r w:rsidR="00D51D20">
              <w:rPr>
                <w:noProof/>
                <w:webHidden/>
              </w:rPr>
              <w:fldChar w:fldCharType="begin"/>
            </w:r>
            <w:r w:rsidR="00D51D20">
              <w:rPr>
                <w:noProof/>
                <w:webHidden/>
              </w:rPr>
              <w:instrText xml:space="preserve"> PAGEREF _Toc135838891 \h </w:instrText>
            </w:r>
            <w:r w:rsidR="00D51D20">
              <w:rPr>
                <w:noProof/>
                <w:webHidden/>
              </w:rPr>
            </w:r>
            <w:r w:rsidR="00D51D20">
              <w:rPr>
                <w:noProof/>
                <w:webHidden/>
              </w:rPr>
              <w:fldChar w:fldCharType="separate"/>
            </w:r>
            <w:r w:rsidR="008D1CE8">
              <w:rPr>
                <w:noProof/>
                <w:webHidden/>
              </w:rPr>
              <w:t>1</w:t>
            </w:r>
            <w:r w:rsidR="00D51D20">
              <w:rPr>
                <w:noProof/>
                <w:webHidden/>
              </w:rPr>
              <w:fldChar w:fldCharType="end"/>
            </w:r>
          </w:hyperlink>
        </w:p>
        <w:p w14:paraId="7F245F9F" w14:textId="0CB8ADCA" w:rsidR="00D51D20" w:rsidRDefault="00000000">
          <w:pPr>
            <w:pStyle w:val="TOC1"/>
            <w:tabs>
              <w:tab w:val="right" w:leader="dot" w:pos="9630"/>
            </w:tabs>
            <w:rPr>
              <w:rFonts w:asciiTheme="minorHAnsi" w:eastAsiaTheme="minorEastAsia" w:hAnsiTheme="minorHAnsi" w:cstheme="minorBidi"/>
              <w:noProof/>
              <w:sz w:val="22"/>
              <w:szCs w:val="22"/>
              <w:lang w:bidi="ar-SA"/>
            </w:rPr>
          </w:pPr>
          <w:hyperlink w:anchor="_Toc135838892" w:history="1">
            <w:r w:rsidR="00D51D20" w:rsidRPr="00F379A2">
              <w:rPr>
                <w:rStyle w:val="Hyperlink"/>
                <w:noProof/>
              </w:rPr>
              <w:t>Question and Answer - VBMS-A Calculator Updates and Reminders</w:t>
            </w:r>
            <w:r w:rsidR="00D51D20">
              <w:rPr>
                <w:noProof/>
                <w:webHidden/>
              </w:rPr>
              <w:tab/>
            </w:r>
            <w:r w:rsidR="00D51D20">
              <w:rPr>
                <w:noProof/>
                <w:webHidden/>
              </w:rPr>
              <w:fldChar w:fldCharType="begin"/>
            </w:r>
            <w:r w:rsidR="00D51D20">
              <w:rPr>
                <w:noProof/>
                <w:webHidden/>
              </w:rPr>
              <w:instrText xml:space="preserve"> PAGEREF _Toc135838892 \h </w:instrText>
            </w:r>
            <w:r w:rsidR="00D51D20">
              <w:rPr>
                <w:noProof/>
                <w:webHidden/>
              </w:rPr>
            </w:r>
            <w:r w:rsidR="00D51D20">
              <w:rPr>
                <w:noProof/>
                <w:webHidden/>
              </w:rPr>
              <w:fldChar w:fldCharType="separate"/>
            </w:r>
            <w:r w:rsidR="008D1CE8">
              <w:rPr>
                <w:noProof/>
                <w:webHidden/>
              </w:rPr>
              <w:t>3</w:t>
            </w:r>
            <w:r w:rsidR="00D51D20">
              <w:rPr>
                <w:noProof/>
                <w:webHidden/>
              </w:rPr>
              <w:fldChar w:fldCharType="end"/>
            </w:r>
          </w:hyperlink>
        </w:p>
        <w:p w14:paraId="3175595D" w14:textId="4488FD1E" w:rsidR="00D51D20" w:rsidRDefault="00000000">
          <w:pPr>
            <w:pStyle w:val="TOC1"/>
            <w:tabs>
              <w:tab w:val="right" w:leader="dot" w:pos="9630"/>
            </w:tabs>
            <w:rPr>
              <w:rFonts w:asciiTheme="minorHAnsi" w:eastAsiaTheme="minorEastAsia" w:hAnsiTheme="minorHAnsi" w:cstheme="minorBidi"/>
              <w:noProof/>
              <w:sz w:val="22"/>
              <w:szCs w:val="22"/>
              <w:lang w:bidi="ar-SA"/>
            </w:rPr>
          </w:pPr>
          <w:hyperlink w:anchor="_Toc135838893" w:history="1">
            <w:r w:rsidR="00D51D20" w:rsidRPr="00F379A2">
              <w:rPr>
                <w:rStyle w:val="Hyperlink"/>
                <w:noProof/>
              </w:rPr>
              <w:t>Fee Agreement Validity Training Preview</w:t>
            </w:r>
            <w:r w:rsidR="00D51D20">
              <w:rPr>
                <w:noProof/>
                <w:webHidden/>
              </w:rPr>
              <w:tab/>
            </w:r>
            <w:r w:rsidR="00D51D20">
              <w:rPr>
                <w:noProof/>
                <w:webHidden/>
              </w:rPr>
              <w:fldChar w:fldCharType="begin"/>
            </w:r>
            <w:r w:rsidR="00D51D20">
              <w:rPr>
                <w:noProof/>
                <w:webHidden/>
              </w:rPr>
              <w:instrText xml:space="preserve"> PAGEREF _Toc135838893 \h </w:instrText>
            </w:r>
            <w:r w:rsidR="00D51D20">
              <w:rPr>
                <w:noProof/>
                <w:webHidden/>
              </w:rPr>
            </w:r>
            <w:r w:rsidR="00D51D20">
              <w:rPr>
                <w:noProof/>
                <w:webHidden/>
              </w:rPr>
              <w:fldChar w:fldCharType="separate"/>
            </w:r>
            <w:r w:rsidR="008D1CE8">
              <w:rPr>
                <w:noProof/>
                <w:webHidden/>
              </w:rPr>
              <w:t>4</w:t>
            </w:r>
            <w:r w:rsidR="00D51D20">
              <w:rPr>
                <w:noProof/>
                <w:webHidden/>
              </w:rPr>
              <w:fldChar w:fldCharType="end"/>
            </w:r>
          </w:hyperlink>
        </w:p>
        <w:p w14:paraId="7DF20F56" w14:textId="37DDECD8" w:rsidR="00D51D20" w:rsidRDefault="00000000">
          <w:pPr>
            <w:pStyle w:val="TOC1"/>
            <w:tabs>
              <w:tab w:val="right" w:leader="dot" w:pos="9630"/>
            </w:tabs>
            <w:rPr>
              <w:rFonts w:asciiTheme="minorHAnsi" w:eastAsiaTheme="minorEastAsia" w:hAnsiTheme="minorHAnsi" w:cstheme="minorBidi"/>
              <w:noProof/>
              <w:sz w:val="22"/>
              <w:szCs w:val="22"/>
              <w:lang w:bidi="ar-SA"/>
            </w:rPr>
          </w:pPr>
          <w:hyperlink w:anchor="_Toc135838894" w:history="1">
            <w:r w:rsidR="00D51D20" w:rsidRPr="00F379A2">
              <w:rPr>
                <w:rStyle w:val="Hyperlink"/>
                <w:noProof/>
              </w:rPr>
              <w:t>Question and Answer - Fee Agreement Validity Training Preview</w:t>
            </w:r>
            <w:r w:rsidR="00D51D20">
              <w:rPr>
                <w:noProof/>
                <w:webHidden/>
              </w:rPr>
              <w:tab/>
            </w:r>
            <w:r w:rsidR="00D51D20">
              <w:rPr>
                <w:noProof/>
                <w:webHidden/>
              </w:rPr>
              <w:fldChar w:fldCharType="begin"/>
            </w:r>
            <w:r w:rsidR="00D51D20">
              <w:rPr>
                <w:noProof/>
                <w:webHidden/>
              </w:rPr>
              <w:instrText xml:space="preserve"> PAGEREF _Toc135838894 \h </w:instrText>
            </w:r>
            <w:r w:rsidR="00D51D20">
              <w:rPr>
                <w:noProof/>
                <w:webHidden/>
              </w:rPr>
            </w:r>
            <w:r w:rsidR="00D51D20">
              <w:rPr>
                <w:noProof/>
                <w:webHidden/>
              </w:rPr>
              <w:fldChar w:fldCharType="separate"/>
            </w:r>
            <w:r w:rsidR="008D1CE8">
              <w:rPr>
                <w:noProof/>
                <w:webHidden/>
              </w:rPr>
              <w:t>5</w:t>
            </w:r>
            <w:r w:rsidR="00D51D20">
              <w:rPr>
                <w:noProof/>
                <w:webHidden/>
              </w:rPr>
              <w:fldChar w:fldCharType="end"/>
            </w:r>
          </w:hyperlink>
        </w:p>
        <w:p w14:paraId="4A434C2E" w14:textId="76B84A3E" w:rsidR="00D51D20" w:rsidRDefault="00000000">
          <w:pPr>
            <w:pStyle w:val="TOC1"/>
            <w:tabs>
              <w:tab w:val="right" w:leader="dot" w:pos="9630"/>
            </w:tabs>
            <w:rPr>
              <w:rFonts w:asciiTheme="minorHAnsi" w:eastAsiaTheme="minorEastAsia" w:hAnsiTheme="minorHAnsi" w:cstheme="minorBidi"/>
              <w:noProof/>
              <w:sz w:val="22"/>
              <w:szCs w:val="22"/>
              <w:lang w:bidi="ar-SA"/>
            </w:rPr>
          </w:pPr>
          <w:hyperlink w:anchor="_Toc135838895" w:history="1">
            <w:r w:rsidR="00D51D20" w:rsidRPr="00F379A2">
              <w:rPr>
                <w:rStyle w:val="Hyperlink"/>
                <w:noProof/>
              </w:rPr>
              <w:t>Policies Reviewed and Under Review</w:t>
            </w:r>
            <w:r w:rsidR="00D51D20">
              <w:rPr>
                <w:noProof/>
                <w:webHidden/>
              </w:rPr>
              <w:tab/>
            </w:r>
            <w:r w:rsidR="00D51D20">
              <w:rPr>
                <w:noProof/>
                <w:webHidden/>
              </w:rPr>
              <w:fldChar w:fldCharType="begin"/>
            </w:r>
            <w:r w:rsidR="00D51D20">
              <w:rPr>
                <w:noProof/>
                <w:webHidden/>
              </w:rPr>
              <w:instrText xml:space="preserve"> PAGEREF _Toc135838895 \h </w:instrText>
            </w:r>
            <w:r w:rsidR="00D51D20">
              <w:rPr>
                <w:noProof/>
                <w:webHidden/>
              </w:rPr>
            </w:r>
            <w:r w:rsidR="00D51D20">
              <w:rPr>
                <w:noProof/>
                <w:webHidden/>
              </w:rPr>
              <w:fldChar w:fldCharType="separate"/>
            </w:r>
            <w:r w:rsidR="008D1CE8">
              <w:rPr>
                <w:noProof/>
                <w:webHidden/>
              </w:rPr>
              <w:t>6</w:t>
            </w:r>
            <w:r w:rsidR="00D51D20">
              <w:rPr>
                <w:noProof/>
                <w:webHidden/>
              </w:rPr>
              <w:fldChar w:fldCharType="end"/>
            </w:r>
          </w:hyperlink>
        </w:p>
        <w:p w14:paraId="44F67274" w14:textId="12CE56F5" w:rsidR="00666EEB" w:rsidRPr="00F66E3D" w:rsidRDefault="00666EEB" w:rsidP="00B50F9D">
          <w:pPr>
            <w:ind w:left="187"/>
            <w:rPr>
              <w:sz w:val="24"/>
              <w:szCs w:val="24"/>
            </w:rPr>
          </w:pPr>
          <w:r w:rsidRPr="00F66E3D">
            <w:rPr>
              <w:b/>
              <w:bCs/>
              <w:noProof/>
              <w:sz w:val="24"/>
              <w:szCs w:val="24"/>
            </w:rPr>
            <w:fldChar w:fldCharType="end"/>
          </w:r>
        </w:p>
      </w:sdtContent>
    </w:sdt>
    <w:p w14:paraId="300089BF" w14:textId="16CAD11E" w:rsidR="00DE6445" w:rsidRPr="00BE05B0" w:rsidRDefault="0005766F" w:rsidP="00B50F9D">
      <w:pPr>
        <w:pStyle w:val="Heading1"/>
        <w:pBdr>
          <w:bottom w:val="thinThickLargeGap" w:sz="8" w:space="1" w:color="auto"/>
        </w:pBdr>
        <w:spacing w:before="173"/>
        <w:ind w:left="187" w:right="0"/>
        <w:rPr>
          <w:color w:val="001F5F"/>
          <w:sz w:val="24"/>
          <w:szCs w:val="24"/>
        </w:rPr>
      </w:pPr>
      <w:bookmarkStart w:id="0" w:name="_Toc135838891"/>
      <w:r>
        <w:rPr>
          <w:color w:val="001F5F"/>
          <w:sz w:val="24"/>
          <w:szCs w:val="24"/>
        </w:rPr>
        <w:t>VBMS-A Calculator Updates and Reminders</w:t>
      </w:r>
      <w:bookmarkEnd w:id="0"/>
    </w:p>
    <w:p w14:paraId="51C966AE" w14:textId="47B4307E"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1A512D">
        <w:rPr>
          <w:rStyle w:val="normaltextrun"/>
          <w:color w:val="000000"/>
          <w:bdr w:val="none" w:sz="0" w:space="0" w:color="auto" w:frame="1"/>
        </w:rPr>
        <w:t xml:space="preserve">AAFCs, AAFC Management, Authorization Quality Review Specialists (AQRS), </w:t>
      </w:r>
      <w:r w:rsidR="00290C14">
        <w:rPr>
          <w:rStyle w:val="normaltextrun"/>
          <w:color w:val="000000"/>
          <w:bdr w:val="none" w:sz="0" w:space="0" w:color="auto" w:frame="1"/>
        </w:rPr>
        <w:t xml:space="preserve">and </w:t>
      </w:r>
      <w:r w:rsidR="001A512D">
        <w:rPr>
          <w:rStyle w:val="normaltextrun"/>
          <w:color w:val="000000"/>
          <w:bdr w:val="none" w:sz="0" w:space="0" w:color="auto" w:frame="1"/>
        </w:rPr>
        <w:t>Quality Review Team Management</w:t>
      </w:r>
    </w:p>
    <w:p w14:paraId="3674F9DA" w14:textId="3E776014" w:rsidR="008858D6" w:rsidRDefault="008858D6" w:rsidP="008858D6">
      <w:pPr>
        <w:pStyle w:val="BodyText"/>
        <w:spacing w:after="240"/>
        <w:ind w:left="187"/>
      </w:pPr>
      <w:r w:rsidRPr="00BE05B0">
        <w:rPr>
          <w:b/>
        </w:rPr>
        <w:t xml:space="preserve">Presenter: </w:t>
      </w:r>
      <w:r w:rsidR="00677D87">
        <w:t>Ambria Davis</w:t>
      </w:r>
      <w:r w:rsidRPr="00BE05B0">
        <w:t xml:space="preserve">, </w:t>
      </w:r>
      <w:r w:rsidR="00677D87">
        <w:t>Program Analyst</w:t>
      </w:r>
      <w:r w:rsidRPr="00BE05B0">
        <w:t xml:space="preserve">, </w:t>
      </w:r>
      <w:r w:rsidR="007B6214">
        <w:t>OAR</w:t>
      </w:r>
      <w:r>
        <w:t xml:space="preserve"> </w:t>
      </w:r>
    </w:p>
    <w:p w14:paraId="40A1F577" w14:textId="77777777" w:rsidR="008858D6" w:rsidRPr="00BE05B0" w:rsidRDefault="008858D6" w:rsidP="008858D6">
      <w:pPr>
        <w:ind w:left="187"/>
        <w:rPr>
          <w:b/>
          <w:bCs/>
          <w:sz w:val="24"/>
          <w:szCs w:val="24"/>
        </w:rPr>
      </w:pPr>
      <w:r w:rsidRPr="00BE05B0">
        <w:rPr>
          <w:b/>
          <w:bCs/>
          <w:sz w:val="24"/>
          <w:szCs w:val="24"/>
        </w:rPr>
        <w:t xml:space="preserve">References: </w:t>
      </w:r>
    </w:p>
    <w:p w14:paraId="71F77799" w14:textId="4A8FC5B6" w:rsidR="00844AB2" w:rsidRPr="00844AB2" w:rsidRDefault="00844AB2" w:rsidP="00844AB2">
      <w:pPr>
        <w:numPr>
          <w:ilvl w:val="0"/>
          <w:numId w:val="2"/>
        </w:numPr>
        <w:tabs>
          <w:tab w:val="left" w:pos="720"/>
        </w:tabs>
        <w:ind w:left="540"/>
        <w:rPr>
          <w:sz w:val="24"/>
          <w:szCs w:val="24"/>
          <w:lang w:bidi="ar-SA"/>
        </w:rPr>
      </w:pPr>
      <w:r w:rsidRPr="00844AB2">
        <w:rPr>
          <w:sz w:val="24"/>
          <w:szCs w:val="24"/>
          <w:lang w:bidi="ar-SA"/>
        </w:rPr>
        <w:t>VBMS-A User Guide</w:t>
      </w:r>
    </w:p>
    <w:p w14:paraId="3DB410F5" w14:textId="77777777" w:rsidR="00844AB2" w:rsidRPr="00844AB2" w:rsidRDefault="00844AB2" w:rsidP="00844AB2">
      <w:pPr>
        <w:numPr>
          <w:ilvl w:val="0"/>
          <w:numId w:val="2"/>
        </w:numPr>
        <w:tabs>
          <w:tab w:val="left" w:pos="720"/>
        </w:tabs>
        <w:ind w:left="540"/>
        <w:rPr>
          <w:sz w:val="24"/>
          <w:szCs w:val="24"/>
          <w:lang w:bidi="ar-SA"/>
        </w:rPr>
      </w:pPr>
      <w:r w:rsidRPr="00844AB2">
        <w:rPr>
          <w:sz w:val="24"/>
          <w:szCs w:val="24"/>
          <w:lang w:bidi="ar-SA"/>
        </w:rPr>
        <w:t>April 2023 National Agent and Attorney Fee Call (TMS 4636332)</w:t>
      </w:r>
    </w:p>
    <w:p w14:paraId="3FFB61E4" w14:textId="77777777" w:rsidR="00844AB2" w:rsidRPr="00844AB2" w:rsidRDefault="00844AB2" w:rsidP="00844AB2">
      <w:pPr>
        <w:numPr>
          <w:ilvl w:val="0"/>
          <w:numId w:val="2"/>
        </w:numPr>
        <w:tabs>
          <w:tab w:val="left" w:pos="720"/>
        </w:tabs>
        <w:ind w:left="540"/>
        <w:rPr>
          <w:sz w:val="24"/>
          <w:szCs w:val="24"/>
          <w:lang w:bidi="ar-SA"/>
        </w:rPr>
      </w:pPr>
      <w:r w:rsidRPr="00844AB2">
        <w:rPr>
          <w:sz w:val="24"/>
          <w:szCs w:val="24"/>
          <w:lang w:bidi="ar-SA"/>
        </w:rPr>
        <w:t>VBMS-A Automated Fee Calculator Job Aid</w:t>
      </w:r>
    </w:p>
    <w:p w14:paraId="2052A4D5" w14:textId="29E74E55" w:rsidR="008858D6" w:rsidRDefault="008858D6" w:rsidP="0029480D">
      <w:pPr>
        <w:ind w:left="180"/>
        <w:rPr>
          <w:sz w:val="24"/>
          <w:szCs w:val="24"/>
          <w:lang w:bidi="ar-SA"/>
        </w:rPr>
      </w:pPr>
    </w:p>
    <w:p w14:paraId="245DC122" w14:textId="27A7711A" w:rsidR="00770B57" w:rsidRDefault="00770B57" w:rsidP="008858D6">
      <w:pPr>
        <w:tabs>
          <w:tab w:val="left" w:pos="720"/>
        </w:tabs>
        <w:ind w:left="180"/>
        <w:rPr>
          <w:sz w:val="24"/>
          <w:szCs w:val="24"/>
        </w:rPr>
      </w:pPr>
      <w:r w:rsidRPr="00770B57">
        <w:rPr>
          <w:sz w:val="24"/>
          <w:szCs w:val="24"/>
        </w:rPr>
        <w:t>The “Calculate Through Date” is the date of the decision that benefits are being calculated through, it is not the following day. For example, the user will enter April 26, 2023, if fees are due based on rating decision dated April 26, 2023.</w:t>
      </w:r>
    </w:p>
    <w:p w14:paraId="6779E6A9" w14:textId="77777777" w:rsidR="00770B57" w:rsidRDefault="00770B57" w:rsidP="008858D6">
      <w:pPr>
        <w:tabs>
          <w:tab w:val="left" w:pos="720"/>
        </w:tabs>
        <w:ind w:left="180"/>
        <w:rPr>
          <w:sz w:val="24"/>
          <w:szCs w:val="24"/>
        </w:rPr>
      </w:pPr>
    </w:p>
    <w:p w14:paraId="7B7EAEF2" w14:textId="69A2BF19" w:rsidR="00770B57" w:rsidRDefault="001C1AD8" w:rsidP="008858D6">
      <w:pPr>
        <w:tabs>
          <w:tab w:val="left" w:pos="720"/>
        </w:tabs>
        <w:ind w:left="180"/>
        <w:rPr>
          <w:sz w:val="24"/>
          <w:szCs w:val="24"/>
        </w:rPr>
      </w:pPr>
      <w:r>
        <w:rPr>
          <w:noProof/>
        </w:rPr>
        <w:drawing>
          <wp:inline distT="0" distB="0" distL="0" distR="0" wp14:anchorId="2389FFD2" wp14:editId="015E6A7B">
            <wp:extent cx="6121400" cy="16910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1400" cy="1691005"/>
                    </a:xfrm>
                    <a:prstGeom prst="rect">
                      <a:avLst/>
                    </a:prstGeom>
                  </pic:spPr>
                </pic:pic>
              </a:graphicData>
            </a:graphic>
          </wp:inline>
        </w:drawing>
      </w:r>
    </w:p>
    <w:p w14:paraId="7764B38F" w14:textId="77777777" w:rsidR="00770B57" w:rsidRDefault="00770B57" w:rsidP="00770B57">
      <w:pPr>
        <w:tabs>
          <w:tab w:val="left" w:pos="720"/>
        </w:tabs>
        <w:ind w:left="180"/>
        <w:rPr>
          <w:sz w:val="24"/>
          <w:szCs w:val="24"/>
        </w:rPr>
      </w:pPr>
      <w:r w:rsidRPr="00936618">
        <w:rPr>
          <w:sz w:val="24"/>
          <w:szCs w:val="24"/>
        </w:rPr>
        <w:t xml:space="preserve">AAFC use of the manual </w:t>
      </w:r>
      <w:r w:rsidRPr="00936618">
        <w:rPr>
          <w:i/>
          <w:iCs/>
          <w:sz w:val="24"/>
          <w:szCs w:val="24"/>
        </w:rPr>
        <w:t>Agent/Attorney Fee Calculator</w:t>
      </w:r>
      <w:r w:rsidRPr="00936618">
        <w:rPr>
          <w:sz w:val="24"/>
          <w:szCs w:val="24"/>
        </w:rPr>
        <w:t xml:space="preserve"> is still required when utilizing the new </w:t>
      </w:r>
      <w:r w:rsidRPr="00936618">
        <w:rPr>
          <w:i/>
          <w:iCs/>
          <w:sz w:val="24"/>
          <w:szCs w:val="24"/>
        </w:rPr>
        <w:t>VBMS-A Automated Fee Calculator</w:t>
      </w:r>
      <w:r w:rsidRPr="00936618">
        <w:rPr>
          <w:sz w:val="24"/>
          <w:szCs w:val="24"/>
        </w:rPr>
        <w:t>. AAFC must continue to upload the award information screenshots</w:t>
      </w:r>
      <w:r>
        <w:rPr>
          <w:sz w:val="24"/>
          <w:szCs w:val="24"/>
        </w:rPr>
        <w:t>.</w:t>
      </w:r>
    </w:p>
    <w:p w14:paraId="53DD99DE" w14:textId="77777777" w:rsidR="00770B57" w:rsidRDefault="00770B57" w:rsidP="006620BA">
      <w:pPr>
        <w:tabs>
          <w:tab w:val="left" w:pos="720"/>
        </w:tabs>
        <w:ind w:left="180"/>
        <w:rPr>
          <w:sz w:val="24"/>
          <w:szCs w:val="24"/>
        </w:rPr>
      </w:pPr>
    </w:p>
    <w:p w14:paraId="6B69B679" w14:textId="0500647B" w:rsidR="006620BA" w:rsidRPr="006620BA" w:rsidRDefault="006620BA" w:rsidP="006620BA">
      <w:pPr>
        <w:tabs>
          <w:tab w:val="left" w:pos="720"/>
        </w:tabs>
        <w:ind w:left="180"/>
        <w:rPr>
          <w:sz w:val="24"/>
          <w:szCs w:val="24"/>
        </w:rPr>
      </w:pPr>
      <w:r>
        <w:rPr>
          <w:sz w:val="24"/>
          <w:szCs w:val="24"/>
        </w:rPr>
        <w:t>I</w:t>
      </w:r>
      <w:r w:rsidRPr="006620BA">
        <w:rPr>
          <w:sz w:val="24"/>
          <w:szCs w:val="24"/>
        </w:rPr>
        <w:t>f the VBMS-A attorney fee amount calculated by the system does not match your manual calculator, please complete the following steps</w:t>
      </w:r>
      <w:r>
        <w:rPr>
          <w:sz w:val="24"/>
          <w:szCs w:val="24"/>
        </w:rPr>
        <w:t>:</w:t>
      </w:r>
    </w:p>
    <w:p w14:paraId="518A2FD3" w14:textId="77777777" w:rsidR="006620BA" w:rsidRPr="006620BA" w:rsidRDefault="006620BA" w:rsidP="006620BA">
      <w:pPr>
        <w:pStyle w:val="ListParagraph"/>
        <w:numPr>
          <w:ilvl w:val="0"/>
          <w:numId w:val="44"/>
        </w:numPr>
        <w:tabs>
          <w:tab w:val="left" w:pos="720"/>
        </w:tabs>
        <w:rPr>
          <w:sz w:val="24"/>
          <w:szCs w:val="24"/>
        </w:rPr>
      </w:pPr>
      <w:r w:rsidRPr="006620BA">
        <w:rPr>
          <w:sz w:val="24"/>
          <w:szCs w:val="24"/>
        </w:rPr>
        <w:t>re-review all award lines and corresponding amounts to verify accuracy of the manual calculator</w:t>
      </w:r>
    </w:p>
    <w:p w14:paraId="3D5992D6" w14:textId="77777777" w:rsidR="006620BA" w:rsidRPr="006620BA" w:rsidRDefault="006620BA" w:rsidP="006620BA">
      <w:pPr>
        <w:pStyle w:val="ListParagraph"/>
        <w:numPr>
          <w:ilvl w:val="0"/>
          <w:numId w:val="44"/>
        </w:numPr>
        <w:tabs>
          <w:tab w:val="left" w:pos="720"/>
        </w:tabs>
        <w:rPr>
          <w:sz w:val="24"/>
          <w:szCs w:val="24"/>
        </w:rPr>
      </w:pPr>
      <w:r w:rsidRPr="006620BA">
        <w:rPr>
          <w:sz w:val="24"/>
          <w:szCs w:val="24"/>
        </w:rPr>
        <w:lastRenderedPageBreak/>
        <w:t>enter an IT ticket documenting the issue</w:t>
      </w:r>
    </w:p>
    <w:p w14:paraId="3062E5C6" w14:textId="77777777" w:rsidR="006620BA" w:rsidRPr="006620BA" w:rsidRDefault="006620BA" w:rsidP="006620BA">
      <w:pPr>
        <w:pStyle w:val="ListParagraph"/>
        <w:numPr>
          <w:ilvl w:val="0"/>
          <w:numId w:val="44"/>
        </w:numPr>
        <w:tabs>
          <w:tab w:val="left" w:pos="720"/>
        </w:tabs>
        <w:rPr>
          <w:sz w:val="24"/>
          <w:szCs w:val="24"/>
        </w:rPr>
      </w:pPr>
      <w:r w:rsidRPr="006620BA">
        <w:rPr>
          <w:sz w:val="24"/>
          <w:szCs w:val="24"/>
        </w:rPr>
        <w:t>email the AFC box:</w:t>
      </w:r>
    </w:p>
    <w:p w14:paraId="5D15A216" w14:textId="77777777" w:rsidR="006620BA" w:rsidRPr="006620BA" w:rsidRDefault="006620BA" w:rsidP="006620BA">
      <w:pPr>
        <w:pStyle w:val="ListParagraph"/>
        <w:numPr>
          <w:ilvl w:val="1"/>
          <w:numId w:val="44"/>
        </w:numPr>
        <w:tabs>
          <w:tab w:val="left" w:pos="720"/>
        </w:tabs>
        <w:rPr>
          <w:sz w:val="24"/>
          <w:szCs w:val="24"/>
        </w:rPr>
      </w:pPr>
      <w:r w:rsidRPr="006620BA">
        <w:rPr>
          <w:sz w:val="24"/>
          <w:szCs w:val="24"/>
        </w:rPr>
        <w:t>use subject line of “VBMS-A Calculator Ticket number”</w:t>
      </w:r>
    </w:p>
    <w:p w14:paraId="21F818EF" w14:textId="77777777" w:rsidR="006620BA" w:rsidRPr="006620BA" w:rsidRDefault="006620BA" w:rsidP="006620BA">
      <w:pPr>
        <w:pStyle w:val="ListParagraph"/>
        <w:numPr>
          <w:ilvl w:val="1"/>
          <w:numId w:val="44"/>
        </w:numPr>
        <w:tabs>
          <w:tab w:val="left" w:pos="720"/>
        </w:tabs>
        <w:rPr>
          <w:sz w:val="24"/>
          <w:szCs w:val="24"/>
        </w:rPr>
      </w:pPr>
      <w:r w:rsidRPr="006620BA">
        <w:rPr>
          <w:sz w:val="24"/>
          <w:szCs w:val="24"/>
        </w:rPr>
        <w:t>include the file number and IT ticket number</w:t>
      </w:r>
    </w:p>
    <w:p w14:paraId="45E154BA" w14:textId="77777777" w:rsidR="006620BA" w:rsidRPr="006620BA" w:rsidRDefault="006620BA" w:rsidP="006620BA">
      <w:pPr>
        <w:pStyle w:val="ListParagraph"/>
        <w:numPr>
          <w:ilvl w:val="1"/>
          <w:numId w:val="44"/>
        </w:numPr>
        <w:tabs>
          <w:tab w:val="left" w:pos="720"/>
        </w:tabs>
        <w:rPr>
          <w:sz w:val="24"/>
          <w:szCs w:val="24"/>
        </w:rPr>
      </w:pPr>
      <w:r w:rsidRPr="006620BA">
        <w:rPr>
          <w:sz w:val="24"/>
          <w:szCs w:val="24"/>
        </w:rPr>
        <w:t>include a screenshot of VBMS-A Agent/Attorney Fee tab</w:t>
      </w:r>
    </w:p>
    <w:p w14:paraId="707C3D7B" w14:textId="77777777" w:rsidR="006620BA" w:rsidRPr="006620BA" w:rsidRDefault="006620BA" w:rsidP="006620BA">
      <w:pPr>
        <w:pStyle w:val="ListParagraph"/>
        <w:numPr>
          <w:ilvl w:val="1"/>
          <w:numId w:val="44"/>
        </w:numPr>
        <w:tabs>
          <w:tab w:val="left" w:pos="720"/>
        </w:tabs>
        <w:rPr>
          <w:sz w:val="24"/>
          <w:szCs w:val="24"/>
        </w:rPr>
      </w:pPr>
      <w:r w:rsidRPr="006620BA">
        <w:rPr>
          <w:sz w:val="24"/>
          <w:szCs w:val="24"/>
        </w:rPr>
        <w:t>attach a copy of the manual Agent/Attorney Fee Calculator</w:t>
      </w:r>
    </w:p>
    <w:p w14:paraId="18BCF0F2" w14:textId="56A9B21C" w:rsidR="0029480D" w:rsidRDefault="006620BA" w:rsidP="006620BA">
      <w:pPr>
        <w:pStyle w:val="ListParagraph"/>
        <w:numPr>
          <w:ilvl w:val="0"/>
          <w:numId w:val="44"/>
        </w:numPr>
        <w:tabs>
          <w:tab w:val="left" w:pos="720"/>
        </w:tabs>
        <w:rPr>
          <w:sz w:val="24"/>
          <w:szCs w:val="24"/>
        </w:rPr>
      </w:pPr>
      <w:r w:rsidRPr="006620BA">
        <w:rPr>
          <w:sz w:val="24"/>
          <w:szCs w:val="24"/>
        </w:rPr>
        <w:t>select the Calculator Override box on the Agent/Attorney Fee tab in VBMS-A to manually edit the Retroactive Amount for Fees</w:t>
      </w:r>
      <w:r w:rsidR="0098448F">
        <w:rPr>
          <w:sz w:val="24"/>
          <w:szCs w:val="24"/>
        </w:rPr>
        <w:t xml:space="preserve"> (</w:t>
      </w:r>
      <w:r w:rsidR="003E5D38">
        <w:rPr>
          <w:sz w:val="24"/>
          <w:szCs w:val="24"/>
        </w:rPr>
        <w:t>Gross Amount of Past Due Benefit field on the manual calculator)</w:t>
      </w:r>
      <w:r w:rsidRPr="006620BA">
        <w:rPr>
          <w:sz w:val="24"/>
          <w:szCs w:val="24"/>
        </w:rPr>
        <w:t>, the Agent/Attorney Fee (includes the assessment fee), and the Assessment Fee Amount matching the manual calculator.</w:t>
      </w:r>
    </w:p>
    <w:p w14:paraId="5DE7D17E" w14:textId="77777777" w:rsidR="00A178F5" w:rsidRDefault="00A178F5" w:rsidP="00A178F5">
      <w:pPr>
        <w:tabs>
          <w:tab w:val="left" w:pos="720"/>
        </w:tabs>
        <w:ind w:left="180"/>
        <w:rPr>
          <w:sz w:val="24"/>
          <w:szCs w:val="24"/>
        </w:rPr>
      </w:pPr>
    </w:p>
    <w:p w14:paraId="231561F6" w14:textId="6EDBE9F1" w:rsidR="00A178F5" w:rsidRDefault="00A06A21" w:rsidP="00FB5B57">
      <w:pPr>
        <w:tabs>
          <w:tab w:val="left" w:pos="720"/>
        </w:tabs>
        <w:ind w:left="180"/>
        <w:rPr>
          <w:sz w:val="24"/>
          <w:szCs w:val="24"/>
        </w:rPr>
      </w:pPr>
      <w:r>
        <w:rPr>
          <w:sz w:val="24"/>
          <w:szCs w:val="24"/>
        </w:rPr>
        <w:t>The</w:t>
      </w:r>
      <w:r w:rsidR="00C64667" w:rsidRPr="00C64667">
        <w:rPr>
          <w:sz w:val="24"/>
          <w:szCs w:val="24"/>
        </w:rPr>
        <w:t xml:space="preserve"> Office of Financial Management </w:t>
      </w:r>
      <w:r>
        <w:rPr>
          <w:sz w:val="24"/>
          <w:szCs w:val="24"/>
        </w:rPr>
        <w:t xml:space="preserve">and OAR </w:t>
      </w:r>
      <w:r w:rsidR="00C64667" w:rsidRPr="00C64667">
        <w:rPr>
          <w:sz w:val="24"/>
          <w:szCs w:val="24"/>
        </w:rPr>
        <w:t>are aware of the rounding discrepancy between the VBMS-A Automated Fee Calculator and the manual fee calculator which results in a one cent difference in the assessment fee or the agent/attorney fee amount.  Developers are actively working to correct this specific “one cent” issue within the VBMS-A Automated Fee Calculator.</w:t>
      </w:r>
      <w:r w:rsidR="00FB5B57">
        <w:rPr>
          <w:sz w:val="24"/>
          <w:szCs w:val="24"/>
        </w:rPr>
        <w:t xml:space="preserve"> </w:t>
      </w:r>
      <w:r w:rsidR="00C64667" w:rsidRPr="00C64667">
        <w:rPr>
          <w:sz w:val="24"/>
          <w:szCs w:val="24"/>
        </w:rPr>
        <w:t>Please continue to utilize the override functionality in these situations. Users should discontinue submitting trouble ticket (YourIT) or notifying OAR via email when the discrepancy identified is the “one cent” error.</w:t>
      </w:r>
    </w:p>
    <w:p w14:paraId="6585AC1A" w14:textId="77777777" w:rsidR="00FB5B57" w:rsidRDefault="00FB5B57" w:rsidP="00FB5B57">
      <w:pPr>
        <w:tabs>
          <w:tab w:val="left" w:pos="720"/>
        </w:tabs>
        <w:ind w:left="180"/>
        <w:rPr>
          <w:sz w:val="24"/>
          <w:szCs w:val="24"/>
        </w:rPr>
      </w:pPr>
    </w:p>
    <w:p w14:paraId="27EAA9C9" w14:textId="77777777" w:rsidR="00014321" w:rsidRDefault="00FB5B57" w:rsidP="00FB5B57">
      <w:pPr>
        <w:tabs>
          <w:tab w:val="left" w:pos="720"/>
        </w:tabs>
        <w:ind w:left="180"/>
        <w:rPr>
          <w:sz w:val="24"/>
          <w:szCs w:val="24"/>
        </w:rPr>
      </w:pPr>
      <w:r>
        <w:rPr>
          <w:sz w:val="24"/>
          <w:szCs w:val="24"/>
        </w:rPr>
        <w:t>Discrepancies (greater than one cent) was</w:t>
      </w:r>
      <w:r w:rsidR="00A35335">
        <w:rPr>
          <w:sz w:val="24"/>
          <w:szCs w:val="24"/>
        </w:rPr>
        <w:t xml:space="preserve"> identified to be related to the automated calculator not </w:t>
      </w:r>
      <w:r w:rsidR="00BE5E79">
        <w:rPr>
          <w:sz w:val="24"/>
          <w:szCs w:val="24"/>
        </w:rPr>
        <w:t xml:space="preserve">accounting for the control date for records converted from the </w:t>
      </w:r>
      <w:r w:rsidR="00D90BDC">
        <w:rPr>
          <w:sz w:val="24"/>
          <w:szCs w:val="24"/>
        </w:rPr>
        <w:t>Benefits Delivery Network</w:t>
      </w:r>
      <w:r w:rsidR="00151156">
        <w:rPr>
          <w:sz w:val="24"/>
          <w:szCs w:val="24"/>
        </w:rPr>
        <w:t xml:space="preserve">. The control date can be found </w:t>
      </w:r>
      <w:r w:rsidR="004023E2">
        <w:rPr>
          <w:sz w:val="24"/>
          <w:szCs w:val="24"/>
        </w:rPr>
        <w:t>in the</w:t>
      </w:r>
      <w:r w:rsidR="00BA52A9">
        <w:rPr>
          <w:sz w:val="24"/>
          <w:szCs w:val="24"/>
        </w:rPr>
        <w:t xml:space="preserve"> </w:t>
      </w:r>
      <w:r w:rsidR="004023E2">
        <w:rPr>
          <w:sz w:val="24"/>
          <w:szCs w:val="24"/>
        </w:rPr>
        <w:t>“</w:t>
      </w:r>
      <w:r w:rsidR="00BA52A9">
        <w:rPr>
          <w:sz w:val="24"/>
          <w:szCs w:val="24"/>
        </w:rPr>
        <w:t>Only Generate New Award Lines From</w:t>
      </w:r>
      <w:r w:rsidR="004023E2">
        <w:rPr>
          <w:sz w:val="24"/>
          <w:szCs w:val="24"/>
        </w:rPr>
        <w:t>” field on the “Record Decisions” screen.</w:t>
      </w:r>
      <w:r w:rsidR="00014321">
        <w:rPr>
          <w:sz w:val="24"/>
          <w:szCs w:val="24"/>
        </w:rPr>
        <w:t xml:space="preserve"> </w:t>
      </w:r>
    </w:p>
    <w:p w14:paraId="038D016A" w14:textId="77777777" w:rsidR="00014321" w:rsidRDefault="00014321" w:rsidP="00FB5B57">
      <w:pPr>
        <w:tabs>
          <w:tab w:val="left" w:pos="720"/>
        </w:tabs>
        <w:ind w:left="180"/>
        <w:rPr>
          <w:sz w:val="24"/>
          <w:szCs w:val="24"/>
        </w:rPr>
      </w:pPr>
    </w:p>
    <w:p w14:paraId="63C4D3F0" w14:textId="34B67844" w:rsidR="00321EB4" w:rsidRDefault="00014321" w:rsidP="00FB5B57">
      <w:pPr>
        <w:tabs>
          <w:tab w:val="left" w:pos="720"/>
        </w:tabs>
        <w:ind w:left="180"/>
        <w:rPr>
          <w:sz w:val="24"/>
          <w:szCs w:val="24"/>
        </w:rPr>
      </w:pPr>
      <w:r>
        <w:rPr>
          <w:sz w:val="24"/>
          <w:szCs w:val="24"/>
        </w:rPr>
        <w:t>All awards processors must adjust the control date on the record decisions screen</w:t>
      </w:r>
      <w:r w:rsidR="002D0FF4">
        <w:rPr>
          <w:sz w:val="24"/>
          <w:szCs w:val="24"/>
        </w:rPr>
        <w:t xml:space="preserve"> in order to successfully generate</w:t>
      </w:r>
      <w:r w:rsidR="00BA52A9">
        <w:rPr>
          <w:sz w:val="24"/>
          <w:szCs w:val="24"/>
        </w:rPr>
        <w:t xml:space="preserve"> </w:t>
      </w:r>
      <w:r w:rsidR="004513CA">
        <w:rPr>
          <w:sz w:val="24"/>
          <w:szCs w:val="24"/>
        </w:rPr>
        <w:t>adjusted payment rates from the earliest implicated effective date. If the decision grants entitlement prior</w:t>
      </w:r>
      <w:r w:rsidR="004E4513">
        <w:rPr>
          <w:sz w:val="24"/>
          <w:szCs w:val="24"/>
        </w:rPr>
        <w:t xml:space="preserve"> to the control date reflected in the system, the user must change the date</w:t>
      </w:r>
      <w:r w:rsidR="00346AF3">
        <w:rPr>
          <w:sz w:val="24"/>
          <w:szCs w:val="24"/>
        </w:rPr>
        <w:t xml:space="preserve"> and </w:t>
      </w:r>
      <w:r w:rsidR="00356255">
        <w:rPr>
          <w:sz w:val="24"/>
          <w:szCs w:val="24"/>
        </w:rPr>
        <w:t xml:space="preserve">update all tabs within VBMS-A </w:t>
      </w:r>
      <w:r w:rsidR="007A5251">
        <w:rPr>
          <w:sz w:val="24"/>
          <w:szCs w:val="24"/>
        </w:rPr>
        <w:t xml:space="preserve">(ex. dependency) </w:t>
      </w:r>
      <w:r w:rsidR="00356255">
        <w:rPr>
          <w:sz w:val="24"/>
          <w:szCs w:val="24"/>
        </w:rPr>
        <w:t xml:space="preserve">to backfill data </w:t>
      </w:r>
      <w:r w:rsidR="00924AF1">
        <w:rPr>
          <w:sz w:val="24"/>
          <w:szCs w:val="24"/>
        </w:rPr>
        <w:t xml:space="preserve">that precedes the </w:t>
      </w:r>
      <w:r w:rsidR="00A67BF7">
        <w:rPr>
          <w:sz w:val="24"/>
          <w:szCs w:val="24"/>
        </w:rPr>
        <w:t xml:space="preserve">original </w:t>
      </w:r>
      <w:r w:rsidR="00924AF1">
        <w:rPr>
          <w:sz w:val="24"/>
          <w:szCs w:val="24"/>
        </w:rPr>
        <w:t xml:space="preserve">control date. </w:t>
      </w:r>
    </w:p>
    <w:p w14:paraId="402B31E9" w14:textId="77777777" w:rsidR="00D37A00" w:rsidRDefault="00D37A00" w:rsidP="00FB5B57">
      <w:pPr>
        <w:tabs>
          <w:tab w:val="left" w:pos="720"/>
        </w:tabs>
        <w:ind w:left="180"/>
        <w:rPr>
          <w:sz w:val="24"/>
          <w:szCs w:val="24"/>
        </w:rPr>
      </w:pPr>
    </w:p>
    <w:p w14:paraId="68C19B88" w14:textId="4904BF9A" w:rsidR="00D37A00" w:rsidRDefault="00D37A00" w:rsidP="00FB5B57">
      <w:pPr>
        <w:tabs>
          <w:tab w:val="left" w:pos="720"/>
        </w:tabs>
        <w:ind w:left="180"/>
        <w:rPr>
          <w:sz w:val="24"/>
          <w:szCs w:val="24"/>
        </w:rPr>
      </w:pPr>
      <w:r w:rsidRPr="00D37A00">
        <w:rPr>
          <w:noProof/>
          <w:sz w:val="24"/>
          <w:szCs w:val="24"/>
        </w:rPr>
        <w:drawing>
          <wp:inline distT="0" distB="0" distL="0" distR="0" wp14:anchorId="56375B20" wp14:editId="2B6830B9">
            <wp:extent cx="6121400" cy="1122045"/>
            <wp:effectExtent l="0" t="0" r="0" b="1905"/>
            <wp:docPr id="12" name="Picture 12">
              <a:extLst xmlns:a="http://schemas.openxmlformats.org/drawingml/2006/main">
                <a:ext uri="{FF2B5EF4-FFF2-40B4-BE49-F238E27FC236}">
                  <a16:creationId xmlns:a16="http://schemas.microsoft.com/office/drawing/2014/main" id="{022FF342-8353-BC2B-147B-2ADA2516C6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22FF342-8353-BC2B-147B-2ADA2516C66E}"/>
                        </a:ext>
                      </a:extLst>
                    </pic:cNvPr>
                    <pic:cNvPicPr>
                      <a:picLocks noChangeAspect="1"/>
                    </pic:cNvPicPr>
                  </pic:nvPicPr>
                  <pic:blipFill>
                    <a:blip r:embed="rId12"/>
                    <a:stretch>
                      <a:fillRect/>
                    </a:stretch>
                  </pic:blipFill>
                  <pic:spPr>
                    <a:xfrm>
                      <a:off x="0" y="0"/>
                      <a:ext cx="6121400" cy="1122045"/>
                    </a:xfrm>
                    <a:prstGeom prst="rect">
                      <a:avLst/>
                    </a:prstGeom>
                  </pic:spPr>
                </pic:pic>
              </a:graphicData>
            </a:graphic>
          </wp:inline>
        </w:drawing>
      </w:r>
    </w:p>
    <w:p w14:paraId="50BB2CB3" w14:textId="77777777" w:rsidR="00321EB4" w:rsidRDefault="00321EB4" w:rsidP="00FB5B57">
      <w:pPr>
        <w:tabs>
          <w:tab w:val="left" w:pos="720"/>
        </w:tabs>
        <w:ind w:left="180"/>
        <w:rPr>
          <w:sz w:val="24"/>
          <w:szCs w:val="24"/>
        </w:rPr>
      </w:pPr>
    </w:p>
    <w:p w14:paraId="29908D80" w14:textId="5DD24ADC" w:rsidR="00FB5B57" w:rsidRDefault="004E4513" w:rsidP="00FB5B57">
      <w:pPr>
        <w:tabs>
          <w:tab w:val="left" w:pos="720"/>
        </w:tabs>
        <w:ind w:left="180"/>
        <w:rPr>
          <w:sz w:val="24"/>
          <w:szCs w:val="24"/>
        </w:rPr>
      </w:pPr>
      <w:r>
        <w:rPr>
          <w:sz w:val="24"/>
          <w:szCs w:val="24"/>
        </w:rPr>
        <w:t xml:space="preserve">For cases involving agent/attorney fees, the AAFC must enter the new control date in the </w:t>
      </w:r>
      <w:r w:rsidR="00321EB4">
        <w:rPr>
          <w:sz w:val="24"/>
          <w:szCs w:val="24"/>
        </w:rPr>
        <w:t xml:space="preserve">“Control Date Override” field with the Agent/Attorney Fee tab prior to calculating the agent/attorney fee amount. The AAFC must also </w:t>
      </w:r>
      <w:r w:rsidR="001845B9">
        <w:rPr>
          <w:sz w:val="24"/>
          <w:szCs w:val="24"/>
        </w:rPr>
        <w:t xml:space="preserve">update the control date in the “Only Generate New Award Lines From” field on the “Record Decisions” screen prior to award </w:t>
      </w:r>
      <w:r w:rsidR="001845B9">
        <w:rPr>
          <w:sz w:val="24"/>
          <w:szCs w:val="24"/>
        </w:rPr>
        <w:lastRenderedPageBreak/>
        <w:t xml:space="preserve">generation. </w:t>
      </w:r>
    </w:p>
    <w:p w14:paraId="522FE21D" w14:textId="77777777" w:rsidR="002C28A8" w:rsidRDefault="002C28A8" w:rsidP="00C64667">
      <w:pPr>
        <w:tabs>
          <w:tab w:val="left" w:pos="720"/>
        </w:tabs>
        <w:ind w:left="180"/>
        <w:rPr>
          <w:sz w:val="24"/>
          <w:szCs w:val="24"/>
        </w:rPr>
      </w:pPr>
    </w:p>
    <w:p w14:paraId="1247C83A" w14:textId="585F9562" w:rsidR="00D72888" w:rsidRDefault="00542CE8" w:rsidP="00D51D20">
      <w:pPr>
        <w:tabs>
          <w:tab w:val="left" w:pos="720"/>
        </w:tabs>
        <w:ind w:left="180"/>
        <w:rPr>
          <w:sz w:val="24"/>
          <w:szCs w:val="24"/>
        </w:rPr>
      </w:pPr>
      <w:r>
        <w:rPr>
          <w:sz w:val="24"/>
          <w:szCs w:val="24"/>
        </w:rPr>
        <w:t xml:space="preserve">VBMS-A </w:t>
      </w:r>
      <w:r w:rsidR="00F85D6C">
        <w:rPr>
          <w:sz w:val="24"/>
          <w:szCs w:val="24"/>
        </w:rPr>
        <w:t xml:space="preserve">released version 30.2 with the updated control date functionality on </w:t>
      </w:r>
      <w:r w:rsidR="004043C6">
        <w:rPr>
          <w:sz w:val="24"/>
          <w:szCs w:val="24"/>
        </w:rPr>
        <w:t>May 21, 2023.</w:t>
      </w:r>
      <w:r w:rsidR="00D51D20">
        <w:rPr>
          <w:sz w:val="24"/>
          <w:szCs w:val="24"/>
        </w:rPr>
        <w:t xml:space="preserve"> </w:t>
      </w:r>
      <w:r w:rsidR="00D72888">
        <w:rPr>
          <w:sz w:val="24"/>
          <w:szCs w:val="24"/>
          <w:lang w:bidi="ar-SA"/>
        </w:rPr>
        <w:t xml:space="preserve">Only converted cases will </w:t>
      </w:r>
      <w:r w:rsidR="008D1CE8">
        <w:rPr>
          <w:sz w:val="24"/>
          <w:szCs w:val="24"/>
          <w:lang w:bidi="ar-SA"/>
        </w:rPr>
        <w:t>have</w:t>
      </w:r>
      <w:r w:rsidR="00B751C5">
        <w:rPr>
          <w:sz w:val="24"/>
          <w:szCs w:val="24"/>
          <w:lang w:bidi="ar-SA"/>
        </w:rPr>
        <w:t xml:space="preserve"> the control</w:t>
      </w:r>
      <w:r w:rsidR="00D72888">
        <w:rPr>
          <w:sz w:val="24"/>
          <w:szCs w:val="24"/>
          <w:lang w:bidi="ar-SA"/>
        </w:rPr>
        <w:t xml:space="preserve"> date fields </w:t>
      </w:r>
      <w:r w:rsidR="008D1CE8">
        <w:rPr>
          <w:sz w:val="24"/>
          <w:szCs w:val="24"/>
          <w:lang w:bidi="ar-SA"/>
        </w:rPr>
        <w:t>reflected</w:t>
      </w:r>
      <w:r w:rsidR="00D72888">
        <w:rPr>
          <w:sz w:val="24"/>
          <w:szCs w:val="24"/>
          <w:lang w:bidi="ar-SA"/>
        </w:rPr>
        <w:t xml:space="preserve"> </w:t>
      </w:r>
      <w:r w:rsidR="00B751C5">
        <w:rPr>
          <w:sz w:val="24"/>
          <w:szCs w:val="24"/>
          <w:lang w:bidi="ar-SA"/>
        </w:rPr>
        <w:t xml:space="preserve">below. </w:t>
      </w:r>
    </w:p>
    <w:p w14:paraId="47F161F5" w14:textId="77777777" w:rsidR="00D72888" w:rsidRPr="00A178F5" w:rsidRDefault="00D72888" w:rsidP="00C64667">
      <w:pPr>
        <w:tabs>
          <w:tab w:val="left" w:pos="720"/>
        </w:tabs>
        <w:ind w:left="180"/>
        <w:rPr>
          <w:sz w:val="24"/>
          <w:szCs w:val="24"/>
        </w:rPr>
      </w:pPr>
    </w:p>
    <w:p w14:paraId="58E3961A" w14:textId="60D6AC00" w:rsidR="0029480D" w:rsidRPr="008858D6" w:rsidRDefault="001049BF" w:rsidP="008858D6">
      <w:pPr>
        <w:tabs>
          <w:tab w:val="left" w:pos="720"/>
        </w:tabs>
        <w:ind w:left="180"/>
        <w:rPr>
          <w:sz w:val="24"/>
          <w:szCs w:val="24"/>
          <w:lang w:bidi="ar-SA"/>
        </w:rPr>
      </w:pPr>
      <w:r w:rsidRPr="001049BF">
        <w:rPr>
          <w:noProof/>
          <w:sz w:val="24"/>
          <w:szCs w:val="24"/>
        </w:rPr>
        <w:drawing>
          <wp:inline distT="0" distB="0" distL="0" distR="0" wp14:anchorId="26916966" wp14:editId="583F4680">
            <wp:extent cx="6121400" cy="1154430"/>
            <wp:effectExtent l="0" t="0" r="0" b="7620"/>
            <wp:docPr id="13" name="Picture 13">
              <a:extLst xmlns:a="http://schemas.openxmlformats.org/drawingml/2006/main">
                <a:ext uri="{FF2B5EF4-FFF2-40B4-BE49-F238E27FC236}">
                  <a16:creationId xmlns:a16="http://schemas.microsoft.com/office/drawing/2014/main" id="{B3611CA2-3F7D-BFD1-DF8B-0DBAD4D6EE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B3611CA2-3F7D-BFD1-DF8B-0DBAD4D6EE4C}"/>
                        </a:ext>
                      </a:extLst>
                    </pic:cNvPr>
                    <pic:cNvPicPr>
                      <a:picLocks noChangeAspect="1"/>
                    </pic:cNvPicPr>
                  </pic:nvPicPr>
                  <pic:blipFill>
                    <a:blip r:embed="rId13"/>
                    <a:stretch>
                      <a:fillRect/>
                    </a:stretch>
                  </pic:blipFill>
                  <pic:spPr>
                    <a:xfrm>
                      <a:off x="0" y="0"/>
                      <a:ext cx="6121400" cy="1154430"/>
                    </a:xfrm>
                    <a:prstGeom prst="rect">
                      <a:avLst/>
                    </a:prstGeom>
                  </pic:spPr>
                </pic:pic>
              </a:graphicData>
            </a:graphic>
          </wp:inline>
        </w:drawing>
      </w:r>
    </w:p>
    <w:p w14:paraId="60914677" w14:textId="77777777" w:rsidR="00DB6911" w:rsidRDefault="00DB6911" w:rsidP="008858D6">
      <w:pPr>
        <w:tabs>
          <w:tab w:val="left" w:pos="720"/>
        </w:tabs>
        <w:ind w:left="180"/>
        <w:rPr>
          <w:sz w:val="24"/>
          <w:szCs w:val="24"/>
          <w:lang w:bidi="ar-SA"/>
        </w:rPr>
      </w:pPr>
    </w:p>
    <w:p w14:paraId="3A2C5003" w14:textId="2E9746E7" w:rsidR="00DB6911" w:rsidRDefault="00DB6911" w:rsidP="008858D6">
      <w:pPr>
        <w:tabs>
          <w:tab w:val="left" w:pos="720"/>
        </w:tabs>
        <w:ind w:left="180"/>
        <w:rPr>
          <w:sz w:val="24"/>
          <w:szCs w:val="24"/>
        </w:rPr>
      </w:pPr>
      <w:r>
        <w:rPr>
          <w:sz w:val="24"/>
          <w:szCs w:val="24"/>
          <w:lang w:bidi="ar-SA"/>
        </w:rPr>
        <w:t xml:space="preserve">For example, </w:t>
      </w:r>
      <w:proofErr w:type="gramStart"/>
      <w:r w:rsidR="001165D8" w:rsidRPr="001165D8">
        <w:rPr>
          <w:sz w:val="24"/>
          <w:szCs w:val="24"/>
        </w:rPr>
        <w:t>Rating</w:t>
      </w:r>
      <w:proofErr w:type="gramEnd"/>
      <w:r w:rsidR="001165D8" w:rsidRPr="001165D8">
        <w:rPr>
          <w:sz w:val="24"/>
          <w:szCs w:val="24"/>
        </w:rPr>
        <w:t xml:space="preserve"> Decision January 5, </w:t>
      </w:r>
      <w:proofErr w:type="gramStart"/>
      <w:r w:rsidR="001165D8" w:rsidRPr="001165D8">
        <w:rPr>
          <w:sz w:val="24"/>
          <w:szCs w:val="24"/>
        </w:rPr>
        <w:t>2022</w:t>
      </w:r>
      <w:proofErr w:type="gramEnd"/>
      <w:r w:rsidR="001165D8" w:rsidRPr="001165D8">
        <w:rPr>
          <w:sz w:val="24"/>
          <w:szCs w:val="24"/>
        </w:rPr>
        <w:t xml:space="preserve"> granted entitlement to an earlier effective date for cervical spine degenerative disc disease and cervical spine degenerative joint disease effective July 11, 2006. The Veteran has been service connected since 1992. The control date is November 1, 2008.</w:t>
      </w:r>
      <w:r w:rsidR="007A5251">
        <w:rPr>
          <w:sz w:val="24"/>
          <w:szCs w:val="24"/>
        </w:rPr>
        <w:t xml:space="preserve"> T</w:t>
      </w:r>
      <w:r w:rsidR="007A5251" w:rsidRPr="007A5251">
        <w:rPr>
          <w:sz w:val="24"/>
          <w:szCs w:val="24"/>
        </w:rPr>
        <w:t>he user must change the control date to August 1, 2006. All relevant decision tabs (ex. dependents) must be backfilled to August 1, 2006.</w:t>
      </w:r>
      <w:r w:rsidR="00A67BF7">
        <w:rPr>
          <w:sz w:val="24"/>
          <w:szCs w:val="24"/>
        </w:rPr>
        <w:t xml:space="preserve"> If the user does not update the control date, VBMS-A will not implement any payment changes from August 1, </w:t>
      </w:r>
      <w:proofErr w:type="gramStart"/>
      <w:r w:rsidR="00BE41F0">
        <w:rPr>
          <w:sz w:val="24"/>
          <w:szCs w:val="24"/>
        </w:rPr>
        <w:t>2006</w:t>
      </w:r>
      <w:proofErr w:type="gramEnd"/>
      <w:r w:rsidR="00BE41F0">
        <w:rPr>
          <w:sz w:val="24"/>
          <w:szCs w:val="24"/>
        </w:rPr>
        <w:t xml:space="preserve"> </w:t>
      </w:r>
      <w:r w:rsidR="00A67BF7">
        <w:rPr>
          <w:sz w:val="24"/>
          <w:szCs w:val="24"/>
        </w:rPr>
        <w:t>to November 1, 2008.</w:t>
      </w:r>
    </w:p>
    <w:p w14:paraId="035842BB" w14:textId="77777777" w:rsidR="00BE41F0" w:rsidRPr="008858D6" w:rsidRDefault="00BE41F0" w:rsidP="008858D6">
      <w:pPr>
        <w:tabs>
          <w:tab w:val="left" w:pos="720"/>
        </w:tabs>
        <w:ind w:left="180"/>
        <w:rPr>
          <w:sz w:val="24"/>
          <w:szCs w:val="24"/>
          <w:lang w:bidi="ar-SA"/>
        </w:rPr>
      </w:pPr>
    </w:p>
    <w:p w14:paraId="648ED3EC" w14:textId="7E2ECC17" w:rsidR="0005766F" w:rsidRPr="00BE05B0" w:rsidRDefault="00107B3A" w:rsidP="0005766F">
      <w:pPr>
        <w:pStyle w:val="Heading1"/>
        <w:pBdr>
          <w:bottom w:val="thinThickLargeGap" w:sz="8" w:space="1" w:color="auto"/>
        </w:pBdr>
        <w:spacing w:before="173"/>
        <w:ind w:left="187" w:right="0"/>
        <w:rPr>
          <w:color w:val="001F5F"/>
          <w:sz w:val="24"/>
          <w:szCs w:val="24"/>
        </w:rPr>
      </w:pPr>
      <w:bookmarkStart w:id="1" w:name="_Toc135838892"/>
      <w:r>
        <w:rPr>
          <w:color w:val="001F5F"/>
          <w:sz w:val="24"/>
          <w:szCs w:val="24"/>
        </w:rPr>
        <w:t xml:space="preserve">Question and Answer - </w:t>
      </w:r>
      <w:r w:rsidR="0005766F">
        <w:rPr>
          <w:color w:val="001F5F"/>
          <w:sz w:val="24"/>
          <w:szCs w:val="24"/>
        </w:rPr>
        <w:t>VBMS-A Calculator Updates and Reminders</w:t>
      </w:r>
      <w:bookmarkEnd w:id="1"/>
    </w:p>
    <w:p w14:paraId="7790AA5D" w14:textId="7C5E667F" w:rsidR="00107B3A" w:rsidRDefault="00107B3A" w:rsidP="00107B3A">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 xml:space="preserve">1. </w:t>
      </w:r>
      <w:r w:rsidR="007D59C7">
        <w:rPr>
          <w:rStyle w:val="normaltextrun"/>
          <w:rFonts w:ascii="Arial" w:hAnsi="Arial" w:cs="Arial"/>
          <w:b/>
          <w:bCs/>
        </w:rPr>
        <w:t xml:space="preserve">Are AAFCs required to override the </w:t>
      </w:r>
      <w:r w:rsidR="007D59C7" w:rsidRPr="007D59C7">
        <w:rPr>
          <w:rStyle w:val="normaltextrun"/>
          <w:rFonts w:ascii="Arial" w:hAnsi="Arial" w:cs="Arial"/>
          <w:b/>
          <w:bCs/>
          <w:i/>
          <w:iCs/>
        </w:rPr>
        <w:t>VBMS-A Automated Fee Calculator</w:t>
      </w:r>
      <w:r w:rsidR="007D59C7">
        <w:rPr>
          <w:rStyle w:val="normaltextrun"/>
          <w:rFonts w:ascii="Arial" w:hAnsi="Arial" w:cs="Arial"/>
          <w:b/>
          <w:bCs/>
        </w:rPr>
        <w:t xml:space="preserve"> </w:t>
      </w:r>
      <w:r w:rsidR="00922CFD">
        <w:rPr>
          <w:rStyle w:val="normaltextrun"/>
          <w:rFonts w:ascii="Arial" w:hAnsi="Arial" w:cs="Arial"/>
          <w:b/>
          <w:bCs/>
        </w:rPr>
        <w:t xml:space="preserve">when there </w:t>
      </w:r>
      <w:r w:rsidR="000472C2">
        <w:rPr>
          <w:rStyle w:val="normaltextrun"/>
          <w:rFonts w:ascii="Arial" w:hAnsi="Arial" w:cs="Arial"/>
          <w:b/>
          <w:bCs/>
        </w:rPr>
        <w:t>is a</w:t>
      </w:r>
      <w:r w:rsidR="00A03E00" w:rsidRPr="00A03E00">
        <w:rPr>
          <w:rStyle w:val="normaltextrun"/>
          <w:rFonts w:ascii="Arial" w:hAnsi="Arial" w:cs="Arial"/>
          <w:b/>
          <w:bCs/>
        </w:rPr>
        <w:t xml:space="preserve"> $.01 discrepancy </w:t>
      </w:r>
      <w:r w:rsidR="000472C2">
        <w:rPr>
          <w:rStyle w:val="normaltextrun"/>
          <w:rFonts w:ascii="Arial" w:hAnsi="Arial" w:cs="Arial"/>
          <w:b/>
          <w:bCs/>
        </w:rPr>
        <w:t xml:space="preserve">with the manual calculator </w:t>
      </w:r>
      <w:r w:rsidR="00A03E00" w:rsidRPr="00A03E00">
        <w:rPr>
          <w:rStyle w:val="normaltextrun"/>
          <w:rFonts w:ascii="Arial" w:hAnsi="Arial" w:cs="Arial"/>
          <w:b/>
          <w:bCs/>
        </w:rPr>
        <w:t>for the assessment amount?</w:t>
      </w:r>
      <w:r>
        <w:rPr>
          <w:rStyle w:val="eop"/>
          <w:rFonts w:ascii="Arial" w:hAnsi="Arial" w:cs="Arial"/>
        </w:rPr>
        <w:t> </w:t>
      </w:r>
    </w:p>
    <w:p w14:paraId="03E4984B" w14:textId="258264BB" w:rsidR="00107B3A" w:rsidRDefault="000472C2" w:rsidP="00107B3A">
      <w:pPr>
        <w:pStyle w:val="paragraph"/>
        <w:spacing w:before="0" w:beforeAutospacing="0" w:after="0" w:afterAutospacing="0"/>
        <w:ind w:left="180"/>
        <w:textAlignment w:val="baseline"/>
        <w:rPr>
          <w:rStyle w:val="normaltextrun"/>
          <w:rFonts w:ascii="Arial" w:hAnsi="Arial" w:cs="Arial"/>
        </w:rPr>
      </w:pPr>
      <w:r>
        <w:rPr>
          <w:rStyle w:val="normaltextrun"/>
          <w:rFonts w:ascii="Arial" w:hAnsi="Arial" w:cs="Arial"/>
        </w:rPr>
        <w:t xml:space="preserve">Yes, please ensure the VBMS-A calculator reflects the manual calculator. </w:t>
      </w:r>
    </w:p>
    <w:p w14:paraId="1D10402F" w14:textId="77777777" w:rsidR="000472C2" w:rsidRDefault="000472C2" w:rsidP="00107B3A">
      <w:pPr>
        <w:pStyle w:val="paragraph"/>
        <w:spacing w:before="0" w:beforeAutospacing="0" w:after="0" w:afterAutospacing="0"/>
        <w:ind w:left="180"/>
        <w:textAlignment w:val="baseline"/>
        <w:rPr>
          <w:rFonts w:ascii="Segoe UI" w:hAnsi="Segoe UI" w:cs="Segoe UI"/>
          <w:sz w:val="18"/>
          <w:szCs w:val="18"/>
        </w:rPr>
      </w:pPr>
    </w:p>
    <w:p w14:paraId="38373506" w14:textId="1CA199E2" w:rsidR="00107B3A" w:rsidRDefault="00CC63C0" w:rsidP="00107B3A">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2</w:t>
      </w:r>
      <w:r w:rsidR="00107B3A">
        <w:rPr>
          <w:rStyle w:val="normaltextrun"/>
          <w:rFonts w:ascii="Arial" w:hAnsi="Arial" w:cs="Arial"/>
          <w:b/>
          <w:bCs/>
        </w:rPr>
        <w:t xml:space="preserve">. </w:t>
      </w:r>
      <w:r w:rsidR="00796C80" w:rsidRPr="00796C80">
        <w:rPr>
          <w:rStyle w:val="normaltextrun"/>
          <w:rFonts w:ascii="Arial" w:hAnsi="Arial" w:cs="Arial"/>
          <w:b/>
          <w:bCs/>
        </w:rPr>
        <w:t xml:space="preserve">Why are </w:t>
      </w:r>
      <w:r w:rsidR="003D2E2F">
        <w:rPr>
          <w:rStyle w:val="normaltextrun"/>
          <w:rFonts w:ascii="Arial" w:hAnsi="Arial" w:cs="Arial"/>
          <w:b/>
          <w:bCs/>
        </w:rPr>
        <w:t>agent/</w:t>
      </w:r>
      <w:r w:rsidR="00796C80" w:rsidRPr="00796C80">
        <w:rPr>
          <w:rStyle w:val="normaltextrun"/>
          <w:rFonts w:ascii="Arial" w:hAnsi="Arial" w:cs="Arial"/>
          <w:b/>
          <w:bCs/>
        </w:rPr>
        <w:t>attorney fees</w:t>
      </w:r>
      <w:r w:rsidR="00777A78">
        <w:rPr>
          <w:rStyle w:val="normaltextrun"/>
          <w:rFonts w:ascii="Arial" w:hAnsi="Arial" w:cs="Arial"/>
          <w:b/>
          <w:bCs/>
        </w:rPr>
        <w:t xml:space="preserve"> </w:t>
      </w:r>
      <w:r w:rsidR="00796C80" w:rsidRPr="00796C80">
        <w:rPr>
          <w:rStyle w:val="normaltextrun"/>
          <w:rFonts w:ascii="Arial" w:hAnsi="Arial" w:cs="Arial"/>
          <w:b/>
          <w:bCs/>
        </w:rPr>
        <w:t xml:space="preserve">paid up to </w:t>
      </w:r>
      <w:r w:rsidR="0072013D">
        <w:rPr>
          <w:rStyle w:val="normaltextrun"/>
          <w:rFonts w:ascii="Arial" w:hAnsi="Arial" w:cs="Arial"/>
          <w:b/>
          <w:bCs/>
        </w:rPr>
        <w:t xml:space="preserve">the date of the decision instead of </w:t>
      </w:r>
      <w:r w:rsidR="00796C80" w:rsidRPr="00796C80">
        <w:rPr>
          <w:rStyle w:val="normaltextrun"/>
          <w:rFonts w:ascii="Arial" w:hAnsi="Arial" w:cs="Arial"/>
          <w:b/>
          <w:bCs/>
        </w:rPr>
        <w:t>date last paid</w:t>
      </w:r>
      <w:r w:rsidR="0072013D">
        <w:rPr>
          <w:rStyle w:val="normaltextrun"/>
          <w:rFonts w:ascii="Arial" w:hAnsi="Arial" w:cs="Arial"/>
          <w:b/>
          <w:bCs/>
        </w:rPr>
        <w:t>?</w:t>
      </w:r>
      <w:r w:rsidR="00796C80" w:rsidRPr="00796C80">
        <w:rPr>
          <w:rStyle w:val="normaltextrun"/>
          <w:rFonts w:ascii="Arial" w:hAnsi="Arial" w:cs="Arial"/>
          <w:b/>
          <w:bCs/>
        </w:rPr>
        <w:t xml:space="preserve"> </w:t>
      </w:r>
      <w:r w:rsidR="004C70BD">
        <w:rPr>
          <w:rStyle w:val="normaltextrun"/>
          <w:rFonts w:ascii="Arial" w:hAnsi="Arial" w:cs="Arial"/>
          <w:b/>
          <w:bCs/>
        </w:rPr>
        <w:t>The net effect of the award will not pay</w:t>
      </w:r>
      <w:r w:rsidR="00812576">
        <w:rPr>
          <w:rStyle w:val="normaltextrun"/>
          <w:rFonts w:ascii="Arial" w:hAnsi="Arial" w:cs="Arial"/>
          <w:b/>
          <w:bCs/>
        </w:rPr>
        <w:t xml:space="preserve"> any days after date last paid</w:t>
      </w:r>
      <w:r w:rsidR="00281601">
        <w:rPr>
          <w:rStyle w:val="normaltextrun"/>
          <w:rFonts w:ascii="Arial" w:hAnsi="Arial" w:cs="Arial"/>
          <w:b/>
          <w:bCs/>
        </w:rPr>
        <w:t xml:space="preserve">; therefore, the award will never match the calculator. </w:t>
      </w:r>
    </w:p>
    <w:p w14:paraId="38F9E825" w14:textId="780494FD" w:rsidR="00107B3A" w:rsidRDefault="005F028F" w:rsidP="00107B3A">
      <w:pPr>
        <w:pStyle w:val="paragraph"/>
        <w:spacing w:before="0" w:beforeAutospacing="0" w:after="0" w:afterAutospacing="0"/>
        <w:ind w:left="180"/>
        <w:textAlignment w:val="baseline"/>
        <w:rPr>
          <w:rStyle w:val="normaltextrun"/>
          <w:rFonts w:ascii="Arial" w:hAnsi="Arial" w:cs="Arial"/>
        </w:rPr>
      </w:pPr>
      <w:r w:rsidRPr="005F028F">
        <w:rPr>
          <w:rStyle w:val="normaltextrun"/>
          <w:rFonts w:ascii="Arial" w:hAnsi="Arial" w:cs="Arial"/>
        </w:rPr>
        <w:t>38 CFR 14.636(h)(3) provides that past-due benefits accrue between the effective date of the award and the date of the grant of the benefit by the agency of original jurisdiction (AOJ), Board, or an appellate court.  This regulation is the basis for using the date of decision to calculate attorney fees.</w:t>
      </w:r>
    </w:p>
    <w:p w14:paraId="3287AA5B" w14:textId="77777777" w:rsidR="002C3AAF" w:rsidRDefault="002C3AAF" w:rsidP="00107B3A">
      <w:pPr>
        <w:pStyle w:val="paragraph"/>
        <w:spacing w:before="0" w:beforeAutospacing="0" w:after="0" w:afterAutospacing="0"/>
        <w:ind w:left="180"/>
        <w:textAlignment w:val="baseline"/>
        <w:rPr>
          <w:rStyle w:val="normaltextrun"/>
          <w:rFonts w:ascii="Arial" w:hAnsi="Arial" w:cs="Arial"/>
        </w:rPr>
      </w:pPr>
    </w:p>
    <w:p w14:paraId="7FA3DDB9" w14:textId="217398B5" w:rsidR="009A5A5E" w:rsidRDefault="00CC63C0" w:rsidP="009A5A5E">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3</w:t>
      </w:r>
      <w:r w:rsidR="009A5A5E">
        <w:rPr>
          <w:rStyle w:val="normaltextrun"/>
          <w:rFonts w:ascii="Arial" w:hAnsi="Arial" w:cs="Arial"/>
          <w:b/>
          <w:bCs/>
        </w:rPr>
        <w:t xml:space="preserve">. </w:t>
      </w:r>
      <w:r w:rsidR="002E5ABB" w:rsidRPr="002E5ABB">
        <w:rPr>
          <w:rStyle w:val="normaltextrun"/>
          <w:rFonts w:ascii="Arial" w:hAnsi="Arial" w:cs="Arial"/>
          <w:b/>
          <w:bCs/>
        </w:rPr>
        <w:t>Do we need to annotate or upload a screen shot of the incorrect calculator when we have to use calculator override?</w:t>
      </w:r>
    </w:p>
    <w:p w14:paraId="4C7DFF43" w14:textId="42383ED0" w:rsidR="009A5A5E" w:rsidRDefault="001B7AF7" w:rsidP="009A5A5E">
      <w:pPr>
        <w:pStyle w:val="paragraph"/>
        <w:spacing w:before="0" w:beforeAutospacing="0" w:after="0" w:afterAutospacing="0"/>
        <w:ind w:left="180"/>
        <w:textAlignment w:val="baseline"/>
        <w:rPr>
          <w:rStyle w:val="eop"/>
          <w:rFonts w:ascii="Arial" w:hAnsi="Arial" w:cs="Arial"/>
        </w:rPr>
      </w:pPr>
      <w:r>
        <w:rPr>
          <w:rStyle w:val="normaltextrun"/>
          <w:rFonts w:ascii="Arial" w:hAnsi="Arial" w:cs="Arial"/>
        </w:rPr>
        <w:t xml:space="preserve">No, do not upload a screenshot of the incorrect calculator into VBMS Core. However, the AAFC must attach a screenshot of the incorrect calculator results </w:t>
      </w:r>
      <w:r w:rsidR="00405C91">
        <w:rPr>
          <w:rStyle w:val="normaltextrun"/>
          <w:rFonts w:ascii="Arial" w:hAnsi="Arial" w:cs="Arial"/>
        </w:rPr>
        <w:t xml:space="preserve">to the email sent to OAR. </w:t>
      </w:r>
    </w:p>
    <w:p w14:paraId="0CF042F9" w14:textId="77777777" w:rsidR="00BE41F0" w:rsidRDefault="00BE41F0" w:rsidP="00107B3A">
      <w:pPr>
        <w:pStyle w:val="paragraph"/>
        <w:spacing w:before="0" w:beforeAutospacing="0" w:after="0" w:afterAutospacing="0"/>
        <w:ind w:left="180"/>
        <w:textAlignment w:val="baseline"/>
        <w:rPr>
          <w:rStyle w:val="eop"/>
          <w:rFonts w:ascii="Arial" w:hAnsi="Arial" w:cs="Arial"/>
        </w:rPr>
      </w:pPr>
    </w:p>
    <w:p w14:paraId="09A250EC" w14:textId="17E132A4" w:rsidR="009A5A5E" w:rsidRDefault="00CC63C0" w:rsidP="009A5A5E">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4</w:t>
      </w:r>
      <w:r w:rsidR="009A5A5E">
        <w:rPr>
          <w:rStyle w:val="normaltextrun"/>
          <w:rFonts w:ascii="Arial" w:hAnsi="Arial" w:cs="Arial"/>
          <w:b/>
          <w:bCs/>
        </w:rPr>
        <w:t xml:space="preserve">. </w:t>
      </w:r>
      <w:r w:rsidR="003E3BD3">
        <w:rPr>
          <w:rStyle w:val="normaltextrun"/>
          <w:rFonts w:ascii="Arial" w:hAnsi="Arial" w:cs="Arial"/>
          <w:b/>
          <w:bCs/>
        </w:rPr>
        <w:t>Why will the system not always allow you to change the control date?</w:t>
      </w:r>
    </w:p>
    <w:p w14:paraId="33072868" w14:textId="169AAF4E" w:rsidR="009A5A5E" w:rsidRDefault="00E15132" w:rsidP="009A5A5E">
      <w:pPr>
        <w:pStyle w:val="paragraph"/>
        <w:spacing w:before="0" w:beforeAutospacing="0" w:after="0" w:afterAutospacing="0"/>
        <w:ind w:left="180"/>
        <w:textAlignment w:val="baseline"/>
        <w:rPr>
          <w:rStyle w:val="eop"/>
          <w:rFonts w:ascii="Arial" w:hAnsi="Arial" w:cs="Arial"/>
        </w:rPr>
      </w:pPr>
      <w:r>
        <w:rPr>
          <w:rStyle w:val="normaltextrun"/>
          <w:rFonts w:ascii="Arial" w:hAnsi="Arial" w:cs="Arial"/>
        </w:rPr>
        <w:t xml:space="preserve">The system will not allow a control date later than the original control date. </w:t>
      </w:r>
    </w:p>
    <w:p w14:paraId="2A012983" w14:textId="77777777" w:rsidR="009A5A5E" w:rsidRDefault="009A5A5E" w:rsidP="00107B3A">
      <w:pPr>
        <w:pStyle w:val="paragraph"/>
        <w:spacing w:before="0" w:beforeAutospacing="0" w:after="0" w:afterAutospacing="0"/>
        <w:ind w:left="180"/>
        <w:textAlignment w:val="baseline"/>
        <w:rPr>
          <w:rStyle w:val="eop"/>
          <w:rFonts w:ascii="Arial" w:hAnsi="Arial" w:cs="Arial"/>
        </w:rPr>
      </w:pPr>
    </w:p>
    <w:p w14:paraId="6357357F" w14:textId="0617F3F3" w:rsidR="009A5A5E" w:rsidRDefault="00CC63C0" w:rsidP="009A5A5E">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5</w:t>
      </w:r>
      <w:r w:rsidR="009A5A5E">
        <w:rPr>
          <w:rStyle w:val="normaltextrun"/>
          <w:rFonts w:ascii="Arial" w:hAnsi="Arial" w:cs="Arial"/>
          <w:b/>
          <w:bCs/>
        </w:rPr>
        <w:t xml:space="preserve">. </w:t>
      </w:r>
      <w:r w:rsidR="003A758B" w:rsidRPr="003A758B">
        <w:rPr>
          <w:rStyle w:val="normaltextrun"/>
          <w:rFonts w:ascii="Arial" w:hAnsi="Arial" w:cs="Arial"/>
          <w:b/>
          <w:bCs/>
        </w:rPr>
        <w:t xml:space="preserve">Will the Control Date Override be available </w:t>
      </w:r>
      <w:r w:rsidR="00E15132" w:rsidRPr="003A758B">
        <w:rPr>
          <w:rStyle w:val="normaltextrun"/>
          <w:rFonts w:ascii="Arial" w:hAnsi="Arial" w:cs="Arial"/>
          <w:b/>
          <w:bCs/>
        </w:rPr>
        <w:t>regardless of</w:t>
      </w:r>
      <w:r w:rsidR="003A758B" w:rsidRPr="003A758B">
        <w:rPr>
          <w:rStyle w:val="normaltextrun"/>
          <w:rFonts w:ascii="Arial" w:hAnsi="Arial" w:cs="Arial"/>
          <w:b/>
          <w:bCs/>
        </w:rPr>
        <w:t xml:space="preserve"> what tab has been selected or only if the Agent/Attorney Fee tab is activated?</w:t>
      </w:r>
      <w:r w:rsidR="009A5A5E">
        <w:rPr>
          <w:rStyle w:val="eop"/>
          <w:rFonts w:ascii="Arial" w:hAnsi="Arial" w:cs="Arial"/>
        </w:rPr>
        <w:t> </w:t>
      </w:r>
    </w:p>
    <w:p w14:paraId="23AC2932" w14:textId="4B70BCA1" w:rsidR="009A5A5E" w:rsidRDefault="00462723" w:rsidP="009A5A5E">
      <w:pPr>
        <w:pStyle w:val="paragraph"/>
        <w:spacing w:before="0" w:beforeAutospacing="0" w:after="0" w:afterAutospacing="0"/>
        <w:ind w:left="180"/>
        <w:textAlignment w:val="baseline"/>
        <w:rPr>
          <w:rStyle w:val="eop"/>
          <w:rFonts w:ascii="Arial" w:hAnsi="Arial" w:cs="Arial"/>
        </w:rPr>
      </w:pPr>
      <w:r>
        <w:rPr>
          <w:rStyle w:val="normaltextrun"/>
          <w:rFonts w:ascii="Arial" w:hAnsi="Arial" w:cs="Arial"/>
        </w:rPr>
        <w:t xml:space="preserve">If the </w:t>
      </w:r>
      <w:r w:rsidR="00DE176A">
        <w:rPr>
          <w:rStyle w:val="normaltextrun"/>
          <w:rFonts w:ascii="Arial" w:hAnsi="Arial" w:cs="Arial"/>
        </w:rPr>
        <w:t xml:space="preserve">AAFC determines the original control date must be modified in order to implement their decision, then the </w:t>
      </w:r>
      <w:r w:rsidR="00574C3F">
        <w:rPr>
          <w:rStyle w:val="normaltextrun"/>
          <w:rFonts w:ascii="Arial" w:hAnsi="Arial" w:cs="Arial"/>
        </w:rPr>
        <w:t>Control Date Override field</w:t>
      </w:r>
      <w:r w:rsidR="00373DD1">
        <w:rPr>
          <w:rStyle w:val="normaltextrun"/>
          <w:rFonts w:ascii="Arial" w:hAnsi="Arial" w:cs="Arial"/>
        </w:rPr>
        <w:t xml:space="preserve"> </w:t>
      </w:r>
      <w:r w:rsidR="00DE176A">
        <w:rPr>
          <w:rStyle w:val="normaltextrun"/>
          <w:rFonts w:ascii="Arial" w:hAnsi="Arial" w:cs="Arial"/>
        </w:rPr>
        <w:t xml:space="preserve">must be changed on the agent/attorney fee tab </w:t>
      </w:r>
      <w:r w:rsidR="00AF1A0B">
        <w:rPr>
          <w:rStyle w:val="normaltextrun"/>
          <w:rFonts w:ascii="Arial" w:hAnsi="Arial" w:cs="Arial"/>
        </w:rPr>
        <w:t xml:space="preserve">prior to calculating agent/attorney fees. </w:t>
      </w:r>
      <w:r w:rsidR="00124ACD">
        <w:rPr>
          <w:rStyle w:val="normaltextrun"/>
          <w:rFonts w:ascii="Arial" w:hAnsi="Arial" w:cs="Arial"/>
        </w:rPr>
        <w:t>This</w:t>
      </w:r>
      <w:r w:rsidR="004156A2">
        <w:rPr>
          <w:rStyle w:val="normaltextrun"/>
          <w:rFonts w:ascii="Arial" w:hAnsi="Arial" w:cs="Arial"/>
        </w:rPr>
        <w:t xml:space="preserve"> additional</w:t>
      </w:r>
      <w:r w:rsidR="00E15132">
        <w:rPr>
          <w:rStyle w:val="normaltextrun"/>
          <w:rFonts w:ascii="Arial" w:hAnsi="Arial" w:cs="Arial"/>
        </w:rPr>
        <w:t xml:space="preserve"> control date override function is necessary</w:t>
      </w:r>
      <w:r w:rsidR="00392914">
        <w:rPr>
          <w:rStyle w:val="normaltextrun"/>
          <w:rFonts w:ascii="Arial" w:hAnsi="Arial" w:cs="Arial"/>
        </w:rPr>
        <w:t xml:space="preserve"> only</w:t>
      </w:r>
      <w:r w:rsidR="00E15132">
        <w:rPr>
          <w:rStyle w:val="normaltextrun"/>
          <w:rFonts w:ascii="Arial" w:hAnsi="Arial" w:cs="Arial"/>
        </w:rPr>
        <w:t xml:space="preserve"> on the agent/attorney fee tab and the retired pay tab because the system </w:t>
      </w:r>
      <w:r w:rsidR="00EF1794">
        <w:rPr>
          <w:rStyle w:val="normaltextrun"/>
          <w:rFonts w:ascii="Arial" w:hAnsi="Arial" w:cs="Arial"/>
        </w:rPr>
        <w:t xml:space="preserve">is performing calculations </w:t>
      </w:r>
      <w:r w:rsidR="00E12E44">
        <w:rPr>
          <w:rStyle w:val="normaltextrun"/>
          <w:rFonts w:ascii="Arial" w:hAnsi="Arial" w:cs="Arial"/>
        </w:rPr>
        <w:t>for the new award data prior</w:t>
      </w:r>
      <w:r w:rsidR="006054B6">
        <w:rPr>
          <w:rStyle w:val="normaltextrun"/>
          <w:rFonts w:ascii="Arial" w:hAnsi="Arial" w:cs="Arial"/>
        </w:rPr>
        <w:t xml:space="preserve"> to award generation</w:t>
      </w:r>
      <w:r w:rsidR="008F1ED7">
        <w:rPr>
          <w:rStyle w:val="normaltextrun"/>
          <w:rFonts w:ascii="Arial" w:hAnsi="Arial" w:cs="Arial"/>
        </w:rPr>
        <w:t xml:space="preserve">. </w:t>
      </w:r>
      <w:r w:rsidR="002F6EA9">
        <w:rPr>
          <w:rStyle w:val="normaltextrun"/>
          <w:rFonts w:ascii="Arial" w:hAnsi="Arial" w:cs="Arial"/>
        </w:rPr>
        <w:t xml:space="preserve">When the award is generated, </w:t>
      </w:r>
      <w:r w:rsidR="0013352B">
        <w:rPr>
          <w:rStyle w:val="normaltextrun"/>
          <w:rFonts w:ascii="Arial" w:hAnsi="Arial" w:cs="Arial"/>
        </w:rPr>
        <w:t xml:space="preserve">VBMS-A </w:t>
      </w:r>
      <w:r w:rsidR="007C269D">
        <w:rPr>
          <w:rStyle w:val="normaltextrun"/>
          <w:rFonts w:ascii="Arial" w:hAnsi="Arial" w:cs="Arial"/>
        </w:rPr>
        <w:t xml:space="preserve">calculates changes </w:t>
      </w:r>
      <w:r w:rsidR="008333C2">
        <w:rPr>
          <w:rStyle w:val="normaltextrun"/>
          <w:rFonts w:ascii="Arial" w:hAnsi="Arial" w:cs="Arial"/>
        </w:rPr>
        <w:t>based on</w:t>
      </w:r>
      <w:r w:rsidR="0013352B">
        <w:rPr>
          <w:rStyle w:val="normaltextrun"/>
          <w:rFonts w:ascii="Arial" w:hAnsi="Arial" w:cs="Arial"/>
        </w:rPr>
        <w:t xml:space="preserve"> the control date r</w:t>
      </w:r>
      <w:r w:rsidR="003F7765">
        <w:rPr>
          <w:rStyle w:val="normaltextrun"/>
          <w:rFonts w:ascii="Arial" w:hAnsi="Arial" w:cs="Arial"/>
        </w:rPr>
        <w:t xml:space="preserve">eflected </w:t>
      </w:r>
      <w:r w:rsidR="00F32E36">
        <w:rPr>
          <w:rStyle w:val="normaltextrun"/>
          <w:rFonts w:ascii="Arial" w:hAnsi="Arial" w:cs="Arial"/>
        </w:rPr>
        <w:t xml:space="preserve">on the </w:t>
      </w:r>
      <w:r w:rsidR="004177B1">
        <w:rPr>
          <w:rStyle w:val="normaltextrun"/>
          <w:rFonts w:ascii="Arial" w:hAnsi="Arial" w:cs="Arial"/>
        </w:rPr>
        <w:t>R</w:t>
      </w:r>
      <w:r w:rsidR="00F32E36">
        <w:rPr>
          <w:rStyle w:val="normaltextrun"/>
          <w:rFonts w:ascii="Arial" w:hAnsi="Arial" w:cs="Arial"/>
        </w:rPr>
        <w:t xml:space="preserve">ecord </w:t>
      </w:r>
      <w:r w:rsidR="004177B1">
        <w:rPr>
          <w:rStyle w:val="normaltextrun"/>
          <w:rFonts w:ascii="Arial" w:hAnsi="Arial" w:cs="Arial"/>
        </w:rPr>
        <w:t>D</w:t>
      </w:r>
      <w:r w:rsidR="00F32E36">
        <w:rPr>
          <w:rStyle w:val="normaltextrun"/>
          <w:rFonts w:ascii="Arial" w:hAnsi="Arial" w:cs="Arial"/>
        </w:rPr>
        <w:t xml:space="preserve">ecision </w:t>
      </w:r>
      <w:r w:rsidR="00F052A7">
        <w:rPr>
          <w:rStyle w:val="normaltextrun"/>
          <w:rFonts w:ascii="Arial" w:hAnsi="Arial" w:cs="Arial"/>
        </w:rPr>
        <w:t xml:space="preserve">screen </w:t>
      </w:r>
      <w:r w:rsidR="008333C2">
        <w:rPr>
          <w:rStyle w:val="normaltextrun"/>
          <w:rFonts w:ascii="Arial" w:hAnsi="Arial" w:cs="Arial"/>
        </w:rPr>
        <w:t xml:space="preserve">for all </w:t>
      </w:r>
      <w:r w:rsidR="008F1ED7">
        <w:rPr>
          <w:rStyle w:val="normaltextrun"/>
          <w:rFonts w:ascii="Arial" w:hAnsi="Arial" w:cs="Arial"/>
        </w:rPr>
        <w:t>other</w:t>
      </w:r>
      <w:r w:rsidR="00C241F7">
        <w:rPr>
          <w:rStyle w:val="normaltextrun"/>
          <w:rFonts w:ascii="Arial" w:hAnsi="Arial" w:cs="Arial"/>
        </w:rPr>
        <w:t xml:space="preserve"> decisions </w:t>
      </w:r>
      <w:r w:rsidR="009F7AA3">
        <w:rPr>
          <w:rStyle w:val="normaltextrun"/>
          <w:rFonts w:ascii="Arial" w:hAnsi="Arial" w:cs="Arial"/>
        </w:rPr>
        <w:t xml:space="preserve">made </w:t>
      </w:r>
      <w:r w:rsidR="00C241F7">
        <w:rPr>
          <w:rStyle w:val="normaltextrun"/>
          <w:rFonts w:ascii="Arial" w:hAnsi="Arial" w:cs="Arial"/>
        </w:rPr>
        <w:t>within the remaining</w:t>
      </w:r>
      <w:r w:rsidR="008F1ED7">
        <w:rPr>
          <w:rStyle w:val="normaltextrun"/>
          <w:rFonts w:ascii="Arial" w:hAnsi="Arial" w:cs="Arial"/>
        </w:rPr>
        <w:t xml:space="preserve"> tabs</w:t>
      </w:r>
      <w:r w:rsidR="00C91709">
        <w:rPr>
          <w:rStyle w:val="normaltextrun"/>
          <w:rFonts w:ascii="Arial" w:hAnsi="Arial" w:cs="Arial"/>
        </w:rPr>
        <w:t xml:space="preserve">. </w:t>
      </w:r>
    </w:p>
    <w:p w14:paraId="46667304" w14:textId="77777777" w:rsidR="009A5A5E" w:rsidRDefault="009A5A5E" w:rsidP="00107B3A">
      <w:pPr>
        <w:pStyle w:val="paragraph"/>
        <w:spacing w:before="0" w:beforeAutospacing="0" w:after="0" w:afterAutospacing="0"/>
        <w:ind w:left="180"/>
        <w:textAlignment w:val="baseline"/>
        <w:rPr>
          <w:rStyle w:val="eop"/>
          <w:rFonts w:ascii="Arial" w:hAnsi="Arial" w:cs="Arial"/>
        </w:rPr>
      </w:pPr>
    </w:p>
    <w:p w14:paraId="595A76DF" w14:textId="77777777" w:rsidR="00107B3A" w:rsidRDefault="00107B3A" w:rsidP="00107B3A">
      <w:pPr>
        <w:pStyle w:val="paragraph"/>
        <w:spacing w:before="0" w:beforeAutospacing="0" w:after="0" w:afterAutospacing="0"/>
        <w:ind w:left="180"/>
        <w:textAlignment w:val="baseline"/>
        <w:rPr>
          <w:rFonts w:ascii="Segoe UI" w:hAnsi="Segoe UI" w:cs="Segoe UI"/>
          <w:sz w:val="18"/>
          <w:szCs w:val="18"/>
        </w:rPr>
      </w:pPr>
    </w:p>
    <w:p w14:paraId="1B1C9C27" w14:textId="625D2495" w:rsidR="006D5495" w:rsidRPr="00BE05B0" w:rsidRDefault="00D76DC5" w:rsidP="00B95D84">
      <w:pPr>
        <w:pStyle w:val="Heading1"/>
        <w:pBdr>
          <w:bottom w:val="thinThickLargeGap" w:sz="8" w:space="1" w:color="auto"/>
        </w:pBdr>
        <w:ind w:left="187" w:right="0"/>
        <w:rPr>
          <w:color w:val="001F5F"/>
          <w:sz w:val="24"/>
          <w:szCs w:val="24"/>
        </w:rPr>
      </w:pPr>
      <w:bookmarkStart w:id="2" w:name="_Toc135838893"/>
      <w:r>
        <w:rPr>
          <w:color w:val="001F5F"/>
          <w:sz w:val="24"/>
          <w:szCs w:val="24"/>
        </w:rPr>
        <w:t>Fee Agreement Validity Training Preview</w:t>
      </w:r>
      <w:bookmarkEnd w:id="2"/>
    </w:p>
    <w:p w14:paraId="738C6A34" w14:textId="648CD056"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677D87">
        <w:rPr>
          <w:rStyle w:val="normaltextrun"/>
          <w:color w:val="000000"/>
          <w:bdr w:val="none" w:sz="0" w:space="0" w:color="auto" w:frame="1"/>
        </w:rPr>
        <w:t>AAFCs, AAFC Management, Authorization Quality Review Specialists (AQRS), and Quality Review Team Management</w:t>
      </w:r>
    </w:p>
    <w:p w14:paraId="148F78C1" w14:textId="2B9C24F0" w:rsidR="00D704F8" w:rsidRDefault="008858D6" w:rsidP="00C97522">
      <w:pPr>
        <w:pStyle w:val="BodyText"/>
        <w:spacing w:after="240"/>
        <w:ind w:left="187"/>
      </w:pPr>
      <w:r w:rsidRPr="00BE05B0">
        <w:rPr>
          <w:b/>
        </w:rPr>
        <w:t xml:space="preserve">Presenter: </w:t>
      </w:r>
      <w:r w:rsidR="00E94110">
        <w:t>Lisa Troen</w:t>
      </w:r>
      <w:r w:rsidR="007B6214" w:rsidRPr="00BE05B0">
        <w:t>,</w:t>
      </w:r>
      <w:r w:rsidR="00667AFA">
        <w:t xml:space="preserve"> Management and</w:t>
      </w:r>
      <w:r w:rsidR="007B6214" w:rsidRPr="00BE05B0">
        <w:t xml:space="preserve"> </w:t>
      </w:r>
      <w:r w:rsidR="007B6214">
        <w:t>Program Analyst</w:t>
      </w:r>
      <w:r w:rsidR="007B6214" w:rsidRPr="00BE05B0">
        <w:t xml:space="preserve">, </w:t>
      </w:r>
      <w:r w:rsidR="007B6214">
        <w:t xml:space="preserve">OAR </w:t>
      </w:r>
    </w:p>
    <w:p w14:paraId="170DFC7B" w14:textId="65109E15" w:rsidR="00C97522" w:rsidRDefault="00C97522" w:rsidP="00C97522">
      <w:pPr>
        <w:pStyle w:val="BodyText"/>
        <w:spacing w:after="240"/>
        <w:ind w:left="187"/>
        <w:rPr>
          <w:bCs/>
        </w:rPr>
      </w:pPr>
      <w:r w:rsidRPr="00C97522">
        <w:rPr>
          <w:bCs/>
        </w:rPr>
        <w:t>OAR</w:t>
      </w:r>
      <w:r>
        <w:rPr>
          <w:bCs/>
        </w:rPr>
        <w:t xml:space="preserve"> is excited to announce that the full course on Validity will soon be released to the field.  As a precursor, </w:t>
      </w:r>
      <w:r w:rsidR="009E570B">
        <w:rPr>
          <w:bCs/>
        </w:rPr>
        <w:t xml:space="preserve">several </w:t>
      </w:r>
      <w:r w:rsidR="00836751">
        <w:rPr>
          <w:bCs/>
        </w:rPr>
        <w:t>“hot” topics were discussed to promote consistency.</w:t>
      </w:r>
    </w:p>
    <w:p w14:paraId="54722062" w14:textId="61F8D369" w:rsidR="00BB56C6" w:rsidRPr="001C4F03" w:rsidRDefault="001C4F03" w:rsidP="00AD4A20">
      <w:pPr>
        <w:pStyle w:val="BodyText"/>
        <w:spacing w:after="240"/>
        <w:ind w:left="187"/>
        <w:rPr>
          <w:b/>
        </w:rPr>
      </w:pPr>
      <w:r w:rsidRPr="001C4F03">
        <w:rPr>
          <w:b/>
        </w:rPr>
        <w:t>Statutory vs Regulatory vs Procedural</w:t>
      </w:r>
    </w:p>
    <w:p w14:paraId="6030650A" w14:textId="09B228B1" w:rsidR="002D4F66" w:rsidRPr="002D4F66" w:rsidRDefault="002D4F66" w:rsidP="002D4F66">
      <w:pPr>
        <w:pStyle w:val="BodyText"/>
        <w:spacing w:after="240"/>
        <w:ind w:left="187"/>
        <w:rPr>
          <w:bCs/>
        </w:rPr>
      </w:pPr>
      <w:r>
        <w:rPr>
          <w:bCs/>
        </w:rPr>
        <w:t xml:space="preserve">It is important to discuss </w:t>
      </w:r>
      <w:r w:rsidRPr="002D4F66">
        <w:rPr>
          <w:bCs/>
        </w:rPr>
        <w:t>the difference between the statute</w:t>
      </w:r>
      <w:r>
        <w:rPr>
          <w:bCs/>
        </w:rPr>
        <w:t xml:space="preserve">s, </w:t>
      </w:r>
      <w:r w:rsidRPr="002D4F66">
        <w:rPr>
          <w:bCs/>
        </w:rPr>
        <w:t>regulation</w:t>
      </w:r>
      <w:r>
        <w:rPr>
          <w:bCs/>
        </w:rPr>
        <w:t>s, and procedures</w:t>
      </w:r>
      <w:r w:rsidRPr="002D4F66">
        <w:rPr>
          <w:bCs/>
        </w:rPr>
        <w:t xml:space="preserve"> that govern </w:t>
      </w:r>
      <w:r>
        <w:rPr>
          <w:bCs/>
        </w:rPr>
        <w:t>agent/</w:t>
      </w:r>
      <w:r w:rsidRPr="002D4F66">
        <w:rPr>
          <w:bCs/>
        </w:rPr>
        <w:t xml:space="preserve">attorney fees </w:t>
      </w:r>
      <w:r>
        <w:rPr>
          <w:bCs/>
        </w:rPr>
        <w:t>when discussing validity of a fee agreement</w:t>
      </w:r>
      <w:r w:rsidRPr="002D4F66">
        <w:rPr>
          <w:bCs/>
        </w:rPr>
        <w:t>. The statute is the law, it is the broadest, but it must be followed.</w:t>
      </w:r>
      <w:r w:rsidR="00AD4A20">
        <w:rPr>
          <w:bCs/>
        </w:rPr>
        <w:t xml:space="preserve"> </w:t>
      </w:r>
      <w:r w:rsidR="001D3BCC" w:rsidRPr="002D4F66">
        <w:rPr>
          <w:bCs/>
        </w:rPr>
        <w:t>VA establishes the regulation</w:t>
      </w:r>
      <w:r w:rsidRPr="002D4F66">
        <w:rPr>
          <w:bCs/>
        </w:rPr>
        <w:t>, and it is an interpretation of the law.</w:t>
      </w:r>
      <w:r w:rsidR="00AD4A20">
        <w:rPr>
          <w:bCs/>
        </w:rPr>
        <w:t xml:space="preserve"> </w:t>
      </w:r>
      <w:r w:rsidRPr="002D4F66">
        <w:rPr>
          <w:bCs/>
        </w:rPr>
        <w:t xml:space="preserve">Lastly, procedures – think of the M21 – these are step by step instructions on how to comply with the law or regulation.  </w:t>
      </w:r>
      <w:r w:rsidR="00247CFE">
        <w:rPr>
          <w:bCs/>
        </w:rPr>
        <w:t xml:space="preserve">Many of the regulatory or procedural </w:t>
      </w:r>
      <w:r w:rsidR="0083542F">
        <w:rPr>
          <w:bCs/>
        </w:rPr>
        <w:t xml:space="preserve">criteria was set in place </w:t>
      </w:r>
      <w:r w:rsidR="000B43C9">
        <w:rPr>
          <w:bCs/>
        </w:rPr>
        <w:t xml:space="preserve">by VA </w:t>
      </w:r>
      <w:r w:rsidR="0083542F">
        <w:rPr>
          <w:bCs/>
        </w:rPr>
        <w:t xml:space="preserve">for </w:t>
      </w:r>
      <w:r w:rsidR="000B43C9">
        <w:rPr>
          <w:bCs/>
        </w:rPr>
        <w:t>efficiency of administrative processing, and they do not affect the actual substance of the agreement itself.</w:t>
      </w:r>
    </w:p>
    <w:p w14:paraId="733694D1" w14:textId="557B03A0" w:rsidR="00BB3C3C" w:rsidRPr="00BB3C3C" w:rsidRDefault="006262F1" w:rsidP="00BB3C3C">
      <w:pPr>
        <w:pStyle w:val="BodyText"/>
        <w:spacing w:after="240"/>
        <w:ind w:left="187"/>
        <w:rPr>
          <w:bCs/>
        </w:rPr>
      </w:pPr>
      <w:r>
        <w:rPr>
          <w:bCs/>
        </w:rPr>
        <w:t xml:space="preserve">Whether or not the source of the </w:t>
      </w:r>
      <w:r w:rsidR="00BB3C3C">
        <w:rPr>
          <w:bCs/>
        </w:rPr>
        <w:t>M21-5</w:t>
      </w:r>
      <w:r w:rsidR="00DE7EBA">
        <w:rPr>
          <w:bCs/>
        </w:rPr>
        <w:t xml:space="preserve"> </w:t>
      </w:r>
      <w:r w:rsidR="00E46A67">
        <w:rPr>
          <w:bCs/>
          <w:i/>
          <w:iCs/>
        </w:rPr>
        <w:t xml:space="preserve">criteria </w:t>
      </w:r>
      <w:r w:rsidR="00E46A67">
        <w:rPr>
          <w:bCs/>
        </w:rPr>
        <w:t>is regulatory or statutory</w:t>
      </w:r>
      <w:r w:rsidR="001B08C9">
        <w:rPr>
          <w:bCs/>
        </w:rPr>
        <w:t xml:space="preserve"> can affect whether it would </w:t>
      </w:r>
      <w:r w:rsidR="00B529F3">
        <w:rPr>
          <w:bCs/>
        </w:rPr>
        <w:t>invalidate the fee agreement.</w:t>
      </w:r>
      <w:r w:rsidR="00A07162" w:rsidRPr="00A07162">
        <w:rPr>
          <w:bCs/>
        </w:rPr>
        <w:t xml:space="preserve"> </w:t>
      </w:r>
      <w:r w:rsidR="00DE7EBA">
        <w:rPr>
          <w:bCs/>
        </w:rPr>
        <w:t>F</w:t>
      </w:r>
      <w:r w:rsidR="00BB3C3C" w:rsidRPr="00BB3C3C">
        <w:rPr>
          <w:bCs/>
        </w:rPr>
        <w:t xml:space="preserve">or example, </w:t>
      </w:r>
      <w:r w:rsidR="00DE7EBA">
        <w:rPr>
          <w:bCs/>
        </w:rPr>
        <w:t>i</w:t>
      </w:r>
      <w:r w:rsidR="00BB3C3C" w:rsidRPr="00BB3C3C">
        <w:rPr>
          <w:bCs/>
        </w:rPr>
        <w:t xml:space="preserve">f you can reasonably identify the claimant, and the agreement is </w:t>
      </w:r>
      <w:r w:rsidR="00BB3C3C" w:rsidRPr="00DE7EBA">
        <w:rPr>
          <w:bCs/>
          <w:i/>
          <w:iCs/>
        </w:rPr>
        <w:t>successfully associated with the claims file before the past-due benefits are released to the claimant</w:t>
      </w:r>
      <w:r w:rsidR="00BB3C3C" w:rsidRPr="00BB3C3C">
        <w:rPr>
          <w:bCs/>
        </w:rPr>
        <w:t>, the fact that the agreement did not include the file number or SSN would not be a basis for denying fees to an attorney who would otherwise be entitled. </w:t>
      </w:r>
    </w:p>
    <w:p w14:paraId="32B8C442" w14:textId="77777777" w:rsidR="008D1CE8" w:rsidRDefault="008D1CE8" w:rsidP="00AD4A20">
      <w:pPr>
        <w:pStyle w:val="BodyText"/>
        <w:spacing w:after="240"/>
        <w:ind w:left="187"/>
        <w:rPr>
          <w:b/>
        </w:rPr>
      </w:pPr>
    </w:p>
    <w:p w14:paraId="4B5F43CB" w14:textId="77777777" w:rsidR="008D1CE8" w:rsidRDefault="008D1CE8" w:rsidP="00AD4A20">
      <w:pPr>
        <w:pStyle w:val="BodyText"/>
        <w:spacing w:after="240"/>
        <w:ind w:left="187"/>
        <w:rPr>
          <w:b/>
        </w:rPr>
      </w:pPr>
    </w:p>
    <w:p w14:paraId="676720A0" w14:textId="77777777" w:rsidR="008D1CE8" w:rsidRDefault="008D1CE8" w:rsidP="00AD4A20">
      <w:pPr>
        <w:pStyle w:val="BodyText"/>
        <w:spacing w:after="240"/>
        <w:ind w:left="187"/>
        <w:rPr>
          <w:b/>
        </w:rPr>
      </w:pPr>
    </w:p>
    <w:p w14:paraId="5D70D4AB" w14:textId="20B8AA39" w:rsidR="00A07162" w:rsidRDefault="00456A78" w:rsidP="00AD4A20">
      <w:pPr>
        <w:pStyle w:val="BodyText"/>
        <w:spacing w:after="240"/>
        <w:ind w:left="187"/>
        <w:rPr>
          <w:b/>
        </w:rPr>
      </w:pPr>
      <w:r w:rsidRPr="00456A78">
        <w:rPr>
          <w:b/>
        </w:rPr>
        <w:lastRenderedPageBreak/>
        <w:t>System Updates</w:t>
      </w:r>
    </w:p>
    <w:p w14:paraId="4BA6E0A2" w14:textId="7A5B84BF" w:rsidR="008D1CE8" w:rsidRPr="008D1CE8" w:rsidRDefault="008C6E71" w:rsidP="008D1CE8">
      <w:pPr>
        <w:pStyle w:val="BodyText"/>
        <w:spacing w:after="240"/>
        <w:ind w:left="187"/>
        <w:rPr>
          <w:color w:val="000000"/>
          <w:sz w:val="21"/>
          <w:szCs w:val="21"/>
          <w:shd w:val="clear" w:color="auto" w:fill="FFFFFF"/>
        </w:rPr>
      </w:pPr>
      <w:r>
        <w:rPr>
          <w:color w:val="000000"/>
          <w:sz w:val="21"/>
          <w:szCs w:val="21"/>
          <w:shd w:val="clear" w:color="auto" w:fill="FFFFFF"/>
        </w:rPr>
        <w:t>The table below describes the necessary flashes to apply based on the validity of the fee agreement.</w:t>
      </w:r>
    </w:p>
    <w:tbl>
      <w:tblPr>
        <w:tblpPr w:leftFromText="45" w:rightFromText="45" w:vertAnchor="text" w:tblpX="262"/>
        <w:tblW w:w="926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3"/>
        <w:gridCol w:w="7839"/>
      </w:tblGrid>
      <w:tr w:rsidR="009666A8" w14:paraId="7FC2B75A" w14:textId="77777777" w:rsidTr="009666A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14:paraId="691C1615" w14:textId="77777777" w:rsidR="009666A8" w:rsidRDefault="009666A8" w:rsidP="009666A8">
            <w:pPr>
              <w:rPr>
                <w:rFonts w:eastAsia="Times New Roman"/>
                <w:color w:val="000000"/>
                <w:lang w:bidi="ar-SA"/>
              </w:rPr>
            </w:pPr>
            <w:r>
              <w:rPr>
                <w:rStyle w:val="Strong"/>
                <w:color w:val="000000"/>
                <w:sz w:val="21"/>
                <w:szCs w:val="21"/>
              </w:rPr>
              <w:t>If review of the fee agreement shows...</w:t>
            </w:r>
          </w:p>
        </w:tc>
        <w:tc>
          <w:tcPr>
            <w:tcW w:w="783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14:paraId="75880F5F" w14:textId="77777777" w:rsidR="009666A8" w:rsidRDefault="009666A8" w:rsidP="009666A8">
            <w:pPr>
              <w:rPr>
                <w:color w:val="000000"/>
              </w:rPr>
            </w:pPr>
            <w:r>
              <w:rPr>
                <w:rStyle w:val="Strong"/>
                <w:color w:val="000000"/>
                <w:sz w:val="21"/>
                <w:szCs w:val="21"/>
              </w:rPr>
              <w:t>Then...</w:t>
            </w:r>
          </w:p>
        </w:tc>
      </w:tr>
      <w:tr w:rsidR="009666A8" w14:paraId="5303CDC7" w14:textId="77777777" w:rsidTr="009666A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14:paraId="6C010409" w14:textId="77777777" w:rsidR="009666A8" w:rsidRDefault="009666A8" w:rsidP="009666A8">
            <w:pPr>
              <w:rPr>
                <w:color w:val="000000"/>
              </w:rPr>
            </w:pPr>
            <w:r>
              <w:rPr>
                <w:color w:val="000000"/>
                <w:sz w:val="21"/>
                <w:szCs w:val="21"/>
              </w:rPr>
              <w:t>the document is valid</w:t>
            </w:r>
          </w:p>
        </w:tc>
        <w:tc>
          <w:tcPr>
            <w:tcW w:w="783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14:paraId="7E04AF59" w14:textId="77777777" w:rsidR="009666A8" w:rsidRDefault="009666A8" w:rsidP="009666A8">
            <w:pPr>
              <w:widowControl/>
              <w:numPr>
                <w:ilvl w:val="0"/>
                <w:numId w:val="48"/>
              </w:numPr>
              <w:autoSpaceDE/>
              <w:autoSpaceDN/>
              <w:spacing w:before="100" w:beforeAutospacing="1" w:after="100" w:afterAutospacing="1"/>
              <w:ind w:right="240"/>
              <w:rPr>
                <w:color w:val="000000"/>
              </w:rPr>
            </w:pPr>
            <w:r>
              <w:rPr>
                <w:color w:val="000000"/>
                <w:sz w:val="21"/>
                <w:szCs w:val="21"/>
              </w:rPr>
              <w:t>the AAFC must remove the </w:t>
            </w:r>
            <w:r>
              <w:rPr>
                <w:rStyle w:val="Emphasis"/>
                <w:color w:val="000000"/>
                <w:sz w:val="21"/>
                <w:szCs w:val="21"/>
              </w:rPr>
              <w:t>Potential Attorney Fee </w:t>
            </w:r>
            <w:r>
              <w:rPr>
                <w:color w:val="000000"/>
                <w:sz w:val="21"/>
                <w:szCs w:val="21"/>
              </w:rPr>
              <w:t>flash from the corporate record and apply the </w:t>
            </w:r>
            <w:r>
              <w:rPr>
                <w:rStyle w:val="Emphasis"/>
                <w:color w:val="000000"/>
                <w:sz w:val="21"/>
                <w:szCs w:val="21"/>
              </w:rPr>
              <w:t>Private Attorney - Fees Payable</w:t>
            </w:r>
            <w:r>
              <w:rPr>
                <w:color w:val="000000"/>
                <w:sz w:val="21"/>
                <w:szCs w:val="21"/>
              </w:rPr>
              <w:t> flash.</w:t>
            </w:r>
          </w:p>
          <w:p w14:paraId="14C7E0B2" w14:textId="77777777" w:rsidR="009666A8" w:rsidRDefault="009666A8" w:rsidP="009666A8">
            <w:pPr>
              <w:widowControl/>
              <w:numPr>
                <w:ilvl w:val="0"/>
                <w:numId w:val="48"/>
              </w:numPr>
              <w:autoSpaceDE/>
              <w:autoSpaceDN/>
              <w:spacing w:before="100" w:beforeAutospacing="1" w:after="100" w:afterAutospacing="1"/>
              <w:ind w:right="240"/>
              <w:rPr>
                <w:color w:val="000000"/>
              </w:rPr>
            </w:pPr>
            <w:r>
              <w:rPr>
                <w:color w:val="000000"/>
                <w:sz w:val="21"/>
                <w:szCs w:val="21"/>
              </w:rPr>
              <w:t>the </w:t>
            </w:r>
            <w:r>
              <w:rPr>
                <w:rStyle w:val="Emphasis"/>
                <w:color w:val="000000"/>
                <w:sz w:val="21"/>
                <w:szCs w:val="21"/>
              </w:rPr>
              <w:t>Private Attorney - Fees Payable </w:t>
            </w:r>
            <w:r>
              <w:rPr>
                <w:color w:val="000000"/>
                <w:sz w:val="21"/>
                <w:szCs w:val="21"/>
              </w:rPr>
              <w:t>flash must remain until the fee agreement is withdrawn (entitlement to future fees are waived) by the representative or otherwise no longer requires making funds available for possible payment of fees (no possibility of payment, i.e., full grant of benefits for which the agent/attorney provided representation).</w:t>
            </w:r>
          </w:p>
        </w:tc>
      </w:tr>
      <w:tr w:rsidR="009666A8" w14:paraId="158BC540" w14:textId="77777777" w:rsidTr="009666A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14:paraId="53FA1F36" w14:textId="77777777" w:rsidR="009666A8" w:rsidRDefault="009666A8" w:rsidP="009666A8">
            <w:pPr>
              <w:rPr>
                <w:color w:val="000000"/>
              </w:rPr>
            </w:pPr>
            <w:r>
              <w:rPr>
                <w:color w:val="000000"/>
                <w:sz w:val="21"/>
                <w:szCs w:val="21"/>
              </w:rPr>
              <w:t>the document is invalid</w:t>
            </w:r>
          </w:p>
        </w:tc>
        <w:tc>
          <w:tcPr>
            <w:tcW w:w="783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14:paraId="3D8C453E" w14:textId="77777777" w:rsidR="009666A8" w:rsidRDefault="009666A8" w:rsidP="009666A8">
            <w:pPr>
              <w:widowControl/>
              <w:numPr>
                <w:ilvl w:val="0"/>
                <w:numId w:val="49"/>
              </w:numPr>
              <w:autoSpaceDE/>
              <w:autoSpaceDN/>
              <w:spacing w:before="100" w:beforeAutospacing="1" w:after="100" w:afterAutospacing="1"/>
              <w:ind w:right="240"/>
              <w:rPr>
                <w:color w:val="000000"/>
              </w:rPr>
            </w:pPr>
            <w:r>
              <w:rPr>
                <w:color w:val="000000"/>
                <w:sz w:val="21"/>
                <w:szCs w:val="21"/>
              </w:rPr>
              <w:t>the AAFC must complete the actions outlined in </w:t>
            </w:r>
            <w:hyperlink r:id="rId14" w:anchor="3d" w:tgtFrame="_self" w:history="1">
              <w:r>
                <w:rPr>
                  <w:rStyle w:val="Hyperlink"/>
                  <w:b/>
                  <w:bCs/>
                  <w:sz w:val="21"/>
                  <w:szCs w:val="21"/>
                </w:rPr>
                <w:t>M21-5, Chapter 8, Section A.3.d</w:t>
              </w:r>
            </w:hyperlink>
            <w:r>
              <w:rPr>
                <w:color w:val="000000"/>
                <w:sz w:val="21"/>
                <w:szCs w:val="21"/>
              </w:rPr>
              <w:t>.</w:t>
            </w:r>
          </w:p>
          <w:p w14:paraId="49492135" w14:textId="77777777" w:rsidR="009666A8" w:rsidRDefault="009666A8" w:rsidP="009666A8">
            <w:pPr>
              <w:widowControl/>
              <w:numPr>
                <w:ilvl w:val="0"/>
                <w:numId w:val="49"/>
              </w:numPr>
              <w:autoSpaceDE/>
              <w:autoSpaceDN/>
              <w:spacing w:before="100" w:beforeAutospacing="1" w:after="100" w:afterAutospacing="1"/>
              <w:ind w:right="240"/>
              <w:rPr>
                <w:color w:val="000000"/>
              </w:rPr>
            </w:pPr>
            <w:r>
              <w:rPr>
                <w:color w:val="000000"/>
                <w:sz w:val="21"/>
                <w:szCs w:val="21"/>
              </w:rPr>
              <w:t>once all necessary actions are completed, the AAFC will add a permanent note to the eFolder explaining the specific deficiency in the fee agreement and remove the </w:t>
            </w:r>
            <w:r>
              <w:rPr>
                <w:rStyle w:val="Emphasis"/>
                <w:color w:val="000000"/>
                <w:sz w:val="21"/>
                <w:szCs w:val="21"/>
              </w:rPr>
              <w:t>Potential Attorney Fee </w:t>
            </w:r>
            <w:r>
              <w:rPr>
                <w:color w:val="000000"/>
                <w:sz w:val="21"/>
                <w:szCs w:val="21"/>
              </w:rPr>
              <w:t>flash from the corporate record.</w:t>
            </w:r>
          </w:p>
        </w:tc>
      </w:tr>
    </w:tbl>
    <w:p w14:paraId="022BD852" w14:textId="1E538F2D" w:rsidR="009E0F9B" w:rsidRPr="00C97522" w:rsidRDefault="009E0F9B" w:rsidP="00C97522">
      <w:pPr>
        <w:pStyle w:val="BodyText"/>
        <w:spacing w:after="240"/>
        <w:ind w:left="187"/>
        <w:rPr>
          <w:bCs/>
        </w:rPr>
      </w:pPr>
    </w:p>
    <w:p w14:paraId="4BFF3FFA" w14:textId="576D2BC9" w:rsidR="00AE5697" w:rsidRPr="00F929B8" w:rsidRDefault="002F653E" w:rsidP="00C97522">
      <w:pPr>
        <w:pStyle w:val="BodyText"/>
        <w:spacing w:after="240"/>
        <w:ind w:left="187"/>
        <w:rPr>
          <w:b/>
        </w:rPr>
      </w:pPr>
      <w:r w:rsidRPr="00F929B8">
        <w:rPr>
          <w:b/>
        </w:rPr>
        <w:t>Actions When a Fee Agreement Is Unacceptable</w:t>
      </w:r>
    </w:p>
    <w:p w14:paraId="6FFF0C87" w14:textId="03912BEF" w:rsidR="00F929B8" w:rsidRDefault="00F929B8" w:rsidP="00F929B8">
      <w:pPr>
        <w:pStyle w:val="BodyText"/>
        <w:spacing w:after="240"/>
        <w:ind w:left="187"/>
        <w:rPr>
          <w:bCs/>
        </w:rPr>
      </w:pPr>
      <w:r w:rsidRPr="00F929B8">
        <w:rPr>
          <w:bCs/>
        </w:rPr>
        <w:t xml:space="preserve">If </w:t>
      </w:r>
      <w:r>
        <w:rPr>
          <w:bCs/>
        </w:rPr>
        <w:t xml:space="preserve">a fee agreement </w:t>
      </w:r>
      <w:r w:rsidRPr="00F929B8">
        <w:rPr>
          <w:bCs/>
        </w:rPr>
        <w:t xml:space="preserve">does not meet the criteria, return it to the agent or attorney along with the </w:t>
      </w:r>
      <w:r w:rsidRPr="00F929B8">
        <w:rPr>
          <w:bCs/>
          <w:i/>
          <w:iCs/>
        </w:rPr>
        <w:t>Invalid Fee Agreement</w:t>
      </w:r>
      <w:r w:rsidRPr="00F929B8">
        <w:rPr>
          <w:bCs/>
        </w:rPr>
        <w:t xml:space="preserve"> letter advising that fee agreement is not acceptable because it does not comply with </w:t>
      </w:r>
      <w:hyperlink r:id="rId15" w:history="1">
        <w:r w:rsidRPr="00F929B8">
          <w:rPr>
            <w:rStyle w:val="Hyperlink"/>
            <w:bCs/>
          </w:rPr>
          <w:t>38 CFR 14.636</w:t>
        </w:r>
      </w:hyperlink>
      <w:r>
        <w:rPr>
          <w:bCs/>
        </w:rPr>
        <w:t>.</w:t>
      </w:r>
      <w:r w:rsidRPr="00F929B8">
        <w:rPr>
          <w:bCs/>
        </w:rPr>
        <w:t xml:space="preserve"> </w:t>
      </w:r>
      <w:r w:rsidR="003B16BA">
        <w:rPr>
          <w:bCs/>
        </w:rPr>
        <w:t>Citing</w:t>
      </w:r>
      <w:r w:rsidRPr="00F929B8">
        <w:rPr>
          <w:bCs/>
        </w:rPr>
        <w:t xml:space="preserve"> the specific reasons for noncompliance</w:t>
      </w:r>
      <w:r w:rsidR="003B16BA">
        <w:rPr>
          <w:bCs/>
        </w:rPr>
        <w:t xml:space="preserve"> within the </w:t>
      </w:r>
      <w:r w:rsidR="003B16BA">
        <w:rPr>
          <w:bCs/>
          <w:i/>
          <w:iCs/>
        </w:rPr>
        <w:t xml:space="preserve">Invalid Fee Agreement </w:t>
      </w:r>
      <w:r w:rsidR="003B16BA">
        <w:rPr>
          <w:bCs/>
        </w:rPr>
        <w:t xml:space="preserve">letter is a requirement along with a </w:t>
      </w:r>
      <w:r w:rsidR="00B11054" w:rsidRPr="00B11054">
        <w:rPr>
          <w:bCs/>
        </w:rPr>
        <w:t>permanent "Attorney Fee Review" note to the claims file documenting the basis for the invalid determination</w:t>
      </w:r>
      <w:r w:rsidRPr="00F929B8">
        <w:rPr>
          <w:bCs/>
        </w:rPr>
        <w:t>.  A separate denial summary of the case is no longer required based solely on an invalid fee agreement determination.</w:t>
      </w:r>
    </w:p>
    <w:p w14:paraId="61C85827" w14:textId="5F3AD7CF" w:rsidR="00D76DC5" w:rsidRPr="00BE05B0" w:rsidRDefault="0089163B" w:rsidP="00D76DC5">
      <w:pPr>
        <w:pStyle w:val="Heading1"/>
        <w:pBdr>
          <w:bottom w:val="thinThickLargeGap" w:sz="8" w:space="1" w:color="auto"/>
        </w:pBdr>
        <w:ind w:left="187" w:right="0"/>
        <w:rPr>
          <w:color w:val="001F5F"/>
          <w:sz w:val="24"/>
          <w:szCs w:val="24"/>
        </w:rPr>
      </w:pPr>
      <w:bookmarkStart w:id="3" w:name="_Toc135838894"/>
      <w:r>
        <w:rPr>
          <w:color w:val="001F5F"/>
          <w:sz w:val="24"/>
          <w:szCs w:val="24"/>
        </w:rPr>
        <w:t xml:space="preserve">Question and Answer - </w:t>
      </w:r>
      <w:r w:rsidR="00D76DC5">
        <w:rPr>
          <w:color w:val="001F5F"/>
          <w:sz w:val="24"/>
          <w:szCs w:val="24"/>
        </w:rPr>
        <w:t>Fee Agreement Validity Training Preview</w:t>
      </w:r>
      <w:bookmarkEnd w:id="3"/>
    </w:p>
    <w:p w14:paraId="04F0FBD1" w14:textId="7C59F693" w:rsidR="00643008" w:rsidRDefault="00643008" w:rsidP="00643008">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 xml:space="preserve">1. </w:t>
      </w:r>
      <w:r w:rsidR="00E83398">
        <w:rPr>
          <w:rStyle w:val="normaltextrun"/>
          <w:rFonts w:ascii="Arial" w:hAnsi="Arial" w:cs="Arial"/>
          <w:b/>
          <w:bCs/>
        </w:rPr>
        <w:t>D</w:t>
      </w:r>
      <w:r w:rsidR="00E83398" w:rsidRPr="00F356F1">
        <w:rPr>
          <w:rStyle w:val="normaltextrun"/>
          <w:rFonts w:ascii="Arial" w:hAnsi="Arial" w:cs="Arial"/>
          <w:b/>
          <w:bCs/>
        </w:rPr>
        <w:t xml:space="preserve">o we invalidate the fee agreement </w:t>
      </w:r>
      <w:r w:rsidR="00803FE9">
        <w:rPr>
          <w:rStyle w:val="normaltextrun"/>
          <w:rFonts w:ascii="Arial" w:hAnsi="Arial" w:cs="Arial"/>
          <w:b/>
          <w:bCs/>
        </w:rPr>
        <w:t>when</w:t>
      </w:r>
      <w:r w:rsidR="00E83398">
        <w:rPr>
          <w:rStyle w:val="normaltextrun"/>
          <w:rFonts w:ascii="Arial" w:hAnsi="Arial" w:cs="Arial"/>
          <w:b/>
          <w:bCs/>
        </w:rPr>
        <w:t xml:space="preserve"> </w:t>
      </w:r>
      <w:r w:rsidR="00F356F1" w:rsidRPr="00F356F1">
        <w:rPr>
          <w:rStyle w:val="normaltextrun"/>
          <w:rFonts w:ascii="Arial" w:hAnsi="Arial" w:cs="Arial"/>
          <w:b/>
          <w:bCs/>
        </w:rPr>
        <w:t xml:space="preserve">indicates </w:t>
      </w:r>
      <w:r w:rsidR="00EB66A7">
        <w:rPr>
          <w:rStyle w:val="normaltextrun"/>
          <w:rFonts w:ascii="Arial" w:hAnsi="Arial" w:cs="Arial"/>
          <w:b/>
          <w:bCs/>
        </w:rPr>
        <w:t xml:space="preserve">a </w:t>
      </w:r>
      <w:r w:rsidR="00F356F1" w:rsidRPr="00F356F1">
        <w:rPr>
          <w:rStyle w:val="normaltextrun"/>
          <w:rFonts w:ascii="Arial" w:hAnsi="Arial" w:cs="Arial"/>
          <w:b/>
          <w:bCs/>
        </w:rPr>
        <w:t>VA withhold</w:t>
      </w:r>
      <w:r w:rsidR="00EB66A7">
        <w:rPr>
          <w:rStyle w:val="normaltextrun"/>
          <w:rFonts w:ascii="Arial" w:hAnsi="Arial" w:cs="Arial"/>
          <w:b/>
          <w:bCs/>
        </w:rPr>
        <w:t>ing of</w:t>
      </w:r>
      <w:r w:rsidR="00F356F1" w:rsidRPr="00F356F1">
        <w:rPr>
          <w:rStyle w:val="normaltextrun"/>
          <w:rFonts w:ascii="Arial" w:hAnsi="Arial" w:cs="Arial"/>
          <w:b/>
          <w:bCs/>
        </w:rPr>
        <w:t xml:space="preserve"> 20%</w:t>
      </w:r>
      <w:r w:rsidR="009B0C88">
        <w:rPr>
          <w:rStyle w:val="normaltextrun"/>
          <w:rFonts w:ascii="Arial" w:hAnsi="Arial" w:cs="Arial"/>
          <w:b/>
          <w:bCs/>
        </w:rPr>
        <w:t xml:space="preserve"> </w:t>
      </w:r>
      <w:r w:rsidR="00F356F1" w:rsidRPr="00F356F1">
        <w:rPr>
          <w:rStyle w:val="normaltextrun"/>
          <w:rFonts w:ascii="Arial" w:hAnsi="Arial" w:cs="Arial"/>
          <w:b/>
          <w:bCs/>
        </w:rPr>
        <w:t xml:space="preserve">but does not clearly indicate that the VA </w:t>
      </w:r>
      <w:r w:rsidR="009B0C88">
        <w:rPr>
          <w:rStyle w:val="normaltextrun"/>
          <w:rFonts w:ascii="Arial" w:hAnsi="Arial" w:cs="Arial"/>
          <w:b/>
          <w:bCs/>
        </w:rPr>
        <w:t xml:space="preserve">will </w:t>
      </w:r>
      <w:r w:rsidR="00F356F1" w:rsidRPr="00F356F1">
        <w:rPr>
          <w:rStyle w:val="normaltextrun"/>
          <w:rFonts w:ascii="Arial" w:hAnsi="Arial" w:cs="Arial"/>
          <w:b/>
          <w:bCs/>
        </w:rPr>
        <w:t>pay that 20%</w:t>
      </w:r>
      <w:r w:rsidR="003627FC">
        <w:rPr>
          <w:rStyle w:val="normaltextrun"/>
          <w:rFonts w:ascii="Arial" w:hAnsi="Arial" w:cs="Arial"/>
          <w:b/>
          <w:bCs/>
        </w:rPr>
        <w:t xml:space="preserve"> directly</w:t>
      </w:r>
      <w:r w:rsidR="00F356F1" w:rsidRPr="00F356F1">
        <w:rPr>
          <w:rStyle w:val="normaltextrun"/>
          <w:rFonts w:ascii="Arial" w:hAnsi="Arial" w:cs="Arial"/>
          <w:b/>
          <w:bCs/>
        </w:rPr>
        <w:t xml:space="preserve"> to the attorney?</w:t>
      </w:r>
      <w:r>
        <w:rPr>
          <w:rStyle w:val="eop"/>
          <w:rFonts w:ascii="Arial" w:hAnsi="Arial" w:cs="Arial"/>
        </w:rPr>
        <w:t> </w:t>
      </w:r>
    </w:p>
    <w:p w14:paraId="617AA801" w14:textId="626F20C5" w:rsidR="00C65ACB" w:rsidRDefault="00E065DB" w:rsidP="00C65ACB">
      <w:pPr>
        <w:pStyle w:val="paragraph"/>
        <w:spacing w:before="0" w:beforeAutospacing="0" w:after="0" w:afterAutospacing="0"/>
        <w:ind w:left="180"/>
        <w:textAlignment w:val="baseline"/>
        <w:rPr>
          <w:rStyle w:val="normaltextrun"/>
          <w:rFonts w:ascii="Arial" w:hAnsi="Arial" w:cs="Arial"/>
        </w:rPr>
      </w:pPr>
      <w:r w:rsidRPr="00E065DB">
        <w:rPr>
          <w:rStyle w:val="normaltextrun"/>
          <w:rFonts w:ascii="Arial" w:hAnsi="Arial" w:cs="Arial"/>
        </w:rPr>
        <w:t>One of the requirements for a valid fee agreement is that the agreement must state that VA is to pay the agent or attorney directly out of awarded past-due benefits.</w:t>
      </w:r>
      <w:r w:rsidR="003627FC">
        <w:rPr>
          <w:rStyle w:val="normaltextrun"/>
          <w:rFonts w:ascii="Arial" w:hAnsi="Arial" w:cs="Arial"/>
        </w:rPr>
        <w:t xml:space="preserve"> However, there is so specific phrase to meet this requirement.</w:t>
      </w:r>
      <w:r w:rsidRPr="00E065DB">
        <w:rPr>
          <w:rStyle w:val="normaltextrun"/>
          <w:rFonts w:ascii="Arial" w:hAnsi="Arial" w:cs="Arial"/>
        </w:rPr>
        <w:t xml:space="preserve"> If the agreement does not contain this requirement nor clearly specify non-direct pay, then it would be appropriate to send an invalid fee agreement letter citing the missing requirement.</w:t>
      </w:r>
    </w:p>
    <w:p w14:paraId="27A23A65" w14:textId="77777777" w:rsidR="00C65ACB" w:rsidRDefault="00C65ACB" w:rsidP="00C65ACB">
      <w:pPr>
        <w:pStyle w:val="paragraph"/>
        <w:spacing w:before="0" w:beforeAutospacing="0" w:after="0" w:afterAutospacing="0"/>
        <w:ind w:left="180"/>
        <w:textAlignment w:val="baseline"/>
        <w:rPr>
          <w:rFonts w:ascii="Segoe UI" w:hAnsi="Segoe UI" w:cs="Segoe UI"/>
          <w:sz w:val="18"/>
          <w:szCs w:val="18"/>
        </w:rPr>
      </w:pPr>
    </w:p>
    <w:p w14:paraId="7BE18736" w14:textId="74D597F2" w:rsidR="00643008" w:rsidRDefault="00643008" w:rsidP="00643008">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 xml:space="preserve">2. </w:t>
      </w:r>
      <w:r w:rsidR="00651371" w:rsidRPr="00651371">
        <w:rPr>
          <w:rStyle w:val="normaltextrun"/>
          <w:rFonts w:ascii="Arial" w:hAnsi="Arial" w:cs="Arial"/>
          <w:b/>
          <w:bCs/>
        </w:rPr>
        <w:t xml:space="preserve">When the rating decision is completed, there may be potential fees payable on a dependency claim based on that rating decision.  </w:t>
      </w:r>
      <w:r w:rsidR="0022591A">
        <w:rPr>
          <w:rStyle w:val="normaltextrun"/>
          <w:rFonts w:ascii="Arial" w:hAnsi="Arial" w:cs="Arial"/>
          <w:b/>
          <w:bCs/>
        </w:rPr>
        <w:t xml:space="preserve">Since there is still a private </w:t>
      </w:r>
      <w:r w:rsidR="0022591A">
        <w:rPr>
          <w:rStyle w:val="normaltextrun"/>
          <w:rFonts w:ascii="Arial" w:hAnsi="Arial" w:cs="Arial"/>
          <w:b/>
          <w:bCs/>
        </w:rPr>
        <w:lastRenderedPageBreak/>
        <w:t>attorney of record, w</w:t>
      </w:r>
      <w:r w:rsidR="00651371" w:rsidRPr="00651371">
        <w:rPr>
          <w:rStyle w:val="normaltextrun"/>
          <w:rFonts w:ascii="Arial" w:hAnsi="Arial" w:cs="Arial"/>
          <w:b/>
          <w:bCs/>
        </w:rPr>
        <w:t>ould the "</w:t>
      </w:r>
      <w:r w:rsidR="00FF4DEF">
        <w:rPr>
          <w:rStyle w:val="normaltextrun"/>
          <w:rFonts w:ascii="Arial" w:hAnsi="Arial" w:cs="Arial"/>
          <w:b/>
          <w:bCs/>
        </w:rPr>
        <w:t>P</w:t>
      </w:r>
      <w:r w:rsidR="00651371" w:rsidRPr="00651371">
        <w:rPr>
          <w:rStyle w:val="normaltextrun"/>
          <w:rFonts w:ascii="Arial" w:hAnsi="Arial" w:cs="Arial"/>
          <w:b/>
          <w:bCs/>
        </w:rPr>
        <w:t xml:space="preserve">otential </w:t>
      </w:r>
      <w:r w:rsidR="00FF4DEF">
        <w:rPr>
          <w:rStyle w:val="normaltextrun"/>
          <w:rFonts w:ascii="Arial" w:hAnsi="Arial" w:cs="Arial"/>
          <w:b/>
          <w:bCs/>
        </w:rPr>
        <w:t>A</w:t>
      </w:r>
      <w:r w:rsidR="00651371" w:rsidRPr="00651371">
        <w:rPr>
          <w:rStyle w:val="normaltextrun"/>
          <w:rFonts w:ascii="Arial" w:hAnsi="Arial" w:cs="Arial"/>
          <w:b/>
          <w:bCs/>
        </w:rPr>
        <w:t xml:space="preserve">ttorney </w:t>
      </w:r>
      <w:r w:rsidR="00FF4DEF">
        <w:rPr>
          <w:rStyle w:val="normaltextrun"/>
          <w:rFonts w:ascii="Arial" w:hAnsi="Arial" w:cs="Arial"/>
          <w:b/>
          <w:bCs/>
        </w:rPr>
        <w:t>F</w:t>
      </w:r>
      <w:r w:rsidR="00651371" w:rsidRPr="00651371">
        <w:rPr>
          <w:rStyle w:val="normaltextrun"/>
          <w:rFonts w:ascii="Arial" w:hAnsi="Arial" w:cs="Arial"/>
          <w:b/>
          <w:bCs/>
        </w:rPr>
        <w:t>ee" flash be added when the fees payable flash is remove</w:t>
      </w:r>
      <w:r w:rsidR="001E69F7">
        <w:rPr>
          <w:rStyle w:val="normaltextrun"/>
          <w:rFonts w:ascii="Arial" w:hAnsi="Arial" w:cs="Arial"/>
          <w:b/>
          <w:bCs/>
        </w:rPr>
        <w:t>d</w:t>
      </w:r>
      <w:r w:rsidR="0022591A">
        <w:rPr>
          <w:rStyle w:val="normaltextrun"/>
          <w:rFonts w:ascii="Arial" w:hAnsi="Arial" w:cs="Arial"/>
          <w:b/>
          <w:bCs/>
        </w:rPr>
        <w:t>?</w:t>
      </w:r>
    </w:p>
    <w:p w14:paraId="160D1C74" w14:textId="40B88CB5" w:rsidR="00643008" w:rsidRDefault="001E69F7" w:rsidP="00643008">
      <w:pPr>
        <w:pStyle w:val="paragraph"/>
        <w:spacing w:before="0" w:beforeAutospacing="0" w:after="0" w:afterAutospacing="0"/>
        <w:ind w:left="180"/>
        <w:textAlignment w:val="baseline"/>
        <w:rPr>
          <w:rStyle w:val="normaltextrun"/>
          <w:rFonts w:ascii="Arial" w:hAnsi="Arial" w:cs="Arial"/>
        </w:rPr>
      </w:pPr>
      <w:r w:rsidRPr="001E69F7">
        <w:rPr>
          <w:rStyle w:val="normaltextrun"/>
          <w:rFonts w:ascii="Arial" w:hAnsi="Arial" w:cs="Arial"/>
        </w:rPr>
        <w:t>The "Potential Attorney Fee" flash is only used prior to the AAFC validity review.  If there is the possibility of future fee entitlement (</w:t>
      </w:r>
      <w:proofErr w:type="spellStart"/>
      <w:r w:rsidRPr="001E69F7">
        <w:rPr>
          <w:rStyle w:val="normaltextrun"/>
          <w:rFonts w:ascii="Arial" w:hAnsi="Arial" w:cs="Arial"/>
        </w:rPr>
        <w:t>ie</w:t>
      </w:r>
      <w:proofErr w:type="spellEnd"/>
      <w:r w:rsidRPr="001E69F7">
        <w:rPr>
          <w:rStyle w:val="normaltextrun"/>
          <w:rFonts w:ascii="Arial" w:hAnsi="Arial" w:cs="Arial"/>
        </w:rPr>
        <w:t>: dependency in this example), then the "Private Attorney - Fees Payable" should remain.</w:t>
      </w:r>
    </w:p>
    <w:p w14:paraId="6ADA2FAD" w14:textId="77777777" w:rsidR="003A758B" w:rsidRDefault="003A758B" w:rsidP="00643008">
      <w:pPr>
        <w:pStyle w:val="paragraph"/>
        <w:spacing w:before="0" w:beforeAutospacing="0" w:after="0" w:afterAutospacing="0"/>
        <w:ind w:left="180"/>
        <w:textAlignment w:val="baseline"/>
        <w:rPr>
          <w:rStyle w:val="normaltextrun"/>
          <w:rFonts w:ascii="Arial" w:hAnsi="Arial" w:cs="Arial"/>
        </w:rPr>
      </w:pPr>
    </w:p>
    <w:p w14:paraId="03D60FED" w14:textId="75860BAA" w:rsidR="003A758B" w:rsidRDefault="0091362A" w:rsidP="003A758B">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3</w:t>
      </w:r>
      <w:r w:rsidR="003A758B">
        <w:rPr>
          <w:rStyle w:val="normaltextrun"/>
          <w:rFonts w:ascii="Arial" w:hAnsi="Arial" w:cs="Arial"/>
          <w:b/>
          <w:bCs/>
        </w:rPr>
        <w:t xml:space="preserve">. </w:t>
      </w:r>
      <w:r w:rsidR="00D07513" w:rsidRPr="00D07513">
        <w:rPr>
          <w:rStyle w:val="normaltextrun"/>
          <w:rFonts w:ascii="Arial" w:hAnsi="Arial" w:cs="Arial"/>
          <w:b/>
          <w:bCs/>
        </w:rPr>
        <w:t>If a fee agreement was received that outlines specific issues in the agreement (</w:t>
      </w:r>
      <w:proofErr w:type="gramStart"/>
      <w:r w:rsidR="00D07513" w:rsidRPr="00D07513">
        <w:rPr>
          <w:rStyle w:val="normaltextrun"/>
          <w:rFonts w:ascii="Arial" w:hAnsi="Arial" w:cs="Arial"/>
          <w:b/>
          <w:bCs/>
        </w:rPr>
        <w:t>i.e.</w:t>
      </w:r>
      <w:proofErr w:type="gramEnd"/>
      <w:r w:rsidR="00D07513" w:rsidRPr="00D07513">
        <w:rPr>
          <w:rStyle w:val="normaltextrun"/>
          <w:rFonts w:ascii="Arial" w:hAnsi="Arial" w:cs="Arial"/>
          <w:b/>
          <w:bCs/>
        </w:rPr>
        <w:t xml:space="preserve"> service connection for PTSD, increased evaluation for knee condition) which were previously resolved and new appellate issues are subsequently received, are fees potentially payable?  Would we request a new fee agreement from the attorney/agent</w:t>
      </w:r>
      <w:r w:rsidR="003A758B">
        <w:rPr>
          <w:rStyle w:val="normaltextrun"/>
          <w:rFonts w:ascii="Arial" w:hAnsi="Arial" w:cs="Arial"/>
          <w:b/>
          <w:bCs/>
        </w:rPr>
        <w:t>?</w:t>
      </w:r>
      <w:r w:rsidR="003A758B">
        <w:rPr>
          <w:rStyle w:val="eop"/>
          <w:rFonts w:ascii="Arial" w:hAnsi="Arial" w:cs="Arial"/>
        </w:rPr>
        <w:t> </w:t>
      </w:r>
    </w:p>
    <w:p w14:paraId="462DAA33" w14:textId="0C0FEE6A" w:rsidR="003A758B" w:rsidRDefault="00F7390E" w:rsidP="003A758B">
      <w:pPr>
        <w:pStyle w:val="paragraph"/>
        <w:spacing w:before="0" w:beforeAutospacing="0" w:after="0" w:afterAutospacing="0"/>
        <w:ind w:left="180"/>
        <w:textAlignment w:val="baseline"/>
        <w:rPr>
          <w:rStyle w:val="eop"/>
          <w:rFonts w:ascii="Arial" w:hAnsi="Arial" w:cs="Arial"/>
        </w:rPr>
      </w:pPr>
      <w:r w:rsidRPr="00F7390E">
        <w:rPr>
          <w:rStyle w:val="normaltextrun"/>
          <w:rFonts w:ascii="Arial" w:hAnsi="Arial" w:cs="Arial"/>
        </w:rPr>
        <w:t>If the fee agreement of record is limited, it would only pertain to the issues identified.  If new issues are being promulgate that are not within scope of the fee agreement, then fees are not potentially allowable/entitled.  It is not necessary to request a new fee agreement.</w:t>
      </w:r>
    </w:p>
    <w:p w14:paraId="60E73BB8" w14:textId="77777777" w:rsidR="003A758B" w:rsidRDefault="003A758B" w:rsidP="003A758B">
      <w:pPr>
        <w:pStyle w:val="paragraph"/>
        <w:spacing w:before="0" w:beforeAutospacing="0" w:after="0" w:afterAutospacing="0"/>
        <w:ind w:left="180"/>
        <w:textAlignment w:val="baseline"/>
        <w:rPr>
          <w:rStyle w:val="eop"/>
          <w:rFonts w:ascii="Arial" w:hAnsi="Arial" w:cs="Arial"/>
        </w:rPr>
      </w:pPr>
    </w:p>
    <w:p w14:paraId="21EAEFD7" w14:textId="7714F537" w:rsidR="003A758B" w:rsidRDefault="0091362A" w:rsidP="003A758B">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4</w:t>
      </w:r>
      <w:r w:rsidR="003A758B">
        <w:rPr>
          <w:rStyle w:val="normaltextrun"/>
          <w:rFonts w:ascii="Arial" w:hAnsi="Arial" w:cs="Arial"/>
          <w:b/>
          <w:bCs/>
        </w:rPr>
        <w:t xml:space="preserve">. </w:t>
      </w:r>
      <w:r w:rsidR="00F50CBA" w:rsidRPr="00F50CBA">
        <w:rPr>
          <w:rStyle w:val="normaltextrun"/>
          <w:rFonts w:ascii="Arial" w:hAnsi="Arial" w:cs="Arial"/>
          <w:b/>
          <w:bCs/>
        </w:rPr>
        <w:t>C</w:t>
      </w:r>
      <w:r w:rsidR="00635192">
        <w:rPr>
          <w:rStyle w:val="normaltextrun"/>
          <w:rFonts w:ascii="Arial" w:hAnsi="Arial" w:cs="Arial"/>
          <w:b/>
          <w:bCs/>
        </w:rPr>
        <w:t xml:space="preserve">an you clarify when to </w:t>
      </w:r>
      <w:r w:rsidR="00F50CBA" w:rsidRPr="00F50CBA">
        <w:rPr>
          <w:rStyle w:val="normaltextrun"/>
          <w:rFonts w:ascii="Arial" w:hAnsi="Arial" w:cs="Arial"/>
          <w:b/>
          <w:bCs/>
        </w:rPr>
        <w:t xml:space="preserve">remove the </w:t>
      </w:r>
      <w:r w:rsidR="0037147E">
        <w:rPr>
          <w:rStyle w:val="normaltextrun"/>
          <w:rFonts w:ascii="Arial" w:hAnsi="Arial" w:cs="Arial"/>
          <w:b/>
          <w:bCs/>
        </w:rPr>
        <w:t xml:space="preserve">“Private Attorney - </w:t>
      </w:r>
      <w:r w:rsidR="00F50CBA" w:rsidRPr="00F50CBA">
        <w:rPr>
          <w:rStyle w:val="normaltextrun"/>
          <w:rFonts w:ascii="Arial" w:hAnsi="Arial" w:cs="Arial"/>
          <w:b/>
          <w:bCs/>
        </w:rPr>
        <w:t>Fees Payable</w:t>
      </w:r>
      <w:r w:rsidR="0037147E">
        <w:rPr>
          <w:rStyle w:val="normaltextrun"/>
          <w:rFonts w:ascii="Arial" w:hAnsi="Arial" w:cs="Arial"/>
          <w:b/>
          <w:bCs/>
        </w:rPr>
        <w:t>”</w:t>
      </w:r>
      <w:r w:rsidR="00F50CBA" w:rsidRPr="00F50CBA">
        <w:rPr>
          <w:rStyle w:val="normaltextrun"/>
          <w:rFonts w:ascii="Arial" w:hAnsi="Arial" w:cs="Arial"/>
          <w:b/>
          <w:bCs/>
        </w:rPr>
        <w:t xml:space="preserve"> flash?</w:t>
      </w:r>
    </w:p>
    <w:p w14:paraId="4CFFD775" w14:textId="680C6C31" w:rsidR="003A758B" w:rsidRDefault="00F7390E" w:rsidP="003A758B">
      <w:pPr>
        <w:pStyle w:val="paragraph"/>
        <w:spacing w:before="0" w:beforeAutospacing="0" w:after="0" w:afterAutospacing="0"/>
        <w:ind w:left="180"/>
        <w:textAlignment w:val="baseline"/>
        <w:rPr>
          <w:rStyle w:val="normaltextrun"/>
          <w:rFonts w:ascii="Arial" w:hAnsi="Arial" w:cs="Arial"/>
        </w:rPr>
      </w:pPr>
      <w:r w:rsidRPr="00F7390E">
        <w:rPr>
          <w:rStyle w:val="normaltextrun"/>
          <w:rFonts w:ascii="Arial" w:hAnsi="Arial" w:cs="Arial"/>
        </w:rPr>
        <w:t>If there is the possibility of future fee entitlement within the year following the PTSD grant for say dependency, then the "Private Attorney - Fees Payable" should remain until the expiration of that year</w:t>
      </w:r>
      <w:r w:rsidR="00870DA9">
        <w:rPr>
          <w:rStyle w:val="normaltextrun"/>
          <w:rFonts w:ascii="Arial" w:hAnsi="Arial" w:cs="Arial"/>
        </w:rPr>
        <w:t>.</w:t>
      </w:r>
    </w:p>
    <w:p w14:paraId="274EEC17" w14:textId="77777777" w:rsidR="008857EB" w:rsidRDefault="008857EB" w:rsidP="003A758B">
      <w:pPr>
        <w:pStyle w:val="paragraph"/>
        <w:spacing w:before="0" w:beforeAutospacing="0" w:after="0" w:afterAutospacing="0"/>
        <w:ind w:left="180"/>
        <w:textAlignment w:val="baseline"/>
        <w:rPr>
          <w:rStyle w:val="normaltextrun"/>
          <w:rFonts w:ascii="Arial" w:hAnsi="Arial" w:cs="Arial"/>
        </w:rPr>
      </w:pPr>
    </w:p>
    <w:p w14:paraId="086AD0D6" w14:textId="56DBD2CF" w:rsidR="00C0269C" w:rsidRDefault="00870DA9" w:rsidP="00C0269C">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5</w:t>
      </w:r>
      <w:r w:rsidR="008857EB">
        <w:rPr>
          <w:rStyle w:val="normaltextrun"/>
          <w:rFonts w:ascii="Arial" w:hAnsi="Arial" w:cs="Arial"/>
          <w:b/>
          <w:bCs/>
        </w:rPr>
        <w:t xml:space="preserve">. </w:t>
      </w:r>
      <w:r w:rsidR="0002194F" w:rsidRPr="0002194F">
        <w:rPr>
          <w:rStyle w:val="normaltextrun"/>
          <w:rFonts w:ascii="Arial" w:hAnsi="Arial" w:cs="Arial"/>
          <w:b/>
          <w:bCs/>
        </w:rPr>
        <w:t>In fee agreements which state that in the event that VA does not withhold fees the Veteran shall pay the attorney directly, do we initiate missed fee recoupment procedures or let the Veteran settle</w:t>
      </w:r>
      <w:r w:rsidR="008857EB">
        <w:rPr>
          <w:rStyle w:val="normaltextrun"/>
          <w:rFonts w:ascii="Arial" w:hAnsi="Arial" w:cs="Arial"/>
          <w:b/>
          <w:bCs/>
        </w:rPr>
        <w:t>?</w:t>
      </w:r>
      <w:r w:rsidR="008857EB">
        <w:rPr>
          <w:rStyle w:val="eop"/>
          <w:rFonts w:ascii="Arial" w:hAnsi="Arial" w:cs="Arial"/>
        </w:rPr>
        <w:t> </w:t>
      </w:r>
    </w:p>
    <w:p w14:paraId="378663FB" w14:textId="04838559" w:rsidR="008857EB" w:rsidRPr="00C0269C" w:rsidRDefault="00975FCA" w:rsidP="00C0269C">
      <w:pPr>
        <w:pStyle w:val="paragraph"/>
        <w:spacing w:before="0" w:beforeAutospacing="0" w:after="0" w:afterAutospacing="0"/>
        <w:ind w:left="180"/>
        <w:textAlignment w:val="baseline"/>
        <w:rPr>
          <w:rStyle w:val="eop"/>
          <w:rFonts w:ascii="Segoe UI" w:hAnsi="Segoe UI" w:cs="Segoe UI"/>
          <w:sz w:val="18"/>
          <w:szCs w:val="18"/>
        </w:rPr>
      </w:pPr>
      <w:r w:rsidRPr="00975FCA">
        <w:rPr>
          <w:rStyle w:val="normaltextrun"/>
          <w:rFonts w:ascii="Arial" w:hAnsi="Arial" w:cs="Arial"/>
        </w:rPr>
        <w:t>If a valid direct pay fee agreement is of record and VA failed to process the deduction of agent/attorney fees, the failure to process steps outlined in M21-5</w:t>
      </w:r>
      <w:r>
        <w:rPr>
          <w:rStyle w:val="normaltextrun"/>
          <w:rFonts w:ascii="Arial" w:hAnsi="Arial" w:cs="Arial"/>
        </w:rPr>
        <w:t xml:space="preserve"> </w:t>
      </w:r>
      <w:r w:rsidRPr="00975FCA">
        <w:rPr>
          <w:rStyle w:val="normaltextrun"/>
          <w:rFonts w:ascii="Arial" w:hAnsi="Arial" w:cs="Arial"/>
        </w:rPr>
        <w:t xml:space="preserve">8.B.6 would need to be followed.  During the </w:t>
      </w:r>
      <w:r w:rsidR="00FC6018" w:rsidRPr="00975FCA">
        <w:rPr>
          <w:rStyle w:val="normaltextrun"/>
          <w:rFonts w:ascii="Arial" w:hAnsi="Arial" w:cs="Arial"/>
        </w:rPr>
        <w:t>65-day</w:t>
      </w:r>
      <w:r w:rsidRPr="00975FCA">
        <w:rPr>
          <w:rStyle w:val="normaltextrun"/>
          <w:rFonts w:ascii="Arial" w:hAnsi="Arial" w:cs="Arial"/>
        </w:rPr>
        <w:t xml:space="preserve"> appeal period, the agent/attorney and/or Veteran/claimant would have the opportunity to notify us that the matter had been handled directly.</w:t>
      </w:r>
    </w:p>
    <w:p w14:paraId="39B65FDD" w14:textId="77777777" w:rsidR="008857EB" w:rsidRDefault="008857EB" w:rsidP="008857EB">
      <w:pPr>
        <w:pStyle w:val="paragraph"/>
        <w:spacing w:before="0" w:beforeAutospacing="0" w:after="0" w:afterAutospacing="0"/>
        <w:ind w:left="180"/>
        <w:textAlignment w:val="baseline"/>
        <w:rPr>
          <w:rStyle w:val="eop"/>
          <w:rFonts w:ascii="Arial" w:hAnsi="Arial" w:cs="Arial"/>
        </w:rPr>
      </w:pPr>
    </w:p>
    <w:p w14:paraId="763F7E05" w14:textId="241BDE33" w:rsidR="002B315A" w:rsidRPr="00BE05B0" w:rsidRDefault="00D76DC5" w:rsidP="002B315A">
      <w:pPr>
        <w:pStyle w:val="Heading1"/>
        <w:pBdr>
          <w:bottom w:val="thinThickLargeGap" w:sz="8" w:space="1" w:color="auto"/>
        </w:pBdr>
        <w:spacing w:before="173"/>
        <w:ind w:left="187" w:right="0"/>
        <w:rPr>
          <w:color w:val="001F5F"/>
          <w:sz w:val="24"/>
          <w:szCs w:val="24"/>
        </w:rPr>
      </w:pPr>
      <w:bookmarkStart w:id="4" w:name="_Toc135838895"/>
      <w:r>
        <w:rPr>
          <w:color w:val="001F5F"/>
          <w:sz w:val="24"/>
          <w:szCs w:val="24"/>
        </w:rPr>
        <w:t>Policies Reviewed and Under Review</w:t>
      </w:r>
      <w:bookmarkEnd w:id="4"/>
    </w:p>
    <w:p w14:paraId="7CD28664" w14:textId="6048D143" w:rsidR="002B315A" w:rsidRPr="00BE05B0" w:rsidRDefault="002B315A" w:rsidP="002B315A">
      <w:pPr>
        <w:pStyle w:val="BodyText"/>
        <w:spacing w:after="240"/>
        <w:ind w:left="187"/>
      </w:pPr>
      <w:r w:rsidRPr="00BE05B0">
        <w:rPr>
          <w:b/>
        </w:rPr>
        <w:t>Target Audience</w:t>
      </w:r>
      <w:r w:rsidRPr="00BE05B0">
        <w:rPr>
          <w:b/>
          <w:bCs/>
        </w:rPr>
        <w:t>:</w:t>
      </w:r>
      <w:r w:rsidRPr="00BE05B0">
        <w:t xml:space="preserve"> </w:t>
      </w:r>
      <w:r w:rsidR="00677D87">
        <w:rPr>
          <w:rStyle w:val="normaltextrun"/>
          <w:color w:val="000000"/>
          <w:bdr w:val="none" w:sz="0" w:space="0" w:color="auto" w:frame="1"/>
        </w:rPr>
        <w:t>AAFCs, AAFC Management, Authorization Quality Review Specialists (AQRS), and Quality Review Team Management</w:t>
      </w:r>
    </w:p>
    <w:p w14:paraId="337A9ED8" w14:textId="098BADDC" w:rsidR="002B315A" w:rsidRDefault="002B315A" w:rsidP="002B315A">
      <w:pPr>
        <w:pStyle w:val="BodyText"/>
        <w:spacing w:after="240"/>
        <w:ind w:left="187"/>
      </w:pPr>
      <w:r w:rsidRPr="00BE05B0">
        <w:rPr>
          <w:b/>
        </w:rPr>
        <w:t xml:space="preserve">Presenter: </w:t>
      </w:r>
      <w:r w:rsidR="008F3717">
        <w:t>Ambria Davis</w:t>
      </w:r>
      <w:r w:rsidRPr="00BE05B0">
        <w:t xml:space="preserve">, </w:t>
      </w:r>
      <w:r w:rsidR="008F3717">
        <w:t>Program Analyst</w:t>
      </w:r>
      <w:r w:rsidRPr="00BE05B0">
        <w:t xml:space="preserve">, </w:t>
      </w:r>
      <w:r w:rsidR="008F3717">
        <w:t>OAR</w:t>
      </w:r>
      <w:r>
        <w:t xml:space="preserve"> </w:t>
      </w:r>
    </w:p>
    <w:p w14:paraId="6F006A00" w14:textId="40EE092B" w:rsidR="00DB1313" w:rsidRPr="00DB1313" w:rsidRDefault="00DB1313" w:rsidP="00DB1313">
      <w:pPr>
        <w:tabs>
          <w:tab w:val="left" w:pos="720"/>
        </w:tabs>
        <w:ind w:left="180"/>
        <w:rPr>
          <w:sz w:val="24"/>
          <w:szCs w:val="24"/>
        </w:rPr>
      </w:pPr>
      <w:r w:rsidRPr="00DB1313">
        <w:rPr>
          <w:sz w:val="24"/>
          <w:szCs w:val="24"/>
        </w:rPr>
        <w:t>OAR has released the following training courses:</w:t>
      </w:r>
    </w:p>
    <w:p w14:paraId="64524574" w14:textId="17558D95" w:rsidR="00DB1313" w:rsidRPr="00DB1313" w:rsidRDefault="00DB1313" w:rsidP="00DB1313">
      <w:pPr>
        <w:pStyle w:val="ListParagraph"/>
        <w:numPr>
          <w:ilvl w:val="0"/>
          <w:numId w:val="2"/>
        </w:numPr>
        <w:tabs>
          <w:tab w:val="left" w:pos="720"/>
        </w:tabs>
        <w:rPr>
          <w:sz w:val="24"/>
          <w:szCs w:val="24"/>
        </w:rPr>
      </w:pPr>
      <w:r w:rsidRPr="00DB1313">
        <w:rPr>
          <w:sz w:val="24"/>
          <w:szCs w:val="24"/>
        </w:rPr>
        <w:t xml:space="preserve">Overview of Agent Attorney Fee Awards and </w:t>
      </w:r>
      <w:proofErr w:type="spellStart"/>
      <w:r w:rsidRPr="00DB1313">
        <w:rPr>
          <w:sz w:val="24"/>
          <w:szCs w:val="24"/>
        </w:rPr>
        <w:t>eMPWR</w:t>
      </w:r>
      <w:proofErr w:type="spellEnd"/>
      <w:r w:rsidRPr="00DB1313">
        <w:rPr>
          <w:sz w:val="24"/>
          <w:szCs w:val="24"/>
        </w:rPr>
        <w:t xml:space="preserve"> Functionality (VA 4629273) </w:t>
      </w:r>
    </w:p>
    <w:p w14:paraId="433F4F3A" w14:textId="09F00B8A" w:rsidR="00DB1313" w:rsidRPr="00DB1313" w:rsidRDefault="00DB1313" w:rsidP="00DB1313">
      <w:pPr>
        <w:pStyle w:val="ListParagraph"/>
        <w:numPr>
          <w:ilvl w:val="0"/>
          <w:numId w:val="2"/>
        </w:numPr>
        <w:tabs>
          <w:tab w:val="left" w:pos="720"/>
        </w:tabs>
        <w:rPr>
          <w:sz w:val="24"/>
          <w:szCs w:val="24"/>
        </w:rPr>
      </w:pPr>
      <w:r w:rsidRPr="00DB1313">
        <w:rPr>
          <w:sz w:val="24"/>
          <w:szCs w:val="24"/>
        </w:rPr>
        <w:t>Automated Agent and Attorney Processing Overview (VA 4632973)</w:t>
      </w:r>
    </w:p>
    <w:p w14:paraId="6ECF46F9" w14:textId="7FA434AE" w:rsidR="00DB1313" w:rsidRPr="00DB1313" w:rsidRDefault="00DB1313" w:rsidP="00DB1313">
      <w:pPr>
        <w:pStyle w:val="ListParagraph"/>
        <w:numPr>
          <w:ilvl w:val="0"/>
          <w:numId w:val="2"/>
        </w:numPr>
        <w:tabs>
          <w:tab w:val="left" w:pos="720"/>
        </w:tabs>
        <w:rPr>
          <w:sz w:val="24"/>
          <w:szCs w:val="24"/>
        </w:rPr>
      </w:pPr>
      <w:r w:rsidRPr="00DB1313">
        <w:rPr>
          <w:sz w:val="24"/>
          <w:szCs w:val="24"/>
        </w:rPr>
        <w:t>Agent and Attorney Fee Overview (VA 4633627)</w:t>
      </w:r>
    </w:p>
    <w:p w14:paraId="20E2B5AC" w14:textId="3374427B" w:rsidR="00DB1313" w:rsidRPr="00DB1313" w:rsidRDefault="00DB1313" w:rsidP="00DB1313">
      <w:pPr>
        <w:pStyle w:val="ListParagraph"/>
        <w:numPr>
          <w:ilvl w:val="0"/>
          <w:numId w:val="2"/>
        </w:numPr>
        <w:tabs>
          <w:tab w:val="left" w:pos="720"/>
        </w:tabs>
        <w:rPr>
          <w:sz w:val="24"/>
          <w:szCs w:val="24"/>
        </w:rPr>
      </w:pPr>
      <w:r w:rsidRPr="00DB1313">
        <w:rPr>
          <w:sz w:val="24"/>
          <w:szCs w:val="24"/>
        </w:rPr>
        <w:t>Releasing Agent and Attorney Fees (VA 4635197)</w:t>
      </w:r>
    </w:p>
    <w:p w14:paraId="34603AA9" w14:textId="722A7C6B" w:rsidR="00DB1313" w:rsidRPr="00DB1313" w:rsidRDefault="00DB1313" w:rsidP="00DB1313">
      <w:pPr>
        <w:pStyle w:val="ListParagraph"/>
        <w:numPr>
          <w:ilvl w:val="0"/>
          <w:numId w:val="2"/>
        </w:numPr>
        <w:tabs>
          <w:tab w:val="left" w:pos="720"/>
        </w:tabs>
        <w:rPr>
          <w:sz w:val="24"/>
          <w:szCs w:val="24"/>
        </w:rPr>
      </w:pPr>
      <w:r w:rsidRPr="00DB1313">
        <w:rPr>
          <w:sz w:val="24"/>
          <w:szCs w:val="24"/>
        </w:rPr>
        <w:t>Calculating Agent and Attorney Fees (VA 4635201)</w:t>
      </w:r>
    </w:p>
    <w:p w14:paraId="6AB7418E" w14:textId="424A521D" w:rsidR="00DB1313" w:rsidRPr="00DB1313" w:rsidRDefault="00DB1313" w:rsidP="00DB1313">
      <w:pPr>
        <w:pStyle w:val="ListParagraph"/>
        <w:numPr>
          <w:ilvl w:val="0"/>
          <w:numId w:val="2"/>
        </w:numPr>
        <w:tabs>
          <w:tab w:val="left" w:pos="720"/>
        </w:tabs>
        <w:rPr>
          <w:sz w:val="24"/>
          <w:szCs w:val="24"/>
        </w:rPr>
      </w:pPr>
      <w:r w:rsidRPr="00DB1313">
        <w:rPr>
          <w:sz w:val="24"/>
          <w:szCs w:val="24"/>
        </w:rPr>
        <w:lastRenderedPageBreak/>
        <w:t>Historical Processing Agent and Attorney Fees with a Proposal of Incompetency (VA 4641403)</w:t>
      </w:r>
    </w:p>
    <w:p w14:paraId="322FFE67" w14:textId="58ECF75E" w:rsidR="002B315A" w:rsidRDefault="00DB1313" w:rsidP="00DB1313">
      <w:pPr>
        <w:pStyle w:val="ListParagraph"/>
        <w:numPr>
          <w:ilvl w:val="0"/>
          <w:numId w:val="2"/>
        </w:numPr>
        <w:tabs>
          <w:tab w:val="left" w:pos="720"/>
        </w:tabs>
        <w:rPr>
          <w:lang w:bidi="ar-SA"/>
        </w:rPr>
      </w:pPr>
      <w:r w:rsidRPr="00DB1313">
        <w:rPr>
          <w:sz w:val="24"/>
          <w:szCs w:val="24"/>
        </w:rPr>
        <w:t>Processing Agent and Attorney Fees with a Proposal of Incompetency (VA 4641408)</w:t>
      </w:r>
    </w:p>
    <w:p w14:paraId="29E89C85" w14:textId="77777777" w:rsidR="009A1C33" w:rsidRPr="00DB1313" w:rsidRDefault="009A1C33" w:rsidP="009A1C33">
      <w:pPr>
        <w:tabs>
          <w:tab w:val="left" w:pos="720"/>
        </w:tabs>
        <w:rPr>
          <w:lang w:bidi="ar-SA"/>
        </w:rPr>
      </w:pPr>
    </w:p>
    <w:p w14:paraId="021EE530" w14:textId="77777777" w:rsidR="008F3717" w:rsidRPr="008F3717" w:rsidRDefault="008F3717" w:rsidP="008F3717">
      <w:pPr>
        <w:tabs>
          <w:tab w:val="left" w:pos="720"/>
        </w:tabs>
        <w:ind w:left="187"/>
        <w:rPr>
          <w:sz w:val="24"/>
          <w:szCs w:val="24"/>
        </w:rPr>
      </w:pPr>
      <w:r w:rsidRPr="008F3717">
        <w:rPr>
          <w:sz w:val="24"/>
          <w:szCs w:val="24"/>
        </w:rPr>
        <w:t xml:space="preserve">National AAFC Call Topics </w:t>
      </w:r>
    </w:p>
    <w:p w14:paraId="764B0E1E" w14:textId="77777777" w:rsidR="008F3717" w:rsidRPr="008F3717" w:rsidRDefault="008F3717" w:rsidP="008F3717">
      <w:pPr>
        <w:tabs>
          <w:tab w:val="left" w:pos="720"/>
        </w:tabs>
        <w:ind w:left="187"/>
        <w:rPr>
          <w:u w:val="single"/>
        </w:rPr>
      </w:pPr>
    </w:p>
    <w:p w14:paraId="38699122" w14:textId="77777777" w:rsidR="008F3717" w:rsidRPr="008F3717" w:rsidRDefault="00000000" w:rsidP="008F3717">
      <w:pPr>
        <w:tabs>
          <w:tab w:val="left" w:pos="720"/>
        </w:tabs>
        <w:ind w:left="187"/>
        <w:rPr>
          <w:b/>
          <w:bCs/>
        </w:rPr>
      </w:pPr>
      <w:hyperlink r:id="rId16" w:history="1">
        <w:r w:rsidR="008F3717" w:rsidRPr="008F3717">
          <w:rPr>
            <w:rStyle w:val="Hyperlink"/>
            <w:b/>
            <w:bCs/>
          </w:rPr>
          <w:t>April 2023 – Joint Call (OAR and OFM)</w:t>
        </w:r>
      </w:hyperlink>
    </w:p>
    <w:p w14:paraId="44F1960D" w14:textId="77777777" w:rsidR="008F3717" w:rsidRPr="008F3717" w:rsidRDefault="008F3717" w:rsidP="008F3717">
      <w:pPr>
        <w:numPr>
          <w:ilvl w:val="0"/>
          <w:numId w:val="46"/>
        </w:numPr>
        <w:tabs>
          <w:tab w:val="left" w:pos="720"/>
        </w:tabs>
        <w:rPr>
          <w:sz w:val="24"/>
          <w:szCs w:val="24"/>
        </w:rPr>
      </w:pPr>
      <w:proofErr w:type="spellStart"/>
      <w:r w:rsidRPr="008F3717">
        <w:rPr>
          <w:sz w:val="24"/>
          <w:szCs w:val="24"/>
        </w:rPr>
        <w:t>eMPWR</w:t>
      </w:r>
      <w:proofErr w:type="spellEnd"/>
      <w:r w:rsidRPr="008F3717">
        <w:rPr>
          <w:sz w:val="24"/>
          <w:szCs w:val="24"/>
        </w:rPr>
        <w:t xml:space="preserve"> Enhancements</w:t>
      </w:r>
    </w:p>
    <w:p w14:paraId="03163C41" w14:textId="77777777" w:rsidR="008F3717" w:rsidRPr="008F3717" w:rsidRDefault="008F3717" w:rsidP="008F3717">
      <w:pPr>
        <w:numPr>
          <w:ilvl w:val="1"/>
          <w:numId w:val="46"/>
        </w:numPr>
        <w:tabs>
          <w:tab w:val="left" w:pos="720"/>
        </w:tabs>
        <w:rPr>
          <w:sz w:val="24"/>
          <w:szCs w:val="24"/>
        </w:rPr>
      </w:pPr>
      <w:r w:rsidRPr="008F3717">
        <w:rPr>
          <w:sz w:val="24"/>
          <w:szCs w:val="24"/>
        </w:rPr>
        <w:t>Cumulative Balance Enhancement</w:t>
      </w:r>
    </w:p>
    <w:p w14:paraId="071240B0" w14:textId="77777777" w:rsidR="008F3717" w:rsidRPr="008F3717" w:rsidRDefault="008F3717" w:rsidP="008F3717">
      <w:pPr>
        <w:numPr>
          <w:ilvl w:val="1"/>
          <w:numId w:val="46"/>
        </w:numPr>
        <w:tabs>
          <w:tab w:val="left" w:pos="720"/>
        </w:tabs>
        <w:rPr>
          <w:sz w:val="24"/>
          <w:szCs w:val="24"/>
        </w:rPr>
      </w:pPr>
      <w:r w:rsidRPr="008F3717">
        <w:rPr>
          <w:sz w:val="24"/>
          <w:szCs w:val="24"/>
        </w:rPr>
        <w:t>End of Month Processing Update</w:t>
      </w:r>
    </w:p>
    <w:p w14:paraId="624866D2" w14:textId="77777777" w:rsidR="008F3717" w:rsidRPr="008F3717" w:rsidRDefault="008F3717" w:rsidP="008F3717">
      <w:pPr>
        <w:numPr>
          <w:ilvl w:val="1"/>
          <w:numId w:val="46"/>
        </w:numPr>
        <w:tabs>
          <w:tab w:val="left" w:pos="720"/>
        </w:tabs>
        <w:rPr>
          <w:sz w:val="24"/>
          <w:szCs w:val="24"/>
        </w:rPr>
      </w:pPr>
      <w:r w:rsidRPr="008F3717">
        <w:rPr>
          <w:sz w:val="24"/>
          <w:szCs w:val="24"/>
        </w:rPr>
        <w:t>06J6 Functionality</w:t>
      </w:r>
    </w:p>
    <w:p w14:paraId="0E9D70AE" w14:textId="77777777" w:rsidR="008F3717" w:rsidRPr="008F3717" w:rsidRDefault="008F3717" w:rsidP="008F3717">
      <w:pPr>
        <w:numPr>
          <w:ilvl w:val="0"/>
          <w:numId w:val="46"/>
        </w:numPr>
        <w:tabs>
          <w:tab w:val="left" w:pos="720"/>
        </w:tabs>
        <w:rPr>
          <w:sz w:val="24"/>
          <w:szCs w:val="24"/>
        </w:rPr>
      </w:pPr>
      <w:r w:rsidRPr="008F3717">
        <w:rPr>
          <w:sz w:val="24"/>
          <w:szCs w:val="24"/>
        </w:rPr>
        <w:t>VBMS-A Fee Calculator Release</w:t>
      </w:r>
    </w:p>
    <w:p w14:paraId="48F88B11" w14:textId="77777777" w:rsidR="008F3717" w:rsidRPr="008F3717" w:rsidRDefault="008F3717" w:rsidP="008F3717">
      <w:pPr>
        <w:numPr>
          <w:ilvl w:val="0"/>
          <w:numId w:val="46"/>
        </w:numPr>
        <w:tabs>
          <w:tab w:val="left" w:pos="720"/>
        </w:tabs>
        <w:rPr>
          <w:sz w:val="24"/>
          <w:szCs w:val="24"/>
        </w:rPr>
      </w:pPr>
      <w:r w:rsidRPr="008F3717">
        <w:rPr>
          <w:sz w:val="24"/>
          <w:szCs w:val="24"/>
        </w:rPr>
        <w:t>AAFC Audit Error Worksheet Processing Update</w:t>
      </w:r>
    </w:p>
    <w:p w14:paraId="01FBEC70" w14:textId="77777777" w:rsidR="008F3717" w:rsidRPr="008F3717" w:rsidRDefault="008F3717" w:rsidP="008F3717">
      <w:pPr>
        <w:numPr>
          <w:ilvl w:val="0"/>
          <w:numId w:val="46"/>
        </w:numPr>
        <w:tabs>
          <w:tab w:val="left" w:pos="720"/>
        </w:tabs>
        <w:rPr>
          <w:sz w:val="24"/>
          <w:szCs w:val="24"/>
        </w:rPr>
      </w:pPr>
      <w:r w:rsidRPr="008F3717">
        <w:rPr>
          <w:sz w:val="24"/>
          <w:szCs w:val="24"/>
        </w:rPr>
        <w:t>Awards Document Update – Fee Deduction</w:t>
      </w:r>
    </w:p>
    <w:p w14:paraId="38AA2F53" w14:textId="77777777" w:rsidR="008F3717" w:rsidRPr="008F3717" w:rsidRDefault="008F3717" w:rsidP="008F3717">
      <w:pPr>
        <w:numPr>
          <w:ilvl w:val="0"/>
          <w:numId w:val="46"/>
        </w:numPr>
        <w:tabs>
          <w:tab w:val="left" w:pos="720"/>
        </w:tabs>
        <w:rPr>
          <w:sz w:val="24"/>
          <w:szCs w:val="24"/>
        </w:rPr>
      </w:pPr>
      <w:r w:rsidRPr="008F3717">
        <w:rPr>
          <w:sz w:val="24"/>
          <w:szCs w:val="24"/>
        </w:rPr>
        <w:t>VBMS Flash – Fee Agreement</w:t>
      </w:r>
    </w:p>
    <w:p w14:paraId="73E64431" w14:textId="77777777" w:rsidR="008F3717" w:rsidRPr="008F3717" w:rsidRDefault="008F3717" w:rsidP="008F3717">
      <w:pPr>
        <w:numPr>
          <w:ilvl w:val="0"/>
          <w:numId w:val="46"/>
        </w:numPr>
        <w:tabs>
          <w:tab w:val="left" w:pos="720"/>
        </w:tabs>
        <w:rPr>
          <w:sz w:val="24"/>
          <w:szCs w:val="24"/>
        </w:rPr>
      </w:pPr>
      <w:r w:rsidRPr="008F3717">
        <w:rPr>
          <w:sz w:val="24"/>
          <w:szCs w:val="24"/>
        </w:rPr>
        <w:t>Coming Soon</w:t>
      </w:r>
    </w:p>
    <w:p w14:paraId="63D2EFC1" w14:textId="77777777" w:rsidR="008F3717" w:rsidRPr="008F3717" w:rsidRDefault="008F3717" w:rsidP="008F3717">
      <w:pPr>
        <w:tabs>
          <w:tab w:val="left" w:pos="720"/>
        </w:tabs>
        <w:ind w:left="187"/>
      </w:pPr>
    </w:p>
    <w:p w14:paraId="2E44A4F1" w14:textId="77777777" w:rsidR="008F3717" w:rsidRPr="008F3717" w:rsidRDefault="00000000" w:rsidP="008F3717">
      <w:pPr>
        <w:tabs>
          <w:tab w:val="left" w:pos="720"/>
        </w:tabs>
        <w:ind w:left="187"/>
        <w:rPr>
          <w:b/>
          <w:bCs/>
        </w:rPr>
      </w:pPr>
      <w:hyperlink r:id="rId17" w:history="1">
        <w:r w:rsidR="008F3717" w:rsidRPr="008F3717">
          <w:rPr>
            <w:rStyle w:val="Hyperlink"/>
            <w:b/>
            <w:bCs/>
          </w:rPr>
          <w:t>February 2023</w:t>
        </w:r>
      </w:hyperlink>
    </w:p>
    <w:p w14:paraId="1A78859F" w14:textId="77777777" w:rsidR="008F3717" w:rsidRPr="008F3717" w:rsidRDefault="008F3717" w:rsidP="008F3717">
      <w:pPr>
        <w:numPr>
          <w:ilvl w:val="0"/>
          <w:numId w:val="46"/>
        </w:numPr>
        <w:tabs>
          <w:tab w:val="left" w:pos="720"/>
        </w:tabs>
        <w:rPr>
          <w:sz w:val="24"/>
          <w:szCs w:val="24"/>
        </w:rPr>
      </w:pPr>
      <w:r w:rsidRPr="008F3717">
        <w:rPr>
          <w:sz w:val="24"/>
          <w:szCs w:val="24"/>
        </w:rPr>
        <w:t>Claim for Increase Update</w:t>
      </w:r>
    </w:p>
    <w:p w14:paraId="1CAAF6F6" w14:textId="77777777" w:rsidR="008F3717" w:rsidRPr="008F3717" w:rsidRDefault="008F3717" w:rsidP="008F3717">
      <w:pPr>
        <w:numPr>
          <w:ilvl w:val="0"/>
          <w:numId w:val="46"/>
        </w:numPr>
        <w:tabs>
          <w:tab w:val="left" w:pos="720"/>
        </w:tabs>
        <w:rPr>
          <w:sz w:val="24"/>
          <w:szCs w:val="24"/>
        </w:rPr>
      </w:pPr>
      <w:r w:rsidRPr="008F3717">
        <w:rPr>
          <w:sz w:val="24"/>
          <w:szCs w:val="24"/>
        </w:rPr>
        <w:t>EP 400 Reasonableness Review</w:t>
      </w:r>
    </w:p>
    <w:p w14:paraId="65D0F8CE" w14:textId="77777777" w:rsidR="008F3717" w:rsidRPr="008F3717" w:rsidRDefault="008F3717" w:rsidP="008F3717">
      <w:pPr>
        <w:numPr>
          <w:ilvl w:val="0"/>
          <w:numId w:val="46"/>
        </w:numPr>
        <w:tabs>
          <w:tab w:val="left" w:pos="720"/>
        </w:tabs>
        <w:rPr>
          <w:sz w:val="24"/>
          <w:szCs w:val="24"/>
        </w:rPr>
      </w:pPr>
      <w:r w:rsidRPr="008F3717">
        <w:rPr>
          <w:sz w:val="24"/>
          <w:szCs w:val="24"/>
        </w:rPr>
        <w:t>Dependency Claims</w:t>
      </w:r>
    </w:p>
    <w:p w14:paraId="1CE5F4F1" w14:textId="77777777" w:rsidR="008F3717" w:rsidRPr="008F3717" w:rsidRDefault="008F3717" w:rsidP="008F3717">
      <w:pPr>
        <w:numPr>
          <w:ilvl w:val="0"/>
          <w:numId w:val="46"/>
        </w:numPr>
        <w:tabs>
          <w:tab w:val="left" w:pos="720"/>
        </w:tabs>
        <w:rPr>
          <w:sz w:val="24"/>
          <w:szCs w:val="24"/>
        </w:rPr>
      </w:pPr>
      <w:r w:rsidRPr="008F3717">
        <w:rPr>
          <w:sz w:val="24"/>
          <w:szCs w:val="24"/>
        </w:rPr>
        <w:t xml:space="preserve">Published Questions and Answers Review </w:t>
      </w:r>
    </w:p>
    <w:p w14:paraId="3CF28FED" w14:textId="77777777" w:rsidR="008F3717" w:rsidRPr="008F3717" w:rsidRDefault="008F3717" w:rsidP="008F3717">
      <w:pPr>
        <w:tabs>
          <w:tab w:val="left" w:pos="720"/>
        </w:tabs>
        <w:ind w:left="187"/>
      </w:pPr>
    </w:p>
    <w:p w14:paraId="408850CA" w14:textId="77777777" w:rsidR="008F3717" w:rsidRPr="008F3717" w:rsidRDefault="00000000" w:rsidP="008F3717">
      <w:pPr>
        <w:tabs>
          <w:tab w:val="left" w:pos="720"/>
        </w:tabs>
        <w:ind w:left="187"/>
        <w:rPr>
          <w:b/>
          <w:bCs/>
        </w:rPr>
      </w:pPr>
      <w:hyperlink r:id="rId18" w:history="1">
        <w:r w:rsidR="008F3717" w:rsidRPr="008F3717">
          <w:rPr>
            <w:rStyle w:val="Hyperlink"/>
            <w:b/>
            <w:bCs/>
          </w:rPr>
          <w:t>January 2023</w:t>
        </w:r>
      </w:hyperlink>
    </w:p>
    <w:p w14:paraId="4890191E" w14:textId="77777777" w:rsidR="008F3717" w:rsidRPr="008F3717" w:rsidRDefault="008F3717" w:rsidP="008F3717">
      <w:pPr>
        <w:numPr>
          <w:ilvl w:val="0"/>
          <w:numId w:val="46"/>
        </w:numPr>
        <w:tabs>
          <w:tab w:val="left" w:pos="720"/>
        </w:tabs>
        <w:rPr>
          <w:sz w:val="24"/>
          <w:szCs w:val="24"/>
        </w:rPr>
      </w:pPr>
      <w:r w:rsidRPr="008F3717">
        <w:rPr>
          <w:sz w:val="24"/>
          <w:szCs w:val="24"/>
        </w:rPr>
        <w:t>Agent and Attorney Fee Coordinator Resources</w:t>
      </w:r>
    </w:p>
    <w:p w14:paraId="5B207587" w14:textId="77777777" w:rsidR="008F3717" w:rsidRPr="008F3717" w:rsidRDefault="008F3717" w:rsidP="008F3717">
      <w:pPr>
        <w:numPr>
          <w:ilvl w:val="0"/>
          <w:numId w:val="46"/>
        </w:numPr>
        <w:tabs>
          <w:tab w:val="left" w:pos="720"/>
        </w:tabs>
        <w:rPr>
          <w:sz w:val="24"/>
          <w:szCs w:val="24"/>
        </w:rPr>
      </w:pPr>
      <w:r w:rsidRPr="008F3717">
        <w:rPr>
          <w:sz w:val="24"/>
          <w:szCs w:val="24"/>
        </w:rPr>
        <w:t xml:space="preserve">Failure to Make Funds Available </w:t>
      </w:r>
    </w:p>
    <w:p w14:paraId="0749AFE3" w14:textId="77777777" w:rsidR="008F3717" w:rsidRPr="008F3717" w:rsidRDefault="008F3717" w:rsidP="008F3717">
      <w:pPr>
        <w:numPr>
          <w:ilvl w:val="0"/>
          <w:numId w:val="46"/>
        </w:numPr>
        <w:tabs>
          <w:tab w:val="left" w:pos="720"/>
        </w:tabs>
        <w:rPr>
          <w:sz w:val="24"/>
          <w:szCs w:val="24"/>
        </w:rPr>
      </w:pPr>
      <w:r w:rsidRPr="008F3717">
        <w:rPr>
          <w:sz w:val="24"/>
          <w:szCs w:val="24"/>
        </w:rPr>
        <w:t>Claim for Increase</w:t>
      </w:r>
    </w:p>
    <w:p w14:paraId="30ED43E6" w14:textId="77777777" w:rsidR="008F3717" w:rsidRPr="008F3717" w:rsidRDefault="008F3717" w:rsidP="008F3717">
      <w:pPr>
        <w:numPr>
          <w:ilvl w:val="0"/>
          <w:numId w:val="46"/>
        </w:numPr>
        <w:tabs>
          <w:tab w:val="left" w:pos="720"/>
        </w:tabs>
        <w:rPr>
          <w:sz w:val="24"/>
          <w:szCs w:val="24"/>
        </w:rPr>
      </w:pPr>
      <w:r w:rsidRPr="008F3717">
        <w:rPr>
          <w:sz w:val="24"/>
          <w:szCs w:val="24"/>
        </w:rPr>
        <w:t>Fee Decision Notice Review</w:t>
      </w:r>
    </w:p>
    <w:p w14:paraId="19529D62" w14:textId="77777777" w:rsidR="008F3717" w:rsidRPr="008F3717" w:rsidRDefault="008F3717" w:rsidP="008F3717">
      <w:pPr>
        <w:numPr>
          <w:ilvl w:val="0"/>
          <w:numId w:val="46"/>
        </w:numPr>
        <w:tabs>
          <w:tab w:val="left" w:pos="720"/>
        </w:tabs>
        <w:rPr>
          <w:sz w:val="24"/>
          <w:szCs w:val="24"/>
        </w:rPr>
      </w:pPr>
      <w:r w:rsidRPr="008F3717">
        <w:rPr>
          <w:sz w:val="24"/>
          <w:szCs w:val="24"/>
        </w:rPr>
        <w:t>Processing Fees When Incompetency is Proposed</w:t>
      </w:r>
    </w:p>
    <w:p w14:paraId="116C6F61" w14:textId="77777777" w:rsidR="008F3717" w:rsidRPr="008F3717" w:rsidRDefault="008F3717" w:rsidP="008F3717">
      <w:pPr>
        <w:tabs>
          <w:tab w:val="left" w:pos="720"/>
        </w:tabs>
        <w:ind w:left="187"/>
      </w:pPr>
    </w:p>
    <w:p w14:paraId="07F98740" w14:textId="77777777" w:rsidR="008F3717" w:rsidRPr="008F3717" w:rsidRDefault="00000000" w:rsidP="008F3717">
      <w:pPr>
        <w:tabs>
          <w:tab w:val="left" w:pos="720"/>
        </w:tabs>
        <w:ind w:left="187"/>
        <w:rPr>
          <w:b/>
          <w:bCs/>
        </w:rPr>
      </w:pPr>
      <w:hyperlink r:id="rId19" w:history="1">
        <w:r w:rsidR="008F3717" w:rsidRPr="008F3717">
          <w:rPr>
            <w:rStyle w:val="Hyperlink"/>
            <w:b/>
            <w:bCs/>
          </w:rPr>
          <w:t>December 2022</w:t>
        </w:r>
      </w:hyperlink>
      <w:r w:rsidR="008F3717" w:rsidRPr="008F3717">
        <w:rPr>
          <w:b/>
          <w:bCs/>
          <w:u w:val="single"/>
        </w:rPr>
        <w:t xml:space="preserve"> </w:t>
      </w:r>
      <w:r w:rsidR="008F3717" w:rsidRPr="008F3717">
        <w:rPr>
          <w:rStyle w:val="Hyperlink"/>
          <w:b/>
        </w:rPr>
        <w:t>– Joint Call (OAR and OFM)</w:t>
      </w:r>
    </w:p>
    <w:p w14:paraId="0AC65FC5" w14:textId="77777777" w:rsidR="008F3717" w:rsidRPr="008F3717" w:rsidRDefault="008F3717" w:rsidP="008F3717">
      <w:pPr>
        <w:numPr>
          <w:ilvl w:val="0"/>
          <w:numId w:val="46"/>
        </w:numPr>
        <w:tabs>
          <w:tab w:val="left" w:pos="720"/>
        </w:tabs>
        <w:rPr>
          <w:sz w:val="24"/>
          <w:szCs w:val="24"/>
        </w:rPr>
      </w:pPr>
      <w:r w:rsidRPr="008F3717">
        <w:rPr>
          <w:sz w:val="24"/>
          <w:szCs w:val="24"/>
        </w:rPr>
        <w:t>Agent/Attorney Fee System Enhancements</w:t>
      </w:r>
    </w:p>
    <w:p w14:paraId="7754C0E9" w14:textId="77777777" w:rsidR="008F3717" w:rsidRPr="008F3717" w:rsidRDefault="008F3717" w:rsidP="008F3717">
      <w:pPr>
        <w:numPr>
          <w:ilvl w:val="0"/>
          <w:numId w:val="46"/>
        </w:numPr>
        <w:tabs>
          <w:tab w:val="left" w:pos="720"/>
        </w:tabs>
        <w:rPr>
          <w:sz w:val="24"/>
          <w:szCs w:val="24"/>
        </w:rPr>
      </w:pPr>
      <w:r w:rsidRPr="008F3717">
        <w:rPr>
          <w:sz w:val="24"/>
          <w:szCs w:val="24"/>
        </w:rPr>
        <w:t>Audit Error Worksheets</w:t>
      </w:r>
    </w:p>
    <w:p w14:paraId="09799B44" w14:textId="77777777" w:rsidR="008F3717" w:rsidRPr="008F3717" w:rsidRDefault="008F3717" w:rsidP="008F3717">
      <w:pPr>
        <w:numPr>
          <w:ilvl w:val="0"/>
          <w:numId w:val="46"/>
        </w:numPr>
        <w:tabs>
          <w:tab w:val="left" w:pos="720"/>
        </w:tabs>
        <w:rPr>
          <w:sz w:val="24"/>
          <w:szCs w:val="24"/>
        </w:rPr>
      </w:pPr>
      <w:r w:rsidRPr="008F3717">
        <w:rPr>
          <w:sz w:val="24"/>
          <w:szCs w:val="24"/>
        </w:rPr>
        <w:t>Debt Creation - $5 Exception</w:t>
      </w:r>
    </w:p>
    <w:p w14:paraId="1946337B" w14:textId="77777777" w:rsidR="008F3717" w:rsidRPr="008F3717" w:rsidRDefault="008F3717" w:rsidP="008F3717">
      <w:pPr>
        <w:numPr>
          <w:ilvl w:val="0"/>
          <w:numId w:val="46"/>
        </w:numPr>
        <w:tabs>
          <w:tab w:val="left" w:pos="720"/>
        </w:tabs>
        <w:rPr>
          <w:sz w:val="24"/>
          <w:szCs w:val="24"/>
        </w:rPr>
      </w:pPr>
      <w:r w:rsidRPr="008F3717">
        <w:rPr>
          <w:sz w:val="24"/>
          <w:szCs w:val="24"/>
        </w:rPr>
        <w:t>Assessment Fee</w:t>
      </w:r>
    </w:p>
    <w:p w14:paraId="3531BCDE" w14:textId="77777777" w:rsidR="008F3717" w:rsidRPr="008F3717" w:rsidRDefault="008F3717" w:rsidP="008F3717">
      <w:pPr>
        <w:numPr>
          <w:ilvl w:val="0"/>
          <w:numId w:val="46"/>
        </w:numPr>
        <w:tabs>
          <w:tab w:val="left" w:pos="720"/>
        </w:tabs>
        <w:rPr>
          <w:sz w:val="24"/>
          <w:szCs w:val="24"/>
        </w:rPr>
      </w:pPr>
      <w:r w:rsidRPr="008F3717">
        <w:rPr>
          <w:sz w:val="24"/>
          <w:szCs w:val="24"/>
        </w:rPr>
        <w:t xml:space="preserve">AAFC </w:t>
      </w:r>
      <w:proofErr w:type="spellStart"/>
      <w:r w:rsidRPr="008F3717">
        <w:rPr>
          <w:sz w:val="24"/>
          <w:szCs w:val="24"/>
        </w:rPr>
        <w:t>eMPWR</w:t>
      </w:r>
      <w:proofErr w:type="spellEnd"/>
      <w:r w:rsidRPr="008F3717">
        <w:rPr>
          <w:sz w:val="24"/>
          <w:szCs w:val="24"/>
        </w:rPr>
        <w:t xml:space="preserve"> – Read Only Access </w:t>
      </w:r>
    </w:p>
    <w:p w14:paraId="5027598E" w14:textId="77777777" w:rsidR="008F3717" w:rsidRPr="008F3717" w:rsidRDefault="008F3717" w:rsidP="008F3717">
      <w:pPr>
        <w:numPr>
          <w:ilvl w:val="0"/>
          <w:numId w:val="46"/>
        </w:numPr>
        <w:tabs>
          <w:tab w:val="left" w:pos="720"/>
        </w:tabs>
        <w:rPr>
          <w:sz w:val="24"/>
          <w:szCs w:val="24"/>
        </w:rPr>
      </w:pPr>
      <w:proofErr w:type="spellStart"/>
      <w:r w:rsidRPr="008F3717">
        <w:rPr>
          <w:sz w:val="24"/>
          <w:szCs w:val="24"/>
        </w:rPr>
        <w:t>eMPWR</w:t>
      </w:r>
      <w:proofErr w:type="spellEnd"/>
      <w:r w:rsidRPr="008F3717">
        <w:rPr>
          <w:sz w:val="24"/>
          <w:szCs w:val="24"/>
        </w:rPr>
        <w:t xml:space="preserve"> Cumulative Balance</w:t>
      </w:r>
    </w:p>
    <w:p w14:paraId="10A36C50" w14:textId="77777777" w:rsidR="008F3717" w:rsidRPr="008F3717" w:rsidRDefault="008F3717" w:rsidP="008F3717">
      <w:pPr>
        <w:tabs>
          <w:tab w:val="left" w:pos="720"/>
        </w:tabs>
        <w:ind w:left="187"/>
      </w:pPr>
    </w:p>
    <w:p w14:paraId="687EF6BA" w14:textId="77777777" w:rsidR="008F3717" w:rsidRPr="008F3717" w:rsidRDefault="00000000" w:rsidP="008F3717">
      <w:pPr>
        <w:tabs>
          <w:tab w:val="left" w:pos="720"/>
        </w:tabs>
        <w:ind w:left="187"/>
        <w:rPr>
          <w:b/>
          <w:bCs/>
          <w:u w:val="single"/>
        </w:rPr>
      </w:pPr>
      <w:hyperlink r:id="rId20" w:history="1">
        <w:r w:rsidR="008F3717" w:rsidRPr="008F3717">
          <w:rPr>
            <w:rStyle w:val="Hyperlink"/>
            <w:b/>
            <w:bCs/>
          </w:rPr>
          <w:t>November 2022</w:t>
        </w:r>
      </w:hyperlink>
      <w:r w:rsidR="008F3717" w:rsidRPr="008F3717">
        <w:rPr>
          <w:b/>
          <w:bCs/>
          <w:u w:val="single"/>
        </w:rPr>
        <w:t xml:space="preserve"> </w:t>
      </w:r>
      <w:r w:rsidR="008F3717" w:rsidRPr="008F3717">
        <w:rPr>
          <w:rStyle w:val="Hyperlink"/>
          <w:b/>
        </w:rPr>
        <w:t>– Joint Call (OAR and OFM)</w:t>
      </w:r>
    </w:p>
    <w:p w14:paraId="69CC2A37" w14:textId="77777777" w:rsidR="008F3717" w:rsidRPr="008F3717" w:rsidRDefault="008F3717" w:rsidP="008F3717">
      <w:pPr>
        <w:numPr>
          <w:ilvl w:val="0"/>
          <w:numId w:val="46"/>
        </w:numPr>
        <w:tabs>
          <w:tab w:val="left" w:pos="720"/>
        </w:tabs>
        <w:rPr>
          <w:sz w:val="24"/>
          <w:szCs w:val="24"/>
        </w:rPr>
      </w:pPr>
      <w:r w:rsidRPr="008F3717">
        <w:rPr>
          <w:sz w:val="24"/>
          <w:szCs w:val="24"/>
        </w:rPr>
        <w:t>National AAFC Call Format</w:t>
      </w:r>
    </w:p>
    <w:p w14:paraId="587C685B" w14:textId="77777777" w:rsidR="008F3717" w:rsidRPr="008F3717" w:rsidRDefault="008F3717" w:rsidP="008F3717">
      <w:pPr>
        <w:numPr>
          <w:ilvl w:val="0"/>
          <w:numId w:val="46"/>
        </w:numPr>
        <w:tabs>
          <w:tab w:val="left" w:pos="720"/>
        </w:tabs>
        <w:rPr>
          <w:sz w:val="24"/>
          <w:szCs w:val="24"/>
        </w:rPr>
      </w:pPr>
      <w:r w:rsidRPr="008F3717">
        <w:rPr>
          <w:sz w:val="24"/>
          <w:szCs w:val="24"/>
        </w:rPr>
        <w:t>Review of Training Courses</w:t>
      </w:r>
    </w:p>
    <w:p w14:paraId="37BC45DF" w14:textId="77777777" w:rsidR="008F3717" w:rsidRPr="008F3717" w:rsidRDefault="008F3717" w:rsidP="008F3717">
      <w:pPr>
        <w:numPr>
          <w:ilvl w:val="0"/>
          <w:numId w:val="46"/>
        </w:numPr>
        <w:tabs>
          <w:tab w:val="left" w:pos="720"/>
        </w:tabs>
        <w:rPr>
          <w:sz w:val="24"/>
          <w:szCs w:val="24"/>
        </w:rPr>
      </w:pPr>
      <w:r w:rsidRPr="008F3717">
        <w:rPr>
          <w:sz w:val="24"/>
          <w:szCs w:val="24"/>
        </w:rPr>
        <w:t>Mandatory Fields on Fee Release Memorandum</w:t>
      </w:r>
    </w:p>
    <w:p w14:paraId="17D1C9C4" w14:textId="77777777" w:rsidR="008F3717" w:rsidRPr="005F32C4" w:rsidRDefault="008F3717" w:rsidP="008F3717">
      <w:pPr>
        <w:numPr>
          <w:ilvl w:val="0"/>
          <w:numId w:val="46"/>
        </w:numPr>
        <w:tabs>
          <w:tab w:val="left" w:pos="720"/>
        </w:tabs>
        <w:rPr>
          <w:sz w:val="24"/>
          <w:szCs w:val="24"/>
        </w:rPr>
      </w:pPr>
      <w:r w:rsidRPr="008F3717">
        <w:rPr>
          <w:sz w:val="24"/>
          <w:szCs w:val="24"/>
        </w:rPr>
        <w:lastRenderedPageBreak/>
        <w:t>VBMS-A Deduction Limit</w:t>
      </w:r>
    </w:p>
    <w:p w14:paraId="622EF9D0" w14:textId="453EDDDA" w:rsidR="008F3717" w:rsidRPr="005F32C4" w:rsidRDefault="008F3717" w:rsidP="0051372A">
      <w:pPr>
        <w:numPr>
          <w:ilvl w:val="0"/>
          <w:numId w:val="46"/>
        </w:numPr>
        <w:tabs>
          <w:tab w:val="left" w:pos="720"/>
        </w:tabs>
        <w:rPr>
          <w:sz w:val="24"/>
          <w:szCs w:val="24"/>
        </w:rPr>
      </w:pPr>
      <w:r w:rsidRPr="005F32C4">
        <w:rPr>
          <w:sz w:val="24"/>
          <w:szCs w:val="24"/>
        </w:rPr>
        <w:t>Accrued Processing</w:t>
      </w:r>
    </w:p>
    <w:p w14:paraId="51603874" w14:textId="77777777" w:rsidR="00DB1313" w:rsidRDefault="00DB1313" w:rsidP="00DB1313">
      <w:pPr>
        <w:tabs>
          <w:tab w:val="left" w:pos="720"/>
        </w:tabs>
        <w:rPr>
          <w:lang w:bidi="ar-SA"/>
        </w:rPr>
      </w:pPr>
    </w:p>
    <w:p w14:paraId="5C560186" w14:textId="2F80E59C" w:rsidR="00B81584" w:rsidRPr="00B81584" w:rsidRDefault="00B81584" w:rsidP="00B81584">
      <w:pPr>
        <w:tabs>
          <w:tab w:val="left" w:pos="720"/>
        </w:tabs>
        <w:rPr>
          <w:sz w:val="24"/>
          <w:szCs w:val="24"/>
        </w:rPr>
      </w:pPr>
      <w:r w:rsidRPr="00B81584">
        <w:rPr>
          <w:sz w:val="24"/>
          <w:szCs w:val="24"/>
        </w:rPr>
        <w:t xml:space="preserve">There are number of policies that we have received numerous inquiries. These policies are under review and as soon as the policy is determined it will be communicated to the field. We work with numerous business lines and the Office of General Counsel to get policies updated. </w:t>
      </w:r>
    </w:p>
    <w:p w14:paraId="6A8566DE" w14:textId="77777777" w:rsidR="00B81584" w:rsidRPr="00B81584" w:rsidRDefault="00B81584" w:rsidP="008D5A59">
      <w:pPr>
        <w:pStyle w:val="ListParagraph"/>
        <w:numPr>
          <w:ilvl w:val="0"/>
          <w:numId w:val="47"/>
        </w:numPr>
        <w:tabs>
          <w:tab w:val="left" w:pos="720"/>
        </w:tabs>
        <w:rPr>
          <w:sz w:val="24"/>
          <w:szCs w:val="24"/>
        </w:rPr>
      </w:pPr>
      <w:r w:rsidRPr="00B81584">
        <w:rPr>
          <w:sz w:val="24"/>
          <w:szCs w:val="24"/>
        </w:rPr>
        <w:t xml:space="preserve">Individual Unemployability </w:t>
      </w:r>
    </w:p>
    <w:p w14:paraId="1AC82FC9" w14:textId="77777777" w:rsidR="00B81584" w:rsidRPr="00B81584" w:rsidRDefault="00B81584" w:rsidP="008D5A59">
      <w:pPr>
        <w:pStyle w:val="ListParagraph"/>
        <w:numPr>
          <w:ilvl w:val="0"/>
          <w:numId w:val="47"/>
        </w:numPr>
        <w:tabs>
          <w:tab w:val="left" w:pos="720"/>
        </w:tabs>
        <w:rPr>
          <w:sz w:val="24"/>
          <w:szCs w:val="24"/>
        </w:rPr>
      </w:pPr>
      <w:r w:rsidRPr="00B81584">
        <w:rPr>
          <w:sz w:val="24"/>
          <w:szCs w:val="24"/>
        </w:rPr>
        <w:t>Retroactive funds used to satisfy existing debts</w:t>
      </w:r>
    </w:p>
    <w:p w14:paraId="0CDE0365" w14:textId="77777777" w:rsidR="00B81584" w:rsidRPr="00B81584" w:rsidRDefault="00B81584" w:rsidP="008D5A59">
      <w:pPr>
        <w:pStyle w:val="ListParagraph"/>
        <w:numPr>
          <w:ilvl w:val="0"/>
          <w:numId w:val="47"/>
        </w:numPr>
        <w:tabs>
          <w:tab w:val="left" w:pos="720"/>
        </w:tabs>
        <w:rPr>
          <w:sz w:val="24"/>
          <w:szCs w:val="24"/>
        </w:rPr>
      </w:pPr>
      <w:r w:rsidRPr="00B81584">
        <w:rPr>
          <w:sz w:val="24"/>
          <w:szCs w:val="24"/>
        </w:rPr>
        <w:t>Additional clarification for supplemental claims</w:t>
      </w:r>
    </w:p>
    <w:p w14:paraId="3C34F735" w14:textId="77777777" w:rsidR="00B81584" w:rsidRPr="00B81584" w:rsidRDefault="00B81584" w:rsidP="008D5A59">
      <w:pPr>
        <w:pStyle w:val="ListParagraph"/>
        <w:numPr>
          <w:ilvl w:val="0"/>
          <w:numId w:val="47"/>
        </w:numPr>
        <w:tabs>
          <w:tab w:val="left" w:pos="720"/>
        </w:tabs>
        <w:rPr>
          <w:sz w:val="24"/>
          <w:szCs w:val="24"/>
        </w:rPr>
      </w:pPr>
      <w:r w:rsidRPr="00B81584">
        <w:rPr>
          <w:sz w:val="24"/>
          <w:szCs w:val="24"/>
        </w:rPr>
        <w:t>EP 600 routing</w:t>
      </w:r>
    </w:p>
    <w:p w14:paraId="56FC8AF6" w14:textId="77777777" w:rsidR="00B81584" w:rsidRPr="00B81584" w:rsidRDefault="00B81584" w:rsidP="008D5A59">
      <w:pPr>
        <w:pStyle w:val="ListParagraph"/>
        <w:numPr>
          <w:ilvl w:val="0"/>
          <w:numId w:val="47"/>
        </w:numPr>
        <w:tabs>
          <w:tab w:val="left" w:pos="720"/>
        </w:tabs>
        <w:rPr>
          <w:sz w:val="24"/>
          <w:szCs w:val="24"/>
        </w:rPr>
      </w:pPr>
      <w:r w:rsidRPr="00B81584">
        <w:rPr>
          <w:sz w:val="24"/>
          <w:szCs w:val="24"/>
        </w:rPr>
        <w:t>Accrued Processing</w:t>
      </w:r>
    </w:p>
    <w:p w14:paraId="32F6993F" w14:textId="77777777" w:rsidR="009A1C33" w:rsidRDefault="009A1C33" w:rsidP="00DB1313">
      <w:pPr>
        <w:tabs>
          <w:tab w:val="left" w:pos="720"/>
        </w:tabs>
        <w:rPr>
          <w:lang w:bidi="ar-SA"/>
        </w:rPr>
      </w:pPr>
    </w:p>
    <w:sectPr w:rsidR="009A1C33">
      <w:headerReference w:type="default" r:id="rId21"/>
      <w:footerReference w:type="default" r:id="rId22"/>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8156C" w14:textId="77777777" w:rsidR="006562B3" w:rsidRDefault="006562B3">
      <w:r>
        <w:separator/>
      </w:r>
    </w:p>
  </w:endnote>
  <w:endnote w:type="continuationSeparator" w:id="0">
    <w:p w14:paraId="10971352" w14:textId="77777777" w:rsidR="006562B3" w:rsidRDefault="006562B3">
      <w:r>
        <w:continuationSeparator/>
      </w:r>
    </w:p>
  </w:endnote>
  <w:endnote w:type="continuationNotice" w:id="1">
    <w:p w14:paraId="63EB070E" w14:textId="77777777" w:rsidR="006562B3" w:rsidRDefault="00656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6B20D2EE" w:rsidR="00032A4F" w:rsidRDefault="002B315A">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766F95BB" wp14:editId="310F629A">
              <wp:simplePos x="0" y="0"/>
              <wp:positionH relativeFrom="page">
                <wp:posOffset>905814</wp:posOffset>
              </wp:positionH>
              <wp:positionV relativeFrom="bottomMargin">
                <wp:posOffset>104999</wp:posOffset>
              </wp:positionV>
              <wp:extent cx="2850524" cy="180975"/>
              <wp:effectExtent l="0" t="0" r="6985" b="9525"/>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4E33579B" w:rsidR="00032A4F" w:rsidRDefault="0093011B">
                          <w:pPr>
                            <w:pStyle w:val="BodyText"/>
                            <w:spacing w:before="12"/>
                            <w:ind w:left="20"/>
                          </w:pPr>
                          <w:r>
                            <w:t>May 2023</w:t>
                          </w:r>
                          <w:r w:rsidR="005060F4">
                            <w:t xml:space="preserve"> </w:t>
                          </w:r>
                          <w:r w:rsidR="002B315A">
                            <w:t xml:space="preserve">National </w:t>
                          </w:r>
                          <w:r w:rsidR="005060F4">
                            <w:t xml:space="preserve">AAFC </w:t>
                          </w:r>
                          <w:r w:rsidR="00032A4F">
                            <w:t>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1" o:spid="_x0000_s1027" type="#_x0000_t202" alt="&quot;&quot;" style="position:absolute;margin-left:71.3pt;margin-top:8.25pt;width:224.45pt;height:14.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" filled="f" stroked="f">
              <v:textbox inset="0,0,0,0">
                <w:txbxContent>
                  <w:p w14:paraId="7766BBAA" w14:textId="4E33579B" w:rsidR="00032A4F" w:rsidRDefault="0093011B">
                    <w:pPr>
                      <w:pStyle w:val="BodyText"/>
                      <w:spacing w:before="12"/>
                      <w:ind w:left="20"/>
                    </w:pPr>
                    <w:r>
                      <w:t>May 2023</w:t>
                    </w:r>
                    <w:r w:rsidR="005060F4">
                      <w:t xml:space="preserve"> </w:t>
                    </w:r>
                    <w:r w:rsidR="002B315A">
                      <w:t xml:space="preserve">National </w:t>
                    </w:r>
                    <w:r w:rsidR="005060F4">
                      <w:t xml:space="preserve">AAFC </w:t>
                    </w:r>
                    <w:r w:rsidR="00032A4F">
                      <w:t>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658242" behindDoc="1" locked="0" layoutInCell="1" allowOverlap="1" wp14:anchorId="714C6383" wp14:editId="253D13CA">
              <wp:simplePos x="0" y="0"/>
              <wp:positionH relativeFrom="page">
                <wp:posOffset>6257925</wp:posOffset>
              </wp:positionH>
              <wp:positionV relativeFrom="bottomMargin">
                <wp:posOffset>88265</wp:posOffset>
              </wp:positionV>
              <wp:extent cx="625475" cy="219075"/>
              <wp:effectExtent l="0" t="0" r="3175" b="952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3" o:spid="_x0000_s1028" type="#_x0000_t202" alt="&quot;&quot;" style="position:absolute;margin-left:492.75pt;margin-top:6.95pt;width:49.25pt;height:17.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C2AEAAJcDAAAOAAAAZHJzL2Uyb0RvYy54bWysU9tu1DAQfUfiHyy/s8muaIF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658243"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5EBC4065" id="Group 3" o:spid="_x0000_s1026" alt="&quot;&quot;" style="position:absolute;margin-left:70.55pt;margin-top:709.15pt;width:470.9pt;height:2.9pt;z-index:-251948032;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3DE7" w14:textId="77777777" w:rsidR="006562B3" w:rsidRDefault="006562B3">
      <w:r>
        <w:separator/>
      </w:r>
    </w:p>
  </w:footnote>
  <w:footnote w:type="continuationSeparator" w:id="0">
    <w:p w14:paraId="4A2D3A01" w14:textId="77777777" w:rsidR="006562B3" w:rsidRDefault="006562B3">
      <w:r>
        <w:continuationSeparator/>
      </w:r>
    </w:p>
  </w:footnote>
  <w:footnote w:type="continuationNotice" w:id="1">
    <w:p w14:paraId="44F3FD1F" w14:textId="77777777" w:rsidR="006562B3" w:rsidRDefault="00656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8A49" w14:textId="77777777" w:rsidR="008D1CE8" w:rsidRDefault="008D1CE8" w:rsidP="008D1CE8">
    <w:pPr>
      <w:pStyle w:val="BodyText"/>
      <w:spacing w:line="14" w:lineRule="auto"/>
      <w:rPr>
        <w:noProof/>
      </w:rPr>
    </w:pPr>
    <w:r>
      <w:rPr>
        <w:noProof/>
      </w:rPr>
      <w:t>Office of Administrative Review (OAR) National</w:t>
    </w:r>
  </w:p>
  <w:p w14:paraId="1CA99669" w14:textId="77777777" w:rsidR="008D1CE8" w:rsidRDefault="008D1CE8" w:rsidP="008D1CE8">
    <w:pPr>
      <w:spacing w:before="7"/>
      <w:ind w:left="20"/>
      <w:rPr>
        <w:b/>
        <w:color w:val="FFFFFF"/>
        <w:sz w:val="40"/>
      </w:rPr>
    </w:pPr>
  </w:p>
  <w:p w14:paraId="2F02880B" w14:textId="3B4D39A7" w:rsidR="008D1CE8" w:rsidRDefault="008D1CE8" w:rsidP="008D1CE8">
    <w:pPr>
      <w:spacing w:before="7"/>
      <w:ind w:left="20"/>
      <w:rPr>
        <w:b/>
        <w:color w:val="FFFFFF"/>
        <w:sz w:val="40"/>
      </w:rPr>
    </w:pPr>
    <w:r>
      <w:rPr>
        <w:b/>
        <w:color w:val="FFFFFF"/>
        <w:sz w:val="40"/>
      </w:rPr>
      <w:t>Office of Administrative Review (OAR) National</w:t>
    </w:r>
  </w:p>
  <w:p w14:paraId="0F29CA77" w14:textId="77777777" w:rsidR="008D1CE8" w:rsidRDefault="008D1CE8" w:rsidP="008D1CE8">
    <w:pPr>
      <w:spacing w:before="7"/>
      <w:ind w:left="20"/>
      <w:rPr>
        <w:b/>
        <w:color w:val="FFFFFF"/>
        <w:sz w:val="40"/>
      </w:rPr>
    </w:pPr>
    <w:r>
      <w:rPr>
        <w:b/>
        <w:color w:val="FFFFFF"/>
        <w:sz w:val="40"/>
      </w:rPr>
      <w:t>Agent and Attorney Fee Coordinator (AAFC) Call Bulletin</w:t>
    </w:r>
  </w:p>
  <w:p w14:paraId="5BACEF57" w14:textId="5149011C" w:rsidR="00032A4F" w:rsidRDefault="00032A4F" w:rsidP="008D1CE8">
    <w:pPr>
      <w:pStyle w:val="BodyText"/>
      <w:spacing w:line="14" w:lineRule="auto"/>
      <w:rPr>
        <w:sz w:val="20"/>
      </w:rPr>
    </w:pPr>
    <w:r>
      <w:rPr>
        <w:noProof/>
      </w:rPr>
      <mc:AlternateContent>
        <mc:Choice Requires="wpg">
          <w:drawing>
            <wp:anchor distT="0" distB="0" distL="114300" distR="114300" simplePos="0" relativeHeight="251658244"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10"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8F1D8A" id="Group 7" o:spid="_x0000_s1026" alt="&quot;&quot;" style="position:absolute;margin-left:560.8pt;margin-top:0;width:612pt;height:91.5pt;z-index:-251658236;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tb9YsiAwAArg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">
                <v:imagedata r:id="rId2" o:title=""/>
              </v:shape>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8" o:spid="_x0000_s1026" type="#_x0000_t202" style="position:absolute;margin-left:29pt;margin-top:17.7pt;width:512pt;height:7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862"/>
    <w:multiLevelType w:val="hybridMultilevel"/>
    <w:tmpl w:val="DC844984"/>
    <w:lvl w:ilvl="0" w:tplc="A7FC1F0E">
      <w:start w:val="1"/>
      <w:numFmt w:val="bullet"/>
      <w:lvlText w:val="•"/>
      <w:lvlJc w:val="left"/>
      <w:pPr>
        <w:tabs>
          <w:tab w:val="num" w:pos="720"/>
        </w:tabs>
        <w:ind w:left="720" w:hanging="360"/>
      </w:pPr>
      <w:rPr>
        <w:rFonts w:ascii="Arial" w:hAnsi="Arial" w:hint="default"/>
      </w:rPr>
    </w:lvl>
    <w:lvl w:ilvl="1" w:tplc="AB7405DC" w:tentative="1">
      <w:start w:val="1"/>
      <w:numFmt w:val="bullet"/>
      <w:lvlText w:val="•"/>
      <w:lvlJc w:val="left"/>
      <w:pPr>
        <w:tabs>
          <w:tab w:val="num" w:pos="1440"/>
        </w:tabs>
        <w:ind w:left="1440" w:hanging="360"/>
      </w:pPr>
      <w:rPr>
        <w:rFonts w:ascii="Arial" w:hAnsi="Arial" w:hint="default"/>
      </w:rPr>
    </w:lvl>
    <w:lvl w:ilvl="2" w:tplc="49DAA88C" w:tentative="1">
      <w:start w:val="1"/>
      <w:numFmt w:val="bullet"/>
      <w:lvlText w:val="•"/>
      <w:lvlJc w:val="left"/>
      <w:pPr>
        <w:tabs>
          <w:tab w:val="num" w:pos="2160"/>
        </w:tabs>
        <w:ind w:left="2160" w:hanging="360"/>
      </w:pPr>
      <w:rPr>
        <w:rFonts w:ascii="Arial" w:hAnsi="Arial" w:hint="default"/>
      </w:rPr>
    </w:lvl>
    <w:lvl w:ilvl="3" w:tplc="9BDE361A" w:tentative="1">
      <w:start w:val="1"/>
      <w:numFmt w:val="bullet"/>
      <w:lvlText w:val="•"/>
      <w:lvlJc w:val="left"/>
      <w:pPr>
        <w:tabs>
          <w:tab w:val="num" w:pos="2880"/>
        </w:tabs>
        <w:ind w:left="2880" w:hanging="360"/>
      </w:pPr>
      <w:rPr>
        <w:rFonts w:ascii="Arial" w:hAnsi="Arial" w:hint="default"/>
      </w:rPr>
    </w:lvl>
    <w:lvl w:ilvl="4" w:tplc="15944EC8" w:tentative="1">
      <w:start w:val="1"/>
      <w:numFmt w:val="bullet"/>
      <w:lvlText w:val="•"/>
      <w:lvlJc w:val="left"/>
      <w:pPr>
        <w:tabs>
          <w:tab w:val="num" w:pos="3600"/>
        </w:tabs>
        <w:ind w:left="3600" w:hanging="360"/>
      </w:pPr>
      <w:rPr>
        <w:rFonts w:ascii="Arial" w:hAnsi="Arial" w:hint="default"/>
      </w:rPr>
    </w:lvl>
    <w:lvl w:ilvl="5" w:tplc="B2CE06B0" w:tentative="1">
      <w:start w:val="1"/>
      <w:numFmt w:val="bullet"/>
      <w:lvlText w:val="•"/>
      <w:lvlJc w:val="left"/>
      <w:pPr>
        <w:tabs>
          <w:tab w:val="num" w:pos="4320"/>
        </w:tabs>
        <w:ind w:left="4320" w:hanging="360"/>
      </w:pPr>
      <w:rPr>
        <w:rFonts w:ascii="Arial" w:hAnsi="Arial" w:hint="default"/>
      </w:rPr>
    </w:lvl>
    <w:lvl w:ilvl="6" w:tplc="F2A0A24E" w:tentative="1">
      <w:start w:val="1"/>
      <w:numFmt w:val="bullet"/>
      <w:lvlText w:val="•"/>
      <w:lvlJc w:val="left"/>
      <w:pPr>
        <w:tabs>
          <w:tab w:val="num" w:pos="5040"/>
        </w:tabs>
        <w:ind w:left="5040" w:hanging="360"/>
      </w:pPr>
      <w:rPr>
        <w:rFonts w:ascii="Arial" w:hAnsi="Arial" w:hint="default"/>
      </w:rPr>
    </w:lvl>
    <w:lvl w:ilvl="7" w:tplc="FF143D72" w:tentative="1">
      <w:start w:val="1"/>
      <w:numFmt w:val="bullet"/>
      <w:lvlText w:val="•"/>
      <w:lvlJc w:val="left"/>
      <w:pPr>
        <w:tabs>
          <w:tab w:val="num" w:pos="5760"/>
        </w:tabs>
        <w:ind w:left="5760" w:hanging="360"/>
      </w:pPr>
      <w:rPr>
        <w:rFonts w:ascii="Arial" w:hAnsi="Arial" w:hint="default"/>
      </w:rPr>
    </w:lvl>
    <w:lvl w:ilvl="8" w:tplc="8C307F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97531E"/>
    <w:multiLevelType w:val="hybridMultilevel"/>
    <w:tmpl w:val="BACCC426"/>
    <w:lvl w:ilvl="0" w:tplc="04090001">
      <w:start w:val="1"/>
      <w:numFmt w:val="bullet"/>
      <w:lvlText w:val=""/>
      <w:lvlJc w:val="left"/>
      <w:pPr>
        <w:tabs>
          <w:tab w:val="num" w:pos="720"/>
        </w:tabs>
        <w:ind w:left="720" w:hanging="360"/>
      </w:pPr>
      <w:rPr>
        <w:rFonts w:ascii="Symbol" w:hAnsi="Symbol" w:hint="default"/>
      </w:rPr>
    </w:lvl>
    <w:lvl w:ilvl="1" w:tplc="08D421FE" w:tentative="1">
      <w:start w:val="1"/>
      <w:numFmt w:val="bullet"/>
      <w:lvlText w:val="•"/>
      <w:lvlJc w:val="left"/>
      <w:pPr>
        <w:tabs>
          <w:tab w:val="num" w:pos="1440"/>
        </w:tabs>
        <w:ind w:left="1440" w:hanging="360"/>
      </w:pPr>
      <w:rPr>
        <w:rFonts w:ascii="Arial" w:hAnsi="Arial" w:hint="default"/>
      </w:rPr>
    </w:lvl>
    <w:lvl w:ilvl="2" w:tplc="58E83126" w:tentative="1">
      <w:start w:val="1"/>
      <w:numFmt w:val="bullet"/>
      <w:lvlText w:val="•"/>
      <w:lvlJc w:val="left"/>
      <w:pPr>
        <w:tabs>
          <w:tab w:val="num" w:pos="2160"/>
        </w:tabs>
        <w:ind w:left="2160" w:hanging="360"/>
      </w:pPr>
      <w:rPr>
        <w:rFonts w:ascii="Arial" w:hAnsi="Arial" w:hint="default"/>
      </w:rPr>
    </w:lvl>
    <w:lvl w:ilvl="3" w:tplc="D9F06C6A" w:tentative="1">
      <w:start w:val="1"/>
      <w:numFmt w:val="bullet"/>
      <w:lvlText w:val="•"/>
      <w:lvlJc w:val="left"/>
      <w:pPr>
        <w:tabs>
          <w:tab w:val="num" w:pos="2880"/>
        </w:tabs>
        <w:ind w:left="2880" w:hanging="360"/>
      </w:pPr>
      <w:rPr>
        <w:rFonts w:ascii="Arial" w:hAnsi="Arial" w:hint="default"/>
      </w:rPr>
    </w:lvl>
    <w:lvl w:ilvl="4" w:tplc="9852119C" w:tentative="1">
      <w:start w:val="1"/>
      <w:numFmt w:val="bullet"/>
      <w:lvlText w:val="•"/>
      <w:lvlJc w:val="left"/>
      <w:pPr>
        <w:tabs>
          <w:tab w:val="num" w:pos="3600"/>
        </w:tabs>
        <w:ind w:left="3600" w:hanging="360"/>
      </w:pPr>
      <w:rPr>
        <w:rFonts w:ascii="Arial" w:hAnsi="Arial" w:hint="default"/>
      </w:rPr>
    </w:lvl>
    <w:lvl w:ilvl="5" w:tplc="084A7770" w:tentative="1">
      <w:start w:val="1"/>
      <w:numFmt w:val="bullet"/>
      <w:lvlText w:val="•"/>
      <w:lvlJc w:val="left"/>
      <w:pPr>
        <w:tabs>
          <w:tab w:val="num" w:pos="4320"/>
        </w:tabs>
        <w:ind w:left="4320" w:hanging="360"/>
      </w:pPr>
      <w:rPr>
        <w:rFonts w:ascii="Arial" w:hAnsi="Arial" w:hint="default"/>
      </w:rPr>
    </w:lvl>
    <w:lvl w:ilvl="6" w:tplc="A4583580" w:tentative="1">
      <w:start w:val="1"/>
      <w:numFmt w:val="bullet"/>
      <w:lvlText w:val="•"/>
      <w:lvlJc w:val="left"/>
      <w:pPr>
        <w:tabs>
          <w:tab w:val="num" w:pos="5040"/>
        </w:tabs>
        <w:ind w:left="5040" w:hanging="360"/>
      </w:pPr>
      <w:rPr>
        <w:rFonts w:ascii="Arial" w:hAnsi="Arial" w:hint="default"/>
      </w:rPr>
    </w:lvl>
    <w:lvl w:ilvl="7" w:tplc="C6449684" w:tentative="1">
      <w:start w:val="1"/>
      <w:numFmt w:val="bullet"/>
      <w:lvlText w:val="•"/>
      <w:lvlJc w:val="left"/>
      <w:pPr>
        <w:tabs>
          <w:tab w:val="num" w:pos="5760"/>
        </w:tabs>
        <w:ind w:left="5760" w:hanging="360"/>
      </w:pPr>
      <w:rPr>
        <w:rFonts w:ascii="Arial" w:hAnsi="Arial" w:hint="default"/>
      </w:rPr>
    </w:lvl>
    <w:lvl w:ilvl="8" w:tplc="EEFCC0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3755FC"/>
    <w:multiLevelType w:val="hybridMultilevel"/>
    <w:tmpl w:val="B9D840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C9A327D"/>
    <w:multiLevelType w:val="hybridMultilevel"/>
    <w:tmpl w:val="3FD8D144"/>
    <w:lvl w:ilvl="0" w:tplc="04090001">
      <w:start w:val="1"/>
      <w:numFmt w:val="bullet"/>
      <w:lvlText w:val=""/>
      <w:lvlJc w:val="left"/>
      <w:pPr>
        <w:tabs>
          <w:tab w:val="num" w:pos="720"/>
        </w:tabs>
        <w:ind w:left="720" w:hanging="360"/>
      </w:pPr>
      <w:rPr>
        <w:rFonts w:ascii="Symbol" w:hAnsi="Symbol" w:hint="default"/>
      </w:rPr>
    </w:lvl>
    <w:lvl w:ilvl="1" w:tplc="DE60C98C" w:tentative="1">
      <w:start w:val="1"/>
      <w:numFmt w:val="bullet"/>
      <w:lvlText w:val="•"/>
      <w:lvlJc w:val="left"/>
      <w:pPr>
        <w:tabs>
          <w:tab w:val="num" w:pos="1440"/>
        </w:tabs>
        <w:ind w:left="1440" w:hanging="360"/>
      </w:pPr>
      <w:rPr>
        <w:rFonts w:ascii="Arial" w:hAnsi="Arial" w:hint="default"/>
      </w:rPr>
    </w:lvl>
    <w:lvl w:ilvl="2" w:tplc="7500E46C" w:tentative="1">
      <w:start w:val="1"/>
      <w:numFmt w:val="bullet"/>
      <w:lvlText w:val="•"/>
      <w:lvlJc w:val="left"/>
      <w:pPr>
        <w:tabs>
          <w:tab w:val="num" w:pos="2160"/>
        </w:tabs>
        <w:ind w:left="2160" w:hanging="360"/>
      </w:pPr>
      <w:rPr>
        <w:rFonts w:ascii="Arial" w:hAnsi="Arial" w:hint="default"/>
      </w:rPr>
    </w:lvl>
    <w:lvl w:ilvl="3" w:tplc="88E4381E" w:tentative="1">
      <w:start w:val="1"/>
      <w:numFmt w:val="bullet"/>
      <w:lvlText w:val="•"/>
      <w:lvlJc w:val="left"/>
      <w:pPr>
        <w:tabs>
          <w:tab w:val="num" w:pos="2880"/>
        </w:tabs>
        <w:ind w:left="2880" w:hanging="360"/>
      </w:pPr>
      <w:rPr>
        <w:rFonts w:ascii="Arial" w:hAnsi="Arial" w:hint="default"/>
      </w:rPr>
    </w:lvl>
    <w:lvl w:ilvl="4" w:tplc="37507E60" w:tentative="1">
      <w:start w:val="1"/>
      <w:numFmt w:val="bullet"/>
      <w:lvlText w:val="•"/>
      <w:lvlJc w:val="left"/>
      <w:pPr>
        <w:tabs>
          <w:tab w:val="num" w:pos="3600"/>
        </w:tabs>
        <w:ind w:left="3600" w:hanging="360"/>
      </w:pPr>
      <w:rPr>
        <w:rFonts w:ascii="Arial" w:hAnsi="Arial" w:hint="default"/>
      </w:rPr>
    </w:lvl>
    <w:lvl w:ilvl="5" w:tplc="BA7A7120" w:tentative="1">
      <w:start w:val="1"/>
      <w:numFmt w:val="bullet"/>
      <w:lvlText w:val="•"/>
      <w:lvlJc w:val="left"/>
      <w:pPr>
        <w:tabs>
          <w:tab w:val="num" w:pos="4320"/>
        </w:tabs>
        <w:ind w:left="4320" w:hanging="360"/>
      </w:pPr>
      <w:rPr>
        <w:rFonts w:ascii="Arial" w:hAnsi="Arial" w:hint="default"/>
      </w:rPr>
    </w:lvl>
    <w:lvl w:ilvl="6" w:tplc="44D610FC" w:tentative="1">
      <w:start w:val="1"/>
      <w:numFmt w:val="bullet"/>
      <w:lvlText w:val="•"/>
      <w:lvlJc w:val="left"/>
      <w:pPr>
        <w:tabs>
          <w:tab w:val="num" w:pos="5040"/>
        </w:tabs>
        <w:ind w:left="5040" w:hanging="360"/>
      </w:pPr>
      <w:rPr>
        <w:rFonts w:ascii="Arial" w:hAnsi="Arial" w:hint="default"/>
      </w:rPr>
    </w:lvl>
    <w:lvl w:ilvl="7" w:tplc="049E907E" w:tentative="1">
      <w:start w:val="1"/>
      <w:numFmt w:val="bullet"/>
      <w:lvlText w:val="•"/>
      <w:lvlJc w:val="left"/>
      <w:pPr>
        <w:tabs>
          <w:tab w:val="num" w:pos="5760"/>
        </w:tabs>
        <w:ind w:left="5760" w:hanging="360"/>
      </w:pPr>
      <w:rPr>
        <w:rFonts w:ascii="Arial" w:hAnsi="Arial" w:hint="default"/>
      </w:rPr>
    </w:lvl>
    <w:lvl w:ilvl="8" w:tplc="BF908D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1632DD"/>
    <w:multiLevelType w:val="hybridMultilevel"/>
    <w:tmpl w:val="2130A5A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131134E6"/>
    <w:multiLevelType w:val="hybridMultilevel"/>
    <w:tmpl w:val="4FD86770"/>
    <w:lvl w:ilvl="0" w:tplc="9FE0E578">
      <w:start w:val="1"/>
      <w:numFmt w:val="bullet"/>
      <w:lvlText w:val="•"/>
      <w:lvlJc w:val="left"/>
      <w:pPr>
        <w:tabs>
          <w:tab w:val="num" w:pos="720"/>
        </w:tabs>
        <w:ind w:left="720" w:hanging="360"/>
      </w:pPr>
      <w:rPr>
        <w:rFonts w:ascii="Arial" w:hAnsi="Arial" w:hint="default"/>
      </w:rPr>
    </w:lvl>
    <w:lvl w:ilvl="1" w:tplc="E8F6E58C" w:tentative="1">
      <w:start w:val="1"/>
      <w:numFmt w:val="bullet"/>
      <w:lvlText w:val="•"/>
      <w:lvlJc w:val="left"/>
      <w:pPr>
        <w:tabs>
          <w:tab w:val="num" w:pos="1440"/>
        </w:tabs>
        <w:ind w:left="1440" w:hanging="360"/>
      </w:pPr>
      <w:rPr>
        <w:rFonts w:ascii="Arial" w:hAnsi="Arial" w:hint="default"/>
      </w:rPr>
    </w:lvl>
    <w:lvl w:ilvl="2" w:tplc="D8FA8090" w:tentative="1">
      <w:start w:val="1"/>
      <w:numFmt w:val="bullet"/>
      <w:lvlText w:val="•"/>
      <w:lvlJc w:val="left"/>
      <w:pPr>
        <w:tabs>
          <w:tab w:val="num" w:pos="2160"/>
        </w:tabs>
        <w:ind w:left="2160" w:hanging="360"/>
      </w:pPr>
      <w:rPr>
        <w:rFonts w:ascii="Arial" w:hAnsi="Arial" w:hint="default"/>
      </w:rPr>
    </w:lvl>
    <w:lvl w:ilvl="3" w:tplc="831AF892" w:tentative="1">
      <w:start w:val="1"/>
      <w:numFmt w:val="bullet"/>
      <w:lvlText w:val="•"/>
      <w:lvlJc w:val="left"/>
      <w:pPr>
        <w:tabs>
          <w:tab w:val="num" w:pos="2880"/>
        </w:tabs>
        <w:ind w:left="2880" w:hanging="360"/>
      </w:pPr>
      <w:rPr>
        <w:rFonts w:ascii="Arial" w:hAnsi="Arial" w:hint="default"/>
      </w:rPr>
    </w:lvl>
    <w:lvl w:ilvl="4" w:tplc="8C645E86" w:tentative="1">
      <w:start w:val="1"/>
      <w:numFmt w:val="bullet"/>
      <w:lvlText w:val="•"/>
      <w:lvlJc w:val="left"/>
      <w:pPr>
        <w:tabs>
          <w:tab w:val="num" w:pos="3600"/>
        </w:tabs>
        <w:ind w:left="3600" w:hanging="360"/>
      </w:pPr>
      <w:rPr>
        <w:rFonts w:ascii="Arial" w:hAnsi="Arial" w:hint="default"/>
      </w:rPr>
    </w:lvl>
    <w:lvl w:ilvl="5" w:tplc="C3BA4084" w:tentative="1">
      <w:start w:val="1"/>
      <w:numFmt w:val="bullet"/>
      <w:lvlText w:val="•"/>
      <w:lvlJc w:val="left"/>
      <w:pPr>
        <w:tabs>
          <w:tab w:val="num" w:pos="4320"/>
        </w:tabs>
        <w:ind w:left="4320" w:hanging="360"/>
      </w:pPr>
      <w:rPr>
        <w:rFonts w:ascii="Arial" w:hAnsi="Arial" w:hint="default"/>
      </w:rPr>
    </w:lvl>
    <w:lvl w:ilvl="6" w:tplc="747AEFA8" w:tentative="1">
      <w:start w:val="1"/>
      <w:numFmt w:val="bullet"/>
      <w:lvlText w:val="•"/>
      <w:lvlJc w:val="left"/>
      <w:pPr>
        <w:tabs>
          <w:tab w:val="num" w:pos="5040"/>
        </w:tabs>
        <w:ind w:left="5040" w:hanging="360"/>
      </w:pPr>
      <w:rPr>
        <w:rFonts w:ascii="Arial" w:hAnsi="Arial" w:hint="default"/>
      </w:rPr>
    </w:lvl>
    <w:lvl w:ilvl="7" w:tplc="937ED12E" w:tentative="1">
      <w:start w:val="1"/>
      <w:numFmt w:val="bullet"/>
      <w:lvlText w:val="•"/>
      <w:lvlJc w:val="left"/>
      <w:pPr>
        <w:tabs>
          <w:tab w:val="num" w:pos="5760"/>
        </w:tabs>
        <w:ind w:left="5760" w:hanging="360"/>
      </w:pPr>
      <w:rPr>
        <w:rFonts w:ascii="Arial" w:hAnsi="Arial" w:hint="default"/>
      </w:rPr>
    </w:lvl>
    <w:lvl w:ilvl="8" w:tplc="7A4AF9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3E171A"/>
    <w:multiLevelType w:val="hybridMultilevel"/>
    <w:tmpl w:val="F68C01CC"/>
    <w:lvl w:ilvl="0" w:tplc="04090001">
      <w:start w:val="1"/>
      <w:numFmt w:val="bullet"/>
      <w:lvlText w:val=""/>
      <w:lvlJc w:val="left"/>
      <w:pPr>
        <w:tabs>
          <w:tab w:val="num" w:pos="720"/>
        </w:tabs>
        <w:ind w:left="720" w:hanging="360"/>
      </w:pPr>
      <w:rPr>
        <w:rFonts w:ascii="Symbol" w:hAnsi="Symbol" w:hint="default"/>
      </w:rPr>
    </w:lvl>
    <w:lvl w:ilvl="1" w:tplc="816469BA" w:tentative="1">
      <w:start w:val="1"/>
      <w:numFmt w:val="bullet"/>
      <w:lvlText w:val="•"/>
      <w:lvlJc w:val="left"/>
      <w:pPr>
        <w:tabs>
          <w:tab w:val="num" w:pos="1440"/>
        </w:tabs>
        <w:ind w:left="1440" w:hanging="360"/>
      </w:pPr>
      <w:rPr>
        <w:rFonts w:ascii="Arial" w:hAnsi="Arial" w:hint="default"/>
      </w:rPr>
    </w:lvl>
    <w:lvl w:ilvl="2" w:tplc="79E6F9D8" w:tentative="1">
      <w:start w:val="1"/>
      <w:numFmt w:val="bullet"/>
      <w:lvlText w:val="•"/>
      <w:lvlJc w:val="left"/>
      <w:pPr>
        <w:tabs>
          <w:tab w:val="num" w:pos="2160"/>
        </w:tabs>
        <w:ind w:left="2160" w:hanging="360"/>
      </w:pPr>
      <w:rPr>
        <w:rFonts w:ascii="Arial" w:hAnsi="Arial" w:hint="default"/>
      </w:rPr>
    </w:lvl>
    <w:lvl w:ilvl="3" w:tplc="93605896" w:tentative="1">
      <w:start w:val="1"/>
      <w:numFmt w:val="bullet"/>
      <w:lvlText w:val="•"/>
      <w:lvlJc w:val="left"/>
      <w:pPr>
        <w:tabs>
          <w:tab w:val="num" w:pos="2880"/>
        </w:tabs>
        <w:ind w:left="2880" w:hanging="360"/>
      </w:pPr>
      <w:rPr>
        <w:rFonts w:ascii="Arial" w:hAnsi="Arial" w:hint="default"/>
      </w:rPr>
    </w:lvl>
    <w:lvl w:ilvl="4" w:tplc="01D24DE2" w:tentative="1">
      <w:start w:val="1"/>
      <w:numFmt w:val="bullet"/>
      <w:lvlText w:val="•"/>
      <w:lvlJc w:val="left"/>
      <w:pPr>
        <w:tabs>
          <w:tab w:val="num" w:pos="3600"/>
        </w:tabs>
        <w:ind w:left="3600" w:hanging="360"/>
      </w:pPr>
      <w:rPr>
        <w:rFonts w:ascii="Arial" w:hAnsi="Arial" w:hint="default"/>
      </w:rPr>
    </w:lvl>
    <w:lvl w:ilvl="5" w:tplc="3F08890E" w:tentative="1">
      <w:start w:val="1"/>
      <w:numFmt w:val="bullet"/>
      <w:lvlText w:val="•"/>
      <w:lvlJc w:val="left"/>
      <w:pPr>
        <w:tabs>
          <w:tab w:val="num" w:pos="4320"/>
        </w:tabs>
        <w:ind w:left="4320" w:hanging="360"/>
      </w:pPr>
      <w:rPr>
        <w:rFonts w:ascii="Arial" w:hAnsi="Arial" w:hint="default"/>
      </w:rPr>
    </w:lvl>
    <w:lvl w:ilvl="6" w:tplc="4E9887CC" w:tentative="1">
      <w:start w:val="1"/>
      <w:numFmt w:val="bullet"/>
      <w:lvlText w:val="•"/>
      <w:lvlJc w:val="left"/>
      <w:pPr>
        <w:tabs>
          <w:tab w:val="num" w:pos="5040"/>
        </w:tabs>
        <w:ind w:left="5040" w:hanging="360"/>
      </w:pPr>
      <w:rPr>
        <w:rFonts w:ascii="Arial" w:hAnsi="Arial" w:hint="default"/>
      </w:rPr>
    </w:lvl>
    <w:lvl w:ilvl="7" w:tplc="FF9A4B4E" w:tentative="1">
      <w:start w:val="1"/>
      <w:numFmt w:val="bullet"/>
      <w:lvlText w:val="•"/>
      <w:lvlJc w:val="left"/>
      <w:pPr>
        <w:tabs>
          <w:tab w:val="num" w:pos="5760"/>
        </w:tabs>
        <w:ind w:left="5760" w:hanging="360"/>
      </w:pPr>
      <w:rPr>
        <w:rFonts w:ascii="Arial" w:hAnsi="Arial" w:hint="default"/>
      </w:rPr>
    </w:lvl>
    <w:lvl w:ilvl="8" w:tplc="564E84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515777"/>
    <w:multiLevelType w:val="hybridMultilevel"/>
    <w:tmpl w:val="79005A38"/>
    <w:lvl w:ilvl="0" w:tplc="04090001">
      <w:start w:val="1"/>
      <w:numFmt w:val="bullet"/>
      <w:lvlText w:val=""/>
      <w:lvlJc w:val="left"/>
      <w:pPr>
        <w:tabs>
          <w:tab w:val="num" w:pos="720"/>
        </w:tabs>
        <w:ind w:left="720" w:hanging="360"/>
      </w:pPr>
      <w:rPr>
        <w:rFonts w:ascii="Symbol" w:hAnsi="Symbol" w:hint="default"/>
      </w:rPr>
    </w:lvl>
    <w:lvl w:ilvl="1" w:tplc="18EA4572">
      <w:start w:val="1"/>
      <w:numFmt w:val="bullet"/>
      <w:lvlText w:val="•"/>
      <w:lvlJc w:val="left"/>
      <w:pPr>
        <w:tabs>
          <w:tab w:val="num" w:pos="1440"/>
        </w:tabs>
        <w:ind w:left="1440" w:hanging="360"/>
      </w:pPr>
      <w:rPr>
        <w:rFonts w:ascii="Arial" w:hAnsi="Arial" w:hint="default"/>
      </w:rPr>
    </w:lvl>
    <w:lvl w:ilvl="2" w:tplc="8C227988" w:tentative="1">
      <w:start w:val="1"/>
      <w:numFmt w:val="bullet"/>
      <w:lvlText w:val="•"/>
      <w:lvlJc w:val="left"/>
      <w:pPr>
        <w:tabs>
          <w:tab w:val="num" w:pos="2160"/>
        </w:tabs>
        <w:ind w:left="2160" w:hanging="360"/>
      </w:pPr>
      <w:rPr>
        <w:rFonts w:ascii="Arial" w:hAnsi="Arial" w:hint="default"/>
      </w:rPr>
    </w:lvl>
    <w:lvl w:ilvl="3" w:tplc="BDCA8C66" w:tentative="1">
      <w:start w:val="1"/>
      <w:numFmt w:val="bullet"/>
      <w:lvlText w:val="•"/>
      <w:lvlJc w:val="left"/>
      <w:pPr>
        <w:tabs>
          <w:tab w:val="num" w:pos="2880"/>
        </w:tabs>
        <w:ind w:left="2880" w:hanging="360"/>
      </w:pPr>
      <w:rPr>
        <w:rFonts w:ascii="Arial" w:hAnsi="Arial" w:hint="default"/>
      </w:rPr>
    </w:lvl>
    <w:lvl w:ilvl="4" w:tplc="B6F68E36" w:tentative="1">
      <w:start w:val="1"/>
      <w:numFmt w:val="bullet"/>
      <w:lvlText w:val="•"/>
      <w:lvlJc w:val="left"/>
      <w:pPr>
        <w:tabs>
          <w:tab w:val="num" w:pos="3600"/>
        </w:tabs>
        <w:ind w:left="3600" w:hanging="360"/>
      </w:pPr>
      <w:rPr>
        <w:rFonts w:ascii="Arial" w:hAnsi="Arial" w:hint="default"/>
      </w:rPr>
    </w:lvl>
    <w:lvl w:ilvl="5" w:tplc="122EB07E" w:tentative="1">
      <w:start w:val="1"/>
      <w:numFmt w:val="bullet"/>
      <w:lvlText w:val="•"/>
      <w:lvlJc w:val="left"/>
      <w:pPr>
        <w:tabs>
          <w:tab w:val="num" w:pos="4320"/>
        </w:tabs>
        <w:ind w:left="4320" w:hanging="360"/>
      </w:pPr>
      <w:rPr>
        <w:rFonts w:ascii="Arial" w:hAnsi="Arial" w:hint="default"/>
      </w:rPr>
    </w:lvl>
    <w:lvl w:ilvl="6" w:tplc="498A87BE" w:tentative="1">
      <w:start w:val="1"/>
      <w:numFmt w:val="bullet"/>
      <w:lvlText w:val="•"/>
      <w:lvlJc w:val="left"/>
      <w:pPr>
        <w:tabs>
          <w:tab w:val="num" w:pos="5040"/>
        </w:tabs>
        <w:ind w:left="5040" w:hanging="360"/>
      </w:pPr>
      <w:rPr>
        <w:rFonts w:ascii="Arial" w:hAnsi="Arial" w:hint="default"/>
      </w:rPr>
    </w:lvl>
    <w:lvl w:ilvl="7" w:tplc="EEBC61EA" w:tentative="1">
      <w:start w:val="1"/>
      <w:numFmt w:val="bullet"/>
      <w:lvlText w:val="•"/>
      <w:lvlJc w:val="left"/>
      <w:pPr>
        <w:tabs>
          <w:tab w:val="num" w:pos="5760"/>
        </w:tabs>
        <w:ind w:left="5760" w:hanging="360"/>
      </w:pPr>
      <w:rPr>
        <w:rFonts w:ascii="Arial" w:hAnsi="Arial" w:hint="default"/>
      </w:rPr>
    </w:lvl>
    <w:lvl w:ilvl="8" w:tplc="DD9EB3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5D1975"/>
    <w:multiLevelType w:val="hybridMultilevel"/>
    <w:tmpl w:val="A166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666EB"/>
    <w:multiLevelType w:val="hybridMultilevel"/>
    <w:tmpl w:val="05F044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2B813A4"/>
    <w:multiLevelType w:val="hybridMultilevel"/>
    <w:tmpl w:val="72C806E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4AB7287"/>
    <w:multiLevelType w:val="hybridMultilevel"/>
    <w:tmpl w:val="C6821F9E"/>
    <w:lvl w:ilvl="0" w:tplc="635C3D76">
      <w:start w:val="1"/>
      <w:numFmt w:val="bullet"/>
      <w:lvlText w:val="•"/>
      <w:lvlJc w:val="left"/>
      <w:pPr>
        <w:tabs>
          <w:tab w:val="num" w:pos="720"/>
        </w:tabs>
        <w:ind w:left="720" w:hanging="360"/>
      </w:pPr>
      <w:rPr>
        <w:rFonts w:ascii="Arial" w:hAnsi="Arial" w:hint="default"/>
      </w:rPr>
    </w:lvl>
    <w:lvl w:ilvl="1" w:tplc="2BC6C672" w:tentative="1">
      <w:start w:val="1"/>
      <w:numFmt w:val="bullet"/>
      <w:lvlText w:val="•"/>
      <w:lvlJc w:val="left"/>
      <w:pPr>
        <w:tabs>
          <w:tab w:val="num" w:pos="1440"/>
        </w:tabs>
        <w:ind w:left="1440" w:hanging="360"/>
      </w:pPr>
      <w:rPr>
        <w:rFonts w:ascii="Arial" w:hAnsi="Arial" w:hint="default"/>
      </w:rPr>
    </w:lvl>
    <w:lvl w:ilvl="2" w:tplc="868C3812" w:tentative="1">
      <w:start w:val="1"/>
      <w:numFmt w:val="bullet"/>
      <w:lvlText w:val="•"/>
      <w:lvlJc w:val="left"/>
      <w:pPr>
        <w:tabs>
          <w:tab w:val="num" w:pos="2160"/>
        </w:tabs>
        <w:ind w:left="2160" w:hanging="360"/>
      </w:pPr>
      <w:rPr>
        <w:rFonts w:ascii="Arial" w:hAnsi="Arial" w:hint="default"/>
      </w:rPr>
    </w:lvl>
    <w:lvl w:ilvl="3" w:tplc="73FE6DA8" w:tentative="1">
      <w:start w:val="1"/>
      <w:numFmt w:val="bullet"/>
      <w:lvlText w:val="•"/>
      <w:lvlJc w:val="left"/>
      <w:pPr>
        <w:tabs>
          <w:tab w:val="num" w:pos="2880"/>
        </w:tabs>
        <w:ind w:left="2880" w:hanging="360"/>
      </w:pPr>
      <w:rPr>
        <w:rFonts w:ascii="Arial" w:hAnsi="Arial" w:hint="default"/>
      </w:rPr>
    </w:lvl>
    <w:lvl w:ilvl="4" w:tplc="2A86BEDE" w:tentative="1">
      <w:start w:val="1"/>
      <w:numFmt w:val="bullet"/>
      <w:lvlText w:val="•"/>
      <w:lvlJc w:val="left"/>
      <w:pPr>
        <w:tabs>
          <w:tab w:val="num" w:pos="3600"/>
        </w:tabs>
        <w:ind w:left="3600" w:hanging="360"/>
      </w:pPr>
      <w:rPr>
        <w:rFonts w:ascii="Arial" w:hAnsi="Arial" w:hint="default"/>
      </w:rPr>
    </w:lvl>
    <w:lvl w:ilvl="5" w:tplc="EC3696D4" w:tentative="1">
      <w:start w:val="1"/>
      <w:numFmt w:val="bullet"/>
      <w:lvlText w:val="•"/>
      <w:lvlJc w:val="left"/>
      <w:pPr>
        <w:tabs>
          <w:tab w:val="num" w:pos="4320"/>
        </w:tabs>
        <w:ind w:left="4320" w:hanging="360"/>
      </w:pPr>
      <w:rPr>
        <w:rFonts w:ascii="Arial" w:hAnsi="Arial" w:hint="default"/>
      </w:rPr>
    </w:lvl>
    <w:lvl w:ilvl="6" w:tplc="C5AAC452" w:tentative="1">
      <w:start w:val="1"/>
      <w:numFmt w:val="bullet"/>
      <w:lvlText w:val="•"/>
      <w:lvlJc w:val="left"/>
      <w:pPr>
        <w:tabs>
          <w:tab w:val="num" w:pos="5040"/>
        </w:tabs>
        <w:ind w:left="5040" w:hanging="360"/>
      </w:pPr>
      <w:rPr>
        <w:rFonts w:ascii="Arial" w:hAnsi="Arial" w:hint="default"/>
      </w:rPr>
    </w:lvl>
    <w:lvl w:ilvl="7" w:tplc="2EE68226" w:tentative="1">
      <w:start w:val="1"/>
      <w:numFmt w:val="bullet"/>
      <w:lvlText w:val="•"/>
      <w:lvlJc w:val="left"/>
      <w:pPr>
        <w:tabs>
          <w:tab w:val="num" w:pos="5760"/>
        </w:tabs>
        <w:ind w:left="5760" w:hanging="360"/>
      </w:pPr>
      <w:rPr>
        <w:rFonts w:ascii="Arial" w:hAnsi="Arial" w:hint="default"/>
      </w:rPr>
    </w:lvl>
    <w:lvl w:ilvl="8" w:tplc="78A49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E35FC3"/>
    <w:multiLevelType w:val="hybridMultilevel"/>
    <w:tmpl w:val="28DA7ED6"/>
    <w:lvl w:ilvl="0" w:tplc="493A98E2">
      <w:start w:val="1"/>
      <w:numFmt w:val="bullet"/>
      <w:lvlText w:val="•"/>
      <w:lvlJc w:val="left"/>
      <w:pPr>
        <w:tabs>
          <w:tab w:val="num" w:pos="720"/>
        </w:tabs>
        <w:ind w:left="720" w:hanging="360"/>
      </w:pPr>
      <w:rPr>
        <w:rFonts w:ascii="Arial" w:hAnsi="Arial" w:hint="default"/>
      </w:rPr>
    </w:lvl>
    <w:lvl w:ilvl="1" w:tplc="B134A1F6" w:tentative="1">
      <w:start w:val="1"/>
      <w:numFmt w:val="bullet"/>
      <w:lvlText w:val="•"/>
      <w:lvlJc w:val="left"/>
      <w:pPr>
        <w:tabs>
          <w:tab w:val="num" w:pos="1440"/>
        </w:tabs>
        <w:ind w:left="1440" w:hanging="360"/>
      </w:pPr>
      <w:rPr>
        <w:rFonts w:ascii="Arial" w:hAnsi="Arial" w:hint="default"/>
      </w:rPr>
    </w:lvl>
    <w:lvl w:ilvl="2" w:tplc="CE541D40" w:tentative="1">
      <w:start w:val="1"/>
      <w:numFmt w:val="bullet"/>
      <w:lvlText w:val="•"/>
      <w:lvlJc w:val="left"/>
      <w:pPr>
        <w:tabs>
          <w:tab w:val="num" w:pos="2160"/>
        </w:tabs>
        <w:ind w:left="2160" w:hanging="360"/>
      </w:pPr>
      <w:rPr>
        <w:rFonts w:ascii="Arial" w:hAnsi="Arial" w:hint="default"/>
      </w:rPr>
    </w:lvl>
    <w:lvl w:ilvl="3" w:tplc="9D2C32DA" w:tentative="1">
      <w:start w:val="1"/>
      <w:numFmt w:val="bullet"/>
      <w:lvlText w:val="•"/>
      <w:lvlJc w:val="left"/>
      <w:pPr>
        <w:tabs>
          <w:tab w:val="num" w:pos="2880"/>
        </w:tabs>
        <w:ind w:left="2880" w:hanging="360"/>
      </w:pPr>
      <w:rPr>
        <w:rFonts w:ascii="Arial" w:hAnsi="Arial" w:hint="default"/>
      </w:rPr>
    </w:lvl>
    <w:lvl w:ilvl="4" w:tplc="3D3C9C12" w:tentative="1">
      <w:start w:val="1"/>
      <w:numFmt w:val="bullet"/>
      <w:lvlText w:val="•"/>
      <w:lvlJc w:val="left"/>
      <w:pPr>
        <w:tabs>
          <w:tab w:val="num" w:pos="3600"/>
        </w:tabs>
        <w:ind w:left="3600" w:hanging="360"/>
      </w:pPr>
      <w:rPr>
        <w:rFonts w:ascii="Arial" w:hAnsi="Arial" w:hint="default"/>
      </w:rPr>
    </w:lvl>
    <w:lvl w:ilvl="5" w:tplc="C4F0E7C8" w:tentative="1">
      <w:start w:val="1"/>
      <w:numFmt w:val="bullet"/>
      <w:lvlText w:val="•"/>
      <w:lvlJc w:val="left"/>
      <w:pPr>
        <w:tabs>
          <w:tab w:val="num" w:pos="4320"/>
        </w:tabs>
        <w:ind w:left="4320" w:hanging="360"/>
      </w:pPr>
      <w:rPr>
        <w:rFonts w:ascii="Arial" w:hAnsi="Arial" w:hint="default"/>
      </w:rPr>
    </w:lvl>
    <w:lvl w:ilvl="6" w:tplc="7872249A" w:tentative="1">
      <w:start w:val="1"/>
      <w:numFmt w:val="bullet"/>
      <w:lvlText w:val="•"/>
      <w:lvlJc w:val="left"/>
      <w:pPr>
        <w:tabs>
          <w:tab w:val="num" w:pos="5040"/>
        </w:tabs>
        <w:ind w:left="5040" w:hanging="360"/>
      </w:pPr>
      <w:rPr>
        <w:rFonts w:ascii="Arial" w:hAnsi="Arial" w:hint="default"/>
      </w:rPr>
    </w:lvl>
    <w:lvl w:ilvl="7" w:tplc="8AFA3558" w:tentative="1">
      <w:start w:val="1"/>
      <w:numFmt w:val="bullet"/>
      <w:lvlText w:val="•"/>
      <w:lvlJc w:val="left"/>
      <w:pPr>
        <w:tabs>
          <w:tab w:val="num" w:pos="5760"/>
        </w:tabs>
        <w:ind w:left="5760" w:hanging="360"/>
      </w:pPr>
      <w:rPr>
        <w:rFonts w:ascii="Arial" w:hAnsi="Arial" w:hint="default"/>
      </w:rPr>
    </w:lvl>
    <w:lvl w:ilvl="8" w:tplc="DF6E18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0F7C82"/>
    <w:multiLevelType w:val="hybridMultilevel"/>
    <w:tmpl w:val="CF4AEDDE"/>
    <w:lvl w:ilvl="0" w:tplc="04090001">
      <w:start w:val="1"/>
      <w:numFmt w:val="bullet"/>
      <w:lvlText w:val=""/>
      <w:lvlJc w:val="left"/>
      <w:pPr>
        <w:tabs>
          <w:tab w:val="num" w:pos="547"/>
        </w:tabs>
        <w:ind w:left="547" w:hanging="360"/>
      </w:pPr>
      <w:rPr>
        <w:rFonts w:ascii="Symbol" w:hAnsi="Symbol" w:hint="default"/>
      </w:rPr>
    </w:lvl>
    <w:lvl w:ilvl="1" w:tplc="AC1ACBC6">
      <w:start w:val="1"/>
      <w:numFmt w:val="bullet"/>
      <w:lvlText w:val="•"/>
      <w:lvlJc w:val="left"/>
      <w:pPr>
        <w:tabs>
          <w:tab w:val="num" w:pos="1267"/>
        </w:tabs>
        <w:ind w:left="1267" w:hanging="360"/>
      </w:pPr>
      <w:rPr>
        <w:rFonts w:ascii="Arial" w:hAnsi="Arial" w:hint="default"/>
      </w:rPr>
    </w:lvl>
    <w:lvl w:ilvl="2" w:tplc="1F742266" w:tentative="1">
      <w:start w:val="1"/>
      <w:numFmt w:val="bullet"/>
      <w:lvlText w:val="•"/>
      <w:lvlJc w:val="left"/>
      <w:pPr>
        <w:tabs>
          <w:tab w:val="num" w:pos="1987"/>
        </w:tabs>
        <w:ind w:left="1987" w:hanging="360"/>
      </w:pPr>
      <w:rPr>
        <w:rFonts w:ascii="Arial" w:hAnsi="Arial" w:hint="default"/>
      </w:rPr>
    </w:lvl>
    <w:lvl w:ilvl="3" w:tplc="18E6A410" w:tentative="1">
      <w:start w:val="1"/>
      <w:numFmt w:val="bullet"/>
      <w:lvlText w:val="•"/>
      <w:lvlJc w:val="left"/>
      <w:pPr>
        <w:tabs>
          <w:tab w:val="num" w:pos="2707"/>
        </w:tabs>
        <w:ind w:left="2707" w:hanging="360"/>
      </w:pPr>
      <w:rPr>
        <w:rFonts w:ascii="Arial" w:hAnsi="Arial" w:hint="default"/>
      </w:rPr>
    </w:lvl>
    <w:lvl w:ilvl="4" w:tplc="9E3E16FC" w:tentative="1">
      <w:start w:val="1"/>
      <w:numFmt w:val="bullet"/>
      <w:lvlText w:val="•"/>
      <w:lvlJc w:val="left"/>
      <w:pPr>
        <w:tabs>
          <w:tab w:val="num" w:pos="3427"/>
        </w:tabs>
        <w:ind w:left="3427" w:hanging="360"/>
      </w:pPr>
      <w:rPr>
        <w:rFonts w:ascii="Arial" w:hAnsi="Arial" w:hint="default"/>
      </w:rPr>
    </w:lvl>
    <w:lvl w:ilvl="5" w:tplc="15E2DD38" w:tentative="1">
      <w:start w:val="1"/>
      <w:numFmt w:val="bullet"/>
      <w:lvlText w:val="•"/>
      <w:lvlJc w:val="left"/>
      <w:pPr>
        <w:tabs>
          <w:tab w:val="num" w:pos="4147"/>
        </w:tabs>
        <w:ind w:left="4147" w:hanging="360"/>
      </w:pPr>
      <w:rPr>
        <w:rFonts w:ascii="Arial" w:hAnsi="Arial" w:hint="default"/>
      </w:rPr>
    </w:lvl>
    <w:lvl w:ilvl="6" w:tplc="423ED552" w:tentative="1">
      <w:start w:val="1"/>
      <w:numFmt w:val="bullet"/>
      <w:lvlText w:val="•"/>
      <w:lvlJc w:val="left"/>
      <w:pPr>
        <w:tabs>
          <w:tab w:val="num" w:pos="4867"/>
        </w:tabs>
        <w:ind w:left="4867" w:hanging="360"/>
      </w:pPr>
      <w:rPr>
        <w:rFonts w:ascii="Arial" w:hAnsi="Arial" w:hint="default"/>
      </w:rPr>
    </w:lvl>
    <w:lvl w:ilvl="7" w:tplc="3E84A4D0" w:tentative="1">
      <w:start w:val="1"/>
      <w:numFmt w:val="bullet"/>
      <w:lvlText w:val="•"/>
      <w:lvlJc w:val="left"/>
      <w:pPr>
        <w:tabs>
          <w:tab w:val="num" w:pos="5587"/>
        </w:tabs>
        <w:ind w:left="5587" w:hanging="360"/>
      </w:pPr>
      <w:rPr>
        <w:rFonts w:ascii="Arial" w:hAnsi="Arial" w:hint="default"/>
      </w:rPr>
    </w:lvl>
    <w:lvl w:ilvl="8" w:tplc="4FA6288C" w:tentative="1">
      <w:start w:val="1"/>
      <w:numFmt w:val="bullet"/>
      <w:lvlText w:val="•"/>
      <w:lvlJc w:val="left"/>
      <w:pPr>
        <w:tabs>
          <w:tab w:val="num" w:pos="6307"/>
        </w:tabs>
        <w:ind w:left="6307" w:hanging="360"/>
      </w:pPr>
      <w:rPr>
        <w:rFonts w:ascii="Arial" w:hAnsi="Arial" w:hint="default"/>
      </w:rPr>
    </w:lvl>
  </w:abstractNum>
  <w:abstractNum w:abstractNumId="14" w15:restartNumberingAfterBreak="0">
    <w:nsid w:val="30A97AB4"/>
    <w:multiLevelType w:val="hybridMultilevel"/>
    <w:tmpl w:val="4DD2D65A"/>
    <w:lvl w:ilvl="0" w:tplc="04090001">
      <w:start w:val="1"/>
      <w:numFmt w:val="bullet"/>
      <w:lvlText w:val=""/>
      <w:lvlJc w:val="left"/>
      <w:pPr>
        <w:tabs>
          <w:tab w:val="num" w:pos="720"/>
        </w:tabs>
        <w:ind w:left="720" w:hanging="360"/>
      </w:pPr>
      <w:rPr>
        <w:rFonts w:ascii="Symbol" w:hAnsi="Symbol" w:hint="default"/>
      </w:rPr>
    </w:lvl>
    <w:lvl w:ilvl="1" w:tplc="0FD0FEA2" w:tentative="1">
      <w:start w:val="1"/>
      <w:numFmt w:val="bullet"/>
      <w:lvlText w:val="•"/>
      <w:lvlJc w:val="left"/>
      <w:pPr>
        <w:tabs>
          <w:tab w:val="num" w:pos="1440"/>
        </w:tabs>
        <w:ind w:left="1440" w:hanging="360"/>
      </w:pPr>
      <w:rPr>
        <w:rFonts w:ascii="Arial" w:hAnsi="Arial" w:hint="default"/>
      </w:rPr>
    </w:lvl>
    <w:lvl w:ilvl="2" w:tplc="3BE410CA" w:tentative="1">
      <w:start w:val="1"/>
      <w:numFmt w:val="bullet"/>
      <w:lvlText w:val="•"/>
      <w:lvlJc w:val="left"/>
      <w:pPr>
        <w:tabs>
          <w:tab w:val="num" w:pos="2160"/>
        </w:tabs>
        <w:ind w:left="2160" w:hanging="360"/>
      </w:pPr>
      <w:rPr>
        <w:rFonts w:ascii="Arial" w:hAnsi="Arial" w:hint="default"/>
      </w:rPr>
    </w:lvl>
    <w:lvl w:ilvl="3" w:tplc="6802AB56" w:tentative="1">
      <w:start w:val="1"/>
      <w:numFmt w:val="bullet"/>
      <w:lvlText w:val="•"/>
      <w:lvlJc w:val="left"/>
      <w:pPr>
        <w:tabs>
          <w:tab w:val="num" w:pos="2880"/>
        </w:tabs>
        <w:ind w:left="2880" w:hanging="360"/>
      </w:pPr>
      <w:rPr>
        <w:rFonts w:ascii="Arial" w:hAnsi="Arial" w:hint="default"/>
      </w:rPr>
    </w:lvl>
    <w:lvl w:ilvl="4" w:tplc="81D42408" w:tentative="1">
      <w:start w:val="1"/>
      <w:numFmt w:val="bullet"/>
      <w:lvlText w:val="•"/>
      <w:lvlJc w:val="left"/>
      <w:pPr>
        <w:tabs>
          <w:tab w:val="num" w:pos="3600"/>
        </w:tabs>
        <w:ind w:left="3600" w:hanging="360"/>
      </w:pPr>
      <w:rPr>
        <w:rFonts w:ascii="Arial" w:hAnsi="Arial" w:hint="default"/>
      </w:rPr>
    </w:lvl>
    <w:lvl w:ilvl="5" w:tplc="CEF2B1AE" w:tentative="1">
      <w:start w:val="1"/>
      <w:numFmt w:val="bullet"/>
      <w:lvlText w:val="•"/>
      <w:lvlJc w:val="left"/>
      <w:pPr>
        <w:tabs>
          <w:tab w:val="num" w:pos="4320"/>
        </w:tabs>
        <w:ind w:left="4320" w:hanging="360"/>
      </w:pPr>
      <w:rPr>
        <w:rFonts w:ascii="Arial" w:hAnsi="Arial" w:hint="default"/>
      </w:rPr>
    </w:lvl>
    <w:lvl w:ilvl="6" w:tplc="D3D406BC" w:tentative="1">
      <w:start w:val="1"/>
      <w:numFmt w:val="bullet"/>
      <w:lvlText w:val="•"/>
      <w:lvlJc w:val="left"/>
      <w:pPr>
        <w:tabs>
          <w:tab w:val="num" w:pos="5040"/>
        </w:tabs>
        <w:ind w:left="5040" w:hanging="360"/>
      </w:pPr>
      <w:rPr>
        <w:rFonts w:ascii="Arial" w:hAnsi="Arial" w:hint="default"/>
      </w:rPr>
    </w:lvl>
    <w:lvl w:ilvl="7" w:tplc="A29852D0" w:tentative="1">
      <w:start w:val="1"/>
      <w:numFmt w:val="bullet"/>
      <w:lvlText w:val="•"/>
      <w:lvlJc w:val="left"/>
      <w:pPr>
        <w:tabs>
          <w:tab w:val="num" w:pos="5760"/>
        </w:tabs>
        <w:ind w:left="5760" w:hanging="360"/>
      </w:pPr>
      <w:rPr>
        <w:rFonts w:ascii="Arial" w:hAnsi="Arial" w:hint="default"/>
      </w:rPr>
    </w:lvl>
    <w:lvl w:ilvl="8" w:tplc="815400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B43085"/>
    <w:multiLevelType w:val="hybridMultilevel"/>
    <w:tmpl w:val="50A0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D6583"/>
    <w:multiLevelType w:val="hybridMultilevel"/>
    <w:tmpl w:val="5042679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15:restartNumberingAfterBreak="0">
    <w:nsid w:val="33AA4D25"/>
    <w:multiLevelType w:val="hybridMultilevel"/>
    <w:tmpl w:val="7F704F36"/>
    <w:lvl w:ilvl="0" w:tplc="04090001">
      <w:start w:val="1"/>
      <w:numFmt w:val="bullet"/>
      <w:lvlText w:val=""/>
      <w:lvlJc w:val="left"/>
      <w:pPr>
        <w:tabs>
          <w:tab w:val="num" w:pos="720"/>
        </w:tabs>
        <w:ind w:left="720" w:hanging="360"/>
      </w:pPr>
      <w:rPr>
        <w:rFonts w:ascii="Symbol" w:hAnsi="Symbol" w:hint="default"/>
      </w:rPr>
    </w:lvl>
    <w:lvl w:ilvl="1" w:tplc="4DCE5924">
      <w:start w:val="1"/>
      <w:numFmt w:val="bullet"/>
      <w:lvlText w:val="•"/>
      <w:lvlJc w:val="left"/>
      <w:pPr>
        <w:tabs>
          <w:tab w:val="num" w:pos="1440"/>
        </w:tabs>
        <w:ind w:left="1440" w:hanging="360"/>
      </w:pPr>
      <w:rPr>
        <w:rFonts w:ascii="Arial" w:hAnsi="Arial" w:hint="default"/>
      </w:rPr>
    </w:lvl>
    <w:lvl w:ilvl="2" w:tplc="113A35D0" w:tentative="1">
      <w:start w:val="1"/>
      <w:numFmt w:val="bullet"/>
      <w:lvlText w:val="•"/>
      <w:lvlJc w:val="left"/>
      <w:pPr>
        <w:tabs>
          <w:tab w:val="num" w:pos="2160"/>
        </w:tabs>
        <w:ind w:left="2160" w:hanging="360"/>
      </w:pPr>
      <w:rPr>
        <w:rFonts w:ascii="Arial" w:hAnsi="Arial" w:hint="default"/>
      </w:rPr>
    </w:lvl>
    <w:lvl w:ilvl="3" w:tplc="CA9EAB64" w:tentative="1">
      <w:start w:val="1"/>
      <w:numFmt w:val="bullet"/>
      <w:lvlText w:val="•"/>
      <w:lvlJc w:val="left"/>
      <w:pPr>
        <w:tabs>
          <w:tab w:val="num" w:pos="2880"/>
        </w:tabs>
        <w:ind w:left="2880" w:hanging="360"/>
      </w:pPr>
      <w:rPr>
        <w:rFonts w:ascii="Arial" w:hAnsi="Arial" w:hint="default"/>
      </w:rPr>
    </w:lvl>
    <w:lvl w:ilvl="4" w:tplc="9ABEF058" w:tentative="1">
      <w:start w:val="1"/>
      <w:numFmt w:val="bullet"/>
      <w:lvlText w:val="•"/>
      <w:lvlJc w:val="left"/>
      <w:pPr>
        <w:tabs>
          <w:tab w:val="num" w:pos="3600"/>
        </w:tabs>
        <w:ind w:left="3600" w:hanging="360"/>
      </w:pPr>
      <w:rPr>
        <w:rFonts w:ascii="Arial" w:hAnsi="Arial" w:hint="default"/>
      </w:rPr>
    </w:lvl>
    <w:lvl w:ilvl="5" w:tplc="F3546D8E" w:tentative="1">
      <w:start w:val="1"/>
      <w:numFmt w:val="bullet"/>
      <w:lvlText w:val="•"/>
      <w:lvlJc w:val="left"/>
      <w:pPr>
        <w:tabs>
          <w:tab w:val="num" w:pos="4320"/>
        </w:tabs>
        <w:ind w:left="4320" w:hanging="360"/>
      </w:pPr>
      <w:rPr>
        <w:rFonts w:ascii="Arial" w:hAnsi="Arial" w:hint="default"/>
      </w:rPr>
    </w:lvl>
    <w:lvl w:ilvl="6" w:tplc="773CAAFA" w:tentative="1">
      <w:start w:val="1"/>
      <w:numFmt w:val="bullet"/>
      <w:lvlText w:val="•"/>
      <w:lvlJc w:val="left"/>
      <w:pPr>
        <w:tabs>
          <w:tab w:val="num" w:pos="5040"/>
        </w:tabs>
        <w:ind w:left="5040" w:hanging="360"/>
      </w:pPr>
      <w:rPr>
        <w:rFonts w:ascii="Arial" w:hAnsi="Arial" w:hint="default"/>
      </w:rPr>
    </w:lvl>
    <w:lvl w:ilvl="7" w:tplc="B4D27328" w:tentative="1">
      <w:start w:val="1"/>
      <w:numFmt w:val="bullet"/>
      <w:lvlText w:val="•"/>
      <w:lvlJc w:val="left"/>
      <w:pPr>
        <w:tabs>
          <w:tab w:val="num" w:pos="5760"/>
        </w:tabs>
        <w:ind w:left="5760" w:hanging="360"/>
      </w:pPr>
      <w:rPr>
        <w:rFonts w:ascii="Arial" w:hAnsi="Arial" w:hint="default"/>
      </w:rPr>
    </w:lvl>
    <w:lvl w:ilvl="8" w:tplc="5824F1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7401EB"/>
    <w:multiLevelType w:val="hybridMultilevel"/>
    <w:tmpl w:val="AAC27EE6"/>
    <w:lvl w:ilvl="0" w:tplc="C9EE3F24">
      <w:start w:val="1"/>
      <w:numFmt w:val="bullet"/>
      <w:lvlText w:val="•"/>
      <w:lvlJc w:val="left"/>
      <w:pPr>
        <w:tabs>
          <w:tab w:val="num" w:pos="720"/>
        </w:tabs>
        <w:ind w:left="720" w:hanging="360"/>
      </w:pPr>
      <w:rPr>
        <w:rFonts w:ascii="Arial" w:hAnsi="Arial" w:hint="default"/>
      </w:rPr>
    </w:lvl>
    <w:lvl w:ilvl="1" w:tplc="9F46D4F8" w:tentative="1">
      <w:start w:val="1"/>
      <w:numFmt w:val="bullet"/>
      <w:lvlText w:val="•"/>
      <w:lvlJc w:val="left"/>
      <w:pPr>
        <w:tabs>
          <w:tab w:val="num" w:pos="1440"/>
        </w:tabs>
        <w:ind w:left="1440" w:hanging="360"/>
      </w:pPr>
      <w:rPr>
        <w:rFonts w:ascii="Arial" w:hAnsi="Arial" w:hint="default"/>
      </w:rPr>
    </w:lvl>
    <w:lvl w:ilvl="2" w:tplc="AAF0675A" w:tentative="1">
      <w:start w:val="1"/>
      <w:numFmt w:val="bullet"/>
      <w:lvlText w:val="•"/>
      <w:lvlJc w:val="left"/>
      <w:pPr>
        <w:tabs>
          <w:tab w:val="num" w:pos="2160"/>
        </w:tabs>
        <w:ind w:left="2160" w:hanging="360"/>
      </w:pPr>
      <w:rPr>
        <w:rFonts w:ascii="Arial" w:hAnsi="Arial" w:hint="default"/>
      </w:rPr>
    </w:lvl>
    <w:lvl w:ilvl="3" w:tplc="4606C2CE" w:tentative="1">
      <w:start w:val="1"/>
      <w:numFmt w:val="bullet"/>
      <w:lvlText w:val="•"/>
      <w:lvlJc w:val="left"/>
      <w:pPr>
        <w:tabs>
          <w:tab w:val="num" w:pos="2880"/>
        </w:tabs>
        <w:ind w:left="2880" w:hanging="360"/>
      </w:pPr>
      <w:rPr>
        <w:rFonts w:ascii="Arial" w:hAnsi="Arial" w:hint="default"/>
      </w:rPr>
    </w:lvl>
    <w:lvl w:ilvl="4" w:tplc="FD82079A" w:tentative="1">
      <w:start w:val="1"/>
      <w:numFmt w:val="bullet"/>
      <w:lvlText w:val="•"/>
      <w:lvlJc w:val="left"/>
      <w:pPr>
        <w:tabs>
          <w:tab w:val="num" w:pos="3600"/>
        </w:tabs>
        <w:ind w:left="3600" w:hanging="360"/>
      </w:pPr>
      <w:rPr>
        <w:rFonts w:ascii="Arial" w:hAnsi="Arial" w:hint="default"/>
      </w:rPr>
    </w:lvl>
    <w:lvl w:ilvl="5" w:tplc="E002558A" w:tentative="1">
      <w:start w:val="1"/>
      <w:numFmt w:val="bullet"/>
      <w:lvlText w:val="•"/>
      <w:lvlJc w:val="left"/>
      <w:pPr>
        <w:tabs>
          <w:tab w:val="num" w:pos="4320"/>
        </w:tabs>
        <w:ind w:left="4320" w:hanging="360"/>
      </w:pPr>
      <w:rPr>
        <w:rFonts w:ascii="Arial" w:hAnsi="Arial" w:hint="default"/>
      </w:rPr>
    </w:lvl>
    <w:lvl w:ilvl="6" w:tplc="0EF4F30C" w:tentative="1">
      <w:start w:val="1"/>
      <w:numFmt w:val="bullet"/>
      <w:lvlText w:val="•"/>
      <w:lvlJc w:val="left"/>
      <w:pPr>
        <w:tabs>
          <w:tab w:val="num" w:pos="5040"/>
        </w:tabs>
        <w:ind w:left="5040" w:hanging="360"/>
      </w:pPr>
      <w:rPr>
        <w:rFonts w:ascii="Arial" w:hAnsi="Arial" w:hint="default"/>
      </w:rPr>
    </w:lvl>
    <w:lvl w:ilvl="7" w:tplc="C5AC1212" w:tentative="1">
      <w:start w:val="1"/>
      <w:numFmt w:val="bullet"/>
      <w:lvlText w:val="•"/>
      <w:lvlJc w:val="left"/>
      <w:pPr>
        <w:tabs>
          <w:tab w:val="num" w:pos="5760"/>
        </w:tabs>
        <w:ind w:left="5760" w:hanging="360"/>
      </w:pPr>
      <w:rPr>
        <w:rFonts w:ascii="Arial" w:hAnsi="Arial" w:hint="default"/>
      </w:rPr>
    </w:lvl>
    <w:lvl w:ilvl="8" w:tplc="AEBA9E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D96268"/>
    <w:multiLevelType w:val="hybridMultilevel"/>
    <w:tmpl w:val="F0B4C9A2"/>
    <w:lvl w:ilvl="0" w:tplc="04090001">
      <w:start w:val="1"/>
      <w:numFmt w:val="bullet"/>
      <w:lvlText w:val=""/>
      <w:lvlJc w:val="left"/>
      <w:pPr>
        <w:tabs>
          <w:tab w:val="num" w:pos="720"/>
        </w:tabs>
        <w:ind w:left="720" w:hanging="360"/>
      </w:pPr>
      <w:rPr>
        <w:rFonts w:ascii="Symbol" w:hAnsi="Symbol" w:hint="default"/>
      </w:rPr>
    </w:lvl>
    <w:lvl w:ilvl="1" w:tplc="A0345B14">
      <w:numFmt w:val="bullet"/>
      <w:lvlText w:val="o"/>
      <w:lvlJc w:val="left"/>
      <w:pPr>
        <w:tabs>
          <w:tab w:val="num" w:pos="1440"/>
        </w:tabs>
        <w:ind w:left="1440" w:hanging="360"/>
      </w:pPr>
      <w:rPr>
        <w:rFonts w:ascii="Courier New" w:hAnsi="Courier New" w:hint="default"/>
      </w:rPr>
    </w:lvl>
    <w:lvl w:ilvl="2" w:tplc="931E6DC8" w:tentative="1">
      <w:start w:val="1"/>
      <w:numFmt w:val="bullet"/>
      <w:lvlText w:val="•"/>
      <w:lvlJc w:val="left"/>
      <w:pPr>
        <w:tabs>
          <w:tab w:val="num" w:pos="2160"/>
        </w:tabs>
        <w:ind w:left="2160" w:hanging="360"/>
      </w:pPr>
      <w:rPr>
        <w:rFonts w:ascii="Arial" w:hAnsi="Arial" w:hint="default"/>
      </w:rPr>
    </w:lvl>
    <w:lvl w:ilvl="3" w:tplc="3080EAAA" w:tentative="1">
      <w:start w:val="1"/>
      <w:numFmt w:val="bullet"/>
      <w:lvlText w:val="•"/>
      <w:lvlJc w:val="left"/>
      <w:pPr>
        <w:tabs>
          <w:tab w:val="num" w:pos="2880"/>
        </w:tabs>
        <w:ind w:left="2880" w:hanging="360"/>
      </w:pPr>
      <w:rPr>
        <w:rFonts w:ascii="Arial" w:hAnsi="Arial" w:hint="default"/>
      </w:rPr>
    </w:lvl>
    <w:lvl w:ilvl="4" w:tplc="042079AC" w:tentative="1">
      <w:start w:val="1"/>
      <w:numFmt w:val="bullet"/>
      <w:lvlText w:val="•"/>
      <w:lvlJc w:val="left"/>
      <w:pPr>
        <w:tabs>
          <w:tab w:val="num" w:pos="3600"/>
        </w:tabs>
        <w:ind w:left="3600" w:hanging="360"/>
      </w:pPr>
      <w:rPr>
        <w:rFonts w:ascii="Arial" w:hAnsi="Arial" w:hint="default"/>
      </w:rPr>
    </w:lvl>
    <w:lvl w:ilvl="5" w:tplc="3816F8B8" w:tentative="1">
      <w:start w:val="1"/>
      <w:numFmt w:val="bullet"/>
      <w:lvlText w:val="•"/>
      <w:lvlJc w:val="left"/>
      <w:pPr>
        <w:tabs>
          <w:tab w:val="num" w:pos="4320"/>
        </w:tabs>
        <w:ind w:left="4320" w:hanging="360"/>
      </w:pPr>
      <w:rPr>
        <w:rFonts w:ascii="Arial" w:hAnsi="Arial" w:hint="default"/>
      </w:rPr>
    </w:lvl>
    <w:lvl w:ilvl="6" w:tplc="41607C52" w:tentative="1">
      <w:start w:val="1"/>
      <w:numFmt w:val="bullet"/>
      <w:lvlText w:val="•"/>
      <w:lvlJc w:val="left"/>
      <w:pPr>
        <w:tabs>
          <w:tab w:val="num" w:pos="5040"/>
        </w:tabs>
        <w:ind w:left="5040" w:hanging="360"/>
      </w:pPr>
      <w:rPr>
        <w:rFonts w:ascii="Arial" w:hAnsi="Arial" w:hint="default"/>
      </w:rPr>
    </w:lvl>
    <w:lvl w:ilvl="7" w:tplc="B7A818EE" w:tentative="1">
      <w:start w:val="1"/>
      <w:numFmt w:val="bullet"/>
      <w:lvlText w:val="•"/>
      <w:lvlJc w:val="left"/>
      <w:pPr>
        <w:tabs>
          <w:tab w:val="num" w:pos="5760"/>
        </w:tabs>
        <w:ind w:left="5760" w:hanging="360"/>
      </w:pPr>
      <w:rPr>
        <w:rFonts w:ascii="Arial" w:hAnsi="Arial" w:hint="default"/>
      </w:rPr>
    </w:lvl>
    <w:lvl w:ilvl="8" w:tplc="DCCAB3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DA0A9C"/>
    <w:multiLevelType w:val="hybridMultilevel"/>
    <w:tmpl w:val="4EE08142"/>
    <w:lvl w:ilvl="0" w:tplc="04090001">
      <w:start w:val="1"/>
      <w:numFmt w:val="bullet"/>
      <w:lvlText w:val=""/>
      <w:lvlJc w:val="left"/>
      <w:pPr>
        <w:tabs>
          <w:tab w:val="num" w:pos="547"/>
        </w:tabs>
        <w:ind w:left="547" w:hanging="360"/>
      </w:pPr>
      <w:rPr>
        <w:rFonts w:ascii="Symbol" w:hAnsi="Symbol" w:hint="default"/>
      </w:rPr>
    </w:lvl>
    <w:lvl w:ilvl="1" w:tplc="CC52F5A2">
      <w:start w:val="1"/>
      <w:numFmt w:val="bullet"/>
      <w:lvlText w:val="•"/>
      <w:lvlJc w:val="left"/>
      <w:pPr>
        <w:tabs>
          <w:tab w:val="num" w:pos="1267"/>
        </w:tabs>
        <w:ind w:left="1267" w:hanging="360"/>
      </w:pPr>
      <w:rPr>
        <w:rFonts w:ascii="Arial" w:hAnsi="Arial" w:hint="default"/>
      </w:rPr>
    </w:lvl>
    <w:lvl w:ilvl="2" w:tplc="E96ED876" w:tentative="1">
      <w:start w:val="1"/>
      <w:numFmt w:val="bullet"/>
      <w:lvlText w:val="•"/>
      <w:lvlJc w:val="left"/>
      <w:pPr>
        <w:tabs>
          <w:tab w:val="num" w:pos="1987"/>
        </w:tabs>
        <w:ind w:left="1987" w:hanging="360"/>
      </w:pPr>
      <w:rPr>
        <w:rFonts w:ascii="Arial" w:hAnsi="Arial" w:hint="default"/>
      </w:rPr>
    </w:lvl>
    <w:lvl w:ilvl="3" w:tplc="E7D0B2A4" w:tentative="1">
      <w:start w:val="1"/>
      <w:numFmt w:val="bullet"/>
      <w:lvlText w:val="•"/>
      <w:lvlJc w:val="left"/>
      <w:pPr>
        <w:tabs>
          <w:tab w:val="num" w:pos="2707"/>
        </w:tabs>
        <w:ind w:left="2707" w:hanging="360"/>
      </w:pPr>
      <w:rPr>
        <w:rFonts w:ascii="Arial" w:hAnsi="Arial" w:hint="default"/>
      </w:rPr>
    </w:lvl>
    <w:lvl w:ilvl="4" w:tplc="BB0C4524" w:tentative="1">
      <w:start w:val="1"/>
      <w:numFmt w:val="bullet"/>
      <w:lvlText w:val="•"/>
      <w:lvlJc w:val="left"/>
      <w:pPr>
        <w:tabs>
          <w:tab w:val="num" w:pos="3427"/>
        </w:tabs>
        <w:ind w:left="3427" w:hanging="360"/>
      </w:pPr>
      <w:rPr>
        <w:rFonts w:ascii="Arial" w:hAnsi="Arial" w:hint="default"/>
      </w:rPr>
    </w:lvl>
    <w:lvl w:ilvl="5" w:tplc="E6B8DFE2" w:tentative="1">
      <w:start w:val="1"/>
      <w:numFmt w:val="bullet"/>
      <w:lvlText w:val="•"/>
      <w:lvlJc w:val="left"/>
      <w:pPr>
        <w:tabs>
          <w:tab w:val="num" w:pos="4147"/>
        </w:tabs>
        <w:ind w:left="4147" w:hanging="360"/>
      </w:pPr>
      <w:rPr>
        <w:rFonts w:ascii="Arial" w:hAnsi="Arial" w:hint="default"/>
      </w:rPr>
    </w:lvl>
    <w:lvl w:ilvl="6" w:tplc="828E1D7C" w:tentative="1">
      <w:start w:val="1"/>
      <w:numFmt w:val="bullet"/>
      <w:lvlText w:val="•"/>
      <w:lvlJc w:val="left"/>
      <w:pPr>
        <w:tabs>
          <w:tab w:val="num" w:pos="4867"/>
        </w:tabs>
        <w:ind w:left="4867" w:hanging="360"/>
      </w:pPr>
      <w:rPr>
        <w:rFonts w:ascii="Arial" w:hAnsi="Arial" w:hint="default"/>
      </w:rPr>
    </w:lvl>
    <w:lvl w:ilvl="7" w:tplc="9AD69DDA" w:tentative="1">
      <w:start w:val="1"/>
      <w:numFmt w:val="bullet"/>
      <w:lvlText w:val="•"/>
      <w:lvlJc w:val="left"/>
      <w:pPr>
        <w:tabs>
          <w:tab w:val="num" w:pos="5587"/>
        </w:tabs>
        <w:ind w:left="5587" w:hanging="360"/>
      </w:pPr>
      <w:rPr>
        <w:rFonts w:ascii="Arial" w:hAnsi="Arial" w:hint="default"/>
      </w:rPr>
    </w:lvl>
    <w:lvl w:ilvl="8" w:tplc="4502D582" w:tentative="1">
      <w:start w:val="1"/>
      <w:numFmt w:val="bullet"/>
      <w:lvlText w:val="•"/>
      <w:lvlJc w:val="left"/>
      <w:pPr>
        <w:tabs>
          <w:tab w:val="num" w:pos="6307"/>
        </w:tabs>
        <w:ind w:left="6307" w:hanging="360"/>
      </w:pPr>
      <w:rPr>
        <w:rFonts w:ascii="Arial" w:hAnsi="Arial" w:hint="default"/>
      </w:rPr>
    </w:lvl>
  </w:abstractNum>
  <w:abstractNum w:abstractNumId="21" w15:restartNumberingAfterBreak="0">
    <w:nsid w:val="39ED6A60"/>
    <w:multiLevelType w:val="hybridMultilevel"/>
    <w:tmpl w:val="836AE85E"/>
    <w:lvl w:ilvl="0" w:tplc="04090001">
      <w:start w:val="1"/>
      <w:numFmt w:val="bullet"/>
      <w:lvlText w:val=""/>
      <w:lvlJc w:val="left"/>
      <w:pPr>
        <w:tabs>
          <w:tab w:val="num" w:pos="720"/>
        </w:tabs>
        <w:ind w:left="720" w:hanging="360"/>
      </w:pPr>
      <w:rPr>
        <w:rFonts w:ascii="Symbol" w:hAnsi="Symbol" w:hint="default"/>
      </w:rPr>
    </w:lvl>
    <w:lvl w:ilvl="1" w:tplc="AB7405DC" w:tentative="1">
      <w:start w:val="1"/>
      <w:numFmt w:val="bullet"/>
      <w:lvlText w:val="•"/>
      <w:lvlJc w:val="left"/>
      <w:pPr>
        <w:tabs>
          <w:tab w:val="num" w:pos="1440"/>
        </w:tabs>
        <w:ind w:left="1440" w:hanging="360"/>
      </w:pPr>
      <w:rPr>
        <w:rFonts w:ascii="Arial" w:hAnsi="Arial" w:hint="default"/>
      </w:rPr>
    </w:lvl>
    <w:lvl w:ilvl="2" w:tplc="49DAA88C" w:tentative="1">
      <w:start w:val="1"/>
      <w:numFmt w:val="bullet"/>
      <w:lvlText w:val="•"/>
      <w:lvlJc w:val="left"/>
      <w:pPr>
        <w:tabs>
          <w:tab w:val="num" w:pos="2160"/>
        </w:tabs>
        <w:ind w:left="2160" w:hanging="360"/>
      </w:pPr>
      <w:rPr>
        <w:rFonts w:ascii="Arial" w:hAnsi="Arial" w:hint="default"/>
      </w:rPr>
    </w:lvl>
    <w:lvl w:ilvl="3" w:tplc="9BDE361A" w:tentative="1">
      <w:start w:val="1"/>
      <w:numFmt w:val="bullet"/>
      <w:lvlText w:val="•"/>
      <w:lvlJc w:val="left"/>
      <w:pPr>
        <w:tabs>
          <w:tab w:val="num" w:pos="2880"/>
        </w:tabs>
        <w:ind w:left="2880" w:hanging="360"/>
      </w:pPr>
      <w:rPr>
        <w:rFonts w:ascii="Arial" w:hAnsi="Arial" w:hint="default"/>
      </w:rPr>
    </w:lvl>
    <w:lvl w:ilvl="4" w:tplc="15944EC8" w:tentative="1">
      <w:start w:val="1"/>
      <w:numFmt w:val="bullet"/>
      <w:lvlText w:val="•"/>
      <w:lvlJc w:val="left"/>
      <w:pPr>
        <w:tabs>
          <w:tab w:val="num" w:pos="3600"/>
        </w:tabs>
        <w:ind w:left="3600" w:hanging="360"/>
      </w:pPr>
      <w:rPr>
        <w:rFonts w:ascii="Arial" w:hAnsi="Arial" w:hint="default"/>
      </w:rPr>
    </w:lvl>
    <w:lvl w:ilvl="5" w:tplc="B2CE06B0" w:tentative="1">
      <w:start w:val="1"/>
      <w:numFmt w:val="bullet"/>
      <w:lvlText w:val="•"/>
      <w:lvlJc w:val="left"/>
      <w:pPr>
        <w:tabs>
          <w:tab w:val="num" w:pos="4320"/>
        </w:tabs>
        <w:ind w:left="4320" w:hanging="360"/>
      </w:pPr>
      <w:rPr>
        <w:rFonts w:ascii="Arial" w:hAnsi="Arial" w:hint="default"/>
      </w:rPr>
    </w:lvl>
    <w:lvl w:ilvl="6" w:tplc="F2A0A24E" w:tentative="1">
      <w:start w:val="1"/>
      <w:numFmt w:val="bullet"/>
      <w:lvlText w:val="•"/>
      <w:lvlJc w:val="left"/>
      <w:pPr>
        <w:tabs>
          <w:tab w:val="num" w:pos="5040"/>
        </w:tabs>
        <w:ind w:left="5040" w:hanging="360"/>
      </w:pPr>
      <w:rPr>
        <w:rFonts w:ascii="Arial" w:hAnsi="Arial" w:hint="default"/>
      </w:rPr>
    </w:lvl>
    <w:lvl w:ilvl="7" w:tplc="FF143D72" w:tentative="1">
      <w:start w:val="1"/>
      <w:numFmt w:val="bullet"/>
      <w:lvlText w:val="•"/>
      <w:lvlJc w:val="left"/>
      <w:pPr>
        <w:tabs>
          <w:tab w:val="num" w:pos="5760"/>
        </w:tabs>
        <w:ind w:left="5760" w:hanging="360"/>
      </w:pPr>
      <w:rPr>
        <w:rFonts w:ascii="Arial" w:hAnsi="Arial" w:hint="default"/>
      </w:rPr>
    </w:lvl>
    <w:lvl w:ilvl="8" w:tplc="8C307F4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913F12"/>
    <w:multiLevelType w:val="hybridMultilevel"/>
    <w:tmpl w:val="912E2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D7E25"/>
    <w:multiLevelType w:val="hybridMultilevel"/>
    <w:tmpl w:val="3620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635ED"/>
    <w:multiLevelType w:val="hybridMultilevel"/>
    <w:tmpl w:val="195E84E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63D5471"/>
    <w:multiLevelType w:val="multilevel"/>
    <w:tmpl w:val="8952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9B5ADB"/>
    <w:multiLevelType w:val="hybridMultilevel"/>
    <w:tmpl w:val="75DC03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C9A762E"/>
    <w:multiLevelType w:val="hybridMultilevel"/>
    <w:tmpl w:val="20769EF8"/>
    <w:lvl w:ilvl="0" w:tplc="1FDA6FC0">
      <w:start w:val="1"/>
      <w:numFmt w:val="bullet"/>
      <w:lvlText w:val="•"/>
      <w:lvlJc w:val="left"/>
      <w:pPr>
        <w:tabs>
          <w:tab w:val="num" w:pos="720"/>
        </w:tabs>
        <w:ind w:left="720" w:hanging="360"/>
      </w:pPr>
      <w:rPr>
        <w:rFonts w:ascii="Arial" w:hAnsi="Arial" w:hint="default"/>
      </w:rPr>
    </w:lvl>
    <w:lvl w:ilvl="1" w:tplc="769A8C38" w:tentative="1">
      <w:start w:val="1"/>
      <w:numFmt w:val="bullet"/>
      <w:lvlText w:val="•"/>
      <w:lvlJc w:val="left"/>
      <w:pPr>
        <w:tabs>
          <w:tab w:val="num" w:pos="1440"/>
        </w:tabs>
        <w:ind w:left="1440" w:hanging="360"/>
      </w:pPr>
      <w:rPr>
        <w:rFonts w:ascii="Arial" w:hAnsi="Arial" w:hint="default"/>
      </w:rPr>
    </w:lvl>
    <w:lvl w:ilvl="2" w:tplc="DF8EF68C" w:tentative="1">
      <w:start w:val="1"/>
      <w:numFmt w:val="bullet"/>
      <w:lvlText w:val="•"/>
      <w:lvlJc w:val="left"/>
      <w:pPr>
        <w:tabs>
          <w:tab w:val="num" w:pos="2160"/>
        </w:tabs>
        <w:ind w:left="2160" w:hanging="360"/>
      </w:pPr>
      <w:rPr>
        <w:rFonts w:ascii="Arial" w:hAnsi="Arial" w:hint="default"/>
      </w:rPr>
    </w:lvl>
    <w:lvl w:ilvl="3" w:tplc="DF2ADFEA" w:tentative="1">
      <w:start w:val="1"/>
      <w:numFmt w:val="bullet"/>
      <w:lvlText w:val="•"/>
      <w:lvlJc w:val="left"/>
      <w:pPr>
        <w:tabs>
          <w:tab w:val="num" w:pos="2880"/>
        </w:tabs>
        <w:ind w:left="2880" w:hanging="360"/>
      </w:pPr>
      <w:rPr>
        <w:rFonts w:ascii="Arial" w:hAnsi="Arial" w:hint="default"/>
      </w:rPr>
    </w:lvl>
    <w:lvl w:ilvl="4" w:tplc="CF406DF8" w:tentative="1">
      <w:start w:val="1"/>
      <w:numFmt w:val="bullet"/>
      <w:lvlText w:val="•"/>
      <w:lvlJc w:val="left"/>
      <w:pPr>
        <w:tabs>
          <w:tab w:val="num" w:pos="3600"/>
        </w:tabs>
        <w:ind w:left="3600" w:hanging="360"/>
      </w:pPr>
      <w:rPr>
        <w:rFonts w:ascii="Arial" w:hAnsi="Arial" w:hint="default"/>
      </w:rPr>
    </w:lvl>
    <w:lvl w:ilvl="5" w:tplc="44C25A60" w:tentative="1">
      <w:start w:val="1"/>
      <w:numFmt w:val="bullet"/>
      <w:lvlText w:val="•"/>
      <w:lvlJc w:val="left"/>
      <w:pPr>
        <w:tabs>
          <w:tab w:val="num" w:pos="4320"/>
        </w:tabs>
        <w:ind w:left="4320" w:hanging="360"/>
      </w:pPr>
      <w:rPr>
        <w:rFonts w:ascii="Arial" w:hAnsi="Arial" w:hint="default"/>
      </w:rPr>
    </w:lvl>
    <w:lvl w:ilvl="6" w:tplc="9B9C326C" w:tentative="1">
      <w:start w:val="1"/>
      <w:numFmt w:val="bullet"/>
      <w:lvlText w:val="•"/>
      <w:lvlJc w:val="left"/>
      <w:pPr>
        <w:tabs>
          <w:tab w:val="num" w:pos="5040"/>
        </w:tabs>
        <w:ind w:left="5040" w:hanging="360"/>
      </w:pPr>
      <w:rPr>
        <w:rFonts w:ascii="Arial" w:hAnsi="Arial" w:hint="default"/>
      </w:rPr>
    </w:lvl>
    <w:lvl w:ilvl="7" w:tplc="DD4418E2" w:tentative="1">
      <w:start w:val="1"/>
      <w:numFmt w:val="bullet"/>
      <w:lvlText w:val="•"/>
      <w:lvlJc w:val="left"/>
      <w:pPr>
        <w:tabs>
          <w:tab w:val="num" w:pos="5760"/>
        </w:tabs>
        <w:ind w:left="5760" w:hanging="360"/>
      </w:pPr>
      <w:rPr>
        <w:rFonts w:ascii="Arial" w:hAnsi="Arial" w:hint="default"/>
      </w:rPr>
    </w:lvl>
    <w:lvl w:ilvl="8" w:tplc="E4CE561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B90923"/>
    <w:multiLevelType w:val="hybridMultilevel"/>
    <w:tmpl w:val="51FCA32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15:restartNumberingAfterBreak="0">
    <w:nsid w:val="4E415B46"/>
    <w:multiLevelType w:val="hybridMultilevel"/>
    <w:tmpl w:val="93B045F0"/>
    <w:lvl w:ilvl="0" w:tplc="7924B894">
      <w:start w:val="1"/>
      <w:numFmt w:val="bullet"/>
      <w:lvlText w:val="•"/>
      <w:lvlJc w:val="left"/>
      <w:pPr>
        <w:tabs>
          <w:tab w:val="num" w:pos="720"/>
        </w:tabs>
        <w:ind w:left="720" w:hanging="360"/>
      </w:pPr>
      <w:rPr>
        <w:rFonts w:ascii="Arial" w:hAnsi="Arial" w:hint="default"/>
      </w:rPr>
    </w:lvl>
    <w:lvl w:ilvl="1" w:tplc="816469BA" w:tentative="1">
      <w:start w:val="1"/>
      <w:numFmt w:val="bullet"/>
      <w:lvlText w:val="•"/>
      <w:lvlJc w:val="left"/>
      <w:pPr>
        <w:tabs>
          <w:tab w:val="num" w:pos="1440"/>
        </w:tabs>
        <w:ind w:left="1440" w:hanging="360"/>
      </w:pPr>
      <w:rPr>
        <w:rFonts w:ascii="Arial" w:hAnsi="Arial" w:hint="default"/>
      </w:rPr>
    </w:lvl>
    <w:lvl w:ilvl="2" w:tplc="79E6F9D8" w:tentative="1">
      <w:start w:val="1"/>
      <w:numFmt w:val="bullet"/>
      <w:lvlText w:val="•"/>
      <w:lvlJc w:val="left"/>
      <w:pPr>
        <w:tabs>
          <w:tab w:val="num" w:pos="2160"/>
        </w:tabs>
        <w:ind w:left="2160" w:hanging="360"/>
      </w:pPr>
      <w:rPr>
        <w:rFonts w:ascii="Arial" w:hAnsi="Arial" w:hint="default"/>
      </w:rPr>
    </w:lvl>
    <w:lvl w:ilvl="3" w:tplc="93605896" w:tentative="1">
      <w:start w:val="1"/>
      <w:numFmt w:val="bullet"/>
      <w:lvlText w:val="•"/>
      <w:lvlJc w:val="left"/>
      <w:pPr>
        <w:tabs>
          <w:tab w:val="num" w:pos="2880"/>
        </w:tabs>
        <w:ind w:left="2880" w:hanging="360"/>
      </w:pPr>
      <w:rPr>
        <w:rFonts w:ascii="Arial" w:hAnsi="Arial" w:hint="default"/>
      </w:rPr>
    </w:lvl>
    <w:lvl w:ilvl="4" w:tplc="01D24DE2" w:tentative="1">
      <w:start w:val="1"/>
      <w:numFmt w:val="bullet"/>
      <w:lvlText w:val="•"/>
      <w:lvlJc w:val="left"/>
      <w:pPr>
        <w:tabs>
          <w:tab w:val="num" w:pos="3600"/>
        </w:tabs>
        <w:ind w:left="3600" w:hanging="360"/>
      </w:pPr>
      <w:rPr>
        <w:rFonts w:ascii="Arial" w:hAnsi="Arial" w:hint="default"/>
      </w:rPr>
    </w:lvl>
    <w:lvl w:ilvl="5" w:tplc="3F08890E" w:tentative="1">
      <w:start w:val="1"/>
      <w:numFmt w:val="bullet"/>
      <w:lvlText w:val="•"/>
      <w:lvlJc w:val="left"/>
      <w:pPr>
        <w:tabs>
          <w:tab w:val="num" w:pos="4320"/>
        </w:tabs>
        <w:ind w:left="4320" w:hanging="360"/>
      </w:pPr>
      <w:rPr>
        <w:rFonts w:ascii="Arial" w:hAnsi="Arial" w:hint="default"/>
      </w:rPr>
    </w:lvl>
    <w:lvl w:ilvl="6" w:tplc="4E9887CC" w:tentative="1">
      <w:start w:val="1"/>
      <w:numFmt w:val="bullet"/>
      <w:lvlText w:val="•"/>
      <w:lvlJc w:val="left"/>
      <w:pPr>
        <w:tabs>
          <w:tab w:val="num" w:pos="5040"/>
        </w:tabs>
        <w:ind w:left="5040" w:hanging="360"/>
      </w:pPr>
      <w:rPr>
        <w:rFonts w:ascii="Arial" w:hAnsi="Arial" w:hint="default"/>
      </w:rPr>
    </w:lvl>
    <w:lvl w:ilvl="7" w:tplc="FF9A4B4E" w:tentative="1">
      <w:start w:val="1"/>
      <w:numFmt w:val="bullet"/>
      <w:lvlText w:val="•"/>
      <w:lvlJc w:val="left"/>
      <w:pPr>
        <w:tabs>
          <w:tab w:val="num" w:pos="5760"/>
        </w:tabs>
        <w:ind w:left="5760" w:hanging="360"/>
      </w:pPr>
      <w:rPr>
        <w:rFonts w:ascii="Arial" w:hAnsi="Arial" w:hint="default"/>
      </w:rPr>
    </w:lvl>
    <w:lvl w:ilvl="8" w:tplc="564E84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3E1AA3"/>
    <w:multiLevelType w:val="hybridMultilevel"/>
    <w:tmpl w:val="4990726E"/>
    <w:lvl w:ilvl="0" w:tplc="04090001">
      <w:start w:val="1"/>
      <w:numFmt w:val="bullet"/>
      <w:lvlText w:val=""/>
      <w:lvlJc w:val="left"/>
      <w:pPr>
        <w:tabs>
          <w:tab w:val="num" w:pos="720"/>
        </w:tabs>
        <w:ind w:left="720" w:hanging="360"/>
      </w:pPr>
      <w:rPr>
        <w:rFonts w:ascii="Symbol" w:hAnsi="Symbol" w:hint="default"/>
      </w:rPr>
    </w:lvl>
    <w:lvl w:ilvl="1" w:tplc="2BC6C672" w:tentative="1">
      <w:start w:val="1"/>
      <w:numFmt w:val="bullet"/>
      <w:lvlText w:val="•"/>
      <w:lvlJc w:val="left"/>
      <w:pPr>
        <w:tabs>
          <w:tab w:val="num" w:pos="1440"/>
        </w:tabs>
        <w:ind w:left="1440" w:hanging="360"/>
      </w:pPr>
      <w:rPr>
        <w:rFonts w:ascii="Arial" w:hAnsi="Arial" w:hint="default"/>
      </w:rPr>
    </w:lvl>
    <w:lvl w:ilvl="2" w:tplc="868C3812" w:tentative="1">
      <w:start w:val="1"/>
      <w:numFmt w:val="bullet"/>
      <w:lvlText w:val="•"/>
      <w:lvlJc w:val="left"/>
      <w:pPr>
        <w:tabs>
          <w:tab w:val="num" w:pos="2160"/>
        </w:tabs>
        <w:ind w:left="2160" w:hanging="360"/>
      </w:pPr>
      <w:rPr>
        <w:rFonts w:ascii="Arial" w:hAnsi="Arial" w:hint="default"/>
      </w:rPr>
    </w:lvl>
    <w:lvl w:ilvl="3" w:tplc="73FE6DA8" w:tentative="1">
      <w:start w:val="1"/>
      <w:numFmt w:val="bullet"/>
      <w:lvlText w:val="•"/>
      <w:lvlJc w:val="left"/>
      <w:pPr>
        <w:tabs>
          <w:tab w:val="num" w:pos="2880"/>
        </w:tabs>
        <w:ind w:left="2880" w:hanging="360"/>
      </w:pPr>
      <w:rPr>
        <w:rFonts w:ascii="Arial" w:hAnsi="Arial" w:hint="default"/>
      </w:rPr>
    </w:lvl>
    <w:lvl w:ilvl="4" w:tplc="2A86BEDE" w:tentative="1">
      <w:start w:val="1"/>
      <w:numFmt w:val="bullet"/>
      <w:lvlText w:val="•"/>
      <w:lvlJc w:val="left"/>
      <w:pPr>
        <w:tabs>
          <w:tab w:val="num" w:pos="3600"/>
        </w:tabs>
        <w:ind w:left="3600" w:hanging="360"/>
      </w:pPr>
      <w:rPr>
        <w:rFonts w:ascii="Arial" w:hAnsi="Arial" w:hint="default"/>
      </w:rPr>
    </w:lvl>
    <w:lvl w:ilvl="5" w:tplc="EC3696D4" w:tentative="1">
      <w:start w:val="1"/>
      <w:numFmt w:val="bullet"/>
      <w:lvlText w:val="•"/>
      <w:lvlJc w:val="left"/>
      <w:pPr>
        <w:tabs>
          <w:tab w:val="num" w:pos="4320"/>
        </w:tabs>
        <w:ind w:left="4320" w:hanging="360"/>
      </w:pPr>
      <w:rPr>
        <w:rFonts w:ascii="Arial" w:hAnsi="Arial" w:hint="default"/>
      </w:rPr>
    </w:lvl>
    <w:lvl w:ilvl="6" w:tplc="C5AAC452" w:tentative="1">
      <w:start w:val="1"/>
      <w:numFmt w:val="bullet"/>
      <w:lvlText w:val="•"/>
      <w:lvlJc w:val="left"/>
      <w:pPr>
        <w:tabs>
          <w:tab w:val="num" w:pos="5040"/>
        </w:tabs>
        <w:ind w:left="5040" w:hanging="360"/>
      </w:pPr>
      <w:rPr>
        <w:rFonts w:ascii="Arial" w:hAnsi="Arial" w:hint="default"/>
      </w:rPr>
    </w:lvl>
    <w:lvl w:ilvl="7" w:tplc="2EE68226" w:tentative="1">
      <w:start w:val="1"/>
      <w:numFmt w:val="bullet"/>
      <w:lvlText w:val="•"/>
      <w:lvlJc w:val="left"/>
      <w:pPr>
        <w:tabs>
          <w:tab w:val="num" w:pos="5760"/>
        </w:tabs>
        <w:ind w:left="5760" w:hanging="360"/>
      </w:pPr>
      <w:rPr>
        <w:rFonts w:ascii="Arial" w:hAnsi="Arial" w:hint="default"/>
      </w:rPr>
    </w:lvl>
    <w:lvl w:ilvl="8" w:tplc="78A4997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1A32615"/>
    <w:multiLevelType w:val="hybridMultilevel"/>
    <w:tmpl w:val="4B6A9F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543A08EF"/>
    <w:multiLevelType w:val="hybridMultilevel"/>
    <w:tmpl w:val="65FAA460"/>
    <w:lvl w:ilvl="0" w:tplc="04090001">
      <w:start w:val="1"/>
      <w:numFmt w:val="bullet"/>
      <w:lvlText w:val=""/>
      <w:lvlJc w:val="left"/>
      <w:pPr>
        <w:tabs>
          <w:tab w:val="num" w:pos="720"/>
        </w:tabs>
        <w:ind w:left="720" w:hanging="360"/>
      </w:pPr>
      <w:rPr>
        <w:rFonts w:ascii="Symbol" w:hAnsi="Symbol" w:hint="default"/>
      </w:rPr>
    </w:lvl>
    <w:lvl w:ilvl="1" w:tplc="AB8CB03A">
      <w:numFmt w:val="bullet"/>
      <w:lvlText w:val="•"/>
      <w:lvlJc w:val="left"/>
      <w:pPr>
        <w:ind w:left="1620" w:hanging="540"/>
      </w:pPr>
      <w:rPr>
        <w:rFonts w:ascii="Arial" w:eastAsia="Arial" w:hAnsi="Arial" w:cs="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FF748B"/>
    <w:multiLevelType w:val="hybridMultilevel"/>
    <w:tmpl w:val="6F6E62EE"/>
    <w:lvl w:ilvl="0" w:tplc="04090001">
      <w:start w:val="1"/>
      <w:numFmt w:val="bullet"/>
      <w:lvlText w:val=""/>
      <w:lvlJc w:val="left"/>
      <w:pPr>
        <w:tabs>
          <w:tab w:val="num" w:pos="547"/>
        </w:tabs>
        <w:ind w:left="547" w:hanging="360"/>
      </w:pPr>
      <w:rPr>
        <w:rFonts w:ascii="Symbol" w:hAnsi="Symbol" w:hint="default"/>
      </w:rPr>
    </w:lvl>
    <w:lvl w:ilvl="1" w:tplc="430C8436">
      <w:start w:val="1"/>
      <w:numFmt w:val="bullet"/>
      <w:lvlText w:val="•"/>
      <w:lvlJc w:val="left"/>
      <w:pPr>
        <w:tabs>
          <w:tab w:val="num" w:pos="1267"/>
        </w:tabs>
        <w:ind w:left="1267" w:hanging="360"/>
      </w:pPr>
      <w:rPr>
        <w:rFonts w:ascii="Arial" w:hAnsi="Arial" w:hint="default"/>
      </w:rPr>
    </w:lvl>
    <w:lvl w:ilvl="2" w:tplc="707A915A" w:tentative="1">
      <w:start w:val="1"/>
      <w:numFmt w:val="bullet"/>
      <w:lvlText w:val="•"/>
      <w:lvlJc w:val="left"/>
      <w:pPr>
        <w:tabs>
          <w:tab w:val="num" w:pos="1987"/>
        </w:tabs>
        <w:ind w:left="1987" w:hanging="360"/>
      </w:pPr>
      <w:rPr>
        <w:rFonts w:ascii="Arial" w:hAnsi="Arial" w:hint="default"/>
      </w:rPr>
    </w:lvl>
    <w:lvl w:ilvl="3" w:tplc="9D94BEE6" w:tentative="1">
      <w:start w:val="1"/>
      <w:numFmt w:val="bullet"/>
      <w:lvlText w:val="•"/>
      <w:lvlJc w:val="left"/>
      <w:pPr>
        <w:tabs>
          <w:tab w:val="num" w:pos="2707"/>
        </w:tabs>
        <w:ind w:left="2707" w:hanging="360"/>
      </w:pPr>
      <w:rPr>
        <w:rFonts w:ascii="Arial" w:hAnsi="Arial" w:hint="default"/>
      </w:rPr>
    </w:lvl>
    <w:lvl w:ilvl="4" w:tplc="F498F3E0" w:tentative="1">
      <w:start w:val="1"/>
      <w:numFmt w:val="bullet"/>
      <w:lvlText w:val="•"/>
      <w:lvlJc w:val="left"/>
      <w:pPr>
        <w:tabs>
          <w:tab w:val="num" w:pos="3427"/>
        </w:tabs>
        <w:ind w:left="3427" w:hanging="360"/>
      </w:pPr>
      <w:rPr>
        <w:rFonts w:ascii="Arial" w:hAnsi="Arial" w:hint="default"/>
      </w:rPr>
    </w:lvl>
    <w:lvl w:ilvl="5" w:tplc="70DE98A4" w:tentative="1">
      <w:start w:val="1"/>
      <w:numFmt w:val="bullet"/>
      <w:lvlText w:val="•"/>
      <w:lvlJc w:val="left"/>
      <w:pPr>
        <w:tabs>
          <w:tab w:val="num" w:pos="4147"/>
        </w:tabs>
        <w:ind w:left="4147" w:hanging="360"/>
      </w:pPr>
      <w:rPr>
        <w:rFonts w:ascii="Arial" w:hAnsi="Arial" w:hint="default"/>
      </w:rPr>
    </w:lvl>
    <w:lvl w:ilvl="6" w:tplc="716005E0" w:tentative="1">
      <w:start w:val="1"/>
      <w:numFmt w:val="bullet"/>
      <w:lvlText w:val="•"/>
      <w:lvlJc w:val="left"/>
      <w:pPr>
        <w:tabs>
          <w:tab w:val="num" w:pos="4867"/>
        </w:tabs>
        <w:ind w:left="4867" w:hanging="360"/>
      </w:pPr>
      <w:rPr>
        <w:rFonts w:ascii="Arial" w:hAnsi="Arial" w:hint="default"/>
      </w:rPr>
    </w:lvl>
    <w:lvl w:ilvl="7" w:tplc="C0CA7DB8" w:tentative="1">
      <w:start w:val="1"/>
      <w:numFmt w:val="bullet"/>
      <w:lvlText w:val="•"/>
      <w:lvlJc w:val="left"/>
      <w:pPr>
        <w:tabs>
          <w:tab w:val="num" w:pos="5587"/>
        </w:tabs>
        <w:ind w:left="5587" w:hanging="360"/>
      </w:pPr>
      <w:rPr>
        <w:rFonts w:ascii="Arial" w:hAnsi="Arial" w:hint="default"/>
      </w:rPr>
    </w:lvl>
    <w:lvl w:ilvl="8" w:tplc="9A6EE656" w:tentative="1">
      <w:start w:val="1"/>
      <w:numFmt w:val="bullet"/>
      <w:lvlText w:val="•"/>
      <w:lvlJc w:val="left"/>
      <w:pPr>
        <w:tabs>
          <w:tab w:val="num" w:pos="6307"/>
        </w:tabs>
        <w:ind w:left="6307" w:hanging="360"/>
      </w:pPr>
      <w:rPr>
        <w:rFonts w:ascii="Arial" w:hAnsi="Arial" w:hint="default"/>
      </w:rPr>
    </w:lvl>
  </w:abstractNum>
  <w:abstractNum w:abstractNumId="34" w15:restartNumberingAfterBreak="0">
    <w:nsid w:val="55754484"/>
    <w:multiLevelType w:val="hybridMultilevel"/>
    <w:tmpl w:val="9744AEF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58283585"/>
    <w:multiLevelType w:val="hybridMultilevel"/>
    <w:tmpl w:val="0108D11C"/>
    <w:lvl w:ilvl="0" w:tplc="97B4725E">
      <w:start w:val="1"/>
      <w:numFmt w:val="bullet"/>
      <w:lvlText w:val="•"/>
      <w:lvlJc w:val="left"/>
      <w:pPr>
        <w:tabs>
          <w:tab w:val="num" w:pos="720"/>
        </w:tabs>
        <w:ind w:left="720" w:hanging="360"/>
      </w:pPr>
      <w:rPr>
        <w:rFonts w:ascii="Arial" w:hAnsi="Arial" w:hint="default"/>
      </w:rPr>
    </w:lvl>
    <w:lvl w:ilvl="1" w:tplc="10FCDBE6" w:tentative="1">
      <w:start w:val="1"/>
      <w:numFmt w:val="bullet"/>
      <w:lvlText w:val="•"/>
      <w:lvlJc w:val="left"/>
      <w:pPr>
        <w:tabs>
          <w:tab w:val="num" w:pos="1440"/>
        </w:tabs>
        <w:ind w:left="1440" w:hanging="360"/>
      </w:pPr>
      <w:rPr>
        <w:rFonts w:ascii="Arial" w:hAnsi="Arial" w:hint="default"/>
      </w:rPr>
    </w:lvl>
    <w:lvl w:ilvl="2" w:tplc="B8C02BC8" w:tentative="1">
      <w:start w:val="1"/>
      <w:numFmt w:val="bullet"/>
      <w:lvlText w:val="•"/>
      <w:lvlJc w:val="left"/>
      <w:pPr>
        <w:tabs>
          <w:tab w:val="num" w:pos="2160"/>
        </w:tabs>
        <w:ind w:left="2160" w:hanging="360"/>
      </w:pPr>
      <w:rPr>
        <w:rFonts w:ascii="Arial" w:hAnsi="Arial" w:hint="default"/>
      </w:rPr>
    </w:lvl>
    <w:lvl w:ilvl="3" w:tplc="0B26F2C2" w:tentative="1">
      <w:start w:val="1"/>
      <w:numFmt w:val="bullet"/>
      <w:lvlText w:val="•"/>
      <w:lvlJc w:val="left"/>
      <w:pPr>
        <w:tabs>
          <w:tab w:val="num" w:pos="2880"/>
        </w:tabs>
        <w:ind w:left="2880" w:hanging="360"/>
      </w:pPr>
      <w:rPr>
        <w:rFonts w:ascii="Arial" w:hAnsi="Arial" w:hint="default"/>
      </w:rPr>
    </w:lvl>
    <w:lvl w:ilvl="4" w:tplc="86F61822" w:tentative="1">
      <w:start w:val="1"/>
      <w:numFmt w:val="bullet"/>
      <w:lvlText w:val="•"/>
      <w:lvlJc w:val="left"/>
      <w:pPr>
        <w:tabs>
          <w:tab w:val="num" w:pos="3600"/>
        </w:tabs>
        <w:ind w:left="3600" w:hanging="360"/>
      </w:pPr>
      <w:rPr>
        <w:rFonts w:ascii="Arial" w:hAnsi="Arial" w:hint="default"/>
      </w:rPr>
    </w:lvl>
    <w:lvl w:ilvl="5" w:tplc="31A27DC4" w:tentative="1">
      <w:start w:val="1"/>
      <w:numFmt w:val="bullet"/>
      <w:lvlText w:val="•"/>
      <w:lvlJc w:val="left"/>
      <w:pPr>
        <w:tabs>
          <w:tab w:val="num" w:pos="4320"/>
        </w:tabs>
        <w:ind w:left="4320" w:hanging="360"/>
      </w:pPr>
      <w:rPr>
        <w:rFonts w:ascii="Arial" w:hAnsi="Arial" w:hint="default"/>
      </w:rPr>
    </w:lvl>
    <w:lvl w:ilvl="6" w:tplc="4ABA11F8" w:tentative="1">
      <w:start w:val="1"/>
      <w:numFmt w:val="bullet"/>
      <w:lvlText w:val="•"/>
      <w:lvlJc w:val="left"/>
      <w:pPr>
        <w:tabs>
          <w:tab w:val="num" w:pos="5040"/>
        </w:tabs>
        <w:ind w:left="5040" w:hanging="360"/>
      </w:pPr>
      <w:rPr>
        <w:rFonts w:ascii="Arial" w:hAnsi="Arial" w:hint="default"/>
      </w:rPr>
    </w:lvl>
    <w:lvl w:ilvl="7" w:tplc="9D4E665C" w:tentative="1">
      <w:start w:val="1"/>
      <w:numFmt w:val="bullet"/>
      <w:lvlText w:val="•"/>
      <w:lvlJc w:val="left"/>
      <w:pPr>
        <w:tabs>
          <w:tab w:val="num" w:pos="5760"/>
        </w:tabs>
        <w:ind w:left="5760" w:hanging="360"/>
      </w:pPr>
      <w:rPr>
        <w:rFonts w:ascii="Arial" w:hAnsi="Arial" w:hint="default"/>
      </w:rPr>
    </w:lvl>
    <w:lvl w:ilvl="8" w:tplc="38821FF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1C6204"/>
    <w:multiLevelType w:val="hybridMultilevel"/>
    <w:tmpl w:val="FD648BD2"/>
    <w:lvl w:ilvl="0" w:tplc="04090001">
      <w:start w:val="1"/>
      <w:numFmt w:val="bullet"/>
      <w:lvlText w:val=""/>
      <w:lvlJc w:val="left"/>
      <w:pPr>
        <w:tabs>
          <w:tab w:val="num" w:pos="720"/>
        </w:tabs>
        <w:ind w:left="720" w:hanging="360"/>
      </w:pPr>
      <w:rPr>
        <w:rFonts w:ascii="Symbol" w:hAnsi="Symbol" w:hint="default"/>
      </w:rPr>
    </w:lvl>
    <w:lvl w:ilvl="1" w:tplc="769A8C38" w:tentative="1">
      <w:start w:val="1"/>
      <w:numFmt w:val="bullet"/>
      <w:lvlText w:val="•"/>
      <w:lvlJc w:val="left"/>
      <w:pPr>
        <w:tabs>
          <w:tab w:val="num" w:pos="1440"/>
        </w:tabs>
        <w:ind w:left="1440" w:hanging="360"/>
      </w:pPr>
      <w:rPr>
        <w:rFonts w:ascii="Arial" w:hAnsi="Arial" w:hint="default"/>
      </w:rPr>
    </w:lvl>
    <w:lvl w:ilvl="2" w:tplc="DF8EF68C" w:tentative="1">
      <w:start w:val="1"/>
      <w:numFmt w:val="bullet"/>
      <w:lvlText w:val="•"/>
      <w:lvlJc w:val="left"/>
      <w:pPr>
        <w:tabs>
          <w:tab w:val="num" w:pos="2160"/>
        </w:tabs>
        <w:ind w:left="2160" w:hanging="360"/>
      </w:pPr>
      <w:rPr>
        <w:rFonts w:ascii="Arial" w:hAnsi="Arial" w:hint="default"/>
      </w:rPr>
    </w:lvl>
    <w:lvl w:ilvl="3" w:tplc="DF2ADFEA" w:tentative="1">
      <w:start w:val="1"/>
      <w:numFmt w:val="bullet"/>
      <w:lvlText w:val="•"/>
      <w:lvlJc w:val="left"/>
      <w:pPr>
        <w:tabs>
          <w:tab w:val="num" w:pos="2880"/>
        </w:tabs>
        <w:ind w:left="2880" w:hanging="360"/>
      </w:pPr>
      <w:rPr>
        <w:rFonts w:ascii="Arial" w:hAnsi="Arial" w:hint="default"/>
      </w:rPr>
    </w:lvl>
    <w:lvl w:ilvl="4" w:tplc="CF406DF8" w:tentative="1">
      <w:start w:val="1"/>
      <w:numFmt w:val="bullet"/>
      <w:lvlText w:val="•"/>
      <w:lvlJc w:val="left"/>
      <w:pPr>
        <w:tabs>
          <w:tab w:val="num" w:pos="3600"/>
        </w:tabs>
        <w:ind w:left="3600" w:hanging="360"/>
      </w:pPr>
      <w:rPr>
        <w:rFonts w:ascii="Arial" w:hAnsi="Arial" w:hint="default"/>
      </w:rPr>
    </w:lvl>
    <w:lvl w:ilvl="5" w:tplc="44C25A60" w:tentative="1">
      <w:start w:val="1"/>
      <w:numFmt w:val="bullet"/>
      <w:lvlText w:val="•"/>
      <w:lvlJc w:val="left"/>
      <w:pPr>
        <w:tabs>
          <w:tab w:val="num" w:pos="4320"/>
        </w:tabs>
        <w:ind w:left="4320" w:hanging="360"/>
      </w:pPr>
      <w:rPr>
        <w:rFonts w:ascii="Arial" w:hAnsi="Arial" w:hint="default"/>
      </w:rPr>
    </w:lvl>
    <w:lvl w:ilvl="6" w:tplc="9B9C326C" w:tentative="1">
      <w:start w:val="1"/>
      <w:numFmt w:val="bullet"/>
      <w:lvlText w:val="•"/>
      <w:lvlJc w:val="left"/>
      <w:pPr>
        <w:tabs>
          <w:tab w:val="num" w:pos="5040"/>
        </w:tabs>
        <w:ind w:left="5040" w:hanging="360"/>
      </w:pPr>
      <w:rPr>
        <w:rFonts w:ascii="Arial" w:hAnsi="Arial" w:hint="default"/>
      </w:rPr>
    </w:lvl>
    <w:lvl w:ilvl="7" w:tplc="DD4418E2" w:tentative="1">
      <w:start w:val="1"/>
      <w:numFmt w:val="bullet"/>
      <w:lvlText w:val="•"/>
      <w:lvlJc w:val="left"/>
      <w:pPr>
        <w:tabs>
          <w:tab w:val="num" w:pos="5760"/>
        </w:tabs>
        <w:ind w:left="5760" w:hanging="360"/>
      </w:pPr>
      <w:rPr>
        <w:rFonts w:ascii="Arial" w:hAnsi="Arial" w:hint="default"/>
      </w:rPr>
    </w:lvl>
    <w:lvl w:ilvl="8" w:tplc="E4CE561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A17673C"/>
    <w:multiLevelType w:val="hybridMultilevel"/>
    <w:tmpl w:val="509E3E3C"/>
    <w:lvl w:ilvl="0" w:tplc="D6004936">
      <w:start w:val="1"/>
      <w:numFmt w:val="bullet"/>
      <w:lvlText w:val="•"/>
      <w:lvlJc w:val="left"/>
      <w:pPr>
        <w:tabs>
          <w:tab w:val="num" w:pos="720"/>
        </w:tabs>
        <w:ind w:left="720" w:hanging="360"/>
      </w:pPr>
      <w:rPr>
        <w:rFonts w:ascii="Arial" w:hAnsi="Arial" w:hint="default"/>
      </w:rPr>
    </w:lvl>
    <w:lvl w:ilvl="1" w:tplc="19263930" w:tentative="1">
      <w:start w:val="1"/>
      <w:numFmt w:val="bullet"/>
      <w:lvlText w:val="•"/>
      <w:lvlJc w:val="left"/>
      <w:pPr>
        <w:tabs>
          <w:tab w:val="num" w:pos="1440"/>
        </w:tabs>
        <w:ind w:left="1440" w:hanging="360"/>
      </w:pPr>
      <w:rPr>
        <w:rFonts w:ascii="Arial" w:hAnsi="Arial" w:hint="default"/>
      </w:rPr>
    </w:lvl>
    <w:lvl w:ilvl="2" w:tplc="4F18AD9A" w:tentative="1">
      <w:start w:val="1"/>
      <w:numFmt w:val="bullet"/>
      <w:lvlText w:val="•"/>
      <w:lvlJc w:val="left"/>
      <w:pPr>
        <w:tabs>
          <w:tab w:val="num" w:pos="2160"/>
        </w:tabs>
        <w:ind w:left="2160" w:hanging="360"/>
      </w:pPr>
      <w:rPr>
        <w:rFonts w:ascii="Arial" w:hAnsi="Arial" w:hint="default"/>
      </w:rPr>
    </w:lvl>
    <w:lvl w:ilvl="3" w:tplc="59B013C4" w:tentative="1">
      <w:start w:val="1"/>
      <w:numFmt w:val="bullet"/>
      <w:lvlText w:val="•"/>
      <w:lvlJc w:val="left"/>
      <w:pPr>
        <w:tabs>
          <w:tab w:val="num" w:pos="2880"/>
        </w:tabs>
        <w:ind w:left="2880" w:hanging="360"/>
      </w:pPr>
      <w:rPr>
        <w:rFonts w:ascii="Arial" w:hAnsi="Arial" w:hint="default"/>
      </w:rPr>
    </w:lvl>
    <w:lvl w:ilvl="4" w:tplc="BC64C5F8" w:tentative="1">
      <w:start w:val="1"/>
      <w:numFmt w:val="bullet"/>
      <w:lvlText w:val="•"/>
      <w:lvlJc w:val="left"/>
      <w:pPr>
        <w:tabs>
          <w:tab w:val="num" w:pos="3600"/>
        </w:tabs>
        <w:ind w:left="3600" w:hanging="360"/>
      </w:pPr>
      <w:rPr>
        <w:rFonts w:ascii="Arial" w:hAnsi="Arial" w:hint="default"/>
      </w:rPr>
    </w:lvl>
    <w:lvl w:ilvl="5" w:tplc="4A7CE9C2" w:tentative="1">
      <w:start w:val="1"/>
      <w:numFmt w:val="bullet"/>
      <w:lvlText w:val="•"/>
      <w:lvlJc w:val="left"/>
      <w:pPr>
        <w:tabs>
          <w:tab w:val="num" w:pos="4320"/>
        </w:tabs>
        <w:ind w:left="4320" w:hanging="360"/>
      </w:pPr>
      <w:rPr>
        <w:rFonts w:ascii="Arial" w:hAnsi="Arial" w:hint="default"/>
      </w:rPr>
    </w:lvl>
    <w:lvl w:ilvl="6" w:tplc="41E2C9BA" w:tentative="1">
      <w:start w:val="1"/>
      <w:numFmt w:val="bullet"/>
      <w:lvlText w:val="•"/>
      <w:lvlJc w:val="left"/>
      <w:pPr>
        <w:tabs>
          <w:tab w:val="num" w:pos="5040"/>
        </w:tabs>
        <w:ind w:left="5040" w:hanging="360"/>
      </w:pPr>
      <w:rPr>
        <w:rFonts w:ascii="Arial" w:hAnsi="Arial" w:hint="default"/>
      </w:rPr>
    </w:lvl>
    <w:lvl w:ilvl="7" w:tplc="5B925FF4" w:tentative="1">
      <w:start w:val="1"/>
      <w:numFmt w:val="bullet"/>
      <w:lvlText w:val="•"/>
      <w:lvlJc w:val="left"/>
      <w:pPr>
        <w:tabs>
          <w:tab w:val="num" w:pos="5760"/>
        </w:tabs>
        <w:ind w:left="5760" w:hanging="360"/>
      </w:pPr>
      <w:rPr>
        <w:rFonts w:ascii="Arial" w:hAnsi="Arial" w:hint="default"/>
      </w:rPr>
    </w:lvl>
    <w:lvl w:ilvl="8" w:tplc="77542BD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BF87BB5"/>
    <w:multiLevelType w:val="hybridMultilevel"/>
    <w:tmpl w:val="51489F84"/>
    <w:lvl w:ilvl="0" w:tplc="33DC1144">
      <w:start w:val="1"/>
      <w:numFmt w:val="bullet"/>
      <w:lvlText w:val="•"/>
      <w:lvlJc w:val="left"/>
      <w:pPr>
        <w:tabs>
          <w:tab w:val="num" w:pos="720"/>
        </w:tabs>
        <w:ind w:left="720" w:hanging="360"/>
      </w:pPr>
      <w:rPr>
        <w:rFonts w:ascii="Arial" w:hAnsi="Arial" w:hint="default"/>
      </w:rPr>
    </w:lvl>
    <w:lvl w:ilvl="1" w:tplc="A0345B14">
      <w:numFmt w:val="bullet"/>
      <w:lvlText w:val="o"/>
      <w:lvlJc w:val="left"/>
      <w:pPr>
        <w:tabs>
          <w:tab w:val="num" w:pos="1440"/>
        </w:tabs>
        <w:ind w:left="1440" w:hanging="360"/>
      </w:pPr>
      <w:rPr>
        <w:rFonts w:ascii="Courier New" w:hAnsi="Courier New" w:hint="default"/>
      </w:rPr>
    </w:lvl>
    <w:lvl w:ilvl="2" w:tplc="931E6DC8" w:tentative="1">
      <w:start w:val="1"/>
      <w:numFmt w:val="bullet"/>
      <w:lvlText w:val="•"/>
      <w:lvlJc w:val="left"/>
      <w:pPr>
        <w:tabs>
          <w:tab w:val="num" w:pos="2160"/>
        </w:tabs>
        <w:ind w:left="2160" w:hanging="360"/>
      </w:pPr>
      <w:rPr>
        <w:rFonts w:ascii="Arial" w:hAnsi="Arial" w:hint="default"/>
      </w:rPr>
    </w:lvl>
    <w:lvl w:ilvl="3" w:tplc="3080EAAA" w:tentative="1">
      <w:start w:val="1"/>
      <w:numFmt w:val="bullet"/>
      <w:lvlText w:val="•"/>
      <w:lvlJc w:val="left"/>
      <w:pPr>
        <w:tabs>
          <w:tab w:val="num" w:pos="2880"/>
        </w:tabs>
        <w:ind w:left="2880" w:hanging="360"/>
      </w:pPr>
      <w:rPr>
        <w:rFonts w:ascii="Arial" w:hAnsi="Arial" w:hint="default"/>
      </w:rPr>
    </w:lvl>
    <w:lvl w:ilvl="4" w:tplc="042079AC" w:tentative="1">
      <w:start w:val="1"/>
      <w:numFmt w:val="bullet"/>
      <w:lvlText w:val="•"/>
      <w:lvlJc w:val="left"/>
      <w:pPr>
        <w:tabs>
          <w:tab w:val="num" w:pos="3600"/>
        </w:tabs>
        <w:ind w:left="3600" w:hanging="360"/>
      </w:pPr>
      <w:rPr>
        <w:rFonts w:ascii="Arial" w:hAnsi="Arial" w:hint="default"/>
      </w:rPr>
    </w:lvl>
    <w:lvl w:ilvl="5" w:tplc="3816F8B8" w:tentative="1">
      <w:start w:val="1"/>
      <w:numFmt w:val="bullet"/>
      <w:lvlText w:val="•"/>
      <w:lvlJc w:val="left"/>
      <w:pPr>
        <w:tabs>
          <w:tab w:val="num" w:pos="4320"/>
        </w:tabs>
        <w:ind w:left="4320" w:hanging="360"/>
      </w:pPr>
      <w:rPr>
        <w:rFonts w:ascii="Arial" w:hAnsi="Arial" w:hint="default"/>
      </w:rPr>
    </w:lvl>
    <w:lvl w:ilvl="6" w:tplc="41607C52" w:tentative="1">
      <w:start w:val="1"/>
      <w:numFmt w:val="bullet"/>
      <w:lvlText w:val="•"/>
      <w:lvlJc w:val="left"/>
      <w:pPr>
        <w:tabs>
          <w:tab w:val="num" w:pos="5040"/>
        </w:tabs>
        <w:ind w:left="5040" w:hanging="360"/>
      </w:pPr>
      <w:rPr>
        <w:rFonts w:ascii="Arial" w:hAnsi="Arial" w:hint="default"/>
      </w:rPr>
    </w:lvl>
    <w:lvl w:ilvl="7" w:tplc="B7A818EE" w:tentative="1">
      <w:start w:val="1"/>
      <w:numFmt w:val="bullet"/>
      <w:lvlText w:val="•"/>
      <w:lvlJc w:val="left"/>
      <w:pPr>
        <w:tabs>
          <w:tab w:val="num" w:pos="5760"/>
        </w:tabs>
        <w:ind w:left="5760" w:hanging="360"/>
      </w:pPr>
      <w:rPr>
        <w:rFonts w:ascii="Arial" w:hAnsi="Arial" w:hint="default"/>
      </w:rPr>
    </w:lvl>
    <w:lvl w:ilvl="8" w:tplc="DCCAB33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13B4F74"/>
    <w:multiLevelType w:val="hybridMultilevel"/>
    <w:tmpl w:val="9C18EBE2"/>
    <w:lvl w:ilvl="0" w:tplc="04090001">
      <w:start w:val="1"/>
      <w:numFmt w:val="bullet"/>
      <w:lvlText w:val=""/>
      <w:lvlJc w:val="left"/>
      <w:pPr>
        <w:tabs>
          <w:tab w:val="num" w:pos="720"/>
        </w:tabs>
        <w:ind w:left="720" w:hanging="360"/>
      </w:pPr>
      <w:rPr>
        <w:rFonts w:ascii="Symbol" w:hAnsi="Symbol" w:hint="default"/>
      </w:rPr>
    </w:lvl>
    <w:lvl w:ilvl="1" w:tplc="5B6CCB42" w:tentative="1">
      <w:start w:val="1"/>
      <w:numFmt w:val="bullet"/>
      <w:lvlText w:val="•"/>
      <w:lvlJc w:val="left"/>
      <w:pPr>
        <w:tabs>
          <w:tab w:val="num" w:pos="1440"/>
        </w:tabs>
        <w:ind w:left="1440" w:hanging="360"/>
      </w:pPr>
      <w:rPr>
        <w:rFonts w:ascii="Arial" w:hAnsi="Arial" w:hint="default"/>
      </w:rPr>
    </w:lvl>
    <w:lvl w:ilvl="2" w:tplc="20443D78" w:tentative="1">
      <w:start w:val="1"/>
      <w:numFmt w:val="bullet"/>
      <w:lvlText w:val="•"/>
      <w:lvlJc w:val="left"/>
      <w:pPr>
        <w:tabs>
          <w:tab w:val="num" w:pos="2160"/>
        </w:tabs>
        <w:ind w:left="2160" w:hanging="360"/>
      </w:pPr>
      <w:rPr>
        <w:rFonts w:ascii="Arial" w:hAnsi="Arial" w:hint="default"/>
      </w:rPr>
    </w:lvl>
    <w:lvl w:ilvl="3" w:tplc="769A7A32" w:tentative="1">
      <w:start w:val="1"/>
      <w:numFmt w:val="bullet"/>
      <w:lvlText w:val="•"/>
      <w:lvlJc w:val="left"/>
      <w:pPr>
        <w:tabs>
          <w:tab w:val="num" w:pos="2880"/>
        </w:tabs>
        <w:ind w:left="2880" w:hanging="360"/>
      </w:pPr>
      <w:rPr>
        <w:rFonts w:ascii="Arial" w:hAnsi="Arial" w:hint="default"/>
      </w:rPr>
    </w:lvl>
    <w:lvl w:ilvl="4" w:tplc="2D5C803C" w:tentative="1">
      <w:start w:val="1"/>
      <w:numFmt w:val="bullet"/>
      <w:lvlText w:val="•"/>
      <w:lvlJc w:val="left"/>
      <w:pPr>
        <w:tabs>
          <w:tab w:val="num" w:pos="3600"/>
        </w:tabs>
        <w:ind w:left="3600" w:hanging="360"/>
      </w:pPr>
      <w:rPr>
        <w:rFonts w:ascii="Arial" w:hAnsi="Arial" w:hint="default"/>
      </w:rPr>
    </w:lvl>
    <w:lvl w:ilvl="5" w:tplc="E1122AEE" w:tentative="1">
      <w:start w:val="1"/>
      <w:numFmt w:val="bullet"/>
      <w:lvlText w:val="•"/>
      <w:lvlJc w:val="left"/>
      <w:pPr>
        <w:tabs>
          <w:tab w:val="num" w:pos="4320"/>
        </w:tabs>
        <w:ind w:left="4320" w:hanging="360"/>
      </w:pPr>
      <w:rPr>
        <w:rFonts w:ascii="Arial" w:hAnsi="Arial" w:hint="default"/>
      </w:rPr>
    </w:lvl>
    <w:lvl w:ilvl="6" w:tplc="41FA8942" w:tentative="1">
      <w:start w:val="1"/>
      <w:numFmt w:val="bullet"/>
      <w:lvlText w:val="•"/>
      <w:lvlJc w:val="left"/>
      <w:pPr>
        <w:tabs>
          <w:tab w:val="num" w:pos="5040"/>
        </w:tabs>
        <w:ind w:left="5040" w:hanging="360"/>
      </w:pPr>
      <w:rPr>
        <w:rFonts w:ascii="Arial" w:hAnsi="Arial" w:hint="default"/>
      </w:rPr>
    </w:lvl>
    <w:lvl w:ilvl="7" w:tplc="28CA4B42" w:tentative="1">
      <w:start w:val="1"/>
      <w:numFmt w:val="bullet"/>
      <w:lvlText w:val="•"/>
      <w:lvlJc w:val="left"/>
      <w:pPr>
        <w:tabs>
          <w:tab w:val="num" w:pos="5760"/>
        </w:tabs>
        <w:ind w:left="5760" w:hanging="360"/>
      </w:pPr>
      <w:rPr>
        <w:rFonts w:ascii="Arial" w:hAnsi="Arial" w:hint="default"/>
      </w:rPr>
    </w:lvl>
    <w:lvl w:ilvl="8" w:tplc="A4700B8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26638D7"/>
    <w:multiLevelType w:val="hybridMultilevel"/>
    <w:tmpl w:val="A314DB3E"/>
    <w:lvl w:ilvl="0" w:tplc="04090001">
      <w:start w:val="1"/>
      <w:numFmt w:val="bullet"/>
      <w:lvlText w:val=""/>
      <w:lvlJc w:val="left"/>
      <w:pPr>
        <w:tabs>
          <w:tab w:val="num" w:pos="720"/>
        </w:tabs>
        <w:ind w:left="720" w:hanging="360"/>
      </w:pPr>
      <w:rPr>
        <w:rFonts w:ascii="Symbol" w:hAnsi="Symbol" w:hint="default"/>
      </w:rPr>
    </w:lvl>
    <w:lvl w:ilvl="1" w:tplc="7F96058C" w:tentative="1">
      <w:start w:val="1"/>
      <w:numFmt w:val="bullet"/>
      <w:lvlText w:val="•"/>
      <w:lvlJc w:val="left"/>
      <w:pPr>
        <w:tabs>
          <w:tab w:val="num" w:pos="1440"/>
        </w:tabs>
        <w:ind w:left="1440" w:hanging="360"/>
      </w:pPr>
      <w:rPr>
        <w:rFonts w:ascii="Arial" w:hAnsi="Arial" w:hint="default"/>
      </w:rPr>
    </w:lvl>
    <w:lvl w:ilvl="2" w:tplc="1966E65A" w:tentative="1">
      <w:start w:val="1"/>
      <w:numFmt w:val="bullet"/>
      <w:lvlText w:val="•"/>
      <w:lvlJc w:val="left"/>
      <w:pPr>
        <w:tabs>
          <w:tab w:val="num" w:pos="2160"/>
        </w:tabs>
        <w:ind w:left="2160" w:hanging="360"/>
      </w:pPr>
      <w:rPr>
        <w:rFonts w:ascii="Arial" w:hAnsi="Arial" w:hint="default"/>
      </w:rPr>
    </w:lvl>
    <w:lvl w:ilvl="3" w:tplc="AC6AD4AA" w:tentative="1">
      <w:start w:val="1"/>
      <w:numFmt w:val="bullet"/>
      <w:lvlText w:val="•"/>
      <w:lvlJc w:val="left"/>
      <w:pPr>
        <w:tabs>
          <w:tab w:val="num" w:pos="2880"/>
        </w:tabs>
        <w:ind w:left="2880" w:hanging="360"/>
      </w:pPr>
      <w:rPr>
        <w:rFonts w:ascii="Arial" w:hAnsi="Arial" w:hint="default"/>
      </w:rPr>
    </w:lvl>
    <w:lvl w:ilvl="4" w:tplc="12001162" w:tentative="1">
      <w:start w:val="1"/>
      <w:numFmt w:val="bullet"/>
      <w:lvlText w:val="•"/>
      <w:lvlJc w:val="left"/>
      <w:pPr>
        <w:tabs>
          <w:tab w:val="num" w:pos="3600"/>
        </w:tabs>
        <w:ind w:left="3600" w:hanging="360"/>
      </w:pPr>
      <w:rPr>
        <w:rFonts w:ascii="Arial" w:hAnsi="Arial" w:hint="default"/>
      </w:rPr>
    </w:lvl>
    <w:lvl w:ilvl="5" w:tplc="1F6CE758" w:tentative="1">
      <w:start w:val="1"/>
      <w:numFmt w:val="bullet"/>
      <w:lvlText w:val="•"/>
      <w:lvlJc w:val="left"/>
      <w:pPr>
        <w:tabs>
          <w:tab w:val="num" w:pos="4320"/>
        </w:tabs>
        <w:ind w:left="4320" w:hanging="360"/>
      </w:pPr>
      <w:rPr>
        <w:rFonts w:ascii="Arial" w:hAnsi="Arial" w:hint="default"/>
      </w:rPr>
    </w:lvl>
    <w:lvl w:ilvl="6" w:tplc="CFA69ECC" w:tentative="1">
      <w:start w:val="1"/>
      <w:numFmt w:val="bullet"/>
      <w:lvlText w:val="•"/>
      <w:lvlJc w:val="left"/>
      <w:pPr>
        <w:tabs>
          <w:tab w:val="num" w:pos="5040"/>
        </w:tabs>
        <w:ind w:left="5040" w:hanging="360"/>
      </w:pPr>
      <w:rPr>
        <w:rFonts w:ascii="Arial" w:hAnsi="Arial" w:hint="default"/>
      </w:rPr>
    </w:lvl>
    <w:lvl w:ilvl="7" w:tplc="8D709EBA" w:tentative="1">
      <w:start w:val="1"/>
      <w:numFmt w:val="bullet"/>
      <w:lvlText w:val="•"/>
      <w:lvlJc w:val="left"/>
      <w:pPr>
        <w:tabs>
          <w:tab w:val="num" w:pos="5760"/>
        </w:tabs>
        <w:ind w:left="5760" w:hanging="360"/>
      </w:pPr>
      <w:rPr>
        <w:rFonts w:ascii="Arial" w:hAnsi="Arial" w:hint="default"/>
      </w:rPr>
    </w:lvl>
    <w:lvl w:ilvl="8" w:tplc="B6601CD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29A0083"/>
    <w:multiLevelType w:val="hybridMultilevel"/>
    <w:tmpl w:val="8C2617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F4E2A46" w:tentative="1">
      <w:start w:val="1"/>
      <w:numFmt w:val="bullet"/>
      <w:lvlText w:val="•"/>
      <w:lvlJc w:val="left"/>
      <w:pPr>
        <w:tabs>
          <w:tab w:val="num" w:pos="2160"/>
        </w:tabs>
        <w:ind w:left="2160" w:hanging="360"/>
      </w:pPr>
      <w:rPr>
        <w:rFonts w:ascii="Arial" w:hAnsi="Arial" w:hint="default"/>
      </w:rPr>
    </w:lvl>
    <w:lvl w:ilvl="3" w:tplc="4390429C" w:tentative="1">
      <w:start w:val="1"/>
      <w:numFmt w:val="bullet"/>
      <w:lvlText w:val="•"/>
      <w:lvlJc w:val="left"/>
      <w:pPr>
        <w:tabs>
          <w:tab w:val="num" w:pos="2880"/>
        </w:tabs>
        <w:ind w:left="2880" w:hanging="360"/>
      </w:pPr>
      <w:rPr>
        <w:rFonts w:ascii="Arial" w:hAnsi="Arial" w:hint="default"/>
      </w:rPr>
    </w:lvl>
    <w:lvl w:ilvl="4" w:tplc="C0B45B50" w:tentative="1">
      <w:start w:val="1"/>
      <w:numFmt w:val="bullet"/>
      <w:lvlText w:val="•"/>
      <w:lvlJc w:val="left"/>
      <w:pPr>
        <w:tabs>
          <w:tab w:val="num" w:pos="3600"/>
        </w:tabs>
        <w:ind w:left="3600" w:hanging="360"/>
      </w:pPr>
      <w:rPr>
        <w:rFonts w:ascii="Arial" w:hAnsi="Arial" w:hint="default"/>
      </w:rPr>
    </w:lvl>
    <w:lvl w:ilvl="5" w:tplc="8B827392" w:tentative="1">
      <w:start w:val="1"/>
      <w:numFmt w:val="bullet"/>
      <w:lvlText w:val="•"/>
      <w:lvlJc w:val="left"/>
      <w:pPr>
        <w:tabs>
          <w:tab w:val="num" w:pos="4320"/>
        </w:tabs>
        <w:ind w:left="4320" w:hanging="360"/>
      </w:pPr>
      <w:rPr>
        <w:rFonts w:ascii="Arial" w:hAnsi="Arial" w:hint="default"/>
      </w:rPr>
    </w:lvl>
    <w:lvl w:ilvl="6" w:tplc="277E6518" w:tentative="1">
      <w:start w:val="1"/>
      <w:numFmt w:val="bullet"/>
      <w:lvlText w:val="•"/>
      <w:lvlJc w:val="left"/>
      <w:pPr>
        <w:tabs>
          <w:tab w:val="num" w:pos="5040"/>
        </w:tabs>
        <w:ind w:left="5040" w:hanging="360"/>
      </w:pPr>
      <w:rPr>
        <w:rFonts w:ascii="Arial" w:hAnsi="Arial" w:hint="default"/>
      </w:rPr>
    </w:lvl>
    <w:lvl w:ilvl="7" w:tplc="B748E52C" w:tentative="1">
      <w:start w:val="1"/>
      <w:numFmt w:val="bullet"/>
      <w:lvlText w:val="•"/>
      <w:lvlJc w:val="left"/>
      <w:pPr>
        <w:tabs>
          <w:tab w:val="num" w:pos="5760"/>
        </w:tabs>
        <w:ind w:left="5760" w:hanging="360"/>
      </w:pPr>
      <w:rPr>
        <w:rFonts w:ascii="Arial" w:hAnsi="Arial" w:hint="default"/>
      </w:rPr>
    </w:lvl>
    <w:lvl w:ilvl="8" w:tplc="69AE965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4FE2E47"/>
    <w:multiLevelType w:val="hybridMultilevel"/>
    <w:tmpl w:val="17EAAA7C"/>
    <w:lvl w:ilvl="0" w:tplc="04090001">
      <w:start w:val="1"/>
      <w:numFmt w:val="bullet"/>
      <w:lvlText w:val=""/>
      <w:lvlJc w:val="left"/>
      <w:pPr>
        <w:tabs>
          <w:tab w:val="num" w:pos="547"/>
        </w:tabs>
        <w:ind w:left="547" w:hanging="360"/>
      </w:pPr>
      <w:rPr>
        <w:rFonts w:ascii="Symbol" w:hAnsi="Symbol" w:hint="default"/>
      </w:rPr>
    </w:lvl>
    <w:lvl w:ilvl="1" w:tplc="1098FF46">
      <w:start w:val="1"/>
      <w:numFmt w:val="bullet"/>
      <w:lvlText w:val="•"/>
      <w:lvlJc w:val="left"/>
      <w:pPr>
        <w:tabs>
          <w:tab w:val="num" w:pos="1267"/>
        </w:tabs>
        <w:ind w:left="1267" w:hanging="360"/>
      </w:pPr>
      <w:rPr>
        <w:rFonts w:ascii="Arial" w:hAnsi="Arial" w:hint="default"/>
      </w:rPr>
    </w:lvl>
    <w:lvl w:ilvl="2" w:tplc="D30626E0" w:tentative="1">
      <w:start w:val="1"/>
      <w:numFmt w:val="bullet"/>
      <w:lvlText w:val="•"/>
      <w:lvlJc w:val="left"/>
      <w:pPr>
        <w:tabs>
          <w:tab w:val="num" w:pos="1987"/>
        </w:tabs>
        <w:ind w:left="1987" w:hanging="360"/>
      </w:pPr>
      <w:rPr>
        <w:rFonts w:ascii="Arial" w:hAnsi="Arial" w:hint="default"/>
      </w:rPr>
    </w:lvl>
    <w:lvl w:ilvl="3" w:tplc="CFFA444E" w:tentative="1">
      <w:start w:val="1"/>
      <w:numFmt w:val="bullet"/>
      <w:lvlText w:val="•"/>
      <w:lvlJc w:val="left"/>
      <w:pPr>
        <w:tabs>
          <w:tab w:val="num" w:pos="2707"/>
        </w:tabs>
        <w:ind w:left="2707" w:hanging="360"/>
      </w:pPr>
      <w:rPr>
        <w:rFonts w:ascii="Arial" w:hAnsi="Arial" w:hint="default"/>
      </w:rPr>
    </w:lvl>
    <w:lvl w:ilvl="4" w:tplc="D22EEE82" w:tentative="1">
      <w:start w:val="1"/>
      <w:numFmt w:val="bullet"/>
      <w:lvlText w:val="•"/>
      <w:lvlJc w:val="left"/>
      <w:pPr>
        <w:tabs>
          <w:tab w:val="num" w:pos="3427"/>
        </w:tabs>
        <w:ind w:left="3427" w:hanging="360"/>
      </w:pPr>
      <w:rPr>
        <w:rFonts w:ascii="Arial" w:hAnsi="Arial" w:hint="default"/>
      </w:rPr>
    </w:lvl>
    <w:lvl w:ilvl="5" w:tplc="BA223822" w:tentative="1">
      <w:start w:val="1"/>
      <w:numFmt w:val="bullet"/>
      <w:lvlText w:val="•"/>
      <w:lvlJc w:val="left"/>
      <w:pPr>
        <w:tabs>
          <w:tab w:val="num" w:pos="4147"/>
        </w:tabs>
        <w:ind w:left="4147" w:hanging="360"/>
      </w:pPr>
      <w:rPr>
        <w:rFonts w:ascii="Arial" w:hAnsi="Arial" w:hint="default"/>
      </w:rPr>
    </w:lvl>
    <w:lvl w:ilvl="6" w:tplc="D38EAB26" w:tentative="1">
      <w:start w:val="1"/>
      <w:numFmt w:val="bullet"/>
      <w:lvlText w:val="•"/>
      <w:lvlJc w:val="left"/>
      <w:pPr>
        <w:tabs>
          <w:tab w:val="num" w:pos="4867"/>
        </w:tabs>
        <w:ind w:left="4867" w:hanging="360"/>
      </w:pPr>
      <w:rPr>
        <w:rFonts w:ascii="Arial" w:hAnsi="Arial" w:hint="default"/>
      </w:rPr>
    </w:lvl>
    <w:lvl w:ilvl="7" w:tplc="56DA4282" w:tentative="1">
      <w:start w:val="1"/>
      <w:numFmt w:val="bullet"/>
      <w:lvlText w:val="•"/>
      <w:lvlJc w:val="left"/>
      <w:pPr>
        <w:tabs>
          <w:tab w:val="num" w:pos="5587"/>
        </w:tabs>
        <w:ind w:left="5587" w:hanging="360"/>
      </w:pPr>
      <w:rPr>
        <w:rFonts w:ascii="Arial" w:hAnsi="Arial" w:hint="default"/>
      </w:rPr>
    </w:lvl>
    <w:lvl w:ilvl="8" w:tplc="FE9C372E" w:tentative="1">
      <w:start w:val="1"/>
      <w:numFmt w:val="bullet"/>
      <w:lvlText w:val="•"/>
      <w:lvlJc w:val="left"/>
      <w:pPr>
        <w:tabs>
          <w:tab w:val="num" w:pos="6307"/>
        </w:tabs>
        <w:ind w:left="6307" w:hanging="360"/>
      </w:pPr>
      <w:rPr>
        <w:rFonts w:ascii="Arial" w:hAnsi="Arial" w:hint="default"/>
      </w:rPr>
    </w:lvl>
  </w:abstractNum>
  <w:abstractNum w:abstractNumId="43" w15:restartNumberingAfterBreak="0">
    <w:nsid w:val="653278E1"/>
    <w:multiLevelType w:val="multilevel"/>
    <w:tmpl w:val="4C80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1636A1"/>
    <w:multiLevelType w:val="hybridMultilevel"/>
    <w:tmpl w:val="EA4894C0"/>
    <w:lvl w:ilvl="0" w:tplc="04090001">
      <w:start w:val="1"/>
      <w:numFmt w:val="bullet"/>
      <w:lvlText w:val=""/>
      <w:lvlJc w:val="left"/>
      <w:pPr>
        <w:tabs>
          <w:tab w:val="num" w:pos="547"/>
        </w:tabs>
        <w:ind w:left="547" w:hanging="360"/>
      </w:pPr>
      <w:rPr>
        <w:rFonts w:ascii="Symbol" w:hAnsi="Symbol" w:hint="default"/>
      </w:rPr>
    </w:lvl>
    <w:lvl w:ilvl="1" w:tplc="D98A1118">
      <w:start w:val="1"/>
      <w:numFmt w:val="bullet"/>
      <w:lvlText w:val="•"/>
      <w:lvlJc w:val="left"/>
      <w:pPr>
        <w:tabs>
          <w:tab w:val="num" w:pos="1267"/>
        </w:tabs>
        <w:ind w:left="1267" w:hanging="360"/>
      </w:pPr>
      <w:rPr>
        <w:rFonts w:ascii="Arial" w:hAnsi="Arial" w:hint="default"/>
      </w:rPr>
    </w:lvl>
    <w:lvl w:ilvl="2" w:tplc="4308E3E4" w:tentative="1">
      <w:start w:val="1"/>
      <w:numFmt w:val="bullet"/>
      <w:lvlText w:val="•"/>
      <w:lvlJc w:val="left"/>
      <w:pPr>
        <w:tabs>
          <w:tab w:val="num" w:pos="1987"/>
        </w:tabs>
        <w:ind w:left="1987" w:hanging="360"/>
      </w:pPr>
      <w:rPr>
        <w:rFonts w:ascii="Arial" w:hAnsi="Arial" w:hint="default"/>
      </w:rPr>
    </w:lvl>
    <w:lvl w:ilvl="3" w:tplc="667C2882" w:tentative="1">
      <w:start w:val="1"/>
      <w:numFmt w:val="bullet"/>
      <w:lvlText w:val="•"/>
      <w:lvlJc w:val="left"/>
      <w:pPr>
        <w:tabs>
          <w:tab w:val="num" w:pos="2707"/>
        </w:tabs>
        <w:ind w:left="2707" w:hanging="360"/>
      </w:pPr>
      <w:rPr>
        <w:rFonts w:ascii="Arial" w:hAnsi="Arial" w:hint="default"/>
      </w:rPr>
    </w:lvl>
    <w:lvl w:ilvl="4" w:tplc="79DECFAE" w:tentative="1">
      <w:start w:val="1"/>
      <w:numFmt w:val="bullet"/>
      <w:lvlText w:val="•"/>
      <w:lvlJc w:val="left"/>
      <w:pPr>
        <w:tabs>
          <w:tab w:val="num" w:pos="3427"/>
        </w:tabs>
        <w:ind w:left="3427" w:hanging="360"/>
      </w:pPr>
      <w:rPr>
        <w:rFonts w:ascii="Arial" w:hAnsi="Arial" w:hint="default"/>
      </w:rPr>
    </w:lvl>
    <w:lvl w:ilvl="5" w:tplc="E65E38A8" w:tentative="1">
      <w:start w:val="1"/>
      <w:numFmt w:val="bullet"/>
      <w:lvlText w:val="•"/>
      <w:lvlJc w:val="left"/>
      <w:pPr>
        <w:tabs>
          <w:tab w:val="num" w:pos="4147"/>
        </w:tabs>
        <w:ind w:left="4147" w:hanging="360"/>
      </w:pPr>
      <w:rPr>
        <w:rFonts w:ascii="Arial" w:hAnsi="Arial" w:hint="default"/>
      </w:rPr>
    </w:lvl>
    <w:lvl w:ilvl="6" w:tplc="CC988FAE" w:tentative="1">
      <w:start w:val="1"/>
      <w:numFmt w:val="bullet"/>
      <w:lvlText w:val="•"/>
      <w:lvlJc w:val="left"/>
      <w:pPr>
        <w:tabs>
          <w:tab w:val="num" w:pos="4867"/>
        </w:tabs>
        <w:ind w:left="4867" w:hanging="360"/>
      </w:pPr>
      <w:rPr>
        <w:rFonts w:ascii="Arial" w:hAnsi="Arial" w:hint="default"/>
      </w:rPr>
    </w:lvl>
    <w:lvl w:ilvl="7" w:tplc="90C0AC74" w:tentative="1">
      <w:start w:val="1"/>
      <w:numFmt w:val="bullet"/>
      <w:lvlText w:val="•"/>
      <w:lvlJc w:val="left"/>
      <w:pPr>
        <w:tabs>
          <w:tab w:val="num" w:pos="5587"/>
        </w:tabs>
        <w:ind w:left="5587" w:hanging="360"/>
      </w:pPr>
      <w:rPr>
        <w:rFonts w:ascii="Arial" w:hAnsi="Arial" w:hint="default"/>
      </w:rPr>
    </w:lvl>
    <w:lvl w:ilvl="8" w:tplc="7E483338" w:tentative="1">
      <w:start w:val="1"/>
      <w:numFmt w:val="bullet"/>
      <w:lvlText w:val="•"/>
      <w:lvlJc w:val="left"/>
      <w:pPr>
        <w:tabs>
          <w:tab w:val="num" w:pos="6307"/>
        </w:tabs>
        <w:ind w:left="6307" w:hanging="360"/>
      </w:pPr>
      <w:rPr>
        <w:rFonts w:ascii="Arial" w:hAnsi="Arial" w:hint="default"/>
      </w:rPr>
    </w:lvl>
  </w:abstractNum>
  <w:abstractNum w:abstractNumId="45" w15:restartNumberingAfterBreak="0">
    <w:nsid w:val="71DC4572"/>
    <w:multiLevelType w:val="hybridMultilevel"/>
    <w:tmpl w:val="B55AADC6"/>
    <w:lvl w:ilvl="0" w:tplc="04090001">
      <w:start w:val="1"/>
      <w:numFmt w:val="bullet"/>
      <w:lvlText w:val=""/>
      <w:lvlJc w:val="left"/>
      <w:pPr>
        <w:tabs>
          <w:tab w:val="num" w:pos="720"/>
        </w:tabs>
        <w:ind w:left="720" w:hanging="360"/>
      </w:pPr>
      <w:rPr>
        <w:rFonts w:ascii="Symbol" w:hAnsi="Symbol" w:hint="default"/>
      </w:rPr>
    </w:lvl>
    <w:lvl w:ilvl="1" w:tplc="19263930" w:tentative="1">
      <w:start w:val="1"/>
      <w:numFmt w:val="bullet"/>
      <w:lvlText w:val="•"/>
      <w:lvlJc w:val="left"/>
      <w:pPr>
        <w:tabs>
          <w:tab w:val="num" w:pos="1440"/>
        </w:tabs>
        <w:ind w:left="1440" w:hanging="360"/>
      </w:pPr>
      <w:rPr>
        <w:rFonts w:ascii="Arial" w:hAnsi="Arial" w:hint="default"/>
      </w:rPr>
    </w:lvl>
    <w:lvl w:ilvl="2" w:tplc="4F18AD9A" w:tentative="1">
      <w:start w:val="1"/>
      <w:numFmt w:val="bullet"/>
      <w:lvlText w:val="•"/>
      <w:lvlJc w:val="left"/>
      <w:pPr>
        <w:tabs>
          <w:tab w:val="num" w:pos="2160"/>
        </w:tabs>
        <w:ind w:left="2160" w:hanging="360"/>
      </w:pPr>
      <w:rPr>
        <w:rFonts w:ascii="Arial" w:hAnsi="Arial" w:hint="default"/>
      </w:rPr>
    </w:lvl>
    <w:lvl w:ilvl="3" w:tplc="59B013C4" w:tentative="1">
      <w:start w:val="1"/>
      <w:numFmt w:val="bullet"/>
      <w:lvlText w:val="•"/>
      <w:lvlJc w:val="left"/>
      <w:pPr>
        <w:tabs>
          <w:tab w:val="num" w:pos="2880"/>
        </w:tabs>
        <w:ind w:left="2880" w:hanging="360"/>
      </w:pPr>
      <w:rPr>
        <w:rFonts w:ascii="Arial" w:hAnsi="Arial" w:hint="default"/>
      </w:rPr>
    </w:lvl>
    <w:lvl w:ilvl="4" w:tplc="BC64C5F8" w:tentative="1">
      <w:start w:val="1"/>
      <w:numFmt w:val="bullet"/>
      <w:lvlText w:val="•"/>
      <w:lvlJc w:val="left"/>
      <w:pPr>
        <w:tabs>
          <w:tab w:val="num" w:pos="3600"/>
        </w:tabs>
        <w:ind w:left="3600" w:hanging="360"/>
      </w:pPr>
      <w:rPr>
        <w:rFonts w:ascii="Arial" w:hAnsi="Arial" w:hint="default"/>
      </w:rPr>
    </w:lvl>
    <w:lvl w:ilvl="5" w:tplc="4A7CE9C2" w:tentative="1">
      <w:start w:val="1"/>
      <w:numFmt w:val="bullet"/>
      <w:lvlText w:val="•"/>
      <w:lvlJc w:val="left"/>
      <w:pPr>
        <w:tabs>
          <w:tab w:val="num" w:pos="4320"/>
        </w:tabs>
        <w:ind w:left="4320" w:hanging="360"/>
      </w:pPr>
      <w:rPr>
        <w:rFonts w:ascii="Arial" w:hAnsi="Arial" w:hint="default"/>
      </w:rPr>
    </w:lvl>
    <w:lvl w:ilvl="6" w:tplc="41E2C9BA" w:tentative="1">
      <w:start w:val="1"/>
      <w:numFmt w:val="bullet"/>
      <w:lvlText w:val="•"/>
      <w:lvlJc w:val="left"/>
      <w:pPr>
        <w:tabs>
          <w:tab w:val="num" w:pos="5040"/>
        </w:tabs>
        <w:ind w:left="5040" w:hanging="360"/>
      </w:pPr>
      <w:rPr>
        <w:rFonts w:ascii="Arial" w:hAnsi="Arial" w:hint="default"/>
      </w:rPr>
    </w:lvl>
    <w:lvl w:ilvl="7" w:tplc="5B925FF4" w:tentative="1">
      <w:start w:val="1"/>
      <w:numFmt w:val="bullet"/>
      <w:lvlText w:val="•"/>
      <w:lvlJc w:val="left"/>
      <w:pPr>
        <w:tabs>
          <w:tab w:val="num" w:pos="5760"/>
        </w:tabs>
        <w:ind w:left="5760" w:hanging="360"/>
      </w:pPr>
      <w:rPr>
        <w:rFonts w:ascii="Arial" w:hAnsi="Arial" w:hint="default"/>
      </w:rPr>
    </w:lvl>
    <w:lvl w:ilvl="8" w:tplc="77542BD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3B95116"/>
    <w:multiLevelType w:val="hybridMultilevel"/>
    <w:tmpl w:val="0F684E20"/>
    <w:lvl w:ilvl="0" w:tplc="A30C8FE2">
      <w:start w:val="1"/>
      <w:numFmt w:val="bullet"/>
      <w:lvlText w:val="•"/>
      <w:lvlJc w:val="left"/>
      <w:pPr>
        <w:tabs>
          <w:tab w:val="num" w:pos="720"/>
        </w:tabs>
        <w:ind w:left="720" w:hanging="360"/>
      </w:pPr>
      <w:rPr>
        <w:rFonts w:ascii="Arial" w:hAnsi="Arial" w:hint="default"/>
      </w:rPr>
    </w:lvl>
    <w:lvl w:ilvl="1" w:tplc="5B6CCB42" w:tentative="1">
      <w:start w:val="1"/>
      <w:numFmt w:val="bullet"/>
      <w:lvlText w:val="•"/>
      <w:lvlJc w:val="left"/>
      <w:pPr>
        <w:tabs>
          <w:tab w:val="num" w:pos="1440"/>
        </w:tabs>
        <w:ind w:left="1440" w:hanging="360"/>
      </w:pPr>
      <w:rPr>
        <w:rFonts w:ascii="Arial" w:hAnsi="Arial" w:hint="default"/>
      </w:rPr>
    </w:lvl>
    <w:lvl w:ilvl="2" w:tplc="20443D78" w:tentative="1">
      <w:start w:val="1"/>
      <w:numFmt w:val="bullet"/>
      <w:lvlText w:val="•"/>
      <w:lvlJc w:val="left"/>
      <w:pPr>
        <w:tabs>
          <w:tab w:val="num" w:pos="2160"/>
        </w:tabs>
        <w:ind w:left="2160" w:hanging="360"/>
      </w:pPr>
      <w:rPr>
        <w:rFonts w:ascii="Arial" w:hAnsi="Arial" w:hint="default"/>
      </w:rPr>
    </w:lvl>
    <w:lvl w:ilvl="3" w:tplc="769A7A32" w:tentative="1">
      <w:start w:val="1"/>
      <w:numFmt w:val="bullet"/>
      <w:lvlText w:val="•"/>
      <w:lvlJc w:val="left"/>
      <w:pPr>
        <w:tabs>
          <w:tab w:val="num" w:pos="2880"/>
        </w:tabs>
        <w:ind w:left="2880" w:hanging="360"/>
      </w:pPr>
      <w:rPr>
        <w:rFonts w:ascii="Arial" w:hAnsi="Arial" w:hint="default"/>
      </w:rPr>
    </w:lvl>
    <w:lvl w:ilvl="4" w:tplc="2D5C803C" w:tentative="1">
      <w:start w:val="1"/>
      <w:numFmt w:val="bullet"/>
      <w:lvlText w:val="•"/>
      <w:lvlJc w:val="left"/>
      <w:pPr>
        <w:tabs>
          <w:tab w:val="num" w:pos="3600"/>
        </w:tabs>
        <w:ind w:left="3600" w:hanging="360"/>
      </w:pPr>
      <w:rPr>
        <w:rFonts w:ascii="Arial" w:hAnsi="Arial" w:hint="default"/>
      </w:rPr>
    </w:lvl>
    <w:lvl w:ilvl="5" w:tplc="E1122AEE" w:tentative="1">
      <w:start w:val="1"/>
      <w:numFmt w:val="bullet"/>
      <w:lvlText w:val="•"/>
      <w:lvlJc w:val="left"/>
      <w:pPr>
        <w:tabs>
          <w:tab w:val="num" w:pos="4320"/>
        </w:tabs>
        <w:ind w:left="4320" w:hanging="360"/>
      </w:pPr>
      <w:rPr>
        <w:rFonts w:ascii="Arial" w:hAnsi="Arial" w:hint="default"/>
      </w:rPr>
    </w:lvl>
    <w:lvl w:ilvl="6" w:tplc="41FA8942" w:tentative="1">
      <w:start w:val="1"/>
      <w:numFmt w:val="bullet"/>
      <w:lvlText w:val="•"/>
      <w:lvlJc w:val="left"/>
      <w:pPr>
        <w:tabs>
          <w:tab w:val="num" w:pos="5040"/>
        </w:tabs>
        <w:ind w:left="5040" w:hanging="360"/>
      </w:pPr>
      <w:rPr>
        <w:rFonts w:ascii="Arial" w:hAnsi="Arial" w:hint="default"/>
      </w:rPr>
    </w:lvl>
    <w:lvl w:ilvl="7" w:tplc="28CA4B42" w:tentative="1">
      <w:start w:val="1"/>
      <w:numFmt w:val="bullet"/>
      <w:lvlText w:val="•"/>
      <w:lvlJc w:val="left"/>
      <w:pPr>
        <w:tabs>
          <w:tab w:val="num" w:pos="5760"/>
        </w:tabs>
        <w:ind w:left="5760" w:hanging="360"/>
      </w:pPr>
      <w:rPr>
        <w:rFonts w:ascii="Arial" w:hAnsi="Arial" w:hint="default"/>
      </w:rPr>
    </w:lvl>
    <w:lvl w:ilvl="8" w:tplc="A4700B8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5A64097"/>
    <w:multiLevelType w:val="hybridMultilevel"/>
    <w:tmpl w:val="307C6D2C"/>
    <w:lvl w:ilvl="0" w:tplc="04090001">
      <w:start w:val="1"/>
      <w:numFmt w:val="bullet"/>
      <w:lvlText w:val=""/>
      <w:lvlJc w:val="left"/>
      <w:pPr>
        <w:tabs>
          <w:tab w:val="num" w:pos="547"/>
        </w:tabs>
        <w:ind w:left="547" w:hanging="360"/>
      </w:pPr>
      <w:rPr>
        <w:rFonts w:ascii="Symbol" w:hAnsi="Symbol" w:hint="default"/>
      </w:rPr>
    </w:lvl>
    <w:lvl w:ilvl="1" w:tplc="9F46D4F8" w:tentative="1">
      <w:start w:val="1"/>
      <w:numFmt w:val="bullet"/>
      <w:lvlText w:val="•"/>
      <w:lvlJc w:val="left"/>
      <w:pPr>
        <w:tabs>
          <w:tab w:val="num" w:pos="1267"/>
        </w:tabs>
        <w:ind w:left="1267" w:hanging="360"/>
      </w:pPr>
      <w:rPr>
        <w:rFonts w:ascii="Arial" w:hAnsi="Arial" w:hint="default"/>
      </w:rPr>
    </w:lvl>
    <w:lvl w:ilvl="2" w:tplc="AAF0675A" w:tentative="1">
      <w:start w:val="1"/>
      <w:numFmt w:val="bullet"/>
      <w:lvlText w:val="•"/>
      <w:lvlJc w:val="left"/>
      <w:pPr>
        <w:tabs>
          <w:tab w:val="num" w:pos="1987"/>
        </w:tabs>
        <w:ind w:left="1987" w:hanging="360"/>
      </w:pPr>
      <w:rPr>
        <w:rFonts w:ascii="Arial" w:hAnsi="Arial" w:hint="default"/>
      </w:rPr>
    </w:lvl>
    <w:lvl w:ilvl="3" w:tplc="4606C2CE" w:tentative="1">
      <w:start w:val="1"/>
      <w:numFmt w:val="bullet"/>
      <w:lvlText w:val="•"/>
      <w:lvlJc w:val="left"/>
      <w:pPr>
        <w:tabs>
          <w:tab w:val="num" w:pos="2707"/>
        </w:tabs>
        <w:ind w:left="2707" w:hanging="360"/>
      </w:pPr>
      <w:rPr>
        <w:rFonts w:ascii="Arial" w:hAnsi="Arial" w:hint="default"/>
      </w:rPr>
    </w:lvl>
    <w:lvl w:ilvl="4" w:tplc="FD82079A" w:tentative="1">
      <w:start w:val="1"/>
      <w:numFmt w:val="bullet"/>
      <w:lvlText w:val="•"/>
      <w:lvlJc w:val="left"/>
      <w:pPr>
        <w:tabs>
          <w:tab w:val="num" w:pos="3427"/>
        </w:tabs>
        <w:ind w:left="3427" w:hanging="360"/>
      </w:pPr>
      <w:rPr>
        <w:rFonts w:ascii="Arial" w:hAnsi="Arial" w:hint="default"/>
      </w:rPr>
    </w:lvl>
    <w:lvl w:ilvl="5" w:tplc="E002558A" w:tentative="1">
      <w:start w:val="1"/>
      <w:numFmt w:val="bullet"/>
      <w:lvlText w:val="•"/>
      <w:lvlJc w:val="left"/>
      <w:pPr>
        <w:tabs>
          <w:tab w:val="num" w:pos="4147"/>
        </w:tabs>
        <w:ind w:left="4147" w:hanging="360"/>
      </w:pPr>
      <w:rPr>
        <w:rFonts w:ascii="Arial" w:hAnsi="Arial" w:hint="default"/>
      </w:rPr>
    </w:lvl>
    <w:lvl w:ilvl="6" w:tplc="0EF4F30C" w:tentative="1">
      <w:start w:val="1"/>
      <w:numFmt w:val="bullet"/>
      <w:lvlText w:val="•"/>
      <w:lvlJc w:val="left"/>
      <w:pPr>
        <w:tabs>
          <w:tab w:val="num" w:pos="4867"/>
        </w:tabs>
        <w:ind w:left="4867" w:hanging="360"/>
      </w:pPr>
      <w:rPr>
        <w:rFonts w:ascii="Arial" w:hAnsi="Arial" w:hint="default"/>
      </w:rPr>
    </w:lvl>
    <w:lvl w:ilvl="7" w:tplc="C5AC1212" w:tentative="1">
      <w:start w:val="1"/>
      <w:numFmt w:val="bullet"/>
      <w:lvlText w:val="•"/>
      <w:lvlJc w:val="left"/>
      <w:pPr>
        <w:tabs>
          <w:tab w:val="num" w:pos="5587"/>
        </w:tabs>
        <w:ind w:left="5587" w:hanging="360"/>
      </w:pPr>
      <w:rPr>
        <w:rFonts w:ascii="Arial" w:hAnsi="Arial" w:hint="default"/>
      </w:rPr>
    </w:lvl>
    <w:lvl w:ilvl="8" w:tplc="AEBA9EB8" w:tentative="1">
      <w:start w:val="1"/>
      <w:numFmt w:val="bullet"/>
      <w:lvlText w:val="•"/>
      <w:lvlJc w:val="left"/>
      <w:pPr>
        <w:tabs>
          <w:tab w:val="num" w:pos="6307"/>
        </w:tabs>
        <w:ind w:left="6307" w:hanging="360"/>
      </w:pPr>
      <w:rPr>
        <w:rFonts w:ascii="Arial" w:hAnsi="Arial" w:hint="default"/>
      </w:rPr>
    </w:lvl>
  </w:abstractNum>
  <w:abstractNum w:abstractNumId="48" w15:restartNumberingAfterBreak="0">
    <w:nsid w:val="7B6A6152"/>
    <w:multiLevelType w:val="hybridMultilevel"/>
    <w:tmpl w:val="959644CE"/>
    <w:lvl w:ilvl="0" w:tplc="04090001">
      <w:start w:val="1"/>
      <w:numFmt w:val="bullet"/>
      <w:lvlText w:val=""/>
      <w:lvlJc w:val="left"/>
      <w:pPr>
        <w:tabs>
          <w:tab w:val="num" w:pos="720"/>
        </w:tabs>
        <w:ind w:left="720" w:hanging="360"/>
      </w:pPr>
      <w:rPr>
        <w:rFonts w:ascii="Symbol" w:hAnsi="Symbol" w:hint="default"/>
      </w:rPr>
    </w:lvl>
    <w:lvl w:ilvl="1" w:tplc="E8F6E58C" w:tentative="1">
      <w:start w:val="1"/>
      <w:numFmt w:val="bullet"/>
      <w:lvlText w:val="•"/>
      <w:lvlJc w:val="left"/>
      <w:pPr>
        <w:tabs>
          <w:tab w:val="num" w:pos="1440"/>
        </w:tabs>
        <w:ind w:left="1440" w:hanging="360"/>
      </w:pPr>
      <w:rPr>
        <w:rFonts w:ascii="Arial" w:hAnsi="Arial" w:hint="default"/>
      </w:rPr>
    </w:lvl>
    <w:lvl w:ilvl="2" w:tplc="D8FA8090" w:tentative="1">
      <w:start w:val="1"/>
      <w:numFmt w:val="bullet"/>
      <w:lvlText w:val="•"/>
      <w:lvlJc w:val="left"/>
      <w:pPr>
        <w:tabs>
          <w:tab w:val="num" w:pos="2160"/>
        </w:tabs>
        <w:ind w:left="2160" w:hanging="360"/>
      </w:pPr>
      <w:rPr>
        <w:rFonts w:ascii="Arial" w:hAnsi="Arial" w:hint="default"/>
      </w:rPr>
    </w:lvl>
    <w:lvl w:ilvl="3" w:tplc="831AF892" w:tentative="1">
      <w:start w:val="1"/>
      <w:numFmt w:val="bullet"/>
      <w:lvlText w:val="•"/>
      <w:lvlJc w:val="left"/>
      <w:pPr>
        <w:tabs>
          <w:tab w:val="num" w:pos="2880"/>
        </w:tabs>
        <w:ind w:left="2880" w:hanging="360"/>
      </w:pPr>
      <w:rPr>
        <w:rFonts w:ascii="Arial" w:hAnsi="Arial" w:hint="default"/>
      </w:rPr>
    </w:lvl>
    <w:lvl w:ilvl="4" w:tplc="8C645E86" w:tentative="1">
      <w:start w:val="1"/>
      <w:numFmt w:val="bullet"/>
      <w:lvlText w:val="•"/>
      <w:lvlJc w:val="left"/>
      <w:pPr>
        <w:tabs>
          <w:tab w:val="num" w:pos="3600"/>
        </w:tabs>
        <w:ind w:left="3600" w:hanging="360"/>
      </w:pPr>
      <w:rPr>
        <w:rFonts w:ascii="Arial" w:hAnsi="Arial" w:hint="default"/>
      </w:rPr>
    </w:lvl>
    <w:lvl w:ilvl="5" w:tplc="C3BA4084" w:tentative="1">
      <w:start w:val="1"/>
      <w:numFmt w:val="bullet"/>
      <w:lvlText w:val="•"/>
      <w:lvlJc w:val="left"/>
      <w:pPr>
        <w:tabs>
          <w:tab w:val="num" w:pos="4320"/>
        </w:tabs>
        <w:ind w:left="4320" w:hanging="360"/>
      </w:pPr>
      <w:rPr>
        <w:rFonts w:ascii="Arial" w:hAnsi="Arial" w:hint="default"/>
      </w:rPr>
    </w:lvl>
    <w:lvl w:ilvl="6" w:tplc="747AEFA8" w:tentative="1">
      <w:start w:val="1"/>
      <w:numFmt w:val="bullet"/>
      <w:lvlText w:val="•"/>
      <w:lvlJc w:val="left"/>
      <w:pPr>
        <w:tabs>
          <w:tab w:val="num" w:pos="5040"/>
        </w:tabs>
        <w:ind w:left="5040" w:hanging="360"/>
      </w:pPr>
      <w:rPr>
        <w:rFonts w:ascii="Arial" w:hAnsi="Arial" w:hint="default"/>
      </w:rPr>
    </w:lvl>
    <w:lvl w:ilvl="7" w:tplc="937ED12E" w:tentative="1">
      <w:start w:val="1"/>
      <w:numFmt w:val="bullet"/>
      <w:lvlText w:val="•"/>
      <w:lvlJc w:val="left"/>
      <w:pPr>
        <w:tabs>
          <w:tab w:val="num" w:pos="5760"/>
        </w:tabs>
        <w:ind w:left="5760" w:hanging="360"/>
      </w:pPr>
      <w:rPr>
        <w:rFonts w:ascii="Arial" w:hAnsi="Arial" w:hint="default"/>
      </w:rPr>
    </w:lvl>
    <w:lvl w:ilvl="8" w:tplc="7A4AF944" w:tentative="1">
      <w:start w:val="1"/>
      <w:numFmt w:val="bullet"/>
      <w:lvlText w:val="•"/>
      <w:lvlJc w:val="left"/>
      <w:pPr>
        <w:tabs>
          <w:tab w:val="num" w:pos="6480"/>
        </w:tabs>
        <w:ind w:left="6480" w:hanging="360"/>
      </w:pPr>
      <w:rPr>
        <w:rFonts w:ascii="Arial" w:hAnsi="Arial" w:hint="default"/>
      </w:rPr>
    </w:lvl>
  </w:abstractNum>
  <w:num w:numId="1" w16cid:durableId="1731878968">
    <w:abstractNumId w:val="1"/>
  </w:num>
  <w:num w:numId="2" w16cid:durableId="1291284454">
    <w:abstractNumId w:val="32"/>
  </w:num>
  <w:num w:numId="3" w16cid:durableId="1999579401">
    <w:abstractNumId w:val="4"/>
  </w:num>
  <w:num w:numId="4" w16cid:durableId="754404215">
    <w:abstractNumId w:val="26"/>
  </w:num>
  <w:num w:numId="5" w16cid:durableId="2002733866">
    <w:abstractNumId w:val="24"/>
  </w:num>
  <w:num w:numId="6" w16cid:durableId="1893467838">
    <w:abstractNumId w:val="31"/>
  </w:num>
  <w:num w:numId="7" w16cid:durableId="937517407">
    <w:abstractNumId w:val="28"/>
  </w:num>
  <w:num w:numId="8" w16cid:durableId="29376445">
    <w:abstractNumId w:val="9"/>
  </w:num>
  <w:num w:numId="9" w16cid:durableId="1347365612">
    <w:abstractNumId w:val="34"/>
  </w:num>
  <w:num w:numId="10" w16cid:durableId="923223859">
    <w:abstractNumId w:val="3"/>
  </w:num>
  <w:num w:numId="11" w16cid:durableId="1787190420">
    <w:abstractNumId w:val="38"/>
  </w:num>
  <w:num w:numId="12" w16cid:durableId="1778019223">
    <w:abstractNumId w:val="19"/>
  </w:num>
  <w:num w:numId="13" w16cid:durableId="912620035">
    <w:abstractNumId w:val="20"/>
  </w:num>
  <w:num w:numId="14" w16cid:durableId="1741366946">
    <w:abstractNumId w:val="44"/>
  </w:num>
  <w:num w:numId="15" w16cid:durableId="271011922">
    <w:abstractNumId w:val="13"/>
  </w:num>
  <w:num w:numId="16" w16cid:durableId="1707485205">
    <w:abstractNumId w:val="8"/>
  </w:num>
  <w:num w:numId="17" w16cid:durableId="507215437">
    <w:abstractNumId w:val="33"/>
  </w:num>
  <w:num w:numId="18" w16cid:durableId="2080398375">
    <w:abstractNumId w:val="42"/>
  </w:num>
  <w:num w:numId="19" w16cid:durableId="837769888">
    <w:abstractNumId w:val="41"/>
  </w:num>
  <w:num w:numId="20" w16cid:durableId="411127268">
    <w:abstractNumId w:val="7"/>
  </w:num>
  <w:num w:numId="21" w16cid:durableId="1746416933">
    <w:abstractNumId w:val="17"/>
  </w:num>
  <w:num w:numId="22" w16cid:durableId="755250162">
    <w:abstractNumId w:val="40"/>
  </w:num>
  <w:num w:numId="23" w16cid:durableId="1779520442">
    <w:abstractNumId w:val="23"/>
  </w:num>
  <w:num w:numId="24" w16cid:durableId="1274703321">
    <w:abstractNumId w:val="14"/>
  </w:num>
  <w:num w:numId="25" w16cid:durableId="1692610622">
    <w:abstractNumId w:val="35"/>
  </w:num>
  <w:num w:numId="26" w16cid:durableId="1628315975">
    <w:abstractNumId w:val="12"/>
  </w:num>
  <w:num w:numId="27" w16cid:durableId="528493370">
    <w:abstractNumId w:val="0"/>
  </w:num>
  <w:num w:numId="28" w16cid:durableId="1689137302">
    <w:abstractNumId w:val="21"/>
  </w:num>
  <w:num w:numId="29" w16cid:durableId="518666979">
    <w:abstractNumId w:val="18"/>
  </w:num>
  <w:num w:numId="30" w16cid:durableId="1821337567">
    <w:abstractNumId w:val="47"/>
  </w:num>
  <w:num w:numId="31" w16cid:durableId="2108649230">
    <w:abstractNumId w:val="16"/>
  </w:num>
  <w:num w:numId="32" w16cid:durableId="736634767">
    <w:abstractNumId w:val="46"/>
  </w:num>
  <w:num w:numId="33" w16cid:durableId="699016032">
    <w:abstractNumId w:val="11"/>
  </w:num>
  <w:num w:numId="34" w16cid:durableId="1414083600">
    <w:abstractNumId w:val="29"/>
  </w:num>
  <w:num w:numId="35" w16cid:durableId="1852987473">
    <w:abstractNumId w:val="27"/>
  </w:num>
  <w:num w:numId="36" w16cid:durableId="1690715211">
    <w:abstractNumId w:val="37"/>
  </w:num>
  <w:num w:numId="37" w16cid:durableId="610864431">
    <w:abstractNumId w:val="5"/>
  </w:num>
  <w:num w:numId="38" w16cid:durableId="791872856">
    <w:abstractNumId w:val="30"/>
  </w:num>
  <w:num w:numId="39" w16cid:durableId="1256285091">
    <w:abstractNumId w:val="6"/>
  </w:num>
  <w:num w:numId="40" w16cid:durableId="1833637349">
    <w:abstractNumId w:val="36"/>
  </w:num>
  <w:num w:numId="41" w16cid:durableId="1523276240">
    <w:abstractNumId w:val="45"/>
  </w:num>
  <w:num w:numId="42" w16cid:durableId="950358533">
    <w:abstractNumId w:val="48"/>
  </w:num>
  <w:num w:numId="43" w16cid:durableId="2075353535">
    <w:abstractNumId w:val="39"/>
  </w:num>
  <w:num w:numId="44" w16cid:durableId="658575307">
    <w:abstractNumId w:val="10"/>
  </w:num>
  <w:num w:numId="45" w16cid:durableId="541941640">
    <w:abstractNumId w:val="2"/>
  </w:num>
  <w:num w:numId="46" w16cid:durableId="238559358">
    <w:abstractNumId w:val="22"/>
  </w:num>
  <w:num w:numId="47" w16cid:durableId="784614948">
    <w:abstractNumId w:val="15"/>
  </w:num>
  <w:num w:numId="48" w16cid:durableId="902763776">
    <w:abstractNumId w:val="25"/>
  </w:num>
  <w:num w:numId="49" w16cid:durableId="1747259583">
    <w:abstractNumId w:val="4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034C"/>
    <w:rsid w:val="00002AC7"/>
    <w:rsid w:val="00007E1C"/>
    <w:rsid w:val="00010A3F"/>
    <w:rsid w:val="00011627"/>
    <w:rsid w:val="00012C6D"/>
    <w:rsid w:val="00014321"/>
    <w:rsid w:val="0002194F"/>
    <w:rsid w:val="00026A9A"/>
    <w:rsid w:val="000270B4"/>
    <w:rsid w:val="00027FA7"/>
    <w:rsid w:val="00032A4F"/>
    <w:rsid w:val="00033B66"/>
    <w:rsid w:val="000361C9"/>
    <w:rsid w:val="0003650E"/>
    <w:rsid w:val="000472C2"/>
    <w:rsid w:val="00047D16"/>
    <w:rsid w:val="000506A7"/>
    <w:rsid w:val="0005766F"/>
    <w:rsid w:val="00057A83"/>
    <w:rsid w:val="00062382"/>
    <w:rsid w:val="00063458"/>
    <w:rsid w:val="00074104"/>
    <w:rsid w:val="00074F85"/>
    <w:rsid w:val="00080742"/>
    <w:rsid w:val="00090F8F"/>
    <w:rsid w:val="00095A02"/>
    <w:rsid w:val="000A036D"/>
    <w:rsid w:val="000A0590"/>
    <w:rsid w:val="000A2FF9"/>
    <w:rsid w:val="000A38CD"/>
    <w:rsid w:val="000A45E1"/>
    <w:rsid w:val="000A4A9E"/>
    <w:rsid w:val="000A57CD"/>
    <w:rsid w:val="000B31A9"/>
    <w:rsid w:val="000B43C9"/>
    <w:rsid w:val="000C1005"/>
    <w:rsid w:val="000C2427"/>
    <w:rsid w:val="000C65FD"/>
    <w:rsid w:val="000D141A"/>
    <w:rsid w:val="000D6AAC"/>
    <w:rsid w:val="000E362A"/>
    <w:rsid w:val="000E44E7"/>
    <w:rsid w:val="000E5C07"/>
    <w:rsid w:val="000E6565"/>
    <w:rsid w:val="000F1D94"/>
    <w:rsid w:val="000F25EF"/>
    <w:rsid w:val="000F40B0"/>
    <w:rsid w:val="000F6A28"/>
    <w:rsid w:val="00100D42"/>
    <w:rsid w:val="00103083"/>
    <w:rsid w:val="001049BF"/>
    <w:rsid w:val="00104C72"/>
    <w:rsid w:val="00104CA8"/>
    <w:rsid w:val="00104FF1"/>
    <w:rsid w:val="00105A9A"/>
    <w:rsid w:val="00107B3A"/>
    <w:rsid w:val="00107E04"/>
    <w:rsid w:val="00111F20"/>
    <w:rsid w:val="0011280C"/>
    <w:rsid w:val="00114165"/>
    <w:rsid w:val="001165D8"/>
    <w:rsid w:val="00120697"/>
    <w:rsid w:val="00121DB7"/>
    <w:rsid w:val="00124ACD"/>
    <w:rsid w:val="001254A2"/>
    <w:rsid w:val="001261E3"/>
    <w:rsid w:val="00132D59"/>
    <w:rsid w:val="0013352B"/>
    <w:rsid w:val="00137572"/>
    <w:rsid w:val="00137B44"/>
    <w:rsid w:val="001439B6"/>
    <w:rsid w:val="00143A59"/>
    <w:rsid w:val="0014613D"/>
    <w:rsid w:val="00151156"/>
    <w:rsid w:val="00152FBA"/>
    <w:rsid w:val="00154AB2"/>
    <w:rsid w:val="0016697E"/>
    <w:rsid w:val="00166BB4"/>
    <w:rsid w:val="00170E21"/>
    <w:rsid w:val="00174B72"/>
    <w:rsid w:val="001752DE"/>
    <w:rsid w:val="00176C1A"/>
    <w:rsid w:val="0018271A"/>
    <w:rsid w:val="00182A46"/>
    <w:rsid w:val="001845B9"/>
    <w:rsid w:val="00184963"/>
    <w:rsid w:val="001850F8"/>
    <w:rsid w:val="00186323"/>
    <w:rsid w:val="00192FA5"/>
    <w:rsid w:val="0019656B"/>
    <w:rsid w:val="001978AC"/>
    <w:rsid w:val="001A16DD"/>
    <w:rsid w:val="001A4B33"/>
    <w:rsid w:val="001A512D"/>
    <w:rsid w:val="001A5BC1"/>
    <w:rsid w:val="001B08C9"/>
    <w:rsid w:val="001B194C"/>
    <w:rsid w:val="001B1C21"/>
    <w:rsid w:val="001B1D82"/>
    <w:rsid w:val="001B7AF7"/>
    <w:rsid w:val="001C1AD8"/>
    <w:rsid w:val="001C4F03"/>
    <w:rsid w:val="001C6051"/>
    <w:rsid w:val="001C6C95"/>
    <w:rsid w:val="001C70F4"/>
    <w:rsid w:val="001C758B"/>
    <w:rsid w:val="001D094D"/>
    <w:rsid w:val="001D3160"/>
    <w:rsid w:val="001D3781"/>
    <w:rsid w:val="001D3AE3"/>
    <w:rsid w:val="001D3BCC"/>
    <w:rsid w:val="001D5984"/>
    <w:rsid w:val="001D6573"/>
    <w:rsid w:val="001E0BD4"/>
    <w:rsid w:val="001E1078"/>
    <w:rsid w:val="001E1ABD"/>
    <w:rsid w:val="001E69F7"/>
    <w:rsid w:val="001F2AED"/>
    <w:rsid w:val="001F537D"/>
    <w:rsid w:val="001F615E"/>
    <w:rsid w:val="00201810"/>
    <w:rsid w:val="00202919"/>
    <w:rsid w:val="002055CC"/>
    <w:rsid w:val="00205FF4"/>
    <w:rsid w:val="00216727"/>
    <w:rsid w:val="002171DF"/>
    <w:rsid w:val="00217315"/>
    <w:rsid w:val="00221455"/>
    <w:rsid w:val="00221C7E"/>
    <w:rsid w:val="0022591A"/>
    <w:rsid w:val="00225DC0"/>
    <w:rsid w:val="00227CA5"/>
    <w:rsid w:val="00231937"/>
    <w:rsid w:val="00231CA9"/>
    <w:rsid w:val="00244442"/>
    <w:rsid w:val="00244E78"/>
    <w:rsid w:val="00245236"/>
    <w:rsid w:val="00246D55"/>
    <w:rsid w:val="00247CFE"/>
    <w:rsid w:val="0025199F"/>
    <w:rsid w:val="00251D85"/>
    <w:rsid w:val="002570E2"/>
    <w:rsid w:val="002617F6"/>
    <w:rsid w:val="0026245C"/>
    <w:rsid w:val="00262990"/>
    <w:rsid w:val="00263576"/>
    <w:rsid w:val="0026692D"/>
    <w:rsid w:val="002672AE"/>
    <w:rsid w:val="00267C11"/>
    <w:rsid w:val="00271724"/>
    <w:rsid w:val="002748A6"/>
    <w:rsid w:val="00281601"/>
    <w:rsid w:val="00282055"/>
    <w:rsid w:val="00284246"/>
    <w:rsid w:val="002846E1"/>
    <w:rsid w:val="00284FA6"/>
    <w:rsid w:val="00290C14"/>
    <w:rsid w:val="0029480D"/>
    <w:rsid w:val="002A7991"/>
    <w:rsid w:val="002A7D28"/>
    <w:rsid w:val="002B0B87"/>
    <w:rsid w:val="002B135B"/>
    <w:rsid w:val="002B315A"/>
    <w:rsid w:val="002B388D"/>
    <w:rsid w:val="002B4277"/>
    <w:rsid w:val="002B612C"/>
    <w:rsid w:val="002B7845"/>
    <w:rsid w:val="002B7BBA"/>
    <w:rsid w:val="002B7C0F"/>
    <w:rsid w:val="002C0640"/>
    <w:rsid w:val="002C28A8"/>
    <w:rsid w:val="002C3AAF"/>
    <w:rsid w:val="002C3C38"/>
    <w:rsid w:val="002C58B6"/>
    <w:rsid w:val="002C7AF8"/>
    <w:rsid w:val="002D0FF4"/>
    <w:rsid w:val="002D1AD8"/>
    <w:rsid w:val="002D4DD1"/>
    <w:rsid w:val="002D4F66"/>
    <w:rsid w:val="002D61ED"/>
    <w:rsid w:val="002E3205"/>
    <w:rsid w:val="002E346D"/>
    <w:rsid w:val="002E36AB"/>
    <w:rsid w:val="002E3BEE"/>
    <w:rsid w:val="002E5059"/>
    <w:rsid w:val="002E5ABB"/>
    <w:rsid w:val="002E781D"/>
    <w:rsid w:val="002F0152"/>
    <w:rsid w:val="002F25CE"/>
    <w:rsid w:val="002F3749"/>
    <w:rsid w:val="002F3FB6"/>
    <w:rsid w:val="002F653E"/>
    <w:rsid w:val="002F6EA9"/>
    <w:rsid w:val="002F71E5"/>
    <w:rsid w:val="00301B79"/>
    <w:rsid w:val="00303996"/>
    <w:rsid w:val="00305FC1"/>
    <w:rsid w:val="00307F27"/>
    <w:rsid w:val="00310E8E"/>
    <w:rsid w:val="00311D4F"/>
    <w:rsid w:val="00316F85"/>
    <w:rsid w:val="0032089C"/>
    <w:rsid w:val="00321EB4"/>
    <w:rsid w:val="00323A07"/>
    <w:rsid w:val="00330C09"/>
    <w:rsid w:val="0033338D"/>
    <w:rsid w:val="003347F8"/>
    <w:rsid w:val="00335101"/>
    <w:rsid w:val="003362C5"/>
    <w:rsid w:val="003364CF"/>
    <w:rsid w:val="00337E65"/>
    <w:rsid w:val="00341F48"/>
    <w:rsid w:val="003456CC"/>
    <w:rsid w:val="00346AF3"/>
    <w:rsid w:val="00352BA6"/>
    <w:rsid w:val="0035488C"/>
    <w:rsid w:val="00356255"/>
    <w:rsid w:val="0035649F"/>
    <w:rsid w:val="00356C65"/>
    <w:rsid w:val="003576EE"/>
    <w:rsid w:val="00360B98"/>
    <w:rsid w:val="003627FC"/>
    <w:rsid w:val="00364959"/>
    <w:rsid w:val="00365F0E"/>
    <w:rsid w:val="00365F51"/>
    <w:rsid w:val="00367B50"/>
    <w:rsid w:val="00370A45"/>
    <w:rsid w:val="0037147E"/>
    <w:rsid w:val="00371E49"/>
    <w:rsid w:val="00373DD1"/>
    <w:rsid w:val="00374B1A"/>
    <w:rsid w:val="00377C15"/>
    <w:rsid w:val="0038525F"/>
    <w:rsid w:val="0038645E"/>
    <w:rsid w:val="003871C5"/>
    <w:rsid w:val="003919FA"/>
    <w:rsid w:val="00392914"/>
    <w:rsid w:val="00394AED"/>
    <w:rsid w:val="003956BF"/>
    <w:rsid w:val="003A1898"/>
    <w:rsid w:val="003A1F41"/>
    <w:rsid w:val="003A3145"/>
    <w:rsid w:val="003A758B"/>
    <w:rsid w:val="003A7FE9"/>
    <w:rsid w:val="003B16BA"/>
    <w:rsid w:val="003B19EF"/>
    <w:rsid w:val="003B3E1F"/>
    <w:rsid w:val="003B5E00"/>
    <w:rsid w:val="003C7E43"/>
    <w:rsid w:val="003D1246"/>
    <w:rsid w:val="003D14D8"/>
    <w:rsid w:val="003D2B54"/>
    <w:rsid w:val="003D2E2F"/>
    <w:rsid w:val="003D6B9F"/>
    <w:rsid w:val="003E3BD3"/>
    <w:rsid w:val="003E5D38"/>
    <w:rsid w:val="003E776A"/>
    <w:rsid w:val="003F14FD"/>
    <w:rsid w:val="003F1AAD"/>
    <w:rsid w:val="003F5A90"/>
    <w:rsid w:val="003F5BD8"/>
    <w:rsid w:val="003F7765"/>
    <w:rsid w:val="00400F79"/>
    <w:rsid w:val="00401538"/>
    <w:rsid w:val="00401E05"/>
    <w:rsid w:val="004023E2"/>
    <w:rsid w:val="004043C6"/>
    <w:rsid w:val="004051CF"/>
    <w:rsid w:val="00405C91"/>
    <w:rsid w:val="0041021C"/>
    <w:rsid w:val="004129C2"/>
    <w:rsid w:val="004156A2"/>
    <w:rsid w:val="004175F4"/>
    <w:rsid w:val="004177B1"/>
    <w:rsid w:val="0042045B"/>
    <w:rsid w:val="00420BBD"/>
    <w:rsid w:val="00427B4D"/>
    <w:rsid w:val="0043671B"/>
    <w:rsid w:val="004415DE"/>
    <w:rsid w:val="0044522C"/>
    <w:rsid w:val="0044630D"/>
    <w:rsid w:val="00447141"/>
    <w:rsid w:val="004513CA"/>
    <w:rsid w:val="004516E3"/>
    <w:rsid w:val="00456A78"/>
    <w:rsid w:val="004608EE"/>
    <w:rsid w:val="00462723"/>
    <w:rsid w:val="00470030"/>
    <w:rsid w:val="0047008B"/>
    <w:rsid w:val="004706B9"/>
    <w:rsid w:val="004738D4"/>
    <w:rsid w:val="00476F68"/>
    <w:rsid w:val="004772C8"/>
    <w:rsid w:val="004801BD"/>
    <w:rsid w:val="00483FC0"/>
    <w:rsid w:val="00484CA3"/>
    <w:rsid w:val="00491A4D"/>
    <w:rsid w:val="00494BD6"/>
    <w:rsid w:val="0049511B"/>
    <w:rsid w:val="004975A4"/>
    <w:rsid w:val="00497DDC"/>
    <w:rsid w:val="00497FD0"/>
    <w:rsid w:val="004A3348"/>
    <w:rsid w:val="004A3609"/>
    <w:rsid w:val="004A3DDF"/>
    <w:rsid w:val="004A66EE"/>
    <w:rsid w:val="004A777F"/>
    <w:rsid w:val="004B754C"/>
    <w:rsid w:val="004C0D48"/>
    <w:rsid w:val="004C2322"/>
    <w:rsid w:val="004C302C"/>
    <w:rsid w:val="004C3532"/>
    <w:rsid w:val="004C5679"/>
    <w:rsid w:val="004C58BC"/>
    <w:rsid w:val="004C70BD"/>
    <w:rsid w:val="004D01A2"/>
    <w:rsid w:val="004D16C1"/>
    <w:rsid w:val="004D1E66"/>
    <w:rsid w:val="004D4680"/>
    <w:rsid w:val="004D5077"/>
    <w:rsid w:val="004E1423"/>
    <w:rsid w:val="004E3529"/>
    <w:rsid w:val="004E4513"/>
    <w:rsid w:val="004E7264"/>
    <w:rsid w:val="004F105F"/>
    <w:rsid w:val="004F2C20"/>
    <w:rsid w:val="004F6513"/>
    <w:rsid w:val="005021F8"/>
    <w:rsid w:val="005060F4"/>
    <w:rsid w:val="005075B7"/>
    <w:rsid w:val="005122EC"/>
    <w:rsid w:val="0051372A"/>
    <w:rsid w:val="00514A22"/>
    <w:rsid w:val="005168E0"/>
    <w:rsid w:val="00523172"/>
    <w:rsid w:val="005248AE"/>
    <w:rsid w:val="00530689"/>
    <w:rsid w:val="00532734"/>
    <w:rsid w:val="0053383A"/>
    <w:rsid w:val="00542CE8"/>
    <w:rsid w:val="005438B3"/>
    <w:rsid w:val="00550E5F"/>
    <w:rsid w:val="0055265A"/>
    <w:rsid w:val="00555A17"/>
    <w:rsid w:val="005569F2"/>
    <w:rsid w:val="0056005E"/>
    <w:rsid w:val="00563874"/>
    <w:rsid w:val="00566CFA"/>
    <w:rsid w:val="00574C3F"/>
    <w:rsid w:val="005779A2"/>
    <w:rsid w:val="00582189"/>
    <w:rsid w:val="0058367A"/>
    <w:rsid w:val="00584A58"/>
    <w:rsid w:val="00590463"/>
    <w:rsid w:val="005970C6"/>
    <w:rsid w:val="005974E7"/>
    <w:rsid w:val="005A0EF0"/>
    <w:rsid w:val="005A35CA"/>
    <w:rsid w:val="005A6C08"/>
    <w:rsid w:val="005B43F6"/>
    <w:rsid w:val="005B5486"/>
    <w:rsid w:val="005C4CB4"/>
    <w:rsid w:val="005C71DC"/>
    <w:rsid w:val="005D2333"/>
    <w:rsid w:val="005E2B4F"/>
    <w:rsid w:val="005E4707"/>
    <w:rsid w:val="005E71DE"/>
    <w:rsid w:val="005F0260"/>
    <w:rsid w:val="005F028F"/>
    <w:rsid w:val="005F29FF"/>
    <w:rsid w:val="005F30FE"/>
    <w:rsid w:val="005F32C4"/>
    <w:rsid w:val="005F47E4"/>
    <w:rsid w:val="005F499C"/>
    <w:rsid w:val="005F7618"/>
    <w:rsid w:val="005F783A"/>
    <w:rsid w:val="00601827"/>
    <w:rsid w:val="0060229E"/>
    <w:rsid w:val="00602EB7"/>
    <w:rsid w:val="006052FD"/>
    <w:rsid w:val="006054B6"/>
    <w:rsid w:val="00606C36"/>
    <w:rsid w:val="00607815"/>
    <w:rsid w:val="006104F1"/>
    <w:rsid w:val="00612BEC"/>
    <w:rsid w:val="00614637"/>
    <w:rsid w:val="00614AAA"/>
    <w:rsid w:val="006167EA"/>
    <w:rsid w:val="00620D66"/>
    <w:rsid w:val="006262F1"/>
    <w:rsid w:val="00632A25"/>
    <w:rsid w:val="00635135"/>
    <w:rsid w:val="00635192"/>
    <w:rsid w:val="0064224C"/>
    <w:rsid w:val="00643008"/>
    <w:rsid w:val="00645291"/>
    <w:rsid w:val="00651371"/>
    <w:rsid w:val="0065254C"/>
    <w:rsid w:val="006542D7"/>
    <w:rsid w:val="0065586E"/>
    <w:rsid w:val="006562B3"/>
    <w:rsid w:val="00660EDE"/>
    <w:rsid w:val="006620BA"/>
    <w:rsid w:val="00662353"/>
    <w:rsid w:val="00663794"/>
    <w:rsid w:val="00664843"/>
    <w:rsid w:val="00666EEB"/>
    <w:rsid w:val="00667AFA"/>
    <w:rsid w:val="006701D2"/>
    <w:rsid w:val="00670979"/>
    <w:rsid w:val="00672401"/>
    <w:rsid w:val="0067291C"/>
    <w:rsid w:val="006729CB"/>
    <w:rsid w:val="00673B50"/>
    <w:rsid w:val="0067725C"/>
    <w:rsid w:val="00677D87"/>
    <w:rsid w:val="00683849"/>
    <w:rsid w:val="00684CB1"/>
    <w:rsid w:val="0068585E"/>
    <w:rsid w:val="006873A7"/>
    <w:rsid w:val="00694928"/>
    <w:rsid w:val="00694A05"/>
    <w:rsid w:val="00697C2A"/>
    <w:rsid w:val="006A22E4"/>
    <w:rsid w:val="006A5ED6"/>
    <w:rsid w:val="006A7664"/>
    <w:rsid w:val="006B5871"/>
    <w:rsid w:val="006B60DE"/>
    <w:rsid w:val="006C080E"/>
    <w:rsid w:val="006C32AE"/>
    <w:rsid w:val="006C421E"/>
    <w:rsid w:val="006C5205"/>
    <w:rsid w:val="006D1F1F"/>
    <w:rsid w:val="006D21F4"/>
    <w:rsid w:val="006D5495"/>
    <w:rsid w:val="006D6E86"/>
    <w:rsid w:val="006E29EE"/>
    <w:rsid w:val="006E5F47"/>
    <w:rsid w:val="006E64C4"/>
    <w:rsid w:val="006E693E"/>
    <w:rsid w:val="006F2F21"/>
    <w:rsid w:val="006F3E7A"/>
    <w:rsid w:val="006F6CD3"/>
    <w:rsid w:val="0070119E"/>
    <w:rsid w:val="0070137D"/>
    <w:rsid w:val="007065AF"/>
    <w:rsid w:val="00706ABB"/>
    <w:rsid w:val="00710CA9"/>
    <w:rsid w:val="00716D1F"/>
    <w:rsid w:val="00717A52"/>
    <w:rsid w:val="0072013D"/>
    <w:rsid w:val="00733369"/>
    <w:rsid w:val="0074147F"/>
    <w:rsid w:val="007420F4"/>
    <w:rsid w:val="00742F10"/>
    <w:rsid w:val="00743A2C"/>
    <w:rsid w:val="007455C4"/>
    <w:rsid w:val="00745C57"/>
    <w:rsid w:val="00747C42"/>
    <w:rsid w:val="007503ED"/>
    <w:rsid w:val="007521FB"/>
    <w:rsid w:val="00753641"/>
    <w:rsid w:val="00754344"/>
    <w:rsid w:val="0075589F"/>
    <w:rsid w:val="00762E59"/>
    <w:rsid w:val="00763150"/>
    <w:rsid w:val="00770177"/>
    <w:rsid w:val="007706E4"/>
    <w:rsid w:val="00770B57"/>
    <w:rsid w:val="0077154A"/>
    <w:rsid w:val="00772AAE"/>
    <w:rsid w:val="007761C4"/>
    <w:rsid w:val="00777A78"/>
    <w:rsid w:val="00782248"/>
    <w:rsid w:val="00785D03"/>
    <w:rsid w:val="007861DA"/>
    <w:rsid w:val="00792D42"/>
    <w:rsid w:val="00796C80"/>
    <w:rsid w:val="0079768F"/>
    <w:rsid w:val="007A0F23"/>
    <w:rsid w:val="007A132C"/>
    <w:rsid w:val="007A1BCA"/>
    <w:rsid w:val="007A212C"/>
    <w:rsid w:val="007A26C9"/>
    <w:rsid w:val="007A2D90"/>
    <w:rsid w:val="007A3702"/>
    <w:rsid w:val="007A5251"/>
    <w:rsid w:val="007A547C"/>
    <w:rsid w:val="007A7895"/>
    <w:rsid w:val="007B4CD7"/>
    <w:rsid w:val="007B5121"/>
    <w:rsid w:val="007B6214"/>
    <w:rsid w:val="007C269D"/>
    <w:rsid w:val="007C5A78"/>
    <w:rsid w:val="007D24FA"/>
    <w:rsid w:val="007D3867"/>
    <w:rsid w:val="007D59C7"/>
    <w:rsid w:val="007D7D3E"/>
    <w:rsid w:val="007E00EA"/>
    <w:rsid w:val="007E09E7"/>
    <w:rsid w:val="007F5007"/>
    <w:rsid w:val="007F552D"/>
    <w:rsid w:val="007F7D37"/>
    <w:rsid w:val="008039E9"/>
    <w:rsid w:val="00803ED4"/>
    <w:rsid w:val="00803FE9"/>
    <w:rsid w:val="008076E9"/>
    <w:rsid w:val="00812576"/>
    <w:rsid w:val="00812A63"/>
    <w:rsid w:val="00813CB8"/>
    <w:rsid w:val="008162E2"/>
    <w:rsid w:val="00816EDB"/>
    <w:rsid w:val="008177C9"/>
    <w:rsid w:val="008227AA"/>
    <w:rsid w:val="008246F6"/>
    <w:rsid w:val="00826855"/>
    <w:rsid w:val="0082763F"/>
    <w:rsid w:val="008316AB"/>
    <w:rsid w:val="00832947"/>
    <w:rsid w:val="008333C2"/>
    <w:rsid w:val="00834F9F"/>
    <w:rsid w:val="0083542F"/>
    <w:rsid w:val="00835A46"/>
    <w:rsid w:val="00836751"/>
    <w:rsid w:val="00844AB2"/>
    <w:rsid w:val="0084538A"/>
    <w:rsid w:val="00860E86"/>
    <w:rsid w:val="0086178D"/>
    <w:rsid w:val="00870C4D"/>
    <w:rsid w:val="00870DA9"/>
    <w:rsid w:val="00872D3A"/>
    <w:rsid w:val="00876227"/>
    <w:rsid w:val="008763D6"/>
    <w:rsid w:val="0088132F"/>
    <w:rsid w:val="00881D24"/>
    <w:rsid w:val="00884898"/>
    <w:rsid w:val="008857A5"/>
    <w:rsid w:val="008857EB"/>
    <w:rsid w:val="0088582C"/>
    <w:rsid w:val="008858D6"/>
    <w:rsid w:val="0088689B"/>
    <w:rsid w:val="0089163B"/>
    <w:rsid w:val="0089488E"/>
    <w:rsid w:val="008952FF"/>
    <w:rsid w:val="008A247C"/>
    <w:rsid w:val="008A29E9"/>
    <w:rsid w:val="008A329C"/>
    <w:rsid w:val="008A32C1"/>
    <w:rsid w:val="008A3928"/>
    <w:rsid w:val="008A7B34"/>
    <w:rsid w:val="008A7D26"/>
    <w:rsid w:val="008B232C"/>
    <w:rsid w:val="008B247C"/>
    <w:rsid w:val="008B557C"/>
    <w:rsid w:val="008B7F69"/>
    <w:rsid w:val="008C0D25"/>
    <w:rsid w:val="008C1726"/>
    <w:rsid w:val="008C17AB"/>
    <w:rsid w:val="008C6E71"/>
    <w:rsid w:val="008C7ADD"/>
    <w:rsid w:val="008C7BAE"/>
    <w:rsid w:val="008D1CE8"/>
    <w:rsid w:val="008D1D2D"/>
    <w:rsid w:val="008D1D7E"/>
    <w:rsid w:val="008D235A"/>
    <w:rsid w:val="008D28EB"/>
    <w:rsid w:val="008D494F"/>
    <w:rsid w:val="008D51C4"/>
    <w:rsid w:val="008D5A59"/>
    <w:rsid w:val="008E0579"/>
    <w:rsid w:val="008E2D2E"/>
    <w:rsid w:val="008E6B54"/>
    <w:rsid w:val="008E70AF"/>
    <w:rsid w:val="008E72C8"/>
    <w:rsid w:val="008F1ED7"/>
    <w:rsid w:val="008F3717"/>
    <w:rsid w:val="008F4991"/>
    <w:rsid w:val="009024B9"/>
    <w:rsid w:val="00904EAC"/>
    <w:rsid w:val="0091103E"/>
    <w:rsid w:val="00911A44"/>
    <w:rsid w:val="0091362A"/>
    <w:rsid w:val="0091706A"/>
    <w:rsid w:val="00920631"/>
    <w:rsid w:val="009222D9"/>
    <w:rsid w:val="00922CFD"/>
    <w:rsid w:val="0092346B"/>
    <w:rsid w:val="00924AF1"/>
    <w:rsid w:val="00925360"/>
    <w:rsid w:val="0092618F"/>
    <w:rsid w:val="00927DFE"/>
    <w:rsid w:val="0093011B"/>
    <w:rsid w:val="009336E9"/>
    <w:rsid w:val="0093378E"/>
    <w:rsid w:val="00934BCF"/>
    <w:rsid w:val="00935440"/>
    <w:rsid w:val="00936618"/>
    <w:rsid w:val="00936656"/>
    <w:rsid w:val="00940449"/>
    <w:rsid w:val="00941BA9"/>
    <w:rsid w:val="00944E7B"/>
    <w:rsid w:val="00945EB9"/>
    <w:rsid w:val="00946405"/>
    <w:rsid w:val="00946C2C"/>
    <w:rsid w:val="00965240"/>
    <w:rsid w:val="009666A8"/>
    <w:rsid w:val="00967C52"/>
    <w:rsid w:val="00975FCA"/>
    <w:rsid w:val="0098077D"/>
    <w:rsid w:val="0098448F"/>
    <w:rsid w:val="00985F8C"/>
    <w:rsid w:val="009907F3"/>
    <w:rsid w:val="00991F89"/>
    <w:rsid w:val="0099373A"/>
    <w:rsid w:val="00993C33"/>
    <w:rsid w:val="00997EB5"/>
    <w:rsid w:val="009A0E63"/>
    <w:rsid w:val="009A1C33"/>
    <w:rsid w:val="009A562D"/>
    <w:rsid w:val="009A5A5E"/>
    <w:rsid w:val="009A5E7D"/>
    <w:rsid w:val="009A605F"/>
    <w:rsid w:val="009A77B3"/>
    <w:rsid w:val="009A7B2C"/>
    <w:rsid w:val="009A7FD5"/>
    <w:rsid w:val="009B0C88"/>
    <w:rsid w:val="009B3153"/>
    <w:rsid w:val="009B580D"/>
    <w:rsid w:val="009C1FC1"/>
    <w:rsid w:val="009C3CAD"/>
    <w:rsid w:val="009C537B"/>
    <w:rsid w:val="009D0826"/>
    <w:rsid w:val="009D238A"/>
    <w:rsid w:val="009D5F76"/>
    <w:rsid w:val="009E0629"/>
    <w:rsid w:val="009E0F9B"/>
    <w:rsid w:val="009E570B"/>
    <w:rsid w:val="009F2E15"/>
    <w:rsid w:val="009F3614"/>
    <w:rsid w:val="009F6BEC"/>
    <w:rsid w:val="009F7AA3"/>
    <w:rsid w:val="00A02366"/>
    <w:rsid w:val="00A02AD3"/>
    <w:rsid w:val="00A03E00"/>
    <w:rsid w:val="00A04076"/>
    <w:rsid w:val="00A0569C"/>
    <w:rsid w:val="00A06A21"/>
    <w:rsid w:val="00A07162"/>
    <w:rsid w:val="00A14BAD"/>
    <w:rsid w:val="00A15D93"/>
    <w:rsid w:val="00A178F5"/>
    <w:rsid w:val="00A179CA"/>
    <w:rsid w:val="00A2024C"/>
    <w:rsid w:val="00A208C1"/>
    <w:rsid w:val="00A213F2"/>
    <w:rsid w:val="00A249D3"/>
    <w:rsid w:val="00A24C4F"/>
    <w:rsid w:val="00A35335"/>
    <w:rsid w:val="00A35CD4"/>
    <w:rsid w:val="00A3748B"/>
    <w:rsid w:val="00A374BB"/>
    <w:rsid w:val="00A4217A"/>
    <w:rsid w:val="00A45056"/>
    <w:rsid w:val="00A469C4"/>
    <w:rsid w:val="00A47173"/>
    <w:rsid w:val="00A5523C"/>
    <w:rsid w:val="00A568CB"/>
    <w:rsid w:val="00A61AA5"/>
    <w:rsid w:val="00A62103"/>
    <w:rsid w:val="00A63234"/>
    <w:rsid w:val="00A6464C"/>
    <w:rsid w:val="00A64C5E"/>
    <w:rsid w:val="00A6600B"/>
    <w:rsid w:val="00A67BF7"/>
    <w:rsid w:val="00A70BA8"/>
    <w:rsid w:val="00A7284A"/>
    <w:rsid w:val="00A73EEB"/>
    <w:rsid w:val="00A74B37"/>
    <w:rsid w:val="00A74CBF"/>
    <w:rsid w:val="00A74D58"/>
    <w:rsid w:val="00A766B2"/>
    <w:rsid w:val="00A77AB0"/>
    <w:rsid w:val="00A80959"/>
    <w:rsid w:val="00A80DBC"/>
    <w:rsid w:val="00A810F5"/>
    <w:rsid w:val="00A83F07"/>
    <w:rsid w:val="00A84E6B"/>
    <w:rsid w:val="00A851AE"/>
    <w:rsid w:val="00A863C4"/>
    <w:rsid w:val="00A87384"/>
    <w:rsid w:val="00A8785C"/>
    <w:rsid w:val="00A906F4"/>
    <w:rsid w:val="00A90F6B"/>
    <w:rsid w:val="00A92D54"/>
    <w:rsid w:val="00A92E81"/>
    <w:rsid w:val="00A92F12"/>
    <w:rsid w:val="00A93EFC"/>
    <w:rsid w:val="00A9480F"/>
    <w:rsid w:val="00A96392"/>
    <w:rsid w:val="00AA1FBD"/>
    <w:rsid w:val="00AA2D34"/>
    <w:rsid w:val="00AA6B79"/>
    <w:rsid w:val="00AA78C7"/>
    <w:rsid w:val="00AB1D74"/>
    <w:rsid w:val="00AB3248"/>
    <w:rsid w:val="00AB3898"/>
    <w:rsid w:val="00AB6175"/>
    <w:rsid w:val="00AC00A5"/>
    <w:rsid w:val="00AC2CD0"/>
    <w:rsid w:val="00AC67B8"/>
    <w:rsid w:val="00AD0E22"/>
    <w:rsid w:val="00AD317C"/>
    <w:rsid w:val="00AD4431"/>
    <w:rsid w:val="00AD44C6"/>
    <w:rsid w:val="00AD46DF"/>
    <w:rsid w:val="00AD4A20"/>
    <w:rsid w:val="00AD57DA"/>
    <w:rsid w:val="00AD60B7"/>
    <w:rsid w:val="00AE3BE1"/>
    <w:rsid w:val="00AE5697"/>
    <w:rsid w:val="00AE6DD1"/>
    <w:rsid w:val="00AE700D"/>
    <w:rsid w:val="00AE771D"/>
    <w:rsid w:val="00AF1A0B"/>
    <w:rsid w:val="00AF2C4C"/>
    <w:rsid w:val="00AF4556"/>
    <w:rsid w:val="00AF52C8"/>
    <w:rsid w:val="00AF6F6F"/>
    <w:rsid w:val="00AF733C"/>
    <w:rsid w:val="00AF7FF4"/>
    <w:rsid w:val="00B00521"/>
    <w:rsid w:val="00B03992"/>
    <w:rsid w:val="00B05790"/>
    <w:rsid w:val="00B103C5"/>
    <w:rsid w:val="00B10BEB"/>
    <w:rsid w:val="00B11054"/>
    <w:rsid w:val="00B11CA5"/>
    <w:rsid w:val="00B12D5E"/>
    <w:rsid w:val="00B14E09"/>
    <w:rsid w:val="00B21C7F"/>
    <w:rsid w:val="00B2277E"/>
    <w:rsid w:val="00B31AD9"/>
    <w:rsid w:val="00B35CD8"/>
    <w:rsid w:val="00B36263"/>
    <w:rsid w:val="00B42B3E"/>
    <w:rsid w:val="00B44ABF"/>
    <w:rsid w:val="00B47F00"/>
    <w:rsid w:val="00B50F9D"/>
    <w:rsid w:val="00B529F3"/>
    <w:rsid w:val="00B62628"/>
    <w:rsid w:val="00B636DD"/>
    <w:rsid w:val="00B67342"/>
    <w:rsid w:val="00B7002A"/>
    <w:rsid w:val="00B7265C"/>
    <w:rsid w:val="00B751C5"/>
    <w:rsid w:val="00B77638"/>
    <w:rsid w:val="00B81584"/>
    <w:rsid w:val="00B8398D"/>
    <w:rsid w:val="00B850A4"/>
    <w:rsid w:val="00B85C67"/>
    <w:rsid w:val="00B92FAE"/>
    <w:rsid w:val="00B93A56"/>
    <w:rsid w:val="00B95D84"/>
    <w:rsid w:val="00B9748B"/>
    <w:rsid w:val="00BA0C26"/>
    <w:rsid w:val="00BA29A4"/>
    <w:rsid w:val="00BA52A9"/>
    <w:rsid w:val="00BA580A"/>
    <w:rsid w:val="00BB1E12"/>
    <w:rsid w:val="00BB2A83"/>
    <w:rsid w:val="00BB3C3C"/>
    <w:rsid w:val="00BB56C6"/>
    <w:rsid w:val="00BB593A"/>
    <w:rsid w:val="00BC191F"/>
    <w:rsid w:val="00BC1A54"/>
    <w:rsid w:val="00BC4F91"/>
    <w:rsid w:val="00BC5436"/>
    <w:rsid w:val="00BC7778"/>
    <w:rsid w:val="00BD114E"/>
    <w:rsid w:val="00BD257C"/>
    <w:rsid w:val="00BE05B0"/>
    <w:rsid w:val="00BE20B5"/>
    <w:rsid w:val="00BE3D0A"/>
    <w:rsid w:val="00BE41F0"/>
    <w:rsid w:val="00BE56D2"/>
    <w:rsid w:val="00BE5E79"/>
    <w:rsid w:val="00BF07F3"/>
    <w:rsid w:val="00BF2E80"/>
    <w:rsid w:val="00BF413B"/>
    <w:rsid w:val="00BF46FB"/>
    <w:rsid w:val="00C0269C"/>
    <w:rsid w:val="00C05A81"/>
    <w:rsid w:val="00C067CC"/>
    <w:rsid w:val="00C07BCD"/>
    <w:rsid w:val="00C108C5"/>
    <w:rsid w:val="00C128CB"/>
    <w:rsid w:val="00C158AD"/>
    <w:rsid w:val="00C15DB1"/>
    <w:rsid w:val="00C160C8"/>
    <w:rsid w:val="00C2308E"/>
    <w:rsid w:val="00C23B13"/>
    <w:rsid w:val="00C241F7"/>
    <w:rsid w:val="00C255B4"/>
    <w:rsid w:val="00C25679"/>
    <w:rsid w:val="00C3607D"/>
    <w:rsid w:val="00C36A0B"/>
    <w:rsid w:val="00C44AF5"/>
    <w:rsid w:val="00C44DFC"/>
    <w:rsid w:val="00C479C9"/>
    <w:rsid w:val="00C52184"/>
    <w:rsid w:val="00C54120"/>
    <w:rsid w:val="00C55CCE"/>
    <w:rsid w:val="00C56084"/>
    <w:rsid w:val="00C60454"/>
    <w:rsid w:val="00C60B7A"/>
    <w:rsid w:val="00C60CA9"/>
    <w:rsid w:val="00C60FA1"/>
    <w:rsid w:val="00C62293"/>
    <w:rsid w:val="00C644BF"/>
    <w:rsid w:val="00C64667"/>
    <w:rsid w:val="00C65ACB"/>
    <w:rsid w:val="00C7766C"/>
    <w:rsid w:val="00C84B2B"/>
    <w:rsid w:val="00C86AEA"/>
    <w:rsid w:val="00C90B6A"/>
    <w:rsid w:val="00C90F7B"/>
    <w:rsid w:val="00C911D4"/>
    <w:rsid w:val="00C91709"/>
    <w:rsid w:val="00C956B4"/>
    <w:rsid w:val="00C95AB6"/>
    <w:rsid w:val="00C97522"/>
    <w:rsid w:val="00CA0B2E"/>
    <w:rsid w:val="00CA1F68"/>
    <w:rsid w:val="00CA364E"/>
    <w:rsid w:val="00CA41C8"/>
    <w:rsid w:val="00CB4358"/>
    <w:rsid w:val="00CB4511"/>
    <w:rsid w:val="00CB47CD"/>
    <w:rsid w:val="00CB5809"/>
    <w:rsid w:val="00CB6681"/>
    <w:rsid w:val="00CC04BE"/>
    <w:rsid w:val="00CC3880"/>
    <w:rsid w:val="00CC466F"/>
    <w:rsid w:val="00CC47C0"/>
    <w:rsid w:val="00CC48EA"/>
    <w:rsid w:val="00CC63C0"/>
    <w:rsid w:val="00CC665D"/>
    <w:rsid w:val="00CD2788"/>
    <w:rsid w:val="00CD3E7E"/>
    <w:rsid w:val="00CE22E6"/>
    <w:rsid w:val="00CE3B55"/>
    <w:rsid w:val="00CF4E7F"/>
    <w:rsid w:val="00D02EFF"/>
    <w:rsid w:val="00D0418B"/>
    <w:rsid w:val="00D04379"/>
    <w:rsid w:val="00D07513"/>
    <w:rsid w:val="00D07E49"/>
    <w:rsid w:val="00D108F4"/>
    <w:rsid w:val="00D114BA"/>
    <w:rsid w:val="00D1338F"/>
    <w:rsid w:val="00D14609"/>
    <w:rsid w:val="00D1578F"/>
    <w:rsid w:val="00D20F9A"/>
    <w:rsid w:val="00D239E9"/>
    <w:rsid w:val="00D24154"/>
    <w:rsid w:val="00D26162"/>
    <w:rsid w:val="00D34572"/>
    <w:rsid w:val="00D346C0"/>
    <w:rsid w:val="00D34B5A"/>
    <w:rsid w:val="00D34D5E"/>
    <w:rsid w:val="00D35C15"/>
    <w:rsid w:val="00D37A00"/>
    <w:rsid w:val="00D37F7C"/>
    <w:rsid w:val="00D40C2E"/>
    <w:rsid w:val="00D45486"/>
    <w:rsid w:val="00D45678"/>
    <w:rsid w:val="00D45EBF"/>
    <w:rsid w:val="00D47CC4"/>
    <w:rsid w:val="00D51D20"/>
    <w:rsid w:val="00D5353E"/>
    <w:rsid w:val="00D53986"/>
    <w:rsid w:val="00D543D3"/>
    <w:rsid w:val="00D5602B"/>
    <w:rsid w:val="00D56342"/>
    <w:rsid w:val="00D62195"/>
    <w:rsid w:val="00D6271E"/>
    <w:rsid w:val="00D62ABE"/>
    <w:rsid w:val="00D62E16"/>
    <w:rsid w:val="00D63BD8"/>
    <w:rsid w:val="00D6637F"/>
    <w:rsid w:val="00D704F8"/>
    <w:rsid w:val="00D7173E"/>
    <w:rsid w:val="00D717CB"/>
    <w:rsid w:val="00D72888"/>
    <w:rsid w:val="00D74534"/>
    <w:rsid w:val="00D76DC5"/>
    <w:rsid w:val="00D87B32"/>
    <w:rsid w:val="00D903A8"/>
    <w:rsid w:val="00D90BDC"/>
    <w:rsid w:val="00D910FA"/>
    <w:rsid w:val="00D91ADA"/>
    <w:rsid w:val="00D96BE6"/>
    <w:rsid w:val="00D9733F"/>
    <w:rsid w:val="00DA411C"/>
    <w:rsid w:val="00DA5D04"/>
    <w:rsid w:val="00DA7A4A"/>
    <w:rsid w:val="00DB1313"/>
    <w:rsid w:val="00DB5444"/>
    <w:rsid w:val="00DB598D"/>
    <w:rsid w:val="00DB6911"/>
    <w:rsid w:val="00DB6CB9"/>
    <w:rsid w:val="00DC305C"/>
    <w:rsid w:val="00DC3EE8"/>
    <w:rsid w:val="00DC6805"/>
    <w:rsid w:val="00DD02F3"/>
    <w:rsid w:val="00DD630C"/>
    <w:rsid w:val="00DD64CD"/>
    <w:rsid w:val="00DD6F1C"/>
    <w:rsid w:val="00DD795F"/>
    <w:rsid w:val="00DE1437"/>
    <w:rsid w:val="00DE176A"/>
    <w:rsid w:val="00DE2316"/>
    <w:rsid w:val="00DE42EA"/>
    <w:rsid w:val="00DE5C76"/>
    <w:rsid w:val="00DE6445"/>
    <w:rsid w:val="00DE7EBA"/>
    <w:rsid w:val="00DF09E6"/>
    <w:rsid w:val="00DF2E81"/>
    <w:rsid w:val="00DF50D0"/>
    <w:rsid w:val="00DF7655"/>
    <w:rsid w:val="00E01807"/>
    <w:rsid w:val="00E01F0A"/>
    <w:rsid w:val="00E01FE5"/>
    <w:rsid w:val="00E02B67"/>
    <w:rsid w:val="00E03444"/>
    <w:rsid w:val="00E03D44"/>
    <w:rsid w:val="00E04AB5"/>
    <w:rsid w:val="00E065DB"/>
    <w:rsid w:val="00E12E44"/>
    <w:rsid w:val="00E13E8F"/>
    <w:rsid w:val="00E14855"/>
    <w:rsid w:val="00E148EC"/>
    <w:rsid w:val="00E15132"/>
    <w:rsid w:val="00E20EA5"/>
    <w:rsid w:val="00E21878"/>
    <w:rsid w:val="00E23418"/>
    <w:rsid w:val="00E24181"/>
    <w:rsid w:val="00E25066"/>
    <w:rsid w:val="00E267C7"/>
    <w:rsid w:val="00E27D2E"/>
    <w:rsid w:val="00E30DFD"/>
    <w:rsid w:val="00E317D1"/>
    <w:rsid w:val="00E32CEE"/>
    <w:rsid w:val="00E354E7"/>
    <w:rsid w:val="00E40507"/>
    <w:rsid w:val="00E43619"/>
    <w:rsid w:val="00E46A67"/>
    <w:rsid w:val="00E51282"/>
    <w:rsid w:val="00E51385"/>
    <w:rsid w:val="00E5166F"/>
    <w:rsid w:val="00E51BAF"/>
    <w:rsid w:val="00E54282"/>
    <w:rsid w:val="00E54B53"/>
    <w:rsid w:val="00E559E5"/>
    <w:rsid w:val="00E56147"/>
    <w:rsid w:val="00E56E6F"/>
    <w:rsid w:val="00E63015"/>
    <w:rsid w:val="00E647FB"/>
    <w:rsid w:val="00E67EF2"/>
    <w:rsid w:val="00E706F7"/>
    <w:rsid w:val="00E70BBF"/>
    <w:rsid w:val="00E74E09"/>
    <w:rsid w:val="00E83398"/>
    <w:rsid w:val="00E84C6F"/>
    <w:rsid w:val="00E92113"/>
    <w:rsid w:val="00E9280E"/>
    <w:rsid w:val="00E937BC"/>
    <w:rsid w:val="00E94110"/>
    <w:rsid w:val="00EA0725"/>
    <w:rsid w:val="00EA4118"/>
    <w:rsid w:val="00EA4BD9"/>
    <w:rsid w:val="00EA4F6A"/>
    <w:rsid w:val="00EB25E2"/>
    <w:rsid w:val="00EB4218"/>
    <w:rsid w:val="00EB66A7"/>
    <w:rsid w:val="00EB74C3"/>
    <w:rsid w:val="00EC5DDC"/>
    <w:rsid w:val="00EC6C8F"/>
    <w:rsid w:val="00ED03D9"/>
    <w:rsid w:val="00ED1DD7"/>
    <w:rsid w:val="00ED213C"/>
    <w:rsid w:val="00ED73F3"/>
    <w:rsid w:val="00EE694B"/>
    <w:rsid w:val="00EE6ADA"/>
    <w:rsid w:val="00EF1794"/>
    <w:rsid w:val="00EF3100"/>
    <w:rsid w:val="00EF4B64"/>
    <w:rsid w:val="00EF55BB"/>
    <w:rsid w:val="00EF5623"/>
    <w:rsid w:val="00EF75BC"/>
    <w:rsid w:val="00F01FD4"/>
    <w:rsid w:val="00F03172"/>
    <w:rsid w:val="00F052A7"/>
    <w:rsid w:val="00F060FF"/>
    <w:rsid w:val="00F064BB"/>
    <w:rsid w:val="00F119EC"/>
    <w:rsid w:val="00F1277A"/>
    <w:rsid w:val="00F13249"/>
    <w:rsid w:val="00F135A3"/>
    <w:rsid w:val="00F14FB4"/>
    <w:rsid w:val="00F17979"/>
    <w:rsid w:val="00F17E8D"/>
    <w:rsid w:val="00F201F1"/>
    <w:rsid w:val="00F20F60"/>
    <w:rsid w:val="00F21CF3"/>
    <w:rsid w:val="00F22966"/>
    <w:rsid w:val="00F24904"/>
    <w:rsid w:val="00F269B8"/>
    <w:rsid w:val="00F274B8"/>
    <w:rsid w:val="00F27BA0"/>
    <w:rsid w:val="00F3198E"/>
    <w:rsid w:val="00F32E36"/>
    <w:rsid w:val="00F356F1"/>
    <w:rsid w:val="00F40048"/>
    <w:rsid w:val="00F427F3"/>
    <w:rsid w:val="00F44286"/>
    <w:rsid w:val="00F50CBA"/>
    <w:rsid w:val="00F52E48"/>
    <w:rsid w:val="00F55350"/>
    <w:rsid w:val="00F558CD"/>
    <w:rsid w:val="00F65630"/>
    <w:rsid w:val="00F66CC1"/>
    <w:rsid w:val="00F66E3D"/>
    <w:rsid w:val="00F67E91"/>
    <w:rsid w:val="00F71C4E"/>
    <w:rsid w:val="00F7390E"/>
    <w:rsid w:val="00F7797F"/>
    <w:rsid w:val="00F77E2B"/>
    <w:rsid w:val="00F80577"/>
    <w:rsid w:val="00F8159B"/>
    <w:rsid w:val="00F81930"/>
    <w:rsid w:val="00F84014"/>
    <w:rsid w:val="00F84AEC"/>
    <w:rsid w:val="00F85D6C"/>
    <w:rsid w:val="00F87C69"/>
    <w:rsid w:val="00F90F2C"/>
    <w:rsid w:val="00F929B8"/>
    <w:rsid w:val="00F930FB"/>
    <w:rsid w:val="00FA03BF"/>
    <w:rsid w:val="00FB3A17"/>
    <w:rsid w:val="00FB5B57"/>
    <w:rsid w:val="00FB76D5"/>
    <w:rsid w:val="00FC460E"/>
    <w:rsid w:val="00FC5A36"/>
    <w:rsid w:val="00FC6018"/>
    <w:rsid w:val="00FC65E1"/>
    <w:rsid w:val="00FD12BD"/>
    <w:rsid w:val="00FD2D38"/>
    <w:rsid w:val="00FD3AA8"/>
    <w:rsid w:val="00FD478C"/>
    <w:rsid w:val="00FD7821"/>
    <w:rsid w:val="00FE0608"/>
    <w:rsid w:val="00FE4453"/>
    <w:rsid w:val="00FE6741"/>
    <w:rsid w:val="00FE7B26"/>
    <w:rsid w:val="00FF09DB"/>
    <w:rsid w:val="00FF3B27"/>
    <w:rsid w:val="00FF3FB7"/>
    <w:rsid w:val="00FF4DEF"/>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21F0BAC8-D27C-4C09-99DA-79495CBD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paragraph" w:styleId="Heading3">
    <w:name w:val="heading 3"/>
    <w:basedOn w:val="Normal"/>
    <w:next w:val="Normal"/>
    <w:link w:val="Heading3Char"/>
    <w:uiPriority w:val="9"/>
    <w:semiHidden/>
    <w:unhideWhenUsed/>
    <w:qFormat/>
    <w:rsid w:val="00AB617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normaltextrun">
    <w:name w:val="normaltextrun"/>
    <w:basedOn w:val="DefaultParagraphFont"/>
    <w:rsid w:val="001A512D"/>
  </w:style>
  <w:style w:type="paragraph" w:customStyle="1" w:styleId="paragraph">
    <w:name w:val="paragraph"/>
    <w:basedOn w:val="Normal"/>
    <w:rsid w:val="00107B3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107B3A"/>
  </w:style>
  <w:style w:type="character" w:customStyle="1" w:styleId="spellingerror">
    <w:name w:val="spellingerror"/>
    <w:basedOn w:val="DefaultParagraphFont"/>
    <w:rsid w:val="00107B3A"/>
  </w:style>
  <w:style w:type="character" w:customStyle="1" w:styleId="Heading3Char">
    <w:name w:val="Heading 3 Char"/>
    <w:basedOn w:val="DefaultParagraphFont"/>
    <w:link w:val="Heading3"/>
    <w:uiPriority w:val="9"/>
    <w:semiHidden/>
    <w:rsid w:val="00AB6175"/>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415128614">
          <w:marLeft w:val="274"/>
          <w:marRight w:val="0"/>
          <w:marTop w:val="0"/>
          <w:marBottom w:val="0"/>
          <w:divBdr>
            <w:top w:val="none" w:sz="0" w:space="0" w:color="auto"/>
            <w:left w:val="none" w:sz="0" w:space="0" w:color="auto"/>
            <w:bottom w:val="none" w:sz="0" w:space="0" w:color="auto"/>
            <w:right w:val="none" w:sz="0" w:space="0" w:color="auto"/>
          </w:divBdr>
        </w:div>
        <w:div w:id="1569344652">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194663470">
          <w:marLeft w:val="243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2058242471">
          <w:marLeft w:val="99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1629313093">
          <w:marLeft w:val="274"/>
          <w:marRight w:val="0"/>
          <w:marTop w:val="0"/>
          <w:marBottom w:val="0"/>
          <w:divBdr>
            <w:top w:val="none" w:sz="0" w:space="0" w:color="auto"/>
            <w:left w:val="none" w:sz="0" w:space="0" w:color="auto"/>
            <w:bottom w:val="none" w:sz="0" w:space="0" w:color="auto"/>
            <w:right w:val="none" w:sz="0" w:space="0" w:color="auto"/>
          </w:divBdr>
        </w:div>
        <w:div w:id="2069379532">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729773384">
          <w:marLeft w:val="274"/>
          <w:marRight w:val="0"/>
          <w:marTop w:val="0"/>
          <w:marBottom w:val="0"/>
          <w:divBdr>
            <w:top w:val="none" w:sz="0" w:space="0" w:color="auto"/>
            <w:left w:val="none" w:sz="0" w:space="0" w:color="auto"/>
            <w:bottom w:val="none" w:sz="0" w:space="0" w:color="auto"/>
            <w:right w:val="none" w:sz="0" w:space="0" w:color="auto"/>
          </w:divBdr>
        </w:div>
        <w:div w:id="842627475">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966198122">
          <w:marLeft w:val="720"/>
          <w:marRight w:val="0"/>
          <w:marTop w:val="0"/>
          <w:marBottom w:val="0"/>
          <w:divBdr>
            <w:top w:val="none" w:sz="0" w:space="0" w:color="auto"/>
            <w:left w:val="none" w:sz="0" w:space="0" w:color="auto"/>
            <w:bottom w:val="none" w:sz="0" w:space="0" w:color="auto"/>
            <w:right w:val="none" w:sz="0" w:space="0" w:color="auto"/>
          </w:divBdr>
        </w:div>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72318325">
          <w:marLeft w:val="274"/>
          <w:marRight w:val="0"/>
          <w:marTop w:val="0"/>
          <w:marBottom w:val="0"/>
          <w:divBdr>
            <w:top w:val="none" w:sz="0" w:space="0" w:color="auto"/>
            <w:left w:val="none" w:sz="0" w:space="0" w:color="auto"/>
            <w:bottom w:val="none" w:sz="0" w:space="0" w:color="auto"/>
            <w:right w:val="none" w:sz="0" w:space="0" w:color="auto"/>
          </w:divBdr>
        </w:div>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075207972">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810324688">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 w:id="1896046554">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195046505">
      <w:bodyDiv w:val="1"/>
      <w:marLeft w:val="0"/>
      <w:marRight w:val="0"/>
      <w:marTop w:val="0"/>
      <w:marBottom w:val="0"/>
      <w:divBdr>
        <w:top w:val="none" w:sz="0" w:space="0" w:color="auto"/>
        <w:left w:val="none" w:sz="0" w:space="0" w:color="auto"/>
        <w:bottom w:val="none" w:sz="0" w:space="0" w:color="auto"/>
        <w:right w:val="none" w:sz="0" w:space="0" w:color="auto"/>
      </w:divBdr>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668681787">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1032539535">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2084062262">
          <w:marLeft w:val="274"/>
          <w:marRight w:val="0"/>
          <w:marTop w:val="0"/>
          <w:marBottom w:val="0"/>
          <w:divBdr>
            <w:top w:val="none" w:sz="0" w:space="0" w:color="auto"/>
            <w:left w:val="none" w:sz="0" w:space="0" w:color="auto"/>
            <w:bottom w:val="none" w:sz="0" w:space="0" w:color="auto"/>
            <w:right w:val="none" w:sz="0" w:space="0" w:color="auto"/>
          </w:divBdr>
        </w:div>
      </w:divsChild>
    </w:div>
    <w:div w:id="257642255">
      <w:bodyDiv w:val="1"/>
      <w:marLeft w:val="0"/>
      <w:marRight w:val="0"/>
      <w:marTop w:val="0"/>
      <w:marBottom w:val="0"/>
      <w:divBdr>
        <w:top w:val="none" w:sz="0" w:space="0" w:color="auto"/>
        <w:left w:val="none" w:sz="0" w:space="0" w:color="auto"/>
        <w:bottom w:val="none" w:sz="0" w:space="0" w:color="auto"/>
        <w:right w:val="none" w:sz="0" w:space="0" w:color="auto"/>
      </w:divBdr>
      <w:divsChild>
        <w:div w:id="84424360">
          <w:marLeft w:val="0"/>
          <w:marRight w:val="0"/>
          <w:marTop w:val="0"/>
          <w:marBottom w:val="0"/>
          <w:divBdr>
            <w:top w:val="none" w:sz="0" w:space="0" w:color="auto"/>
            <w:left w:val="none" w:sz="0" w:space="0" w:color="auto"/>
            <w:bottom w:val="none" w:sz="0" w:space="0" w:color="auto"/>
            <w:right w:val="none" w:sz="0" w:space="0" w:color="auto"/>
          </w:divBdr>
        </w:div>
        <w:div w:id="437680524">
          <w:marLeft w:val="0"/>
          <w:marRight w:val="0"/>
          <w:marTop w:val="0"/>
          <w:marBottom w:val="0"/>
          <w:divBdr>
            <w:top w:val="none" w:sz="0" w:space="0" w:color="auto"/>
            <w:left w:val="none" w:sz="0" w:space="0" w:color="auto"/>
            <w:bottom w:val="none" w:sz="0" w:space="0" w:color="auto"/>
            <w:right w:val="none" w:sz="0" w:space="0" w:color="auto"/>
          </w:divBdr>
        </w:div>
        <w:div w:id="902446875">
          <w:marLeft w:val="0"/>
          <w:marRight w:val="0"/>
          <w:marTop w:val="0"/>
          <w:marBottom w:val="0"/>
          <w:divBdr>
            <w:top w:val="none" w:sz="0" w:space="0" w:color="auto"/>
            <w:left w:val="none" w:sz="0" w:space="0" w:color="auto"/>
            <w:bottom w:val="none" w:sz="0" w:space="0" w:color="auto"/>
            <w:right w:val="none" w:sz="0" w:space="0" w:color="auto"/>
          </w:divBdr>
        </w:div>
        <w:div w:id="1730568484">
          <w:marLeft w:val="0"/>
          <w:marRight w:val="0"/>
          <w:marTop w:val="0"/>
          <w:marBottom w:val="0"/>
          <w:divBdr>
            <w:top w:val="none" w:sz="0" w:space="0" w:color="auto"/>
            <w:left w:val="none" w:sz="0" w:space="0" w:color="auto"/>
            <w:bottom w:val="none" w:sz="0" w:space="0" w:color="auto"/>
            <w:right w:val="none" w:sz="0" w:space="0" w:color="auto"/>
          </w:divBdr>
        </w:div>
        <w:div w:id="1935430075">
          <w:marLeft w:val="0"/>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1376393839">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71899278">
          <w:marLeft w:val="171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615942411">
          <w:marLeft w:val="27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571237163">
          <w:marLeft w:val="994"/>
          <w:marRight w:val="0"/>
          <w:marTop w:val="0"/>
          <w:marBottom w:val="0"/>
          <w:divBdr>
            <w:top w:val="none" w:sz="0" w:space="0" w:color="auto"/>
            <w:left w:val="none" w:sz="0" w:space="0" w:color="auto"/>
            <w:bottom w:val="none" w:sz="0" w:space="0" w:color="auto"/>
            <w:right w:val="none" w:sz="0" w:space="0" w:color="auto"/>
          </w:divBdr>
        </w:div>
        <w:div w:id="1894392198">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440734221">
          <w:marLeft w:val="547"/>
          <w:marRight w:val="0"/>
          <w:marTop w:val="0"/>
          <w:marBottom w:val="0"/>
          <w:divBdr>
            <w:top w:val="none" w:sz="0" w:space="0" w:color="auto"/>
            <w:left w:val="none" w:sz="0" w:space="0" w:color="auto"/>
            <w:bottom w:val="none" w:sz="0" w:space="0" w:color="auto"/>
            <w:right w:val="none" w:sz="0" w:space="0" w:color="auto"/>
          </w:divBdr>
        </w:div>
        <w:div w:id="1990017175">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54283832">
          <w:marLeft w:val="27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 w:id="174344764">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45876065">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387946728">
          <w:marLeft w:val="27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21710495">
          <w:marLeft w:val="1267"/>
          <w:marRight w:val="0"/>
          <w:marTop w:val="96"/>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1335762165">
          <w:marLeft w:val="547"/>
          <w:marRight w:val="0"/>
          <w:marTop w:val="12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794178012">
          <w:marLeft w:val="994"/>
          <w:marRight w:val="0"/>
          <w:marTop w:val="0"/>
          <w:marBottom w:val="0"/>
          <w:divBdr>
            <w:top w:val="none" w:sz="0" w:space="0" w:color="auto"/>
            <w:left w:val="none" w:sz="0" w:space="0" w:color="auto"/>
            <w:bottom w:val="none" w:sz="0" w:space="0" w:color="auto"/>
            <w:right w:val="none" w:sz="0" w:space="0" w:color="auto"/>
          </w:divBdr>
        </w:div>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2854205">
      <w:bodyDiv w:val="1"/>
      <w:marLeft w:val="0"/>
      <w:marRight w:val="0"/>
      <w:marTop w:val="0"/>
      <w:marBottom w:val="0"/>
      <w:divBdr>
        <w:top w:val="none" w:sz="0" w:space="0" w:color="auto"/>
        <w:left w:val="none" w:sz="0" w:space="0" w:color="auto"/>
        <w:bottom w:val="none" w:sz="0" w:space="0" w:color="auto"/>
        <w:right w:val="none" w:sz="0" w:space="0" w:color="auto"/>
      </w:divBdr>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382100216">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 w:id="1651985885">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232421810">
          <w:marLeft w:val="274"/>
          <w:marRight w:val="0"/>
          <w:marTop w:val="0"/>
          <w:marBottom w:val="0"/>
          <w:divBdr>
            <w:top w:val="none" w:sz="0" w:space="0" w:color="auto"/>
            <w:left w:val="none" w:sz="0" w:space="0" w:color="auto"/>
            <w:bottom w:val="none" w:sz="0" w:space="0" w:color="auto"/>
            <w:right w:val="none" w:sz="0" w:space="0" w:color="auto"/>
          </w:divBdr>
        </w:div>
        <w:div w:id="1454396793">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913391868">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 w:id="1813282116">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09443300">
      <w:bodyDiv w:val="1"/>
      <w:marLeft w:val="0"/>
      <w:marRight w:val="0"/>
      <w:marTop w:val="0"/>
      <w:marBottom w:val="0"/>
      <w:divBdr>
        <w:top w:val="none" w:sz="0" w:space="0" w:color="auto"/>
        <w:left w:val="none" w:sz="0" w:space="0" w:color="auto"/>
        <w:bottom w:val="none" w:sz="0" w:space="0" w:color="auto"/>
        <w:right w:val="none" w:sz="0" w:space="0" w:color="auto"/>
      </w:divBdr>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695541058">
          <w:marLeft w:val="99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77081224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77013695">
      <w:bodyDiv w:val="1"/>
      <w:marLeft w:val="0"/>
      <w:marRight w:val="0"/>
      <w:marTop w:val="0"/>
      <w:marBottom w:val="0"/>
      <w:divBdr>
        <w:top w:val="none" w:sz="0" w:space="0" w:color="auto"/>
        <w:left w:val="none" w:sz="0" w:space="0" w:color="auto"/>
        <w:bottom w:val="none" w:sz="0" w:space="0" w:color="auto"/>
        <w:right w:val="none" w:sz="0" w:space="0" w:color="auto"/>
      </w:divBdr>
      <w:divsChild>
        <w:div w:id="172964856">
          <w:marLeft w:val="547"/>
          <w:marRight w:val="0"/>
          <w:marTop w:val="154"/>
          <w:marBottom w:val="0"/>
          <w:divBdr>
            <w:top w:val="none" w:sz="0" w:space="0" w:color="auto"/>
            <w:left w:val="none" w:sz="0" w:space="0" w:color="auto"/>
            <w:bottom w:val="none" w:sz="0" w:space="0" w:color="auto"/>
            <w:right w:val="none" w:sz="0" w:space="0" w:color="auto"/>
          </w:divBdr>
        </w:div>
        <w:div w:id="1465929561">
          <w:marLeft w:val="547"/>
          <w:marRight w:val="0"/>
          <w:marTop w:val="154"/>
          <w:marBottom w:val="0"/>
          <w:divBdr>
            <w:top w:val="none" w:sz="0" w:space="0" w:color="auto"/>
            <w:left w:val="none" w:sz="0" w:space="0" w:color="auto"/>
            <w:bottom w:val="none" w:sz="0" w:space="0" w:color="auto"/>
            <w:right w:val="none" w:sz="0" w:space="0" w:color="auto"/>
          </w:divBdr>
        </w:div>
        <w:div w:id="1678849409">
          <w:marLeft w:val="547"/>
          <w:marRight w:val="0"/>
          <w:marTop w:val="154"/>
          <w:marBottom w:val="0"/>
          <w:divBdr>
            <w:top w:val="none" w:sz="0" w:space="0" w:color="auto"/>
            <w:left w:val="none" w:sz="0" w:space="0" w:color="auto"/>
            <w:bottom w:val="none" w:sz="0" w:space="0" w:color="auto"/>
            <w:right w:val="none" w:sz="0" w:space="0" w:color="auto"/>
          </w:divBdr>
        </w:div>
      </w:divsChild>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362561816">
          <w:marLeft w:val="99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 w:id="575286809">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80684506">
          <w:marLeft w:val="274"/>
          <w:marRight w:val="0"/>
          <w:marTop w:val="0"/>
          <w:marBottom w:val="0"/>
          <w:divBdr>
            <w:top w:val="none" w:sz="0" w:space="0" w:color="auto"/>
            <w:left w:val="none" w:sz="0" w:space="0" w:color="auto"/>
            <w:bottom w:val="none" w:sz="0" w:space="0" w:color="auto"/>
            <w:right w:val="none" w:sz="0" w:space="0" w:color="auto"/>
          </w:divBdr>
        </w:div>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43451499">
          <w:marLeft w:val="446"/>
          <w:marRight w:val="0"/>
          <w:marTop w:val="0"/>
          <w:marBottom w:val="0"/>
          <w:divBdr>
            <w:top w:val="none" w:sz="0" w:space="0" w:color="auto"/>
            <w:left w:val="none" w:sz="0" w:space="0" w:color="auto"/>
            <w:bottom w:val="none" w:sz="0" w:space="0" w:color="auto"/>
            <w:right w:val="none" w:sz="0" w:space="0" w:color="auto"/>
          </w:divBdr>
        </w:div>
        <w:div w:id="147674394">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157844743">
          <w:marLeft w:val="274"/>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28916511">
          <w:marLeft w:val="994"/>
          <w:marRight w:val="0"/>
          <w:marTop w:val="0"/>
          <w:marBottom w:val="0"/>
          <w:divBdr>
            <w:top w:val="none" w:sz="0" w:space="0" w:color="auto"/>
            <w:left w:val="none" w:sz="0" w:space="0" w:color="auto"/>
            <w:bottom w:val="none" w:sz="0" w:space="0" w:color="auto"/>
            <w:right w:val="none" w:sz="0" w:space="0" w:color="auto"/>
          </w:divBdr>
        </w:div>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923151078">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1667589176">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565026004">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792436830">
          <w:marLeft w:val="547"/>
          <w:marRight w:val="0"/>
          <w:marTop w:val="0"/>
          <w:marBottom w:val="0"/>
          <w:divBdr>
            <w:top w:val="none" w:sz="0" w:space="0" w:color="auto"/>
            <w:left w:val="none" w:sz="0" w:space="0" w:color="auto"/>
            <w:bottom w:val="none" w:sz="0" w:space="0" w:color="auto"/>
            <w:right w:val="none" w:sz="0" w:space="0" w:color="auto"/>
          </w:divBdr>
        </w:div>
        <w:div w:id="199317011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593897840">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2135362035">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1947926">
      <w:bodyDiv w:val="1"/>
      <w:marLeft w:val="0"/>
      <w:marRight w:val="0"/>
      <w:marTop w:val="0"/>
      <w:marBottom w:val="0"/>
      <w:divBdr>
        <w:top w:val="none" w:sz="0" w:space="0" w:color="auto"/>
        <w:left w:val="none" w:sz="0" w:space="0" w:color="auto"/>
        <w:bottom w:val="none" w:sz="0" w:space="0" w:color="auto"/>
        <w:right w:val="none" w:sz="0" w:space="0" w:color="auto"/>
      </w:divBdr>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76947268">
          <w:marLeft w:val="27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2062170214">
          <w:marLeft w:val="27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185023585">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54401892">
          <w:marLeft w:val="274"/>
          <w:marRight w:val="0"/>
          <w:marTop w:val="0"/>
          <w:marBottom w:val="0"/>
          <w:divBdr>
            <w:top w:val="none" w:sz="0" w:space="0" w:color="auto"/>
            <w:left w:val="none" w:sz="0" w:space="0" w:color="auto"/>
            <w:bottom w:val="none" w:sz="0" w:space="0" w:color="auto"/>
            <w:right w:val="none" w:sz="0" w:space="0" w:color="auto"/>
          </w:divBdr>
        </w:div>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 w:id="1821774997">
          <w:marLeft w:val="274"/>
          <w:marRight w:val="0"/>
          <w:marTop w:val="0"/>
          <w:marBottom w:val="0"/>
          <w:divBdr>
            <w:top w:val="none" w:sz="0" w:space="0" w:color="auto"/>
            <w:left w:val="none" w:sz="0" w:space="0" w:color="auto"/>
            <w:bottom w:val="none" w:sz="0" w:space="0" w:color="auto"/>
            <w:right w:val="none" w:sz="0" w:space="0" w:color="auto"/>
          </w:divBdr>
        </w:div>
      </w:divsChild>
    </w:div>
    <w:div w:id="1243024890">
      <w:bodyDiv w:val="1"/>
      <w:marLeft w:val="0"/>
      <w:marRight w:val="0"/>
      <w:marTop w:val="0"/>
      <w:marBottom w:val="0"/>
      <w:divBdr>
        <w:top w:val="none" w:sz="0" w:space="0" w:color="auto"/>
        <w:left w:val="none" w:sz="0" w:space="0" w:color="auto"/>
        <w:bottom w:val="none" w:sz="0" w:space="0" w:color="auto"/>
        <w:right w:val="none" w:sz="0" w:space="0" w:color="auto"/>
      </w:divBdr>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110829889">
          <w:marLeft w:val="274"/>
          <w:marRight w:val="0"/>
          <w:marTop w:val="0"/>
          <w:marBottom w:val="240"/>
          <w:divBdr>
            <w:top w:val="none" w:sz="0" w:space="0" w:color="auto"/>
            <w:left w:val="none" w:sz="0" w:space="0" w:color="auto"/>
            <w:bottom w:val="none" w:sz="0" w:space="0" w:color="auto"/>
            <w:right w:val="none" w:sz="0" w:space="0" w:color="auto"/>
          </w:divBdr>
        </w:div>
        <w:div w:id="303432274">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990673419">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866820642">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923340036">
          <w:marLeft w:val="547"/>
          <w:marRight w:val="0"/>
          <w:marTop w:val="0"/>
          <w:marBottom w:val="0"/>
          <w:divBdr>
            <w:top w:val="none" w:sz="0" w:space="0" w:color="auto"/>
            <w:left w:val="none" w:sz="0" w:space="0" w:color="auto"/>
            <w:bottom w:val="none" w:sz="0" w:space="0" w:color="auto"/>
            <w:right w:val="none" w:sz="0" w:space="0" w:color="auto"/>
          </w:divBdr>
        </w:div>
        <w:div w:id="14928726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743793147">
          <w:marLeft w:val="99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088189409">
          <w:marLeft w:val="27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 w:id="1482965246">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175075558">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525867314">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138764087">
          <w:marLeft w:val="99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453603253">
          <w:marLeft w:val="27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118879">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14233778">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78192364">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475826840">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023436336">
          <w:marLeft w:val="446"/>
          <w:marRight w:val="0"/>
          <w:marTop w:val="0"/>
          <w:marBottom w:val="0"/>
          <w:divBdr>
            <w:top w:val="none" w:sz="0" w:space="0" w:color="auto"/>
            <w:left w:val="none" w:sz="0" w:space="0" w:color="auto"/>
            <w:bottom w:val="none" w:sz="0" w:space="0" w:color="auto"/>
            <w:right w:val="none" w:sz="0" w:space="0" w:color="auto"/>
          </w:divBdr>
        </w:div>
        <w:div w:id="1710371501">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0775272">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602176301">
          <w:marLeft w:val="274"/>
          <w:marRight w:val="0"/>
          <w:marTop w:val="0"/>
          <w:marBottom w:val="0"/>
          <w:divBdr>
            <w:top w:val="none" w:sz="0" w:space="0" w:color="auto"/>
            <w:left w:val="none" w:sz="0" w:space="0" w:color="auto"/>
            <w:bottom w:val="none" w:sz="0" w:space="0" w:color="auto"/>
            <w:right w:val="none" w:sz="0" w:space="0" w:color="auto"/>
          </w:divBdr>
        </w:div>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94272825">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 w:id="1961766005">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 w:id="1843469044">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78451552">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1682512497">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67121185">
          <w:marLeft w:val="99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120080326">
          <w:marLeft w:val="27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29710277">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472943430">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231231014">
          <w:marLeft w:val="446"/>
          <w:marRight w:val="0"/>
          <w:marTop w:val="0"/>
          <w:marBottom w:val="0"/>
          <w:divBdr>
            <w:top w:val="none" w:sz="0" w:space="0" w:color="auto"/>
            <w:left w:val="none" w:sz="0" w:space="0" w:color="auto"/>
            <w:bottom w:val="none" w:sz="0" w:space="0" w:color="auto"/>
            <w:right w:val="none" w:sz="0" w:space="0" w:color="auto"/>
          </w:divBdr>
        </w:div>
        <w:div w:id="1747066700">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22104021">
          <w:marLeft w:val="274"/>
          <w:marRight w:val="0"/>
          <w:marTop w:val="0"/>
          <w:marBottom w:val="0"/>
          <w:divBdr>
            <w:top w:val="none" w:sz="0" w:space="0" w:color="auto"/>
            <w:left w:val="none" w:sz="0" w:space="0" w:color="auto"/>
            <w:bottom w:val="none" w:sz="0" w:space="0" w:color="auto"/>
            <w:right w:val="none" w:sz="0" w:space="0" w:color="auto"/>
          </w:divBdr>
        </w:div>
        <w:div w:id="279721737">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259414012">
          <w:marLeft w:val="274"/>
          <w:marRight w:val="0"/>
          <w:marTop w:val="0"/>
          <w:marBottom w:val="0"/>
          <w:divBdr>
            <w:top w:val="none" w:sz="0" w:space="0" w:color="auto"/>
            <w:left w:val="none" w:sz="0" w:space="0" w:color="auto"/>
            <w:bottom w:val="none" w:sz="0" w:space="0" w:color="auto"/>
            <w:right w:val="none" w:sz="0" w:space="0" w:color="auto"/>
          </w:divBdr>
        </w:div>
        <w:div w:id="641619499">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109861296">
          <w:marLeft w:val="274"/>
          <w:marRight w:val="0"/>
          <w:marTop w:val="0"/>
          <w:marBottom w:val="0"/>
          <w:divBdr>
            <w:top w:val="none" w:sz="0" w:space="0" w:color="auto"/>
            <w:left w:val="none" w:sz="0" w:space="0" w:color="auto"/>
            <w:bottom w:val="none" w:sz="0" w:space="0" w:color="auto"/>
            <w:right w:val="none" w:sz="0" w:space="0" w:color="auto"/>
          </w:divBdr>
        </w:div>
        <w:div w:id="666248553">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24647609">
          <w:marLeft w:val="108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728962293">
          <w:marLeft w:val="36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86002310">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296257795">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28403462">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1859201246">
          <w:marLeft w:val="274"/>
          <w:marRight w:val="0"/>
          <w:marTop w:val="0"/>
          <w:marBottom w:val="0"/>
          <w:divBdr>
            <w:top w:val="none" w:sz="0" w:space="0" w:color="auto"/>
            <w:left w:val="none" w:sz="0" w:space="0" w:color="auto"/>
            <w:bottom w:val="none" w:sz="0" w:space="0" w:color="auto"/>
            <w:right w:val="none" w:sz="0" w:space="0" w:color="auto"/>
          </w:divBdr>
        </w:div>
        <w:div w:id="2079404187">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484975491">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1986158628">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06129061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41505584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742990280">
          <w:marLeft w:val="648"/>
          <w:marRight w:val="0"/>
          <w:marTop w:val="0"/>
          <w:marBottom w:val="0"/>
          <w:divBdr>
            <w:top w:val="none" w:sz="0" w:space="0" w:color="auto"/>
            <w:left w:val="none" w:sz="0" w:space="0" w:color="auto"/>
            <w:bottom w:val="none" w:sz="0" w:space="0" w:color="auto"/>
            <w:right w:val="none" w:sz="0" w:space="0" w:color="auto"/>
          </w:divBdr>
        </w:div>
        <w:div w:id="1425541167">
          <w:marLeft w:val="648"/>
          <w:marRight w:val="0"/>
          <w:marTop w:val="0"/>
          <w:marBottom w:val="24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380594798">
          <w:marLeft w:val="171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728647793">
          <w:marLeft w:val="99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 w:id="192664508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4863695">
      <w:bodyDiv w:val="1"/>
      <w:marLeft w:val="0"/>
      <w:marRight w:val="0"/>
      <w:marTop w:val="0"/>
      <w:marBottom w:val="0"/>
      <w:divBdr>
        <w:top w:val="none" w:sz="0" w:space="0" w:color="auto"/>
        <w:left w:val="none" w:sz="0" w:space="0" w:color="auto"/>
        <w:bottom w:val="none" w:sz="0" w:space="0" w:color="auto"/>
        <w:right w:val="none" w:sz="0" w:space="0" w:color="auto"/>
      </w:divBdr>
      <w:divsChild>
        <w:div w:id="263001744">
          <w:marLeft w:val="0"/>
          <w:marRight w:val="0"/>
          <w:marTop w:val="0"/>
          <w:marBottom w:val="0"/>
          <w:divBdr>
            <w:top w:val="none" w:sz="0" w:space="0" w:color="auto"/>
            <w:left w:val="none" w:sz="0" w:space="0" w:color="auto"/>
            <w:bottom w:val="none" w:sz="0" w:space="0" w:color="auto"/>
            <w:right w:val="none" w:sz="0" w:space="0" w:color="auto"/>
          </w:divBdr>
        </w:div>
        <w:div w:id="324238491">
          <w:marLeft w:val="0"/>
          <w:marRight w:val="0"/>
          <w:marTop w:val="0"/>
          <w:marBottom w:val="0"/>
          <w:divBdr>
            <w:top w:val="none" w:sz="0" w:space="0" w:color="auto"/>
            <w:left w:val="none" w:sz="0" w:space="0" w:color="auto"/>
            <w:bottom w:val="none" w:sz="0" w:space="0" w:color="auto"/>
            <w:right w:val="none" w:sz="0" w:space="0" w:color="auto"/>
          </w:divBdr>
        </w:div>
        <w:div w:id="852765534">
          <w:marLeft w:val="0"/>
          <w:marRight w:val="0"/>
          <w:marTop w:val="0"/>
          <w:marBottom w:val="0"/>
          <w:divBdr>
            <w:top w:val="none" w:sz="0" w:space="0" w:color="auto"/>
            <w:left w:val="none" w:sz="0" w:space="0" w:color="auto"/>
            <w:bottom w:val="none" w:sz="0" w:space="0" w:color="auto"/>
            <w:right w:val="none" w:sz="0" w:space="0" w:color="auto"/>
          </w:divBdr>
        </w:div>
        <w:div w:id="1361660752">
          <w:marLeft w:val="0"/>
          <w:marRight w:val="0"/>
          <w:marTop w:val="0"/>
          <w:marBottom w:val="0"/>
          <w:divBdr>
            <w:top w:val="none" w:sz="0" w:space="0" w:color="auto"/>
            <w:left w:val="none" w:sz="0" w:space="0" w:color="auto"/>
            <w:bottom w:val="none" w:sz="0" w:space="0" w:color="auto"/>
            <w:right w:val="none" w:sz="0" w:space="0" w:color="auto"/>
          </w:divBdr>
        </w:div>
        <w:div w:id="1391924240">
          <w:marLeft w:val="0"/>
          <w:marRight w:val="0"/>
          <w:marTop w:val="0"/>
          <w:marBottom w:val="0"/>
          <w:divBdr>
            <w:top w:val="none" w:sz="0" w:space="0" w:color="auto"/>
            <w:left w:val="none" w:sz="0" w:space="0" w:color="auto"/>
            <w:bottom w:val="none" w:sz="0" w:space="0" w:color="auto"/>
            <w:right w:val="none" w:sz="0" w:space="0" w:color="auto"/>
          </w:divBdr>
        </w:div>
        <w:div w:id="1866940002">
          <w:marLeft w:val="0"/>
          <w:marRight w:val="0"/>
          <w:marTop w:val="0"/>
          <w:marBottom w:val="0"/>
          <w:divBdr>
            <w:top w:val="none" w:sz="0" w:space="0" w:color="auto"/>
            <w:left w:val="none" w:sz="0" w:space="0" w:color="auto"/>
            <w:bottom w:val="none" w:sz="0" w:space="0" w:color="auto"/>
            <w:right w:val="none" w:sz="0" w:space="0" w:color="auto"/>
          </w:divBdr>
        </w:div>
        <w:div w:id="2069956757">
          <w:marLeft w:val="0"/>
          <w:marRight w:val="0"/>
          <w:marTop w:val="0"/>
          <w:marBottom w:val="0"/>
          <w:divBdr>
            <w:top w:val="none" w:sz="0" w:space="0" w:color="auto"/>
            <w:left w:val="none" w:sz="0" w:space="0" w:color="auto"/>
            <w:bottom w:val="none" w:sz="0" w:space="0" w:color="auto"/>
            <w:right w:val="none" w:sz="0" w:space="0" w:color="auto"/>
          </w:divBdr>
        </w:div>
        <w:div w:id="2110739618">
          <w:marLeft w:val="0"/>
          <w:marRight w:val="0"/>
          <w:marTop w:val="0"/>
          <w:marBottom w:val="0"/>
          <w:divBdr>
            <w:top w:val="none" w:sz="0" w:space="0" w:color="auto"/>
            <w:left w:val="none" w:sz="0" w:space="0" w:color="auto"/>
            <w:bottom w:val="none" w:sz="0" w:space="0" w:color="auto"/>
            <w:right w:val="none" w:sz="0" w:space="0" w:color="auto"/>
          </w:divBdr>
        </w:div>
      </w:divsChild>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347827680">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518469562">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35861167">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54621431">
          <w:marLeft w:val="27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860060">
          <w:marLeft w:val="720"/>
          <w:marRight w:val="0"/>
          <w:marTop w:val="0"/>
          <w:marBottom w:val="0"/>
          <w:divBdr>
            <w:top w:val="none" w:sz="0" w:space="0" w:color="auto"/>
            <w:left w:val="none" w:sz="0" w:space="0" w:color="auto"/>
            <w:bottom w:val="none" w:sz="0" w:space="0" w:color="auto"/>
            <w:right w:val="none" w:sz="0" w:space="0" w:color="auto"/>
          </w:divBdr>
        </w:div>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 w:id="1691371180">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85927944">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542597453">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vbaw.vba.va.gov/OAR/docs/jan-23-national-call-bulletin.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vbaw.vba.va.gov/OAR/docs/feb-23-national-call-bulletin-updated.pdf" TargetMode="External"/><Relationship Id="rId2" Type="http://schemas.openxmlformats.org/officeDocument/2006/relationships/customXml" Target="../customXml/item2.xml"/><Relationship Id="rId16" Type="http://schemas.openxmlformats.org/officeDocument/2006/relationships/hyperlink" Target="https://vbaw.vba.va.gov/OAR/docs/april-23-national-aafc-bulletin.pdf" TargetMode="External"/><Relationship Id="rId20" Type="http://schemas.openxmlformats.org/officeDocument/2006/relationships/hyperlink" Target="https://vbaw.vba.va.gov/OAR/docs/nov22-nationalaafccallbulleti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cfr.gov/cgi-bin/text-idx?SID=7c8f90d08160838eff7394bf01103d9e&amp;mc=true&amp;node=se38.1.14_1636&amp;rgn=div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baw.vba.va.gov/OAR/docs/dec-22-aafc-call-bulleti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205495/M21-5-Chapter-8-Section-A-Introduction-to-Fe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80CC44647879469C8A2FD3CE79C80D" ma:contentTypeVersion="4" ma:contentTypeDescription="Create a new document." ma:contentTypeScope="" ma:versionID="1b0014d580fa67f6f875b19d8193be2e">
  <xsd:schema xmlns:xsd="http://www.w3.org/2001/XMLSchema" xmlns:xs="http://www.w3.org/2001/XMLSchema" xmlns:p="http://schemas.microsoft.com/office/2006/metadata/properties" xmlns:ns2="94023873-9730-4143-89b0-0bd5410d47b1" xmlns:ns3="643266c2-271b-46e0-a96f-2fa1068c485c" targetNamespace="http://schemas.microsoft.com/office/2006/metadata/properties" ma:root="true" ma:fieldsID="916c73a77689b8e14677cd5207c616da" ns2:_="" ns3:_="">
    <xsd:import namespace="94023873-9730-4143-89b0-0bd5410d47b1"/>
    <xsd:import namespace="643266c2-271b-46e0-a96f-2fa1068c48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23873-9730-4143-89b0-0bd5410d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266c2-271b-46e0-a96f-2fa1068c48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customXml/itemProps2.xml><?xml version="1.0" encoding="utf-8"?>
<ds:datastoreItem xmlns:ds="http://schemas.openxmlformats.org/officeDocument/2006/customXml" ds:itemID="{2434C437-2149-4AA3-A8C8-85519D3329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85712C-35D3-4A2E-A820-31B063E34526}">
  <ds:schemaRefs>
    <ds:schemaRef ds:uri="http://schemas.microsoft.com/sharepoint/v3/contenttype/forms"/>
  </ds:schemaRefs>
</ds:datastoreItem>
</file>

<file path=customXml/itemProps4.xml><?xml version="1.0" encoding="utf-8"?>
<ds:datastoreItem xmlns:ds="http://schemas.openxmlformats.org/officeDocument/2006/customXml" ds:itemID="{727E8F69-F6BA-41AE-84CB-1092E4B29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3873-9730-4143-89b0-0bd5410d47b1"/>
    <ds:schemaRef ds:uri="643266c2-271b-46e0-a96f-2fa1068c4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May 2023 National AAFC Call Bulletin</vt:lpstr>
    </vt:vector>
  </TitlesOfParts>
  <Company>Veterans Benefits Administration</Company>
  <LinksUpToDate>false</LinksUpToDate>
  <CharactersWithSpaces>15270</CharactersWithSpaces>
  <SharedDoc>false</SharedDoc>
  <HLinks>
    <vt:vector size="72" baseType="variant">
      <vt:variant>
        <vt:i4>2556022</vt:i4>
      </vt:variant>
      <vt:variant>
        <vt:i4>51</vt:i4>
      </vt:variant>
      <vt:variant>
        <vt:i4>0</vt:i4>
      </vt:variant>
      <vt:variant>
        <vt:i4>5</vt:i4>
      </vt:variant>
      <vt:variant>
        <vt:lpwstr>https://vbaw.vba.va.gov/OAR/docs/nov22-nationalaafccallbulletin.pdf</vt:lpwstr>
      </vt:variant>
      <vt:variant>
        <vt:lpwstr/>
      </vt:variant>
      <vt:variant>
        <vt:i4>7602277</vt:i4>
      </vt:variant>
      <vt:variant>
        <vt:i4>48</vt:i4>
      </vt:variant>
      <vt:variant>
        <vt:i4>0</vt:i4>
      </vt:variant>
      <vt:variant>
        <vt:i4>5</vt:i4>
      </vt:variant>
      <vt:variant>
        <vt:lpwstr>https://vbaw.vba.va.gov/OAR/docs/dec-22-aafc-call-bulletin.pdf</vt:lpwstr>
      </vt:variant>
      <vt:variant>
        <vt:lpwstr/>
      </vt:variant>
      <vt:variant>
        <vt:i4>8323187</vt:i4>
      </vt:variant>
      <vt:variant>
        <vt:i4>45</vt:i4>
      </vt:variant>
      <vt:variant>
        <vt:i4>0</vt:i4>
      </vt:variant>
      <vt:variant>
        <vt:i4>5</vt:i4>
      </vt:variant>
      <vt:variant>
        <vt:lpwstr>https://vbaw.vba.va.gov/OAR/docs/jan-23-national-call-bulletin.pdf</vt:lpwstr>
      </vt:variant>
      <vt:variant>
        <vt:lpwstr/>
      </vt:variant>
      <vt:variant>
        <vt:i4>8257582</vt:i4>
      </vt:variant>
      <vt:variant>
        <vt:i4>42</vt:i4>
      </vt:variant>
      <vt:variant>
        <vt:i4>0</vt:i4>
      </vt:variant>
      <vt:variant>
        <vt:i4>5</vt:i4>
      </vt:variant>
      <vt:variant>
        <vt:lpwstr>https://vbaw.vba.va.gov/OAR/docs/feb-23-national-call-bulletin-updated.pdf</vt:lpwstr>
      </vt:variant>
      <vt:variant>
        <vt:lpwstr/>
      </vt:variant>
      <vt:variant>
        <vt:i4>786436</vt:i4>
      </vt:variant>
      <vt:variant>
        <vt:i4>39</vt:i4>
      </vt:variant>
      <vt:variant>
        <vt:i4>0</vt:i4>
      </vt:variant>
      <vt:variant>
        <vt:i4>5</vt:i4>
      </vt:variant>
      <vt:variant>
        <vt:lpwstr>https://vbaw.vba.va.gov/OAR/docs/april-23-national-aafc-bulletin.pdf</vt:lpwstr>
      </vt:variant>
      <vt:variant>
        <vt:lpwstr/>
      </vt:variant>
      <vt:variant>
        <vt:i4>4784224</vt:i4>
      </vt:variant>
      <vt:variant>
        <vt:i4>36</vt:i4>
      </vt:variant>
      <vt:variant>
        <vt:i4>0</vt:i4>
      </vt:variant>
      <vt:variant>
        <vt:i4>5</vt:i4>
      </vt:variant>
      <vt:variant>
        <vt:lpwstr>https://www.ecfr.gov/cgi-bin/text-idx?SID=7c8f90d08160838eff7394bf01103d9e&amp;mc=true&amp;node=se38.1.14_1636&amp;rgn=div8</vt:lpwstr>
      </vt:variant>
      <vt:variant>
        <vt:lpwstr/>
      </vt:variant>
      <vt:variant>
        <vt:i4>5439610</vt:i4>
      </vt:variant>
      <vt:variant>
        <vt:i4>33</vt:i4>
      </vt:variant>
      <vt:variant>
        <vt:i4>0</vt:i4>
      </vt:variant>
      <vt:variant>
        <vt:i4>5</vt:i4>
      </vt:variant>
      <vt:variant>
        <vt:lpwstr>https://vaww.vrm.km.va.gov/system/templates/selfservice/va_kanew/help/agent/locale/en-US/portal/554400000001034/content/554400000205495/M21-5-Chapter-8-Section-A-Introduction-to-Fees</vt:lpwstr>
      </vt:variant>
      <vt:variant>
        <vt:lpwstr>3d</vt:lpwstr>
      </vt:variant>
      <vt:variant>
        <vt:i4>1900607</vt:i4>
      </vt:variant>
      <vt:variant>
        <vt:i4>26</vt:i4>
      </vt:variant>
      <vt:variant>
        <vt:i4>0</vt:i4>
      </vt:variant>
      <vt:variant>
        <vt:i4>5</vt:i4>
      </vt:variant>
      <vt:variant>
        <vt:lpwstr/>
      </vt:variant>
      <vt:variant>
        <vt:lpwstr>_Toc135838895</vt:lpwstr>
      </vt:variant>
      <vt:variant>
        <vt:i4>1900607</vt:i4>
      </vt:variant>
      <vt:variant>
        <vt:i4>20</vt:i4>
      </vt:variant>
      <vt:variant>
        <vt:i4>0</vt:i4>
      </vt:variant>
      <vt:variant>
        <vt:i4>5</vt:i4>
      </vt:variant>
      <vt:variant>
        <vt:lpwstr/>
      </vt:variant>
      <vt:variant>
        <vt:lpwstr>_Toc135838894</vt:lpwstr>
      </vt:variant>
      <vt:variant>
        <vt:i4>1900607</vt:i4>
      </vt:variant>
      <vt:variant>
        <vt:i4>14</vt:i4>
      </vt:variant>
      <vt:variant>
        <vt:i4>0</vt:i4>
      </vt:variant>
      <vt:variant>
        <vt:i4>5</vt:i4>
      </vt:variant>
      <vt:variant>
        <vt:lpwstr/>
      </vt:variant>
      <vt:variant>
        <vt:lpwstr>_Toc135838893</vt:lpwstr>
      </vt:variant>
      <vt:variant>
        <vt:i4>1900607</vt:i4>
      </vt:variant>
      <vt:variant>
        <vt:i4>8</vt:i4>
      </vt:variant>
      <vt:variant>
        <vt:i4>0</vt:i4>
      </vt:variant>
      <vt:variant>
        <vt:i4>5</vt:i4>
      </vt:variant>
      <vt:variant>
        <vt:lpwstr/>
      </vt:variant>
      <vt:variant>
        <vt:lpwstr>_Toc135838892</vt:lpwstr>
      </vt:variant>
      <vt:variant>
        <vt:i4>1900607</vt:i4>
      </vt:variant>
      <vt:variant>
        <vt:i4>2</vt:i4>
      </vt:variant>
      <vt:variant>
        <vt:i4>0</vt:i4>
      </vt:variant>
      <vt:variant>
        <vt:i4>5</vt:i4>
      </vt:variant>
      <vt:variant>
        <vt:lpwstr/>
      </vt:variant>
      <vt:variant>
        <vt:lpwstr>_Toc135838891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2023 National AAFC Call Bulletin</dc:title>
  <dc:subject/>
  <dc:creator>Department of Veterans Affairs, Veterans Benefits Administration, Office of Administrative Review, STAFF</dc:creator>
  <cp:keywords/>
  <dc:description/>
  <cp:lastModifiedBy>Kathy Poole</cp:lastModifiedBy>
  <cp:revision>218</cp:revision>
  <cp:lastPrinted>2023-05-26T14:04:00Z</cp:lastPrinted>
  <dcterms:created xsi:type="dcterms:W3CDTF">2022-03-01T17:59:00Z</dcterms:created>
  <dcterms:modified xsi:type="dcterms:W3CDTF">2023-05-26T17:40:00Z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ContentTypeId">
    <vt:lpwstr>0x0101006380CC44647879469C8A2FD3CE79C80D</vt:lpwstr>
  </property>
  <property fmtid="{D5CDD505-2E9C-101B-9397-08002B2CF9AE}" pid="5" name="Language">
    <vt:lpwstr>en</vt:lpwstr>
  </property>
  <property fmtid="{D5CDD505-2E9C-101B-9397-08002B2CF9AE}" pid="6" name="Type">
    <vt:lpwstr>Reference</vt:lpwstr>
  </property>
</Properties>
</file>