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7EE36" w14:textId="77777777" w:rsidR="00DF143F" w:rsidRPr="00DF143F" w:rsidRDefault="00DF143F" w:rsidP="00DF143F">
      <w:pPr>
        <w:keepLines/>
        <w:rPr>
          <w:b/>
          <w:sz w:val="20"/>
        </w:rPr>
      </w:pPr>
      <w:r w:rsidRPr="00DF143F">
        <w:rPr>
          <w:b/>
          <w:sz w:val="20"/>
        </w:rPr>
        <w:t>Slide 1 - FCC FOIA &amp; Privacy Act</w:t>
      </w:r>
    </w:p>
    <w:p w14:paraId="591A6894" w14:textId="77777777" w:rsidR="00251D15" w:rsidRDefault="00DF143F" w:rsidP="00DF143F">
      <w:pPr>
        <w:keepLines/>
      </w:pPr>
      <w:r>
        <w:pict w14:anchorId="4C6CC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in"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652AE33C" w14:textId="77777777" w:rsidR="00DF143F" w:rsidRPr="00DF143F" w:rsidRDefault="00DF143F" w:rsidP="00DF143F">
      <w:pPr>
        <w:keepLines/>
        <w:rPr>
          <w:b/>
          <w:sz w:val="20"/>
        </w:rPr>
      </w:pPr>
      <w:r w:rsidRPr="00DF143F">
        <w:rPr>
          <w:b/>
          <w:sz w:val="20"/>
        </w:rPr>
        <w:t xml:space="preserve">Slide </w:t>
      </w:r>
      <w:proofErr w:type="gramStart"/>
      <w:r w:rsidRPr="00DF143F">
        <w:rPr>
          <w:b/>
          <w:sz w:val="20"/>
        </w:rPr>
        <w:t>notes</w:t>
      </w:r>
      <w:proofErr w:type="gramEnd"/>
    </w:p>
    <w:p w14:paraId="395C5D19" w14:textId="77777777" w:rsidR="00DF143F" w:rsidRDefault="00DF143F" w:rsidP="00DF143F">
      <w:pPr>
        <w:keepLines/>
        <w:spacing w:before="0"/>
        <w:rPr>
          <w:rFonts w:cs="Arial"/>
          <w:color w:val="000000"/>
          <w:sz w:val="16"/>
          <w:shd w:val="clear" w:color="auto" w:fill="FFFFFF"/>
        </w:rPr>
      </w:pPr>
    </w:p>
    <w:p w14:paraId="276C5BE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Course Description:</w:t>
      </w:r>
    </w:p>
    <w:p w14:paraId="030F76C2" w14:textId="77777777" w:rsidR="00DF143F" w:rsidRDefault="00DF143F" w:rsidP="00DF143F">
      <w:pPr>
        <w:keepLines/>
        <w:spacing w:before="0"/>
        <w:rPr>
          <w:rFonts w:cs="Arial"/>
          <w:color w:val="000000"/>
          <w:sz w:val="16"/>
          <w:shd w:val="clear" w:color="auto" w:fill="FFFFFF"/>
        </w:rPr>
      </w:pPr>
    </w:p>
    <w:p w14:paraId="034B93EC"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Welcome to the Fiduciary Contact Center Freedom of Information Act and Privacy Act training. In this course, Legal Administration Specialists will learn about the Freedom of Information Act (FOIA) and the Privacy Act (PA). The course covers the definition of FOIA and Privacy Act, the nine exemptions to FOIA, how to handle public and private information requests, the release of protected information, and the authorization of third parties.</w:t>
      </w:r>
    </w:p>
    <w:p w14:paraId="057674FF" w14:textId="77777777" w:rsidR="00DF143F" w:rsidRDefault="00DF143F" w:rsidP="00DF143F">
      <w:pPr>
        <w:keepLines/>
        <w:spacing w:before="0"/>
        <w:rPr>
          <w:rFonts w:ascii="Times New Roman" w:hAnsi="Times New Roman"/>
          <w:color w:val="000000"/>
          <w:sz w:val="18"/>
          <w:shd w:val="clear" w:color="auto" w:fill="FFFFFF"/>
        </w:rPr>
      </w:pPr>
    </w:p>
    <w:p w14:paraId="2C72FDDA" w14:textId="77777777" w:rsidR="00DF143F" w:rsidRDefault="00DF143F" w:rsidP="00DF143F">
      <w:pPr>
        <w:keepLines/>
        <w:spacing w:before="0"/>
        <w:rPr>
          <w:rFonts w:ascii="Times New Roman" w:hAnsi="Times New Roman"/>
          <w:color w:val="000000"/>
          <w:sz w:val="18"/>
          <w:shd w:val="clear" w:color="auto" w:fill="FFFFFF"/>
        </w:rPr>
      </w:pPr>
    </w:p>
    <w:p w14:paraId="52814E47" w14:textId="77777777" w:rsidR="00DF143F" w:rsidRDefault="00DF143F" w:rsidP="00DF143F">
      <w:pPr>
        <w:keepLines/>
        <w:rPr>
          <w:rFonts w:cs="Arial"/>
          <w:color w:val="000000"/>
          <w:sz w:val="16"/>
          <w:shd w:val="clear" w:color="auto" w:fill="FFFFFF"/>
        </w:rPr>
      </w:pPr>
    </w:p>
    <w:p w14:paraId="45A4E1C2"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2 - Objectives </w:t>
      </w:r>
    </w:p>
    <w:p w14:paraId="6175971B"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032440F6">
          <v:shape id="_x0000_i1026" type="#_x0000_t75" style="width:480pt;height:5in"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7732D985"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74CFC70A" w14:textId="77777777" w:rsidR="00DF143F" w:rsidRDefault="00DF143F" w:rsidP="00DF143F">
      <w:pPr>
        <w:keepLines/>
        <w:spacing w:before="0"/>
        <w:rPr>
          <w:rFonts w:cs="Arial"/>
          <w:color w:val="000000"/>
          <w:sz w:val="16"/>
          <w:shd w:val="clear" w:color="auto" w:fill="FFFFFF"/>
        </w:rPr>
      </w:pPr>
    </w:p>
    <w:p w14:paraId="6213B10F"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287C71FB" w14:textId="77777777" w:rsidR="00DF143F" w:rsidRDefault="00DF143F" w:rsidP="00DF143F">
      <w:pPr>
        <w:keepLines/>
        <w:spacing w:before="0"/>
        <w:rPr>
          <w:rFonts w:cs="Arial"/>
          <w:color w:val="000000"/>
          <w:sz w:val="16"/>
          <w:shd w:val="clear" w:color="auto" w:fill="FFFFFF"/>
        </w:rPr>
      </w:pPr>
    </w:p>
    <w:p w14:paraId="492D626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At the end of this lesson, given the training and references, the learner will be able to do the following:</w:t>
      </w:r>
    </w:p>
    <w:p w14:paraId="6D2405EB" w14:textId="77777777" w:rsidR="00DF143F" w:rsidRDefault="00DF143F" w:rsidP="00DF143F">
      <w:pPr>
        <w:keepLines/>
        <w:spacing w:before="0"/>
        <w:rPr>
          <w:rFonts w:cs="Arial"/>
          <w:color w:val="000000"/>
          <w:sz w:val="16"/>
          <w:shd w:val="clear" w:color="auto" w:fill="FFFFFF"/>
        </w:rPr>
      </w:pPr>
    </w:p>
    <w:p w14:paraId="1A03EAA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Define the Freedom of Information Act (FOIA)</w:t>
      </w:r>
    </w:p>
    <w:p w14:paraId="234ED4AD" w14:textId="77777777" w:rsidR="00DF143F" w:rsidRDefault="00DF143F" w:rsidP="00DF143F">
      <w:pPr>
        <w:keepLines/>
        <w:spacing w:before="0"/>
        <w:rPr>
          <w:rFonts w:cs="Arial"/>
          <w:color w:val="000000"/>
          <w:sz w:val="16"/>
          <w:shd w:val="clear" w:color="auto" w:fill="FFFFFF"/>
        </w:rPr>
      </w:pPr>
    </w:p>
    <w:p w14:paraId="2241C4EB"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Discuss the nine exemptions to FOIA</w:t>
      </w:r>
    </w:p>
    <w:p w14:paraId="502C3D91" w14:textId="77777777" w:rsidR="00DF143F" w:rsidRDefault="00DF143F" w:rsidP="00DF143F">
      <w:pPr>
        <w:keepLines/>
        <w:spacing w:before="0"/>
        <w:rPr>
          <w:rFonts w:cs="Arial"/>
          <w:color w:val="000000"/>
          <w:sz w:val="16"/>
          <w:shd w:val="clear" w:color="auto" w:fill="FFFFFF"/>
        </w:rPr>
      </w:pPr>
    </w:p>
    <w:p w14:paraId="4C42C77B"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Define the Privacy Act (PA)</w:t>
      </w:r>
    </w:p>
    <w:p w14:paraId="38EB916D" w14:textId="77777777" w:rsidR="00DF143F" w:rsidRDefault="00DF143F" w:rsidP="00DF143F">
      <w:pPr>
        <w:keepLines/>
        <w:spacing w:before="0"/>
        <w:rPr>
          <w:rFonts w:cs="Arial"/>
          <w:color w:val="000000"/>
          <w:sz w:val="16"/>
          <w:shd w:val="clear" w:color="auto" w:fill="FFFFFF"/>
        </w:rPr>
      </w:pPr>
    </w:p>
    <w:p w14:paraId="4036D0F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Distinguish between types of information</w:t>
      </w:r>
    </w:p>
    <w:p w14:paraId="11FBBA26" w14:textId="77777777" w:rsidR="00DF143F" w:rsidRDefault="00DF143F" w:rsidP="00DF143F">
      <w:pPr>
        <w:keepLines/>
        <w:spacing w:before="0"/>
        <w:rPr>
          <w:rFonts w:cs="Arial"/>
          <w:color w:val="000000"/>
          <w:sz w:val="16"/>
          <w:shd w:val="clear" w:color="auto" w:fill="FFFFFF"/>
        </w:rPr>
      </w:pPr>
    </w:p>
    <w:p w14:paraId="0121078B"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Manage various requests for information</w:t>
      </w:r>
    </w:p>
    <w:p w14:paraId="6B2B1AC3" w14:textId="77777777" w:rsidR="00DF143F" w:rsidRDefault="00DF143F" w:rsidP="00DF143F">
      <w:pPr>
        <w:keepLines/>
        <w:spacing w:before="0"/>
        <w:rPr>
          <w:rFonts w:cs="Arial"/>
          <w:color w:val="000000"/>
          <w:sz w:val="16"/>
          <w:shd w:val="clear" w:color="auto" w:fill="FFFFFF"/>
        </w:rPr>
      </w:pPr>
    </w:p>
    <w:p w14:paraId="6FAE9EA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Distinguish between 1st and 3rd parties</w:t>
      </w:r>
    </w:p>
    <w:p w14:paraId="190A578C" w14:textId="77777777" w:rsidR="00DF143F" w:rsidRDefault="00DF143F" w:rsidP="00DF143F">
      <w:pPr>
        <w:keepLines/>
        <w:spacing w:before="0"/>
        <w:rPr>
          <w:rFonts w:cs="Arial"/>
          <w:color w:val="000000"/>
          <w:sz w:val="16"/>
          <w:shd w:val="clear" w:color="auto" w:fill="FFFFFF"/>
        </w:rPr>
      </w:pPr>
    </w:p>
    <w:p w14:paraId="3CCD63B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Recall how to become an authorized 3rd party</w:t>
      </w:r>
    </w:p>
    <w:p w14:paraId="2E770C65" w14:textId="77777777" w:rsidR="00DF143F" w:rsidRDefault="00DF143F" w:rsidP="00DF143F">
      <w:pPr>
        <w:keepLines/>
        <w:spacing w:before="0"/>
        <w:rPr>
          <w:rFonts w:ascii="Times New Roman" w:hAnsi="Times New Roman"/>
          <w:color w:val="000000"/>
          <w:sz w:val="18"/>
          <w:shd w:val="clear" w:color="auto" w:fill="FFFFFF"/>
        </w:rPr>
      </w:pPr>
    </w:p>
    <w:p w14:paraId="282338EA" w14:textId="77777777" w:rsidR="00DF143F" w:rsidRDefault="00DF143F" w:rsidP="00DF143F">
      <w:pPr>
        <w:keepLines/>
        <w:spacing w:before="0"/>
        <w:rPr>
          <w:rFonts w:ascii="Times New Roman" w:hAnsi="Times New Roman"/>
          <w:color w:val="000000"/>
          <w:sz w:val="18"/>
          <w:shd w:val="clear" w:color="auto" w:fill="FFFFFF"/>
        </w:rPr>
      </w:pPr>
    </w:p>
    <w:p w14:paraId="6A4B21A7" w14:textId="77777777" w:rsidR="00DF143F" w:rsidRDefault="00DF143F" w:rsidP="00DF143F">
      <w:pPr>
        <w:keepLines/>
        <w:rPr>
          <w:rFonts w:cs="Arial"/>
          <w:color w:val="000000"/>
          <w:sz w:val="16"/>
          <w:shd w:val="clear" w:color="auto" w:fill="FFFFFF"/>
        </w:rPr>
      </w:pPr>
    </w:p>
    <w:p w14:paraId="5F56E9CB"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3 - References </w:t>
      </w:r>
    </w:p>
    <w:p w14:paraId="245400B1"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20DCDF62">
          <v:shape id="_x0000_i1027" type="#_x0000_t75" style="width:480pt;height:5in"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45AB4803"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56F68064" w14:textId="77777777" w:rsidR="00DF143F" w:rsidRDefault="00DF143F" w:rsidP="00DF143F">
      <w:pPr>
        <w:keepLines/>
        <w:spacing w:before="0"/>
        <w:rPr>
          <w:rFonts w:cs="Arial"/>
          <w:color w:val="000000"/>
          <w:sz w:val="16"/>
          <w:shd w:val="clear" w:color="auto" w:fill="FFFFFF"/>
        </w:rPr>
      </w:pPr>
    </w:p>
    <w:p w14:paraId="49A86C58"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5D515B03" w14:textId="77777777" w:rsidR="00DF143F" w:rsidRDefault="00DF143F" w:rsidP="00DF143F">
      <w:pPr>
        <w:keepLines/>
        <w:spacing w:before="0"/>
        <w:rPr>
          <w:rFonts w:cs="Arial"/>
          <w:color w:val="000000"/>
          <w:sz w:val="16"/>
          <w:shd w:val="clear" w:color="auto" w:fill="FFFFFF"/>
        </w:rPr>
      </w:pPr>
    </w:p>
    <w:p w14:paraId="151D634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These are the relevant references pertaining to this course:</w:t>
      </w:r>
    </w:p>
    <w:p w14:paraId="23763E76" w14:textId="77777777" w:rsidR="00DF143F" w:rsidRDefault="00DF143F" w:rsidP="00DF143F">
      <w:pPr>
        <w:keepLines/>
        <w:spacing w:before="0"/>
        <w:rPr>
          <w:rFonts w:cs="Arial"/>
          <w:color w:val="000000"/>
          <w:sz w:val="16"/>
          <w:shd w:val="clear" w:color="auto" w:fill="FFFFFF"/>
        </w:rPr>
      </w:pPr>
    </w:p>
    <w:p w14:paraId="0A46FA08"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M21-1, Part I, Subpart i, Chapter 2, Section A - General Information on Power of Attorney (POA)</w:t>
      </w:r>
    </w:p>
    <w:p w14:paraId="5FF2AB1E" w14:textId="77777777" w:rsidR="00DF143F" w:rsidRDefault="00DF143F" w:rsidP="00DF143F">
      <w:pPr>
        <w:keepLines/>
        <w:spacing w:before="0"/>
        <w:rPr>
          <w:rFonts w:cs="Arial"/>
          <w:color w:val="000000"/>
          <w:sz w:val="16"/>
          <w:shd w:val="clear" w:color="auto" w:fill="FFFFFF"/>
        </w:rPr>
      </w:pPr>
    </w:p>
    <w:p w14:paraId="7B9B902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M21-1, Part II, Subpart i, Chapter 2, Section B - Recording the Date of Receipt and Handling Signatures and Outdated Forms</w:t>
      </w:r>
    </w:p>
    <w:p w14:paraId="19F6752D" w14:textId="77777777" w:rsidR="00DF143F" w:rsidRDefault="00DF143F" w:rsidP="00DF143F">
      <w:pPr>
        <w:keepLines/>
        <w:spacing w:before="0"/>
        <w:rPr>
          <w:rFonts w:cs="Arial"/>
          <w:color w:val="000000"/>
          <w:sz w:val="16"/>
          <w:shd w:val="clear" w:color="auto" w:fill="FFFFFF"/>
        </w:rPr>
      </w:pPr>
    </w:p>
    <w:p w14:paraId="1EF9F1A0"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M21-1, Part I, Subpart i, Chapter 3, Section C, Other Information Disclosures </w:t>
      </w:r>
    </w:p>
    <w:p w14:paraId="75B75C64" w14:textId="77777777" w:rsidR="00DF143F" w:rsidRDefault="00DF143F" w:rsidP="00DF143F">
      <w:pPr>
        <w:keepLines/>
        <w:spacing w:before="0"/>
        <w:rPr>
          <w:rFonts w:cs="Arial"/>
          <w:color w:val="000000"/>
          <w:sz w:val="16"/>
          <w:shd w:val="clear" w:color="auto" w:fill="FFFFFF"/>
        </w:rPr>
      </w:pPr>
    </w:p>
    <w:p w14:paraId="16605D4B"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Veteran Service Organization (VSO) – VSO ID Protocol</w:t>
      </w:r>
    </w:p>
    <w:p w14:paraId="09E7CE8E" w14:textId="77777777" w:rsidR="00DF143F" w:rsidRDefault="00DF143F" w:rsidP="00DF143F">
      <w:pPr>
        <w:keepLines/>
        <w:spacing w:before="0"/>
        <w:rPr>
          <w:rFonts w:cs="Arial"/>
          <w:color w:val="000000"/>
          <w:sz w:val="16"/>
          <w:shd w:val="clear" w:color="auto" w:fill="FFFFFF"/>
        </w:rPr>
      </w:pPr>
    </w:p>
    <w:p w14:paraId="1CEBDBE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VA Public Access Link-Exemption Codes (efoia-host.com)</w:t>
      </w:r>
    </w:p>
    <w:p w14:paraId="1F60F1BC" w14:textId="77777777" w:rsidR="00DF143F" w:rsidRDefault="00DF143F" w:rsidP="00DF143F">
      <w:pPr>
        <w:keepLines/>
        <w:spacing w:before="0"/>
        <w:rPr>
          <w:rFonts w:cs="Arial"/>
          <w:color w:val="000000"/>
          <w:sz w:val="16"/>
          <w:shd w:val="clear" w:color="auto" w:fill="FFFFFF"/>
        </w:rPr>
      </w:pPr>
    </w:p>
    <w:p w14:paraId="65267C95"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MANAGING FOIA/PA INQUIRIES (va.gov)</w:t>
      </w:r>
    </w:p>
    <w:p w14:paraId="10863E51" w14:textId="77777777" w:rsidR="00DF143F" w:rsidRDefault="00DF143F" w:rsidP="00DF143F">
      <w:pPr>
        <w:keepLines/>
        <w:spacing w:before="0"/>
        <w:rPr>
          <w:rFonts w:cs="Arial"/>
          <w:color w:val="000000"/>
          <w:sz w:val="16"/>
          <w:shd w:val="clear" w:color="auto" w:fill="FFFFFF"/>
        </w:rPr>
      </w:pPr>
    </w:p>
    <w:p w14:paraId="09116945"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OGC Website</w:t>
      </w:r>
    </w:p>
    <w:p w14:paraId="7C00263F" w14:textId="77777777" w:rsidR="00DF143F" w:rsidRDefault="00DF143F" w:rsidP="00DF143F">
      <w:pPr>
        <w:keepLines/>
        <w:spacing w:before="0"/>
        <w:rPr>
          <w:rFonts w:ascii="Times New Roman" w:hAnsi="Times New Roman"/>
          <w:color w:val="000000"/>
          <w:sz w:val="18"/>
          <w:shd w:val="clear" w:color="auto" w:fill="FFFFFF"/>
        </w:rPr>
      </w:pPr>
    </w:p>
    <w:p w14:paraId="2CC84935" w14:textId="77777777" w:rsidR="00DF143F" w:rsidRDefault="00DF143F" w:rsidP="00DF143F">
      <w:pPr>
        <w:keepLines/>
        <w:spacing w:before="0"/>
        <w:rPr>
          <w:rFonts w:ascii="Times New Roman" w:hAnsi="Times New Roman"/>
          <w:color w:val="000000"/>
          <w:sz w:val="18"/>
          <w:shd w:val="clear" w:color="auto" w:fill="FFFFFF"/>
        </w:rPr>
      </w:pPr>
    </w:p>
    <w:p w14:paraId="1AAD35B9" w14:textId="77777777" w:rsidR="00DF143F" w:rsidRDefault="00DF143F" w:rsidP="00DF143F">
      <w:pPr>
        <w:keepLines/>
        <w:rPr>
          <w:rFonts w:cs="Arial"/>
          <w:color w:val="000000"/>
          <w:sz w:val="16"/>
          <w:shd w:val="clear" w:color="auto" w:fill="FFFFFF"/>
        </w:rPr>
      </w:pPr>
    </w:p>
    <w:p w14:paraId="01F2A7EB"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4 - Discussion </w:t>
      </w:r>
    </w:p>
    <w:p w14:paraId="55208E34"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5472670E">
          <v:shape id="_x0000_i1028" type="#_x0000_t75" style="width:480pt;height:5in"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5CFC44B2"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54E44F68" w14:textId="77777777" w:rsidR="00DF143F" w:rsidRDefault="00DF143F" w:rsidP="00DF143F">
      <w:pPr>
        <w:keepLines/>
        <w:spacing w:before="0"/>
        <w:rPr>
          <w:rFonts w:cs="Arial"/>
          <w:color w:val="000000"/>
          <w:sz w:val="16"/>
          <w:shd w:val="clear" w:color="auto" w:fill="FFFFFF"/>
        </w:rPr>
      </w:pPr>
    </w:p>
    <w:p w14:paraId="55C7347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563420A7" w14:textId="77777777" w:rsidR="00DF143F" w:rsidRDefault="00DF143F" w:rsidP="00DF143F">
      <w:pPr>
        <w:keepLines/>
        <w:spacing w:before="0"/>
        <w:rPr>
          <w:rFonts w:cs="Arial"/>
          <w:color w:val="000000"/>
          <w:sz w:val="16"/>
          <w:shd w:val="clear" w:color="auto" w:fill="FFFFFF"/>
        </w:rPr>
      </w:pPr>
    </w:p>
    <w:p w14:paraId="28D590B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241CB0F7" w14:textId="77777777" w:rsidR="00DF143F" w:rsidRDefault="00DF143F" w:rsidP="00DF143F">
      <w:pPr>
        <w:keepLines/>
        <w:spacing w:before="0"/>
        <w:rPr>
          <w:rFonts w:cs="Arial"/>
          <w:color w:val="000000"/>
          <w:sz w:val="16"/>
          <w:shd w:val="clear" w:color="auto" w:fill="FFFFFF"/>
        </w:rPr>
      </w:pPr>
    </w:p>
    <w:p w14:paraId="7BBDC55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What do you think about when you read FOIA &amp; Privacy Act?</w:t>
      </w:r>
    </w:p>
    <w:p w14:paraId="3A47F9F0" w14:textId="77777777" w:rsidR="00DF143F" w:rsidRDefault="00DF143F" w:rsidP="00DF143F">
      <w:pPr>
        <w:keepLines/>
        <w:spacing w:before="0"/>
        <w:rPr>
          <w:rFonts w:cs="Arial"/>
          <w:color w:val="000000"/>
          <w:sz w:val="16"/>
          <w:shd w:val="clear" w:color="auto" w:fill="FFFFFF"/>
        </w:rPr>
      </w:pPr>
    </w:p>
    <w:p w14:paraId="764C3E88"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Allow students to answer freely and express their ideas about FOIA &amp; PA.</w:t>
      </w:r>
    </w:p>
    <w:p w14:paraId="6607D925" w14:textId="77777777" w:rsidR="00DF143F" w:rsidRDefault="00DF143F" w:rsidP="00DF143F">
      <w:pPr>
        <w:keepLines/>
        <w:spacing w:before="0"/>
        <w:rPr>
          <w:rFonts w:cs="Arial"/>
          <w:color w:val="000000"/>
          <w:sz w:val="16"/>
          <w:shd w:val="clear" w:color="auto" w:fill="FFFFFF"/>
        </w:rPr>
      </w:pPr>
    </w:p>
    <w:p w14:paraId="5622567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Each telephone interaction handled by the Fiduciary Call Center involves the Freedom of Information Act (FOIA) or the Privacy Act (PA).</w:t>
      </w:r>
    </w:p>
    <w:p w14:paraId="7E5B7D33" w14:textId="77777777" w:rsidR="00DF143F" w:rsidRDefault="00DF143F" w:rsidP="00DF143F">
      <w:pPr>
        <w:keepLines/>
        <w:spacing w:before="0"/>
        <w:rPr>
          <w:rFonts w:cs="Arial"/>
          <w:color w:val="000000"/>
          <w:sz w:val="16"/>
          <w:shd w:val="clear" w:color="auto" w:fill="FFFFFF"/>
        </w:rPr>
      </w:pPr>
    </w:p>
    <w:p w14:paraId="16DEFE4C"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This lesson is designed to give FCC LAS the understanding and tools needed to be able to make decisions related to FOIA and PA.</w:t>
      </w:r>
    </w:p>
    <w:p w14:paraId="03CE6B53" w14:textId="77777777" w:rsidR="00DF143F" w:rsidRDefault="00DF143F" w:rsidP="00DF143F">
      <w:pPr>
        <w:keepLines/>
        <w:spacing w:before="0"/>
        <w:rPr>
          <w:rFonts w:ascii="Times New Roman" w:hAnsi="Times New Roman"/>
          <w:color w:val="000000"/>
          <w:sz w:val="18"/>
          <w:shd w:val="clear" w:color="auto" w:fill="FFFFFF"/>
        </w:rPr>
      </w:pPr>
    </w:p>
    <w:p w14:paraId="20F80E18" w14:textId="77777777" w:rsidR="00DF143F" w:rsidRDefault="00DF143F" w:rsidP="00DF143F">
      <w:pPr>
        <w:keepLines/>
        <w:spacing w:before="0"/>
        <w:rPr>
          <w:rFonts w:ascii="Times New Roman" w:hAnsi="Times New Roman"/>
          <w:color w:val="000000"/>
          <w:sz w:val="18"/>
          <w:shd w:val="clear" w:color="auto" w:fill="FFFFFF"/>
        </w:rPr>
      </w:pPr>
    </w:p>
    <w:p w14:paraId="6741785F" w14:textId="77777777" w:rsidR="00DF143F" w:rsidRDefault="00DF143F" w:rsidP="00DF143F">
      <w:pPr>
        <w:keepLines/>
        <w:rPr>
          <w:rFonts w:cs="Arial"/>
          <w:color w:val="000000"/>
          <w:sz w:val="16"/>
          <w:shd w:val="clear" w:color="auto" w:fill="FFFFFF"/>
        </w:rPr>
      </w:pPr>
    </w:p>
    <w:p w14:paraId="55B3C38E"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Slide 5 - Slide 5</w:t>
      </w:r>
    </w:p>
    <w:p w14:paraId="6C61FFC4"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43E85442">
          <v:shape id="_x0000_i1029" type="#_x0000_t75" style="width:480pt;height:5in"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069DF299"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74709CBD" w14:textId="77777777" w:rsidR="00DF143F" w:rsidRDefault="00DF143F" w:rsidP="00DF143F">
      <w:pPr>
        <w:keepLines/>
        <w:spacing w:before="0"/>
        <w:rPr>
          <w:rFonts w:cs="Arial"/>
          <w:color w:val="000000"/>
          <w:sz w:val="16"/>
          <w:shd w:val="clear" w:color="auto" w:fill="FFFFFF"/>
        </w:rPr>
      </w:pPr>
    </w:p>
    <w:p w14:paraId="1F39F19A"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0CF66D00" w14:textId="77777777" w:rsidR="00DF143F" w:rsidRDefault="00DF143F" w:rsidP="00DF143F">
      <w:pPr>
        <w:keepLines/>
        <w:spacing w:before="0"/>
        <w:rPr>
          <w:rFonts w:cs="Arial"/>
          <w:color w:val="000000"/>
          <w:sz w:val="16"/>
          <w:shd w:val="clear" w:color="auto" w:fill="FFFFFF"/>
        </w:rPr>
      </w:pPr>
    </w:p>
    <w:p w14:paraId="64C05A7C"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425C3DCF" w14:textId="77777777" w:rsidR="00DF143F" w:rsidRDefault="00DF143F" w:rsidP="00DF143F">
      <w:pPr>
        <w:keepLines/>
        <w:spacing w:before="0"/>
        <w:rPr>
          <w:rFonts w:cs="Arial"/>
          <w:color w:val="000000"/>
          <w:sz w:val="16"/>
          <w:shd w:val="clear" w:color="auto" w:fill="FFFFFF"/>
        </w:rPr>
      </w:pPr>
    </w:p>
    <w:p w14:paraId="67BC0437"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LASs </w:t>
      </w:r>
      <w:proofErr w:type="gramStart"/>
      <w:r w:rsidRPr="00DF143F">
        <w:rPr>
          <w:rFonts w:ascii="Times New Roman" w:hAnsi="Times New Roman"/>
          <w:color w:val="000000"/>
          <w:sz w:val="18"/>
          <w:shd w:val="clear" w:color="auto" w:fill="FFFFFF"/>
        </w:rPr>
        <w:t>are</w:t>
      </w:r>
      <w:proofErr w:type="gramEnd"/>
      <w:r w:rsidRPr="00DF143F">
        <w:rPr>
          <w:rFonts w:ascii="Times New Roman" w:hAnsi="Times New Roman"/>
          <w:color w:val="000000"/>
          <w:sz w:val="18"/>
          <w:shd w:val="clear" w:color="auto" w:fill="FFFFFF"/>
        </w:rPr>
        <w:t xml:space="preserve"> tasked with releasing and protecting information appropriately. </w:t>
      </w:r>
    </w:p>
    <w:p w14:paraId="32FA9FE7" w14:textId="77777777" w:rsidR="00DF143F" w:rsidRDefault="00DF143F" w:rsidP="00DF143F">
      <w:pPr>
        <w:keepLines/>
        <w:spacing w:before="0"/>
        <w:rPr>
          <w:rFonts w:ascii="Times New Roman" w:hAnsi="Times New Roman"/>
          <w:color w:val="000000"/>
          <w:sz w:val="18"/>
          <w:shd w:val="clear" w:color="auto" w:fill="FFFFFF"/>
        </w:rPr>
      </w:pPr>
    </w:p>
    <w:p w14:paraId="53D5264D" w14:textId="77777777" w:rsidR="00DF143F" w:rsidRDefault="00DF143F" w:rsidP="00DF143F">
      <w:pPr>
        <w:keepLines/>
        <w:spacing w:before="0"/>
        <w:rPr>
          <w:rFonts w:ascii="Times New Roman" w:hAnsi="Times New Roman"/>
          <w:color w:val="000000"/>
          <w:sz w:val="18"/>
          <w:shd w:val="clear" w:color="auto" w:fill="FFFFFF"/>
        </w:rPr>
      </w:pPr>
    </w:p>
    <w:p w14:paraId="332B3975" w14:textId="77777777" w:rsidR="00DF143F" w:rsidRDefault="00DF143F" w:rsidP="00DF143F">
      <w:pPr>
        <w:keepLines/>
        <w:rPr>
          <w:rFonts w:cs="Arial"/>
          <w:color w:val="000000"/>
          <w:sz w:val="16"/>
          <w:shd w:val="clear" w:color="auto" w:fill="FFFFFF"/>
        </w:rPr>
      </w:pPr>
    </w:p>
    <w:p w14:paraId="1C47FD0C"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6 - FOIA Definition </w:t>
      </w:r>
    </w:p>
    <w:p w14:paraId="10C36A0A"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42F54F74">
          <v:shape id="_x0000_i1030" type="#_x0000_t75" style="width:480pt;height:5in"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33C7A959"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0DB87927" w14:textId="77777777" w:rsidR="00DF143F" w:rsidRDefault="00DF143F" w:rsidP="00DF143F">
      <w:pPr>
        <w:keepLines/>
        <w:spacing w:before="0"/>
        <w:rPr>
          <w:rFonts w:cs="Arial"/>
          <w:color w:val="000000"/>
          <w:sz w:val="16"/>
          <w:shd w:val="clear" w:color="auto" w:fill="FFFFFF"/>
        </w:rPr>
      </w:pPr>
    </w:p>
    <w:p w14:paraId="790C7B05"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6ED8754F" w14:textId="77777777" w:rsidR="00DF143F" w:rsidRDefault="00DF143F" w:rsidP="00DF143F">
      <w:pPr>
        <w:keepLines/>
        <w:spacing w:before="0"/>
        <w:rPr>
          <w:rFonts w:cs="Arial"/>
          <w:color w:val="000000"/>
          <w:sz w:val="16"/>
          <w:shd w:val="clear" w:color="auto" w:fill="FFFFFF"/>
        </w:rPr>
      </w:pPr>
    </w:p>
    <w:p w14:paraId="011959B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44930790" w14:textId="77777777" w:rsidR="00DF143F" w:rsidRDefault="00DF143F" w:rsidP="00DF143F">
      <w:pPr>
        <w:keepLines/>
        <w:spacing w:before="0"/>
        <w:rPr>
          <w:rFonts w:cs="Arial"/>
          <w:color w:val="000000"/>
          <w:sz w:val="16"/>
          <w:shd w:val="clear" w:color="auto" w:fill="FFFFFF"/>
        </w:rPr>
      </w:pPr>
    </w:p>
    <w:p w14:paraId="5795E97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The Freedom of Information Act (FOIA) is a law that gives people the right to access information from the federal government. FOIA provides members of the public with a statutory basis for access to official agency information and applies to all agency records. Agency records are any items, collections, or groupings of information about an individual that is maintained by the Department.</w:t>
      </w:r>
    </w:p>
    <w:p w14:paraId="2D2B6556" w14:textId="77777777" w:rsidR="00DF143F" w:rsidRDefault="00DF143F" w:rsidP="00DF143F">
      <w:pPr>
        <w:keepLines/>
        <w:spacing w:before="0"/>
        <w:rPr>
          <w:rFonts w:cs="Arial"/>
          <w:color w:val="000000"/>
          <w:sz w:val="16"/>
          <w:shd w:val="clear" w:color="auto" w:fill="FFFFFF"/>
        </w:rPr>
      </w:pPr>
    </w:p>
    <w:p w14:paraId="74DB508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Under the FOIA, agencies must disclose any information that is requested, unless that information is protected from public disclosure. There are nine (9) exemptions to FOIA that permit the withholding of information.</w:t>
      </w:r>
    </w:p>
    <w:p w14:paraId="1CAE6042" w14:textId="77777777" w:rsidR="00DF143F" w:rsidRDefault="00DF143F" w:rsidP="00DF143F">
      <w:pPr>
        <w:keepLines/>
        <w:spacing w:before="0"/>
        <w:rPr>
          <w:rFonts w:ascii="Times New Roman" w:hAnsi="Times New Roman"/>
          <w:color w:val="000000"/>
          <w:sz w:val="18"/>
          <w:shd w:val="clear" w:color="auto" w:fill="FFFFFF"/>
        </w:rPr>
      </w:pPr>
    </w:p>
    <w:p w14:paraId="68AF8370" w14:textId="77777777" w:rsidR="00DF143F" w:rsidRDefault="00DF143F" w:rsidP="00DF143F">
      <w:pPr>
        <w:keepLines/>
        <w:spacing w:before="0"/>
        <w:rPr>
          <w:rFonts w:ascii="Times New Roman" w:hAnsi="Times New Roman"/>
          <w:color w:val="000000"/>
          <w:sz w:val="18"/>
          <w:shd w:val="clear" w:color="auto" w:fill="FFFFFF"/>
        </w:rPr>
      </w:pPr>
    </w:p>
    <w:p w14:paraId="30525A1F" w14:textId="77777777" w:rsidR="00DF143F" w:rsidRDefault="00DF143F" w:rsidP="00DF143F">
      <w:pPr>
        <w:keepLines/>
        <w:rPr>
          <w:rFonts w:cs="Arial"/>
          <w:color w:val="000000"/>
          <w:sz w:val="16"/>
          <w:shd w:val="clear" w:color="auto" w:fill="FFFFFF"/>
        </w:rPr>
      </w:pPr>
    </w:p>
    <w:p w14:paraId="62582975"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7 - FOIA Exemptions </w:t>
      </w:r>
    </w:p>
    <w:p w14:paraId="6B3B514E"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57F5E90F">
          <v:shape id="_x0000_i1031" type="#_x0000_t75" style="width:480pt;height:5in"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5DAB1B70"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08488C81" w14:textId="77777777" w:rsidR="00DF143F" w:rsidRDefault="00DF143F" w:rsidP="00DF143F">
      <w:pPr>
        <w:keepLines/>
        <w:spacing w:before="0"/>
        <w:rPr>
          <w:rFonts w:cs="Arial"/>
          <w:color w:val="000000"/>
          <w:sz w:val="16"/>
          <w:shd w:val="clear" w:color="auto" w:fill="FFFFFF"/>
        </w:rPr>
      </w:pPr>
    </w:p>
    <w:p w14:paraId="6242EB28"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3C444382" w14:textId="77777777" w:rsidR="00DF143F" w:rsidRDefault="00DF143F" w:rsidP="00DF143F">
      <w:pPr>
        <w:keepLines/>
        <w:spacing w:before="0"/>
        <w:rPr>
          <w:rFonts w:cs="Arial"/>
          <w:color w:val="000000"/>
          <w:sz w:val="16"/>
          <w:shd w:val="clear" w:color="auto" w:fill="FFFFFF"/>
        </w:rPr>
      </w:pPr>
    </w:p>
    <w:p w14:paraId="21DEB43C"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77B52BBF" w14:textId="77777777" w:rsidR="00DF143F" w:rsidRDefault="00DF143F" w:rsidP="00DF143F">
      <w:pPr>
        <w:keepLines/>
        <w:spacing w:before="0"/>
        <w:rPr>
          <w:rFonts w:cs="Arial"/>
          <w:color w:val="000000"/>
          <w:sz w:val="16"/>
          <w:shd w:val="clear" w:color="auto" w:fill="FFFFFF"/>
        </w:rPr>
      </w:pPr>
    </w:p>
    <w:p w14:paraId="7C5C494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There are nine (9) exemptions to FOIA that permit the withholding of information.</w:t>
      </w:r>
    </w:p>
    <w:p w14:paraId="7B75062E" w14:textId="77777777" w:rsidR="00DF143F" w:rsidRDefault="00DF143F" w:rsidP="00DF143F">
      <w:pPr>
        <w:keepLines/>
        <w:spacing w:before="0"/>
        <w:rPr>
          <w:rFonts w:cs="Arial"/>
          <w:color w:val="000000"/>
          <w:sz w:val="16"/>
          <w:shd w:val="clear" w:color="auto" w:fill="FFFFFF"/>
        </w:rPr>
      </w:pPr>
    </w:p>
    <w:p w14:paraId="537B129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1. Classified national defense and foreign relations information.</w:t>
      </w:r>
    </w:p>
    <w:p w14:paraId="3385ED46" w14:textId="77777777" w:rsidR="00DF143F" w:rsidRDefault="00DF143F" w:rsidP="00DF143F">
      <w:pPr>
        <w:keepLines/>
        <w:spacing w:before="0"/>
        <w:rPr>
          <w:rFonts w:cs="Arial"/>
          <w:color w:val="000000"/>
          <w:sz w:val="16"/>
          <w:shd w:val="clear" w:color="auto" w:fill="FFFFFF"/>
        </w:rPr>
      </w:pPr>
    </w:p>
    <w:p w14:paraId="33EC60E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2. Internal agency personnel rules and practices.</w:t>
      </w:r>
    </w:p>
    <w:p w14:paraId="0E4E9341" w14:textId="77777777" w:rsidR="00DF143F" w:rsidRDefault="00DF143F" w:rsidP="00DF143F">
      <w:pPr>
        <w:keepLines/>
        <w:spacing w:before="0"/>
        <w:rPr>
          <w:rFonts w:cs="Arial"/>
          <w:color w:val="000000"/>
          <w:sz w:val="16"/>
          <w:shd w:val="clear" w:color="auto" w:fill="FFFFFF"/>
        </w:rPr>
      </w:pPr>
    </w:p>
    <w:p w14:paraId="7773D87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3. Information that is prohibited from disclosure by another federal law.</w:t>
      </w:r>
    </w:p>
    <w:p w14:paraId="32441B62" w14:textId="77777777" w:rsidR="00DF143F" w:rsidRDefault="00DF143F" w:rsidP="00DF143F">
      <w:pPr>
        <w:keepLines/>
        <w:spacing w:before="0"/>
        <w:rPr>
          <w:rFonts w:cs="Arial"/>
          <w:color w:val="000000"/>
          <w:sz w:val="16"/>
          <w:shd w:val="clear" w:color="auto" w:fill="FFFFFF"/>
        </w:rPr>
      </w:pPr>
    </w:p>
    <w:p w14:paraId="79DB4375"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4. Trade secrets and commercial or financial information obtained from a person that is privileged or confidential.</w:t>
      </w:r>
    </w:p>
    <w:p w14:paraId="6BB7DCEE" w14:textId="77777777" w:rsidR="00DF143F" w:rsidRDefault="00DF143F" w:rsidP="00DF143F">
      <w:pPr>
        <w:keepLines/>
        <w:spacing w:before="0"/>
        <w:rPr>
          <w:rFonts w:cs="Arial"/>
          <w:color w:val="000000"/>
          <w:sz w:val="16"/>
          <w:shd w:val="clear" w:color="auto" w:fill="FFFFFF"/>
        </w:rPr>
      </w:pPr>
    </w:p>
    <w:p w14:paraId="07A3995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5. Inter-agency or intra-agency memoranda or letters that are protected by legal privileges.</w:t>
      </w:r>
    </w:p>
    <w:p w14:paraId="2A3F44DA" w14:textId="77777777" w:rsidR="00DF143F" w:rsidRDefault="00DF143F" w:rsidP="00DF143F">
      <w:pPr>
        <w:keepLines/>
        <w:spacing w:before="0"/>
        <w:rPr>
          <w:rFonts w:cs="Arial"/>
          <w:color w:val="000000"/>
          <w:sz w:val="16"/>
          <w:shd w:val="clear" w:color="auto" w:fill="FFFFFF"/>
        </w:rPr>
      </w:pPr>
    </w:p>
    <w:p w14:paraId="58411E4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6. Personnel, medical, financial, and similar files the disclosure of which would constitute a clearly unwarranted invasion of personal privacy.</w:t>
      </w:r>
    </w:p>
    <w:p w14:paraId="5533AE1C" w14:textId="77777777" w:rsidR="00DF143F" w:rsidRDefault="00DF143F" w:rsidP="00DF143F">
      <w:pPr>
        <w:keepLines/>
        <w:spacing w:before="0"/>
        <w:rPr>
          <w:rFonts w:cs="Arial"/>
          <w:color w:val="000000"/>
          <w:sz w:val="16"/>
          <w:shd w:val="clear" w:color="auto" w:fill="FFFFFF"/>
        </w:rPr>
      </w:pPr>
    </w:p>
    <w:p w14:paraId="3AAB4EF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7. Certain types of information compiled for law enforcement purposes.</w:t>
      </w:r>
    </w:p>
    <w:p w14:paraId="59018863" w14:textId="77777777" w:rsidR="00DF143F" w:rsidRDefault="00DF143F" w:rsidP="00DF143F">
      <w:pPr>
        <w:keepLines/>
        <w:spacing w:before="0"/>
        <w:rPr>
          <w:rFonts w:cs="Arial"/>
          <w:color w:val="000000"/>
          <w:sz w:val="16"/>
          <w:shd w:val="clear" w:color="auto" w:fill="FFFFFF"/>
        </w:rPr>
      </w:pPr>
    </w:p>
    <w:p w14:paraId="2ADA275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8. Records that are contained in or related to examination, operating, or condition reports prepared by, on behalf of, or for the use of any agency responsible for the regulation or supervision of financial institutions.</w:t>
      </w:r>
    </w:p>
    <w:p w14:paraId="0E2310BE" w14:textId="77777777" w:rsidR="00DF143F" w:rsidRDefault="00DF143F" w:rsidP="00DF143F">
      <w:pPr>
        <w:keepLines/>
        <w:spacing w:before="0"/>
        <w:rPr>
          <w:rFonts w:cs="Arial"/>
          <w:color w:val="000000"/>
          <w:sz w:val="16"/>
          <w:shd w:val="clear" w:color="auto" w:fill="FFFFFF"/>
        </w:rPr>
      </w:pPr>
    </w:p>
    <w:p w14:paraId="7245F2FB"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9. Geological and geophysical information and data, including maps, concerning wells. </w:t>
      </w:r>
    </w:p>
    <w:p w14:paraId="00877C9A" w14:textId="77777777" w:rsidR="00DF143F" w:rsidRDefault="00DF143F" w:rsidP="00DF143F">
      <w:pPr>
        <w:keepLines/>
        <w:spacing w:before="0"/>
        <w:rPr>
          <w:rFonts w:ascii="Times New Roman" w:hAnsi="Times New Roman"/>
          <w:color w:val="000000"/>
          <w:sz w:val="18"/>
          <w:shd w:val="clear" w:color="auto" w:fill="FFFFFF"/>
        </w:rPr>
      </w:pPr>
    </w:p>
    <w:p w14:paraId="68C3C555" w14:textId="77777777" w:rsidR="00DF143F" w:rsidRDefault="00DF143F" w:rsidP="00DF143F">
      <w:pPr>
        <w:keepLines/>
        <w:spacing w:before="0"/>
        <w:rPr>
          <w:rFonts w:ascii="Times New Roman" w:hAnsi="Times New Roman"/>
          <w:color w:val="000000"/>
          <w:sz w:val="18"/>
          <w:shd w:val="clear" w:color="auto" w:fill="FFFFFF"/>
        </w:rPr>
      </w:pPr>
    </w:p>
    <w:p w14:paraId="39764039" w14:textId="77777777" w:rsidR="00DF143F" w:rsidRDefault="00DF143F" w:rsidP="00DF143F">
      <w:pPr>
        <w:keepLines/>
        <w:rPr>
          <w:rFonts w:cs="Arial"/>
          <w:color w:val="000000"/>
          <w:sz w:val="16"/>
          <w:shd w:val="clear" w:color="auto" w:fill="FFFFFF"/>
        </w:rPr>
      </w:pPr>
    </w:p>
    <w:p w14:paraId="088A90B2"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8 - Personal Privacy Exemption </w:t>
      </w:r>
    </w:p>
    <w:p w14:paraId="46DDA2CD"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0FFACF13">
          <v:shape id="_x0000_i1032" type="#_x0000_t75" style="width:480pt;height:5in"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3FBB7DC5"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16D4CC9B" w14:textId="77777777" w:rsidR="00DF143F" w:rsidRDefault="00DF143F" w:rsidP="00DF143F">
      <w:pPr>
        <w:keepLines/>
        <w:spacing w:before="0"/>
        <w:rPr>
          <w:rFonts w:cs="Arial"/>
          <w:color w:val="000000"/>
          <w:sz w:val="16"/>
          <w:shd w:val="clear" w:color="auto" w:fill="FFFFFF"/>
        </w:rPr>
      </w:pPr>
    </w:p>
    <w:p w14:paraId="7CBA0835"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07D9D869" w14:textId="77777777" w:rsidR="00DF143F" w:rsidRDefault="00DF143F" w:rsidP="00DF143F">
      <w:pPr>
        <w:keepLines/>
        <w:spacing w:before="0"/>
        <w:rPr>
          <w:rFonts w:cs="Arial"/>
          <w:color w:val="000000"/>
          <w:sz w:val="16"/>
          <w:shd w:val="clear" w:color="auto" w:fill="FFFFFF"/>
        </w:rPr>
      </w:pPr>
    </w:p>
    <w:p w14:paraId="4B4FF110"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54DFC023" w14:textId="77777777" w:rsidR="00DF143F" w:rsidRDefault="00DF143F" w:rsidP="00DF143F">
      <w:pPr>
        <w:keepLines/>
        <w:spacing w:before="0"/>
        <w:rPr>
          <w:rFonts w:cs="Arial"/>
          <w:color w:val="000000"/>
          <w:sz w:val="16"/>
          <w:shd w:val="clear" w:color="auto" w:fill="FFFFFF"/>
        </w:rPr>
      </w:pPr>
    </w:p>
    <w:p w14:paraId="26DAE9F0"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As LAS in the Fiduciary Contact Center (FCC), exemption 6 relates to your roles. The LAS will likely come across Exemption 6 more frequently than other exemptions. It allows withholding records and information about individuals as the disclosure would be a “clearly unwarranted invasion of personal privacy.”  ​</w:t>
      </w:r>
    </w:p>
    <w:p w14:paraId="374D7341" w14:textId="77777777" w:rsidR="00DF143F" w:rsidRDefault="00DF143F" w:rsidP="00DF143F">
      <w:pPr>
        <w:keepLines/>
        <w:spacing w:before="0"/>
        <w:rPr>
          <w:rFonts w:cs="Arial"/>
          <w:color w:val="000000"/>
          <w:sz w:val="16"/>
          <w:shd w:val="clear" w:color="auto" w:fill="FFFFFF"/>
        </w:rPr>
      </w:pPr>
    </w:p>
    <w:p w14:paraId="314B6100"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EXAMPLES: VA claims records, medical records, and personnel files (pertaining to living individuals) ​</w:t>
      </w:r>
    </w:p>
    <w:p w14:paraId="33D5156B" w14:textId="77777777" w:rsidR="00DF143F" w:rsidRDefault="00DF143F" w:rsidP="00DF143F">
      <w:pPr>
        <w:keepLines/>
        <w:spacing w:before="0"/>
        <w:rPr>
          <w:rFonts w:cs="Arial"/>
          <w:color w:val="000000"/>
          <w:sz w:val="16"/>
          <w:shd w:val="clear" w:color="auto" w:fill="FFFFFF"/>
        </w:rPr>
      </w:pPr>
    </w:p>
    <w:p w14:paraId="10A36A3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When there is a FOIA request, the agency response letter must:​</w:t>
      </w:r>
    </w:p>
    <w:p w14:paraId="682F5AC2" w14:textId="77777777" w:rsidR="00DF143F" w:rsidRDefault="00DF143F" w:rsidP="00DF143F">
      <w:pPr>
        <w:keepLines/>
        <w:spacing w:before="0"/>
        <w:rPr>
          <w:rFonts w:cs="Arial"/>
          <w:color w:val="000000"/>
          <w:sz w:val="16"/>
          <w:shd w:val="clear" w:color="auto" w:fill="FFFFFF"/>
        </w:rPr>
      </w:pPr>
    </w:p>
    <w:p w14:paraId="7BB9B1F2"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Describe the material withheld​</w:t>
      </w:r>
    </w:p>
    <w:p w14:paraId="1DEC7937" w14:textId="77777777" w:rsidR="00DF143F" w:rsidRDefault="00DF143F" w:rsidP="00DF143F">
      <w:pPr>
        <w:keepLines/>
        <w:spacing w:before="0"/>
        <w:rPr>
          <w:rFonts w:cs="Arial"/>
          <w:color w:val="000000"/>
          <w:sz w:val="16"/>
          <w:shd w:val="clear" w:color="auto" w:fill="FFFFFF"/>
        </w:rPr>
      </w:pPr>
    </w:p>
    <w:p w14:paraId="13F306D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Provide the applicable exemption from disclosure and ​</w:t>
      </w:r>
    </w:p>
    <w:p w14:paraId="6D59B04E" w14:textId="77777777" w:rsidR="00DF143F" w:rsidRDefault="00DF143F" w:rsidP="00DF143F">
      <w:pPr>
        <w:keepLines/>
        <w:spacing w:before="0"/>
        <w:rPr>
          <w:rFonts w:cs="Arial"/>
          <w:color w:val="000000"/>
          <w:sz w:val="16"/>
          <w:shd w:val="clear" w:color="auto" w:fill="FFFFFF"/>
        </w:rPr>
      </w:pPr>
    </w:p>
    <w:p w14:paraId="24CD908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Provide appellate rights.​</w:t>
      </w:r>
    </w:p>
    <w:p w14:paraId="7D2D7B8D" w14:textId="77777777" w:rsidR="00DF143F" w:rsidRDefault="00DF143F" w:rsidP="00DF143F">
      <w:pPr>
        <w:keepLines/>
        <w:spacing w:before="0"/>
        <w:rPr>
          <w:rFonts w:ascii="Times New Roman" w:hAnsi="Times New Roman"/>
          <w:color w:val="000000"/>
          <w:sz w:val="18"/>
          <w:shd w:val="clear" w:color="auto" w:fill="FFFFFF"/>
        </w:rPr>
      </w:pPr>
    </w:p>
    <w:p w14:paraId="54E9D67E" w14:textId="77777777" w:rsidR="00DF143F" w:rsidRDefault="00DF143F" w:rsidP="00DF143F">
      <w:pPr>
        <w:keepLines/>
        <w:spacing w:before="0"/>
        <w:rPr>
          <w:rFonts w:ascii="Times New Roman" w:hAnsi="Times New Roman"/>
          <w:color w:val="000000"/>
          <w:sz w:val="18"/>
          <w:shd w:val="clear" w:color="auto" w:fill="FFFFFF"/>
        </w:rPr>
      </w:pPr>
    </w:p>
    <w:p w14:paraId="29D68CCC" w14:textId="77777777" w:rsidR="00DF143F" w:rsidRDefault="00DF143F" w:rsidP="00DF143F">
      <w:pPr>
        <w:keepLines/>
        <w:rPr>
          <w:rFonts w:cs="Arial"/>
          <w:color w:val="000000"/>
          <w:sz w:val="16"/>
          <w:shd w:val="clear" w:color="auto" w:fill="FFFFFF"/>
        </w:rPr>
      </w:pPr>
    </w:p>
    <w:p w14:paraId="26E42C9A"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9 - Privacy Act Definition </w:t>
      </w:r>
    </w:p>
    <w:p w14:paraId="1A8FD628"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23E6D196">
          <v:shape id="_x0000_i1033" type="#_x0000_t75" style="width:480pt;height:5in"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1B177794"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6E532156" w14:textId="77777777" w:rsidR="00DF143F" w:rsidRDefault="00DF143F" w:rsidP="00DF143F">
      <w:pPr>
        <w:keepLines/>
        <w:spacing w:before="0"/>
        <w:rPr>
          <w:rFonts w:cs="Arial"/>
          <w:color w:val="000000"/>
          <w:sz w:val="16"/>
          <w:shd w:val="clear" w:color="auto" w:fill="FFFFFF"/>
        </w:rPr>
      </w:pPr>
    </w:p>
    <w:p w14:paraId="0632BF68"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63E5A044" w14:textId="77777777" w:rsidR="00DF143F" w:rsidRDefault="00DF143F" w:rsidP="00DF143F">
      <w:pPr>
        <w:keepLines/>
        <w:spacing w:before="0"/>
        <w:rPr>
          <w:rFonts w:cs="Arial"/>
          <w:color w:val="000000"/>
          <w:sz w:val="16"/>
          <w:shd w:val="clear" w:color="auto" w:fill="FFFFFF"/>
        </w:rPr>
      </w:pPr>
    </w:p>
    <w:p w14:paraId="7B42465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38915830" w14:textId="77777777" w:rsidR="00DF143F" w:rsidRDefault="00DF143F" w:rsidP="00DF143F">
      <w:pPr>
        <w:keepLines/>
        <w:spacing w:before="0"/>
        <w:rPr>
          <w:rFonts w:cs="Arial"/>
          <w:color w:val="000000"/>
          <w:sz w:val="16"/>
          <w:shd w:val="clear" w:color="auto" w:fill="FFFFFF"/>
        </w:rPr>
      </w:pPr>
    </w:p>
    <w:p w14:paraId="3AF1088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The Privacy Act establishes certain controls over what personal information is collected by the federal government and how that personal information is used. The PA compels the confidentiality of any VA record about an individual. </w:t>
      </w:r>
    </w:p>
    <w:p w14:paraId="4BE0C369" w14:textId="77777777" w:rsidR="00DF143F" w:rsidRDefault="00DF143F" w:rsidP="00DF143F">
      <w:pPr>
        <w:keepLines/>
        <w:spacing w:before="0"/>
        <w:rPr>
          <w:rFonts w:cs="Arial"/>
          <w:color w:val="000000"/>
          <w:sz w:val="16"/>
          <w:shd w:val="clear" w:color="auto" w:fill="FFFFFF"/>
        </w:rPr>
      </w:pPr>
    </w:p>
    <w:p w14:paraId="08B57EF8"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The PA affords an individual the right to:</w:t>
      </w:r>
    </w:p>
    <w:p w14:paraId="35D4B22E" w14:textId="77777777" w:rsidR="00DF143F" w:rsidRDefault="00DF143F" w:rsidP="00DF143F">
      <w:pPr>
        <w:keepLines/>
        <w:spacing w:before="0"/>
        <w:rPr>
          <w:rFonts w:cs="Arial"/>
          <w:color w:val="000000"/>
          <w:sz w:val="16"/>
          <w:shd w:val="clear" w:color="auto" w:fill="FFFFFF"/>
        </w:rPr>
      </w:pPr>
    </w:p>
    <w:p w14:paraId="3BC4707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Access their record and</w:t>
      </w:r>
    </w:p>
    <w:p w14:paraId="7A1C6D2F" w14:textId="77777777" w:rsidR="00DF143F" w:rsidRDefault="00DF143F" w:rsidP="00DF143F">
      <w:pPr>
        <w:keepLines/>
        <w:spacing w:before="0"/>
        <w:rPr>
          <w:rFonts w:cs="Arial"/>
          <w:color w:val="000000"/>
          <w:sz w:val="16"/>
          <w:shd w:val="clear" w:color="auto" w:fill="FFFFFF"/>
        </w:rPr>
      </w:pPr>
    </w:p>
    <w:p w14:paraId="2F9594F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Request correction to the information collected and used by the federal government that is not accurate.</w:t>
      </w:r>
    </w:p>
    <w:p w14:paraId="1881A3ED" w14:textId="77777777" w:rsidR="00DF143F" w:rsidRDefault="00DF143F" w:rsidP="00DF143F">
      <w:pPr>
        <w:keepLines/>
        <w:spacing w:before="0"/>
        <w:rPr>
          <w:rFonts w:cs="Arial"/>
          <w:color w:val="000000"/>
          <w:sz w:val="16"/>
          <w:shd w:val="clear" w:color="auto" w:fill="FFFFFF"/>
        </w:rPr>
      </w:pPr>
    </w:p>
    <w:p w14:paraId="407A71CC"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The PA compels the confidentiality of any VA record about an individual. VA records are to be maintained with reasonable accuracy and be safeguarded against the invasion of an individual’s privacy. </w:t>
      </w:r>
    </w:p>
    <w:p w14:paraId="346C6984" w14:textId="77777777" w:rsidR="00DF143F" w:rsidRDefault="00DF143F" w:rsidP="00DF143F">
      <w:pPr>
        <w:keepLines/>
        <w:spacing w:before="0"/>
        <w:rPr>
          <w:rFonts w:cs="Arial"/>
          <w:color w:val="000000"/>
          <w:sz w:val="16"/>
          <w:shd w:val="clear" w:color="auto" w:fill="FFFFFF"/>
        </w:rPr>
      </w:pPr>
    </w:p>
    <w:p w14:paraId="3E18AE97"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*An individual may request their information under the Privacy Act.</w:t>
      </w:r>
    </w:p>
    <w:p w14:paraId="53EEB530" w14:textId="77777777" w:rsidR="00DF143F" w:rsidRDefault="00DF143F" w:rsidP="00DF143F">
      <w:pPr>
        <w:keepLines/>
        <w:spacing w:before="0"/>
        <w:rPr>
          <w:rFonts w:ascii="Times New Roman" w:hAnsi="Times New Roman"/>
          <w:color w:val="000000"/>
          <w:sz w:val="18"/>
          <w:shd w:val="clear" w:color="auto" w:fill="FFFFFF"/>
        </w:rPr>
      </w:pPr>
    </w:p>
    <w:p w14:paraId="07A9E695" w14:textId="77777777" w:rsidR="00DF143F" w:rsidRDefault="00DF143F" w:rsidP="00DF143F">
      <w:pPr>
        <w:keepLines/>
        <w:spacing w:before="0"/>
        <w:rPr>
          <w:rFonts w:ascii="Times New Roman" w:hAnsi="Times New Roman"/>
          <w:color w:val="000000"/>
          <w:sz w:val="18"/>
          <w:shd w:val="clear" w:color="auto" w:fill="FFFFFF"/>
        </w:rPr>
      </w:pPr>
    </w:p>
    <w:p w14:paraId="1BFF8413" w14:textId="77777777" w:rsidR="00DF143F" w:rsidRDefault="00DF143F" w:rsidP="00DF143F">
      <w:pPr>
        <w:keepLines/>
        <w:rPr>
          <w:rFonts w:cs="Arial"/>
          <w:color w:val="000000"/>
          <w:sz w:val="16"/>
          <w:shd w:val="clear" w:color="auto" w:fill="FFFFFF"/>
        </w:rPr>
      </w:pPr>
    </w:p>
    <w:p w14:paraId="347A8B3E"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10 - No Disclosures Without Consent Rule </w:t>
      </w:r>
    </w:p>
    <w:p w14:paraId="5C3CA828"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69033E7B">
          <v:shape id="_x0000_i1034" type="#_x0000_t75" style="width:480pt;height:5in"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1E0BF02F"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4B09F2E5" w14:textId="77777777" w:rsidR="00DF143F" w:rsidRDefault="00DF143F" w:rsidP="00DF143F">
      <w:pPr>
        <w:keepLines/>
        <w:spacing w:before="0"/>
        <w:rPr>
          <w:rFonts w:cs="Arial"/>
          <w:color w:val="000000"/>
          <w:sz w:val="16"/>
          <w:shd w:val="clear" w:color="auto" w:fill="FFFFFF"/>
        </w:rPr>
      </w:pPr>
    </w:p>
    <w:p w14:paraId="57B8216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4DE5F03D" w14:textId="77777777" w:rsidR="00DF143F" w:rsidRDefault="00DF143F" w:rsidP="00DF143F">
      <w:pPr>
        <w:keepLines/>
        <w:spacing w:before="0"/>
        <w:rPr>
          <w:rFonts w:cs="Arial"/>
          <w:color w:val="000000"/>
          <w:sz w:val="16"/>
          <w:shd w:val="clear" w:color="auto" w:fill="FFFFFF"/>
        </w:rPr>
      </w:pPr>
    </w:p>
    <w:p w14:paraId="093E381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32FB9637" w14:textId="77777777" w:rsidR="00DF143F" w:rsidRDefault="00DF143F" w:rsidP="00DF143F">
      <w:pPr>
        <w:keepLines/>
        <w:spacing w:before="0"/>
        <w:rPr>
          <w:rFonts w:cs="Arial"/>
          <w:color w:val="000000"/>
          <w:sz w:val="16"/>
          <w:shd w:val="clear" w:color="auto" w:fill="FFFFFF"/>
        </w:rPr>
      </w:pPr>
    </w:p>
    <w:p w14:paraId="78BE821C"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VA does not disclose the information contained in the system of records, by any means of communication, to any person without the prior consent of the individual to whom the record pertains.</w:t>
      </w:r>
    </w:p>
    <w:p w14:paraId="3F926CF9" w14:textId="77777777" w:rsidR="00DF143F" w:rsidRDefault="00DF143F" w:rsidP="00DF143F">
      <w:pPr>
        <w:keepLines/>
        <w:spacing w:before="0"/>
        <w:rPr>
          <w:rFonts w:ascii="Times New Roman" w:hAnsi="Times New Roman"/>
          <w:color w:val="000000"/>
          <w:sz w:val="18"/>
          <w:shd w:val="clear" w:color="auto" w:fill="FFFFFF"/>
        </w:rPr>
      </w:pPr>
    </w:p>
    <w:p w14:paraId="6F6B6F96" w14:textId="77777777" w:rsidR="00DF143F" w:rsidRDefault="00DF143F" w:rsidP="00DF143F">
      <w:pPr>
        <w:keepLines/>
        <w:spacing w:before="0"/>
        <w:rPr>
          <w:rFonts w:ascii="Times New Roman" w:hAnsi="Times New Roman"/>
          <w:color w:val="000000"/>
          <w:sz w:val="18"/>
          <w:shd w:val="clear" w:color="auto" w:fill="FFFFFF"/>
        </w:rPr>
      </w:pPr>
    </w:p>
    <w:p w14:paraId="07A4B340" w14:textId="77777777" w:rsidR="00DF143F" w:rsidRDefault="00DF143F" w:rsidP="00DF143F">
      <w:pPr>
        <w:keepLines/>
        <w:rPr>
          <w:rFonts w:cs="Arial"/>
          <w:color w:val="000000"/>
          <w:sz w:val="16"/>
          <w:shd w:val="clear" w:color="auto" w:fill="FFFFFF"/>
        </w:rPr>
      </w:pPr>
    </w:p>
    <w:p w14:paraId="547D4523"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11 - 12 Exemptions </w:t>
      </w:r>
    </w:p>
    <w:p w14:paraId="64D233F8"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4A444F9E">
          <v:shape id="_x0000_i1035" type="#_x0000_t75" style="width:480pt;height:5in"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6F208C47"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4EB2822B" w14:textId="77777777" w:rsidR="00DF143F" w:rsidRDefault="00DF143F" w:rsidP="00DF143F">
      <w:pPr>
        <w:keepLines/>
        <w:spacing w:before="0"/>
        <w:rPr>
          <w:rFonts w:cs="Arial"/>
          <w:color w:val="000000"/>
          <w:sz w:val="16"/>
          <w:shd w:val="clear" w:color="auto" w:fill="FFFFFF"/>
        </w:rPr>
      </w:pPr>
    </w:p>
    <w:p w14:paraId="3138878F"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60B54DEB" w14:textId="77777777" w:rsidR="00DF143F" w:rsidRDefault="00DF143F" w:rsidP="00DF143F">
      <w:pPr>
        <w:keepLines/>
        <w:spacing w:before="0"/>
        <w:rPr>
          <w:rFonts w:cs="Arial"/>
          <w:color w:val="000000"/>
          <w:sz w:val="16"/>
          <w:shd w:val="clear" w:color="auto" w:fill="FFFFFF"/>
        </w:rPr>
      </w:pPr>
    </w:p>
    <w:p w14:paraId="267B097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5926CC95" w14:textId="77777777" w:rsidR="00DF143F" w:rsidRDefault="00DF143F" w:rsidP="00DF143F">
      <w:pPr>
        <w:keepLines/>
        <w:spacing w:before="0"/>
        <w:rPr>
          <w:rFonts w:cs="Arial"/>
          <w:color w:val="000000"/>
          <w:sz w:val="16"/>
          <w:shd w:val="clear" w:color="auto" w:fill="FFFFFF"/>
        </w:rPr>
      </w:pPr>
    </w:p>
    <w:p w14:paraId="40834C5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The No Disclosure Without Consent Rule has 12 exemptions which permit the release of information without the individual’s consent. Those exemptions are:</w:t>
      </w:r>
    </w:p>
    <w:p w14:paraId="08157CA2" w14:textId="77777777" w:rsidR="00DF143F" w:rsidRDefault="00DF143F" w:rsidP="00DF143F">
      <w:pPr>
        <w:keepLines/>
        <w:spacing w:before="0"/>
        <w:rPr>
          <w:rFonts w:cs="Arial"/>
          <w:color w:val="000000"/>
          <w:sz w:val="16"/>
          <w:shd w:val="clear" w:color="auto" w:fill="FFFFFF"/>
        </w:rPr>
      </w:pPr>
    </w:p>
    <w:p w14:paraId="3B5AF518"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Need to know within an agency</w:t>
      </w:r>
    </w:p>
    <w:p w14:paraId="2B7973EF" w14:textId="77777777" w:rsidR="00DF143F" w:rsidRDefault="00DF143F" w:rsidP="00DF143F">
      <w:pPr>
        <w:keepLines/>
        <w:spacing w:before="0"/>
        <w:rPr>
          <w:rFonts w:cs="Arial"/>
          <w:color w:val="000000"/>
          <w:sz w:val="16"/>
          <w:shd w:val="clear" w:color="auto" w:fill="FFFFFF"/>
        </w:rPr>
      </w:pPr>
    </w:p>
    <w:p w14:paraId="6D6165F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Required FOIA disclosure</w:t>
      </w:r>
    </w:p>
    <w:p w14:paraId="4C91EC9B" w14:textId="77777777" w:rsidR="00DF143F" w:rsidRDefault="00DF143F" w:rsidP="00DF143F">
      <w:pPr>
        <w:keepLines/>
        <w:spacing w:before="0"/>
        <w:rPr>
          <w:rFonts w:cs="Arial"/>
          <w:color w:val="000000"/>
          <w:sz w:val="16"/>
          <w:shd w:val="clear" w:color="auto" w:fill="FFFFFF"/>
        </w:rPr>
      </w:pPr>
    </w:p>
    <w:p w14:paraId="152EC68F"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Routine uses </w:t>
      </w:r>
    </w:p>
    <w:p w14:paraId="3E842408" w14:textId="77777777" w:rsidR="00DF143F" w:rsidRDefault="00DF143F" w:rsidP="00DF143F">
      <w:pPr>
        <w:keepLines/>
        <w:spacing w:before="0"/>
        <w:rPr>
          <w:rFonts w:cs="Arial"/>
          <w:color w:val="000000"/>
          <w:sz w:val="16"/>
          <w:shd w:val="clear" w:color="auto" w:fill="FFFFFF"/>
        </w:rPr>
      </w:pPr>
    </w:p>
    <w:p w14:paraId="6E6716B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Bureau of the Census </w:t>
      </w:r>
    </w:p>
    <w:p w14:paraId="03DEE264" w14:textId="77777777" w:rsidR="00DF143F" w:rsidRDefault="00DF143F" w:rsidP="00DF143F">
      <w:pPr>
        <w:keepLines/>
        <w:spacing w:before="0"/>
        <w:rPr>
          <w:rFonts w:cs="Arial"/>
          <w:color w:val="000000"/>
          <w:sz w:val="16"/>
          <w:shd w:val="clear" w:color="auto" w:fill="FFFFFF"/>
        </w:rPr>
      </w:pPr>
    </w:p>
    <w:p w14:paraId="189FD87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Statistical research </w:t>
      </w:r>
    </w:p>
    <w:p w14:paraId="47411C29" w14:textId="77777777" w:rsidR="00DF143F" w:rsidRDefault="00DF143F" w:rsidP="00DF143F">
      <w:pPr>
        <w:keepLines/>
        <w:spacing w:before="0"/>
        <w:rPr>
          <w:rFonts w:cs="Arial"/>
          <w:color w:val="000000"/>
          <w:sz w:val="16"/>
          <w:shd w:val="clear" w:color="auto" w:fill="FFFFFF"/>
        </w:rPr>
      </w:pPr>
    </w:p>
    <w:p w14:paraId="27E22830"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National Archives </w:t>
      </w:r>
    </w:p>
    <w:p w14:paraId="2A2C845E" w14:textId="77777777" w:rsidR="00DF143F" w:rsidRDefault="00DF143F" w:rsidP="00DF143F">
      <w:pPr>
        <w:keepLines/>
        <w:spacing w:before="0"/>
        <w:rPr>
          <w:rFonts w:cs="Arial"/>
          <w:color w:val="000000"/>
          <w:sz w:val="16"/>
          <w:shd w:val="clear" w:color="auto" w:fill="FFFFFF"/>
        </w:rPr>
      </w:pPr>
    </w:p>
    <w:p w14:paraId="08DED63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lastRenderedPageBreak/>
        <w:t xml:space="preserve">• Law enforcement request </w:t>
      </w:r>
    </w:p>
    <w:p w14:paraId="67CC4A60" w14:textId="77777777" w:rsidR="00DF143F" w:rsidRDefault="00DF143F" w:rsidP="00DF143F">
      <w:pPr>
        <w:keepLines/>
        <w:spacing w:before="0"/>
        <w:rPr>
          <w:rFonts w:cs="Arial"/>
          <w:color w:val="000000"/>
          <w:sz w:val="16"/>
          <w:shd w:val="clear" w:color="auto" w:fill="FFFFFF"/>
        </w:rPr>
      </w:pPr>
    </w:p>
    <w:p w14:paraId="234E3BA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Health or safety of an individual </w:t>
      </w:r>
    </w:p>
    <w:p w14:paraId="0B52B23C" w14:textId="77777777" w:rsidR="00DF143F" w:rsidRDefault="00DF143F" w:rsidP="00DF143F">
      <w:pPr>
        <w:keepLines/>
        <w:spacing w:before="0"/>
        <w:rPr>
          <w:rFonts w:cs="Arial"/>
          <w:color w:val="000000"/>
          <w:sz w:val="16"/>
          <w:shd w:val="clear" w:color="auto" w:fill="FFFFFF"/>
        </w:rPr>
      </w:pPr>
    </w:p>
    <w:p w14:paraId="7E8C6F5A"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Congress </w:t>
      </w:r>
    </w:p>
    <w:p w14:paraId="6C98BB71" w14:textId="77777777" w:rsidR="00DF143F" w:rsidRDefault="00DF143F" w:rsidP="00DF143F">
      <w:pPr>
        <w:keepLines/>
        <w:spacing w:before="0"/>
        <w:rPr>
          <w:rFonts w:cs="Arial"/>
          <w:color w:val="000000"/>
          <w:sz w:val="16"/>
          <w:shd w:val="clear" w:color="auto" w:fill="FFFFFF"/>
        </w:rPr>
      </w:pPr>
    </w:p>
    <w:p w14:paraId="3A5BBFAF"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General Accounting Office </w:t>
      </w:r>
    </w:p>
    <w:p w14:paraId="6CD56A1F" w14:textId="77777777" w:rsidR="00DF143F" w:rsidRDefault="00DF143F" w:rsidP="00DF143F">
      <w:pPr>
        <w:keepLines/>
        <w:spacing w:before="0"/>
        <w:rPr>
          <w:rFonts w:cs="Arial"/>
          <w:color w:val="000000"/>
          <w:sz w:val="16"/>
          <w:shd w:val="clear" w:color="auto" w:fill="FFFFFF"/>
        </w:rPr>
      </w:pPr>
    </w:p>
    <w:p w14:paraId="5255276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Court Order </w:t>
      </w:r>
    </w:p>
    <w:p w14:paraId="27D4F22F" w14:textId="77777777" w:rsidR="00DF143F" w:rsidRDefault="00DF143F" w:rsidP="00DF143F">
      <w:pPr>
        <w:keepLines/>
        <w:spacing w:before="0"/>
        <w:rPr>
          <w:rFonts w:cs="Arial"/>
          <w:color w:val="000000"/>
          <w:sz w:val="16"/>
          <w:shd w:val="clear" w:color="auto" w:fill="FFFFFF"/>
        </w:rPr>
      </w:pPr>
    </w:p>
    <w:p w14:paraId="2F5BBA2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Debt Collection Act</w:t>
      </w:r>
    </w:p>
    <w:p w14:paraId="6D017C80" w14:textId="77777777" w:rsidR="00DF143F" w:rsidRDefault="00DF143F" w:rsidP="00DF143F">
      <w:pPr>
        <w:keepLines/>
        <w:spacing w:before="0"/>
        <w:rPr>
          <w:rFonts w:cs="Arial"/>
          <w:color w:val="000000"/>
          <w:sz w:val="16"/>
          <w:shd w:val="clear" w:color="auto" w:fill="FFFFFF"/>
        </w:rPr>
      </w:pPr>
    </w:p>
    <w:p w14:paraId="6D1230E2"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*Privacy Officers are responsible for fulfilling PA requests and managing the exemptions.</w:t>
      </w:r>
    </w:p>
    <w:p w14:paraId="6DEA4E00" w14:textId="77777777" w:rsidR="00DF143F" w:rsidRDefault="00DF143F" w:rsidP="00DF143F">
      <w:pPr>
        <w:keepLines/>
        <w:spacing w:before="0"/>
        <w:rPr>
          <w:rFonts w:ascii="Times New Roman" w:hAnsi="Times New Roman"/>
          <w:color w:val="000000"/>
          <w:sz w:val="18"/>
          <w:shd w:val="clear" w:color="auto" w:fill="FFFFFF"/>
        </w:rPr>
      </w:pPr>
    </w:p>
    <w:p w14:paraId="50BF5899" w14:textId="77777777" w:rsidR="00DF143F" w:rsidRDefault="00DF143F" w:rsidP="00DF143F">
      <w:pPr>
        <w:keepLines/>
        <w:spacing w:before="0"/>
        <w:rPr>
          <w:rFonts w:ascii="Times New Roman" w:hAnsi="Times New Roman"/>
          <w:color w:val="000000"/>
          <w:sz w:val="18"/>
          <w:shd w:val="clear" w:color="auto" w:fill="FFFFFF"/>
        </w:rPr>
      </w:pPr>
    </w:p>
    <w:p w14:paraId="57B6D67F" w14:textId="77777777" w:rsidR="00DF143F" w:rsidRDefault="00DF143F" w:rsidP="00DF143F">
      <w:pPr>
        <w:keepLines/>
        <w:rPr>
          <w:rFonts w:cs="Arial"/>
          <w:color w:val="000000"/>
          <w:sz w:val="16"/>
          <w:shd w:val="clear" w:color="auto" w:fill="FFFFFF"/>
        </w:rPr>
      </w:pPr>
    </w:p>
    <w:p w14:paraId="1C4FBC14"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12 - VA Employee Requests </w:t>
      </w:r>
    </w:p>
    <w:p w14:paraId="39EEFAFF"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39AF3166">
          <v:shape id="_x0000_i1036" type="#_x0000_t75" style="width:480pt;height:5in" o:bordertopcolor="this" o:borderleftcolor="this" o:borderbottomcolor="this" o:borderrightcolor="this">
            <v:imagedata r:id="rId18" o:title="slide12"/>
            <w10:bordertop type="single" width="4" shadow="t"/>
            <w10:borderleft type="single" width="4" shadow="t"/>
            <w10:borderbottom type="single" width="4" shadow="t"/>
            <w10:borderright type="single" width="4" shadow="t"/>
          </v:shape>
        </w:pict>
      </w:r>
    </w:p>
    <w:p w14:paraId="201FD72A"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008E2786" w14:textId="77777777" w:rsidR="00DF143F" w:rsidRDefault="00DF143F" w:rsidP="00DF143F">
      <w:pPr>
        <w:keepLines/>
        <w:spacing w:before="0"/>
        <w:rPr>
          <w:rFonts w:cs="Arial"/>
          <w:color w:val="000000"/>
          <w:sz w:val="16"/>
          <w:shd w:val="clear" w:color="auto" w:fill="FFFFFF"/>
        </w:rPr>
      </w:pPr>
    </w:p>
    <w:p w14:paraId="688EFB2C"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5046A95E" w14:textId="77777777" w:rsidR="00DF143F" w:rsidRDefault="00DF143F" w:rsidP="00DF143F">
      <w:pPr>
        <w:keepLines/>
        <w:spacing w:before="0"/>
        <w:rPr>
          <w:rFonts w:cs="Arial"/>
          <w:color w:val="000000"/>
          <w:sz w:val="16"/>
          <w:shd w:val="clear" w:color="auto" w:fill="FFFFFF"/>
        </w:rPr>
      </w:pPr>
    </w:p>
    <w:p w14:paraId="41DC4D0C"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3B848D4B" w14:textId="77777777" w:rsidR="00DF143F" w:rsidRDefault="00DF143F" w:rsidP="00DF143F">
      <w:pPr>
        <w:keepLines/>
        <w:spacing w:before="0"/>
        <w:rPr>
          <w:rFonts w:cs="Arial"/>
          <w:color w:val="000000"/>
          <w:sz w:val="16"/>
          <w:shd w:val="clear" w:color="auto" w:fill="FFFFFF"/>
        </w:rPr>
      </w:pPr>
    </w:p>
    <w:p w14:paraId="672D381B"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“Need to know” within the agency is the exception that FCC LAS will likely encounter. There must be a basis established that VA employees requesting information have a “need to know” to have access to the information.</w:t>
      </w:r>
    </w:p>
    <w:p w14:paraId="4CCE570C" w14:textId="77777777" w:rsidR="00DF143F" w:rsidRDefault="00DF143F" w:rsidP="00DF143F">
      <w:pPr>
        <w:keepLines/>
        <w:spacing w:before="0"/>
        <w:rPr>
          <w:rFonts w:cs="Arial"/>
          <w:color w:val="000000"/>
          <w:sz w:val="16"/>
          <w:shd w:val="clear" w:color="auto" w:fill="FFFFFF"/>
        </w:rPr>
      </w:pPr>
    </w:p>
    <w:p w14:paraId="22EE4F2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Complete ID Protocol NOT required</w:t>
      </w:r>
    </w:p>
    <w:p w14:paraId="2B5EBB25" w14:textId="77777777" w:rsidR="00DF143F" w:rsidRDefault="00DF143F" w:rsidP="00DF143F">
      <w:pPr>
        <w:keepLines/>
        <w:spacing w:before="0"/>
        <w:rPr>
          <w:rFonts w:cs="Arial"/>
          <w:color w:val="000000"/>
          <w:sz w:val="16"/>
          <w:shd w:val="clear" w:color="auto" w:fill="FFFFFF"/>
        </w:rPr>
      </w:pPr>
    </w:p>
    <w:p w14:paraId="6C3E549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Determine if employee has business need for the information</w:t>
      </w:r>
    </w:p>
    <w:p w14:paraId="2E3F9F50" w14:textId="77777777" w:rsidR="00DF143F" w:rsidRDefault="00DF143F" w:rsidP="00DF143F">
      <w:pPr>
        <w:keepLines/>
        <w:spacing w:before="0"/>
        <w:rPr>
          <w:rFonts w:cs="Arial"/>
          <w:color w:val="000000"/>
          <w:sz w:val="16"/>
          <w:shd w:val="clear" w:color="auto" w:fill="FFFFFF"/>
        </w:rPr>
      </w:pPr>
    </w:p>
    <w:p w14:paraId="59CF891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Obtain employee’s full name</w:t>
      </w:r>
    </w:p>
    <w:p w14:paraId="09CC2190" w14:textId="77777777" w:rsidR="00DF143F" w:rsidRDefault="00DF143F" w:rsidP="00DF143F">
      <w:pPr>
        <w:keepLines/>
        <w:spacing w:before="0"/>
        <w:rPr>
          <w:rFonts w:cs="Arial"/>
          <w:color w:val="000000"/>
          <w:sz w:val="16"/>
          <w:shd w:val="clear" w:color="auto" w:fill="FFFFFF"/>
        </w:rPr>
      </w:pPr>
    </w:p>
    <w:p w14:paraId="773046BC"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Verify employee status</w:t>
      </w:r>
    </w:p>
    <w:p w14:paraId="121687B2" w14:textId="77777777" w:rsidR="00DF143F" w:rsidRDefault="00DF143F" w:rsidP="00DF143F">
      <w:pPr>
        <w:keepLines/>
        <w:spacing w:before="0"/>
        <w:rPr>
          <w:rFonts w:cs="Arial"/>
          <w:color w:val="000000"/>
          <w:sz w:val="16"/>
          <w:shd w:val="clear" w:color="auto" w:fill="FFFFFF"/>
        </w:rPr>
      </w:pPr>
    </w:p>
    <w:p w14:paraId="056072A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Microsoft Outlook or Teams</w:t>
      </w:r>
    </w:p>
    <w:p w14:paraId="601A88D1" w14:textId="77777777" w:rsidR="00DF143F" w:rsidRDefault="00DF143F" w:rsidP="00DF143F">
      <w:pPr>
        <w:keepLines/>
        <w:spacing w:before="0"/>
        <w:rPr>
          <w:rFonts w:cs="Arial"/>
          <w:color w:val="000000"/>
          <w:sz w:val="16"/>
          <w:shd w:val="clear" w:color="auto" w:fill="FFFFFF"/>
        </w:rPr>
      </w:pPr>
    </w:p>
    <w:p w14:paraId="74FF9D3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Microsoft Outlook Global Address Book instructions:</w:t>
      </w:r>
    </w:p>
    <w:p w14:paraId="0D3EC795" w14:textId="77777777" w:rsidR="00DF143F" w:rsidRDefault="00DF143F" w:rsidP="00DF143F">
      <w:pPr>
        <w:keepLines/>
        <w:spacing w:before="0"/>
        <w:rPr>
          <w:rFonts w:cs="Arial"/>
          <w:color w:val="000000"/>
          <w:sz w:val="16"/>
          <w:shd w:val="clear" w:color="auto" w:fill="FFFFFF"/>
        </w:rPr>
      </w:pPr>
    </w:p>
    <w:p w14:paraId="3C7B63F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lastRenderedPageBreak/>
        <w:t>• Access Microsoft Outlook</w:t>
      </w:r>
    </w:p>
    <w:p w14:paraId="64B7B7FA" w14:textId="77777777" w:rsidR="00DF143F" w:rsidRDefault="00DF143F" w:rsidP="00DF143F">
      <w:pPr>
        <w:keepLines/>
        <w:spacing w:before="0"/>
        <w:rPr>
          <w:rFonts w:cs="Arial"/>
          <w:color w:val="000000"/>
          <w:sz w:val="16"/>
          <w:shd w:val="clear" w:color="auto" w:fill="FFFFFF"/>
        </w:rPr>
      </w:pPr>
    </w:p>
    <w:p w14:paraId="7719CE3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Go to a new email</w:t>
      </w:r>
    </w:p>
    <w:p w14:paraId="34089FAC" w14:textId="77777777" w:rsidR="00DF143F" w:rsidRDefault="00DF143F" w:rsidP="00DF143F">
      <w:pPr>
        <w:keepLines/>
        <w:spacing w:before="0"/>
        <w:rPr>
          <w:rFonts w:cs="Arial"/>
          <w:color w:val="000000"/>
          <w:sz w:val="16"/>
          <w:shd w:val="clear" w:color="auto" w:fill="FFFFFF"/>
        </w:rPr>
      </w:pPr>
    </w:p>
    <w:p w14:paraId="49E249D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Click “To”</w:t>
      </w:r>
    </w:p>
    <w:p w14:paraId="0937E4CC" w14:textId="77777777" w:rsidR="00DF143F" w:rsidRDefault="00DF143F" w:rsidP="00DF143F">
      <w:pPr>
        <w:keepLines/>
        <w:spacing w:before="0"/>
        <w:rPr>
          <w:rFonts w:cs="Arial"/>
          <w:color w:val="000000"/>
          <w:sz w:val="16"/>
          <w:shd w:val="clear" w:color="auto" w:fill="FFFFFF"/>
        </w:rPr>
      </w:pPr>
    </w:p>
    <w:p w14:paraId="40512D37"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Search an employee’s name (last name, first name)</w:t>
      </w:r>
    </w:p>
    <w:p w14:paraId="05407F49" w14:textId="77777777" w:rsidR="00DF143F" w:rsidRDefault="00DF143F" w:rsidP="00DF143F">
      <w:pPr>
        <w:keepLines/>
        <w:spacing w:before="0"/>
        <w:rPr>
          <w:rFonts w:cs="Arial"/>
          <w:color w:val="000000"/>
          <w:sz w:val="16"/>
          <w:shd w:val="clear" w:color="auto" w:fill="FFFFFF"/>
        </w:rPr>
      </w:pPr>
    </w:p>
    <w:p w14:paraId="165FC10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Scroll over to see the employees’ title and location to verify they have a “need to know”</w:t>
      </w:r>
    </w:p>
    <w:p w14:paraId="727C00A7" w14:textId="77777777" w:rsidR="00DF143F" w:rsidRDefault="00DF143F" w:rsidP="00DF143F">
      <w:pPr>
        <w:keepLines/>
        <w:spacing w:before="0"/>
        <w:rPr>
          <w:rFonts w:ascii="Times New Roman" w:hAnsi="Times New Roman"/>
          <w:color w:val="000000"/>
          <w:sz w:val="18"/>
          <w:shd w:val="clear" w:color="auto" w:fill="FFFFFF"/>
        </w:rPr>
      </w:pPr>
    </w:p>
    <w:p w14:paraId="1A31F6D7" w14:textId="77777777" w:rsidR="00DF143F" w:rsidRDefault="00DF143F" w:rsidP="00DF143F">
      <w:pPr>
        <w:keepLines/>
        <w:spacing w:before="0"/>
        <w:rPr>
          <w:rFonts w:ascii="Times New Roman" w:hAnsi="Times New Roman"/>
          <w:color w:val="000000"/>
          <w:sz w:val="18"/>
          <w:shd w:val="clear" w:color="auto" w:fill="FFFFFF"/>
        </w:rPr>
      </w:pPr>
    </w:p>
    <w:p w14:paraId="09D74670" w14:textId="77777777" w:rsidR="00DF143F" w:rsidRDefault="00DF143F" w:rsidP="00DF143F">
      <w:pPr>
        <w:keepLines/>
        <w:rPr>
          <w:rFonts w:cs="Arial"/>
          <w:color w:val="000000"/>
          <w:sz w:val="16"/>
          <w:shd w:val="clear" w:color="auto" w:fill="FFFFFF"/>
        </w:rPr>
      </w:pPr>
    </w:p>
    <w:p w14:paraId="22B5F03C"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13 - Knowledge Check </w:t>
      </w:r>
    </w:p>
    <w:p w14:paraId="38CDF474"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1106D718">
          <v:shape id="_x0000_i1037" type="#_x0000_t75" style="width:480pt;height:5in" o:bordertopcolor="this" o:borderleftcolor="this" o:borderbottomcolor="this" o:borderrightcolor="this">
            <v:imagedata r:id="rId19" o:title="slide13"/>
            <w10:bordertop type="single" width="4" shadow="t"/>
            <w10:borderleft type="single" width="4" shadow="t"/>
            <w10:borderbottom type="single" width="4" shadow="t"/>
            <w10:borderright type="single" width="4" shadow="t"/>
          </v:shape>
        </w:pict>
      </w:r>
    </w:p>
    <w:p w14:paraId="5027EAFE"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266EFED9" w14:textId="77777777" w:rsidR="00DF143F" w:rsidRDefault="00DF143F" w:rsidP="00DF143F">
      <w:pPr>
        <w:keepLines/>
        <w:spacing w:before="0"/>
        <w:rPr>
          <w:rFonts w:cs="Arial"/>
          <w:color w:val="000000"/>
          <w:sz w:val="16"/>
          <w:shd w:val="clear" w:color="auto" w:fill="FFFFFF"/>
        </w:rPr>
      </w:pPr>
    </w:p>
    <w:p w14:paraId="0B3385E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52A3C14F" w14:textId="77777777" w:rsidR="00DF143F" w:rsidRDefault="00DF143F" w:rsidP="00DF143F">
      <w:pPr>
        <w:keepLines/>
        <w:spacing w:before="0"/>
        <w:rPr>
          <w:rFonts w:cs="Arial"/>
          <w:color w:val="000000"/>
          <w:sz w:val="16"/>
          <w:shd w:val="clear" w:color="auto" w:fill="FFFFFF"/>
        </w:rPr>
      </w:pPr>
    </w:p>
    <w:p w14:paraId="6F3BD2DB"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65150F9F" w14:textId="77777777" w:rsidR="00DF143F" w:rsidRDefault="00DF143F" w:rsidP="00DF143F">
      <w:pPr>
        <w:keepLines/>
        <w:spacing w:before="0"/>
        <w:rPr>
          <w:rFonts w:cs="Arial"/>
          <w:color w:val="000000"/>
          <w:sz w:val="16"/>
          <w:shd w:val="clear" w:color="auto" w:fill="FFFFFF"/>
        </w:rPr>
      </w:pPr>
    </w:p>
    <w:p w14:paraId="74052E8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True or False?</w:t>
      </w:r>
    </w:p>
    <w:p w14:paraId="05D72D91" w14:textId="77777777" w:rsidR="00DF143F" w:rsidRDefault="00DF143F" w:rsidP="00DF143F">
      <w:pPr>
        <w:keepLines/>
        <w:spacing w:before="0"/>
        <w:rPr>
          <w:rFonts w:cs="Arial"/>
          <w:color w:val="000000"/>
          <w:sz w:val="16"/>
          <w:shd w:val="clear" w:color="auto" w:fill="FFFFFF"/>
        </w:rPr>
      </w:pPr>
    </w:p>
    <w:p w14:paraId="2AFBC77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FOIA affords individuals the right to request a correction to the information collected and used by the federal government that is not accurate.</w:t>
      </w:r>
    </w:p>
    <w:p w14:paraId="181F7453" w14:textId="77777777" w:rsidR="00DF143F" w:rsidRDefault="00DF143F" w:rsidP="00DF143F">
      <w:pPr>
        <w:keepLines/>
        <w:spacing w:before="0"/>
        <w:rPr>
          <w:rFonts w:cs="Arial"/>
          <w:color w:val="000000"/>
          <w:sz w:val="16"/>
          <w:shd w:val="clear" w:color="auto" w:fill="FFFFFF"/>
        </w:rPr>
      </w:pPr>
    </w:p>
    <w:p w14:paraId="09BE5D10"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Answer:  False.  Privacy Act.</w:t>
      </w:r>
    </w:p>
    <w:p w14:paraId="6704D82C" w14:textId="77777777" w:rsidR="00DF143F" w:rsidRDefault="00DF143F" w:rsidP="00DF143F">
      <w:pPr>
        <w:keepLines/>
        <w:spacing w:before="0"/>
        <w:rPr>
          <w:rFonts w:ascii="Times New Roman" w:hAnsi="Times New Roman"/>
          <w:color w:val="000000"/>
          <w:sz w:val="18"/>
          <w:shd w:val="clear" w:color="auto" w:fill="FFFFFF"/>
        </w:rPr>
      </w:pPr>
    </w:p>
    <w:p w14:paraId="3FE5F404" w14:textId="77777777" w:rsidR="00DF143F" w:rsidRDefault="00DF143F" w:rsidP="00DF143F">
      <w:pPr>
        <w:keepLines/>
        <w:spacing w:before="0"/>
        <w:rPr>
          <w:rFonts w:ascii="Times New Roman" w:hAnsi="Times New Roman"/>
          <w:color w:val="000000"/>
          <w:sz w:val="18"/>
          <w:shd w:val="clear" w:color="auto" w:fill="FFFFFF"/>
        </w:rPr>
      </w:pPr>
    </w:p>
    <w:p w14:paraId="73CF03BC" w14:textId="77777777" w:rsidR="00DF143F" w:rsidRDefault="00DF143F" w:rsidP="00DF143F">
      <w:pPr>
        <w:keepLines/>
        <w:rPr>
          <w:rFonts w:cs="Arial"/>
          <w:color w:val="000000"/>
          <w:sz w:val="16"/>
          <w:shd w:val="clear" w:color="auto" w:fill="FFFFFF"/>
        </w:rPr>
      </w:pPr>
    </w:p>
    <w:p w14:paraId="67CF2BAB"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14 - Knowledge Check </w:t>
      </w:r>
    </w:p>
    <w:p w14:paraId="11CB4060"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4E7680AB">
          <v:shape id="_x0000_i1038" type="#_x0000_t75" style="width:480pt;height:5in" o:bordertopcolor="this" o:borderleftcolor="this" o:borderbottomcolor="this" o:borderrightcolor="this">
            <v:imagedata r:id="rId20" o:title="slide14"/>
            <w10:bordertop type="single" width="4" shadow="t"/>
            <w10:borderleft type="single" width="4" shadow="t"/>
            <w10:borderbottom type="single" width="4" shadow="t"/>
            <w10:borderright type="single" width="4" shadow="t"/>
          </v:shape>
        </w:pict>
      </w:r>
    </w:p>
    <w:p w14:paraId="3D716304"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41F05683" w14:textId="77777777" w:rsidR="00DF143F" w:rsidRDefault="00DF143F" w:rsidP="00DF143F">
      <w:pPr>
        <w:keepLines/>
        <w:spacing w:before="0"/>
        <w:rPr>
          <w:rFonts w:cs="Arial"/>
          <w:color w:val="000000"/>
          <w:sz w:val="16"/>
          <w:shd w:val="clear" w:color="auto" w:fill="FFFFFF"/>
        </w:rPr>
      </w:pPr>
    </w:p>
    <w:p w14:paraId="3C33B30F"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26692DA1" w14:textId="77777777" w:rsidR="00DF143F" w:rsidRDefault="00DF143F" w:rsidP="00DF143F">
      <w:pPr>
        <w:keepLines/>
        <w:spacing w:before="0"/>
        <w:rPr>
          <w:rFonts w:cs="Arial"/>
          <w:color w:val="000000"/>
          <w:sz w:val="16"/>
          <w:shd w:val="clear" w:color="auto" w:fill="FFFFFF"/>
        </w:rPr>
      </w:pPr>
    </w:p>
    <w:p w14:paraId="2C08318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51612983" w14:textId="77777777" w:rsidR="00DF143F" w:rsidRDefault="00DF143F" w:rsidP="00DF143F">
      <w:pPr>
        <w:keepLines/>
        <w:spacing w:before="0"/>
        <w:rPr>
          <w:rFonts w:cs="Arial"/>
          <w:color w:val="000000"/>
          <w:sz w:val="16"/>
          <w:shd w:val="clear" w:color="auto" w:fill="FFFFFF"/>
        </w:rPr>
      </w:pPr>
    </w:p>
    <w:p w14:paraId="1782712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True or False?</w:t>
      </w:r>
    </w:p>
    <w:p w14:paraId="023B30CC" w14:textId="77777777" w:rsidR="00DF143F" w:rsidRDefault="00DF143F" w:rsidP="00DF143F">
      <w:pPr>
        <w:keepLines/>
        <w:spacing w:before="0"/>
        <w:rPr>
          <w:rFonts w:cs="Arial"/>
          <w:color w:val="000000"/>
          <w:sz w:val="16"/>
          <w:shd w:val="clear" w:color="auto" w:fill="FFFFFF"/>
        </w:rPr>
      </w:pPr>
    </w:p>
    <w:p w14:paraId="33CBB6DC"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FOIA provides members of the public with a statutory basis for access to official agency information and applies to all agency records.</w:t>
      </w:r>
    </w:p>
    <w:p w14:paraId="2932EAF8" w14:textId="77777777" w:rsidR="00DF143F" w:rsidRDefault="00DF143F" w:rsidP="00DF143F">
      <w:pPr>
        <w:keepLines/>
        <w:spacing w:before="0"/>
        <w:rPr>
          <w:rFonts w:cs="Arial"/>
          <w:color w:val="000000"/>
          <w:sz w:val="16"/>
          <w:shd w:val="clear" w:color="auto" w:fill="FFFFFF"/>
        </w:rPr>
      </w:pPr>
    </w:p>
    <w:p w14:paraId="216CFCCB"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Answer: True </w:t>
      </w:r>
    </w:p>
    <w:p w14:paraId="6D2AC345" w14:textId="77777777" w:rsidR="00DF143F" w:rsidRDefault="00DF143F" w:rsidP="00DF143F">
      <w:pPr>
        <w:keepLines/>
        <w:spacing w:before="0"/>
        <w:rPr>
          <w:rFonts w:ascii="Times New Roman" w:hAnsi="Times New Roman"/>
          <w:color w:val="000000"/>
          <w:sz w:val="18"/>
          <w:shd w:val="clear" w:color="auto" w:fill="FFFFFF"/>
        </w:rPr>
      </w:pPr>
    </w:p>
    <w:p w14:paraId="1C9231DE" w14:textId="77777777" w:rsidR="00DF143F" w:rsidRDefault="00DF143F" w:rsidP="00DF143F">
      <w:pPr>
        <w:keepLines/>
        <w:spacing w:before="0"/>
        <w:rPr>
          <w:rFonts w:ascii="Times New Roman" w:hAnsi="Times New Roman"/>
          <w:color w:val="000000"/>
          <w:sz w:val="18"/>
          <w:shd w:val="clear" w:color="auto" w:fill="FFFFFF"/>
        </w:rPr>
      </w:pPr>
    </w:p>
    <w:p w14:paraId="2F8FD89B" w14:textId="77777777" w:rsidR="00DF143F" w:rsidRDefault="00DF143F" w:rsidP="00DF143F">
      <w:pPr>
        <w:keepLines/>
        <w:rPr>
          <w:rFonts w:cs="Arial"/>
          <w:color w:val="000000"/>
          <w:sz w:val="16"/>
          <w:shd w:val="clear" w:color="auto" w:fill="FFFFFF"/>
        </w:rPr>
      </w:pPr>
    </w:p>
    <w:p w14:paraId="3C758CAC"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15 - General Information </w:t>
      </w:r>
    </w:p>
    <w:p w14:paraId="04A27E93"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33330EDE">
          <v:shape id="_x0000_i1039" type="#_x0000_t75" style="width:480pt;height:5in" o:bordertopcolor="this" o:borderleftcolor="this" o:borderbottomcolor="this" o:borderrightcolor="this">
            <v:imagedata r:id="rId21" o:title="slide15"/>
            <w10:bordertop type="single" width="4" shadow="t"/>
            <w10:borderleft type="single" width="4" shadow="t"/>
            <w10:borderbottom type="single" width="4" shadow="t"/>
            <w10:borderright type="single" width="4" shadow="t"/>
          </v:shape>
        </w:pict>
      </w:r>
    </w:p>
    <w:p w14:paraId="68DE89F1"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3C5ED9C3" w14:textId="77777777" w:rsidR="00DF143F" w:rsidRDefault="00DF143F" w:rsidP="00DF143F">
      <w:pPr>
        <w:keepLines/>
        <w:spacing w:before="0"/>
        <w:rPr>
          <w:rFonts w:cs="Arial"/>
          <w:color w:val="000000"/>
          <w:sz w:val="16"/>
          <w:shd w:val="clear" w:color="auto" w:fill="FFFFFF"/>
        </w:rPr>
      </w:pPr>
    </w:p>
    <w:p w14:paraId="1DD4E74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0BBA7088" w14:textId="77777777" w:rsidR="00DF143F" w:rsidRDefault="00DF143F" w:rsidP="00DF143F">
      <w:pPr>
        <w:keepLines/>
        <w:spacing w:before="0"/>
        <w:rPr>
          <w:rFonts w:cs="Arial"/>
          <w:color w:val="000000"/>
          <w:sz w:val="16"/>
          <w:shd w:val="clear" w:color="auto" w:fill="FFFFFF"/>
        </w:rPr>
      </w:pPr>
    </w:p>
    <w:p w14:paraId="0A7BD90B"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4C4220FC" w14:textId="77777777" w:rsidR="00DF143F" w:rsidRDefault="00DF143F" w:rsidP="00DF143F">
      <w:pPr>
        <w:keepLines/>
        <w:spacing w:before="0"/>
        <w:rPr>
          <w:rFonts w:cs="Arial"/>
          <w:color w:val="000000"/>
          <w:sz w:val="16"/>
          <w:shd w:val="clear" w:color="auto" w:fill="FFFFFF"/>
        </w:rPr>
      </w:pPr>
    </w:p>
    <w:p w14:paraId="1FF840E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The Office of General Counsel and the Privacy Act/FOIA Office have approved certain information that can be released to anyone. VA refers to this information as public information. Public information may be released to </w:t>
      </w:r>
      <w:proofErr w:type="gramStart"/>
      <w:r w:rsidRPr="00DF143F">
        <w:rPr>
          <w:rFonts w:ascii="Times New Roman" w:hAnsi="Times New Roman"/>
          <w:color w:val="000000"/>
          <w:sz w:val="18"/>
          <w:shd w:val="clear" w:color="auto" w:fill="FFFFFF"/>
        </w:rPr>
        <w:t>anyone and</w:t>
      </w:r>
      <w:proofErr w:type="gramEnd"/>
      <w:r w:rsidRPr="00DF143F">
        <w:rPr>
          <w:rFonts w:ascii="Times New Roman" w:hAnsi="Times New Roman"/>
          <w:color w:val="000000"/>
          <w:sz w:val="18"/>
          <w:shd w:val="clear" w:color="auto" w:fill="FFFFFF"/>
        </w:rPr>
        <w:t xml:space="preserve"> without verifying Identification Protocol.</w:t>
      </w:r>
    </w:p>
    <w:p w14:paraId="11DEEA90" w14:textId="77777777" w:rsidR="00DF143F" w:rsidRDefault="00DF143F" w:rsidP="00DF143F">
      <w:pPr>
        <w:keepLines/>
        <w:spacing w:before="0"/>
        <w:rPr>
          <w:rFonts w:cs="Arial"/>
          <w:color w:val="000000"/>
          <w:sz w:val="16"/>
          <w:shd w:val="clear" w:color="auto" w:fill="FFFFFF"/>
        </w:rPr>
      </w:pPr>
    </w:p>
    <w:p w14:paraId="2FD94777"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General information is information that can be provided without requiring access to an individual’s file.  Some examples of general information include:</w:t>
      </w:r>
    </w:p>
    <w:p w14:paraId="3D978010" w14:textId="77777777" w:rsidR="00DF143F" w:rsidRDefault="00DF143F" w:rsidP="00DF143F">
      <w:pPr>
        <w:keepLines/>
        <w:spacing w:before="0"/>
        <w:rPr>
          <w:rFonts w:cs="Arial"/>
          <w:color w:val="000000"/>
          <w:sz w:val="16"/>
          <w:shd w:val="clear" w:color="auto" w:fill="FFFFFF"/>
        </w:rPr>
      </w:pPr>
    </w:p>
    <w:p w14:paraId="7818CBD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Describing benefits offered by VA</w:t>
      </w:r>
    </w:p>
    <w:p w14:paraId="6A51C642" w14:textId="77777777" w:rsidR="00DF143F" w:rsidRDefault="00DF143F" w:rsidP="00DF143F">
      <w:pPr>
        <w:keepLines/>
        <w:spacing w:before="0"/>
        <w:rPr>
          <w:rFonts w:cs="Arial"/>
          <w:color w:val="000000"/>
          <w:sz w:val="16"/>
          <w:shd w:val="clear" w:color="auto" w:fill="FFFFFF"/>
        </w:rPr>
      </w:pPr>
    </w:p>
    <w:p w14:paraId="5E2FBE3F"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Explaining the fiduciary process</w:t>
      </w:r>
    </w:p>
    <w:p w14:paraId="68A262C8" w14:textId="77777777" w:rsidR="00DF143F" w:rsidRDefault="00DF143F" w:rsidP="00DF143F">
      <w:pPr>
        <w:keepLines/>
        <w:spacing w:before="0"/>
        <w:rPr>
          <w:rFonts w:cs="Arial"/>
          <w:color w:val="000000"/>
          <w:sz w:val="16"/>
          <w:shd w:val="clear" w:color="auto" w:fill="FFFFFF"/>
        </w:rPr>
      </w:pPr>
    </w:p>
    <w:p w14:paraId="38B4821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Eligibility criteria for benefits </w:t>
      </w:r>
    </w:p>
    <w:p w14:paraId="7FEEF08F" w14:textId="77777777" w:rsidR="00DF143F" w:rsidRDefault="00DF143F" w:rsidP="00DF143F">
      <w:pPr>
        <w:keepLines/>
        <w:spacing w:before="0"/>
        <w:rPr>
          <w:rFonts w:ascii="Times New Roman" w:hAnsi="Times New Roman"/>
          <w:color w:val="000000"/>
          <w:sz w:val="18"/>
          <w:shd w:val="clear" w:color="auto" w:fill="FFFFFF"/>
        </w:rPr>
      </w:pPr>
    </w:p>
    <w:p w14:paraId="0C8FA01A" w14:textId="77777777" w:rsidR="00DF143F" w:rsidRDefault="00DF143F" w:rsidP="00DF143F">
      <w:pPr>
        <w:keepLines/>
        <w:spacing w:before="0"/>
        <w:rPr>
          <w:rFonts w:ascii="Times New Roman" w:hAnsi="Times New Roman"/>
          <w:color w:val="000000"/>
          <w:sz w:val="18"/>
          <w:shd w:val="clear" w:color="auto" w:fill="FFFFFF"/>
        </w:rPr>
      </w:pPr>
    </w:p>
    <w:p w14:paraId="7CFDCC8D" w14:textId="77777777" w:rsidR="00DF143F" w:rsidRDefault="00DF143F" w:rsidP="00DF143F">
      <w:pPr>
        <w:keepLines/>
        <w:rPr>
          <w:rFonts w:cs="Arial"/>
          <w:color w:val="000000"/>
          <w:sz w:val="16"/>
          <w:shd w:val="clear" w:color="auto" w:fill="FFFFFF"/>
        </w:rPr>
      </w:pPr>
    </w:p>
    <w:p w14:paraId="2F9D2586"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16 - Protected Information </w:t>
      </w:r>
    </w:p>
    <w:p w14:paraId="3AB55986"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48CE1FF5">
          <v:shape id="_x0000_i1040" type="#_x0000_t75" style="width:480pt;height:5in" o:bordertopcolor="this" o:borderleftcolor="this" o:borderbottomcolor="this" o:borderrightcolor="this">
            <v:imagedata r:id="rId22" o:title="slide16"/>
            <w10:bordertop type="single" width="4" shadow="t"/>
            <w10:borderleft type="single" width="4" shadow="t"/>
            <w10:borderbottom type="single" width="4" shadow="t"/>
            <w10:borderright type="single" width="4" shadow="t"/>
          </v:shape>
        </w:pict>
      </w:r>
    </w:p>
    <w:p w14:paraId="5A384D55"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3CFBA60C" w14:textId="77777777" w:rsidR="00DF143F" w:rsidRDefault="00DF143F" w:rsidP="00DF143F">
      <w:pPr>
        <w:keepLines/>
        <w:spacing w:before="0"/>
        <w:rPr>
          <w:rFonts w:cs="Arial"/>
          <w:color w:val="000000"/>
          <w:sz w:val="16"/>
          <w:shd w:val="clear" w:color="auto" w:fill="FFFFFF"/>
        </w:rPr>
      </w:pPr>
    </w:p>
    <w:p w14:paraId="1D1DF0FB"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20B27FC3" w14:textId="77777777" w:rsidR="00DF143F" w:rsidRDefault="00DF143F" w:rsidP="00DF143F">
      <w:pPr>
        <w:keepLines/>
        <w:spacing w:before="0"/>
        <w:rPr>
          <w:rFonts w:cs="Arial"/>
          <w:color w:val="000000"/>
          <w:sz w:val="16"/>
          <w:shd w:val="clear" w:color="auto" w:fill="FFFFFF"/>
        </w:rPr>
      </w:pPr>
    </w:p>
    <w:p w14:paraId="7ADC269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6AC25FE0" w14:textId="77777777" w:rsidR="00DF143F" w:rsidRDefault="00DF143F" w:rsidP="00DF143F">
      <w:pPr>
        <w:keepLines/>
        <w:spacing w:before="0"/>
        <w:rPr>
          <w:rFonts w:cs="Arial"/>
          <w:color w:val="000000"/>
          <w:sz w:val="16"/>
          <w:shd w:val="clear" w:color="auto" w:fill="FFFFFF"/>
        </w:rPr>
      </w:pPr>
    </w:p>
    <w:p w14:paraId="3DE5048B"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Some examples of protected information include: </w:t>
      </w:r>
    </w:p>
    <w:p w14:paraId="15EC1F1E" w14:textId="77777777" w:rsidR="00DF143F" w:rsidRDefault="00DF143F" w:rsidP="00DF143F">
      <w:pPr>
        <w:keepLines/>
        <w:spacing w:before="0"/>
        <w:rPr>
          <w:rFonts w:cs="Arial"/>
          <w:color w:val="000000"/>
          <w:sz w:val="16"/>
          <w:shd w:val="clear" w:color="auto" w:fill="FFFFFF"/>
        </w:rPr>
      </w:pPr>
    </w:p>
    <w:p w14:paraId="1E72747A"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27EB371A" w14:textId="77777777" w:rsidR="00DF143F" w:rsidRDefault="00DF143F" w:rsidP="00DF143F">
      <w:pPr>
        <w:keepLines/>
        <w:spacing w:before="0"/>
        <w:rPr>
          <w:rFonts w:cs="Arial"/>
          <w:color w:val="000000"/>
          <w:sz w:val="16"/>
          <w:shd w:val="clear" w:color="auto" w:fill="FFFFFF"/>
        </w:rPr>
      </w:pPr>
    </w:p>
    <w:p w14:paraId="05AD9E9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Status of Claim/Appeal</w:t>
      </w:r>
    </w:p>
    <w:p w14:paraId="70A8C40A" w14:textId="77777777" w:rsidR="00DF143F" w:rsidRDefault="00DF143F" w:rsidP="00DF143F">
      <w:pPr>
        <w:keepLines/>
        <w:spacing w:before="0"/>
        <w:rPr>
          <w:rFonts w:cs="Arial"/>
          <w:color w:val="000000"/>
          <w:sz w:val="16"/>
          <w:shd w:val="clear" w:color="auto" w:fill="FFFFFF"/>
        </w:rPr>
      </w:pPr>
    </w:p>
    <w:p w14:paraId="1575A9A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Service-connected disabilities of a living Veteran </w:t>
      </w:r>
    </w:p>
    <w:p w14:paraId="5DF9FC13" w14:textId="77777777" w:rsidR="00DF143F" w:rsidRDefault="00DF143F" w:rsidP="00DF143F">
      <w:pPr>
        <w:keepLines/>
        <w:spacing w:before="0"/>
        <w:rPr>
          <w:rFonts w:cs="Arial"/>
          <w:color w:val="000000"/>
          <w:sz w:val="16"/>
          <w:shd w:val="clear" w:color="auto" w:fill="FFFFFF"/>
        </w:rPr>
      </w:pPr>
    </w:p>
    <w:p w14:paraId="5A485CA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If a Veteran receives Aid and Attendance</w:t>
      </w:r>
    </w:p>
    <w:p w14:paraId="2516BD19" w14:textId="77777777" w:rsidR="00DF143F" w:rsidRDefault="00DF143F" w:rsidP="00DF143F">
      <w:pPr>
        <w:keepLines/>
        <w:spacing w:before="0"/>
        <w:rPr>
          <w:rFonts w:cs="Arial"/>
          <w:color w:val="000000"/>
          <w:sz w:val="16"/>
          <w:shd w:val="clear" w:color="auto" w:fill="FFFFFF"/>
        </w:rPr>
      </w:pPr>
    </w:p>
    <w:p w14:paraId="7461206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Dependents on the Veteran’s award</w:t>
      </w:r>
    </w:p>
    <w:p w14:paraId="4D25E637" w14:textId="77777777" w:rsidR="00DF143F" w:rsidRDefault="00DF143F" w:rsidP="00DF143F">
      <w:pPr>
        <w:keepLines/>
        <w:spacing w:before="0"/>
        <w:rPr>
          <w:rFonts w:cs="Arial"/>
          <w:color w:val="000000"/>
          <w:sz w:val="16"/>
          <w:shd w:val="clear" w:color="auto" w:fill="FFFFFF"/>
        </w:rPr>
      </w:pPr>
    </w:p>
    <w:p w14:paraId="41FDA61F"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Receipt of evidence</w:t>
      </w:r>
    </w:p>
    <w:p w14:paraId="3ADABA72" w14:textId="77777777" w:rsidR="00DF143F" w:rsidRDefault="00DF143F" w:rsidP="00DF143F">
      <w:pPr>
        <w:keepLines/>
        <w:spacing w:before="0"/>
        <w:rPr>
          <w:rFonts w:cs="Arial"/>
          <w:color w:val="000000"/>
          <w:sz w:val="16"/>
          <w:shd w:val="clear" w:color="auto" w:fill="FFFFFF"/>
        </w:rPr>
      </w:pPr>
    </w:p>
    <w:p w14:paraId="742F705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5AF4C983" w14:textId="77777777" w:rsidR="00DF143F" w:rsidRDefault="00DF143F" w:rsidP="00DF143F">
      <w:pPr>
        <w:keepLines/>
        <w:spacing w:before="0"/>
        <w:rPr>
          <w:rFonts w:cs="Arial"/>
          <w:color w:val="000000"/>
          <w:sz w:val="16"/>
          <w:shd w:val="clear" w:color="auto" w:fill="FFFFFF"/>
        </w:rPr>
      </w:pPr>
    </w:p>
    <w:p w14:paraId="7BE38A9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First parties and authorized third parties who complete ID protocol can receive protected information. </w:t>
      </w:r>
    </w:p>
    <w:p w14:paraId="6349BC0B" w14:textId="77777777" w:rsidR="00DF143F" w:rsidRDefault="00DF143F" w:rsidP="00DF143F">
      <w:pPr>
        <w:keepLines/>
        <w:spacing w:before="0"/>
        <w:rPr>
          <w:rFonts w:ascii="Times New Roman" w:hAnsi="Times New Roman"/>
          <w:color w:val="000000"/>
          <w:sz w:val="18"/>
          <w:shd w:val="clear" w:color="auto" w:fill="FFFFFF"/>
        </w:rPr>
      </w:pPr>
    </w:p>
    <w:p w14:paraId="1EBFDA86" w14:textId="77777777" w:rsidR="00DF143F" w:rsidRDefault="00DF143F" w:rsidP="00DF143F">
      <w:pPr>
        <w:keepLines/>
        <w:spacing w:before="0"/>
        <w:rPr>
          <w:rFonts w:ascii="Times New Roman" w:hAnsi="Times New Roman"/>
          <w:color w:val="000000"/>
          <w:sz w:val="18"/>
          <w:shd w:val="clear" w:color="auto" w:fill="FFFFFF"/>
        </w:rPr>
      </w:pPr>
    </w:p>
    <w:p w14:paraId="412F0911" w14:textId="77777777" w:rsidR="00DF143F" w:rsidRDefault="00DF143F" w:rsidP="00DF143F">
      <w:pPr>
        <w:keepLines/>
        <w:rPr>
          <w:rFonts w:cs="Arial"/>
          <w:color w:val="000000"/>
          <w:sz w:val="16"/>
          <w:shd w:val="clear" w:color="auto" w:fill="FFFFFF"/>
        </w:rPr>
      </w:pPr>
    </w:p>
    <w:p w14:paraId="447BA878"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17 - First Party </w:t>
      </w:r>
    </w:p>
    <w:p w14:paraId="56FACE85"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26ACD485">
          <v:shape id="_x0000_i1041" type="#_x0000_t75" style="width:480pt;height:5in" o:bordertopcolor="this" o:borderleftcolor="this" o:borderbottomcolor="this" o:borderrightcolor="this">
            <v:imagedata r:id="rId23" o:title="slide17"/>
            <w10:bordertop type="single" width="4" shadow="t"/>
            <w10:borderleft type="single" width="4" shadow="t"/>
            <w10:borderbottom type="single" width="4" shadow="t"/>
            <w10:borderright type="single" width="4" shadow="t"/>
          </v:shape>
        </w:pict>
      </w:r>
    </w:p>
    <w:p w14:paraId="6ED1B6BB"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7E5C0BC8" w14:textId="77777777" w:rsidR="00DF143F" w:rsidRDefault="00DF143F" w:rsidP="00DF143F">
      <w:pPr>
        <w:keepLines/>
        <w:spacing w:before="0"/>
        <w:rPr>
          <w:rFonts w:cs="Arial"/>
          <w:color w:val="000000"/>
          <w:sz w:val="16"/>
          <w:shd w:val="clear" w:color="auto" w:fill="FFFFFF"/>
        </w:rPr>
      </w:pPr>
    </w:p>
    <w:p w14:paraId="2C3CEE92"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389914B5" w14:textId="77777777" w:rsidR="00DF143F" w:rsidRDefault="00DF143F" w:rsidP="00DF143F">
      <w:pPr>
        <w:keepLines/>
        <w:spacing w:before="0"/>
        <w:rPr>
          <w:rFonts w:cs="Arial"/>
          <w:color w:val="000000"/>
          <w:sz w:val="16"/>
          <w:shd w:val="clear" w:color="auto" w:fill="FFFFFF"/>
        </w:rPr>
      </w:pPr>
    </w:p>
    <w:p w14:paraId="63BC2A0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44A583A5" w14:textId="77777777" w:rsidR="00DF143F" w:rsidRDefault="00DF143F" w:rsidP="00DF143F">
      <w:pPr>
        <w:keepLines/>
        <w:spacing w:before="0"/>
        <w:rPr>
          <w:rFonts w:cs="Arial"/>
          <w:color w:val="000000"/>
          <w:sz w:val="16"/>
          <w:shd w:val="clear" w:color="auto" w:fill="FFFFFF"/>
        </w:rPr>
      </w:pPr>
    </w:p>
    <w:p w14:paraId="1CB82BC2"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First-party individuals have an inherent right to their information (or to the information of the person they represent) under the Privacy Act.</w:t>
      </w:r>
    </w:p>
    <w:p w14:paraId="60736AA5" w14:textId="77777777" w:rsidR="00DF143F" w:rsidRDefault="00DF143F" w:rsidP="00DF143F">
      <w:pPr>
        <w:keepLines/>
        <w:spacing w:before="0"/>
        <w:rPr>
          <w:rFonts w:cs="Arial"/>
          <w:color w:val="000000"/>
          <w:sz w:val="16"/>
          <w:shd w:val="clear" w:color="auto" w:fill="FFFFFF"/>
        </w:rPr>
      </w:pPr>
    </w:p>
    <w:p w14:paraId="46CF2C7C"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Examples of first parties are beneficiaries, apportionees, and VA-appointed representatives.</w:t>
      </w:r>
    </w:p>
    <w:p w14:paraId="14EA6425" w14:textId="77777777" w:rsidR="00DF143F" w:rsidRDefault="00DF143F" w:rsidP="00DF143F">
      <w:pPr>
        <w:keepLines/>
        <w:spacing w:before="0"/>
        <w:rPr>
          <w:rFonts w:ascii="Times New Roman" w:hAnsi="Times New Roman"/>
          <w:color w:val="000000"/>
          <w:sz w:val="18"/>
          <w:shd w:val="clear" w:color="auto" w:fill="FFFFFF"/>
        </w:rPr>
      </w:pPr>
    </w:p>
    <w:p w14:paraId="7F10A3C6" w14:textId="77777777" w:rsidR="00DF143F" w:rsidRDefault="00DF143F" w:rsidP="00DF143F">
      <w:pPr>
        <w:keepLines/>
        <w:spacing w:before="0"/>
        <w:rPr>
          <w:rFonts w:ascii="Times New Roman" w:hAnsi="Times New Roman"/>
          <w:color w:val="000000"/>
          <w:sz w:val="18"/>
          <w:shd w:val="clear" w:color="auto" w:fill="FFFFFF"/>
        </w:rPr>
      </w:pPr>
    </w:p>
    <w:p w14:paraId="3C67D5F2" w14:textId="77777777" w:rsidR="00DF143F" w:rsidRDefault="00DF143F" w:rsidP="00DF143F">
      <w:pPr>
        <w:keepLines/>
        <w:rPr>
          <w:rFonts w:cs="Arial"/>
          <w:color w:val="000000"/>
          <w:sz w:val="16"/>
          <w:shd w:val="clear" w:color="auto" w:fill="FFFFFF"/>
        </w:rPr>
      </w:pPr>
    </w:p>
    <w:p w14:paraId="768777DB"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18 - Beneficiaries </w:t>
      </w:r>
    </w:p>
    <w:p w14:paraId="460E0FAF"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4F61B5FA">
          <v:shape id="_x0000_i1042" type="#_x0000_t75" style="width:480pt;height:5in" o:bordertopcolor="this" o:borderleftcolor="this" o:borderbottomcolor="this" o:borderrightcolor="this">
            <v:imagedata r:id="rId24" o:title="slide18"/>
            <w10:bordertop type="single" width="4" shadow="t"/>
            <w10:borderleft type="single" width="4" shadow="t"/>
            <w10:borderbottom type="single" width="4" shadow="t"/>
            <w10:borderright type="single" width="4" shadow="t"/>
          </v:shape>
        </w:pict>
      </w:r>
    </w:p>
    <w:p w14:paraId="247C819F"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57856A75" w14:textId="77777777" w:rsidR="00DF143F" w:rsidRDefault="00DF143F" w:rsidP="00DF143F">
      <w:pPr>
        <w:keepLines/>
        <w:spacing w:before="0"/>
        <w:rPr>
          <w:rFonts w:cs="Arial"/>
          <w:color w:val="000000"/>
          <w:sz w:val="16"/>
          <w:shd w:val="clear" w:color="auto" w:fill="FFFFFF"/>
        </w:rPr>
      </w:pPr>
    </w:p>
    <w:p w14:paraId="3451DF1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43E89EB2" w14:textId="77777777" w:rsidR="00DF143F" w:rsidRDefault="00DF143F" w:rsidP="00DF143F">
      <w:pPr>
        <w:keepLines/>
        <w:spacing w:before="0"/>
        <w:rPr>
          <w:rFonts w:cs="Arial"/>
          <w:color w:val="000000"/>
          <w:sz w:val="16"/>
          <w:shd w:val="clear" w:color="auto" w:fill="FFFFFF"/>
        </w:rPr>
      </w:pPr>
    </w:p>
    <w:p w14:paraId="4E1CD99F"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43D58320" w14:textId="77777777" w:rsidR="00DF143F" w:rsidRDefault="00DF143F" w:rsidP="00DF143F">
      <w:pPr>
        <w:keepLines/>
        <w:spacing w:before="0"/>
        <w:rPr>
          <w:rFonts w:cs="Arial"/>
          <w:color w:val="000000"/>
          <w:sz w:val="16"/>
          <w:shd w:val="clear" w:color="auto" w:fill="FFFFFF"/>
        </w:rPr>
      </w:pPr>
    </w:p>
    <w:p w14:paraId="71143EB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Beneficiaries are first parties.  We use the term beneficiary when referring to an individual who receives a VA benefit.  We will often refer to Veteran and non-Veteran applicants as beneficiaries as well. However, some Veterans are not receiving VA benefits, therefore, they are not a beneficiary but are still considered a first party because the information of record is their personal information. </w:t>
      </w:r>
    </w:p>
    <w:p w14:paraId="30B6AF06" w14:textId="77777777" w:rsidR="00DF143F" w:rsidRDefault="00DF143F" w:rsidP="00DF143F">
      <w:pPr>
        <w:keepLines/>
        <w:spacing w:before="0"/>
        <w:rPr>
          <w:rFonts w:cs="Arial"/>
          <w:color w:val="000000"/>
          <w:sz w:val="16"/>
          <w:shd w:val="clear" w:color="auto" w:fill="FFFFFF"/>
        </w:rPr>
      </w:pPr>
    </w:p>
    <w:p w14:paraId="6B654A0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Releasing Information About Another Person to the Veteran</w:t>
      </w:r>
    </w:p>
    <w:p w14:paraId="27D5C802" w14:textId="77777777" w:rsidR="00DF143F" w:rsidRDefault="00DF143F" w:rsidP="00DF143F">
      <w:pPr>
        <w:keepLines/>
        <w:spacing w:before="0"/>
        <w:rPr>
          <w:rFonts w:cs="Arial"/>
          <w:color w:val="000000"/>
          <w:sz w:val="16"/>
          <w:shd w:val="clear" w:color="auto" w:fill="FFFFFF"/>
        </w:rPr>
      </w:pPr>
    </w:p>
    <w:p w14:paraId="4F66CA12"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VA will not disclose, without the party’s permission, personal information concerning dependents (current or former spouses, children, or any other dependents) to the Veteran, even though the information may be within the Veteran’s claim folder or electronic record. </w:t>
      </w:r>
    </w:p>
    <w:p w14:paraId="3562EA1C" w14:textId="77777777" w:rsidR="00DF143F" w:rsidRDefault="00DF143F" w:rsidP="00DF143F">
      <w:pPr>
        <w:keepLines/>
        <w:spacing w:before="0"/>
        <w:rPr>
          <w:rFonts w:cs="Arial"/>
          <w:color w:val="000000"/>
          <w:sz w:val="16"/>
          <w:shd w:val="clear" w:color="auto" w:fill="FFFFFF"/>
        </w:rPr>
      </w:pPr>
    </w:p>
    <w:p w14:paraId="2EBBF848"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Non-Veteran beneficiaries are individuals other than Veterans who are applying for or in receipt of a VA </w:t>
      </w:r>
      <w:proofErr w:type="gramStart"/>
      <w:r w:rsidRPr="00DF143F">
        <w:rPr>
          <w:rFonts w:ascii="Times New Roman" w:hAnsi="Times New Roman"/>
          <w:color w:val="000000"/>
          <w:sz w:val="18"/>
          <w:shd w:val="clear" w:color="auto" w:fill="FFFFFF"/>
        </w:rPr>
        <w:t>benefit in their own right</w:t>
      </w:r>
      <w:proofErr w:type="gramEnd"/>
      <w:r w:rsidRPr="00DF143F">
        <w:rPr>
          <w:rFonts w:ascii="Times New Roman" w:hAnsi="Times New Roman"/>
          <w:color w:val="000000"/>
          <w:sz w:val="18"/>
          <w:shd w:val="clear" w:color="auto" w:fill="FFFFFF"/>
        </w:rPr>
        <w:t xml:space="preserve">.  Non-Veteran beneficiaries receive or are applying to receive benefits directly to themselves. </w:t>
      </w:r>
    </w:p>
    <w:p w14:paraId="7C30C043" w14:textId="77777777" w:rsidR="00DF143F" w:rsidRDefault="00DF143F" w:rsidP="00DF143F">
      <w:pPr>
        <w:keepLines/>
        <w:spacing w:before="0"/>
        <w:rPr>
          <w:rFonts w:cs="Arial"/>
          <w:color w:val="000000"/>
          <w:sz w:val="16"/>
          <w:shd w:val="clear" w:color="auto" w:fill="FFFFFF"/>
        </w:rPr>
      </w:pPr>
    </w:p>
    <w:p w14:paraId="754CCFEF"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The following are some examples of non-Veteran beneficiaries:</w:t>
      </w:r>
    </w:p>
    <w:p w14:paraId="1ED1FEEF" w14:textId="77777777" w:rsidR="00DF143F" w:rsidRDefault="00DF143F" w:rsidP="00DF143F">
      <w:pPr>
        <w:keepLines/>
        <w:spacing w:before="0"/>
        <w:rPr>
          <w:rFonts w:cs="Arial"/>
          <w:color w:val="000000"/>
          <w:sz w:val="16"/>
          <w:shd w:val="clear" w:color="auto" w:fill="FFFFFF"/>
        </w:rPr>
      </w:pPr>
    </w:p>
    <w:p w14:paraId="792DDB15"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lastRenderedPageBreak/>
        <w:t> </w:t>
      </w:r>
    </w:p>
    <w:p w14:paraId="6F3AA0AC" w14:textId="77777777" w:rsidR="00DF143F" w:rsidRDefault="00DF143F" w:rsidP="00DF143F">
      <w:pPr>
        <w:keepLines/>
        <w:spacing w:before="0"/>
        <w:rPr>
          <w:rFonts w:cs="Arial"/>
          <w:color w:val="000000"/>
          <w:sz w:val="16"/>
          <w:shd w:val="clear" w:color="auto" w:fill="FFFFFF"/>
        </w:rPr>
      </w:pPr>
    </w:p>
    <w:p w14:paraId="3732E3F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Survivors</w:t>
      </w:r>
    </w:p>
    <w:p w14:paraId="36614457" w14:textId="77777777" w:rsidR="00DF143F" w:rsidRDefault="00DF143F" w:rsidP="00DF143F">
      <w:pPr>
        <w:keepLines/>
        <w:spacing w:before="0"/>
        <w:rPr>
          <w:rFonts w:cs="Arial"/>
          <w:color w:val="000000"/>
          <w:sz w:val="16"/>
          <w:shd w:val="clear" w:color="auto" w:fill="FFFFFF"/>
        </w:rPr>
      </w:pPr>
    </w:p>
    <w:p w14:paraId="4C8798D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Burial reimbursement beneficiary</w:t>
      </w:r>
    </w:p>
    <w:p w14:paraId="09005FA2" w14:textId="77777777" w:rsidR="00DF143F" w:rsidRDefault="00DF143F" w:rsidP="00DF143F">
      <w:pPr>
        <w:keepLines/>
        <w:spacing w:before="0"/>
        <w:rPr>
          <w:rFonts w:cs="Arial"/>
          <w:color w:val="000000"/>
          <w:sz w:val="16"/>
          <w:shd w:val="clear" w:color="auto" w:fill="FFFFFF"/>
        </w:rPr>
      </w:pPr>
    </w:p>
    <w:p w14:paraId="6E617B4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Apportionees</w:t>
      </w:r>
    </w:p>
    <w:p w14:paraId="2CC434AE" w14:textId="77777777" w:rsidR="00DF143F" w:rsidRDefault="00DF143F" w:rsidP="00DF143F">
      <w:pPr>
        <w:keepLines/>
        <w:spacing w:before="0"/>
        <w:rPr>
          <w:rFonts w:ascii="Times New Roman" w:hAnsi="Times New Roman"/>
          <w:color w:val="000000"/>
          <w:sz w:val="18"/>
          <w:shd w:val="clear" w:color="auto" w:fill="FFFFFF"/>
        </w:rPr>
      </w:pPr>
    </w:p>
    <w:p w14:paraId="7E25CCDA" w14:textId="77777777" w:rsidR="00DF143F" w:rsidRDefault="00DF143F" w:rsidP="00DF143F">
      <w:pPr>
        <w:keepLines/>
        <w:spacing w:before="0"/>
        <w:rPr>
          <w:rFonts w:ascii="Times New Roman" w:hAnsi="Times New Roman"/>
          <w:color w:val="000000"/>
          <w:sz w:val="18"/>
          <w:shd w:val="clear" w:color="auto" w:fill="FFFFFF"/>
        </w:rPr>
      </w:pPr>
    </w:p>
    <w:p w14:paraId="0B30B8A4" w14:textId="77777777" w:rsidR="00DF143F" w:rsidRDefault="00DF143F" w:rsidP="00DF143F">
      <w:pPr>
        <w:keepLines/>
        <w:rPr>
          <w:rFonts w:cs="Arial"/>
          <w:color w:val="000000"/>
          <w:sz w:val="16"/>
          <w:shd w:val="clear" w:color="auto" w:fill="FFFFFF"/>
        </w:rPr>
      </w:pPr>
    </w:p>
    <w:p w14:paraId="67281F5A"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19 - Apportionees </w:t>
      </w:r>
    </w:p>
    <w:p w14:paraId="0947AD3E"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728F127B">
          <v:shape id="_x0000_i1043" type="#_x0000_t75" style="width:480pt;height:5in" o:bordertopcolor="this" o:borderleftcolor="this" o:borderbottomcolor="this" o:borderrightcolor="this">
            <v:imagedata r:id="rId25" o:title="slide19"/>
            <w10:bordertop type="single" width="4" shadow="t"/>
            <w10:borderleft type="single" width="4" shadow="t"/>
            <w10:borderbottom type="single" width="4" shadow="t"/>
            <w10:borderright type="single" width="4" shadow="t"/>
          </v:shape>
        </w:pict>
      </w:r>
    </w:p>
    <w:p w14:paraId="1DCDEC6E"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7FF407AE" w14:textId="77777777" w:rsidR="00DF143F" w:rsidRDefault="00DF143F" w:rsidP="00DF143F">
      <w:pPr>
        <w:keepLines/>
        <w:spacing w:before="0"/>
        <w:rPr>
          <w:rFonts w:cs="Arial"/>
          <w:color w:val="000000"/>
          <w:sz w:val="16"/>
          <w:shd w:val="clear" w:color="auto" w:fill="FFFFFF"/>
        </w:rPr>
      </w:pPr>
    </w:p>
    <w:p w14:paraId="4FD7A89A"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1F6C08AB" w14:textId="77777777" w:rsidR="00DF143F" w:rsidRDefault="00DF143F" w:rsidP="00DF143F">
      <w:pPr>
        <w:keepLines/>
        <w:spacing w:before="0"/>
        <w:rPr>
          <w:rFonts w:cs="Arial"/>
          <w:color w:val="000000"/>
          <w:sz w:val="16"/>
          <w:shd w:val="clear" w:color="auto" w:fill="FFFFFF"/>
        </w:rPr>
      </w:pPr>
    </w:p>
    <w:p w14:paraId="0E95511B"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11552924" w14:textId="77777777" w:rsidR="00DF143F" w:rsidRDefault="00DF143F" w:rsidP="00DF143F">
      <w:pPr>
        <w:keepLines/>
        <w:spacing w:before="0"/>
        <w:rPr>
          <w:rFonts w:cs="Arial"/>
          <w:color w:val="000000"/>
          <w:sz w:val="16"/>
          <w:shd w:val="clear" w:color="auto" w:fill="FFFFFF"/>
        </w:rPr>
      </w:pPr>
    </w:p>
    <w:p w14:paraId="0B1803A0"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Apportionment is a benefit where an individual receives a portion of a Veteran’s (or in some cases surviving beneficiary’s) benefit in cases where the dependent is not being financially supported and VA is paying additional funds for dependents.  </w:t>
      </w:r>
    </w:p>
    <w:p w14:paraId="334FD7C9" w14:textId="77777777" w:rsidR="00DF143F" w:rsidRDefault="00DF143F" w:rsidP="00DF143F">
      <w:pPr>
        <w:keepLines/>
        <w:spacing w:before="0"/>
        <w:rPr>
          <w:rFonts w:cs="Arial"/>
          <w:color w:val="000000"/>
          <w:sz w:val="16"/>
          <w:shd w:val="clear" w:color="auto" w:fill="FFFFFF"/>
        </w:rPr>
      </w:pPr>
    </w:p>
    <w:p w14:paraId="1915F88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In apportionment cases, rather than the Veteran receiving additional dependency funds, apportionees receive a portion of the Veteran’s award directly.  Payments are made to the apportioned dependent or their caretaker. </w:t>
      </w:r>
    </w:p>
    <w:p w14:paraId="7AEB7FCB" w14:textId="77777777" w:rsidR="00DF143F" w:rsidRDefault="00DF143F" w:rsidP="00DF143F">
      <w:pPr>
        <w:keepLines/>
        <w:spacing w:before="0"/>
        <w:rPr>
          <w:rFonts w:cs="Arial"/>
          <w:color w:val="000000"/>
          <w:sz w:val="16"/>
          <w:shd w:val="clear" w:color="auto" w:fill="FFFFFF"/>
        </w:rPr>
      </w:pPr>
    </w:p>
    <w:p w14:paraId="3792968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Dependent children, including helpless children (medically incapable of self-support before age 18), and estranged spouses (separated, not divorced) may be apportioned benefits in some cases. </w:t>
      </w:r>
    </w:p>
    <w:p w14:paraId="0DA524E4" w14:textId="77777777" w:rsidR="00DF143F" w:rsidRDefault="00DF143F" w:rsidP="00DF143F">
      <w:pPr>
        <w:keepLines/>
        <w:spacing w:before="0"/>
        <w:rPr>
          <w:rFonts w:cs="Arial"/>
          <w:color w:val="000000"/>
          <w:sz w:val="16"/>
          <w:shd w:val="clear" w:color="auto" w:fill="FFFFFF"/>
        </w:rPr>
      </w:pPr>
    </w:p>
    <w:p w14:paraId="1384F7A0"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Recipients of this benefit can access information regarding their own claims and benefits but are not to obtain information regarding the Veteran. Likewise, an apportionee’s personal information should be protected from the </w:t>
      </w:r>
      <w:proofErr w:type="gramStart"/>
      <w:r w:rsidRPr="00DF143F">
        <w:rPr>
          <w:rFonts w:ascii="Times New Roman" w:hAnsi="Times New Roman"/>
          <w:color w:val="000000"/>
          <w:sz w:val="18"/>
          <w:shd w:val="clear" w:color="auto" w:fill="FFFFFF"/>
        </w:rPr>
        <w:t>Veteran</w:t>
      </w:r>
      <w:proofErr w:type="gramEnd"/>
    </w:p>
    <w:p w14:paraId="6F1C82D3" w14:textId="77777777" w:rsidR="00DF143F" w:rsidRDefault="00DF143F" w:rsidP="00DF143F">
      <w:pPr>
        <w:keepLines/>
        <w:spacing w:before="0"/>
        <w:rPr>
          <w:rFonts w:ascii="Times New Roman" w:hAnsi="Times New Roman"/>
          <w:color w:val="000000"/>
          <w:sz w:val="18"/>
          <w:shd w:val="clear" w:color="auto" w:fill="FFFFFF"/>
        </w:rPr>
      </w:pPr>
    </w:p>
    <w:p w14:paraId="33D3C05B" w14:textId="77777777" w:rsidR="00DF143F" w:rsidRDefault="00DF143F" w:rsidP="00DF143F">
      <w:pPr>
        <w:keepLines/>
        <w:spacing w:before="0"/>
        <w:rPr>
          <w:rFonts w:ascii="Times New Roman" w:hAnsi="Times New Roman"/>
          <w:color w:val="000000"/>
          <w:sz w:val="18"/>
          <w:shd w:val="clear" w:color="auto" w:fill="FFFFFF"/>
        </w:rPr>
      </w:pPr>
    </w:p>
    <w:p w14:paraId="5D872585" w14:textId="77777777" w:rsidR="00DF143F" w:rsidRDefault="00DF143F" w:rsidP="00DF143F">
      <w:pPr>
        <w:keepLines/>
        <w:rPr>
          <w:rFonts w:cs="Arial"/>
          <w:color w:val="000000"/>
          <w:sz w:val="16"/>
          <w:shd w:val="clear" w:color="auto" w:fill="FFFFFF"/>
        </w:rPr>
      </w:pPr>
    </w:p>
    <w:p w14:paraId="24B73D94"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20 - Minors </w:t>
      </w:r>
    </w:p>
    <w:p w14:paraId="24C21D93"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75C4F0A4">
          <v:shape id="_x0000_i1044" type="#_x0000_t75" style="width:480pt;height:5in" o:bordertopcolor="this" o:borderleftcolor="this" o:borderbottomcolor="this" o:borderrightcolor="this">
            <v:imagedata r:id="rId26" o:title="slide20"/>
            <w10:bordertop type="single" width="4" shadow="t"/>
            <w10:borderleft type="single" width="4" shadow="t"/>
            <w10:borderbottom type="single" width="4" shadow="t"/>
            <w10:borderright type="single" width="4" shadow="t"/>
          </v:shape>
        </w:pict>
      </w:r>
    </w:p>
    <w:p w14:paraId="45F55CD4"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70F71558" w14:textId="77777777" w:rsidR="00DF143F" w:rsidRDefault="00DF143F" w:rsidP="00DF143F">
      <w:pPr>
        <w:keepLines/>
        <w:spacing w:before="0"/>
        <w:rPr>
          <w:rFonts w:cs="Arial"/>
          <w:color w:val="000000"/>
          <w:sz w:val="16"/>
          <w:shd w:val="clear" w:color="auto" w:fill="FFFFFF"/>
        </w:rPr>
      </w:pPr>
    </w:p>
    <w:p w14:paraId="51FAB320"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19B6AAAB" w14:textId="77777777" w:rsidR="00DF143F" w:rsidRDefault="00DF143F" w:rsidP="00DF143F">
      <w:pPr>
        <w:keepLines/>
        <w:spacing w:before="0"/>
        <w:rPr>
          <w:rFonts w:cs="Arial"/>
          <w:color w:val="000000"/>
          <w:sz w:val="16"/>
          <w:shd w:val="clear" w:color="auto" w:fill="FFFFFF"/>
        </w:rPr>
      </w:pPr>
    </w:p>
    <w:p w14:paraId="0FBE2602"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0CC4E3EF" w14:textId="77777777" w:rsidR="00DF143F" w:rsidRDefault="00DF143F" w:rsidP="00DF143F">
      <w:pPr>
        <w:keepLines/>
        <w:spacing w:before="0"/>
        <w:rPr>
          <w:rFonts w:cs="Arial"/>
          <w:color w:val="000000"/>
          <w:sz w:val="16"/>
          <w:shd w:val="clear" w:color="auto" w:fill="FFFFFF"/>
        </w:rPr>
      </w:pPr>
    </w:p>
    <w:p w14:paraId="78690D0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In an apportionment, the proper claimant for a dependent child is the custodial parent or guardian, who should be afforded all information regarding the apportionment claim.  The system requires these apportionments to list the child(ren)as the claimant or payee.  We do not speak with a minor child.</w:t>
      </w:r>
    </w:p>
    <w:p w14:paraId="7126CBFE" w14:textId="77777777" w:rsidR="00DF143F" w:rsidRDefault="00DF143F" w:rsidP="00DF143F">
      <w:pPr>
        <w:keepLines/>
        <w:spacing w:before="0"/>
        <w:rPr>
          <w:rFonts w:cs="Arial"/>
          <w:color w:val="000000"/>
          <w:sz w:val="16"/>
          <w:shd w:val="clear" w:color="auto" w:fill="FFFFFF"/>
        </w:rPr>
      </w:pPr>
    </w:p>
    <w:p w14:paraId="786CBD7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The custodial parent may request the status of apportionment for a child.  The LAS must confirm the identity of this custodial parent by searching claim documents available in the system of records.</w:t>
      </w:r>
    </w:p>
    <w:p w14:paraId="7EAE6C1A" w14:textId="77777777" w:rsidR="00DF143F" w:rsidRDefault="00DF143F" w:rsidP="00DF143F">
      <w:pPr>
        <w:keepLines/>
        <w:spacing w:before="0"/>
        <w:rPr>
          <w:rFonts w:ascii="Times New Roman" w:hAnsi="Times New Roman"/>
          <w:color w:val="000000"/>
          <w:sz w:val="18"/>
          <w:shd w:val="clear" w:color="auto" w:fill="FFFFFF"/>
        </w:rPr>
      </w:pPr>
    </w:p>
    <w:p w14:paraId="04761FDA" w14:textId="77777777" w:rsidR="00DF143F" w:rsidRDefault="00DF143F" w:rsidP="00DF143F">
      <w:pPr>
        <w:keepLines/>
        <w:spacing w:before="0"/>
        <w:rPr>
          <w:rFonts w:ascii="Times New Roman" w:hAnsi="Times New Roman"/>
          <w:color w:val="000000"/>
          <w:sz w:val="18"/>
          <w:shd w:val="clear" w:color="auto" w:fill="FFFFFF"/>
        </w:rPr>
      </w:pPr>
    </w:p>
    <w:p w14:paraId="42B0B228" w14:textId="77777777" w:rsidR="00DF143F" w:rsidRDefault="00DF143F" w:rsidP="00DF143F">
      <w:pPr>
        <w:keepLines/>
        <w:rPr>
          <w:rFonts w:cs="Arial"/>
          <w:color w:val="000000"/>
          <w:sz w:val="16"/>
          <w:shd w:val="clear" w:color="auto" w:fill="FFFFFF"/>
        </w:rPr>
      </w:pPr>
    </w:p>
    <w:p w14:paraId="0FAF78B5"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21 - VA-Appointed Representatives </w:t>
      </w:r>
    </w:p>
    <w:p w14:paraId="59B678DE"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1F50BC71">
          <v:shape id="_x0000_i1045" type="#_x0000_t75" style="width:480pt;height:5in" o:bordertopcolor="this" o:borderleftcolor="this" o:borderbottomcolor="this" o:borderrightcolor="this">
            <v:imagedata r:id="rId27" o:title="slide21"/>
            <w10:bordertop type="single" width="4" shadow="t"/>
            <w10:borderleft type="single" width="4" shadow="t"/>
            <w10:borderbottom type="single" width="4" shadow="t"/>
            <w10:borderright type="single" width="4" shadow="t"/>
          </v:shape>
        </w:pict>
      </w:r>
    </w:p>
    <w:p w14:paraId="4847B091"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014D954E" w14:textId="77777777" w:rsidR="00DF143F" w:rsidRDefault="00DF143F" w:rsidP="00DF143F">
      <w:pPr>
        <w:keepLines/>
        <w:spacing w:before="0"/>
        <w:rPr>
          <w:rFonts w:cs="Arial"/>
          <w:color w:val="000000"/>
          <w:sz w:val="16"/>
          <w:shd w:val="clear" w:color="auto" w:fill="FFFFFF"/>
        </w:rPr>
      </w:pPr>
    </w:p>
    <w:p w14:paraId="186570A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069FB407" w14:textId="77777777" w:rsidR="00DF143F" w:rsidRDefault="00DF143F" w:rsidP="00DF143F">
      <w:pPr>
        <w:keepLines/>
        <w:spacing w:before="0"/>
        <w:rPr>
          <w:rFonts w:cs="Arial"/>
          <w:color w:val="000000"/>
          <w:sz w:val="16"/>
          <w:shd w:val="clear" w:color="auto" w:fill="FFFFFF"/>
        </w:rPr>
      </w:pPr>
    </w:p>
    <w:p w14:paraId="37CA2B1A"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61E44944" w14:textId="77777777" w:rsidR="00DF143F" w:rsidRDefault="00DF143F" w:rsidP="00DF143F">
      <w:pPr>
        <w:keepLines/>
        <w:spacing w:before="0"/>
        <w:rPr>
          <w:rFonts w:cs="Arial"/>
          <w:color w:val="000000"/>
          <w:sz w:val="16"/>
          <w:shd w:val="clear" w:color="auto" w:fill="FFFFFF"/>
        </w:rPr>
      </w:pPr>
    </w:p>
    <w:p w14:paraId="0DDB9C82"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An individual who legally represents a VA beneficiary is also a first party.  VA recognizes the following as first parties:</w:t>
      </w:r>
    </w:p>
    <w:p w14:paraId="3D0FE2CC" w14:textId="77777777" w:rsidR="00DF143F" w:rsidRDefault="00DF143F" w:rsidP="00DF143F">
      <w:pPr>
        <w:keepLines/>
        <w:spacing w:before="0"/>
        <w:rPr>
          <w:rFonts w:cs="Arial"/>
          <w:color w:val="000000"/>
          <w:sz w:val="16"/>
          <w:shd w:val="clear" w:color="auto" w:fill="FFFFFF"/>
        </w:rPr>
      </w:pPr>
    </w:p>
    <w:p w14:paraId="257C6F1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Fiduciary</w:t>
      </w:r>
    </w:p>
    <w:p w14:paraId="31BED465" w14:textId="77777777" w:rsidR="00DF143F" w:rsidRDefault="00DF143F" w:rsidP="00DF143F">
      <w:pPr>
        <w:keepLines/>
        <w:spacing w:before="0"/>
        <w:rPr>
          <w:rFonts w:cs="Arial"/>
          <w:color w:val="000000"/>
          <w:sz w:val="16"/>
          <w:shd w:val="clear" w:color="auto" w:fill="FFFFFF"/>
        </w:rPr>
      </w:pPr>
    </w:p>
    <w:p w14:paraId="00E6F705"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Attorney or agent</w:t>
      </w:r>
    </w:p>
    <w:p w14:paraId="379F2381" w14:textId="77777777" w:rsidR="00DF143F" w:rsidRDefault="00DF143F" w:rsidP="00DF143F">
      <w:pPr>
        <w:keepLines/>
        <w:spacing w:before="0"/>
        <w:rPr>
          <w:rFonts w:cs="Arial"/>
          <w:color w:val="000000"/>
          <w:sz w:val="16"/>
          <w:shd w:val="clear" w:color="auto" w:fill="FFFFFF"/>
        </w:rPr>
      </w:pPr>
    </w:p>
    <w:p w14:paraId="6F21D78A"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Veteran Service Organization (VSO) (we commonly refer to a VSO as a POA)</w:t>
      </w:r>
    </w:p>
    <w:p w14:paraId="0056BFF9" w14:textId="77777777" w:rsidR="00DF143F" w:rsidRDefault="00DF143F" w:rsidP="00DF143F">
      <w:pPr>
        <w:keepLines/>
        <w:spacing w:before="0"/>
        <w:rPr>
          <w:rFonts w:ascii="Times New Roman" w:hAnsi="Times New Roman"/>
          <w:color w:val="000000"/>
          <w:sz w:val="18"/>
          <w:shd w:val="clear" w:color="auto" w:fill="FFFFFF"/>
        </w:rPr>
      </w:pPr>
    </w:p>
    <w:p w14:paraId="1B0F6A3B" w14:textId="77777777" w:rsidR="00DF143F" w:rsidRDefault="00DF143F" w:rsidP="00DF143F">
      <w:pPr>
        <w:keepLines/>
        <w:spacing w:before="0"/>
        <w:rPr>
          <w:rFonts w:ascii="Times New Roman" w:hAnsi="Times New Roman"/>
          <w:color w:val="000000"/>
          <w:sz w:val="18"/>
          <w:shd w:val="clear" w:color="auto" w:fill="FFFFFF"/>
        </w:rPr>
      </w:pPr>
    </w:p>
    <w:p w14:paraId="396B2ACF" w14:textId="77777777" w:rsidR="00DF143F" w:rsidRDefault="00DF143F" w:rsidP="00DF143F">
      <w:pPr>
        <w:keepLines/>
        <w:rPr>
          <w:rFonts w:cs="Arial"/>
          <w:color w:val="000000"/>
          <w:sz w:val="16"/>
          <w:shd w:val="clear" w:color="auto" w:fill="FFFFFF"/>
        </w:rPr>
      </w:pPr>
    </w:p>
    <w:p w14:paraId="5F56131A"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22 - Knowledge Check </w:t>
      </w:r>
    </w:p>
    <w:p w14:paraId="0427A65D"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7759EE13">
          <v:shape id="_x0000_i1046" type="#_x0000_t75" style="width:480pt;height:5in" o:bordertopcolor="this" o:borderleftcolor="this" o:borderbottomcolor="this" o:borderrightcolor="this">
            <v:imagedata r:id="rId28" o:title="slide22"/>
            <w10:bordertop type="single" width="4" shadow="t"/>
            <w10:borderleft type="single" width="4" shadow="t"/>
            <w10:borderbottom type="single" width="4" shadow="t"/>
            <w10:borderright type="single" width="4" shadow="t"/>
          </v:shape>
        </w:pict>
      </w:r>
    </w:p>
    <w:p w14:paraId="0025F011"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4A776B15" w14:textId="77777777" w:rsidR="00DF143F" w:rsidRDefault="00DF143F" w:rsidP="00DF143F">
      <w:pPr>
        <w:keepLines/>
        <w:spacing w:before="0"/>
        <w:rPr>
          <w:rFonts w:cs="Arial"/>
          <w:color w:val="000000"/>
          <w:sz w:val="16"/>
          <w:shd w:val="clear" w:color="auto" w:fill="FFFFFF"/>
        </w:rPr>
      </w:pPr>
    </w:p>
    <w:p w14:paraId="6253D33A"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44DB550D" w14:textId="77777777" w:rsidR="00DF143F" w:rsidRDefault="00DF143F" w:rsidP="00DF143F">
      <w:pPr>
        <w:keepLines/>
        <w:spacing w:before="0"/>
        <w:rPr>
          <w:rFonts w:cs="Arial"/>
          <w:color w:val="000000"/>
          <w:sz w:val="16"/>
          <w:shd w:val="clear" w:color="auto" w:fill="FFFFFF"/>
        </w:rPr>
      </w:pPr>
    </w:p>
    <w:p w14:paraId="2D5AACAA"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0A9EC08A" w14:textId="77777777" w:rsidR="00DF143F" w:rsidRDefault="00DF143F" w:rsidP="00DF143F">
      <w:pPr>
        <w:keepLines/>
        <w:spacing w:before="0"/>
        <w:rPr>
          <w:rFonts w:cs="Arial"/>
          <w:color w:val="000000"/>
          <w:sz w:val="16"/>
          <w:shd w:val="clear" w:color="auto" w:fill="FFFFFF"/>
        </w:rPr>
      </w:pPr>
    </w:p>
    <w:p w14:paraId="074D2C4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Francis is Fred’s fiduciary.  Can Francis obtain protected information on Fred’s file? If so, why?</w:t>
      </w:r>
    </w:p>
    <w:p w14:paraId="36A75CFB" w14:textId="77777777" w:rsidR="00DF143F" w:rsidRDefault="00DF143F" w:rsidP="00DF143F">
      <w:pPr>
        <w:keepLines/>
        <w:spacing w:before="0"/>
        <w:rPr>
          <w:rFonts w:cs="Arial"/>
          <w:color w:val="000000"/>
          <w:sz w:val="16"/>
          <w:shd w:val="clear" w:color="auto" w:fill="FFFFFF"/>
        </w:rPr>
      </w:pPr>
    </w:p>
    <w:p w14:paraId="4DA6D8D5"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14D94071" w14:textId="77777777" w:rsidR="00DF143F" w:rsidRDefault="00DF143F" w:rsidP="00DF143F">
      <w:pPr>
        <w:keepLines/>
        <w:spacing w:before="0"/>
        <w:rPr>
          <w:rFonts w:cs="Arial"/>
          <w:color w:val="000000"/>
          <w:sz w:val="16"/>
          <w:shd w:val="clear" w:color="auto" w:fill="FFFFFF"/>
        </w:rPr>
      </w:pPr>
    </w:p>
    <w:p w14:paraId="6D89F97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Answer: Once properly identified, Francis is considered </w:t>
      </w:r>
      <w:proofErr w:type="gramStart"/>
      <w:r w:rsidRPr="00DF143F">
        <w:rPr>
          <w:rFonts w:ascii="Times New Roman" w:hAnsi="Times New Roman"/>
          <w:color w:val="000000"/>
          <w:sz w:val="18"/>
          <w:shd w:val="clear" w:color="auto" w:fill="FFFFFF"/>
        </w:rPr>
        <w:t>a first</w:t>
      </w:r>
      <w:proofErr w:type="gramEnd"/>
      <w:r w:rsidRPr="00DF143F">
        <w:rPr>
          <w:rFonts w:ascii="Times New Roman" w:hAnsi="Times New Roman"/>
          <w:color w:val="000000"/>
          <w:sz w:val="18"/>
          <w:shd w:val="clear" w:color="auto" w:fill="FFFFFF"/>
        </w:rPr>
        <w:t xml:space="preserve"> party to Fred’s record and protected information may be released.</w:t>
      </w:r>
    </w:p>
    <w:p w14:paraId="6133BF24" w14:textId="77777777" w:rsidR="00DF143F" w:rsidRDefault="00DF143F" w:rsidP="00DF143F">
      <w:pPr>
        <w:keepLines/>
        <w:spacing w:before="0"/>
        <w:rPr>
          <w:rFonts w:ascii="Times New Roman" w:hAnsi="Times New Roman"/>
          <w:color w:val="000000"/>
          <w:sz w:val="18"/>
          <w:shd w:val="clear" w:color="auto" w:fill="FFFFFF"/>
        </w:rPr>
      </w:pPr>
    </w:p>
    <w:p w14:paraId="1938A66A" w14:textId="77777777" w:rsidR="00DF143F" w:rsidRDefault="00DF143F" w:rsidP="00DF143F">
      <w:pPr>
        <w:keepLines/>
        <w:spacing w:before="0"/>
        <w:rPr>
          <w:rFonts w:ascii="Times New Roman" w:hAnsi="Times New Roman"/>
          <w:color w:val="000000"/>
          <w:sz w:val="18"/>
          <w:shd w:val="clear" w:color="auto" w:fill="FFFFFF"/>
        </w:rPr>
      </w:pPr>
    </w:p>
    <w:p w14:paraId="2D54FE49" w14:textId="77777777" w:rsidR="00DF143F" w:rsidRDefault="00DF143F" w:rsidP="00DF143F">
      <w:pPr>
        <w:keepLines/>
        <w:rPr>
          <w:rFonts w:cs="Arial"/>
          <w:color w:val="000000"/>
          <w:sz w:val="16"/>
          <w:shd w:val="clear" w:color="auto" w:fill="FFFFFF"/>
        </w:rPr>
      </w:pPr>
    </w:p>
    <w:p w14:paraId="30ABFED4"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23 - Third Party </w:t>
      </w:r>
    </w:p>
    <w:p w14:paraId="515BC95B"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500F437D">
          <v:shape id="_x0000_i1047" type="#_x0000_t75" style="width:480pt;height:5in" o:bordertopcolor="this" o:borderleftcolor="this" o:borderbottomcolor="this" o:borderrightcolor="this">
            <v:imagedata r:id="rId29" o:title="slide23"/>
            <w10:bordertop type="single" width="4" shadow="t"/>
            <w10:borderleft type="single" width="4" shadow="t"/>
            <w10:borderbottom type="single" width="4" shadow="t"/>
            <w10:borderright type="single" width="4" shadow="t"/>
          </v:shape>
        </w:pict>
      </w:r>
    </w:p>
    <w:p w14:paraId="494886B1"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7E641DF2" w14:textId="77777777" w:rsidR="00DF143F" w:rsidRDefault="00DF143F" w:rsidP="00DF143F">
      <w:pPr>
        <w:keepLines/>
        <w:spacing w:before="0"/>
        <w:rPr>
          <w:rFonts w:cs="Arial"/>
          <w:color w:val="000000"/>
          <w:sz w:val="16"/>
          <w:shd w:val="clear" w:color="auto" w:fill="FFFFFF"/>
        </w:rPr>
      </w:pPr>
    </w:p>
    <w:p w14:paraId="61DDD17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15B98226" w14:textId="77777777" w:rsidR="00DF143F" w:rsidRDefault="00DF143F" w:rsidP="00DF143F">
      <w:pPr>
        <w:keepLines/>
        <w:spacing w:before="0"/>
        <w:rPr>
          <w:rFonts w:cs="Arial"/>
          <w:color w:val="000000"/>
          <w:sz w:val="16"/>
          <w:shd w:val="clear" w:color="auto" w:fill="FFFFFF"/>
        </w:rPr>
      </w:pPr>
    </w:p>
    <w:p w14:paraId="08C29CF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2D0C42D7" w14:textId="77777777" w:rsidR="00DF143F" w:rsidRDefault="00DF143F" w:rsidP="00DF143F">
      <w:pPr>
        <w:keepLines/>
        <w:spacing w:before="0"/>
        <w:rPr>
          <w:rFonts w:cs="Arial"/>
          <w:color w:val="000000"/>
          <w:sz w:val="16"/>
          <w:shd w:val="clear" w:color="auto" w:fill="FFFFFF"/>
        </w:rPr>
      </w:pPr>
    </w:p>
    <w:p w14:paraId="4A6CF1CB"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Third parties include anyone who is not the first party.  There are two different types of third parties:  </w:t>
      </w:r>
    </w:p>
    <w:p w14:paraId="5084E1B8" w14:textId="77777777" w:rsidR="00DF143F" w:rsidRDefault="00DF143F" w:rsidP="00DF143F">
      <w:pPr>
        <w:keepLines/>
        <w:spacing w:before="0"/>
        <w:rPr>
          <w:rFonts w:cs="Arial"/>
          <w:color w:val="000000"/>
          <w:sz w:val="16"/>
          <w:shd w:val="clear" w:color="auto" w:fill="FFFFFF"/>
        </w:rPr>
      </w:pPr>
    </w:p>
    <w:p w14:paraId="14D43C0B"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Unauthorized</w:t>
      </w:r>
    </w:p>
    <w:p w14:paraId="2D103090" w14:textId="77777777" w:rsidR="00DF143F" w:rsidRDefault="00DF143F" w:rsidP="00DF143F">
      <w:pPr>
        <w:keepLines/>
        <w:spacing w:before="0"/>
        <w:rPr>
          <w:rFonts w:cs="Arial"/>
          <w:color w:val="000000"/>
          <w:sz w:val="16"/>
          <w:shd w:val="clear" w:color="auto" w:fill="FFFFFF"/>
        </w:rPr>
      </w:pPr>
    </w:p>
    <w:p w14:paraId="6123D17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Authorized</w:t>
      </w:r>
    </w:p>
    <w:p w14:paraId="362885B2" w14:textId="77777777" w:rsidR="00DF143F" w:rsidRDefault="00DF143F" w:rsidP="00DF143F">
      <w:pPr>
        <w:keepLines/>
        <w:spacing w:before="0"/>
        <w:rPr>
          <w:rFonts w:ascii="Times New Roman" w:hAnsi="Times New Roman"/>
          <w:color w:val="000000"/>
          <w:sz w:val="18"/>
          <w:shd w:val="clear" w:color="auto" w:fill="FFFFFF"/>
        </w:rPr>
      </w:pPr>
    </w:p>
    <w:p w14:paraId="4B9DDCF9" w14:textId="77777777" w:rsidR="00DF143F" w:rsidRDefault="00DF143F" w:rsidP="00DF143F">
      <w:pPr>
        <w:keepLines/>
        <w:spacing w:before="0"/>
        <w:rPr>
          <w:rFonts w:ascii="Times New Roman" w:hAnsi="Times New Roman"/>
          <w:color w:val="000000"/>
          <w:sz w:val="18"/>
          <w:shd w:val="clear" w:color="auto" w:fill="FFFFFF"/>
        </w:rPr>
      </w:pPr>
    </w:p>
    <w:p w14:paraId="02331819" w14:textId="77777777" w:rsidR="00DF143F" w:rsidRDefault="00DF143F" w:rsidP="00DF143F">
      <w:pPr>
        <w:keepLines/>
        <w:rPr>
          <w:rFonts w:cs="Arial"/>
          <w:color w:val="000000"/>
          <w:sz w:val="16"/>
          <w:shd w:val="clear" w:color="auto" w:fill="FFFFFF"/>
        </w:rPr>
      </w:pPr>
    </w:p>
    <w:p w14:paraId="7D30302D"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24 - Unauthorized 3rd party </w:t>
      </w:r>
    </w:p>
    <w:p w14:paraId="3CB517ED"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749D0486">
          <v:shape id="_x0000_i1048" type="#_x0000_t75" style="width:480pt;height:5in" o:bordertopcolor="this" o:borderleftcolor="this" o:borderbottomcolor="this" o:borderrightcolor="this">
            <v:imagedata r:id="rId30" o:title="slide24"/>
            <w10:bordertop type="single" width="4" shadow="t"/>
            <w10:borderleft type="single" width="4" shadow="t"/>
            <w10:borderbottom type="single" width="4" shadow="t"/>
            <w10:borderright type="single" width="4" shadow="t"/>
          </v:shape>
        </w:pict>
      </w:r>
    </w:p>
    <w:p w14:paraId="0A63A6F5"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2C08BFE6" w14:textId="77777777" w:rsidR="00DF143F" w:rsidRDefault="00DF143F" w:rsidP="00DF143F">
      <w:pPr>
        <w:keepLines/>
        <w:spacing w:before="0"/>
        <w:rPr>
          <w:rFonts w:cs="Arial"/>
          <w:color w:val="000000"/>
          <w:sz w:val="16"/>
          <w:shd w:val="clear" w:color="auto" w:fill="FFFFFF"/>
        </w:rPr>
      </w:pPr>
    </w:p>
    <w:p w14:paraId="66B6AB8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08E027A1" w14:textId="77777777" w:rsidR="00DF143F" w:rsidRDefault="00DF143F" w:rsidP="00DF143F">
      <w:pPr>
        <w:keepLines/>
        <w:spacing w:before="0"/>
        <w:rPr>
          <w:rFonts w:cs="Arial"/>
          <w:color w:val="000000"/>
          <w:sz w:val="16"/>
          <w:shd w:val="clear" w:color="auto" w:fill="FFFFFF"/>
        </w:rPr>
      </w:pPr>
    </w:p>
    <w:p w14:paraId="1A5CF21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7ABFB1A5" w14:textId="77777777" w:rsidR="00DF143F" w:rsidRDefault="00DF143F" w:rsidP="00DF143F">
      <w:pPr>
        <w:keepLines/>
        <w:spacing w:before="0"/>
        <w:rPr>
          <w:rFonts w:cs="Arial"/>
          <w:color w:val="000000"/>
          <w:sz w:val="16"/>
          <w:shd w:val="clear" w:color="auto" w:fill="FFFFFF"/>
        </w:rPr>
      </w:pPr>
    </w:p>
    <w:p w14:paraId="270EF29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Unauthorized third parties have a legal right to the public information mentioned earlier in this lesson but cannot obtain any protected information. </w:t>
      </w:r>
    </w:p>
    <w:p w14:paraId="037E4BA1" w14:textId="77777777" w:rsidR="00DF143F" w:rsidRDefault="00DF143F" w:rsidP="00DF143F">
      <w:pPr>
        <w:keepLines/>
        <w:spacing w:before="0"/>
        <w:rPr>
          <w:rFonts w:cs="Arial"/>
          <w:color w:val="000000"/>
          <w:sz w:val="16"/>
          <w:shd w:val="clear" w:color="auto" w:fill="FFFFFF"/>
        </w:rPr>
      </w:pPr>
    </w:p>
    <w:p w14:paraId="1F2803C2"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5D24D9A7" w14:textId="77777777" w:rsidR="00DF143F" w:rsidRDefault="00DF143F" w:rsidP="00DF143F">
      <w:pPr>
        <w:keepLines/>
        <w:spacing w:before="0"/>
        <w:rPr>
          <w:rFonts w:cs="Arial"/>
          <w:color w:val="000000"/>
          <w:sz w:val="16"/>
          <w:shd w:val="clear" w:color="auto" w:fill="FFFFFF"/>
        </w:rPr>
      </w:pPr>
    </w:p>
    <w:p w14:paraId="69BED400"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Some examples of unauthorized 3rd parties include:</w:t>
      </w:r>
    </w:p>
    <w:p w14:paraId="58D7F943" w14:textId="77777777" w:rsidR="00DF143F" w:rsidRDefault="00DF143F" w:rsidP="00DF143F">
      <w:pPr>
        <w:keepLines/>
        <w:spacing w:before="0"/>
        <w:rPr>
          <w:rFonts w:cs="Arial"/>
          <w:color w:val="000000"/>
          <w:sz w:val="16"/>
          <w:shd w:val="clear" w:color="auto" w:fill="FFFFFF"/>
        </w:rPr>
      </w:pPr>
    </w:p>
    <w:p w14:paraId="7082637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552DD9AA" w14:textId="77777777" w:rsidR="00DF143F" w:rsidRDefault="00DF143F" w:rsidP="00DF143F">
      <w:pPr>
        <w:keepLines/>
        <w:spacing w:before="0"/>
        <w:rPr>
          <w:rFonts w:cs="Arial"/>
          <w:color w:val="000000"/>
          <w:sz w:val="16"/>
          <w:shd w:val="clear" w:color="auto" w:fill="FFFFFF"/>
        </w:rPr>
      </w:pPr>
    </w:p>
    <w:p w14:paraId="5B04331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An adult child of Veteran </w:t>
      </w:r>
    </w:p>
    <w:p w14:paraId="4B28B526" w14:textId="77777777" w:rsidR="00DF143F" w:rsidRDefault="00DF143F" w:rsidP="00DF143F">
      <w:pPr>
        <w:keepLines/>
        <w:spacing w:before="0"/>
        <w:rPr>
          <w:rFonts w:cs="Arial"/>
          <w:color w:val="000000"/>
          <w:sz w:val="16"/>
          <w:shd w:val="clear" w:color="auto" w:fill="FFFFFF"/>
        </w:rPr>
      </w:pPr>
    </w:p>
    <w:p w14:paraId="73BA4AB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Spouse of living Veteran </w:t>
      </w:r>
    </w:p>
    <w:p w14:paraId="4CD06AFA" w14:textId="77777777" w:rsidR="00DF143F" w:rsidRDefault="00DF143F" w:rsidP="00DF143F">
      <w:pPr>
        <w:keepLines/>
        <w:spacing w:before="0"/>
        <w:rPr>
          <w:rFonts w:cs="Arial"/>
          <w:color w:val="000000"/>
          <w:sz w:val="16"/>
          <w:shd w:val="clear" w:color="auto" w:fill="FFFFFF"/>
        </w:rPr>
      </w:pPr>
    </w:p>
    <w:p w14:paraId="72A4CA4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Friend of Veteran</w:t>
      </w:r>
    </w:p>
    <w:p w14:paraId="36F07D8D" w14:textId="77777777" w:rsidR="00DF143F" w:rsidRDefault="00DF143F" w:rsidP="00DF143F">
      <w:pPr>
        <w:keepLines/>
        <w:spacing w:before="0"/>
        <w:rPr>
          <w:rFonts w:cs="Arial"/>
          <w:color w:val="000000"/>
          <w:sz w:val="16"/>
          <w:shd w:val="clear" w:color="auto" w:fill="FFFFFF"/>
        </w:rPr>
      </w:pPr>
    </w:p>
    <w:p w14:paraId="430D64F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lastRenderedPageBreak/>
        <w:t>LASs will receive requests from family members or others who are trying to assist Veterans or beneficiaries who are elderly, disabled, or overseas.  Often, these individuals will explain they hold a power of attorney to handle the affairs of the beneficiary.  There is no provision in the law for the VA to recognize the statutory power of attorney agreements. These individuals are considered unauthorized third parties without the Veteran’s consent to authorize VA to release information to them.</w:t>
      </w:r>
    </w:p>
    <w:p w14:paraId="73E709EE" w14:textId="77777777" w:rsidR="00DF143F" w:rsidRDefault="00DF143F" w:rsidP="00DF143F">
      <w:pPr>
        <w:keepLines/>
        <w:spacing w:before="0"/>
        <w:rPr>
          <w:rFonts w:ascii="Times New Roman" w:hAnsi="Times New Roman"/>
          <w:color w:val="000000"/>
          <w:sz w:val="18"/>
          <w:shd w:val="clear" w:color="auto" w:fill="FFFFFF"/>
        </w:rPr>
      </w:pPr>
    </w:p>
    <w:p w14:paraId="0174E421" w14:textId="77777777" w:rsidR="00DF143F" w:rsidRDefault="00DF143F" w:rsidP="00DF143F">
      <w:pPr>
        <w:keepLines/>
        <w:spacing w:before="0"/>
        <w:rPr>
          <w:rFonts w:ascii="Times New Roman" w:hAnsi="Times New Roman"/>
          <w:color w:val="000000"/>
          <w:sz w:val="18"/>
          <w:shd w:val="clear" w:color="auto" w:fill="FFFFFF"/>
        </w:rPr>
      </w:pPr>
    </w:p>
    <w:p w14:paraId="7C60726B" w14:textId="77777777" w:rsidR="00DF143F" w:rsidRDefault="00DF143F" w:rsidP="00DF143F">
      <w:pPr>
        <w:keepLines/>
        <w:rPr>
          <w:rFonts w:cs="Arial"/>
          <w:color w:val="000000"/>
          <w:sz w:val="16"/>
          <w:shd w:val="clear" w:color="auto" w:fill="FFFFFF"/>
        </w:rPr>
      </w:pPr>
    </w:p>
    <w:p w14:paraId="1B126810"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25 - Unauthorized 3rd party </w:t>
      </w:r>
    </w:p>
    <w:p w14:paraId="2C2EF020"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46C37B05">
          <v:shape id="_x0000_i1049" type="#_x0000_t75" style="width:480pt;height:5in" o:bordertopcolor="this" o:borderleftcolor="this" o:borderbottomcolor="this" o:borderrightcolor="this">
            <v:imagedata r:id="rId31" o:title="slide25"/>
            <w10:bordertop type="single" width="4" shadow="t"/>
            <w10:borderleft type="single" width="4" shadow="t"/>
            <w10:borderbottom type="single" width="4" shadow="t"/>
            <w10:borderright type="single" width="4" shadow="t"/>
          </v:shape>
        </w:pict>
      </w:r>
    </w:p>
    <w:p w14:paraId="1FBECBF3"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75A2F853" w14:textId="77777777" w:rsidR="00DF143F" w:rsidRDefault="00DF143F" w:rsidP="00DF143F">
      <w:pPr>
        <w:keepLines/>
        <w:spacing w:before="0"/>
        <w:rPr>
          <w:rFonts w:cs="Arial"/>
          <w:color w:val="000000"/>
          <w:sz w:val="16"/>
          <w:shd w:val="clear" w:color="auto" w:fill="FFFFFF"/>
        </w:rPr>
      </w:pPr>
    </w:p>
    <w:p w14:paraId="081D7A32"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6DE59552" w14:textId="77777777" w:rsidR="00DF143F" w:rsidRDefault="00DF143F" w:rsidP="00DF143F">
      <w:pPr>
        <w:keepLines/>
        <w:spacing w:before="0"/>
        <w:rPr>
          <w:rFonts w:cs="Arial"/>
          <w:color w:val="000000"/>
          <w:sz w:val="16"/>
          <w:shd w:val="clear" w:color="auto" w:fill="FFFFFF"/>
        </w:rPr>
      </w:pPr>
    </w:p>
    <w:p w14:paraId="1B9E5DBB"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257E9AFD" w14:textId="77777777" w:rsidR="00DF143F" w:rsidRDefault="00DF143F" w:rsidP="00DF143F">
      <w:pPr>
        <w:keepLines/>
        <w:spacing w:before="0"/>
        <w:rPr>
          <w:rFonts w:cs="Arial"/>
          <w:color w:val="000000"/>
          <w:sz w:val="16"/>
          <w:shd w:val="clear" w:color="auto" w:fill="FFFFFF"/>
        </w:rPr>
      </w:pPr>
    </w:p>
    <w:p w14:paraId="050C9D67"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Unauthorized third parties will call to obtain information. LASs must ensure they properly identify all callers to determine if the person is a first party or third party. If the person calling is identified as a third party, the LAS must then decide if they are </w:t>
      </w:r>
      <w:proofErr w:type="gramStart"/>
      <w:r w:rsidRPr="00DF143F">
        <w:rPr>
          <w:rFonts w:ascii="Times New Roman" w:hAnsi="Times New Roman"/>
          <w:color w:val="000000"/>
          <w:sz w:val="18"/>
          <w:shd w:val="clear" w:color="auto" w:fill="FFFFFF"/>
        </w:rPr>
        <w:t>an authorized</w:t>
      </w:r>
      <w:proofErr w:type="gramEnd"/>
      <w:r w:rsidRPr="00DF143F">
        <w:rPr>
          <w:rFonts w:ascii="Times New Roman" w:hAnsi="Times New Roman"/>
          <w:color w:val="000000"/>
          <w:sz w:val="18"/>
          <w:shd w:val="clear" w:color="auto" w:fill="FFFFFF"/>
        </w:rPr>
        <w:t xml:space="preserve"> or unauthorized to receive information. If they are an unauthorized third party, and the Veteran/beneficiary is unavailable to give verbal permission, file-specific information cannot be released. </w:t>
      </w:r>
    </w:p>
    <w:p w14:paraId="4FFF2274" w14:textId="77777777" w:rsidR="00DF143F" w:rsidRDefault="00DF143F" w:rsidP="00DF143F">
      <w:pPr>
        <w:keepLines/>
        <w:spacing w:before="0"/>
        <w:rPr>
          <w:rFonts w:cs="Arial"/>
          <w:color w:val="000000"/>
          <w:sz w:val="16"/>
          <w:shd w:val="clear" w:color="auto" w:fill="FFFFFF"/>
        </w:rPr>
      </w:pPr>
    </w:p>
    <w:p w14:paraId="09D9922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7AC8F673" w14:textId="77777777" w:rsidR="00DF143F" w:rsidRDefault="00DF143F" w:rsidP="00DF143F">
      <w:pPr>
        <w:keepLines/>
        <w:spacing w:before="0"/>
        <w:rPr>
          <w:rFonts w:cs="Arial"/>
          <w:color w:val="000000"/>
          <w:sz w:val="16"/>
          <w:shd w:val="clear" w:color="auto" w:fill="FFFFFF"/>
        </w:rPr>
      </w:pPr>
    </w:p>
    <w:p w14:paraId="0AA38587"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LASs must provide the caller alternative means to get the needed information:</w:t>
      </w:r>
    </w:p>
    <w:p w14:paraId="3E464750" w14:textId="77777777" w:rsidR="00DF143F" w:rsidRDefault="00DF143F" w:rsidP="00DF143F">
      <w:pPr>
        <w:keepLines/>
        <w:spacing w:before="0"/>
        <w:rPr>
          <w:rFonts w:cs="Arial"/>
          <w:color w:val="000000"/>
          <w:sz w:val="16"/>
          <w:shd w:val="clear" w:color="auto" w:fill="FFFFFF"/>
        </w:rPr>
      </w:pPr>
    </w:p>
    <w:p w14:paraId="292A958A"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61B7A1ED" w14:textId="77777777" w:rsidR="00DF143F" w:rsidRDefault="00DF143F" w:rsidP="00DF143F">
      <w:pPr>
        <w:keepLines/>
        <w:spacing w:before="0"/>
        <w:rPr>
          <w:rFonts w:cs="Arial"/>
          <w:color w:val="000000"/>
          <w:sz w:val="16"/>
          <w:shd w:val="clear" w:color="auto" w:fill="FFFFFF"/>
        </w:rPr>
      </w:pPr>
    </w:p>
    <w:p w14:paraId="5CCBF64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Try to answer any questions in general terms</w:t>
      </w:r>
    </w:p>
    <w:p w14:paraId="17B42BA8" w14:textId="77777777" w:rsidR="00DF143F" w:rsidRDefault="00DF143F" w:rsidP="00DF143F">
      <w:pPr>
        <w:keepLines/>
        <w:spacing w:before="0"/>
        <w:rPr>
          <w:rFonts w:cs="Arial"/>
          <w:color w:val="000000"/>
          <w:sz w:val="16"/>
          <w:shd w:val="clear" w:color="auto" w:fill="FFFFFF"/>
        </w:rPr>
      </w:pPr>
    </w:p>
    <w:p w14:paraId="75FB9D67"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Offer VA Form 21-0845, Authorization to Disclose Personal Information to a Third Party, if it is evident that the Veteran/beneficiary needs assistance</w:t>
      </w:r>
    </w:p>
    <w:p w14:paraId="50D25C4C" w14:textId="77777777" w:rsidR="00DF143F" w:rsidRDefault="00DF143F" w:rsidP="00DF143F">
      <w:pPr>
        <w:keepLines/>
        <w:spacing w:before="0"/>
        <w:rPr>
          <w:rFonts w:cs="Arial"/>
          <w:color w:val="000000"/>
          <w:sz w:val="16"/>
          <w:shd w:val="clear" w:color="auto" w:fill="FFFFFF"/>
        </w:rPr>
      </w:pPr>
    </w:p>
    <w:p w14:paraId="312BAE65"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Advise calling back with the Veteran/beneficiary available</w:t>
      </w:r>
    </w:p>
    <w:p w14:paraId="73CE29E9" w14:textId="77777777" w:rsidR="00DF143F" w:rsidRDefault="00DF143F" w:rsidP="00DF143F">
      <w:pPr>
        <w:keepLines/>
        <w:spacing w:before="0"/>
        <w:rPr>
          <w:rFonts w:cs="Arial"/>
          <w:color w:val="000000"/>
          <w:sz w:val="16"/>
          <w:shd w:val="clear" w:color="auto" w:fill="FFFFFF"/>
        </w:rPr>
      </w:pPr>
    </w:p>
    <w:p w14:paraId="472ACBF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Advise to contact the Veteran’s or beneficiary’s appointed service organization (this should never be the only alternative offered)</w:t>
      </w:r>
    </w:p>
    <w:p w14:paraId="4FDF104E" w14:textId="77777777" w:rsidR="00DF143F" w:rsidRDefault="00DF143F" w:rsidP="00DF143F">
      <w:pPr>
        <w:keepLines/>
        <w:spacing w:before="0"/>
        <w:rPr>
          <w:rFonts w:ascii="Times New Roman" w:hAnsi="Times New Roman"/>
          <w:color w:val="000000"/>
          <w:sz w:val="18"/>
          <w:shd w:val="clear" w:color="auto" w:fill="FFFFFF"/>
        </w:rPr>
      </w:pPr>
    </w:p>
    <w:p w14:paraId="3B8150CF" w14:textId="77777777" w:rsidR="00DF143F" w:rsidRDefault="00DF143F" w:rsidP="00DF143F">
      <w:pPr>
        <w:keepLines/>
        <w:spacing w:before="0"/>
        <w:rPr>
          <w:rFonts w:ascii="Times New Roman" w:hAnsi="Times New Roman"/>
          <w:color w:val="000000"/>
          <w:sz w:val="18"/>
          <w:shd w:val="clear" w:color="auto" w:fill="FFFFFF"/>
        </w:rPr>
      </w:pPr>
    </w:p>
    <w:p w14:paraId="6B05F22F" w14:textId="77777777" w:rsidR="00DF143F" w:rsidRDefault="00DF143F" w:rsidP="00DF143F">
      <w:pPr>
        <w:keepLines/>
        <w:rPr>
          <w:rFonts w:cs="Arial"/>
          <w:color w:val="000000"/>
          <w:sz w:val="16"/>
          <w:shd w:val="clear" w:color="auto" w:fill="FFFFFF"/>
        </w:rPr>
      </w:pPr>
    </w:p>
    <w:p w14:paraId="5E28DEDF"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26 - Authorized 3rd party </w:t>
      </w:r>
    </w:p>
    <w:p w14:paraId="60FAFD22"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54534FD9">
          <v:shape id="_x0000_i1050" type="#_x0000_t75" style="width:480pt;height:5in" o:bordertopcolor="this" o:borderleftcolor="this" o:borderbottomcolor="this" o:borderrightcolor="this">
            <v:imagedata r:id="rId32" o:title="slide26"/>
            <w10:bordertop type="single" width="4" shadow="t"/>
            <w10:borderleft type="single" width="4" shadow="t"/>
            <w10:borderbottom type="single" width="4" shadow="t"/>
            <w10:borderright type="single" width="4" shadow="t"/>
          </v:shape>
        </w:pict>
      </w:r>
    </w:p>
    <w:p w14:paraId="17CDDF50"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4FFCD15C" w14:textId="77777777" w:rsidR="00DF143F" w:rsidRDefault="00DF143F" w:rsidP="00DF143F">
      <w:pPr>
        <w:keepLines/>
        <w:spacing w:before="0"/>
        <w:rPr>
          <w:rFonts w:cs="Arial"/>
          <w:color w:val="000000"/>
          <w:sz w:val="16"/>
          <w:shd w:val="clear" w:color="auto" w:fill="FFFFFF"/>
        </w:rPr>
      </w:pPr>
    </w:p>
    <w:p w14:paraId="30F8935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4B3906B5" w14:textId="77777777" w:rsidR="00DF143F" w:rsidRDefault="00DF143F" w:rsidP="00DF143F">
      <w:pPr>
        <w:keepLines/>
        <w:spacing w:before="0"/>
        <w:rPr>
          <w:rFonts w:cs="Arial"/>
          <w:color w:val="000000"/>
          <w:sz w:val="16"/>
          <w:shd w:val="clear" w:color="auto" w:fill="FFFFFF"/>
        </w:rPr>
      </w:pPr>
    </w:p>
    <w:p w14:paraId="65C33DFF"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0E2E3D3A" w14:textId="77777777" w:rsidR="00DF143F" w:rsidRDefault="00DF143F" w:rsidP="00DF143F">
      <w:pPr>
        <w:keepLines/>
        <w:spacing w:before="0"/>
        <w:rPr>
          <w:rFonts w:cs="Arial"/>
          <w:color w:val="000000"/>
          <w:sz w:val="16"/>
          <w:shd w:val="clear" w:color="auto" w:fill="FFFFFF"/>
        </w:rPr>
      </w:pPr>
    </w:p>
    <w:p w14:paraId="1EEF8887"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Authorized third parties have been permitted by the Veteran or beneficiary to speak on their behalf with the VA.   </w:t>
      </w:r>
    </w:p>
    <w:p w14:paraId="66556E32" w14:textId="77777777" w:rsidR="00DF143F" w:rsidRDefault="00DF143F" w:rsidP="00DF143F">
      <w:pPr>
        <w:keepLines/>
        <w:spacing w:before="0"/>
        <w:rPr>
          <w:rFonts w:cs="Arial"/>
          <w:color w:val="000000"/>
          <w:sz w:val="16"/>
          <w:shd w:val="clear" w:color="auto" w:fill="FFFFFF"/>
        </w:rPr>
      </w:pPr>
    </w:p>
    <w:p w14:paraId="7671551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74DB61BF" w14:textId="77777777" w:rsidR="00DF143F" w:rsidRDefault="00DF143F" w:rsidP="00DF143F">
      <w:pPr>
        <w:keepLines/>
        <w:spacing w:before="0"/>
        <w:rPr>
          <w:rFonts w:cs="Arial"/>
          <w:color w:val="000000"/>
          <w:sz w:val="16"/>
          <w:shd w:val="clear" w:color="auto" w:fill="FFFFFF"/>
        </w:rPr>
      </w:pPr>
    </w:p>
    <w:p w14:paraId="1F41D45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There are two ways a third party can be considered an authorized third party:</w:t>
      </w:r>
    </w:p>
    <w:p w14:paraId="3B7C2CD4" w14:textId="77777777" w:rsidR="00DF143F" w:rsidRDefault="00DF143F" w:rsidP="00DF143F">
      <w:pPr>
        <w:keepLines/>
        <w:spacing w:before="0"/>
        <w:rPr>
          <w:rFonts w:cs="Arial"/>
          <w:color w:val="000000"/>
          <w:sz w:val="16"/>
          <w:shd w:val="clear" w:color="auto" w:fill="FFFFFF"/>
        </w:rPr>
      </w:pPr>
    </w:p>
    <w:p w14:paraId="25D09A55"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1. Verbal authorization or</w:t>
      </w:r>
    </w:p>
    <w:p w14:paraId="4EBD7623" w14:textId="77777777" w:rsidR="00DF143F" w:rsidRDefault="00DF143F" w:rsidP="00DF143F">
      <w:pPr>
        <w:keepLines/>
        <w:spacing w:before="0"/>
        <w:rPr>
          <w:rFonts w:cs="Arial"/>
          <w:color w:val="000000"/>
          <w:sz w:val="16"/>
          <w:shd w:val="clear" w:color="auto" w:fill="FFFFFF"/>
        </w:rPr>
      </w:pPr>
    </w:p>
    <w:p w14:paraId="5569EC9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2. Written authorization </w:t>
      </w:r>
    </w:p>
    <w:p w14:paraId="5BA62875" w14:textId="77777777" w:rsidR="00DF143F" w:rsidRDefault="00DF143F" w:rsidP="00DF143F">
      <w:pPr>
        <w:keepLines/>
        <w:spacing w:before="0"/>
        <w:rPr>
          <w:rFonts w:cs="Arial"/>
          <w:color w:val="000000"/>
          <w:sz w:val="16"/>
          <w:shd w:val="clear" w:color="auto" w:fill="FFFFFF"/>
        </w:rPr>
      </w:pPr>
    </w:p>
    <w:p w14:paraId="106AF4E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Verbal Authorization</w:t>
      </w:r>
    </w:p>
    <w:p w14:paraId="72425167" w14:textId="77777777" w:rsidR="00DF143F" w:rsidRDefault="00DF143F" w:rsidP="00DF143F">
      <w:pPr>
        <w:keepLines/>
        <w:spacing w:before="0"/>
        <w:rPr>
          <w:rFonts w:cs="Arial"/>
          <w:color w:val="000000"/>
          <w:sz w:val="16"/>
          <w:shd w:val="clear" w:color="auto" w:fill="FFFFFF"/>
        </w:rPr>
      </w:pPr>
    </w:p>
    <w:p w14:paraId="7539D68C"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Verbal authorization is required for each call.  All ID protocol answers are to be provided by the Veteran or beneficiary. The LAS must have the Veteran or beneficiary make a clear statement that they are authorizing VA to release information from their record to the other individual on the call. </w:t>
      </w:r>
    </w:p>
    <w:p w14:paraId="46E8BC0F" w14:textId="77777777" w:rsidR="00DF143F" w:rsidRDefault="00DF143F" w:rsidP="00DF143F">
      <w:pPr>
        <w:keepLines/>
        <w:spacing w:before="0"/>
        <w:rPr>
          <w:rFonts w:cs="Arial"/>
          <w:color w:val="000000"/>
          <w:sz w:val="16"/>
          <w:shd w:val="clear" w:color="auto" w:fill="FFFFFF"/>
        </w:rPr>
      </w:pPr>
    </w:p>
    <w:p w14:paraId="69836762"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lastRenderedPageBreak/>
        <w:t> </w:t>
      </w:r>
    </w:p>
    <w:p w14:paraId="712215EE" w14:textId="77777777" w:rsidR="00DF143F" w:rsidRDefault="00DF143F" w:rsidP="00DF143F">
      <w:pPr>
        <w:keepLines/>
        <w:spacing w:before="0"/>
        <w:rPr>
          <w:rFonts w:cs="Arial"/>
          <w:color w:val="000000"/>
          <w:sz w:val="16"/>
          <w:shd w:val="clear" w:color="auto" w:fill="FFFFFF"/>
        </w:rPr>
      </w:pPr>
    </w:p>
    <w:p w14:paraId="43B04AEA"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 Give the class a sample call flow demonstrating how verbal authorization should be obtained.]</w:t>
      </w:r>
    </w:p>
    <w:p w14:paraId="5D36CBCC" w14:textId="77777777" w:rsidR="00DF143F" w:rsidRDefault="00DF143F" w:rsidP="00DF143F">
      <w:pPr>
        <w:keepLines/>
        <w:spacing w:before="0"/>
        <w:rPr>
          <w:rFonts w:cs="Arial"/>
          <w:color w:val="000000"/>
          <w:sz w:val="16"/>
          <w:shd w:val="clear" w:color="auto" w:fill="FFFFFF"/>
        </w:rPr>
      </w:pPr>
    </w:p>
    <w:p w14:paraId="1A35345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Written Authorization</w:t>
      </w:r>
    </w:p>
    <w:p w14:paraId="0624CDCA" w14:textId="77777777" w:rsidR="00DF143F" w:rsidRDefault="00DF143F" w:rsidP="00DF143F">
      <w:pPr>
        <w:keepLines/>
        <w:spacing w:before="0"/>
        <w:rPr>
          <w:rFonts w:cs="Arial"/>
          <w:color w:val="000000"/>
          <w:sz w:val="16"/>
          <w:shd w:val="clear" w:color="auto" w:fill="FFFFFF"/>
        </w:rPr>
      </w:pPr>
    </w:p>
    <w:p w14:paraId="4CF76100"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A third-party may be considered an authorized third-party with the beneficiary’s permission if a valid VA Form 21-0845, Authorization </w:t>
      </w:r>
      <w:proofErr w:type="gramStart"/>
      <w:r w:rsidRPr="00DF143F">
        <w:rPr>
          <w:rFonts w:ascii="Times New Roman" w:hAnsi="Times New Roman"/>
          <w:color w:val="000000"/>
          <w:sz w:val="18"/>
          <w:shd w:val="clear" w:color="auto" w:fill="FFFFFF"/>
        </w:rPr>
        <w:t>To</w:t>
      </w:r>
      <w:proofErr w:type="gramEnd"/>
      <w:r w:rsidRPr="00DF143F">
        <w:rPr>
          <w:rFonts w:ascii="Times New Roman" w:hAnsi="Times New Roman"/>
          <w:color w:val="000000"/>
          <w:sz w:val="18"/>
          <w:shd w:val="clear" w:color="auto" w:fill="FFFFFF"/>
        </w:rPr>
        <w:t xml:space="preserve"> Disclose Personal Information to a Third Party, is viewable in the Veteran’s record. </w:t>
      </w:r>
    </w:p>
    <w:p w14:paraId="495113B1" w14:textId="77777777" w:rsidR="00DF143F" w:rsidRDefault="00DF143F" w:rsidP="00DF143F">
      <w:pPr>
        <w:keepLines/>
        <w:spacing w:before="0"/>
        <w:rPr>
          <w:rFonts w:cs="Arial"/>
          <w:color w:val="000000"/>
          <w:sz w:val="16"/>
          <w:shd w:val="clear" w:color="auto" w:fill="FFFFFF"/>
        </w:rPr>
      </w:pPr>
    </w:p>
    <w:p w14:paraId="466D4D35"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Authorized third parties may call to obtain documents from the Veteran’s file. PCRs can resend copies of correspondence available in the eFolder to an authorized third-party requestor to an address other than the address of record, </w:t>
      </w:r>
      <w:proofErr w:type="gramStart"/>
      <w:r w:rsidRPr="00DF143F">
        <w:rPr>
          <w:rFonts w:ascii="Times New Roman" w:hAnsi="Times New Roman"/>
          <w:color w:val="000000"/>
          <w:sz w:val="18"/>
          <w:shd w:val="clear" w:color="auto" w:fill="FFFFFF"/>
        </w:rPr>
        <w:t>as long as</w:t>
      </w:r>
      <w:proofErr w:type="gramEnd"/>
      <w:r w:rsidRPr="00DF143F">
        <w:rPr>
          <w:rFonts w:ascii="Times New Roman" w:hAnsi="Times New Roman"/>
          <w:color w:val="000000"/>
          <w:sz w:val="18"/>
          <w:shd w:val="clear" w:color="auto" w:fill="FFFFFF"/>
        </w:rPr>
        <w:t xml:space="preserve"> all required ID Protocol requirements have been met. </w:t>
      </w:r>
    </w:p>
    <w:p w14:paraId="6A37D746" w14:textId="77777777" w:rsidR="00DF143F" w:rsidRDefault="00DF143F" w:rsidP="00DF143F">
      <w:pPr>
        <w:keepLines/>
        <w:spacing w:before="0"/>
        <w:rPr>
          <w:rFonts w:ascii="Times New Roman" w:hAnsi="Times New Roman"/>
          <w:color w:val="000000"/>
          <w:sz w:val="18"/>
          <w:shd w:val="clear" w:color="auto" w:fill="FFFFFF"/>
        </w:rPr>
      </w:pPr>
    </w:p>
    <w:p w14:paraId="7B4A7D48" w14:textId="77777777" w:rsidR="00DF143F" w:rsidRDefault="00DF143F" w:rsidP="00DF143F">
      <w:pPr>
        <w:keepLines/>
        <w:spacing w:before="0"/>
        <w:rPr>
          <w:rFonts w:ascii="Times New Roman" w:hAnsi="Times New Roman"/>
          <w:color w:val="000000"/>
          <w:sz w:val="18"/>
          <w:shd w:val="clear" w:color="auto" w:fill="FFFFFF"/>
        </w:rPr>
      </w:pPr>
    </w:p>
    <w:p w14:paraId="73B51FB9" w14:textId="77777777" w:rsidR="00DF143F" w:rsidRDefault="00DF143F" w:rsidP="00DF143F">
      <w:pPr>
        <w:keepLines/>
        <w:rPr>
          <w:rFonts w:cs="Arial"/>
          <w:color w:val="000000"/>
          <w:sz w:val="16"/>
          <w:shd w:val="clear" w:color="auto" w:fill="FFFFFF"/>
        </w:rPr>
      </w:pPr>
    </w:p>
    <w:p w14:paraId="068F040E"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27 - Knowledge Check </w:t>
      </w:r>
    </w:p>
    <w:p w14:paraId="379B4CB3"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1B2B1A4A">
          <v:shape id="_x0000_i1051" type="#_x0000_t75" style="width:480pt;height:5in" o:bordertopcolor="this" o:borderleftcolor="this" o:borderbottomcolor="this" o:borderrightcolor="this">
            <v:imagedata r:id="rId33" o:title="slide27"/>
            <w10:bordertop type="single" width="4" shadow="t"/>
            <w10:borderleft type="single" width="4" shadow="t"/>
            <w10:borderbottom type="single" width="4" shadow="t"/>
            <w10:borderright type="single" width="4" shadow="t"/>
          </v:shape>
        </w:pict>
      </w:r>
    </w:p>
    <w:p w14:paraId="5BDA5108"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61639039" w14:textId="77777777" w:rsidR="00DF143F" w:rsidRDefault="00DF143F" w:rsidP="00DF143F">
      <w:pPr>
        <w:keepLines/>
        <w:spacing w:before="0"/>
        <w:rPr>
          <w:rFonts w:cs="Arial"/>
          <w:color w:val="000000"/>
          <w:sz w:val="16"/>
          <w:shd w:val="clear" w:color="auto" w:fill="FFFFFF"/>
        </w:rPr>
      </w:pPr>
    </w:p>
    <w:p w14:paraId="43A0BF4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08D63E0B" w14:textId="77777777" w:rsidR="00DF143F" w:rsidRDefault="00DF143F" w:rsidP="00DF143F">
      <w:pPr>
        <w:keepLines/>
        <w:spacing w:before="0"/>
        <w:rPr>
          <w:rFonts w:cs="Arial"/>
          <w:color w:val="000000"/>
          <w:sz w:val="16"/>
          <w:shd w:val="clear" w:color="auto" w:fill="FFFFFF"/>
        </w:rPr>
      </w:pPr>
    </w:p>
    <w:p w14:paraId="1E16D12A"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6C62EF54" w14:textId="77777777" w:rsidR="00DF143F" w:rsidRDefault="00DF143F" w:rsidP="00DF143F">
      <w:pPr>
        <w:keepLines/>
        <w:spacing w:before="0"/>
        <w:rPr>
          <w:rFonts w:cs="Arial"/>
          <w:color w:val="000000"/>
          <w:sz w:val="16"/>
          <w:shd w:val="clear" w:color="auto" w:fill="FFFFFF"/>
        </w:rPr>
      </w:pPr>
    </w:p>
    <w:p w14:paraId="2A8456C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A </w:t>
      </w:r>
      <w:proofErr w:type="gramStart"/>
      <w:r w:rsidRPr="00DF143F">
        <w:rPr>
          <w:rFonts w:ascii="Times New Roman" w:hAnsi="Times New Roman"/>
          <w:color w:val="000000"/>
          <w:sz w:val="18"/>
          <w:shd w:val="clear" w:color="auto" w:fill="FFFFFF"/>
        </w:rPr>
        <w:t>third-party</w:t>
      </w:r>
      <w:proofErr w:type="gramEnd"/>
      <w:r w:rsidRPr="00DF143F">
        <w:rPr>
          <w:rFonts w:ascii="Times New Roman" w:hAnsi="Times New Roman"/>
          <w:color w:val="000000"/>
          <w:sz w:val="18"/>
          <w:shd w:val="clear" w:color="auto" w:fill="FFFFFF"/>
        </w:rPr>
        <w:t xml:space="preserve"> may remain an authorized third-party with the beneficiary’s permission </w:t>
      </w:r>
      <w:proofErr w:type="gramStart"/>
      <w:r w:rsidRPr="00DF143F">
        <w:rPr>
          <w:rFonts w:ascii="Times New Roman" w:hAnsi="Times New Roman"/>
          <w:color w:val="000000"/>
          <w:sz w:val="18"/>
          <w:shd w:val="clear" w:color="auto" w:fill="FFFFFF"/>
        </w:rPr>
        <w:t>as long as</w:t>
      </w:r>
      <w:proofErr w:type="gramEnd"/>
      <w:r w:rsidRPr="00DF143F">
        <w:rPr>
          <w:rFonts w:ascii="Times New Roman" w:hAnsi="Times New Roman"/>
          <w:color w:val="000000"/>
          <w:sz w:val="18"/>
          <w:shd w:val="clear" w:color="auto" w:fill="FFFFFF"/>
        </w:rPr>
        <w:t xml:space="preserve"> a valid VA Form 21-0845 is visible in the beneficiary’s file.</w:t>
      </w:r>
    </w:p>
    <w:p w14:paraId="32014A63" w14:textId="77777777" w:rsidR="00DF143F" w:rsidRDefault="00DF143F" w:rsidP="00DF143F">
      <w:pPr>
        <w:keepLines/>
        <w:spacing w:before="0"/>
        <w:rPr>
          <w:rFonts w:cs="Arial"/>
          <w:color w:val="000000"/>
          <w:sz w:val="16"/>
          <w:shd w:val="clear" w:color="auto" w:fill="FFFFFF"/>
        </w:rPr>
      </w:pPr>
    </w:p>
    <w:p w14:paraId="768F7FB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Answer: True.</w:t>
      </w:r>
    </w:p>
    <w:p w14:paraId="7A249CAC" w14:textId="77777777" w:rsidR="00DF143F" w:rsidRDefault="00DF143F" w:rsidP="00DF143F">
      <w:pPr>
        <w:keepLines/>
        <w:spacing w:before="0"/>
        <w:rPr>
          <w:rFonts w:ascii="Times New Roman" w:hAnsi="Times New Roman"/>
          <w:color w:val="000000"/>
          <w:sz w:val="18"/>
          <w:shd w:val="clear" w:color="auto" w:fill="FFFFFF"/>
        </w:rPr>
      </w:pPr>
    </w:p>
    <w:p w14:paraId="699B6E0A" w14:textId="77777777" w:rsidR="00DF143F" w:rsidRDefault="00DF143F" w:rsidP="00DF143F">
      <w:pPr>
        <w:keepLines/>
        <w:spacing w:before="0"/>
        <w:rPr>
          <w:rFonts w:ascii="Times New Roman" w:hAnsi="Times New Roman"/>
          <w:color w:val="000000"/>
          <w:sz w:val="18"/>
          <w:shd w:val="clear" w:color="auto" w:fill="FFFFFF"/>
        </w:rPr>
      </w:pPr>
    </w:p>
    <w:p w14:paraId="0AD963B5" w14:textId="77777777" w:rsidR="00DF143F" w:rsidRDefault="00DF143F" w:rsidP="00DF143F">
      <w:pPr>
        <w:keepLines/>
        <w:rPr>
          <w:rFonts w:cs="Arial"/>
          <w:color w:val="000000"/>
          <w:sz w:val="16"/>
          <w:shd w:val="clear" w:color="auto" w:fill="FFFFFF"/>
        </w:rPr>
      </w:pPr>
    </w:p>
    <w:p w14:paraId="50D2C3B6"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28 - ID Protocol </w:t>
      </w:r>
    </w:p>
    <w:p w14:paraId="40AAF65B"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5F9C5648">
          <v:shape id="_x0000_i1052" type="#_x0000_t75" style="width:480pt;height:5in" o:bordertopcolor="this" o:borderleftcolor="this" o:borderbottomcolor="this" o:borderrightcolor="this">
            <v:imagedata r:id="rId34" o:title="slide28"/>
            <w10:bordertop type="single" width="4" shadow="t"/>
            <w10:borderleft type="single" width="4" shadow="t"/>
            <w10:borderbottom type="single" width="4" shadow="t"/>
            <w10:borderright type="single" width="4" shadow="t"/>
          </v:shape>
        </w:pict>
      </w:r>
    </w:p>
    <w:p w14:paraId="79B9E7B5"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6BFB051C" w14:textId="77777777" w:rsidR="00DF143F" w:rsidRDefault="00DF143F" w:rsidP="00DF143F">
      <w:pPr>
        <w:keepLines/>
        <w:spacing w:before="0"/>
        <w:rPr>
          <w:rFonts w:cs="Arial"/>
          <w:color w:val="000000"/>
          <w:sz w:val="16"/>
          <w:shd w:val="clear" w:color="auto" w:fill="FFFFFF"/>
        </w:rPr>
      </w:pPr>
    </w:p>
    <w:p w14:paraId="17FFF4D7"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5160A4B6" w14:textId="77777777" w:rsidR="00DF143F" w:rsidRDefault="00DF143F" w:rsidP="00DF143F">
      <w:pPr>
        <w:keepLines/>
        <w:spacing w:before="0"/>
        <w:rPr>
          <w:rFonts w:cs="Arial"/>
          <w:color w:val="000000"/>
          <w:sz w:val="16"/>
          <w:shd w:val="clear" w:color="auto" w:fill="FFFFFF"/>
        </w:rPr>
      </w:pPr>
    </w:p>
    <w:p w14:paraId="039BB45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0761EF08" w14:textId="77777777" w:rsidR="00DF143F" w:rsidRDefault="00DF143F" w:rsidP="00DF143F">
      <w:pPr>
        <w:keepLines/>
        <w:spacing w:before="0"/>
        <w:rPr>
          <w:rFonts w:cs="Arial"/>
          <w:color w:val="000000"/>
          <w:sz w:val="16"/>
          <w:shd w:val="clear" w:color="auto" w:fill="FFFFFF"/>
        </w:rPr>
      </w:pPr>
    </w:p>
    <w:p w14:paraId="531BCAB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First-party individuals have an inherent right under the Privacy Act to their information (or to the information of the person they represent).  LASs must ask required ID protocol questions to verify if they are speaking to the first party or an authorized individual before divulging protected information or making changes to a record.</w:t>
      </w:r>
    </w:p>
    <w:p w14:paraId="6C3BB866" w14:textId="77777777" w:rsidR="00DF143F" w:rsidRDefault="00DF143F" w:rsidP="00DF143F">
      <w:pPr>
        <w:keepLines/>
        <w:spacing w:before="0"/>
        <w:rPr>
          <w:rFonts w:cs="Arial"/>
          <w:color w:val="000000"/>
          <w:sz w:val="16"/>
          <w:shd w:val="clear" w:color="auto" w:fill="FFFFFF"/>
        </w:rPr>
      </w:pPr>
    </w:p>
    <w:p w14:paraId="4A1E0190"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Protected information may only be released to first parties or authorized third parties once properly identified.  LASs must refer to KM article “Identification (ID) Protocol Requirements” for an expanded view of all </w:t>
      </w:r>
      <w:proofErr w:type="gramStart"/>
      <w:r w:rsidRPr="00DF143F">
        <w:rPr>
          <w:rFonts w:ascii="Times New Roman" w:hAnsi="Times New Roman"/>
          <w:color w:val="000000"/>
          <w:sz w:val="18"/>
          <w:shd w:val="clear" w:color="auto" w:fill="FFFFFF"/>
        </w:rPr>
        <w:t>requirements</w:t>
      </w:r>
      <w:proofErr w:type="gramEnd"/>
    </w:p>
    <w:p w14:paraId="7C2EC95A" w14:textId="77777777" w:rsidR="00DF143F" w:rsidRDefault="00DF143F" w:rsidP="00DF143F">
      <w:pPr>
        <w:keepLines/>
        <w:spacing w:before="0"/>
        <w:rPr>
          <w:rFonts w:cs="Arial"/>
          <w:color w:val="000000"/>
          <w:sz w:val="16"/>
          <w:shd w:val="clear" w:color="auto" w:fill="FFFFFF"/>
        </w:rPr>
      </w:pPr>
    </w:p>
    <w:p w14:paraId="29EF6BF2"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 Display and review KM article Identification (ID) Protocol Requirements thoroughly. Instructor should go through each section of the article and give an in-depth explanation of ID Protocol Requirements.]</w:t>
      </w:r>
    </w:p>
    <w:p w14:paraId="610CEC44" w14:textId="77777777" w:rsidR="00DF143F" w:rsidRDefault="00DF143F" w:rsidP="00DF143F">
      <w:pPr>
        <w:keepLines/>
        <w:spacing w:before="0"/>
        <w:rPr>
          <w:rFonts w:ascii="Times New Roman" w:hAnsi="Times New Roman"/>
          <w:color w:val="000000"/>
          <w:sz w:val="18"/>
          <w:shd w:val="clear" w:color="auto" w:fill="FFFFFF"/>
        </w:rPr>
      </w:pPr>
    </w:p>
    <w:p w14:paraId="47D0E63D" w14:textId="77777777" w:rsidR="00DF143F" w:rsidRDefault="00DF143F" w:rsidP="00DF143F">
      <w:pPr>
        <w:keepLines/>
        <w:spacing w:before="0"/>
        <w:rPr>
          <w:rFonts w:ascii="Times New Roman" w:hAnsi="Times New Roman"/>
          <w:color w:val="000000"/>
          <w:sz w:val="18"/>
          <w:shd w:val="clear" w:color="auto" w:fill="FFFFFF"/>
        </w:rPr>
      </w:pPr>
    </w:p>
    <w:p w14:paraId="341D7D77" w14:textId="77777777" w:rsidR="00DF143F" w:rsidRDefault="00DF143F" w:rsidP="00DF143F">
      <w:pPr>
        <w:keepLines/>
        <w:rPr>
          <w:rFonts w:cs="Arial"/>
          <w:color w:val="000000"/>
          <w:sz w:val="16"/>
          <w:shd w:val="clear" w:color="auto" w:fill="FFFFFF"/>
        </w:rPr>
      </w:pPr>
    </w:p>
    <w:p w14:paraId="6A6306C2"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29 - Legal Representation </w:t>
      </w:r>
    </w:p>
    <w:p w14:paraId="74073A15"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0BA6FA5A">
          <v:shape id="_x0000_i1053" type="#_x0000_t75" style="width:480pt;height:5in" o:bordertopcolor="this" o:borderleftcolor="this" o:borderbottomcolor="this" o:borderrightcolor="this">
            <v:imagedata r:id="rId35" o:title="slide29"/>
            <w10:bordertop type="single" width="4" shadow="t"/>
            <w10:borderleft type="single" width="4" shadow="t"/>
            <w10:borderbottom type="single" width="4" shadow="t"/>
            <w10:borderright type="single" width="4" shadow="t"/>
          </v:shape>
        </w:pict>
      </w:r>
    </w:p>
    <w:p w14:paraId="544C3043"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09E46544" w14:textId="77777777" w:rsidR="00DF143F" w:rsidRDefault="00DF143F" w:rsidP="00DF143F">
      <w:pPr>
        <w:keepLines/>
        <w:spacing w:before="0"/>
        <w:rPr>
          <w:rFonts w:cs="Arial"/>
          <w:color w:val="000000"/>
          <w:sz w:val="16"/>
          <w:shd w:val="clear" w:color="auto" w:fill="FFFFFF"/>
        </w:rPr>
      </w:pPr>
    </w:p>
    <w:p w14:paraId="1A0D9CE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1748EA11" w14:textId="77777777" w:rsidR="00DF143F" w:rsidRDefault="00DF143F" w:rsidP="00DF143F">
      <w:pPr>
        <w:keepLines/>
        <w:spacing w:before="0"/>
        <w:rPr>
          <w:rFonts w:cs="Arial"/>
          <w:color w:val="000000"/>
          <w:sz w:val="16"/>
          <w:shd w:val="clear" w:color="auto" w:fill="FFFFFF"/>
        </w:rPr>
      </w:pPr>
    </w:p>
    <w:p w14:paraId="63483EBA"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659B5A62" w14:textId="77777777" w:rsidR="00DF143F" w:rsidRDefault="00DF143F" w:rsidP="00DF143F">
      <w:pPr>
        <w:keepLines/>
        <w:spacing w:before="0"/>
        <w:rPr>
          <w:rFonts w:cs="Arial"/>
          <w:color w:val="000000"/>
          <w:sz w:val="16"/>
          <w:shd w:val="clear" w:color="auto" w:fill="FFFFFF"/>
        </w:rPr>
      </w:pPr>
    </w:p>
    <w:p w14:paraId="13E7424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Claimants before VA are provided representation by Veterans Service Organizations (VSOs), attorneys, agents, and other accredited individuals to ensure that such claimants have responsible, qualified representation to assist in the preparation, presentation, and prosecution of claims for benefits. </w:t>
      </w:r>
    </w:p>
    <w:p w14:paraId="29E5C3F5" w14:textId="77777777" w:rsidR="00DF143F" w:rsidRDefault="00DF143F" w:rsidP="00DF143F">
      <w:pPr>
        <w:keepLines/>
        <w:spacing w:before="0"/>
        <w:rPr>
          <w:rFonts w:cs="Arial"/>
          <w:color w:val="000000"/>
          <w:sz w:val="16"/>
          <w:shd w:val="clear" w:color="auto" w:fill="FFFFFF"/>
        </w:rPr>
      </w:pPr>
    </w:p>
    <w:p w14:paraId="6E9B49A5"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Claimants may appoint a single representative for all claims, or they may choose to appoint a different representative on a limited basis for a particular claim. </w:t>
      </w:r>
    </w:p>
    <w:p w14:paraId="56652F42" w14:textId="77777777" w:rsidR="00DF143F" w:rsidRDefault="00DF143F" w:rsidP="00DF143F">
      <w:pPr>
        <w:keepLines/>
        <w:spacing w:before="0"/>
        <w:rPr>
          <w:rFonts w:cs="Arial"/>
          <w:color w:val="000000"/>
          <w:sz w:val="16"/>
          <w:shd w:val="clear" w:color="auto" w:fill="FFFFFF"/>
        </w:rPr>
      </w:pPr>
    </w:p>
    <w:p w14:paraId="02D2DB9C"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VA representation means broadly that an individual has completed legal formalities to authorize a VSO, attorney, agent, or individual to perform functions on his or her behalf in business before VA. </w:t>
      </w:r>
    </w:p>
    <w:p w14:paraId="6E3FA0F9" w14:textId="77777777" w:rsidR="00DF143F" w:rsidRDefault="00DF143F" w:rsidP="00DF143F">
      <w:pPr>
        <w:keepLines/>
        <w:spacing w:before="0"/>
        <w:rPr>
          <w:rFonts w:cs="Arial"/>
          <w:color w:val="000000"/>
          <w:sz w:val="16"/>
          <w:shd w:val="clear" w:color="auto" w:fill="FFFFFF"/>
        </w:rPr>
      </w:pPr>
    </w:p>
    <w:p w14:paraId="1A0F5E3B"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The execution by a claimant of a POA under State law has no effect for the purposes of prosecuting a VA claim.  The individual with POA under State law is not authorized, based on the State appointment, to engage in VA representation. </w:t>
      </w:r>
    </w:p>
    <w:p w14:paraId="5A9ECBE2" w14:textId="77777777" w:rsidR="00DF143F" w:rsidRDefault="00DF143F" w:rsidP="00DF143F">
      <w:pPr>
        <w:keepLines/>
        <w:spacing w:before="0"/>
        <w:rPr>
          <w:rFonts w:cs="Arial"/>
          <w:color w:val="000000"/>
          <w:sz w:val="16"/>
          <w:shd w:val="clear" w:color="auto" w:fill="FFFFFF"/>
        </w:rPr>
      </w:pPr>
    </w:p>
    <w:p w14:paraId="19007DC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lastRenderedPageBreak/>
        <w:t xml:space="preserve">• </w:t>
      </w:r>
      <w:proofErr w:type="gramStart"/>
      <w:r w:rsidRPr="00DF143F">
        <w:rPr>
          <w:rFonts w:ascii="Times New Roman" w:hAnsi="Times New Roman"/>
          <w:color w:val="000000"/>
          <w:sz w:val="18"/>
          <w:shd w:val="clear" w:color="auto" w:fill="FFFFFF"/>
        </w:rPr>
        <w:t>In order to</w:t>
      </w:r>
      <w:proofErr w:type="gramEnd"/>
      <w:r w:rsidRPr="00DF143F">
        <w:rPr>
          <w:rFonts w:ascii="Times New Roman" w:hAnsi="Times New Roman"/>
          <w:color w:val="000000"/>
          <w:sz w:val="18"/>
          <w:shd w:val="clear" w:color="auto" w:fill="FFFFFF"/>
        </w:rPr>
        <w:t xml:space="preserve"> be recognized by VA, a claimant’s representative must be duly appointed under VA policies and procedures. To be recognized by VA, a claimant’s representative must be appointed according to the procedures in M21-1, Part I, Subpart i, Chapter 2, Section A - General Information on Power of Attorney (POA)</w:t>
      </w:r>
    </w:p>
    <w:p w14:paraId="42E56174" w14:textId="77777777" w:rsidR="00DF143F" w:rsidRDefault="00DF143F" w:rsidP="00DF143F">
      <w:pPr>
        <w:keepLines/>
        <w:spacing w:before="0"/>
        <w:rPr>
          <w:rFonts w:ascii="Times New Roman" w:hAnsi="Times New Roman"/>
          <w:color w:val="000000"/>
          <w:sz w:val="18"/>
          <w:shd w:val="clear" w:color="auto" w:fill="FFFFFF"/>
        </w:rPr>
      </w:pPr>
    </w:p>
    <w:p w14:paraId="74D88125" w14:textId="77777777" w:rsidR="00DF143F" w:rsidRDefault="00DF143F" w:rsidP="00DF143F">
      <w:pPr>
        <w:keepLines/>
        <w:spacing w:before="0"/>
        <w:rPr>
          <w:rFonts w:ascii="Times New Roman" w:hAnsi="Times New Roman"/>
          <w:color w:val="000000"/>
          <w:sz w:val="18"/>
          <w:shd w:val="clear" w:color="auto" w:fill="FFFFFF"/>
        </w:rPr>
      </w:pPr>
    </w:p>
    <w:p w14:paraId="30DF58C3" w14:textId="77777777" w:rsidR="00DF143F" w:rsidRDefault="00DF143F" w:rsidP="00DF143F">
      <w:pPr>
        <w:keepLines/>
        <w:rPr>
          <w:rFonts w:cs="Arial"/>
          <w:color w:val="000000"/>
          <w:sz w:val="16"/>
          <w:shd w:val="clear" w:color="auto" w:fill="FFFFFF"/>
        </w:rPr>
      </w:pPr>
    </w:p>
    <w:p w14:paraId="035CEF1C"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30 - Veteran Service Organizations </w:t>
      </w:r>
    </w:p>
    <w:p w14:paraId="1F4DB67A"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1FDEFB48">
          <v:shape id="_x0000_i1054" type="#_x0000_t75" style="width:480pt;height:5in" o:bordertopcolor="this" o:borderleftcolor="this" o:borderbottomcolor="this" o:borderrightcolor="this">
            <v:imagedata r:id="rId36" o:title="slide30"/>
            <w10:bordertop type="single" width="4" shadow="t"/>
            <w10:borderleft type="single" width="4" shadow="t"/>
            <w10:borderbottom type="single" width="4" shadow="t"/>
            <w10:borderright type="single" width="4" shadow="t"/>
          </v:shape>
        </w:pict>
      </w:r>
    </w:p>
    <w:p w14:paraId="035E2DBB"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4F0D1661" w14:textId="77777777" w:rsidR="00DF143F" w:rsidRDefault="00DF143F" w:rsidP="00DF143F">
      <w:pPr>
        <w:keepLines/>
        <w:spacing w:before="0"/>
        <w:rPr>
          <w:rFonts w:cs="Arial"/>
          <w:color w:val="000000"/>
          <w:sz w:val="16"/>
          <w:shd w:val="clear" w:color="auto" w:fill="FFFFFF"/>
        </w:rPr>
      </w:pPr>
    </w:p>
    <w:p w14:paraId="442070F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2B9A7286" w14:textId="77777777" w:rsidR="00DF143F" w:rsidRDefault="00DF143F" w:rsidP="00DF143F">
      <w:pPr>
        <w:keepLines/>
        <w:spacing w:before="0"/>
        <w:rPr>
          <w:rFonts w:cs="Arial"/>
          <w:color w:val="000000"/>
          <w:sz w:val="16"/>
          <w:shd w:val="clear" w:color="auto" w:fill="FFFFFF"/>
        </w:rPr>
      </w:pPr>
    </w:p>
    <w:p w14:paraId="5F283A65"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25552BFB" w14:textId="77777777" w:rsidR="00DF143F" w:rsidRDefault="00DF143F" w:rsidP="00DF143F">
      <w:pPr>
        <w:keepLines/>
        <w:spacing w:before="0"/>
        <w:rPr>
          <w:rFonts w:cs="Arial"/>
          <w:color w:val="000000"/>
          <w:sz w:val="16"/>
          <w:shd w:val="clear" w:color="auto" w:fill="FFFFFF"/>
        </w:rPr>
      </w:pPr>
    </w:p>
    <w:p w14:paraId="4F84F64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VSOs are non-government organizations that are the primary advocates for Veterans.  They represent and assist Veterans with claim processing and other Veteran support activities with VA. </w:t>
      </w:r>
    </w:p>
    <w:p w14:paraId="3AE7ECB0" w14:textId="77777777" w:rsidR="00DF143F" w:rsidRDefault="00DF143F" w:rsidP="00DF143F">
      <w:pPr>
        <w:keepLines/>
        <w:spacing w:before="0"/>
        <w:rPr>
          <w:rFonts w:cs="Arial"/>
          <w:color w:val="000000"/>
          <w:sz w:val="16"/>
          <w:shd w:val="clear" w:color="auto" w:fill="FFFFFF"/>
        </w:rPr>
      </w:pPr>
    </w:p>
    <w:p w14:paraId="6E6FE3F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558883BE" w14:textId="77777777" w:rsidR="00DF143F" w:rsidRDefault="00DF143F" w:rsidP="00DF143F">
      <w:pPr>
        <w:keepLines/>
        <w:spacing w:before="0"/>
        <w:rPr>
          <w:rFonts w:cs="Arial"/>
          <w:color w:val="000000"/>
          <w:sz w:val="16"/>
          <w:shd w:val="clear" w:color="auto" w:fill="FFFFFF"/>
        </w:rPr>
      </w:pPr>
    </w:p>
    <w:p w14:paraId="7132FF2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Representatives of VSOs must be accredited from the VA’s Office of General Counsel to represent claimants.  These individuals are first parties and, once verified, may obtain the protected information of those they represent. </w:t>
      </w:r>
    </w:p>
    <w:p w14:paraId="4C72F03A" w14:textId="77777777" w:rsidR="00DF143F" w:rsidRDefault="00DF143F" w:rsidP="00DF143F">
      <w:pPr>
        <w:keepLines/>
        <w:spacing w:before="0"/>
        <w:rPr>
          <w:rFonts w:cs="Arial"/>
          <w:color w:val="000000"/>
          <w:sz w:val="16"/>
          <w:shd w:val="clear" w:color="auto" w:fill="FFFFFF"/>
        </w:rPr>
      </w:pPr>
    </w:p>
    <w:p w14:paraId="7076CD7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Some VSOs include:</w:t>
      </w:r>
    </w:p>
    <w:p w14:paraId="18B62E3F" w14:textId="77777777" w:rsidR="00DF143F" w:rsidRDefault="00DF143F" w:rsidP="00DF143F">
      <w:pPr>
        <w:keepLines/>
        <w:spacing w:before="0"/>
        <w:rPr>
          <w:rFonts w:cs="Arial"/>
          <w:color w:val="000000"/>
          <w:sz w:val="16"/>
          <w:shd w:val="clear" w:color="auto" w:fill="FFFFFF"/>
        </w:rPr>
      </w:pPr>
    </w:p>
    <w:p w14:paraId="2018E7DA"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76835C2D" w14:textId="77777777" w:rsidR="00DF143F" w:rsidRDefault="00DF143F" w:rsidP="00DF143F">
      <w:pPr>
        <w:keepLines/>
        <w:spacing w:before="0"/>
        <w:rPr>
          <w:rFonts w:cs="Arial"/>
          <w:color w:val="000000"/>
          <w:sz w:val="16"/>
          <w:shd w:val="clear" w:color="auto" w:fill="FFFFFF"/>
        </w:rPr>
      </w:pPr>
    </w:p>
    <w:p w14:paraId="28741D37"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Disabled American Veterans (DAV)</w:t>
      </w:r>
    </w:p>
    <w:p w14:paraId="09918BFE" w14:textId="77777777" w:rsidR="00DF143F" w:rsidRDefault="00DF143F" w:rsidP="00DF143F">
      <w:pPr>
        <w:keepLines/>
        <w:spacing w:before="0"/>
        <w:rPr>
          <w:rFonts w:cs="Arial"/>
          <w:color w:val="000000"/>
          <w:sz w:val="16"/>
          <w:shd w:val="clear" w:color="auto" w:fill="FFFFFF"/>
        </w:rPr>
      </w:pPr>
    </w:p>
    <w:p w14:paraId="2FB44DEA"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American Veterans (AMVETS) </w:t>
      </w:r>
    </w:p>
    <w:p w14:paraId="331DDE27" w14:textId="77777777" w:rsidR="00DF143F" w:rsidRDefault="00DF143F" w:rsidP="00DF143F">
      <w:pPr>
        <w:keepLines/>
        <w:spacing w:before="0"/>
        <w:rPr>
          <w:rFonts w:cs="Arial"/>
          <w:color w:val="000000"/>
          <w:sz w:val="16"/>
          <w:shd w:val="clear" w:color="auto" w:fill="FFFFFF"/>
        </w:rPr>
      </w:pPr>
    </w:p>
    <w:p w14:paraId="1BE0575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Veterans of Foreign Wars (VFW)</w:t>
      </w:r>
    </w:p>
    <w:p w14:paraId="08833791" w14:textId="77777777" w:rsidR="00DF143F" w:rsidRDefault="00DF143F" w:rsidP="00DF143F">
      <w:pPr>
        <w:keepLines/>
        <w:spacing w:before="0"/>
        <w:rPr>
          <w:rFonts w:cs="Arial"/>
          <w:color w:val="000000"/>
          <w:sz w:val="16"/>
          <w:shd w:val="clear" w:color="auto" w:fill="FFFFFF"/>
        </w:rPr>
      </w:pPr>
    </w:p>
    <w:p w14:paraId="2CF7676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Military Order of the Purple Heart (MOPH) </w:t>
      </w:r>
    </w:p>
    <w:p w14:paraId="2A47B1D1" w14:textId="77777777" w:rsidR="00DF143F" w:rsidRDefault="00DF143F" w:rsidP="00DF143F">
      <w:pPr>
        <w:keepLines/>
        <w:spacing w:before="0"/>
        <w:rPr>
          <w:rFonts w:cs="Arial"/>
          <w:color w:val="000000"/>
          <w:sz w:val="16"/>
          <w:shd w:val="clear" w:color="auto" w:fill="FFFFFF"/>
        </w:rPr>
      </w:pPr>
    </w:p>
    <w:p w14:paraId="1B7D640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American Legion (AL)</w:t>
      </w:r>
    </w:p>
    <w:p w14:paraId="34728CB3" w14:textId="77777777" w:rsidR="00DF143F" w:rsidRDefault="00DF143F" w:rsidP="00DF143F">
      <w:pPr>
        <w:keepLines/>
        <w:spacing w:before="0"/>
        <w:rPr>
          <w:rFonts w:cs="Arial"/>
          <w:color w:val="000000"/>
          <w:sz w:val="16"/>
          <w:shd w:val="clear" w:color="auto" w:fill="FFFFFF"/>
        </w:rPr>
      </w:pPr>
    </w:p>
    <w:p w14:paraId="298C7F0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Marine Corps League (MCL) </w:t>
      </w:r>
    </w:p>
    <w:p w14:paraId="0DF2EF44" w14:textId="77777777" w:rsidR="00DF143F" w:rsidRDefault="00DF143F" w:rsidP="00DF143F">
      <w:pPr>
        <w:keepLines/>
        <w:spacing w:before="0"/>
        <w:rPr>
          <w:rFonts w:cs="Arial"/>
          <w:color w:val="000000"/>
          <w:sz w:val="16"/>
          <w:shd w:val="clear" w:color="auto" w:fill="FFFFFF"/>
        </w:rPr>
      </w:pPr>
    </w:p>
    <w:p w14:paraId="3BD1B98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77C64D5F" w14:textId="77777777" w:rsidR="00DF143F" w:rsidRDefault="00DF143F" w:rsidP="00DF143F">
      <w:pPr>
        <w:keepLines/>
        <w:spacing w:before="0"/>
        <w:rPr>
          <w:rFonts w:cs="Arial"/>
          <w:color w:val="000000"/>
          <w:sz w:val="16"/>
          <w:shd w:val="clear" w:color="auto" w:fill="FFFFFF"/>
        </w:rPr>
      </w:pPr>
    </w:p>
    <w:p w14:paraId="0D93289B"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 Display KM Desk reference and select a RO to view VSOs at that location.]</w:t>
      </w:r>
    </w:p>
    <w:p w14:paraId="618975C8" w14:textId="77777777" w:rsidR="00DF143F" w:rsidRDefault="00DF143F" w:rsidP="00DF143F">
      <w:pPr>
        <w:keepLines/>
        <w:spacing w:before="0"/>
        <w:rPr>
          <w:rFonts w:ascii="Times New Roman" w:hAnsi="Times New Roman"/>
          <w:color w:val="000000"/>
          <w:sz w:val="18"/>
          <w:shd w:val="clear" w:color="auto" w:fill="FFFFFF"/>
        </w:rPr>
      </w:pPr>
    </w:p>
    <w:p w14:paraId="717871B0" w14:textId="77777777" w:rsidR="00DF143F" w:rsidRDefault="00DF143F" w:rsidP="00DF143F">
      <w:pPr>
        <w:keepLines/>
        <w:spacing w:before="0"/>
        <w:rPr>
          <w:rFonts w:ascii="Times New Roman" w:hAnsi="Times New Roman"/>
          <w:color w:val="000000"/>
          <w:sz w:val="18"/>
          <w:shd w:val="clear" w:color="auto" w:fill="FFFFFF"/>
        </w:rPr>
      </w:pPr>
    </w:p>
    <w:p w14:paraId="34AE6CB1" w14:textId="77777777" w:rsidR="00DF143F" w:rsidRDefault="00DF143F" w:rsidP="00DF143F">
      <w:pPr>
        <w:keepLines/>
        <w:rPr>
          <w:rFonts w:cs="Arial"/>
          <w:color w:val="000000"/>
          <w:sz w:val="16"/>
          <w:shd w:val="clear" w:color="auto" w:fill="FFFFFF"/>
        </w:rPr>
      </w:pPr>
    </w:p>
    <w:p w14:paraId="228C909A"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31 - VA Form 21-22 </w:t>
      </w:r>
    </w:p>
    <w:p w14:paraId="059436AC"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485AAF8E">
          <v:shape id="_x0000_i1055" type="#_x0000_t75" style="width:480pt;height:5in" o:bordertopcolor="this" o:borderleftcolor="this" o:borderbottomcolor="this" o:borderrightcolor="this">
            <v:imagedata r:id="rId37" o:title="slide31"/>
            <w10:bordertop type="single" width="4" shadow="t"/>
            <w10:borderleft type="single" width="4" shadow="t"/>
            <w10:borderbottom type="single" width="4" shadow="t"/>
            <w10:borderright type="single" width="4" shadow="t"/>
          </v:shape>
        </w:pict>
      </w:r>
    </w:p>
    <w:p w14:paraId="220205FB"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42AC2914" w14:textId="77777777" w:rsidR="00DF143F" w:rsidRDefault="00DF143F" w:rsidP="00DF143F">
      <w:pPr>
        <w:keepLines/>
        <w:spacing w:before="0"/>
        <w:rPr>
          <w:rFonts w:cs="Arial"/>
          <w:color w:val="000000"/>
          <w:sz w:val="16"/>
          <w:shd w:val="clear" w:color="auto" w:fill="FFFFFF"/>
        </w:rPr>
      </w:pPr>
    </w:p>
    <w:p w14:paraId="61B0B54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5326B2BD" w14:textId="77777777" w:rsidR="00DF143F" w:rsidRDefault="00DF143F" w:rsidP="00DF143F">
      <w:pPr>
        <w:keepLines/>
        <w:spacing w:before="0"/>
        <w:rPr>
          <w:rFonts w:cs="Arial"/>
          <w:color w:val="000000"/>
          <w:sz w:val="16"/>
          <w:shd w:val="clear" w:color="auto" w:fill="FFFFFF"/>
        </w:rPr>
      </w:pPr>
    </w:p>
    <w:p w14:paraId="0EA3EFFA"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423A1234" w14:textId="77777777" w:rsidR="00DF143F" w:rsidRDefault="00DF143F" w:rsidP="00DF143F">
      <w:pPr>
        <w:keepLines/>
        <w:spacing w:before="0"/>
        <w:rPr>
          <w:rFonts w:cs="Arial"/>
          <w:color w:val="000000"/>
          <w:sz w:val="16"/>
          <w:shd w:val="clear" w:color="auto" w:fill="FFFFFF"/>
        </w:rPr>
      </w:pPr>
    </w:p>
    <w:p w14:paraId="48D91A3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4BCEF10A" w14:textId="77777777" w:rsidR="00DF143F" w:rsidRDefault="00DF143F" w:rsidP="00DF143F">
      <w:pPr>
        <w:keepLines/>
        <w:spacing w:before="0"/>
        <w:rPr>
          <w:rFonts w:cs="Arial"/>
          <w:color w:val="000000"/>
          <w:sz w:val="16"/>
          <w:shd w:val="clear" w:color="auto" w:fill="FFFFFF"/>
        </w:rPr>
      </w:pPr>
    </w:p>
    <w:p w14:paraId="5D01F6A8"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Veterans and beneficiaries appoint VSOs with VA Form 21-22 Appointment of Veterans Service Organization as Claimant’s Representative.  This form is often located within Veterans Benefits Management System (VBMS); however, upon receipt, the organization is entered into the system as POA. </w:t>
      </w:r>
    </w:p>
    <w:p w14:paraId="2F6065B2" w14:textId="77777777" w:rsidR="00DF143F" w:rsidRDefault="00DF143F" w:rsidP="00DF143F">
      <w:pPr>
        <w:keepLines/>
        <w:spacing w:before="0"/>
        <w:rPr>
          <w:rFonts w:cs="Arial"/>
          <w:color w:val="000000"/>
          <w:sz w:val="16"/>
          <w:shd w:val="clear" w:color="auto" w:fill="FFFFFF"/>
        </w:rPr>
      </w:pPr>
    </w:p>
    <w:p w14:paraId="202A2F4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It is not VA’s policy to permit a VSO to change a claimant’s or beneficiary’s direct deposit information over the phone, and address changes are only permissible with the Veteran’s permission. Block 21 on VA Form 21-22 shows if the Veteran has given the VSO authorization to change their address. </w:t>
      </w:r>
    </w:p>
    <w:p w14:paraId="0D63EFC4" w14:textId="77777777" w:rsidR="00DF143F" w:rsidRDefault="00DF143F" w:rsidP="00DF143F">
      <w:pPr>
        <w:keepLines/>
        <w:spacing w:before="0"/>
        <w:rPr>
          <w:rFonts w:cs="Arial"/>
          <w:color w:val="000000"/>
          <w:sz w:val="16"/>
          <w:shd w:val="clear" w:color="auto" w:fill="FFFFFF"/>
        </w:rPr>
      </w:pPr>
    </w:p>
    <w:p w14:paraId="4DF1DE2F"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52E5A2D1" w14:textId="77777777" w:rsidR="00DF143F" w:rsidRDefault="00DF143F" w:rsidP="00DF143F">
      <w:pPr>
        <w:keepLines/>
        <w:spacing w:before="0"/>
        <w:rPr>
          <w:rFonts w:cs="Arial"/>
          <w:color w:val="000000"/>
          <w:sz w:val="16"/>
          <w:shd w:val="clear" w:color="auto" w:fill="FFFFFF"/>
        </w:rPr>
      </w:pPr>
    </w:p>
    <w:p w14:paraId="4EA3FB6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 Display and review VA Form 21-22.  Refer to the disclosure limitations on the form.]</w:t>
      </w:r>
    </w:p>
    <w:p w14:paraId="03F153BA" w14:textId="77777777" w:rsidR="00DF143F" w:rsidRDefault="00DF143F" w:rsidP="00DF143F">
      <w:pPr>
        <w:keepLines/>
        <w:spacing w:before="0"/>
        <w:rPr>
          <w:rFonts w:ascii="Times New Roman" w:hAnsi="Times New Roman"/>
          <w:color w:val="000000"/>
          <w:sz w:val="18"/>
          <w:shd w:val="clear" w:color="auto" w:fill="FFFFFF"/>
        </w:rPr>
      </w:pPr>
    </w:p>
    <w:p w14:paraId="5C25B2DA" w14:textId="77777777" w:rsidR="00DF143F" w:rsidRDefault="00DF143F" w:rsidP="00DF143F">
      <w:pPr>
        <w:keepLines/>
        <w:spacing w:before="0"/>
        <w:rPr>
          <w:rFonts w:ascii="Times New Roman" w:hAnsi="Times New Roman"/>
          <w:color w:val="000000"/>
          <w:sz w:val="18"/>
          <w:shd w:val="clear" w:color="auto" w:fill="FFFFFF"/>
        </w:rPr>
      </w:pPr>
    </w:p>
    <w:p w14:paraId="2D4B3C73" w14:textId="77777777" w:rsidR="00DF143F" w:rsidRDefault="00DF143F" w:rsidP="00DF143F">
      <w:pPr>
        <w:keepLines/>
        <w:rPr>
          <w:rFonts w:cs="Arial"/>
          <w:color w:val="000000"/>
          <w:sz w:val="16"/>
          <w:shd w:val="clear" w:color="auto" w:fill="FFFFFF"/>
        </w:rPr>
      </w:pPr>
    </w:p>
    <w:p w14:paraId="3A5AC6CB"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32 - VSO Verification </w:t>
      </w:r>
    </w:p>
    <w:p w14:paraId="47892A5E"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5A0DAF7A">
          <v:shape id="_x0000_i1056" type="#_x0000_t75" style="width:480pt;height:5in" o:bordertopcolor="this" o:borderleftcolor="this" o:borderbottomcolor="this" o:borderrightcolor="this">
            <v:imagedata r:id="rId38" o:title="slide32"/>
            <w10:bordertop type="single" width="4" shadow="t"/>
            <w10:borderleft type="single" width="4" shadow="t"/>
            <w10:borderbottom type="single" width="4" shadow="t"/>
            <w10:borderright type="single" width="4" shadow="t"/>
          </v:shape>
        </w:pict>
      </w:r>
    </w:p>
    <w:p w14:paraId="742B4311"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3AB8EB19" w14:textId="77777777" w:rsidR="00DF143F" w:rsidRDefault="00DF143F" w:rsidP="00DF143F">
      <w:pPr>
        <w:keepLines/>
        <w:spacing w:before="0"/>
        <w:rPr>
          <w:rFonts w:cs="Arial"/>
          <w:color w:val="000000"/>
          <w:sz w:val="16"/>
          <w:shd w:val="clear" w:color="auto" w:fill="FFFFFF"/>
        </w:rPr>
      </w:pPr>
    </w:p>
    <w:p w14:paraId="631FE4B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59970B83" w14:textId="77777777" w:rsidR="00DF143F" w:rsidRDefault="00DF143F" w:rsidP="00DF143F">
      <w:pPr>
        <w:keepLines/>
        <w:spacing w:before="0"/>
        <w:rPr>
          <w:rFonts w:cs="Arial"/>
          <w:color w:val="000000"/>
          <w:sz w:val="16"/>
          <w:shd w:val="clear" w:color="auto" w:fill="FFFFFF"/>
        </w:rPr>
      </w:pPr>
    </w:p>
    <w:p w14:paraId="12A18D2A"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5AB13F4D" w14:textId="77777777" w:rsidR="00DF143F" w:rsidRDefault="00DF143F" w:rsidP="00DF143F">
      <w:pPr>
        <w:keepLines/>
        <w:spacing w:before="0"/>
        <w:rPr>
          <w:rFonts w:cs="Arial"/>
          <w:color w:val="000000"/>
          <w:sz w:val="16"/>
          <w:shd w:val="clear" w:color="auto" w:fill="FFFFFF"/>
        </w:rPr>
      </w:pPr>
    </w:p>
    <w:p w14:paraId="5CD64BE8"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242AE271" w14:textId="77777777" w:rsidR="00DF143F" w:rsidRDefault="00DF143F" w:rsidP="00DF143F">
      <w:pPr>
        <w:keepLines/>
        <w:spacing w:before="0"/>
        <w:rPr>
          <w:rFonts w:cs="Arial"/>
          <w:color w:val="000000"/>
          <w:sz w:val="16"/>
          <w:shd w:val="clear" w:color="auto" w:fill="FFFFFF"/>
        </w:rPr>
      </w:pPr>
    </w:p>
    <w:p w14:paraId="1C3DD6C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LASs must follow procedural guidance to verify a VSO:</w:t>
      </w:r>
    </w:p>
    <w:p w14:paraId="0B646B74" w14:textId="77777777" w:rsidR="00DF143F" w:rsidRDefault="00DF143F" w:rsidP="00DF143F">
      <w:pPr>
        <w:keepLines/>
        <w:spacing w:before="0"/>
        <w:rPr>
          <w:rFonts w:cs="Arial"/>
          <w:color w:val="000000"/>
          <w:sz w:val="16"/>
          <w:shd w:val="clear" w:color="auto" w:fill="FFFFFF"/>
        </w:rPr>
      </w:pPr>
    </w:p>
    <w:p w14:paraId="267B039B"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58460934" w14:textId="77777777" w:rsidR="00DF143F" w:rsidRDefault="00DF143F" w:rsidP="00DF143F">
      <w:pPr>
        <w:keepLines/>
        <w:spacing w:before="0"/>
        <w:rPr>
          <w:rFonts w:cs="Arial"/>
          <w:color w:val="000000"/>
          <w:sz w:val="16"/>
          <w:shd w:val="clear" w:color="auto" w:fill="FFFFFF"/>
        </w:rPr>
      </w:pPr>
    </w:p>
    <w:p w14:paraId="11DBFD10"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1. Complete the ID protocols</w:t>
      </w:r>
    </w:p>
    <w:p w14:paraId="3F881B3D" w14:textId="77777777" w:rsidR="00DF143F" w:rsidRDefault="00DF143F" w:rsidP="00DF143F">
      <w:pPr>
        <w:keepLines/>
        <w:spacing w:before="0"/>
        <w:rPr>
          <w:rFonts w:cs="Arial"/>
          <w:color w:val="000000"/>
          <w:sz w:val="16"/>
          <w:shd w:val="clear" w:color="auto" w:fill="FFFFFF"/>
        </w:rPr>
      </w:pPr>
    </w:p>
    <w:p w14:paraId="6389D77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2. Review the file to confirm the Veteran Service Organization represents the Veteran </w:t>
      </w:r>
    </w:p>
    <w:p w14:paraId="3A1CB891" w14:textId="77777777" w:rsidR="00DF143F" w:rsidRDefault="00DF143F" w:rsidP="00DF143F">
      <w:pPr>
        <w:keepLines/>
        <w:spacing w:before="0"/>
        <w:rPr>
          <w:rFonts w:cs="Arial"/>
          <w:color w:val="000000"/>
          <w:sz w:val="16"/>
          <w:shd w:val="clear" w:color="auto" w:fill="FFFFFF"/>
        </w:rPr>
      </w:pPr>
    </w:p>
    <w:p w14:paraId="7AE16A90"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3. View representative’s accreditation </w:t>
      </w:r>
      <w:proofErr w:type="gramStart"/>
      <w:r w:rsidRPr="00DF143F">
        <w:rPr>
          <w:rFonts w:ascii="Times New Roman" w:hAnsi="Times New Roman"/>
          <w:color w:val="000000"/>
          <w:sz w:val="18"/>
          <w:shd w:val="clear" w:color="auto" w:fill="FFFFFF"/>
        </w:rPr>
        <w:t>in OGC</w:t>
      </w:r>
      <w:proofErr w:type="gramEnd"/>
      <w:r w:rsidRPr="00DF143F">
        <w:rPr>
          <w:rFonts w:ascii="Times New Roman" w:hAnsi="Times New Roman"/>
          <w:color w:val="000000"/>
          <w:sz w:val="18"/>
          <w:shd w:val="clear" w:color="auto" w:fill="FFFFFF"/>
        </w:rPr>
        <w:t xml:space="preserve"> Website. </w:t>
      </w:r>
    </w:p>
    <w:p w14:paraId="34C218FD" w14:textId="77777777" w:rsidR="00DF143F" w:rsidRDefault="00DF143F" w:rsidP="00DF143F">
      <w:pPr>
        <w:keepLines/>
        <w:spacing w:before="0"/>
        <w:rPr>
          <w:rFonts w:cs="Arial"/>
          <w:color w:val="000000"/>
          <w:sz w:val="16"/>
          <w:shd w:val="clear" w:color="auto" w:fill="FFFFFF"/>
        </w:rPr>
      </w:pPr>
    </w:p>
    <w:p w14:paraId="1545735C"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4. Confirm the OGC accredited representative is accredited with the VSO of record</w:t>
      </w:r>
    </w:p>
    <w:p w14:paraId="246754E9" w14:textId="77777777" w:rsidR="00DF143F" w:rsidRDefault="00DF143F" w:rsidP="00DF143F">
      <w:pPr>
        <w:keepLines/>
        <w:spacing w:before="0"/>
        <w:rPr>
          <w:rFonts w:cs="Arial"/>
          <w:color w:val="000000"/>
          <w:sz w:val="16"/>
          <w:shd w:val="clear" w:color="auto" w:fill="FFFFFF"/>
        </w:rPr>
      </w:pPr>
    </w:p>
    <w:p w14:paraId="2B3122DF"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17138FA5" w14:textId="77777777" w:rsidR="00DF143F" w:rsidRDefault="00DF143F" w:rsidP="00DF143F">
      <w:pPr>
        <w:keepLines/>
        <w:spacing w:before="0"/>
        <w:rPr>
          <w:rFonts w:cs="Arial"/>
          <w:color w:val="000000"/>
          <w:sz w:val="16"/>
          <w:shd w:val="clear" w:color="auto" w:fill="FFFFFF"/>
        </w:rPr>
      </w:pPr>
    </w:p>
    <w:p w14:paraId="647A5D1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LASs can refer to KM article Veteran Service Organization (VSO) – VSO ID Protocol for additional information.</w:t>
      </w:r>
    </w:p>
    <w:p w14:paraId="4553403C" w14:textId="77777777" w:rsidR="00DF143F" w:rsidRDefault="00DF143F" w:rsidP="00DF143F">
      <w:pPr>
        <w:keepLines/>
        <w:spacing w:before="0"/>
        <w:rPr>
          <w:rFonts w:cs="Arial"/>
          <w:color w:val="000000"/>
          <w:sz w:val="16"/>
          <w:shd w:val="clear" w:color="auto" w:fill="FFFFFF"/>
        </w:rPr>
      </w:pPr>
    </w:p>
    <w:p w14:paraId="25D40CB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52F7ECC4" w14:textId="77777777" w:rsidR="00DF143F" w:rsidRDefault="00DF143F" w:rsidP="00DF143F">
      <w:pPr>
        <w:keepLines/>
        <w:spacing w:before="0"/>
        <w:rPr>
          <w:rFonts w:cs="Arial"/>
          <w:color w:val="000000"/>
          <w:sz w:val="16"/>
          <w:shd w:val="clear" w:color="auto" w:fill="FFFFFF"/>
        </w:rPr>
      </w:pPr>
    </w:p>
    <w:p w14:paraId="0C430ED2"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 Display and review KM article Veteran Service Organization (VSO) Dedicated Helpdesk - VSO ID Protocol.</w:t>
      </w:r>
    </w:p>
    <w:p w14:paraId="039C4C2F" w14:textId="77777777" w:rsidR="00DF143F" w:rsidRDefault="00DF143F" w:rsidP="00DF143F">
      <w:pPr>
        <w:keepLines/>
        <w:spacing w:before="0"/>
        <w:rPr>
          <w:rFonts w:ascii="Times New Roman" w:hAnsi="Times New Roman"/>
          <w:color w:val="000000"/>
          <w:sz w:val="18"/>
          <w:shd w:val="clear" w:color="auto" w:fill="FFFFFF"/>
        </w:rPr>
      </w:pPr>
    </w:p>
    <w:p w14:paraId="1E235BE7" w14:textId="77777777" w:rsidR="00DF143F" w:rsidRDefault="00DF143F" w:rsidP="00DF143F">
      <w:pPr>
        <w:keepLines/>
        <w:spacing w:before="0"/>
        <w:rPr>
          <w:rFonts w:ascii="Times New Roman" w:hAnsi="Times New Roman"/>
          <w:color w:val="000000"/>
          <w:sz w:val="18"/>
          <w:shd w:val="clear" w:color="auto" w:fill="FFFFFF"/>
        </w:rPr>
      </w:pPr>
    </w:p>
    <w:p w14:paraId="4D896291" w14:textId="77777777" w:rsidR="00DF143F" w:rsidRDefault="00DF143F" w:rsidP="00DF143F">
      <w:pPr>
        <w:keepLines/>
        <w:rPr>
          <w:rFonts w:cs="Arial"/>
          <w:color w:val="000000"/>
          <w:sz w:val="16"/>
          <w:shd w:val="clear" w:color="auto" w:fill="FFFFFF"/>
        </w:rPr>
      </w:pPr>
    </w:p>
    <w:p w14:paraId="2A97309D"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33 - Agents &amp; Attorneys </w:t>
      </w:r>
    </w:p>
    <w:p w14:paraId="0530CC02"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5A11D3CE">
          <v:shape id="_x0000_i1057" type="#_x0000_t75" style="width:480pt;height:5in" o:bordertopcolor="this" o:borderleftcolor="this" o:borderbottomcolor="this" o:borderrightcolor="this">
            <v:imagedata r:id="rId39" o:title="slide33"/>
            <w10:bordertop type="single" width="4" shadow="t"/>
            <w10:borderleft type="single" width="4" shadow="t"/>
            <w10:borderbottom type="single" width="4" shadow="t"/>
            <w10:borderright type="single" width="4" shadow="t"/>
          </v:shape>
        </w:pict>
      </w:r>
    </w:p>
    <w:p w14:paraId="3C0F1B74"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2A9D09DB" w14:textId="77777777" w:rsidR="00DF143F" w:rsidRDefault="00DF143F" w:rsidP="00DF143F">
      <w:pPr>
        <w:keepLines/>
        <w:spacing w:before="0"/>
        <w:rPr>
          <w:rFonts w:cs="Arial"/>
          <w:color w:val="000000"/>
          <w:sz w:val="16"/>
          <w:shd w:val="clear" w:color="auto" w:fill="FFFFFF"/>
        </w:rPr>
      </w:pPr>
    </w:p>
    <w:p w14:paraId="658FF2CB"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5E624696" w14:textId="77777777" w:rsidR="00DF143F" w:rsidRDefault="00DF143F" w:rsidP="00DF143F">
      <w:pPr>
        <w:keepLines/>
        <w:spacing w:before="0"/>
        <w:rPr>
          <w:rFonts w:cs="Arial"/>
          <w:color w:val="000000"/>
          <w:sz w:val="16"/>
          <w:shd w:val="clear" w:color="auto" w:fill="FFFFFF"/>
        </w:rPr>
      </w:pPr>
    </w:p>
    <w:p w14:paraId="7B3AD775"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1B68A415" w14:textId="77777777" w:rsidR="00DF143F" w:rsidRDefault="00DF143F" w:rsidP="00DF143F">
      <w:pPr>
        <w:keepLines/>
        <w:spacing w:before="0"/>
        <w:rPr>
          <w:rFonts w:cs="Arial"/>
          <w:color w:val="000000"/>
          <w:sz w:val="16"/>
          <w:shd w:val="clear" w:color="auto" w:fill="FFFFFF"/>
        </w:rPr>
      </w:pPr>
    </w:p>
    <w:p w14:paraId="186B87C8"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7044C870" w14:textId="77777777" w:rsidR="00DF143F" w:rsidRDefault="00DF143F" w:rsidP="00DF143F">
      <w:pPr>
        <w:keepLines/>
        <w:spacing w:before="0"/>
        <w:rPr>
          <w:rFonts w:cs="Arial"/>
          <w:color w:val="000000"/>
          <w:sz w:val="16"/>
          <w:shd w:val="clear" w:color="auto" w:fill="FFFFFF"/>
        </w:rPr>
      </w:pPr>
    </w:p>
    <w:p w14:paraId="19CA6727"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Accredited Agents and Attorneys are appointed via 21-22a Appointment of Individual as Claimant’s Representative.  As a part of the ID protocol, the LAS must request the name of the Agent/Attorney and verify this information in the system of records.  Aside from 21-22a, Attorney/Agent names may be found attached to letters.</w:t>
      </w:r>
    </w:p>
    <w:p w14:paraId="04E3FD64" w14:textId="77777777" w:rsidR="00DF143F" w:rsidRDefault="00DF143F" w:rsidP="00DF143F">
      <w:pPr>
        <w:keepLines/>
        <w:spacing w:before="0"/>
        <w:rPr>
          <w:rFonts w:cs="Arial"/>
          <w:color w:val="000000"/>
          <w:sz w:val="16"/>
          <w:shd w:val="clear" w:color="auto" w:fill="FFFFFF"/>
        </w:rPr>
      </w:pPr>
    </w:p>
    <w:p w14:paraId="397C9DFA"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Also, follow VSO verification procedures to verify accredited agents and attorneys.</w:t>
      </w:r>
    </w:p>
    <w:p w14:paraId="7CC53F95" w14:textId="77777777" w:rsidR="00DF143F" w:rsidRDefault="00DF143F" w:rsidP="00DF143F">
      <w:pPr>
        <w:keepLines/>
        <w:spacing w:before="0"/>
        <w:rPr>
          <w:rFonts w:cs="Arial"/>
          <w:color w:val="000000"/>
          <w:sz w:val="16"/>
          <w:shd w:val="clear" w:color="auto" w:fill="FFFFFF"/>
        </w:rPr>
      </w:pPr>
    </w:p>
    <w:p w14:paraId="3625271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4A58C5C4" w14:textId="77777777" w:rsidR="00DF143F" w:rsidRDefault="00DF143F" w:rsidP="00DF143F">
      <w:pPr>
        <w:keepLines/>
        <w:spacing w:before="0"/>
        <w:rPr>
          <w:rFonts w:cs="Arial"/>
          <w:color w:val="000000"/>
          <w:sz w:val="16"/>
          <w:shd w:val="clear" w:color="auto" w:fill="FFFFFF"/>
        </w:rPr>
      </w:pPr>
    </w:p>
    <w:p w14:paraId="4AA7BD1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 Display and review VA Form 21-22a. Thoroughly review the form and specifically refer to the disclosure limitations on the form.]</w:t>
      </w:r>
    </w:p>
    <w:p w14:paraId="200D900B" w14:textId="77777777" w:rsidR="00DF143F" w:rsidRDefault="00DF143F" w:rsidP="00DF143F">
      <w:pPr>
        <w:keepLines/>
        <w:spacing w:before="0"/>
        <w:rPr>
          <w:rFonts w:ascii="Times New Roman" w:hAnsi="Times New Roman"/>
          <w:color w:val="000000"/>
          <w:sz w:val="18"/>
          <w:shd w:val="clear" w:color="auto" w:fill="FFFFFF"/>
        </w:rPr>
      </w:pPr>
    </w:p>
    <w:p w14:paraId="435BBF6D" w14:textId="77777777" w:rsidR="00DF143F" w:rsidRDefault="00DF143F" w:rsidP="00DF143F">
      <w:pPr>
        <w:keepLines/>
        <w:spacing w:before="0"/>
        <w:rPr>
          <w:rFonts w:ascii="Times New Roman" w:hAnsi="Times New Roman"/>
          <w:color w:val="000000"/>
          <w:sz w:val="18"/>
          <w:shd w:val="clear" w:color="auto" w:fill="FFFFFF"/>
        </w:rPr>
      </w:pPr>
    </w:p>
    <w:p w14:paraId="31CB92BD" w14:textId="77777777" w:rsidR="00DF143F" w:rsidRDefault="00DF143F" w:rsidP="00DF143F">
      <w:pPr>
        <w:keepLines/>
        <w:rPr>
          <w:rFonts w:cs="Arial"/>
          <w:color w:val="000000"/>
          <w:sz w:val="16"/>
          <w:shd w:val="clear" w:color="auto" w:fill="FFFFFF"/>
        </w:rPr>
      </w:pPr>
    </w:p>
    <w:p w14:paraId="69C923D7"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34 - Knowledge Check </w:t>
      </w:r>
    </w:p>
    <w:p w14:paraId="6470DE5F"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78F762AB">
          <v:shape id="_x0000_i1058" type="#_x0000_t75" style="width:480pt;height:5in" o:bordertopcolor="this" o:borderleftcolor="this" o:borderbottomcolor="this" o:borderrightcolor="this">
            <v:imagedata r:id="rId40" o:title="slide34"/>
            <w10:bordertop type="single" width="4" shadow="t"/>
            <w10:borderleft type="single" width="4" shadow="t"/>
            <w10:borderbottom type="single" width="4" shadow="t"/>
            <w10:borderright type="single" width="4" shadow="t"/>
          </v:shape>
        </w:pict>
      </w:r>
    </w:p>
    <w:p w14:paraId="590FD899"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4FF5499C" w14:textId="77777777" w:rsidR="00DF143F" w:rsidRDefault="00DF143F" w:rsidP="00DF143F">
      <w:pPr>
        <w:keepLines/>
        <w:spacing w:before="0"/>
        <w:rPr>
          <w:rFonts w:cs="Arial"/>
          <w:color w:val="000000"/>
          <w:sz w:val="16"/>
          <w:shd w:val="clear" w:color="auto" w:fill="FFFFFF"/>
        </w:rPr>
      </w:pPr>
    </w:p>
    <w:p w14:paraId="1015D252"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303255CD" w14:textId="77777777" w:rsidR="00DF143F" w:rsidRDefault="00DF143F" w:rsidP="00DF143F">
      <w:pPr>
        <w:keepLines/>
        <w:spacing w:before="0"/>
        <w:rPr>
          <w:rFonts w:cs="Arial"/>
          <w:color w:val="000000"/>
          <w:sz w:val="16"/>
          <w:shd w:val="clear" w:color="auto" w:fill="FFFFFF"/>
        </w:rPr>
      </w:pPr>
    </w:p>
    <w:p w14:paraId="1612744A"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5D03F40D" w14:textId="77777777" w:rsidR="00DF143F" w:rsidRDefault="00DF143F" w:rsidP="00DF143F">
      <w:pPr>
        <w:keepLines/>
        <w:spacing w:before="0"/>
        <w:rPr>
          <w:rFonts w:cs="Arial"/>
          <w:color w:val="000000"/>
          <w:sz w:val="16"/>
          <w:shd w:val="clear" w:color="auto" w:fill="FFFFFF"/>
        </w:rPr>
      </w:pPr>
    </w:p>
    <w:p w14:paraId="7BB6874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Who is not considered a first party from the options below?</w:t>
      </w:r>
    </w:p>
    <w:p w14:paraId="24700ECD" w14:textId="77777777" w:rsidR="00DF143F" w:rsidRDefault="00DF143F" w:rsidP="00DF143F">
      <w:pPr>
        <w:keepLines/>
        <w:spacing w:before="0"/>
        <w:rPr>
          <w:rFonts w:cs="Arial"/>
          <w:color w:val="000000"/>
          <w:sz w:val="16"/>
          <w:shd w:val="clear" w:color="auto" w:fill="FFFFFF"/>
        </w:rPr>
      </w:pPr>
    </w:p>
    <w:p w14:paraId="79F492E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a) Fiduciary</w:t>
      </w:r>
    </w:p>
    <w:p w14:paraId="36B3BBB9" w14:textId="77777777" w:rsidR="00DF143F" w:rsidRDefault="00DF143F" w:rsidP="00DF143F">
      <w:pPr>
        <w:keepLines/>
        <w:spacing w:before="0"/>
        <w:rPr>
          <w:rFonts w:cs="Arial"/>
          <w:color w:val="000000"/>
          <w:sz w:val="16"/>
          <w:shd w:val="clear" w:color="auto" w:fill="FFFFFF"/>
        </w:rPr>
      </w:pPr>
    </w:p>
    <w:p w14:paraId="283576F5"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b) Minor Child</w:t>
      </w:r>
    </w:p>
    <w:p w14:paraId="26216B2C" w14:textId="77777777" w:rsidR="00DF143F" w:rsidRDefault="00DF143F" w:rsidP="00DF143F">
      <w:pPr>
        <w:keepLines/>
        <w:spacing w:before="0"/>
        <w:rPr>
          <w:rFonts w:cs="Arial"/>
          <w:color w:val="000000"/>
          <w:sz w:val="16"/>
          <w:shd w:val="clear" w:color="auto" w:fill="FFFFFF"/>
        </w:rPr>
      </w:pPr>
    </w:p>
    <w:p w14:paraId="6B194C7A"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c) Surviving Spouse</w:t>
      </w:r>
    </w:p>
    <w:p w14:paraId="4497C7D3" w14:textId="77777777" w:rsidR="00DF143F" w:rsidRDefault="00DF143F" w:rsidP="00DF143F">
      <w:pPr>
        <w:keepLines/>
        <w:spacing w:before="0"/>
        <w:rPr>
          <w:rFonts w:cs="Arial"/>
          <w:color w:val="000000"/>
          <w:sz w:val="16"/>
          <w:shd w:val="clear" w:color="auto" w:fill="FFFFFF"/>
        </w:rPr>
      </w:pPr>
    </w:p>
    <w:p w14:paraId="0DD9CBE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d) VSO</w:t>
      </w:r>
    </w:p>
    <w:p w14:paraId="776F7BF5" w14:textId="77777777" w:rsidR="00DF143F" w:rsidRDefault="00DF143F" w:rsidP="00DF143F">
      <w:pPr>
        <w:keepLines/>
        <w:spacing w:before="0"/>
        <w:rPr>
          <w:rFonts w:cs="Arial"/>
          <w:color w:val="000000"/>
          <w:sz w:val="16"/>
          <w:shd w:val="clear" w:color="auto" w:fill="FFFFFF"/>
        </w:rPr>
      </w:pPr>
    </w:p>
    <w:p w14:paraId="0AF36490"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Answer: b) Minor Child</w:t>
      </w:r>
    </w:p>
    <w:p w14:paraId="366593D9" w14:textId="77777777" w:rsidR="00DF143F" w:rsidRDefault="00DF143F" w:rsidP="00DF143F">
      <w:pPr>
        <w:keepLines/>
        <w:spacing w:before="0"/>
        <w:rPr>
          <w:rFonts w:ascii="Times New Roman" w:hAnsi="Times New Roman"/>
          <w:color w:val="000000"/>
          <w:sz w:val="18"/>
          <w:shd w:val="clear" w:color="auto" w:fill="FFFFFF"/>
        </w:rPr>
      </w:pPr>
    </w:p>
    <w:p w14:paraId="71E5B3C3" w14:textId="77777777" w:rsidR="00DF143F" w:rsidRDefault="00DF143F" w:rsidP="00DF143F">
      <w:pPr>
        <w:keepLines/>
        <w:spacing w:before="0"/>
        <w:rPr>
          <w:rFonts w:ascii="Times New Roman" w:hAnsi="Times New Roman"/>
          <w:color w:val="000000"/>
          <w:sz w:val="18"/>
          <w:shd w:val="clear" w:color="auto" w:fill="FFFFFF"/>
        </w:rPr>
      </w:pPr>
    </w:p>
    <w:p w14:paraId="142E2811" w14:textId="77777777" w:rsidR="00DF143F" w:rsidRDefault="00DF143F" w:rsidP="00DF143F">
      <w:pPr>
        <w:keepLines/>
        <w:rPr>
          <w:rFonts w:cs="Arial"/>
          <w:color w:val="000000"/>
          <w:sz w:val="16"/>
          <w:shd w:val="clear" w:color="auto" w:fill="FFFFFF"/>
        </w:rPr>
      </w:pPr>
    </w:p>
    <w:p w14:paraId="49C3E120"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35 - Knowledge Check </w:t>
      </w:r>
    </w:p>
    <w:p w14:paraId="7AA0775E"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45913C59">
          <v:shape id="_x0000_i1059" type="#_x0000_t75" style="width:480pt;height:5in" o:bordertopcolor="this" o:borderleftcolor="this" o:borderbottomcolor="this" o:borderrightcolor="this">
            <v:imagedata r:id="rId41" o:title="slide35"/>
            <w10:bordertop type="single" width="4" shadow="t"/>
            <w10:borderleft type="single" width="4" shadow="t"/>
            <w10:borderbottom type="single" width="4" shadow="t"/>
            <w10:borderright type="single" width="4" shadow="t"/>
          </v:shape>
        </w:pict>
      </w:r>
    </w:p>
    <w:p w14:paraId="79103CD1"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7EFA1EE0" w14:textId="77777777" w:rsidR="00DF143F" w:rsidRDefault="00DF143F" w:rsidP="00DF143F">
      <w:pPr>
        <w:keepLines/>
        <w:spacing w:before="0"/>
        <w:rPr>
          <w:rFonts w:cs="Arial"/>
          <w:color w:val="000000"/>
          <w:sz w:val="16"/>
          <w:shd w:val="clear" w:color="auto" w:fill="FFFFFF"/>
        </w:rPr>
      </w:pPr>
    </w:p>
    <w:p w14:paraId="5C7F687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1ED694A3" w14:textId="77777777" w:rsidR="00DF143F" w:rsidRDefault="00DF143F" w:rsidP="00DF143F">
      <w:pPr>
        <w:keepLines/>
        <w:spacing w:before="0"/>
        <w:rPr>
          <w:rFonts w:cs="Arial"/>
          <w:color w:val="000000"/>
          <w:sz w:val="16"/>
          <w:shd w:val="clear" w:color="auto" w:fill="FFFFFF"/>
        </w:rPr>
      </w:pPr>
    </w:p>
    <w:p w14:paraId="2911060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0D21526D" w14:textId="77777777" w:rsidR="00DF143F" w:rsidRDefault="00DF143F" w:rsidP="00DF143F">
      <w:pPr>
        <w:keepLines/>
        <w:spacing w:before="0"/>
        <w:rPr>
          <w:rFonts w:cs="Arial"/>
          <w:color w:val="000000"/>
          <w:sz w:val="16"/>
          <w:shd w:val="clear" w:color="auto" w:fill="FFFFFF"/>
        </w:rPr>
      </w:pPr>
    </w:p>
    <w:p w14:paraId="5263DA3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Veterans and beneficiaries appoint VSOs with VA Form 21-22a.</w:t>
      </w:r>
    </w:p>
    <w:p w14:paraId="5BB66549" w14:textId="77777777" w:rsidR="00DF143F" w:rsidRDefault="00DF143F" w:rsidP="00DF143F">
      <w:pPr>
        <w:keepLines/>
        <w:spacing w:before="0"/>
        <w:rPr>
          <w:rFonts w:cs="Arial"/>
          <w:color w:val="000000"/>
          <w:sz w:val="16"/>
          <w:shd w:val="clear" w:color="auto" w:fill="FFFFFF"/>
        </w:rPr>
      </w:pPr>
    </w:p>
    <w:p w14:paraId="7F589967"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Answer: False.  VA Form 21-22.</w:t>
      </w:r>
    </w:p>
    <w:p w14:paraId="0501F63D" w14:textId="77777777" w:rsidR="00DF143F" w:rsidRDefault="00DF143F" w:rsidP="00DF143F">
      <w:pPr>
        <w:keepLines/>
        <w:spacing w:before="0"/>
        <w:rPr>
          <w:rFonts w:ascii="Times New Roman" w:hAnsi="Times New Roman"/>
          <w:color w:val="000000"/>
          <w:sz w:val="18"/>
          <w:shd w:val="clear" w:color="auto" w:fill="FFFFFF"/>
        </w:rPr>
      </w:pPr>
    </w:p>
    <w:p w14:paraId="37503257" w14:textId="77777777" w:rsidR="00DF143F" w:rsidRDefault="00DF143F" w:rsidP="00DF143F">
      <w:pPr>
        <w:keepLines/>
        <w:spacing w:before="0"/>
        <w:rPr>
          <w:rFonts w:ascii="Times New Roman" w:hAnsi="Times New Roman"/>
          <w:color w:val="000000"/>
          <w:sz w:val="18"/>
          <w:shd w:val="clear" w:color="auto" w:fill="FFFFFF"/>
        </w:rPr>
      </w:pPr>
    </w:p>
    <w:p w14:paraId="1AA80594" w14:textId="77777777" w:rsidR="00DF143F" w:rsidRDefault="00DF143F" w:rsidP="00DF143F">
      <w:pPr>
        <w:keepLines/>
        <w:rPr>
          <w:rFonts w:cs="Arial"/>
          <w:color w:val="000000"/>
          <w:sz w:val="16"/>
          <w:shd w:val="clear" w:color="auto" w:fill="FFFFFF"/>
        </w:rPr>
      </w:pPr>
    </w:p>
    <w:p w14:paraId="3AEACDAA"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36 - VA Form 21-0845 </w:t>
      </w:r>
    </w:p>
    <w:p w14:paraId="5CE0D6DC"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6FC4F07B">
          <v:shape id="_x0000_i1060" type="#_x0000_t75" style="width:480pt;height:5in" o:bordertopcolor="this" o:borderleftcolor="this" o:borderbottomcolor="this" o:borderrightcolor="this">
            <v:imagedata r:id="rId42" o:title="slide36"/>
            <w10:bordertop type="single" width="4" shadow="t"/>
            <w10:borderleft type="single" width="4" shadow="t"/>
            <w10:borderbottom type="single" width="4" shadow="t"/>
            <w10:borderright type="single" width="4" shadow="t"/>
          </v:shape>
        </w:pict>
      </w:r>
    </w:p>
    <w:p w14:paraId="389FA989"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6037D106" w14:textId="77777777" w:rsidR="00DF143F" w:rsidRDefault="00DF143F" w:rsidP="00DF143F">
      <w:pPr>
        <w:keepLines/>
        <w:spacing w:before="0"/>
        <w:rPr>
          <w:rFonts w:cs="Arial"/>
          <w:color w:val="000000"/>
          <w:sz w:val="16"/>
          <w:shd w:val="clear" w:color="auto" w:fill="FFFFFF"/>
        </w:rPr>
      </w:pPr>
    </w:p>
    <w:p w14:paraId="585AAE5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29E02829" w14:textId="77777777" w:rsidR="00DF143F" w:rsidRDefault="00DF143F" w:rsidP="00DF143F">
      <w:pPr>
        <w:keepLines/>
        <w:spacing w:before="0"/>
        <w:rPr>
          <w:rFonts w:cs="Arial"/>
          <w:color w:val="000000"/>
          <w:sz w:val="16"/>
          <w:shd w:val="clear" w:color="auto" w:fill="FFFFFF"/>
        </w:rPr>
      </w:pPr>
    </w:p>
    <w:p w14:paraId="177188D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799B2858" w14:textId="77777777" w:rsidR="00DF143F" w:rsidRDefault="00DF143F" w:rsidP="00DF143F">
      <w:pPr>
        <w:keepLines/>
        <w:spacing w:before="0"/>
        <w:rPr>
          <w:rFonts w:cs="Arial"/>
          <w:color w:val="000000"/>
          <w:sz w:val="16"/>
          <w:shd w:val="clear" w:color="auto" w:fill="FFFFFF"/>
        </w:rPr>
      </w:pPr>
    </w:p>
    <w:p w14:paraId="5067B76C"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35F48306" w14:textId="77777777" w:rsidR="00DF143F" w:rsidRDefault="00DF143F" w:rsidP="00DF143F">
      <w:pPr>
        <w:keepLines/>
        <w:spacing w:before="0"/>
        <w:rPr>
          <w:rFonts w:cs="Arial"/>
          <w:color w:val="000000"/>
          <w:sz w:val="16"/>
          <w:shd w:val="clear" w:color="auto" w:fill="FFFFFF"/>
        </w:rPr>
      </w:pPr>
    </w:p>
    <w:p w14:paraId="0053606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VA Form 21-0845 Authorization to Disclose Personal Information </w:t>
      </w:r>
      <w:proofErr w:type="gramStart"/>
      <w:r w:rsidRPr="00DF143F">
        <w:rPr>
          <w:rFonts w:ascii="Times New Roman" w:hAnsi="Times New Roman"/>
          <w:color w:val="000000"/>
          <w:sz w:val="18"/>
          <w:shd w:val="clear" w:color="auto" w:fill="FFFFFF"/>
        </w:rPr>
        <w:t>To</w:t>
      </w:r>
      <w:proofErr w:type="gramEnd"/>
      <w:r w:rsidRPr="00DF143F">
        <w:rPr>
          <w:rFonts w:ascii="Times New Roman" w:hAnsi="Times New Roman"/>
          <w:color w:val="000000"/>
          <w:sz w:val="18"/>
          <w:shd w:val="clear" w:color="auto" w:fill="FFFFFF"/>
        </w:rPr>
        <w:t xml:space="preserve"> a Third-Party permits VA to release specified information normally protected under the Privacy Act.  This form was developed to allow a third party to receive and provide essential claim or benefit-related information without the Veteran or beneficiary having to give verbal permission on each call.</w:t>
      </w:r>
    </w:p>
    <w:p w14:paraId="19A57C53" w14:textId="77777777" w:rsidR="00DF143F" w:rsidRDefault="00DF143F" w:rsidP="00DF143F">
      <w:pPr>
        <w:keepLines/>
        <w:spacing w:before="0"/>
        <w:rPr>
          <w:rFonts w:cs="Arial"/>
          <w:color w:val="000000"/>
          <w:sz w:val="16"/>
          <w:shd w:val="clear" w:color="auto" w:fill="FFFFFF"/>
        </w:rPr>
      </w:pPr>
    </w:p>
    <w:p w14:paraId="7C9F452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052C0E6A" w14:textId="77777777" w:rsidR="00DF143F" w:rsidRDefault="00DF143F" w:rsidP="00DF143F">
      <w:pPr>
        <w:keepLines/>
        <w:spacing w:before="0"/>
        <w:rPr>
          <w:rFonts w:cs="Arial"/>
          <w:color w:val="000000"/>
          <w:sz w:val="16"/>
          <w:shd w:val="clear" w:color="auto" w:fill="FFFFFF"/>
        </w:rPr>
      </w:pPr>
    </w:p>
    <w:p w14:paraId="0631B52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This form does not replace or substitute VA Forms 21-22 or 21-22a.</w:t>
      </w:r>
    </w:p>
    <w:p w14:paraId="3BFE6471" w14:textId="77777777" w:rsidR="00DF143F" w:rsidRDefault="00DF143F" w:rsidP="00DF143F">
      <w:pPr>
        <w:keepLines/>
        <w:spacing w:before="0"/>
        <w:rPr>
          <w:rFonts w:ascii="Times New Roman" w:hAnsi="Times New Roman"/>
          <w:color w:val="000000"/>
          <w:sz w:val="18"/>
          <w:shd w:val="clear" w:color="auto" w:fill="FFFFFF"/>
        </w:rPr>
      </w:pPr>
    </w:p>
    <w:p w14:paraId="29601865" w14:textId="77777777" w:rsidR="00DF143F" w:rsidRDefault="00DF143F" w:rsidP="00DF143F">
      <w:pPr>
        <w:keepLines/>
        <w:spacing w:before="0"/>
        <w:rPr>
          <w:rFonts w:ascii="Times New Roman" w:hAnsi="Times New Roman"/>
          <w:color w:val="000000"/>
          <w:sz w:val="18"/>
          <w:shd w:val="clear" w:color="auto" w:fill="FFFFFF"/>
        </w:rPr>
      </w:pPr>
    </w:p>
    <w:p w14:paraId="6694B042" w14:textId="77777777" w:rsidR="00DF143F" w:rsidRDefault="00DF143F" w:rsidP="00DF143F">
      <w:pPr>
        <w:keepLines/>
        <w:rPr>
          <w:rFonts w:cs="Arial"/>
          <w:color w:val="000000"/>
          <w:sz w:val="16"/>
          <w:shd w:val="clear" w:color="auto" w:fill="FFFFFF"/>
        </w:rPr>
      </w:pPr>
    </w:p>
    <w:p w14:paraId="713ABE72"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37 - 21-0845 Verification </w:t>
      </w:r>
    </w:p>
    <w:p w14:paraId="75A91FE2"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714A89D4">
          <v:shape id="_x0000_i1061" type="#_x0000_t75" style="width:480pt;height:5in" o:bordertopcolor="this" o:borderleftcolor="this" o:borderbottomcolor="this" o:borderrightcolor="this">
            <v:imagedata r:id="rId43" o:title="slide37"/>
            <w10:bordertop type="single" width="4" shadow="t"/>
            <w10:borderleft type="single" width="4" shadow="t"/>
            <w10:borderbottom type="single" width="4" shadow="t"/>
            <w10:borderright type="single" width="4" shadow="t"/>
          </v:shape>
        </w:pict>
      </w:r>
    </w:p>
    <w:p w14:paraId="743926B2"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4F8E75C5" w14:textId="77777777" w:rsidR="00DF143F" w:rsidRDefault="00DF143F" w:rsidP="00DF143F">
      <w:pPr>
        <w:keepLines/>
        <w:spacing w:before="0"/>
        <w:rPr>
          <w:rFonts w:cs="Arial"/>
          <w:color w:val="000000"/>
          <w:sz w:val="16"/>
          <w:shd w:val="clear" w:color="auto" w:fill="FFFFFF"/>
        </w:rPr>
      </w:pPr>
    </w:p>
    <w:p w14:paraId="2748F13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3459AA7C" w14:textId="77777777" w:rsidR="00DF143F" w:rsidRDefault="00DF143F" w:rsidP="00DF143F">
      <w:pPr>
        <w:keepLines/>
        <w:spacing w:before="0"/>
        <w:rPr>
          <w:rFonts w:cs="Arial"/>
          <w:color w:val="000000"/>
          <w:sz w:val="16"/>
          <w:shd w:val="clear" w:color="auto" w:fill="FFFFFF"/>
        </w:rPr>
      </w:pPr>
    </w:p>
    <w:p w14:paraId="6EEE2E0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42690B0D" w14:textId="77777777" w:rsidR="00DF143F" w:rsidRDefault="00DF143F" w:rsidP="00DF143F">
      <w:pPr>
        <w:keepLines/>
        <w:spacing w:before="0"/>
        <w:rPr>
          <w:rFonts w:cs="Arial"/>
          <w:color w:val="000000"/>
          <w:sz w:val="16"/>
          <w:shd w:val="clear" w:color="auto" w:fill="FFFFFF"/>
        </w:rPr>
      </w:pPr>
    </w:p>
    <w:p w14:paraId="52D9CE42"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08CAA055" w14:textId="77777777" w:rsidR="00DF143F" w:rsidRDefault="00DF143F" w:rsidP="00DF143F">
      <w:pPr>
        <w:keepLines/>
        <w:spacing w:before="0"/>
        <w:rPr>
          <w:rFonts w:cs="Arial"/>
          <w:color w:val="000000"/>
          <w:sz w:val="16"/>
          <w:shd w:val="clear" w:color="auto" w:fill="FFFFFF"/>
        </w:rPr>
      </w:pPr>
    </w:p>
    <w:p w14:paraId="60759500"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When 21-0845 is received by VA, the system of records is flashed.  PCRs must:</w:t>
      </w:r>
    </w:p>
    <w:p w14:paraId="19E1FCB7" w14:textId="77777777" w:rsidR="00DF143F" w:rsidRDefault="00DF143F" w:rsidP="00DF143F">
      <w:pPr>
        <w:keepLines/>
        <w:spacing w:before="0"/>
        <w:rPr>
          <w:rFonts w:cs="Arial"/>
          <w:color w:val="000000"/>
          <w:sz w:val="16"/>
          <w:shd w:val="clear" w:color="auto" w:fill="FFFFFF"/>
        </w:rPr>
      </w:pPr>
    </w:p>
    <w:p w14:paraId="0DA8B88C"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Review VA Form 21-0845</w:t>
      </w:r>
    </w:p>
    <w:p w14:paraId="1CBC91F4" w14:textId="77777777" w:rsidR="00DF143F" w:rsidRDefault="00DF143F" w:rsidP="00DF143F">
      <w:pPr>
        <w:keepLines/>
        <w:spacing w:before="0"/>
        <w:rPr>
          <w:rFonts w:cs="Arial"/>
          <w:color w:val="000000"/>
          <w:sz w:val="16"/>
          <w:shd w:val="clear" w:color="auto" w:fill="FFFFFF"/>
        </w:rPr>
      </w:pPr>
    </w:p>
    <w:p w14:paraId="0937EEDF"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Determine if the caller is the designated party</w:t>
      </w:r>
    </w:p>
    <w:p w14:paraId="41D3A173" w14:textId="77777777" w:rsidR="00DF143F" w:rsidRDefault="00DF143F" w:rsidP="00DF143F">
      <w:pPr>
        <w:keepLines/>
        <w:spacing w:before="0"/>
        <w:rPr>
          <w:rFonts w:cs="Arial"/>
          <w:color w:val="000000"/>
          <w:sz w:val="16"/>
          <w:shd w:val="clear" w:color="auto" w:fill="FFFFFF"/>
        </w:rPr>
      </w:pPr>
    </w:p>
    <w:p w14:paraId="6EE59AB5"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Verify the form for validity</w:t>
      </w:r>
    </w:p>
    <w:p w14:paraId="796CFB1A" w14:textId="77777777" w:rsidR="00DF143F" w:rsidRDefault="00DF143F" w:rsidP="00DF143F">
      <w:pPr>
        <w:keepLines/>
        <w:spacing w:before="0"/>
        <w:rPr>
          <w:rFonts w:cs="Arial"/>
          <w:color w:val="000000"/>
          <w:sz w:val="16"/>
          <w:shd w:val="clear" w:color="auto" w:fill="FFFFFF"/>
        </w:rPr>
      </w:pPr>
    </w:p>
    <w:p w14:paraId="64E9FD45"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Ask the caller the designated security question</w:t>
      </w:r>
    </w:p>
    <w:p w14:paraId="7FA61E66" w14:textId="77777777" w:rsidR="00DF143F" w:rsidRDefault="00DF143F" w:rsidP="00DF143F">
      <w:pPr>
        <w:keepLines/>
        <w:spacing w:before="0"/>
        <w:rPr>
          <w:rFonts w:cs="Arial"/>
          <w:color w:val="000000"/>
          <w:sz w:val="16"/>
          <w:shd w:val="clear" w:color="auto" w:fill="FFFFFF"/>
        </w:rPr>
      </w:pPr>
    </w:p>
    <w:p w14:paraId="22E92332"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Ensure caller’s questions fall within other security parameters identified on the form</w:t>
      </w:r>
    </w:p>
    <w:p w14:paraId="64F7FD9E" w14:textId="77777777" w:rsidR="00DF143F" w:rsidRDefault="00DF143F" w:rsidP="00DF143F">
      <w:pPr>
        <w:keepLines/>
        <w:spacing w:before="0"/>
        <w:rPr>
          <w:rFonts w:cs="Arial"/>
          <w:color w:val="000000"/>
          <w:sz w:val="16"/>
          <w:shd w:val="clear" w:color="auto" w:fill="FFFFFF"/>
        </w:rPr>
      </w:pPr>
    </w:p>
    <w:p w14:paraId="18C9890B"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Ask the caller to verify the standard ID protocol</w:t>
      </w:r>
    </w:p>
    <w:p w14:paraId="069B1B07" w14:textId="77777777" w:rsidR="00DF143F" w:rsidRDefault="00DF143F" w:rsidP="00DF143F">
      <w:pPr>
        <w:keepLines/>
        <w:spacing w:before="0"/>
        <w:rPr>
          <w:rFonts w:ascii="Times New Roman" w:hAnsi="Times New Roman"/>
          <w:color w:val="000000"/>
          <w:sz w:val="18"/>
          <w:shd w:val="clear" w:color="auto" w:fill="FFFFFF"/>
        </w:rPr>
      </w:pPr>
    </w:p>
    <w:p w14:paraId="07689F95" w14:textId="77777777" w:rsidR="00DF143F" w:rsidRDefault="00DF143F" w:rsidP="00DF143F">
      <w:pPr>
        <w:keepLines/>
        <w:spacing w:before="0"/>
        <w:rPr>
          <w:rFonts w:ascii="Times New Roman" w:hAnsi="Times New Roman"/>
          <w:color w:val="000000"/>
          <w:sz w:val="18"/>
          <w:shd w:val="clear" w:color="auto" w:fill="FFFFFF"/>
        </w:rPr>
      </w:pPr>
    </w:p>
    <w:p w14:paraId="53BEC7E8" w14:textId="77777777" w:rsidR="00DF143F" w:rsidRDefault="00DF143F" w:rsidP="00DF143F">
      <w:pPr>
        <w:keepLines/>
        <w:rPr>
          <w:rFonts w:cs="Arial"/>
          <w:color w:val="000000"/>
          <w:sz w:val="16"/>
          <w:shd w:val="clear" w:color="auto" w:fill="FFFFFF"/>
        </w:rPr>
      </w:pPr>
    </w:p>
    <w:p w14:paraId="5907F2A3"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38 - 21-0845 Location </w:t>
      </w:r>
    </w:p>
    <w:p w14:paraId="20F42B83"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539680A0">
          <v:shape id="_x0000_i1062" type="#_x0000_t75" style="width:480pt;height:5in" o:bordertopcolor="this" o:borderleftcolor="this" o:borderbottomcolor="this" o:borderrightcolor="this">
            <v:imagedata r:id="rId44" o:title="slide38"/>
            <w10:bordertop type="single" width="4" shadow="t"/>
            <w10:borderleft type="single" width="4" shadow="t"/>
            <w10:borderbottom type="single" width="4" shadow="t"/>
            <w10:borderright type="single" width="4" shadow="t"/>
          </v:shape>
        </w:pict>
      </w:r>
    </w:p>
    <w:p w14:paraId="52360154"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7CDDCAF4" w14:textId="77777777" w:rsidR="00DF143F" w:rsidRDefault="00DF143F" w:rsidP="00DF143F">
      <w:pPr>
        <w:keepLines/>
        <w:spacing w:before="0"/>
        <w:rPr>
          <w:rFonts w:cs="Arial"/>
          <w:color w:val="000000"/>
          <w:sz w:val="16"/>
          <w:shd w:val="clear" w:color="auto" w:fill="FFFFFF"/>
        </w:rPr>
      </w:pPr>
    </w:p>
    <w:p w14:paraId="63BFF1D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55AEBBF8" w14:textId="77777777" w:rsidR="00DF143F" w:rsidRDefault="00DF143F" w:rsidP="00DF143F">
      <w:pPr>
        <w:keepLines/>
        <w:spacing w:before="0"/>
        <w:rPr>
          <w:rFonts w:cs="Arial"/>
          <w:color w:val="000000"/>
          <w:sz w:val="16"/>
          <w:shd w:val="clear" w:color="auto" w:fill="FFFFFF"/>
        </w:rPr>
      </w:pPr>
    </w:p>
    <w:p w14:paraId="2B6E0FA2"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385A7AF7" w14:textId="77777777" w:rsidR="00DF143F" w:rsidRDefault="00DF143F" w:rsidP="00DF143F">
      <w:pPr>
        <w:keepLines/>
        <w:spacing w:before="0"/>
        <w:rPr>
          <w:rFonts w:cs="Arial"/>
          <w:color w:val="000000"/>
          <w:sz w:val="16"/>
          <w:shd w:val="clear" w:color="auto" w:fill="FFFFFF"/>
        </w:rPr>
      </w:pPr>
    </w:p>
    <w:p w14:paraId="022C29A7"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7346AFED" w14:textId="77777777" w:rsidR="00DF143F" w:rsidRDefault="00DF143F" w:rsidP="00DF143F">
      <w:pPr>
        <w:keepLines/>
        <w:spacing w:before="0"/>
        <w:rPr>
          <w:rFonts w:cs="Arial"/>
          <w:color w:val="000000"/>
          <w:sz w:val="16"/>
          <w:shd w:val="clear" w:color="auto" w:fill="FFFFFF"/>
        </w:rPr>
      </w:pPr>
    </w:p>
    <w:p w14:paraId="79D80325"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Once uploaded, VA form 21-0845 is available in VBMS.</w:t>
      </w:r>
    </w:p>
    <w:p w14:paraId="6EFD9082" w14:textId="77777777" w:rsidR="00DF143F" w:rsidRDefault="00DF143F" w:rsidP="00DF143F">
      <w:pPr>
        <w:keepLines/>
        <w:spacing w:before="0"/>
        <w:rPr>
          <w:rFonts w:cs="Arial"/>
          <w:color w:val="000000"/>
          <w:sz w:val="16"/>
          <w:shd w:val="clear" w:color="auto" w:fill="FFFFFF"/>
        </w:rPr>
      </w:pPr>
    </w:p>
    <w:p w14:paraId="109DC4F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Searching VBMS</w:t>
      </w:r>
    </w:p>
    <w:p w14:paraId="0F9AD7D5" w14:textId="77777777" w:rsidR="00DF143F" w:rsidRDefault="00DF143F" w:rsidP="00DF143F">
      <w:pPr>
        <w:keepLines/>
        <w:spacing w:before="0"/>
        <w:rPr>
          <w:rFonts w:cs="Arial"/>
          <w:color w:val="000000"/>
          <w:sz w:val="16"/>
          <w:shd w:val="clear" w:color="auto" w:fill="FFFFFF"/>
        </w:rPr>
      </w:pPr>
    </w:p>
    <w:p w14:paraId="4256C98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1. Perform a “Keyword” search for VA Form 21-0845, Authorization to Disclose Personal Information to a Third Party and </w:t>
      </w:r>
    </w:p>
    <w:p w14:paraId="167D9D34" w14:textId="77777777" w:rsidR="00DF143F" w:rsidRDefault="00DF143F" w:rsidP="00DF143F">
      <w:pPr>
        <w:keepLines/>
        <w:spacing w:before="0"/>
        <w:rPr>
          <w:rFonts w:cs="Arial"/>
          <w:color w:val="000000"/>
          <w:sz w:val="16"/>
          <w:shd w:val="clear" w:color="auto" w:fill="FFFFFF"/>
        </w:rPr>
      </w:pPr>
    </w:p>
    <w:p w14:paraId="6C049BF8"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2. Select the Filter option</w:t>
      </w:r>
    </w:p>
    <w:p w14:paraId="07E06F42" w14:textId="77777777" w:rsidR="00DF143F" w:rsidRDefault="00DF143F" w:rsidP="00DF143F">
      <w:pPr>
        <w:keepLines/>
        <w:spacing w:before="0"/>
        <w:rPr>
          <w:rFonts w:cs="Arial"/>
          <w:color w:val="000000"/>
          <w:sz w:val="16"/>
          <w:shd w:val="clear" w:color="auto" w:fill="FFFFFF"/>
        </w:rPr>
      </w:pPr>
    </w:p>
    <w:p w14:paraId="4818FBB0"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017C5812" w14:textId="77777777" w:rsidR="00DF143F" w:rsidRDefault="00DF143F" w:rsidP="00DF143F">
      <w:pPr>
        <w:keepLines/>
        <w:spacing w:before="0"/>
        <w:rPr>
          <w:rFonts w:cs="Arial"/>
          <w:color w:val="000000"/>
          <w:sz w:val="16"/>
          <w:shd w:val="clear" w:color="auto" w:fill="FFFFFF"/>
        </w:rPr>
      </w:pPr>
    </w:p>
    <w:p w14:paraId="1A4B68CF"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If this search does not lead you to VA Form 21-0845 and the caller insists a VA Form 21-0845 was submitted to the VA, LASs should:</w:t>
      </w:r>
    </w:p>
    <w:p w14:paraId="5A007E80" w14:textId="77777777" w:rsidR="00DF143F" w:rsidRDefault="00DF143F" w:rsidP="00DF143F">
      <w:pPr>
        <w:keepLines/>
        <w:spacing w:before="0"/>
        <w:rPr>
          <w:rFonts w:cs="Arial"/>
          <w:color w:val="000000"/>
          <w:sz w:val="16"/>
          <w:shd w:val="clear" w:color="auto" w:fill="FFFFFF"/>
        </w:rPr>
      </w:pPr>
    </w:p>
    <w:p w14:paraId="6001EDC5"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Ask the caller the approximate date the form was submitted  </w:t>
      </w:r>
    </w:p>
    <w:p w14:paraId="450B8B10" w14:textId="77777777" w:rsidR="00DF143F" w:rsidRDefault="00DF143F" w:rsidP="00DF143F">
      <w:pPr>
        <w:keepLines/>
        <w:spacing w:before="0"/>
        <w:rPr>
          <w:rFonts w:cs="Arial"/>
          <w:color w:val="000000"/>
          <w:sz w:val="16"/>
          <w:shd w:val="clear" w:color="auto" w:fill="FFFFFF"/>
        </w:rPr>
      </w:pPr>
    </w:p>
    <w:p w14:paraId="66E2BF40"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By searching within this time frame the PCR should be able to determine if </w:t>
      </w:r>
      <w:proofErr w:type="gramStart"/>
      <w:r w:rsidRPr="00DF143F">
        <w:rPr>
          <w:rFonts w:ascii="Times New Roman" w:hAnsi="Times New Roman"/>
          <w:color w:val="000000"/>
          <w:sz w:val="18"/>
          <w:shd w:val="clear" w:color="auto" w:fill="FFFFFF"/>
        </w:rPr>
        <w:t>the 0845</w:t>
      </w:r>
      <w:proofErr w:type="gramEnd"/>
      <w:r w:rsidRPr="00DF143F">
        <w:rPr>
          <w:rFonts w:ascii="Times New Roman" w:hAnsi="Times New Roman"/>
          <w:color w:val="000000"/>
          <w:sz w:val="18"/>
          <w:shd w:val="clear" w:color="auto" w:fill="FFFFFF"/>
        </w:rPr>
        <w:t xml:space="preserve"> is located within multiple documents.</w:t>
      </w:r>
    </w:p>
    <w:p w14:paraId="23CFDD4F" w14:textId="77777777" w:rsidR="00DF143F" w:rsidRDefault="00DF143F" w:rsidP="00DF143F">
      <w:pPr>
        <w:keepLines/>
        <w:spacing w:before="0"/>
        <w:rPr>
          <w:rFonts w:cs="Arial"/>
          <w:color w:val="000000"/>
          <w:sz w:val="16"/>
          <w:shd w:val="clear" w:color="auto" w:fill="FFFFFF"/>
        </w:rPr>
      </w:pPr>
    </w:p>
    <w:p w14:paraId="7869D81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If the form is not located, follow procedures </w:t>
      </w:r>
      <w:proofErr w:type="gramStart"/>
      <w:r w:rsidRPr="00DF143F">
        <w:rPr>
          <w:rFonts w:ascii="Times New Roman" w:hAnsi="Times New Roman"/>
          <w:color w:val="000000"/>
          <w:sz w:val="18"/>
          <w:shd w:val="clear" w:color="auto" w:fill="FFFFFF"/>
        </w:rPr>
        <w:t>outline</w:t>
      </w:r>
      <w:proofErr w:type="gramEnd"/>
      <w:r w:rsidRPr="00DF143F">
        <w:rPr>
          <w:rFonts w:ascii="Times New Roman" w:hAnsi="Times New Roman"/>
          <w:color w:val="000000"/>
          <w:sz w:val="18"/>
          <w:shd w:val="clear" w:color="auto" w:fill="FFFFFF"/>
        </w:rPr>
        <w:t xml:space="preserve"> in KM article Centralized Mail Processing Initiative - Background Information and FAQs.</w:t>
      </w:r>
    </w:p>
    <w:p w14:paraId="0F94EE7D" w14:textId="77777777" w:rsidR="00DF143F" w:rsidRDefault="00DF143F" w:rsidP="00DF143F">
      <w:pPr>
        <w:keepLines/>
        <w:spacing w:before="0"/>
        <w:rPr>
          <w:rFonts w:cs="Arial"/>
          <w:color w:val="000000"/>
          <w:sz w:val="16"/>
          <w:shd w:val="clear" w:color="auto" w:fill="FFFFFF"/>
        </w:rPr>
      </w:pPr>
    </w:p>
    <w:p w14:paraId="5F8DE0F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 Access VBMS and demonstrate performing a search VA Form 21-0845.]</w:t>
      </w:r>
    </w:p>
    <w:p w14:paraId="60FD30DC" w14:textId="77777777" w:rsidR="00DF143F" w:rsidRDefault="00DF143F" w:rsidP="00DF143F">
      <w:pPr>
        <w:keepLines/>
        <w:spacing w:before="0"/>
        <w:rPr>
          <w:rFonts w:ascii="Times New Roman" w:hAnsi="Times New Roman"/>
          <w:color w:val="000000"/>
          <w:sz w:val="18"/>
          <w:shd w:val="clear" w:color="auto" w:fill="FFFFFF"/>
        </w:rPr>
      </w:pPr>
    </w:p>
    <w:p w14:paraId="6C4857CA" w14:textId="77777777" w:rsidR="00DF143F" w:rsidRDefault="00DF143F" w:rsidP="00DF143F">
      <w:pPr>
        <w:keepLines/>
        <w:spacing w:before="0"/>
        <w:rPr>
          <w:rFonts w:ascii="Times New Roman" w:hAnsi="Times New Roman"/>
          <w:color w:val="000000"/>
          <w:sz w:val="18"/>
          <w:shd w:val="clear" w:color="auto" w:fill="FFFFFF"/>
        </w:rPr>
      </w:pPr>
    </w:p>
    <w:p w14:paraId="2E5CC17E" w14:textId="77777777" w:rsidR="00DF143F" w:rsidRDefault="00DF143F" w:rsidP="00DF143F">
      <w:pPr>
        <w:keepLines/>
        <w:rPr>
          <w:rFonts w:cs="Arial"/>
          <w:color w:val="000000"/>
          <w:sz w:val="16"/>
          <w:shd w:val="clear" w:color="auto" w:fill="FFFFFF"/>
        </w:rPr>
      </w:pPr>
    </w:p>
    <w:p w14:paraId="3777C1D6"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39 - 21-0845 Criteria </w:t>
      </w:r>
    </w:p>
    <w:p w14:paraId="0853F807"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4FD168A5">
          <v:shape id="_x0000_i1063" type="#_x0000_t75" style="width:480pt;height:5in" o:bordertopcolor="this" o:borderleftcolor="this" o:borderbottomcolor="this" o:borderrightcolor="this">
            <v:imagedata r:id="rId45" o:title="slide39"/>
            <w10:bordertop type="single" width="4" shadow="t"/>
            <w10:borderleft type="single" width="4" shadow="t"/>
            <w10:borderbottom type="single" width="4" shadow="t"/>
            <w10:borderright type="single" width="4" shadow="t"/>
          </v:shape>
        </w:pict>
      </w:r>
    </w:p>
    <w:p w14:paraId="185ECA62"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0786E108" w14:textId="77777777" w:rsidR="00DF143F" w:rsidRDefault="00DF143F" w:rsidP="00DF143F">
      <w:pPr>
        <w:keepLines/>
        <w:spacing w:before="0"/>
        <w:rPr>
          <w:rFonts w:cs="Arial"/>
          <w:color w:val="000000"/>
          <w:sz w:val="16"/>
          <w:shd w:val="clear" w:color="auto" w:fill="FFFFFF"/>
        </w:rPr>
      </w:pPr>
    </w:p>
    <w:p w14:paraId="5C7391B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58A956CB" w14:textId="77777777" w:rsidR="00DF143F" w:rsidRDefault="00DF143F" w:rsidP="00DF143F">
      <w:pPr>
        <w:keepLines/>
        <w:spacing w:before="0"/>
        <w:rPr>
          <w:rFonts w:cs="Arial"/>
          <w:color w:val="000000"/>
          <w:sz w:val="16"/>
          <w:shd w:val="clear" w:color="auto" w:fill="FFFFFF"/>
        </w:rPr>
      </w:pPr>
    </w:p>
    <w:p w14:paraId="7373909F"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33800CAA" w14:textId="77777777" w:rsidR="00DF143F" w:rsidRDefault="00DF143F" w:rsidP="00DF143F">
      <w:pPr>
        <w:keepLines/>
        <w:spacing w:before="0"/>
        <w:rPr>
          <w:rFonts w:cs="Arial"/>
          <w:color w:val="000000"/>
          <w:sz w:val="16"/>
          <w:shd w:val="clear" w:color="auto" w:fill="FFFFFF"/>
        </w:rPr>
      </w:pPr>
    </w:p>
    <w:p w14:paraId="5272949F"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10BC80D0" w14:textId="77777777" w:rsidR="00DF143F" w:rsidRDefault="00DF143F" w:rsidP="00DF143F">
      <w:pPr>
        <w:keepLines/>
        <w:spacing w:before="0"/>
        <w:rPr>
          <w:rFonts w:cs="Arial"/>
          <w:color w:val="000000"/>
          <w:sz w:val="16"/>
          <w:shd w:val="clear" w:color="auto" w:fill="FFFFFF"/>
        </w:rPr>
      </w:pPr>
    </w:p>
    <w:p w14:paraId="2AA6785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M21-1, Part I, Subpart i, Chapter 3, Section C, Other Information Disclosures details the required criteria for VA Form 21-0845 to be valid. </w:t>
      </w:r>
    </w:p>
    <w:p w14:paraId="4F646898" w14:textId="77777777" w:rsidR="00DF143F" w:rsidRDefault="00DF143F" w:rsidP="00DF143F">
      <w:pPr>
        <w:keepLines/>
        <w:spacing w:before="0"/>
        <w:rPr>
          <w:rFonts w:cs="Arial"/>
          <w:color w:val="000000"/>
          <w:sz w:val="16"/>
          <w:shd w:val="clear" w:color="auto" w:fill="FFFFFF"/>
        </w:rPr>
      </w:pPr>
    </w:p>
    <w:p w14:paraId="5A0D5CC5"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4DACCB54" w14:textId="77777777" w:rsidR="00DF143F" w:rsidRDefault="00DF143F" w:rsidP="00DF143F">
      <w:pPr>
        <w:keepLines/>
        <w:spacing w:before="0"/>
        <w:rPr>
          <w:rFonts w:cs="Arial"/>
          <w:color w:val="000000"/>
          <w:sz w:val="16"/>
          <w:shd w:val="clear" w:color="auto" w:fill="FFFFFF"/>
        </w:rPr>
      </w:pPr>
    </w:p>
    <w:p w14:paraId="7901469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To be valid, VA Form 21-0845 must contain or meet the following criteria to be considered substantially complete:</w:t>
      </w:r>
    </w:p>
    <w:p w14:paraId="40FD9FA4" w14:textId="77777777" w:rsidR="00DF143F" w:rsidRDefault="00DF143F" w:rsidP="00DF143F">
      <w:pPr>
        <w:keepLines/>
        <w:spacing w:before="0"/>
        <w:rPr>
          <w:rFonts w:cs="Arial"/>
          <w:color w:val="000000"/>
          <w:sz w:val="16"/>
          <w:shd w:val="clear" w:color="auto" w:fill="FFFFFF"/>
        </w:rPr>
      </w:pPr>
    </w:p>
    <w:p w14:paraId="5CE2246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6A9C5F3C" w14:textId="77777777" w:rsidR="00DF143F" w:rsidRDefault="00DF143F" w:rsidP="00DF143F">
      <w:pPr>
        <w:keepLines/>
        <w:spacing w:before="0"/>
        <w:rPr>
          <w:rFonts w:cs="Arial"/>
          <w:color w:val="000000"/>
          <w:sz w:val="16"/>
          <w:shd w:val="clear" w:color="auto" w:fill="FFFFFF"/>
        </w:rPr>
      </w:pPr>
    </w:p>
    <w:p w14:paraId="0BFE6162"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The signature of Veteran/claimant and date</w:t>
      </w:r>
    </w:p>
    <w:p w14:paraId="38EAA540" w14:textId="77777777" w:rsidR="00DF143F" w:rsidRDefault="00DF143F" w:rsidP="00DF143F">
      <w:pPr>
        <w:keepLines/>
        <w:spacing w:before="0"/>
        <w:rPr>
          <w:rFonts w:cs="Arial"/>
          <w:color w:val="000000"/>
          <w:sz w:val="16"/>
          <w:shd w:val="clear" w:color="auto" w:fill="FFFFFF"/>
        </w:rPr>
      </w:pPr>
    </w:p>
    <w:p w14:paraId="1CD2480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The name and claims folder number of the Veteran/claimant</w:t>
      </w:r>
    </w:p>
    <w:p w14:paraId="4A218B08" w14:textId="77777777" w:rsidR="00DF143F" w:rsidRDefault="00DF143F" w:rsidP="00DF143F">
      <w:pPr>
        <w:keepLines/>
        <w:spacing w:before="0"/>
        <w:rPr>
          <w:rFonts w:cs="Arial"/>
          <w:color w:val="000000"/>
          <w:sz w:val="16"/>
          <w:shd w:val="clear" w:color="auto" w:fill="FFFFFF"/>
        </w:rPr>
      </w:pPr>
    </w:p>
    <w:p w14:paraId="03DF99FC"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The contact information (address, daytime or cell phone number, or e-mail address) of the beneficiary</w:t>
      </w:r>
    </w:p>
    <w:p w14:paraId="3423177D" w14:textId="77777777" w:rsidR="00DF143F" w:rsidRDefault="00DF143F" w:rsidP="00DF143F">
      <w:pPr>
        <w:keepLines/>
        <w:spacing w:before="0"/>
        <w:rPr>
          <w:rFonts w:cs="Arial"/>
          <w:color w:val="000000"/>
          <w:sz w:val="16"/>
          <w:shd w:val="clear" w:color="auto" w:fill="FFFFFF"/>
        </w:rPr>
      </w:pPr>
    </w:p>
    <w:p w14:paraId="4148E01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The type of information authorized for release</w:t>
      </w:r>
    </w:p>
    <w:p w14:paraId="23C8B4DC" w14:textId="77777777" w:rsidR="00DF143F" w:rsidRDefault="00DF143F" w:rsidP="00DF143F">
      <w:pPr>
        <w:keepLines/>
        <w:spacing w:before="0"/>
        <w:rPr>
          <w:rFonts w:cs="Arial"/>
          <w:color w:val="000000"/>
          <w:sz w:val="16"/>
          <w:shd w:val="clear" w:color="auto" w:fill="FFFFFF"/>
        </w:rPr>
      </w:pPr>
    </w:p>
    <w:p w14:paraId="65CF16BD"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The length of time authorization is valid (if applicable):</w:t>
      </w:r>
    </w:p>
    <w:p w14:paraId="54A8410D" w14:textId="77777777" w:rsidR="00DF143F" w:rsidRDefault="00DF143F" w:rsidP="00DF143F">
      <w:pPr>
        <w:keepLines/>
        <w:spacing w:before="0"/>
        <w:rPr>
          <w:rFonts w:cs="Arial"/>
          <w:color w:val="000000"/>
          <w:sz w:val="16"/>
          <w:shd w:val="clear" w:color="auto" w:fill="FFFFFF"/>
        </w:rPr>
      </w:pPr>
    </w:p>
    <w:p w14:paraId="55D47B3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A security question and answer</w:t>
      </w:r>
    </w:p>
    <w:p w14:paraId="5388EC76" w14:textId="77777777" w:rsidR="00DF143F" w:rsidRDefault="00DF143F" w:rsidP="00DF143F">
      <w:pPr>
        <w:keepLines/>
        <w:spacing w:before="0"/>
        <w:rPr>
          <w:rFonts w:cs="Arial"/>
          <w:color w:val="000000"/>
          <w:sz w:val="16"/>
          <w:shd w:val="clear" w:color="auto" w:fill="FFFFFF"/>
        </w:rPr>
      </w:pPr>
    </w:p>
    <w:p w14:paraId="46E45D22"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The form date stamped by the VA</w:t>
      </w:r>
    </w:p>
    <w:p w14:paraId="41D5BB44" w14:textId="77777777" w:rsidR="00DF143F" w:rsidRDefault="00DF143F" w:rsidP="00DF143F">
      <w:pPr>
        <w:keepLines/>
        <w:spacing w:before="0"/>
        <w:rPr>
          <w:rFonts w:cs="Arial"/>
          <w:color w:val="000000"/>
          <w:sz w:val="16"/>
          <w:shd w:val="clear" w:color="auto" w:fill="FFFFFF"/>
        </w:rPr>
      </w:pPr>
    </w:p>
    <w:p w14:paraId="3F7DF858"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The form designates only one person or organization, and</w:t>
      </w:r>
    </w:p>
    <w:p w14:paraId="5EAD1D3C" w14:textId="77777777" w:rsidR="00DF143F" w:rsidRDefault="00DF143F" w:rsidP="00DF143F">
      <w:pPr>
        <w:keepLines/>
        <w:spacing w:before="0"/>
        <w:rPr>
          <w:rFonts w:cs="Arial"/>
          <w:color w:val="000000"/>
          <w:sz w:val="16"/>
          <w:shd w:val="clear" w:color="auto" w:fill="FFFFFF"/>
        </w:rPr>
      </w:pPr>
    </w:p>
    <w:p w14:paraId="32477BC3"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If the individual whose information is being released has a court-ordered or VA-appointed fiduciary, the signature of the fiduciary</w:t>
      </w:r>
    </w:p>
    <w:p w14:paraId="7B63B011" w14:textId="77777777" w:rsidR="00DF143F" w:rsidRDefault="00DF143F" w:rsidP="00DF143F">
      <w:pPr>
        <w:keepLines/>
        <w:spacing w:before="0"/>
        <w:rPr>
          <w:rFonts w:cs="Arial"/>
          <w:color w:val="000000"/>
          <w:sz w:val="16"/>
          <w:shd w:val="clear" w:color="auto" w:fill="FFFFFF"/>
        </w:rPr>
      </w:pPr>
    </w:p>
    <w:p w14:paraId="3A66804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0953E044" w14:textId="77777777" w:rsidR="00DF143F" w:rsidRDefault="00DF143F" w:rsidP="00DF143F">
      <w:pPr>
        <w:keepLines/>
        <w:spacing w:before="0"/>
        <w:rPr>
          <w:rFonts w:cs="Arial"/>
          <w:color w:val="000000"/>
          <w:sz w:val="16"/>
          <w:shd w:val="clear" w:color="auto" w:fill="FFFFFF"/>
        </w:rPr>
      </w:pPr>
    </w:p>
    <w:p w14:paraId="71CF3437"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 Display and review VA Form 21-0845.]</w:t>
      </w:r>
    </w:p>
    <w:p w14:paraId="351325EE" w14:textId="77777777" w:rsidR="00DF143F" w:rsidRDefault="00DF143F" w:rsidP="00DF143F">
      <w:pPr>
        <w:keepLines/>
        <w:spacing w:before="0"/>
        <w:rPr>
          <w:rFonts w:ascii="Times New Roman" w:hAnsi="Times New Roman"/>
          <w:color w:val="000000"/>
          <w:sz w:val="18"/>
          <w:shd w:val="clear" w:color="auto" w:fill="FFFFFF"/>
        </w:rPr>
      </w:pPr>
    </w:p>
    <w:p w14:paraId="3AA2F05B" w14:textId="77777777" w:rsidR="00DF143F" w:rsidRDefault="00DF143F" w:rsidP="00DF143F">
      <w:pPr>
        <w:keepLines/>
        <w:spacing w:before="0"/>
        <w:rPr>
          <w:rFonts w:ascii="Times New Roman" w:hAnsi="Times New Roman"/>
          <w:color w:val="000000"/>
          <w:sz w:val="18"/>
          <w:shd w:val="clear" w:color="auto" w:fill="FFFFFF"/>
        </w:rPr>
      </w:pPr>
    </w:p>
    <w:p w14:paraId="17EBA52F" w14:textId="77777777" w:rsidR="00DF143F" w:rsidRDefault="00DF143F" w:rsidP="00DF143F">
      <w:pPr>
        <w:keepLines/>
        <w:rPr>
          <w:rFonts w:cs="Arial"/>
          <w:color w:val="000000"/>
          <w:sz w:val="16"/>
          <w:shd w:val="clear" w:color="auto" w:fill="FFFFFF"/>
        </w:rPr>
      </w:pPr>
    </w:p>
    <w:p w14:paraId="462CB28C"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40 - 21-0845 Signature </w:t>
      </w:r>
    </w:p>
    <w:p w14:paraId="3BCA80B9"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2FA858B6">
          <v:shape id="_x0000_i1064" type="#_x0000_t75" style="width:480pt;height:5in" o:bordertopcolor="this" o:borderleftcolor="this" o:borderbottomcolor="this" o:borderrightcolor="this">
            <v:imagedata r:id="rId46" o:title="slide40"/>
            <w10:bordertop type="single" width="4" shadow="t"/>
            <w10:borderleft type="single" width="4" shadow="t"/>
            <w10:borderbottom type="single" width="4" shadow="t"/>
            <w10:borderright type="single" width="4" shadow="t"/>
          </v:shape>
        </w:pict>
      </w:r>
    </w:p>
    <w:p w14:paraId="62B90735"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6F565976" w14:textId="77777777" w:rsidR="00DF143F" w:rsidRDefault="00DF143F" w:rsidP="00DF143F">
      <w:pPr>
        <w:keepLines/>
        <w:spacing w:before="0"/>
        <w:rPr>
          <w:rFonts w:cs="Arial"/>
          <w:color w:val="000000"/>
          <w:sz w:val="16"/>
          <w:shd w:val="clear" w:color="auto" w:fill="FFFFFF"/>
        </w:rPr>
      </w:pPr>
    </w:p>
    <w:p w14:paraId="5EB30292"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Policy Reference(s):</w:t>
      </w:r>
    </w:p>
    <w:p w14:paraId="14767AE0" w14:textId="77777777" w:rsidR="00DF143F" w:rsidRDefault="00DF143F" w:rsidP="00DF143F">
      <w:pPr>
        <w:keepLines/>
        <w:spacing w:before="0"/>
        <w:rPr>
          <w:rFonts w:cs="Arial"/>
          <w:color w:val="000000"/>
          <w:sz w:val="16"/>
          <w:shd w:val="clear" w:color="auto" w:fill="FFFFFF"/>
        </w:rPr>
      </w:pPr>
    </w:p>
    <w:p w14:paraId="2054A31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6A0085C9" w14:textId="77777777" w:rsidR="00DF143F" w:rsidRDefault="00DF143F" w:rsidP="00DF143F">
      <w:pPr>
        <w:keepLines/>
        <w:spacing w:before="0"/>
        <w:rPr>
          <w:rFonts w:cs="Arial"/>
          <w:color w:val="000000"/>
          <w:sz w:val="16"/>
          <w:shd w:val="clear" w:color="auto" w:fill="FFFFFF"/>
        </w:rPr>
      </w:pPr>
    </w:p>
    <w:p w14:paraId="31195C38"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34F38EE9" w14:textId="77777777" w:rsidR="00DF143F" w:rsidRDefault="00DF143F" w:rsidP="00DF143F">
      <w:pPr>
        <w:keepLines/>
        <w:spacing w:before="0"/>
        <w:rPr>
          <w:rFonts w:cs="Arial"/>
          <w:color w:val="000000"/>
          <w:sz w:val="16"/>
          <w:shd w:val="clear" w:color="auto" w:fill="FFFFFF"/>
        </w:rPr>
      </w:pPr>
    </w:p>
    <w:p w14:paraId="7EBE4DD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The signature cannot be someone other than the individual whose information is being released, except in cases where the individual is incompetent.  For the signature of VA Form -21-0845:</w:t>
      </w:r>
    </w:p>
    <w:p w14:paraId="65BC4E93" w14:textId="77777777" w:rsidR="00DF143F" w:rsidRDefault="00DF143F" w:rsidP="00DF143F">
      <w:pPr>
        <w:keepLines/>
        <w:spacing w:before="0"/>
        <w:rPr>
          <w:rFonts w:cs="Arial"/>
          <w:color w:val="000000"/>
          <w:sz w:val="16"/>
          <w:shd w:val="clear" w:color="auto" w:fill="FFFFFF"/>
        </w:rPr>
      </w:pPr>
    </w:p>
    <w:p w14:paraId="041F3CCA"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3D6BCDA0" w14:textId="77777777" w:rsidR="00DF143F" w:rsidRDefault="00DF143F" w:rsidP="00DF143F">
      <w:pPr>
        <w:keepLines/>
        <w:spacing w:before="0"/>
        <w:rPr>
          <w:rFonts w:cs="Arial"/>
          <w:color w:val="000000"/>
          <w:sz w:val="16"/>
          <w:shd w:val="clear" w:color="auto" w:fill="FFFFFF"/>
        </w:rPr>
      </w:pPr>
    </w:p>
    <w:p w14:paraId="6BBC4E76"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The signature must belong to the person who will be represented by the third-party (Veteran or beneficiary receiving or applying in their own right) unless that person is incompetent. </w:t>
      </w:r>
    </w:p>
    <w:p w14:paraId="321AEED1" w14:textId="77777777" w:rsidR="00DF143F" w:rsidRDefault="00DF143F" w:rsidP="00DF143F">
      <w:pPr>
        <w:keepLines/>
        <w:spacing w:before="0"/>
        <w:rPr>
          <w:rFonts w:cs="Arial"/>
          <w:color w:val="000000"/>
          <w:sz w:val="16"/>
          <w:shd w:val="clear" w:color="auto" w:fill="FFFFFF"/>
        </w:rPr>
      </w:pPr>
    </w:p>
    <w:p w14:paraId="4E489BC5"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 If the Veteran/beneficiary is rated financially incompetent, their Fiduciary must sign the form. </w:t>
      </w:r>
    </w:p>
    <w:p w14:paraId="528CB838" w14:textId="77777777" w:rsidR="00DF143F" w:rsidRDefault="00DF143F" w:rsidP="00DF143F">
      <w:pPr>
        <w:keepLines/>
        <w:spacing w:before="0"/>
        <w:rPr>
          <w:rFonts w:cs="Arial"/>
          <w:color w:val="000000"/>
          <w:sz w:val="16"/>
          <w:shd w:val="clear" w:color="auto" w:fill="FFFFFF"/>
        </w:rPr>
      </w:pPr>
    </w:p>
    <w:p w14:paraId="7B842C82"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w:t>
      </w:r>
    </w:p>
    <w:p w14:paraId="18AC7436" w14:textId="77777777" w:rsidR="00DF143F" w:rsidRDefault="00DF143F" w:rsidP="00DF143F">
      <w:pPr>
        <w:keepLines/>
        <w:spacing w:before="0"/>
        <w:rPr>
          <w:rFonts w:cs="Arial"/>
          <w:color w:val="000000"/>
          <w:sz w:val="16"/>
          <w:shd w:val="clear" w:color="auto" w:fill="FFFFFF"/>
        </w:rPr>
      </w:pPr>
    </w:p>
    <w:p w14:paraId="2AF2EE32"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If the represented individual is not rated incompetent and is physically unable to sign their name, VA will accept signatures by mark or thumbprint.</w:t>
      </w:r>
    </w:p>
    <w:p w14:paraId="44A8BEF1" w14:textId="77777777" w:rsidR="00DF143F" w:rsidRDefault="00DF143F" w:rsidP="00DF143F">
      <w:pPr>
        <w:keepLines/>
        <w:spacing w:before="0"/>
        <w:rPr>
          <w:rFonts w:ascii="Times New Roman" w:hAnsi="Times New Roman"/>
          <w:color w:val="000000"/>
          <w:sz w:val="18"/>
          <w:shd w:val="clear" w:color="auto" w:fill="FFFFFF"/>
        </w:rPr>
      </w:pPr>
    </w:p>
    <w:p w14:paraId="18B20808" w14:textId="77777777" w:rsidR="00DF143F" w:rsidRDefault="00DF143F" w:rsidP="00DF143F">
      <w:pPr>
        <w:keepLines/>
        <w:spacing w:before="0"/>
        <w:rPr>
          <w:rFonts w:ascii="Times New Roman" w:hAnsi="Times New Roman"/>
          <w:color w:val="000000"/>
          <w:sz w:val="18"/>
          <w:shd w:val="clear" w:color="auto" w:fill="FFFFFF"/>
        </w:rPr>
      </w:pPr>
    </w:p>
    <w:p w14:paraId="00EAE4A4" w14:textId="77777777" w:rsidR="00DF143F" w:rsidRDefault="00DF143F" w:rsidP="00DF143F">
      <w:pPr>
        <w:keepLines/>
        <w:rPr>
          <w:rFonts w:cs="Arial"/>
          <w:color w:val="000000"/>
          <w:sz w:val="16"/>
          <w:shd w:val="clear" w:color="auto" w:fill="FFFFFF"/>
        </w:rPr>
      </w:pPr>
    </w:p>
    <w:p w14:paraId="4E5210DD"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41 - Questions? </w:t>
      </w:r>
    </w:p>
    <w:p w14:paraId="3D5DCB59"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685FFEA1">
          <v:shape id="_x0000_i1065" type="#_x0000_t75" style="width:480pt;height:5in" o:bordertopcolor="this" o:borderleftcolor="this" o:borderbottomcolor="this" o:borderrightcolor="this">
            <v:imagedata r:id="rId47" o:title="slide41"/>
            <w10:bordertop type="single" width="4" shadow="t"/>
            <w10:borderleft type="single" width="4" shadow="t"/>
            <w10:borderbottom type="single" width="4" shadow="t"/>
            <w10:borderright type="single" width="4" shadow="t"/>
          </v:shape>
        </w:pict>
      </w:r>
    </w:p>
    <w:p w14:paraId="524EEB33"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38A1E383" w14:textId="77777777" w:rsidR="00DF143F" w:rsidRDefault="00DF143F" w:rsidP="00DF143F">
      <w:pPr>
        <w:keepLines/>
        <w:spacing w:before="0"/>
        <w:rPr>
          <w:rFonts w:cs="Arial"/>
          <w:color w:val="000000"/>
          <w:sz w:val="16"/>
          <w:shd w:val="clear" w:color="auto" w:fill="FFFFFF"/>
        </w:rPr>
      </w:pPr>
    </w:p>
    <w:p w14:paraId="35A1E637"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1F09ACB7" w14:textId="77777777" w:rsidR="00DF143F" w:rsidRDefault="00DF143F" w:rsidP="00DF143F">
      <w:pPr>
        <w:keepLines/>
        <w:spacing w:before="0"/>
        <w:rPr>
          <w:rFonts w:cs="Arial"/>
          <w:color w:val="000000"/>
          <w:sz w:val="16"/>
          <w:shd w:val="clear" w:color="auto" w:fill="FFFFFF"/>
        </w:rPr>
      </w:pPr>
    </w:p>
    <w:p w14:paraId="5133AF10"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w:t>
      </w:r>
      <w:proofErr w:type="gramStart"/>
      <w:r w:rsidRPr="00DF143F">
        <w:rPr>
          <w:rFonts w:ascii="Times New Roman" w:hAnsi="Times New Roman"/>
          <w:color w:val="000000"/>
          <w:sz w:val="18"/>
          <w:shd w:val="clear" w:color="auto" w:fill="FFFFFF"/>
        </w:rPr>
        <w:t>Recall)  These</w:t>
      </w:r>
      <w:proofErr w:type="gramEnd"/>
      <w:r w:rsidRPr="00DF143F">
        <w:rPr>
          <w:rFonts w:ascii="Times New Roman" w:hAnsi="Times New Roman"/>
          <w:color w:val="000000"/>
          <w:sz w:val="18"/>
          <w:shd w:val="clear" w:color="auto" w:fill="FFFFFF"/>
        </w:rPr>
        <w:t xml:space="preserve"> are our learning objectives as stated from the beginning of the training:</w:t>
      </w:r>
    </w:p>
    <w:p w14:paraId="46CFD6B3" w14:textId="77777777" w:rsidR="00DF143F" w:rsidRDefault="00DF143F" w:rsidP="00DF143F">
      <w:pPr>
        <w:keepLines/>
        <w:spacing w:before="0"/>
        <w:rPr>
          <w:rFonts w:cs="Arial"/>
          <w:color w:val="000000"/>
          <w:sz w:val="16"/>
          <w:shd w:val="clear" w:color="auto" w:fill="FFFFFF"/>
        </w:rPr>
      </w:pPr>
    </w:p>
    <w:p w14:paraId="2E6C5B5C"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Define the Freedom of Information Act (FOIA)</w:t>
      </w:r>
    </w:p>
    <w:p w14:paraId="0DF99318" w14:textId="77777777" w:rsidR="00DF143F" w:rsidRDefault="00DF143F" w:rsidP="00DF143F">
      <w:pPr>
        <w:keepLines/>
        <w:spacing w:before="0"/>
        <w:rPr>
          <w:rFonts w:cs="Arial"/>
          <w:color w:val="000000"/>
          <w:sz w:val="16"/>
          <w:shd w:val="clear" w:color="auto" w:fill="FFFFFF"/>
        </w:rPr>
      </w:pPr>
    </w:p>
    <w:p w14:paraId="3A8CBBD0"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Discuss the nine exemptions to FOIA</w:t>
      </w:r>
    </w:p>
    <w:p w14:paraId="440DE7F7" w14:textId="77777777" w:rsidR="00DF143F" w:rsidRDefault="00DF143F" w:rsidP="00DF143F">
      <w:pPr>
        <w:keepLines/>
        <w:spacing w:before="0"/>
        <w:rPr>
          <w:rFonts w:cs="Arial"/>
          <w:color w:val="000000"/>
          <w:sz w:val="16"/>
          <w:shd w:val="clear" w:color="auto" w:fill="FFFFFF"/>
        </w:rPr>
      </w:pPr>
    </w:p>
    <w:p w14:paraId="6488BA8E"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Define the Privacy Act (PA)</w:t>
      </w:r>
    </w:p>
    <w:p w14:paraId="6C69D2E4" w14:textId="77777777" w:rsidR="00DF143F" w:rsidRDefault="00DF143F" w:rsidP="00DF143F">
      <w:pPr>
        <w:keepLines/>
        <w:spacing w:before="0"/>
        <w:rPr>
          <w:rFonts w:cs="Arial"/>
          <w:color w:val="000000"/>
          <w:sz w:val="16"/>
          <w:shd w:val="clear" w:color="auto" w:fill="FFFFFF"/>
        </w:rPr>
      </w:pPr>
    </w:p>
    <w:p w14:paraId="32CC77F4"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Distinguish between types of information</w:t>
      </w:r>
    </w:p>
    <w:p w14:paraId="6922A0AF" w14:textId="77777777" w:rsidR="00DF143F" w:rsidRDefault="00DF143F" w:rsidP="00DF143F">
      <w:pPr>
        <w:keepLines/>
        <w:spacing w:before="0"/>
        <w:rPr>
          <w:rFonts w:cs="Arial"/>
          <w:color w:val="000000"/>
          <w:sz w:val="16"/>
          <w:shd w:val="clear" w:color="auto" w:fill="FFFFFF"/>
        </w:rPr>
      </w:pPr>
    </w:p>
    <w:p w14:paraId="707B39A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Manage various requests for information</w:t>
      </w:r>
    </w:p>
    <w:p w14:paraId="425ED072" w14:textId="77777777" w:rsidR="00DF143F" w:rsidRDefault="00DF143F" w:rsidP="00DF143F">
      <w:pPr>
        <w:keepLines/>
        <w:spacing w:before="0"/>
        <w:rPr>
          <w:rFonts w:cs="Arial"/>
          <w:color w:val="000000"/>
          <w:sz w:val="16"/>
          <w:shd w:val="clear" w:color="auto" w:fill="FFFFFF"/>
        </w:rPr>
      </w:pPr>
    </w:p>
    <w:p w14:paraId="4A6F821A"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Distinguish between 1st and 3rd parties</w:t>
      </w:r>
    </w:p>
    <w:p w14:paraId="32DEED5F" w14:textId="77777777" w:rsidR="00DF143F" w:rsidRDefault="00DF143F" w:rsidP="00DF143F">
      <w:pPr>
        <w:keepLines/>
        <w:spacing w:before="0"/>
        <w:rPr>
          <w:rFonts w:cs="Arial"/>
          <w:color w:val="000000"/>
          <w:sz w:val="16"/>
          <w:shd w:val="clear" w:color="auto" w:fill="FFFFFF"/>
        </w:rPr>
      </w:pPr>
    </w:p>
    <w:p w14:paraId="2D452BC1"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Recall how to become an authorized 3rd party</w:t>
      </w:r>
    </w:p>
    <w:p w14:paraId="51AC6793" w14:textId="77777777" w:rsidR="00DF143F" w:rsidRDefault="00DF143F" w:rsidP="00DF143F">
      <w:pPr>
        <w:keepLines/>
        <w:spacing w:before="0"/>
        <w:rPr>
          <w:rFonts w:cs="Arial"/>
          <w:color w:val="000000"/>
          <w:sz w:val="16"/>
          <w:shd w:val="clear" w:color="auto" w:fill="FFFFFF"/>
        </w:rPr>
      </w:pPr>
    </w:p>
    <w:p w14:paraId="5E0E51C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 xml:space="preserve">Are there any additional questions?  </w:t>
      </w:r>
    </w:p>
    <w:p w14:paraId="66646EA0" w14:textId="77777777" w:rsidR="00DF143F" w:rsidRDefault="00DF143F" w:rsidP="00DF143F">
      <w:pPr>
        <w:keepLines/>
        <w:spacing w:before="0"/>
        <w:rPr>
          <w:rFonts w:cs="Arial"/>
          <w:color w:val="000000"/>
          <w:sz w:val="16"/>
          <w:shd w:val="clear" w:color="auto" w:fill="FFFFFF"/>
        </w:rPr>
      </w:pPr>
    </w:p>
    <w:p w14:paraId="35F4CB77"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Questions should be filtered through your QRT team. They will submit your questions to the Field Inquiry Tool (FIT) on your behalf.</w:t>
      </w:r>
    </w:p>
    <w:p w14:paraId="0B2E57D2" w14:textId="77777777" w:rsidR="00DF143F" w:rsidRDefault="00DF143F" w:rsidP="00DF143F">
      <w:pPr>
        <w:keepLines/>
        <w:spacing w:before="0"/>
        <w:rPr>
          <w:rFonts w:ascii="Times New Roman" w:hAnsi="Times New Roman"/>
          <w:color w:val="000000"/>
          <w:sz w:val="18"/>
          <w:shd w:val="clear" w:color="auto" w:fill="FFFFFF"/>
        </w:rPr>
      </w:pPr>
    </w:p>
    <w:p w14:paraId="0BEBC0A0" w14:textId="77777777" w:rsidR="00DF143F" w:rsidRDefault="00DF143F" w:rsidP="00DF143F">
      <w:pPr>
        <w:keepLines/>
        <w:spacing w:before="0"/>
        <w:rPr>
          <w:rFonts w:ascii="Times New Roman" w:hAnsi="Times New Roman"/>
          <w:color w:val="000000"/>
          <w:sz w:val="18"/>
          <w:shd w:val="clear" w:color="auto" w:fill="FFFFFF"/>
        </w:rPr>
      </w:pPr>
    </w:p>
    <w:p w14:paraId="6E49697A" w14:textId="77777777" w:rsidR="00DF143F" w:rsidRDefault="00DF143F" w:rsidP="00DF143F">
      <w:pPr>
        <w:keepLines/>
        <w:rPr>
          <w:rFonts w:cs="Arial"/>
          <w:color w:val="000000"/>
          <w:sz w:val="16"/>
          <w:shd w:val="clear" w:color="auto" w:fill="FFFFFF"/>
        </w:rPr>
      </w:pPr>
    </w:p>
    <w:p w14:paraId="116065BC" w14:textId="77777777" w:rsidR="00DF143F" w:rsidRPr="00DF143F" w:rsidRDefault="00DF143F" w:rsidP="00DF143F">
      <w:pPr>
        <w:keepLines/>
        <w:rPr>
          <w:rFonts w:cs="Arial"/>
          <w:b/>
          <w:color w:val="000000"/>
          <w:sz w:val="20"/>
          <w:shd w:val="clear" w:color="auto" w:fill="FFFFFF"/>
        </w:rPr>
      </w:pPr>
      <w:r>
        <w:rPr>
          <w:rFonts w:cs="Arial"/>
          <w:color w:val="000000"/>
          <w:sz w:val="16"/>
          <w:shd w:val="clear" w:color="auto" w:fill="FFFFFF"/>
        </w:rPr>
        <w:br w:type="page"/>
      </w:r>
      <w:r w:rsidRPr="00DF143F">
        <w:rPr>
          <w:rFonts w:cs="Arial"/>
          <w:b/>
          <w:color w:val="000000"/>
          <w:sz w:val="20"/>
          <w:shd w:val="clear" w:color="auto" w:fill="FFFFFF"/>
        </w:rPr>
        <w:lastRenderedPageBreak/>
        <w:t xml:space="preserve">Slide 42 - TMS Survey/Assessment </w:t>
      </w:r>
    </w:p>
    <w:p w14:paraId="3A2B8CE1" w14:textId="77777777" w:rsidR="00DF143F" w:rsidRDefault="00DF143F" w:rsidP="00DF143F">
      <w:pPr>
        <w:keepLines/>
        <w:rPr>
          <w:rFonts w:cs="Arial"/>
          <w:color w:val="000000"/>
          <w:sz w:val="16"/>
          <w:shd w:val="clear" w:color="auto" w:fill="FFFFFF"/>
        </w:rPr>
      </w:pPr>
      <w:r>
        <w:rPr>
          <w:rFonts w:cs="Arial"/>
          <w:color w:val="000000"/>
          <w:sz w:val="16"/>
          <w:shd w:val="clear" w:color="auto" w:fill="FFFFFF"/>
        </w:rPr>
        <w:pict w14:anchorId="45B84F63">
          <v:shape id="_x0000_i1066" type="#_x0000_t75" style="width:480pt;height:5in" o:bordertopcolor="this" o:borderleftcolor="this" o:borderbottomcolor="this" o:borderrightcolor="this">
            <v:imagedata r:id="rId48" o:title="slide42"/>
            <w10:bordertop type="single" width="4" shadow="t"/>
            <w10:borderleft type="single" width="4" shadow="t"/>
            <w10:borderbottom type="single" width="4" shadow="t"/>
            <w10:borderright type="single" width="4" shadow="t"/>
          </v:shape>
        </w:pict>
      </w:r>
    </w:p>
    <w:p w14:paraId="33C85454" w14:textId="77777777" w:rsidR="00DF143F" w:rsidRPr="00DF143F" w:rsidRDefault="00DF143F" w:rsidP="00DF143F">
      <w:pPr>
        <w:keepLines/>
        <w:rPr>
          <w:rFonts w:cs="Arial"/>
          <w:b/>
          <w:color w:val="000000"/>
          <w:sz w:val="20"/>
          <w:shd w:val="clear" w:color="auto" w:fill="FFFFFF"/>
        </w:rPr>
      </w:pPr>
      <w:r w:rsidRPr="00DF143F">
        <w:rPr>
          <w:rFonts w:cs="Arial"/>
          <w:b/>
          <w:color w:val="000000"/>
          <w:sz w:val="20"/>
          <w:shd w:val="clear" w:color="auto" w:fill="FFFFFF"/>
        </w:rPr>
        <w:t xml:space="preserve">Slide </w:t>
      </w:r>
      <w:proofErr w:type="gramStart"/>
      <w:r w:rsidRPr="00DF143F">
        <w:rPr>
          <w:rFonts w:cs="Arial"/>
          <w:b/>
          <w:color w:val="000000"/>
          <w:sz w:val="20"/>
          <w:shd w:val="clear" w:color="auto" w:fill="FFFFFF"/>
        </w:rPr>
        <w:t>notes</w:t>
      </w:r>
      <w:proofErr w:type="gramEnd"/>
    </w:p>
    <w:p w14:paraId="2757E406" w14:textId="77777777" w:rsidR="00DF143F" w:rsidRDefault="00DF143F" w:rsidP="00DF143F">
      <w:pPr>
        <w:keepLines/>
        <w:spacing w:before="0"/>
        <w:rPr>
          <w:rFonts w:cs="Arial"/>
          <w:color w:val="000000"/>
          <w:sz w:val="16"/>
          <w:shd w:val="clear" w:color="auto" w:fill="FFFFFF"/>
        </w:rPr>
      </w:pPr>
    </w:p>
    <w:p w14:paraId="71D374EC"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Instructor Notes</w:t>
      </w:r>
    </w:p>
    <w:p w14:paraId="58396B28" w14:textId="77777777" w:rsidR="00DF143F" w:rsidRDefault="00DF143F" w:rsidP="00DF143F">
      <w:pPr>
        <w:keepLines/>
        <w:spacing w:before="0"/>
        <w:rPr>
          <w:rFonts w:cs="Arial"/>
          <w:color w:val="000000"/>
          <w:sz w:val="16"/>
          <w:shd w:val="clear" w:color="auto" w:fill="FFFFFF"/>
        </w:rPr>
      </w:pPr>
    </w:p>
    <w:p w14:paraId="2DD0CD40"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A satisfaction survey and/or assessment have been assigned to you in TMS.</w:t>
      </w:r>
    </w:p>
    <w:p w14:paraId="3E5EE36C" w14:textId="77777777" w:rsidR="00DF143F" w:rsidRDefault="00DF143F" w:rsidP="00DF143F">
      <w:pPr>
        <w:keepLines/>
        <w:spacing w:before="0"/>
        <w:rPr>
          <w:rFonts w:cs="Arial"/>
          <w:color w:val="000000"/>
          <w:sz w:val="16"/>
          <w:shd w:val="clear" w:color="auto" w:fill="FFFFFF"/>
        </w:rPr>
      </w:pPr>
    </w:p>
    <w:p w14:paraId="59477189" w14:textId="77777777" w:rsidR="00DF143F" w:rsidRPr="00DF143F" w:rsidRDefault="00DF143F" w:rsidP="00DF143F">
      <w:pPr>
        <w:keepLines/>
        <w:spacing w:before="0" w:line="288" w:lineRule="atLeast"/>
        <w:rPr>
          <w:rFonts w:ascii="Times New Roman" w:hAnsi="Times New Roman"/>
          <w:color w:val="000000"/>
          <w:sz w:val="18"/>
          <w:shd w:val="clear" w:color="auto" w:fill="FFFFFF"/>
        </w:rPr>
      </w:pPr>
      <w:r w:rsidRPr="00DF143F">
        <w:rPr>
          <w:rFonts w:ascii="Times New Roman" w:hAnsi="Times New Roman"/>
          <w:color w:val="000000"/>
          <w:sz w:val="18"/>
          <w:shd w:val="clear" w:color="auto" w:fill="FFFFFF"/>
        </w:rPr>
        <w:t>Be sure to complete the survey and/or assessment to receive credit for this training.</w:t>
      </w:r>
    </w:p>
    <w:p w14:paraId="24DB83AA" w14:textId="77777777" w:rsidR="00DF143F" w:rsidRDefault="00DF143F" w:rsidP="00DF143F">
      <w:pPr>
        <w:keepLines/>
        <w:spacing w:before="0"/>
        <w:rPr>
          <w:rFonts w:ascii="Times New Roman" w:hAnsi="Times New Roman"/>
          <w:color w:val="000000"/>
          <w:sz w:val="18"/>
          <w:shd w:val="clear" w:color="auto" w:fill="FFFFFF"/>
        </w:rPr>
      </w:pPr>
    </w:p>
    <w:p w14:paraId="1456E402" w14:textId="77777777" w:rsidR="00DF143F" w:rsidRDefault="00DF143F" w:rsidP="00DF143F">
      <w:pPr>
        <w:keepLines/>
        <w:spacing w:before="0"/>
        <w:rPr>
          <w:rFonts w:ascii="Times New Roman" w:hAnsi="Times New Roman"/>
          <w:color w:val="000000"/>
          <w:sz w:val="18"/>
          <w:shd w:val="clear" w:color="auto" w:fill="FFFFFF"/>
        </w:rPr>
      </w:pPr>
    </w:p>
    <w:p w14:paraId="6475CCA2" w14:textId="77777777" w:rsidR="00DF143F" w:rsidRDefault="00DF143F" w:rsidP="00DF143F">
      <w:pPr>
        <w:keepLines/>
        <w:rPr>
          <w:rFonts w:cs="Arial"/>
          <w:color w:val="000000"/>
          <w:sz w:val="16"/>
          <w:shd w:val="clear" w:color="auto" w:fill="FFFFFF"/>
        </w:rPr>
      </w:pPr>
    </w:p>
    <w:p w14:paraId="16384DA1" w14:textId="77777777" w:rsidR="00DF143F" w:rsidRPr="00DF143F" w:rsidRDefault="00DF143F" w:rsidP="00DF143F">
      <w:pPr>
        <w:keepLines/>
        <w:rPr>
          <w:rFonts w:cs="Arial"/>
          <w:color w:val="000000"/>
          <w:sz w:val="16"/>
          <w:shd w:val="clear" w:color="auto" w:fill="FFFFFF"/>
        </w:rPr>
      </w:pPr>
    </w:p>
    <w:sectPr w:rsidR="00DF143F" w:rsidRPr="00DF143F">
      <w:headerReference w:type="default" r:id="rId49"/>
      <w:footerReference w:type="default" r:id="rId50"/>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BA20B" w14:textId="77777777" w:rsidR="00D72739" w:rsidRDefault="00D72739">
      <w:r>
        <w:separator/>
      </w:r>
    </w:p>
  </w:endnote>
  <w:endnote w:type="continuationSeparator" w:id="0">
    <w:p w14:paraId="791576A8" w14:textId="77777777" w:rsidR="00D72739" w:rsidRDefault="00D72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8EF9B"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FAF91" w14:textId="77777777" w:rsidR="00D72739" w:rsidRDefault="00D72739">
      <w:r>
        <w:separator/>
      </w:r>
    </w:p>
  </w:footnote>
  <w:footnote w:type="continuationSeparator" w:id="0">
    <w:p w14:paraId="58D08575" w14:textId="77777777" w:rsidR="00D72739" w:rsidRDefault="00D72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5608FE50" w14:textId="77777777">
      <w:tblPrEx>
        <w:tblCellMar>
          <w:top w:w="0" w:type="dxa"/>
          <w:bottom w:w="0" w:type="dxa"/>
        </w:tblCellMar>
      </w:tblPrEx>
      <w:tc>
        <w:tcPr>
          <w:tcW w:w="5457" w:type="dxa"/>
        </w:tcPr>
        <w:p w14:paraId="6A9F8992"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DF143F">
            <w:rPr>
              <w:rFonts w:ascii="Tahoma" w:hAnsi="Tahoma"/>
              <w:b/>
              <w:sz w:val="20"/>
            </w:rPr>
            <w:t>4651064v2</w:t>
          </w:r>
          <w:r>
            <w:rPr>
              <w:rFonts w:ascii="Tahoma" w:hAnsi="Tahoma"/>
              <w:b/>
              <w:sz w:val="20"/>
            </w:rPr>
            <w:fldChar w:fldCharType="end"/>
          </w:r>
        </w:p>
      </w:tc>
      <w:tc>
        <w:tcPr>
          <w:tcW w:w="5091" w:type="dxa"/>
        </w:tcPr>
        <w:p w14:paraId="056D880D"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D5778C">
            <w:rPr>
              <w:rFonts w:ascii="Tahoma" w:hAnsi="Tahoma"/>
              <w:b/>
              <w:noProof/>
              <w:sz w:val="20"/>
            </w:rPr>
            <w:t>Tuesday, March 19, 2024</w:t>
          </w:r>
          <w:r>
            <w:rPr>
              <w:rFonts w:ascii="Tahoma" w:hAnsi="Tahoma"/>
              <w:b/>
              <w:sz w:val="20"/>
            </w:rPr>
            <w:fldChar w:fldCharType="end"/>
          </w:r>
        </w:p>
      </w:tc>
    </w:tr>
  </w:tbl>
  <w:p w14:paraId="3211279E"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892960745">
    <w:abstractNumId w:val="23"/>
  </w:num>
  <w:num w:numId="2" w16cid:durableId="1055156155">
    <w:abstractNumId w:val="8"/>
  </w:num>
  <w:num w:numId="3" w16cid:durableId="915624620">
    <w:abstractNumId w:val="33"/>
  </w:num>
  <w:num w:numId="4" w16cid:durableId="1706127911">
    <w:abstractNumId w:val="11"/>
  </w:num>
  <w:num w:numId="5" w16cid:durableId="422839051">
    <w:abstractNumId w:val="1"/>
  </w:num>
  <w:num w:numId="6" w16cid:durableId="1872643375">
    <w:abstractNumId w:val="31"/>
  </w:num>
  <w:num w:numId="7" w16cid:durableId="1539009115">
    <w:abstractNumId w:val="25"/>
  </w:num>
  <w:num w:numId="8" w16cid:durableId="1676957080">
    <w:abstractNumId w:val="19"/>
  </w:num>
  <w:num w:numId="9" w16cid:durableId="4132310">
    <w:abstractNumId w:val="0"/>
  </w:num>
  <w:num w:numId="10" w16cid:durableId="2023432069">
    <w:abstractNumId w:val="39"/>
  </w:num>
  <w:num w:numId="11" w16cid:durableId="1615020920">
    <w:abstractNumId w:val="5"/>
  </w:num>
  <w:num w:numId="12" w16cid:durableId="545215429">
    <w:abstractNumId w:val="26"/>
  </w:num>
  <w:num w:numId="13" w16cid:durableId="90007969">
    <w:abstractNumId w:val="28"/>
  </w:num>
  <w:num w:numId="14" w16cid:durableId="556085401">
    <w:abstractNumId w:val="27"/>
  </w:num>
  <w:num w:numId="15" w16cid:durableId="543490946">
    <w:abstractNumId w:val="14"/>
  </w:num>
  <w:num w:numId="16" w16cid:durableId="1407848330">
    <w:abstractNumId w:val="22"/>
  </w:num>
  <w:num w:numId="17" w16cid:durableId="1538735171">
    <w:abstractNumId w:val="6"/>
  </w:num>
  <w:num w:numId="18" w16cid:durableId="514996642">
    <w:abstractNumId w:val="30"/>
  </w:num>
  <w:num w:numId="19" w16cid:durableId="1177621652">
    <w:abstractNumId w:val="3"/>
  </w:num>
  <w:num w:numId="20" w16cid:durableId="463623425">
    <w:abstractNumId w:val="29"/>
  </w:num>
  <w:num w:numId="21" w16cid:durableId="1245535376">
    <w:abstractNumId w:val="35"/>
  </w:num>
  <w:num w:numId="22" w16cid:durableId="1051273539">
    <w:abstractNumId w:val="38"/>
  </w:num>
  <w:num w:numId="23" w16cid:durableId="427194104">
    <w:abstractNumId w:val="18"/>
  </w:num>
  <w:num w:numId="24" w16cid:durableId="1645505550">
    <w:abstractNumId w:val="2"/>
  </w:num>
  <w:num w:numId="25" w16cid:durableId="599332693">
    <w:abstractNumId w:val="37"/>
  </w:num>
  <w:num w:numId="26" w16cid:durableId="1144348256">
    <w:abstractNumId w:val="34"/>
  </w:num>
  <w:num w:numId="27" w16cid:durableId="1122460464">
    <w:abstractNumId w:val="10"/>
  </w:num>
  <w:num w:numId="28" w16cid:durableId="63068429">
    <w:abstractNumId w:val="36"/>
  </w:num>
  <w:num w:numId="29" w16cid:durableId="161897606">
    <w:abstractNumId w:val="13"/>
  </w:num>
  <w:num w:numId="30" w16cid:durableId="1182823034">
    <w:abstractNumId w:val="15"/>
  </w:num>
  <w:num w:numId="31" w16cid:durableId="221410020">
    <w:abstractNumId w:val="32"/>
  </w:num>
  <w:num w:numId="32" w16cid:durableId="1755785059">
    <w:abstractNumId w:val="24"/>
  </w:num>
  <w:num w:numId="33" w16cid:durableId="693963678">
    <w:abstractNumId w:val="16"/>
  </w:num>
  <w:num w:numId="34" w16cid:durableId="1367222383">
    <w:abstractNumId w:val="17"/>
  </w:num>
  <w:num w:numId="35" w16cid:durableId="1573848685">
    <w:abstractNumId w:val="4"/>
  </w:num>
  <w:num w:numId="36" w16cid:durableId="723022627">
    <w:abstractNumId w:val="7"/>
  </w:num>
  <w:num w:numId="37" w16cid:durableId="1199975300">
    <w:abstractNumId w:val="20"/>
  </w:num>
  <w:num w:numId="38" w16cid:durableId="495655877">
    <w:abstractNumId w:val="9"/>
  </w:num>
  <w:num w:numId="39" w16cid:durableId="295381508">
    <w:abstractNumId w:val="12"/>
  </w:num>
  <w:num w:numId="40" w16cid:durableId="3673414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122A3"/>
    <w:rsid w:val="00012C60"/>
    <w:rsid w:val="001733B8"/>
    <w:rsid w:val="00251D15"/>
    <w:rsid w:val="00386BD1"/>
    <w:rsid w:val="00437BBB"/>
    <w:rsid w:val="00441397"/>
    <w:rsid w:val="00773352"/>
    <w:rsid w:val="009A0222"/>
    <w:rsid w:val="009B67E2"/>
    <w:rsid w:val="00A052D4"/>
    <w:rsid w:val="00A122A3"/>
    <w:rsid w:val="00B729EE"/>
    <w:rsid w:val="00B87EBB"/>
    <w:rsid w:val="00BA0120"/>
    <w:rsid w:val="00C1364A"/>
    <w:rsid w:val="00D5778C"/>
    <w:rsid w:val="00D72739"/>
    <w:rsid w:val="00DC7CD3"/>
    <w:rsid w:val="00DF143F"/>
    <w:rsid w:val="00FB3657"/>
    <w:rsid w:val="00FF1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D0BD90"/>
  <w15:chartTrackingRefBased/>
  <w15:docId w15:val="{BD6674BF-8336-4E17-B44A-7BC84A18E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2019%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Adobe Captivate</Template>
  <TotalTime>0</TotalTime>
  <Pages>62</Pages>
  <Words>3912</Words>
  <Characters>22299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FCC FOIA &amp; Privacy Act PowerPoint Presentation</vt:lpstr>
    </vt:vector>
  </TitlesOfParts>
  <Company>Veterans Benefits Administration</Company>
  <LinksUpToDate>false</LinksUpToDate>
  <CharactersWithSpaces>26159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FCC FOIA &amp; Privacy Act PowerPoint Presentation</dc:title>
  <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2024-03-19T17:01:00Z</dcterms:created>
  <dcterms:modified xsi:type="dcterms:W3CDTF">2024-03-19T17:01:00Z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