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0F" w:rsidRPr="008C5043" w:rsidRDefault="0038180F" w:rsidP="0038180F">
      <w:pPr>
        <w:pStyle w:val="Title"/>
        <w:rPr>
          <w:rFonts w:ascii="Arial" w:hAnsi="Arial" w:cs="Arial"/>
        </w:rPr>
      </w:pPr>
      <w:bookmarkStart w:id="0" w:name="_Toc467069677"/>
      <w:r w:rsidRPr="008C5043">
        <w:rPr>
          <w:rFonts w:ascii="Arial" w:hAnsi="Arial" w:cs="Arial"/>
        </w:rPr>
        <w:t>Pension and Fiduciary Service</w:t>
      </w:r>
    </w:p>
    <w:p w:rsidR="0038180F" w:rsidRPr="008C5043" w:rsidRDefault="0038180F" w:rsidP="0038180F">
      <w:pPr>
        <w:pStyle w:val="Title"/>
        <w:rPr>
          <w:rFonts w:ascii="Arial" w:hAnsi="Arial" w:cs="Arial"/>
        </w:rPr>
      </w:pPr>
      <w:r w:rsidRPr="008C5043">
        <w:rPr>
          <w:rFonts w:ascii="Arial" w:hAnsi="Arial" w:cs="Arial"/>
        </w:rPr>
        <w:t>National Fiduciary Quality &amp; Training Call Notes</w:t>
      </w:r>
    </w:p>
    <w:p w:rsidR="000D0E51" w:rsidRPr="008C5043" w:rsidRDefault="000D0E51" w:rsidP="0038180F">
      <w:pPr>
        <w:pStyle w:val="NoSpacing"/>
        <w:rPr>
          <w:rFonts w:ascii="Arial" w:hAnsi="Arial" w:cs="Arial"/>
          <w:sz w:val="24"/>
          <w:szCs w:val="24"/>
        </w:rPr>
      </w:pPr>
    </w:p>
    <w:tbl>
      <w:tblPr>
        <w:tblStyle w:val="TableGrid"/>
        <w:tblW w:w="0" w:type="auto"/>
        <w:jc w:val="center"/>
        <w:tblLook w:val="04A0" w:firstRow="1" w:lastRow="0" w:firstColumn="1" w:lastColumn="0" w:noHBand="0" w:noVBand="1"/>
      </w:tblPr>
      <w:tblGrid>
        <w:gridCol w:w="2565"/>
        <w:gridCol w:w="4365"/>
      </w:tblGrid>
      <w:tr w:rsidR="0038180F" w:rsidRPr="008C5043" w:rsidTr="006F7CD3">
        <w:trPr>
          <w:jc w:val="center"/>
        </w:trPr>
        <w:tc>
          <w:tcPr>
            <w:tcW w:w="2565" w:type="dxa"/>
            <w:vMerge w:val="restart"/>
            <w:shd w:val="clear" w:color="auto" w:fill="DBE5F1" w:themeFill="accent1" w:themeFillTint="33"/>
            <w:vAlign w:val="center"/>
          </w:tcPr>
          <w:p w:rsidR="0038180F" w:rsidRPr="008C5043" w:rsidRDefault="0038180F" w:rsidP="006F7CD3">
            <w:pPr>
              <w:tabs>
                <w:tab w:val="right" w:pos="9360"/>
              </w:tabs>
              <w:jc w:val="center"/>
              <w:rPr>
                <w:rFonts w:ascii="Arial" w:hAnsi="Arial" w:cs="Arial"/>
                <w:b/>
                <w:sz w:val="24"/>
                <w:szCs w:val="24"/>
              </w:rPr>
            </w:pPr>
            <w:r w:rsidRPr="008C5043">
              <w:rPr>
                <w:rFonts w:ascii="Arial" w:hAnsi="Arial" w:cs="Arial"/>
                <w:b/>
                <w:sz w:val="24"/>
                <w:szCs w:val="24"/>
              </w:rPr>
              <w:t>Call Information</w:t>
            </w:r>
          </w:p>
        </w:tc>
        <w:tc>
          <w:tcPr>
            <w:tcW w:w="4365" w:type="dxa"/>
          </w:tcPr>
          <w:p w:rsidR="0038180F" w:rsidRPr="008C5043" w:rsidRDefault="0038180F" w:rsidP="002730DD">
            <w:pPr>
              <w:tabs>
                <w:tab w:val="right" w:pos="9360"/>
              </w:tabs>
              <w:rPr>
                <w:rFonts w:ascii="Arial" w:hAnsi="Arial" w:cs="Arial"/>
                <w:sz w:val="24"/>
                <w:szCs w:val="24"/>
              </w:rPr>
            </w:pPr>
            <w:r w:rsidRPr="008C5043">
              <w:rPr>
                <w:rFonts w:ascii="Arial" w:hAnsi="Arial" w:cs="Arial"/>
                <w:sz w:val="24"/>
                <w:szCs w:val="24"/>
              </w:rPr>
              <w:t xml:space="preserve">Date:  Tuesday, </w:t>
            </w:r>
            <w:r w:rsidR="002730DD">
              <w:rPr>
                <w:rFonts w:ascii="Arial" w:hAnsi="Arial" w:cs="Arial"/>
                <w:sz w:val="24"/>
                <w:szCs w:val="24"/>
              </w:rPr>
              <w:t>June 20</w:t>
            </w:r>
            <w:r w:rsidR="00B81075" w:rsidRPr="008C5043">
              <w:rPr>
                <w:rFonts w:ascii="Arial" w:hAnsi="Arial" w:cs="Arial"/>
                <w:sz w:val="24"/>
                <w:szCs w:val="24"/>
              </w:rPr>
              <w:t>, 2017</w:t>
            </w:r>
          </w:p>
        </w:tc>
      </w:tr>
      <w:tr w:rsidR="0038180F" w:rsidRPr="008C5043" w:rsidTr="006F7CD3">
        <w:trPr>
          <w:jc w:val="center"/>
        </w:trPr>
        <w:tc>
          <w:tcPr>
            <w:tcW w:w="2565" w:type="dxa"/>
            <w:vMerge/>
            <w:shd w:val="clear" w:color="auto" w:fill="DBE5F1" w:themeFill="accent1" w:themeFillTint="33"/>
            <w:vAlign w:val="center"/>
          </w:tcPr>
          <w:p w:rsidR="0038180F" w:rsidRPr="008C5043" w:rsidRDefault="0038180F" w:rsidP="006F7CD3">
            <w:pPr>
              <w:tabs>
                <w:tab w:val="right" w:pos="9360"/>
              </w:tabs>
              <w:jc w:val="center"/>
              <w:rPr>
                <w:rFonts w:ascii="Arial" w:hAnsi="Arial" w:cs="Arial"/>
                <w:b/>
                <w:sz w:val="24"/>
                <w:szCs w:val="24"/>
              </w:rPr>
            </w:pPr>
          </w:p>
        </w:tc>
        <w:tc>
          <w:tcPr>
            <w:tcW w:w="4365" w:type="dxa"/>
          </w:tcPr>
          <w:p w:rsidR="0038180F" w:rsidRPr="008C5043" w:rsidRDefault="00AC0D9E" w:rsidP="002A7C6F">
            <w:pPr>
              <w:tabs>
                <w:tab w:val="right" w:pos="9360"/>
              </w:tabs>
              <w:rPr>
                <w:rFonts w:ascii="Arial" w:hAnsi="Arial" w:cs="Arial"/>
                <w:sz w:val="24"/>
                <w:szCs w:val="24"/>
              </w:rPr>
            </w:pPr>
            <w:r w:rsidRPr="008C5043">
              <w:rPr>
                <w:rFonts w:ascii="Arial" w:hAnsi="Arial" w:cs="Arial"/>
                <w:sz w:val="24"/>
                <w:szCs w:val="24"/>
              </w:rPr>
              <w:t>Time:  1:00 – 2:</w:t>
            </w:r>
            <w:r w:rsidR="002A7C6F" w:rsidRPr="008C5043">
              <w:rPr>
                <w:rFonts w:ascii="Arial" w:hAnsi="Arial" w:cs="Arial"/>
                <w:sz w:val="24"/>
                <w:szCs w:val="24"/>
              </w:rPr>
              <w:t>00</w:t>
            </w:r>
            <w:r w:rsidR="00196F97" w:rsidRPr="008C5043">
              <w:rPr>
                <w:rFonts w:ascii="Arial" w:hAnsi="Arial" w:cs="Arial"/>
                <w:sz w:val="24"/>
                <w:szCs w:val="24"/>
              </w:rPr>
              <w:t xml:space="preserve"> </w:t>
            </w:r>
            <w:r w:rsidR="0038180F" w:rsidRPr="008C5043">
              <w:rPr>
                <w:rFonts w:ascii="Arial" w:hAnsi="Arial" w:cs="Arial"/>
                <w:sz w:val="24"/>
                <w:szCs w:val="24"/>
              </w:rPr>
              <w:t>pm ET</w:t>
            </w:r>
          </w:p>
        </w:tc>
      </w:tr>
      <w:tr w:rsidR="0038180F" w:rsidRPr="008C5043" w:rsidTr="006F7CD3">
        <w:trPr>
          <w:jc w:val="center"/>
        </w:trPr>
        <w:tc>
          <w:tcPr>
            <w:tcW w:w="2565" w:type="dxa"/>
            <w:vMerge/>
            <w:shd w:val="clear" w:color="auto" w:fill="DBE5F1" w:themeFill="accent1" w:themeFillTint="33"/>
          </w:tcPr>
          <w:p w:rsidR="0038180F" w:rsidRPr="008C5043" w:rsidRDefault="0038180F" w:rsidP="006F7CD3">
            <w:pPr>
              <w:tabs>
                <w:tab w:val="right" w:pos="9360"/>
              </w:tabs>
              <w:rPr>
                <w:rFonts w:ascii="Arial" w:hAnsi="Arial" w:cs="Arial"/>
                <w:sz w:val="24"/>
                <w:szCs w:val="24"/>
              </w:rPr>
            </w:pPr>
          </w:p>
        </w:tc>
        <w:tc>
          <w:tcPr>
            <w:tcW w:w="4365" w:type="dxa"/>
          </w:tcPr>
          <w:p w:rsidR="0038180F" w:rsidRPr="008C5043" w:rsidRDefault="0038180F" w:rsidP="00132738">
            <w:pPr>
              <w:tabs>
                <w:tab w:val="right" w:pos="9360"/>
              </w:tabs>
              <w:rPr>
                <w:rFonts w:ascii="Arial" w:hAnsi="Arial" w:cs="Arial"/>
                <w:sz w:val="24"/>
                <w:szCs w:val="24"/>
              </w:rPr>
            </w:pPr>
            <w:r w:rsidRPr="008C5043">
              <w:rPr>
                <w:rFonts w:ascii="Arial" w:hAnsi="Arial" w:cs="Arial"/>
                <w:sz w:val="24"/>
                <w:szCs w:val="24"/>
              </w:rPr>
              <w:t xml:space="preserve">TMS:   </w:t>
            </w:r>
            <w:r w:rsidR="002730DD" w:rsidRPr="002730DD">
              <w:rPr>
                <w:rFonts w:ascii="Arial" w:hAnsi="Arial" w:cs="Arial"/>
                <w:sz w:val="24"/>
                <w:szCs w:val="24"/>
              </w:rPr>
              <w:t xml:space="preserve">VA 4212726 </w:t>
            </w:r>
            <w:r w:rsidRPr="008C5043">
              <w:rPr>
                <w:rFonts w:ascii="Arial" w:hAnsi="Arial" w:cs="Arial"/>
                <w:sz w:val="24"/>
                <w:szCs w:val="24"/>
              </w:rPr>
              <w:t>(Self-Study)</w:t>
            </w:r>
          </w:p>
        </w:tc>
      </w:tr>
    </w:tbl>
    <w:sdt>
      <w:sdtPr>
        <w:rPr>
          <w:rFonts w:ascii="Arial" w:eastAsiaTheme="minorHAnsi" w:hAnsi="Arial" w:cs="Arial"/>
          <w:b w:val="0"/>
          <w:bCs w:val="0"/>
          <w:color w:val="auto"/>
          <w:sz w:val="22"/>
          <w:szCs w:val="22"/>
          <w:lang w:eastAsia="en-US"/>
        </w:rPr>
        <w:id w:val="2040315032"/>
        <w:docPartObj>
          <w:docPartGallery w:val="Table of Contents"/>
          <w:docPartUnique/>
        </w:docPartObj>
      </w:sdtPr>
      <w:sdtEndPr>
        <w:rPr>
          <w:noProof/>
        </w:rPr>
      </w:sdtEndPr>
      <w:sdtContent>
        <w:p w:rsidR="0038180F" w:rsidRPr="008C5043" w:rsidRDefault="0038180F">
          <w:pPr>
            <w:pStyle w:val="TOCHeading"/>
            <w:rPr>
              <w:rFonts w:ascii="Arial" w:hAnsi="Arial" w:cs="Arial"/>
              <w:sz w:val="32"/>
            </w:rPr>
          </w:pPr>
          <w:r w:rsidRPr="008C5043">
            <w:rPr>
              <w:rFonts w:ascii="Arial" w:hAnsi="Arial" w:cs="Arial"/>
              <w:sz w:val="32"/>
            </w:rPr>
            <w:t>Contents</w:t>
          </w:r>
        </w:p>
        <w:p w:rsidR="00260E3F" w:rsidRDefault="0038180F">
          <w:pPr>
            <w:pStyle w:val="TOC1"/>
            <w:tabs>
              <w:tab w:val="right" w:leader="dot" w:pos="9350"/>
            </w:tabs>
            <w:rPr>
              <w:rFonts w:eastAsiaTheme="minorEastAsia"/>
              <w:noProof/>
            </w:rPr>
          </w:pPr>
          <w:r w:rsidRPr="008C5043">
            <w:rPr>
              <w:rFonts w:ascii="Arial" w:hAnsi="Arial" w:cs="Arial"/>
            </w:rPr>
            <w:fldChar w:fldCharType="begin"/>
          </w:r>
          <w:r w:rsidRPr="008C5043">
            <w:rPr>
              <w:rFonts w:ascii="Arial" w:hAnsi="Arial" w:cs="Arial"/>
            </w:rPr>
            <w:instrText xml:space="preserve"> TOC \o "1-3" \h \z \u </w:instrText>
          </w:r>
          <w:r w:rsidRPr="008C5043">
            <w:rPr>
              <w:rFonts w:ascii="Arial" w:hAnsi="Arial" w:cs="Arial"/>
            </w:rPr>
            <w:fldChar w:fldCharType="separate"/>
          </w:r>
          <w:hyperlink w:anchor="_Toc486244274" w:history="1">
            <w:r w:rsidR="00260E3F" w:rsidRPr="002F3BA7">
              <w:rPr>
                <w:rStyle w:val="Hyperlink"/>
                <w:rFonts w:ascii="Arial" w:hAnsi="Arial" w:cs="Arial"/>
                <w:noProof/>
              </w:rPr>
              <w:t>Call Meeting Minutes</w:t>
            </w:r>
            <w:r w:rsidR="00260E3F">
              <w:rPr>
                <w:noProof/>
                <w:webHidden/>
              </w:rPr>
              <w:tab/>
            </w:r>
            <w:r w:rsidR="00260E3F">
              <w:rPr>
                <w:noProof/>
                <w:webHidden/>
              </w:rPr>
              <w:fldChar w:fldCharType="begin"/>
            </w:r>
            <w:r w:rsidR="00260E3F">
              <w:rPr>
                <w:noProof/>
                <w:webHidden/>
              </w:rPr>
              <w:instrText xml:space="preserve"> PAGEREF _Toc486244274 \h </w:instrText>
            </w:r>
            <w:r w:rsidR="00260E3F">
              <w:rPr>
                <w:noProof/>
                <w:webHidden/>
              </w:rPr>
            </w:r>
            <w:r w:rsidR="00260E3F">
              <w:rPr>
                <w:noProof/>
                <w:webHidden/>
              </w:rPr>
              <w:fldChar w:fldCharType="separate"/>
            </w:r>
            <w:r w:rsidR="00260E3F">
              <w:rPr>
                <w:noProof/>
                <w:webHidden/>
              </w:rPr>
              <w:t>3</w:t>
            </w:r>
            <w:r w:rsidR="00260E3F">
              <w:rPr>
                <w:noProof/>
                <w:webHidden/>
              </w:rPr>
              <w:fldChar w:fldCharType="end"/>
            </w:r>
          </w:hyperlink>
        </w:p>
        <w:p w:rsidR="00260E3F" w:rsidRDefault="00B6489D">
          <w:pPr>
            <w:pStyle w:val="TOC2"/>
            <w:tabs>
              <w:tab w:val="right" w:leader="dot" w:pos="9350"/>
            </w:tabs>
            <w:rPr>
              <w:rFonts w:eastAsiaTheme="minorEastAsia"/>
              <w:noProof/>
            </w:rPr>
          </w:pPr>
          <w:hyperlink w:anchor="_Toc486244275" w:history="1">
            <w:r w:rsidR="00260E3F" w:rsidRPr="002F3BA7">
              <w:rPr>
                <w:rStyle w:val="Hyperlink"/>
                <w:rFonts w:ascii="Arial" w:hAnsi="Arial" w:cs="Arial"/>
                <w:noProof/>
              </w:rPr>
              <w:t>Quality Review Checklists</w:t>
            </w:r>
            <w:r w:rsidR="00260E3F">
              <w:rPr>
                <w:noProof/>
                <w:webHidden/>
              </w:rPr>
              <w:tab/>
            </w:r>
            <w:r w:rsidR="00260E3F">
              <w:rPr>
                <w:noProof/>
                <w:webHidden/>
              </w:rPr>
              <w:fldChar w:fldCharType="begin"/>
            </w:r>
            <w:r w:rsidR="00260E3F">
              <w:rPr>
                <w:noProof/>
                <w:webHidden/>
              </w:rPr>
              <w:instrText xml:space="preserve"> PAGEREF _Toc486244275 \h </w:instrText>
            </w:r>
            <w:r w:rsidR="00260E3F">
              <w:rPr>
                <w:noProof/>
                <w:webHidden/>
              </w:rPr>
            </w:r>
            <w:r w:rsidR="00260E3F">
              <w:rPr>
                <w:noProof/>
                <w:webHidden/>
              </w:rPr>
              <w:fldChar w:fldCharType="separate"/>
            </w:r>
            <w:r w:rsidR="00260E3F">
              <w:rPr>
                <w:noProof/>
                <w:webHidden/>
              </w:rPr>
              <w:t>3</w:t>
            </w:r>
            <w:r w:rsidR="00260E3F">
              <w:rPr>
                <w:noProof/>
                <w:webHidden/>
              </w:rPr>
              <w:fldChar w:fldCharType="end"/>
            </w:r>
          </w:hyperlink>
        </w:p>
        <w:p w:rsidR="00260E3F" w:rsidRDefault="00B6489D">
          <w:pPr>
            <w:pStyle w:val="TOC2"/>
            <w:tabs>
              <w:tab w:val="right" w:leader="dot" w:pos="9350"/>
            </w:tabs>
            <w:rPr>
              <w:rFonts w:eastAsiaTheme="minorEastAsia"/>
              <w:noProof/>
            </w:rPr>
          </w:pPr>
          <w:hyperlink w:anchor="_Toc486244276" w:history="1">
            <w:r w:rsidR="00260E3F" w:rsidRPr="002F3BA7">
              <w:rPr>
                <w:rStyle w:val="Hyperlink"/>
                <w:rFonts w:ascii="Arial" w:hAnsi="Arial" w:cs="Arial"/>
                <w:noProof/>
              </w:rPr>
              <w:t>Idea House Initiative</w:t>
            </w:r>
            <w:r w:rsidR="00260E3F">
              <w:rPr>
                <w:noProof/>
                <w:webHidden/>
              </w:rPr>
              <w:tab/>
            </w:r>
            <w:r w:rsidR="00260E3F">
              <w:rPr>
                <w:noProof/>
                <w:webHidden/>
              </w:rPr>
              <w:fldChar w:fldCharType="begin"/>
            </w:r>
            <w:r w:rsidR="00260E3F">
              <w:rPr>
                <w:noProof/>
                <w:webHidden/>
              </w:rPr>
              <w:instrText xml:space="preserve"> PAGEREF _Toc486244276 \h </w:instrText>
            </w:r>
            <w:r w:rsidR="00260E3F">
              <w:rPr>
                <w:noProof/>
                <w:webHidden/>
              </w:rPr>
            </w:r>
            <w:r w:rsidR="00260E3F">
              <w:rPr>
                <w:noProof/>
                <w:webHidden/>
              </w:rPr>
              <w:fldChar w:fldCharType="separate"/>
            </w:r>
            <w:r w:rsidR="00260E3F">
              <w:rPr>
                <w:noProof/>
                <w:webHidden/>
              </w:rPr>
              <w:t>3</w:t>
            </w:r>
            <w:r w:rsidR="00260E3F">
              <w:rPr>
                <w:noProof/>
                <w:webHidden/>
              </w:rPr>
              <w:fldChar w:fldCharType="end"/>
            </w:r>
          </w:hyperlink>
        </w:p>
        <w:p w:rsidR="00260E3F" w:rsidRDefault="00B6489D">
          <w:pPr>
            <w:pStyle w:val="TOC2"/>
            <w:tabs>
              <w:tab w:val="right" w:leader="dot" w:pos="9350"/>
            </w:tabs>
            <w:rPr>
              <w:rFonts w:eastAsiaTheme="minorEastAsia"/>
              <w:noProof/>
            </w:rPr>
          </w:pPr>
          <w:hyperlink w:anchor="_Toc486244277" w:history="1">
            <w:r w:rsidR="00260E3F" w:rsidRPr="002F3BA7">
              <w:rPr>
                <w:rStyle w:val="Hyperlink"/>
                <w:rFonts w:ascii="Arial" w:hAnsi="Arial" w:cs="Arial"/>
                <w:noProof/>
              </w:rPr>
              <w:t>Centralized Training Updates</w:t>
            </w:r>
            <w:r w:rsidR="00260E3F">
              <w:rPr>
                <w:noProof/>
                <w:webHidden/>
              </w:rPr>
              <w:tab/>
            </w:r>
            <w:r w:rsidR="00260E3F">
              <w:rPr>
                <w:noProof/>
                <w:webHidden/>
              </w:rPr>
              <w:fldChar w:fldCharType="begin"/>
            </w:r>
            <w:r w:rsidR="00260E3F">
              <w:rPr>
                <w:noProof/>
                <w:webHidden/>
              </w:rPr>
              <w:instrText xml:space="preserve"> PAGEREF _Toc486244277 \h </w:instrText>
            </w:r>
            <w:r w:rsidR="00260E3F">
              <w:rPr>
                <w:noProof/>
                <w:webHidden/>
              </w:rPr>
            </w:r>
            <w:r w:rsidR="00260E3F">
              <w:rPr>
                <w:noProof/>
                <w:webHidden/>
              </w:rPr>
              <w:fldChar w:fldCharType="separate"/>
            </w:r>
            <w:r w:rsidR="00260E3F">
              <w:rPr>
                <w:noProof/>
                <w:webHidden/>
              </w:rPr>
              <w:t>4</w:t>
            </w:r>
            <w:r w:rsidR="00260E3F">
              <w:rPr>
                <w:noProof/>
                <w:webHidden/>
              </w:rPr>
              <w:fldChar w:fldCharType="end"/>
            </w:r>
          </w:hyperlink>
        </w:p>
        <w:p w:rsidR="00260E3F" w:rsidRDefault="00B6489D">
          <w:pPr>
            <w:pStyle w:val="TOC2"/>
            <w:tabs>
              <w:tab w:val="right" w:leader="dot" w:pos="9350"/>
            </w:tabs>
            <w:rPr>
              <w:rFonts w:eastAsiaTheme="minorEastAsia"/>
              <w:noProof/>
            </w:rPr>
          </w:pPr>
          <w:hyperlink w:anchor="_Toc486244278" w:history="1">
            <w:r w:rsidR="00260E3F" w:rsidRPr="002F3BA7">
              <w:rPr>
                <w:rStyle w:val="Hyperlink"/>
                <w:rFonts w:ascii="Arial" w:hAnsi="Arial" w:cs="Arial"/>
                <w:noProof/>
              </w:rPr>
              <w:t>Local Quality BFFS Reports</w:t>
            </w:r>
            <w:r w:rsidR="00260E3F">
              <w:rPr>
                <w:noProof/>
                <w:webHidden/>
              </w:rPr>
              <w:tab/>
            </w:r>
            <w:r w:rsidR="00260E3F">
              <w:rPr>
                <w:noProof/>
                <w:webHidden/>
              </w:rPr>
              <w:fldChar w:fldCharType="begin"/>
            </w:r>
            <w:r w:rsidR="00260E3F">
              <w:rPr>
                <w:noProof/>
                <w:webHidden/>
              </w:rPr>
              <w:instrText xml:space="preserve"> PAGEREF _Toc486244278 \h </w:instrText>
            </w:r>
            <w:r w:rsidR="00260E3F">
              <w:rPr>
                <w:noProof/>
                <w:webHidden/>
              </w:rPr>
            </w:r>
            <w:r w:rsidR="00260E3F">
              <w:rPr>
                <w:noProof/>
                <w:webHidden/>
              </w:rPr>
              <w:fldChar w:fldCharType="separate"/>
            </w:r>
            <w:r w:rsidR="00260E3F">
              <w:rPr>
                <w:noProof/>
                <w:webHidden/>
              </w:rPr>
              <w:t>4</w:t>
            </w:r>
            <w:r w:rsidR="00260E3F">
              <w:rPr>
                <w:noProof/>
                <w:webHidden/>
              </w:rPr>
              <w:fldChar w:fldCharType="end"/>
            </w:r>
          </w:hyperlink>
        </w:p>
        <w:p w:rsidR="00260E3F" w:rsidRDefault="00B6489D">
          <w:pPr>
            <w:pStyle w:val="TOC2"/>
            <w:tabs>
              <w:tab w:val="right" w:leader="dot" w:pos="9350"/>
            </w:tabs>
            <w:rPr>
              <w:rFonts w:eastAsiaTheme="minorEastAsia"/>
              <w:noProof/>
            </w:rPr>
          </w:pPr>
          <w:hyperlink w:anchor="_Toc486244279" w:history="1">
            <w:r w:rsidR="00260E3F" w:rsidRPr="002F3BA7">
              <w:rPr>
                <w:rStyle w:val="Hyperlink"/>
                <w:rFonts w:ascii="Arial" w:hAnsi="Arial" w:cs="Arial"/>
                <w:noProof/>
              </w:rPr>
              <w:t>Loan Guaranty Concurrence Memos</w:t>
            </w:r>
            <w:r w:rsidR="00260E3F">
              <w:rPr>
                <w:noProof/>
                <w:webHidden/>
              </w:rPr>
              <w:tab/>
            </w:r>
            <w:r w:rsidR="00260E3F">
              <w:rPr>
                <w:noProof/>
                <w:webHidden/>
              </w:rPr>
              <w:fldChar w:fldCharType="begin"/>
            </w:r>
            <w:r w:rsidR="00260E3F">
              <w:rPr>
                <w:noProof/>
                <w:webHidden/>
              </w:rPr>
              <w:instrText xml:space="preserve"> PAGEREF _Toc486244279 \h </w:instrText>
            </w:r>
            <w:r w:rsidR="00260E3F">
              <w:rPr>
                <w:noProof/>
                <w:webHidden/>
              </w:rPr>
            </w:r>
            <w:r w:rsidR="00260E3F">
              <w:rPr>
                <w:noProof/>
                <w:webHidden/>
              </w:rPr>
              <w:fldChar w:fldCharType="separate"/>
            </w:r>
            <w:r w:rsidR="00260E3F">
              <w:rPr>
                <w:noProof/>
                <w:webHidden/>
              </w:rPr>
              <w:t>5</w:t>
            </w:r>
            <w:r w:rsidR="00260E3F">
              <w:rPr>
                <w:noProof/>
                <w:webHidden/>
              </w:rPr>
              <w:fldChar w:fldCharType="end"/>
            </w:r>
          </w:hyperlink>
        </w:p>
        <w:p w:rsidR="00260E3F" w:rsidRDefault="00B6489D">
          <w:pPr>
            <w:pStyle w:val="TOC2"/>
            <w:tabs>
              <w:tab w:val="right" w:leader="dot" w:pos="9350"/>
            </w:tabs>
            <w:rPr>
              <w:rFonts w:eastAsiaTheme="minorEastAsia"/>
              <w:noProof/>
            </w:rPr>
          </w:pPr>
          <w:hyperlink w:anchor="_Toc486244280" w:history="1">
            <w:r w:rsidR="00260E3F" w:rsidRPr="002F3BA7">
              <w:rPr>
                <w:rStyle w:val="Hyperlink"/>
                <w:rFonts w:ascii="Arial" w:hAnsi="Arial" w:cs="Arial"/>
                <w:noProof/>
              </w:rPr>
              <w:t>National Misuse IPR Review Update</w:t>
            </w:r>
            <w:r w:rsidR="00260E3F">
              <w:rPr>
                <w:noProof/>
                <w:webHidden/>
              </w:rPr>
              <w:tab/>
            </w:r>
            <w:r w:rsidR="00260E3F">
              <w:rPr>
                <w:noProof/>
                <w:webHidden/>
              </w:rPr>
              <w:fldChar w:fldCharType="begin"/>
            </w:r>
            <w:r w:rsidR="00260E3F">
              <w:rPr>
                <w:noProof/>
                <w:webHidden/>
              </w:rPr>
              <w:instrText xml:space="preserve"> PAGEREF _Toc486244280 \h </w:instrText>
            </w:r>
            <w:r w:rsidR="00260E3F">
              <w:rPr>
                <w:noProof/>
                <w:webHidden/>
              </w:rPr>
            </w:r>
            <w:r w:rsidR="00260E3F">
              <w:rPr>
                <w:noProof/>
                <w:webHidden/>
              </w:rPr>
              <w:fldChar w:fldCharType="separate"/>
            </w:r>
            <w:r w:rsidR="00260E3F">
              <w:rPr>
                <w:noProof/>
                <w:webHidden/>
              </w:rPr>
              <w:t>5</w:t>
            </w:r>
            <w:r w:rsidR="00260E3F">
              <w:rPr>
                <w:noProof/>
                <w:webHidden/>
              </w:rPr>
              <w:fldChar w:fldCharType="end"/>
            </w:r>
          </w:hyperlink>
        </w:p>
        <w:p w:rsidR="00260E3F" w:rsidRDefault="00B6489D">
          <w:pPr>
            <w:pStyle w:val="TOC2"/>
            <w:tabs>
              <w:tab w:val="right" w:leader="dot" w:pos="9350"/>
            </w:tabs>
            <w:rPr>
              <w:rFonts w:eastAsiaTheme="minorEastAsia"/>
              <w:noProof/>
            </w:rPr>
          </w:pPr>
          <w:hyperlink w:anchor="_Toc486244281" w:history="1">
            <w:r w:rsidR="00260E3F" w:rsidRPr="002F3BA7">
              <w:rPr>
                <w:rStyle w:val="Hyperlink"/>
                <w:rFonts w:ascii="Arial" w:hAnsi="Arial" w:cs="Arial"/>
                <w:noProof/>
              </w:rPr>
              <w:t>Misuse Training Tools</w:t>
            </w:r>
            <w:r w:rsidR="00260E3F">
              <w:rPr>
                <w:noProof/>
                <w:webHidden/>
              </w:rPr>
              <w:tab/>
            </w:r>
            <w:r w:rsidR="00260E3F">
              <w:rPr>
                <w:noProof/>
                <w:webHidden/>
              </w:rPr>
              <w:fldChar w:fldCharType="begin"/>
            </w:r>
            <w:r w:rsidR="00260E3F">
              <w:rPr>
                <w:noProof/>
                <w:webHidden/>
              </w:rPr>
              <w:instrText xml:space="preserve"> PAGEREF _Toc486244281 \h </w:instrText>
            </w:r>
            <w:r w:rsidR="00260E3F">
              <w:rPr>
                <w:noProof/>
                <w:webHidden/>
              </w:rPr>
            </w:r>
            <w:r w:rsidR="00260E3F">
              <w:rPr>
                <w:noProof/>
                <w:webHidden/>
              </w:rPr>
              <w:fldChar w:fldCharType="separate"/>
            </w:r>
            <w:r w:rsidR="00260E3F">
              <w:rPr>
                <w:noProof/>
                <w:webHidden/>
              </w:rPr>
              <w:t>6</w:t>
            </w:r>
            <w:r w:rsidR="00260E3F">
              <w:rPr>
                <w:noProof/>
                <w:webHidden/>
              </w:rPr>
              <w:fldChar w:fldCharType="end"/>
            </w:r>
          </w:hyperlink>
        </w:p>
        <w:p w:rsidR="00260E3F" w:rsidRDefault="00B6489D">
          <w:pPr>
            <w:pStyle w:val="TOC1"/>
            <w:tabs>
              <w:tab w:val="right" w:leader="dot" w:pos="9350"/>
            </w:tabs>
            <w:rPr>
              <w:rFonts w:eastAsiaTheme="minorEastAsia"/>
              <w:noProof/>
            </w:rPr>
          </w:pPr>
          <w:hyperlink w:anchor="_Toc486244282" w:history="1">
            <w:r w:rsidR="00260E3F" w:rsidRPr="002F3BA7">
              <w:rPr>
                <w:rStyle w:val="Hyperlink"/>
                <w:rFonts w:ascii="Arial" w:hAnsi="Arial" w:cs="Arial"/>
                <w:noProof/>
              </w:rPr>
              <w:t>Questions from the Field</w:t>
            </w:r>
            <w:r w:rsidR="00260E3F">
              <w:rPr>
                <w:noProof/>
                <w:webHidden/>
              </w:rPr>
              <w:tab/>
            </w:r>
            <w:r w:rsidR="00260E3F">
              <w:rPr>
                <w:noProof/>
                <w:webHidden/>
              </w:rPr>
              <w:fldChar w:fldCharType="begin"/>
            </w:r>
            <w:r w:rsidR="00260E3F">
              <w:rPr>
                <w:noProof/>
                <w:webHidden/>
              </w:rPr>
              <w:instrText xml:space="preserve"> PAGEREF _Toc486244282 \h </w:instrText>
            </w:r>
            <w:r w:rsidR="00260E3F">
              <w:rPr>
                <w:noProof/>
                <w:webHidden/>
              </w:rPr>
            </w:r>
            <w:r w:rsidR="00260E3F">
              <w:rPr>
                <w:noProof/>
                <w:webHidden/>
              </w:rPr>
              <w:fldChar w:fldCharType="separate"/>
            </w:r>
            <w:r w:rsidR="00260E3F">
              <w:rPr>
                <w:noProof/>
                <w:webHidden/>
              </w:rPr>
              <w:t>6</w:t>
            </w:r>
            <w:r w:rsidR="00260E3F">
              <w:rPr>
                <w:noProof/>
                <w:webHidden/>
              </w:rPr>
              <w:fldChar w:fldCharType="end"/>
            </w:r>
          </w:hyperlink>
        </w:p>
        <w:p w:rsidR="00260E3F" w:rsidRDefault="00B6489D">
          <w:pPr>
            <w:pStyle w:val="TOC1"/>
            <w:tabs>
              <w:tab w:val="right" w:leader="dot" w:pos="9350"/>
            </w:tabs>
            <w:rPr>
              <w:rFonts w:eastAsiaTheme="minorEastAsia"/>
              <w:noProof/>
            </w:rPr>
          </w:pPr>
          <w:hyperlink w:anchor="_Toc486244283" w:history="1">
            <w:r w:rsidR="00260E3F" w:rsidRPr="002F3BA7">
              <w:rPr>
                <w:rStyle w:val="Hyperlink"/>
                <w:rFonts w:ascii="Arial" w:hAnsi="Arial" w:cs="Arial"/>
                <w:noProof/>
              </w:rPr>
              <w:t>Ongoing Events</w:t>
            </w:r>
            <w:r w:rsidR="00260E3F">
              <w:rPr>
                <w:noProof/>
                <w:webHidden/>
              </w:rPr>
              <w:tab/>
            </w:r>
            <w:r w:rsidR="00260E3F">
              <w:rPr>
                <w:noProof/>
                <w:webHidden/>
              </w:rPr>
              <w:fldChar w:fldCharType="begin"/>
            </w:r>
            <w:r w:rsidR="00260E3F">
              <w:rPr>
                <w:noProof/>
                <w:webHidden/>
              </w:rPr>
              <w:instrText xml:space="preserve"> PAGEREF _Toc486244283 \h </w:instrText>
            </w:r>
            <w:r w:rsidR="00260E3F">
              <w:rPr>
                <w:noProof/>
                <w:webHidden/>
              </w:rPr>
            </w:r>
            <w:r w:rsidR="00260E3F">
              <w:rPr>
                <w:noProof/>
                <w:webHidden/>
              </w:rPr>
              <w:fldChar w:fldCharType="separate"/>
            </w:r>
            <w:r w:rsidR="00260E3F">
              <w:rPr>
                <w:noProof/>
                <w:webHidden/>
              </w:rPr>
              <w:t>7</w:t>
            </w:r>
            <w:r w:rsidR="00260E3F">
              <w:rPr>
                <w:noProof/>
                <w:webHidden/>
              </w:rPr>
              <w:fldChar w:fldCharType="end"/>
            </w:r>
          </w:hyperlink>
        </w:p>
        <w:p w:rsidR="00260E3F" w:rsidRDefault="00B6489D">
          <w:pPr>
            <w:pStyle w:val="TOC1"/>
            <w:tabs>
              <w:tab w:val="right" w:leader="dot" w:pos="9350"/>
            </w:tabs>
            <w:rPr>
              <w:rFonts w:eastAsiaTheme="minorEastAsia"/>
              <w:noProof/>
            </w:rPr>
          </w:pPr>
          <w:hyperlink w:anchor="_Toc486244284" w:history="1">
            <w:r w:rsidR="00260E3F" w:rsidRPr="002F3BA7">
              <w:rPr>
                <w:rStyle w:val="Hyperlink"/>
                <w:rFonts w:ascii="Arial" w:hAnsi="Arial" w:cs="Arial"/>
                <w:noProof/>
              </w:rPr>
              <w:t>Next Monthly Quality &amp; Training Call</w:t>
            </w:r>
            <w:r w:rsidR="00260E3F">
              <w:rPr>
                <w:noProof/>
                <w:webHidden/>
              </w:rPr>
              <w:tab/>
            </w:r>
            <w:r w:rsidR="00260E3F">
              <w:rPr>
                <w:noProof/>
                <w:webHidden/>
              </w:rPr>
              <w:fldChar w:fldCharType="begin"/>
            </w:r>
            <w:r w:rsidR="00260E3F">
              <w:rPr>
                <w:noProof/>
                <w:webHidden/>
              </w:rPr>
              <w:instrText xml:space="preserve"> PAGEREF _Toc486244284 \h </w:instrText>
            </w:r>
            <w:r w:rsidR="00260E3F">
              <w:rPr>
                <w:noProof/>
                <w:webHidden/>
              </w:rPr>
            </w:r>
            <w:r w:rsidR="00260E3F">
              <w:rPr>
                <w:noProof/>
                <w:webHidden/>
              </w:rPr>
              <w:fldChar w:fldCharType="separate"/>
            </w:r>
            <w:r w:rsidR="00260E3F">
              <w:rPr>
                <w:noProof/>
                <w:webHidden/>
              </w:rPr>
              <w:t>7</w:t>
            </w:r>
            <w:r w:rsidR="00260E3F">
              <w:rPr>
                <w:noProof/>
                <w:webHidden/>
              </w:rPr>
              <w:fldChar w:fldCharType="end"/>
            </w:r>
          </w:hyperlink>
        </w:p>
        <w:p w:rsidR="0038180F" w:rsidRPr="008C5043" w:rsidRDefault="0038180F">
          <w:pPr>
            <w:rPr>
              <w:rFonts w:ascii="Arial" w:hAnsi="Arial" w:cs="Arial"/>
            </w:rPr>
          </w:pPr>
          <w:r w:rsidRPr="008C5043">
            <w:rPr>
              <w:rFonts w:ascii="Arial" w:hAnsi="Arial" w:cs="Arial"/>
              <w:b/>
              <w:bCs/>
              <w:noProof/>
            </w:rPr>
            <w:fldChar w:fldCharType="end"/>
          </w:r>
        </w:p>
      </w:sdtContent>
    </w:sdt>
    <w:p w:rsidR="0038180F" w:rsidRPr="008C5043" w:rsidRDefault="0038180F">
      <w:pPr>
        <w:rPr>
          <w:rFonts w:ascii="Arial" w:eastAsiaTheme="majorEastAsia" w:hAnsi="Arial" w:cs="Arial"/>
          <w:b/>
          <w:bCs/>
          <w:color w:val="365F91" w:themeColor="accent1" w:themeShade="BF"/>
          <w:sz w:val="28"/>
          <w:szCs w:val="28"/>
        </w:rPr>
      </w:pPr>
    </w:p>
    <w:p w:rsidR="0038180F" w:rsidRPr="008C5043" w:rsidRDefault="0038180F">
      <w:pPr>
        <w:rPr>
          <w:rFonts w:ascii="Arial" w:eastAsiaTheme="majorEastAsia" w:hAnsi="Arial" w:cs="Arial"/>
          <w:b/>
          <w:bCs/>
          <w:color w:val="365F91" w:themeColor="accent1" w:themeShade="BF"/>
          <w:sz w:val="28"/>
          <w:szCs w:val="28"/>
        </w:rPr>
      </w:pPr>
      <w:r w:rsidRPr="008C5043">
        <w:rPr>
          <w:rFonts w:ascii="Arial" w:hAnsi="Arial" w:cs="Arial"/>
        </w:rPr>
        <w:br w:type="page"/>
      </w:r>
    </w:p>
    <w:p w:rsidR="00E25559" w:rsidRPr="008C5043" w:rsidRDefault="0038180F" w:rsidP="00E25559">
      <w:pPr>
        <w:pStyle w:val="Heading1"/>
        <w:rPr>
          <w:rFonts w:ascii="Arial" w:hAnsi="Arial" w:cs="Arial"/>
        </w:rPr>
      </w:pPr>
      <w:bookmarkStart w:id="1" w:name="_Toc486244274"/>
      <w:r w:rsidRPr="008C5043">
        <w:rPr>
          <w:rFonts w:ascii="Arial" w:hAnsi="Arial" w:cs="Arial"/>
        </w:rPr>
        <w:lastRenderedPageBreak/>
        <w:t>Call Meeting Minutes</w:t>
      </w:r>
      <w:bookmarkEnd w:id="1"/>
    </w:p>
    <w:tbl>
      <w:tblPr>
        <w:tblStyle w:val="TableGrid"/>
        <w:tblpPr w:leftFromText="180" w:rightFromText="180" w:vertAnchor="text" w:tblpY="1"/>
        <w:tblOverlap w:val="never"/>
        <w:tblW w:w="5000" w:type="pct"/>
        <w:tblLook w:val="05A0" w:firstRow="1" w:lastRow="0" w:firstColumn="1" w:lastColumn="1" w:noHBand="0" w:noVBand="1"/>
      </w:tblPr>
      <w:tblGrid>
        <w:gridCol w:w="2220"/>
        <w:gridCol w:w="7356"/>
      </w:tblGrid>
      <w:tr w:rsidR="007F7DE8" w:rsidRPr="008C5043" w:rsidTr="00BA55CE">
        <w:trPr>
          <w:trHeight w:val="485"/>
        </w:trPr>
        <w:tc>
          <w:tcPr>
            <w:tcW w:w="1159" w:type="pct"/>
            <w:shd w:val="clear" w:color="auto" w:fill="B8CCE4" w:themeFill="accent1" w:themeFillTint="66"/>
            <w:vAlign w:val="center"/>
          </w:tcPr>
          <w:p w:rsidR="0038180F" w:rsidRPr="008C5043" w:rsidRDefault="0038180F" w:rsidP="009265B5">
            <w:pPr>
              <w:rPr>
                <w:rFonts w:ascii="Arial" w:hAnsi="Arial" w:cs="Arial"/>
                <w:b/>
              </w:rPr>
            </w:pPr>
            <w:r w:rsidRPr="008C5043">
              <w:rPr>
                <w:rFonts w:ascii="Arial" w:hAnsi="Arial" w:cs="Arial"/>
                <w:b/>
                <w:sz w:val="24"/>
              </w:rPr>
              <w:t>Call Agenda Item</w:t>
            </w:r>
          </w:p>
        </w:tc>
        <w:tc>
          <w:tcPr>
            <w:tcW w:w="3841" w:type="pct"/>
            <w:shd w:val="clear" w:color="auto" w:fill="B8CCE4" w:themeFill="accent1" w:themeFillTint="66"/>
          </w:tcPr>
          <w:p w:rsidR="0038180F" w:rsidRPr="008C5043" w:rsidRDefault="0038180F" w:rsidP="00E25559">
            <w:pPr>
              <w:rPr>
                <w:rFonts w:ascii="Arial" w:hAnsi="Arial" w:cs="Arial"/>
                <w:b/>
                <w:sz w:val="24"/>
                <w:szCs w:val="24"/>
              </w:rPr>
            </w:pPr>
            <w:r w:rsidRPr="008C5043">
              <w:rPr>
                <w:rFonts w:ascii="Arial" w:hAnsi="Arial" w:cs="Arial"/>
                <w:b/>
                <w:sz w:val="24"/>
                <w:szCs w:val="24"/>
              </w:rPr>
              <w:t>Details</w:t>
            </w:r>
          </w:p>
        </w:tc>
      </w:tr>
      <w:tr w:rsidR="004B7926" w:rsidRPr="008C5043" w:rsidTr="00BA55CE">
        <w:trPr>
          <w:trHeight w:val="6057"/>
        </w:trPr>
        <w:tc>
          <w:tcPr>
            <w:tcW w:w="1159" w:type="pct"/>
            <w:vAlign w:val="center"/>
          </w:tcPr>
          <w:p w:rsidR="004B7926" w:rsidRPr="008C5043" w:rsidRDefault="004B7926" w:rsidP="00B5417A">
            <w:pPr>
              <w:pStyle w:val="Heading2"/>
              <w:outlineLvl w:val="1"/>
              <w:rPr>
                <w:rFonts w:ascii="Arial" w:hAnsi="Arial" w:cs="Arial"/>
              </w:rPr>
            </w:pPr>
            <w:bookmarkStart w:id="2" w:name="_Toc486244275"/>
            <w:r>
              <w:rPr>
                <w:rFonts w:ascii="Arial" w:hAnsi="Arial" w:cs="Arial"/>
              </w:rPr>
              <w:t>Quality Review Checklist</w:t>
            </w:r>
            <w:r w:rsidR="0078370E">
              <w:rPr>
                <w:rFonts w:ascii="Arial" w:hAnsi="Arial" w:cs="Arial"/>
              </w:rPr>
              <w:t>s</w:t>
            </w:r>
            <w:bookmarkEnd w:id="2"/>
          </w:p>
        </w:tc>
        <w:tc>
          <w:tcPr>
            <w:tcW w:w="3841" w:type="pct"/>
          </w:tcPr>
          <w:p w:rsidR="004B7926" w:rsidRPr="00A93CD7" w:rsidRDefault="004B7926" w:rsidP="00164322">
            <w:pPr>
              <w:rPr>
                <w:rFonts w:ascii="Arial" w:hAnsi="Arial" w:cs="Arial"/>
                <w:sz w:val="24"/>
                <w:szCs w:val="24"/>
              </w:rPr>
            </w:pPr>
            <w:r w:rsidRPr="00A93CD7">
              <w:rPr>
                <w:rFonts w:ascii="Arial" w:hAnsi="Arial" w:cs="Arial"/>
                <w:sz w:val="24"/>
                <w:szCs w:val="24"/>
              </w:rPr>
              <w:t xml:space="preserve">In collaboration with the Office of Field Operations, the fiduciary hubs, and the labor union, P&amp;F Service working to update the quality review checklist.   P&amp;F Service proposes to move to create two processed-based checklists that evaluate the Field Examination and Accounting Processes.  The </w:t>
            </w:r>
            <w:r w:rsidRPr="004B7926">
              <w:rPr>
                <w:rFonts w:ascii="Arial" w:hAnsi="Arial" w:cs="Arial"/>
                <w:sz w:val="24"/>
                <w:szCs w:val="24"/>
              </w:rPr>
              <w:t>checklists are not final and are subject to change</w:t>
            </w:r>
            <w:r>
              <w:rPr>
                <w:rFonts w:ascii="Arial" w:hAnsi="Arial" w:cs="Arial"/>
                <w:sz w:val="24"/>
                <w:szCs w:val="24"/>
              </w:rPr>
              <w:t>.</w:t>
            </w:r>
          </w:p>
          <w:p w:rsidR="004B7926" w:rsidRDefault="004B7926" w:rsidP="00B5521E">
            <w:pPr>
              <w:pStyle w:val="NoSpacing"/>
              <w:rPr>
                <w:rFonts w:ascii="Arial" w:hAnsi="Arial" w:cs="Arial"/>
                <w:sz w:val="24"/>
                <w:szCs w:val="24"/>
              </w:rPr>
            </w:pPr>
          </w:p>
          <w:p w:rsidR="004B7926" w:rsidRPr="00B5521E" w:rsidRDefault="004B7926" w:rsidP="00B5521E">
            <w:pPr>
              <w:pStyle w:val="NoSpacing"/>
              <w:rPr>
                <w:rFonts w:ascii="Arial" w:hAnsi="Arial" w:cs="Arial"/>
                <w:b/>
                <w:sz w:val="24"/>
                <w:szCs w:val="24"/>
              </w:rPr>
            </w:pPr>
            <w:r w:rsidRPr="00B5521E">
              <w:rPr>
                <w:rFonts w:ascii="Arial" w:hAnsi="Arial" w:cs="Arial"/>
                <w:b/>
                <w:sz w:val="24"/>
                <w:szCs w:val="24"/>
              </w:rPr>
              <w:t>Areas of Review on Field Examination Checklist</w:t>
            </w:r>
          </w:p>
          <w:p w:rsidR="004B7926" w:rsidRPr="00B5521E" w:rsidRDefault="004B7926" w:rsidP="00B5521E">
            <w:pPr>
              <w:pStyle w:val="NoSpacing"/>
              <w:numPr>
                <w:ilvl w:val="0"/>
                <w:numId w:val="29"/>
              </w:numPr>
              <w:rPr>
                <w:rFonts w:ascii="Arial" w:hAnsi="Arial" w:cs="Arial"/>
                <w:sz w:val="24"/>
                <w:szCs w:val="24"/>
              </w:rPr>
            </w:pPr>
            <w:r w:rsidRPr="00B5521E">
              <w:rPr>
                <w:rFonts w:ascii="Arial" w:hAnsi="Arial" w:cs="Arial"/>
                <w:sz w:val="24"/>
                <w:szCs w:val="24"/>
              </w:rPr>
              <w:t>Competency Determinations</w:t>
            </w:r>
          </w:p>
          <w:p w:rsidR="004B7926" w:rsidRPr="00B5521E" w:rsidRDefault="004B7926" w:rsidP="00B5521E">
            <w:pPr>
              <w:pStyle w:val="NoSpacing"/>
              <w:numPr>
                <w:ilvl w:val="0"/>
                <w:numId w:val="29"/>
              </w:numPr>
              <w:rPr>
                <w:rFonts w:ascii="Arial" w:hAnsi="Arial" w:cs="Arial"/>
                <w:sz w:val="24"/>
                <w:szCs w:val="24"/>
              </w:rPr>
            </w:pPr>
            <w:r w:rsidRPr="00B5521E">
              <w:rPr>
                <w:rFonts w:ascii="Arial" w:hAnsi="Arial" w:cs="Arial"/>
                <w:sz w:val="24"/>
                <w:szCs w:val="24"/>
              </w:rPr>
              <w:t>Field Examinations</w:t>
            </w:r>
          </w:p>
          <w:p w:rsidR="004B7926" w:rsidRPr="00B5521E" w:rsidRDefault="004B7926" w:rsidP="00B5521E">
            <w:pPr>
              <w:pStyle w:val="NoSpacing"/>
              <w:numPr>
                <w:ilvl w:val="0"/>
                <w:numId w:val="29"/>
              </w:numPr>
              <w:rPr>
                <w:rFonts w:ascii="Arial" w:hAnsi="Arial" w:cs="Arial"/>
                <w:sz w:val="24"/>
                <w:szCs w:val="24"/>
              </w:rPr>
            </w:pPr>
            <w:r w:rsidRPr="00B5521E">
              <w:rPr>
                <w:rFonts w:ascii="Arial" w:hAnsi="Arial" w:cs="Arial"/>
                <w:sz w:val="24"/>
                <w:szCs w:val="24"/>
              </w:rPr>
              <w:t>Streamlined Field Examinations</w:t>
            </w:r>
          </w:p>
          <w:p w:rsidR="004B7926" w:rsidRPr="00B5521E" w:rsidRDefault="004B7926" w:rsidP="00B5521E">
            <w:pPr>
              <w:pStyle w:val="NoSpacing"/>
              <w:numPr>
                <w:ilvl w:val="0"/>
                <w:numId w:val="29"/>
              </w:numPr>
              <w:rPr>
                <w:rFonts w:ascii="Arial" w:hAnsi="Arial" w:cs="Arial"/>
                <w:sz w:val="24"/>
                <w:szCs w:val="24"/>
              </w:rPr>
            </w:pPr>
            <w:r w:rsidRPr="00B5521E">
              <w:rPr>
                <w:rFonts w:ascii="Arial" w:hAnsi="Arial" w:cs="Arial"/>
                <w:sz w:val="24"/>
                <w:szCs w:val="24"/>
              </w:rPr>
              <w:t>Finalizing Field Examinations</w:t>
            </w:r>
          </w:p>
          <w:p w:rsidR="00BA55CE" w:rsidRDefault="004B7926" w:rsidP="00B5521E">
            <w:pPr>
              <w:pStyle w:val="NoSpacing"/>
              <w:numPr>
                <w:ilvl w:val="0"/>
                <w:numId w:val="29"/>
              </w:numPr>
              <w:rPr>
                <w:rFonts w:ascii="Arial" w:hAnsi="Arial" w:cs="Arial"/>
                <w:sz w:val="24"/>
                <w:szCs w:val="24"/>
              </w:rPr>
            </w:pPr>
            <w:r w:rsidRPr="00B5521E">
              <w:rPr>
                <w:rFonts w:ascii="Arial" w:hAnsi="Arial" w:cs="Arial"/>
                <w:sz w:val="24"/>
                <w:szCs w:val="24"/>
              </w:rPr>
              <w:t>Fiduciary Adjustments</w:t>
            </w:r>
          </w:p>
          <w:p w:rsidR="00CC33CC" w:rsidRPr="00B5521E" w:rsidRDefault="00CC33CC" w:rsidP="00B5521E">
            <w:pPr>
              <w:pStyle w:val="NoSpacing"/>
              <w:numPr>
                <w:ilvl w:val="0"/>
                <w:numId w:val="29"/>
              </w:numPr>
              <w:rPr>
                <w:rFonts w:ascii="Arial" w:hAnsi="Arial" w:cs="Arial"/>
                <w:sz w:val="24"/>
                <w:szCs w:val="24"/>
              </w:rPr>
            </w:pPr>
            <w:r>
              <w:rPr>
                <w:rFonts w:ascii="Arial" w:hAnsi="Arial" w:cs="Arial"/>
                <w:sz w:val="24"/>
                <w:szCs w:val="24"/>
              </w:rPr>
              <w:t>A</w:t>
            </w:r>
            <w:r w:rsidRPr="004D38F4">
              <w:rPr>
                <w:rFonts w:ascii="Arial" w:hAnsi="Arial" w:cs="Arial"/>
                <w:sz w:val="24"/>
                <w:szCs w:val="24"/>
              </w:rPr>
              <w:t>dministrative (Comments)</w:t>
            </w:r>
          </w:p>
          <w:p w:rsidR="00BA55CE" w:rsidRDefault="00CC33CC" w:rsidP="00B5521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4B7926" w:rsidRPr="00B5521E" w:rsidRDefault="00CC33CC" w:rsidP="00B5521E">
            <w:pPr>
              <w:pStyle w:val="NoSpacing"/>
              <w:rPr>
                <w:rFonts w:ascii="Arial" w:hAnsi="Arial" w:cs="Arial"/>
                <w:b/>
                <w:sz w:val="24"/>
                <w:szCs w:val="24"/>
              </w:rPr>
            </w:pPr>
            <w:r>
              <w:rPr>
                <w:rFonts w:ascii="Arial" w:hAnsi="Arial" w:cs="Arial"/>
                <w:b/>
                <w:sz w:val="24"/>
                <w:szCs w:val="24"/>
              </w:rPr>
              <w:t>A</w:t>
            </w:r>
            <w:r w:rsidR="004B7926" w:rsidRPr="00B5521E">
              <w:rPr>
                <w:rFonts w:ascii="Arial" w:hAnsi="Arial" w:cs="Arial"/>
                <w:b/>
                <w:sz w:val="24"/>
                <w:szCs w:val="24"/>
              </w:rPr>
              <w:t xml:space="preserve">reas of Review </w:t>
            </w:r>
            <w:r w:rsidR="004B7926">
              <w:rPr>
                <w:rFonts w:ascii="Arial" w:hAnsi="Arial" w:cs="Arial"/>
                <w:b/>
                <w:sz w:val="24"/>
                <w:szCs w:val="24"/>
              </w:rPr>
              <w:t>on Accounting</w:t>
            </w:r>
            <w:r w:rsidR="004B7926" w:rsidRPr="00B5521E">
              <w:rPr>
                <w:rFonts w:ascii="Arial" w:hAnsi="Arial" w:cs="Arial"/>
                <w:b/>
                <w:sz w:val="24"/>
                <w:szCs w:val="24"/>
              </w:rPr>
              <w:t xml:space="preserve"> Checklist</w:t>
            </w:r>
          </w:p>
          <w:p w:rsidR="004B7926" w:rsidRPr="001C02EB" w:rsidRDefault="004B7926" w:rsidP="001C02EB">
            <w:pPr>
              <w:pStyle w:val="NoSpacing"/>
              <w:numPr>
                <w:ilvl w:val="0"/>
                <w:numId w:val="29"/>
              </w:numPr>
              <w:rPr>
                <w:rFonts w:ascii="Arial" w:hAnsi="Arial" w:cs="Arial"/>
                <w:sz w:val="24"/>
                <w:szCs w:val="24"/>
              </w:rPr>
            </w:pPr>
            <w:r w:rsidRPr="001C02EB">
              <w:rPr>
                <w:rFonts w:ascii="Arial" w:hAnsi="Arial" w:cs="Arial"/>
                <w:sz w:val="24"/>
                <w:szCs w:val="24"/>
              </w:rPr>
              <w:t>Accounting Audits</w:t>
            </w:r>
          </w:p>
          <w:p w:rsidR="004B7926" w:rsidRPr="001C02EB" w:rsidRDefault="004B7926" w:rsidP="001C02EB">
            <w:pPr>
              <w:pStyle w:val="NoSpacing"/>
              <w:numPr>
                <w:ilvl w:val="0"/>
                <w:numId w:val="29"/>
              </w:numPr>
              <w:rPr>
                <w:rFonts w:ascii="Arial" w:hAnsi="Arial" w:cs="Arial"/>
                <w:sz w:val="24"/>
                <w:szCs w:val="24"/>
              </w:rPr>
            </w:pPr>
            <w:r w:rsidRPr="001C02EB">
              <w:rPr>
                <w:rFonts w:ascii="Arial" w:hAnsi="Arial" w:cs="Arial"/>
                <w:sz w:val="24"/>
                <w:szCs w:val="24"/>
              </w:rPr>
              <w:t>Funds Under Management Protection</w:t>
            </w:r>
          </w:p>
          <w:p w:rsidR="004B7926" w:rsidRPr="001C02EB" w:rsidRDefault="004B7926" w:rsidP="001C02EB">
            <w:pPr>
              <w:pStyle w:val="NoSpacing"/>
              <w:numPr>
                <w:ilvl w:val="0"/>
                <w:numId w:val="29"/>
              </w:numPr>
              <w:rPr>
                <w:rFonts w:ascii="Arial" w:hAnsi="Arial" w:cs="Arial"/>
                <w:sz w:val="24"/>
                <w:szCs w:val="24"/>
              </w:rPr>
            </w:pPr>
            <w:r w:rsidRPr="001C02EB">
              <w:rPr>
                <w:rFonts w:ascii="Arial" w:hAnsi="Arial" w:cs="Arial"/>
                <w:sz w:val="24"/>
                <w:szCs w:val="24"/>
              </w:rPr>
              <w:t>Accounting Disposition</w:t>
            </w:r>
          </w:p>
          <w:p w:rsidR="004B7926" w:rsidRDefault="004B7926" w:rsidP="00290EBE">
            <w:pPr>
              <w:pStyle w:val="NoSpacing"/>
              <w:numPr>
                <w:ilvl w:val="0"/>
                <w:numId w:val="29"/>
              </w:numPr>
              <w:rPr>
                <w:rFonts w:ascii="Arial" w:hAnsi="Arial" w:cs="Arial"/>
                <w:sz w:val="24"/>
                <w:szCs w:val="24"/>
              </w:rPr>
            </w:pPr>
            <w:r w:rsidRPr="001C02EB">
              <w:rPr>
                <w:rFonts w:ascii="Arial" w:hAnsi="Arial" w:cs="Arial"/>
                <w:sz w:val="24"/>
                <w:szCs w:val="24"/>
              </w:rPr>
              <w:t>Administrative (Comments)</w:t>
            </w:r>
          </w:p>
          <w:p w:rsidR="004B7926" w:rsidRPr="002730DD" w:rsidRDefault="004B7926" w:rsidP="00BA55CE">
            <w:pPr>
              <w:pStyle w:val="NoSpacing"/>
              <w:ind w:left="360"/>
              <w:rPr>
                <w:rFonts w:ascii="Arial" w:hAnsi="Arial" w:cs="Arial"/>
                <w:sz w:val="24"/>
                <w:szCs w:val="24"/>
              </w:rPr>
            </w:pPr>
          </w:p>
        </w:tc>
      </w:tr>
      <w:tr w:rsidR="003719C9" w:rsidRPr="008C5043" w:rsidTr="00BA55CE">
        <w:trPr>
          <w:trHeight w:val="890"/>
        </w:trPr>
        <w:tc>
          <w:tcPr>
            <w:tcW w:w="1159" w:type="pct"/>
            <w:vAlign w:val="center"/>
          </w:tcPr>
          <w:p w:rsidR="003719C9" w:rsidRDefault="00182E9F" w:rsidP="00DF6D4B">
            <w:pPr>
              <w:pStyle w:val="Heading2"/>
              <w:spacing w:before="0"/>
              <w:outlineLvl w:val="1"/>
              <w:rPr>
                <w:rFonts w:ascii="Arial" w:hAnsi="Arial" w:cs="Arial"/>
              </w:rPr>
            </w:pPr>
            <w:bookmarkStart w:id="3" w:name="_Toc486244276"/>
            <w:r>
              <w:rPr>
                <w:rFonts w:ascii="Arial" w:hAnsi="Arial" w:cs="Arial"/>
              </w:rPr>
              <w:t>Idea House</w:t>
            </w:r>
            <w:r w:rsidR="0078370E">
              <w:rPr>
                <w:rFonts w:ascii="Arial" w:hAnsi="Arial" w:cs="Arial"/>
              </w:rPr>
              <w:t xml:space="preserve"> Initiative</w:t>
            </w:r>
            <w:bookmarkEnd w:id="3"/>
          </w:p>
          <w:p w:rsidR="00182E9F" w:rsidRPr="00A93CD7" w:rsidRDefault="00182E9F" w:rsidP="00A93CD7"/>
        </w:tc>
        <w:tc>
          <w:tcPr>
            <w:tcW w:w="3841" w:type="pct"/>
          </w:tcPr>
          <w:p w:rsidR="00182E9F" w:rsidRPr="004141A4" w:rsidRDefault="00182E9F" w:rsidP="00182E9F">
            <w:pPr>
              <w:rPr>
                <w:rFonts w:ascii="Arial" w:hAnsi="Arial" w:cs="Arial"/>
                <w:sz w:val="24"/>
                <w:szCs w:val="24"/>
              </w:rPr>
            </w:pPr>
            <w:r w:rsidRPr="00BA55CE">
              <w:rPr>
                <w:rFonts w:ascii="Arial" w:hAnsi="Arial" w:cs="Arial"/>
                <w:bCs/>
                <w:sz w:val="24"/>
                <w:szCs w:val="24"/>
              </w:rPr>
              <w:t xml:space="preserve">VA employees may go to the </w:t>
            </w:r>
            <w:r w:rsidRPr="00A05658">
              <w:t xml:space="preserve"> </w:t>
            </w:r>
            <w:hyperlink r:id="rId8" w:history="1">
              <w:r>
                <w:rPr>
                  <w:rStyle w:val="Hyperlink"/>
                  <w:rFonts w:ascii="Arial" w:hAnsi="Arial" w:cs="Arial"/>
                  <w:sz w:val="24"/>
                  <w:szCs w:val="24"/>
                </w:rPr>
                <w:t>Idea House</w:t>
              </w:r>
            </w:hyperlink>
            <w:r>
              <w:t xml:space="preserve"> </w:t>
            </w:r>
            <w:r w:rsidRPr="00BA55CE">
              <w:rPr>
                <w:rFonts w:ascii="Arial" w:hAnsi="Arial" w:cs="Arial"/>
                <w:sz w:val="24"/>
                <w:szCs w:val="24"/>
              </w:rPr>
              <w:t xml:space="preserve">to submit ideas between </w:t>
            </w:r>
          </w:p>
          <w:p w:rsidR="00182E9F" w:rsidRPr="004141A4" w:rsidRDefault="00182E9F" w:rsidP="00182E9F">
            <w:pPr>
              <w:rPr>
                <w:rFonts w:ascii="Arial" w:hAnsi="Arial" w:cs="Arial"/>
                <w:sz w:val="24"/>
                <w:szCs w:val="24"/>
              </w:rPr>
            </w:pPr>
            <w:r w:rsidRPr="004141A4">
              <w:rPr>
                <w:rFonts w:ascii="Arial" w:hAnsi="Arial" w:cs="Arial"/>
                <w:sz w:val="24"/>
                <w:szCs w:val="24"/>
              </w:rPr>
              <w:t>June 19, 2017, through July 21, 2017</w:t>
            </w:r>
            <w:r w:rsidR="00CC33CC">
              <w:rPr>
                <w:rFonts w:ascii="Arial" w:hAnsi="Arial" w:cs="Arial"/>
                <w:sz w:val="24"/>
                <w:szCs w:val="24"/>
              </w:rPr>
              <w:t>.</w:t>
            </w:r>
          </w:p>
          <w:p w:rsidR="00182E9F" w:rsidRPr="00DF6D4B" w:rsidRDefault="00182E9F" w:rsidP="00182E9F">
            <w:pPr>
              <w:rPr>
                <w:rFonts w:ascii="Arial" w:hAnsi="Arial" w:cs="Arial"/>
                <w:sz w:val="24"/>
                <w:szCs w:val="24"/>
              </w:rPr>
            </w:pPr>
          </w:p>
          <w:p w:rsidR="00182E9F" w:rsidRPr="00BA55CE" w:rsidRDefault="00182E9F" w:rsidP="00DF6D4B">
            <w:pPr>
              <w:rPr>
                <w:rFonts w:ascii="Arial" w:hAnsi="Arial" w:cs="Arial"/>
                <w:bCs/>
                <w:sz w:val="24"/>
                <w:szCs w:val="24"/>
              </w:rPr>
            </w:pPr>
            <w:r w:rsidRPr="00BA55CE">
              <w:rPr>
                <w:rFonts w:ascii="Arial" w:hAnsi="Arial" w:cs="Arial"/>
                <w:sz w:val="24"/>
                <w:szCs w:val="24"/>
                <w:lang w:val="en"/>
              </w:rPr>
              <w:t>The Idea House enables innovation and organizational collaboration within the agency. Under the current Fiduciary appointment program, it takes about 75 days to appoint a fiduciary once a need is identified. The Fiduciary team is soliciting ideas on how to improve the process to improve service to this vulnerable beneficiary population.</w:t>
            </w:r>
            <w:r w:rsidRPr="00BA55CE">
              <w:rPr>
                <w:rFonts w:ascii="Arial" w:hAnsi="Arial" w:cs="Arial"/>
                <w:bCs/>
                <w:sz w:val="24"/>
                <w:szCs w:val="24"/>
              </w:rPr>
              <w:t xml:space="preserve"> </w:t>
            </w:r>
          </w:p>
          <w:p w:rsidR="00182E9F" w:rsidRPr="00260E3F" w:rsidRDefault="00182E9F" w:rsidP="00DF6D4B">
            <w:pPr>
              <w:rPr>
                <w:rFonts w:ascii="Arial" w:hAnsi="Arial" w:cs="Arial"/>
                <w:bCs/>
                <w:sz w:val="24"/>
                <w:szCs w:val="24"/>
                <w:u w:val="single"/>
              </w:rPr>
            </w:pPr>
          </w:p>
          <w:p w:rsidR="00182E9F" w:rsidRDefault="00182E9F" w:rsidP="00DF6D4B">
            <w:pPr>
              <w:rPr>
                <w:rFonts w:ascii="Arial" w:hAnsi="Arial" w:cs="Arial"/>
                <w:sz w:val="24"/>
                <w:szCs w:val="24"/>
                <w:lang w:val="en"/>
              </w:rPr>
            </w:pPr>
            <w:r w:rsidRPr="00BA55CE">
              <w:rPr>
                <w:rFonts w:ascii="Arial" w:hAnsi="Arial" w:cs="Arial"/>
                <w:sz w:val="24"/>
                <w:szCs w:val="24"/>
                <w:lang w:val="en"/>
              </w:rPr>
              <w:t>A long term goal of Fiduciary Service is the ability to appoint a fiduciary to our most vulnerable beneficiaries within 30 days of identified need. We are looking for improvements we can implement in the near future, and long term solutions that we can plan and budget for to reach this timeliness goal.</w:t>
            </w:r>
          </w:p>
          <w:p w:rsidR="009F2EDF" w:rsidRDefault="009F2EDF" w:rsidP="00DF6D4B">
            <w:pPr>
              <w:rPr>
                <w:rFonts w:ascii="Arial" w:hAnsi="Arial" w:cs="Arial"/>
                <w:sz w:val="24"/>
                <w:szCs w:val="24"/>
                <w:lang w:val="en"/>
              </w:rPr>
            </w:pPr>
          </w:p>
          <w:p w:rsidR="009F2EDF" w:rsidRPr="00260E3F" w:rsidRDefault="009F2EDF" w:rsidP="00DF6D4B">
            <w:pPr>
              <w:rPr>
                <w:rFonts w:ascii="Arial" w:hAnsi="Arial" w:cs="Arial"/>
                <w:bCs/>
                <w:sz w:val="24"/>
                <w:szCs w:val="24"/>
                <w:u w:val="single"/>
              </w:rPr>
            </w:pPr>
          </w:p>
          <w:p w:rsidR="00182E9F" w:rsidRPr="00BA55CE" w:rsidRDefault="00182E9F" w:rsidP="00182E9F">
            <w:pPr>
              <w:pStyle w:val="Heading4"/>
              <w:shd w:val="clear" w:color="auto" w:fill="FFFFFF"/>
              <w:outlineLvl w:val="3"/>
              <w:rPr>
                <w:rFonts w:ascii="Arial" w:hAnsi="Arial" w:cs="Arial"/>
                <w:color w:val="auto"/>
                <w:sz w:val="24"/>
                <w:szCs w:val="24"/>
                <w:lang w:val="en"/>
              </w:rPr>
            </w:pPr>
            <w:r w:rsidRPr="00BA55CE">
              <w:rPr>
                <w:rFonts w:ascii="Arial" w:hAnsi="Arial" w:cs="Arial"/>
                <w:i w:val="0"/>
                <w:iCs w:val="0"/>
                <w:color w:val="auto"/>
                <w:sz w:val="24"/>
                <w:szCs w:val="24"/>
                <w:lang w:val="en"/>
              </w:rPr>
              <w:lastRenderedPageBreak/>
              <w:t>We are asking our community to submit innovative ideas that:</w:t>
            </w:r>
          </w:p>
          <w:p w:rsidR="00182E9F" w:rsidRPr="00BA55CE" w:rsidRDefault="00182E9F" w:rsidP="00A93CD7">
            <w:pPr>
              <w:pStyle w:val="ListParagraph"/>
              <w:numPr>
                <w:ilvl w:val="0"/>
                <w:numId w:val="39"/>
              </w:numPr>
              <w:rPr>
                <w:rFonts w:ascii="Arial" w:hAnsi="Arial" w:cs="Arial"/>
                <w:sz w:val="24"/>
                <w:szCs w:val="24"/>
                <w:lang w:val="en"/>
              </w:rPr>
            </w:pPr>
            <w:r w:rsidRPr="00BA55CE">
              <w:rPr>
                <w:rFonts w:ascii="Arial" w:hAnsi="Arial" w:cs="Arial"/>
                <w:sz w:val="24"/>
                <w:szCs w:val="24"/>
                <w:lang w:val="en"/>
              </w:rPr>
              <w:t xml:space="preserve">Identify policies or </w:t>
            </w:r>
            <w:r w:rsidR="00676899" w:rsidRPr="00BA55CE">
              <w:rPr>
                <w:rFonts w:ascii="Arial" w:hAnsi="Arial" w:cs="Arial"/>
                <w:sz w:val="24"/>
                <w:szCs w:val="24"/>
                <w:lang w:val="en"/>
              </w:rPr>
              <w:t>procedures that</w:t>
            </w:r>
            <w:r w:rsidRPr="00BA55CE">
              <w:rPr>
                <w:rFonts w:ascii="Arial" w:hAnsi="Arial" w:cs="Arial"/>
                <w:sz w:val="24"/>
                <w:szCs w:val="24"/>
                <w:lang w:val="en"/>
              </w:rPr>
              <w:t xml:space="preserve"> if removed, or changed, would improve fiduciary appointment timeliness and/or process</w:t>
            </w:r>
            <w:r w:rsidR="002437F2">
              <w:rPr>
                <w:rFonts w:ascii="Arial" w:hAnsi="Arial" w:cs="Arial"/>
                <w:sz w:val="24"/>
                <w:szCs w:val="24"/>
                <w:lang w:val="en"/>
              </w:rPr>
              <w:t>.</w:t>
            </w:r>
          </w:p>
          <w:p w:rsidR="00182E9F" w:rsidRPr="00BA55CE" w:rsidRDefault="00182E9F" w:rsidP="00A93CD7">
            <w:pPr>
              <w:pStyle w:val="ListParagraph"/>
              <w:numPr>
                <w:ilvl w:val="0"/>
                <w:numId w:val="39"/>
              </w:numPr>
              <w:rPr>
                <w:rFonts w:ascii="Arial" w:hAnsi="Arial" w:cs="Arial"/>
                <w:sz w:val="24"/>
                <w:szCs w:val="24"/>
                <w:lang w:val="en"/>
              </w:rPr>
            </w:pPr>
            <w:r w:rsidRPr="00BA55CE">
              <w:rPr>
                <w:rFonts w:ascii="Arial" w:hAnsi="Arial" w:cs="Arial"/>
                <w:sz w:val="24"/>
                <w:szCs w:val="24"/>
                <w:lang w:val="en"/>
              </w:rPr>
              <w:t>Identify technology enhancements to current fiduciary applications which we can implement to improve system performance</w:t>
            </w:r>
            <w:r w:rsidR="002437F2">
              <w:rPr>
                <w:rFonts w:ascii="Arial" w:hAnsi="Arial" w:cs="Arial"/>
                <w:sz w:val="24"/>
                <w:szCs w:val="24"/>
                <w:lang w:val="en"/>
              </w:rPr>
              <w:t>.</w:t>
            </w:r>
          </w:p>
          <w:p w:rsidR="00182E9F" w:rsidRPr="00260E3F" w:rsidRDefault="00182E9F" w:rsidP="00A93CD7">
            <w:pPr>
              <w:pStyle w:val="ListParagraph"/>
              <w:numPr>
                <w:ilvl w:val="0"/>
                <w:numId w:val="39"/>
              </w:numPr>
              <w:rPr>
                <w:rFonts w:ascii="Arial" w:hAnsi="Arial" w:cs="Arial"/>
                <w:b/>
                <w:bCs/>
                <w:sz w:val="24"/>
                <w:szCs w:val="24"/>
                <w:u w:val="single"/>
              </w:rPr>
            </w:pPr>
            <w:r w:rsidRPr="00BA55CE">
              <w:rPr>
                <w:rFonts w:ascii="Arial" w:hAnsi="Arial" w:cs="Arial"/>
                <w:sz w:val="24"/>
                <w:szCs w:val="24"/>
                <w:lang w:val="en"/>
              </w:rPr>
              <w:t>Identify forward-thinking ideas to improve our fiduciary appointment timeliness without sacrificing quality to include legislative changes, automation, and technology solutions</w:t>
            </w:r>
            <w:r w:rsidR="002437F2">
              <w:rPr>
                <w:rFonts w:ascii="Arial" w:hAnsi="Arial" w:cs="Arial"/>
                <w:sz w:val="24"/>
                <w:szCs w:val="24"/>
                <w:lang w:val="en"/>
              </w:rPr>
              <w:t>.</w:t>
            </w:r>
          </w:p>
          <w:p w:rsidR="003719C9" w:rsidRPr="002730DD" w:rsidRDefault="00182E9F" w:rsidP="00DF6D4B">
            <w:pPr>
              <w:rPr>
                <w:rFonts w:ascii="Arial" w:hAnsi="Arial" w:cs="Arial"/>
                <w:sz w:val="24"/>
                <w:szCs w:val="24"/>
              </w:rPr>
            </w:pPr>
            <w:r w:rsidRPr="009F2EDF" w:rsidDel="00182E9F">
              <w:rPr>
                <w:rFonts w:ascii="Arial" w:hAnsi="Arial" w:cs="Arial"/>
                <w:sz w:val="24"/>
                <w:szCs w:val="24"/>
              </w:rPr>
              <w:t xml:space="preserve"> </w:t>
            </w:r>
            <w:r w:rsidR="005F4CFB" w:rsidRPr="009F2EDF">
              <w:rPr>
                <w:rFonts w:ascii="Arial" w:hAnsi="Arial" w:cs="Arial"/>
                <w:sz w:val="24"/>
                <w:szCs w:val="24"/>
              </w:rPr>
              <w:t>.</w:t>
            </w:r>
          </w:p>
        </w:tc>
      </w:tr>
      <w:tr w:rsidR="009F2EDF" w:rsidRPr="008C5043" w:rsidTr="00BA55CE">
        <w:trPr>
          <w:trHeight w:val="971"/>
        </w:trPr>
        <w:tc>
          <w:tcPr>
            <w:tcW w:w="1159" w:type="pct"/>
            <w:vAlign w:val="center"/>
          </w:tcPr>
          <w:p w:rsidR="009F2EDF" w:rsidRDefault="009F2EDF" w:rsidP="00DF6D4B">
            <w:pPr>
              <w:pStyle w:val="Heading2"/>
              <w:spacing w:before="0"/>
              <w:outlineLvl w:val="1"/>
              <w:rPr>
                <w:rFonts w:ascii="Arial" w:hAnsi="Arial" w:cs="Arial"/>
              </w:rPr>
            </w:pPr>
            <w:bookmarkStart w:id="4" w:name="_Toc486244277"/>
            <w:r>
              <w:rPr>
                <w:rFonts w:ascii="Arial" w:hAnsi="Arial" w:cs="Arial"/>
              </w:rPr>
              <w:lastRenderedPageBreak/>
              <w:t>Centralized Training Updates</w:t>
            </w:r>
            <w:bookmarkEnd w:id="4"/>
          </w:p>
        </w:tc>
        <w:tc>
          <w:tcPr>
            <w:tcW w:w="3841" w:type="pct"/>
          </w:tcPr>
          <w:p w:rsidR="009F2EDF" w:rsidRDefault="009F2EDF" w:rsidP="00182E9F">
            <w:pPr>
              <w:rPr>
                <w:rFonts w:ascii="Arial" w:hAnsi="Arial" w:cs="Arial"/>
                <w:sz w:val="24"/>
                <w:szCs w:val="24"/>
              </w:rPr>
            </w:pPr>
            <w:r>
              <w:rPr>
                <w:rFonts w:ascii="Arial" w:hAnsi="Arial" w:cs="Arial"/>
                <w:b/>
                <w:bCs/>
                <w:sz w:val="24"/>
                <w:szCs w:val="24"/>
              </w:rPr>
              <w:t xml:space="preserve">Field Examiner (FE) </w:t>
            </w:r>
            <w:r w:rsidRPr="008C5043">
              <w:rPr>
                <w:rFonts w:ascii="Arial" w:hAnsi="Arial" w:cs="Arial"/>
                <w:b/>
                <w:bCs/>
                <w:sz w:val="24"/>
                <w:szCs w:val="24"/>
              </w:rPr>
              <w:t xml:space="preserve">Centralized Training </w:t>
            </w:r>
            <w:r>
              <w:rPr>
                <w:rFonts w:ascii="Arial" w:hAnsi="Arial" w:cs="Arial"/>
                <w:sz w:val="24"/>
                <w:szCs w:val="24"/>
              </w:rPr>
              <w:t xml:space="preserve"> P&amp;F Service will conduct </w:t>
            </w:r>
            <w:r w:rsidRPr="005F4CFB">
              <w:rPr>
                <w:rFonts w:ascii="Arial" w:hAnsi="Arial" w:cs="Arial"/>
                <w:sz w:val="24"/>
                <w:szCs w:val="24"/>
              </w:rPr>
              <w:t>FE Centralized</w:t>
            </w:r>
            <w:r>
              <w:rPr>
                <w:rFonts w:ascii="Arial" w:hAnsi="Arial" w:cs="Arial"/>
                <w:sz w:val="24"/>
                <w:szCs w:val="24"/>
              </w:rPr>
              <w:t xml:space="preserve"> </w:t>
            </w:r>
            <w:r w:rsidRPr="005F4CFB">
              <w:rPr>
                <w:rFonts w:ascii="Arial" w:hAnsi="Arial" w:cs="Arial"/>
                <w:sz w:val="24"/>
                <w:szCs w:val="24"/>
              </w:rPr>
              <w:t xml:space="preserve">Training 2017-4 July 10-14, 2017.  </w:t>
            </w:r>
            <w:r w:rsidR="00CC33CC">
              <w:rPr>
                <w:rFonts w:ascii="Arial" w:hAnsi="Arial" w:cs="Arial"/>
                <w:sz w:val="24"/>
                <w:szCs w:val="24"/>
              </w:rPr>
              <w:t xml:space="preserve">The date for hub management to submit nominations for this session has passed. </w:t>
            </w:r>
          </w:p>
          <w:p w:rsidR="009F2EDF" w:rsidRDefault="009F2EDF" w:rsidP="00182E9F">
            <w:pPr>
              <w:rPr>
                <w:rFonts w:ascii="Arial" w:hAnsi="Arial" w:cs="Arial"/>
                <w:sz w:val="24"/>
                <w:szCs w:val="24"/>
              </w:rPr>
            </w:pPr>
          </w:p>
          <w:p w:rsidR="009F2EDF" w:rsidRDefault="009F2EDF" w:rsidP="00182E9F">
            <w:pPr>
              <w:rPr>
                <w:rFonts w:ascii="Arial" w:hAnsi="Arial" w:cs="Arial"/>
                <w:b/>
                <w:sz w:val="24"/>
                <w:szCs w:val="24"/>
              </w:rPr>
            </w:pPr>
            <w:r w:rsidRPr="00BA55CE">
              <w:rPr>
                <w:rFonts w:ascii="Arial" w:hAnsi="Arial" w:cs="Arial"/>
                <w:b/>
                <w:sz w:val="24"/>
                <w:szCs w:val="24"/>
              </w:rPr>
              <w:t>F</w:t>
            </w:r>
            <w:r w:rsidRPr="00260E3F">
              <w:rPr>
                <w:rFonts w:ascii="Arial" w:hAnsi="Arial" w:cs="Arial"/>
                <w:b/>
                <w:sz w:val="24"/>
                <w:szCs w:val="24"/>
              </w:rPr>
              <w:t>iduciary</w:t>
            </w:r>
            <w:r w:rsidRPr="00A93CD7">
              <w:rPr>
                <w:rFonts w:ascii="Arial" w:hAnsi="Arial" w:cs="Arial"/>
                <w:b/>
                <w:sz w:val="24"/>
                <w:szCs w:val="24"/>
              </w:rPr>
              <w:t xml:space="preserve"> Service Representative Training</w:t>
            </w:r>
          </w:p>
          <w:p w:rsidR="009F2EDF" w:rsidRPr="00A93CD7" w:rsidRDefault="009F2EDF" w:rsidP="00182E9F">
            <w:pPr>
              <w:rPr>
                <w:rFonts w:ascii="Arial" w:hAnsi="Arial" w:cs="Arial"/>
                <w:bCs/>
                <w:sz w:val="24"/>
                <w:szCs w:val="24"/>
                <w:u w:val="single"/>
              </w:rPr>
            </w:pPr>
            <w:r>
              <w:rPr>
                <w:rFonts w:ascii="Arial" w:hAnsi="Arial" w:cs="Arial"/>
                <w:sz w:val="24"/>
                <w:szCs w:val="24"/>
              </w:rPr>
              <w:t xml:space="preserve">P&amp;F Service </w:t>
            </w:r>
            <w:r w:rsidRPr="004D5830">
              <w:rPr>
                <w:rFonts w:ascii="Arial" w:hAnsi="Arial" w:cs="Arial"/>
                <w:sz w:val="24"/>
                <w:szCs w:val="24"/>
              </w:rPr>
              <w:t>received input from the hubs and made adjustments to the training topics</w:t>
            </w:r>
            <w:r>
              <w:rPr>
                <w:rFonts w:ascii="Arial" w:hAnsi="Arial" w:cs="Arial"/>
                <w:sz w:val="24"/>
                <w:szCs w:val="24"/>
              </w:rPr>
              <w:t>. P&amp;F service is</w:t>
            </w:r>
            <w:r w:rsidRPr="004D5830">
              <w:rPr>
                <w:rFonts w:ascii="Arial" w:hAnsi="Arial" w:cs="Arial"/>
                <w:sz w:val="24"/>
                <w:szCs w:val="24"/>
              </w:rPr>
              <w:t xml:space="preserve"> currently creating the training in a topic-based format, and we are planning to have the training material available by the end of the fiscal year.</w:t>
            </w:r>
          </w:p>
        </w:tc>
      </w:tr>
      <w:tr w:rsidR="000112B7" w:rsidRPr="008C5043" w:rsidTr="00BA55CE">
        <w:trPr>
          <w:trHeight w:val="890"/>
        </w:trPr>
        <w:tc>
          <w:tcPr>
            <w:tcW w:w="1159" w:type="pct"/>
            <w:vAlign w:val="center"/>
          </w:tcPr>
          <w:p w:rsidR="000112B7" w:rsidRPr="008C5043" w:rsidRDefault="004D1BA9" w:rsidP="004D1BA9">
            <w:pPr>
              <w:pStyle w:val="Heading2"/>
              <w:spacing w:before="0"/>
              <w:outlineLvl w:val="1"/>
              <w:rPr>
                <w:rFonts w:ascii="Arial" w:hAnsi="Arial" w:cs="Arial"/>
              </w:rPr>
            </w:pPr>
            <w:bookmarkStart w:id="5" w:name="_Toc486244278"/>
            <w:r w:rsidRPr="008C5043">
              <w:rPr>
                <w:rFonts w:ascii="Arial" w:hAnsi="Arial" w:cs="Arial"/>
              </w:rPr>
              <w:t>Local Quality BFFS Reports</w:t>
            </w:r>
            <w:bookmarkEnd w:id="5"/>
          </w:p>
        </w:tc>
        <w:tc>
          <w:tcPr>
            <w:tcW w:w="3841" w:type="pct"/>
          </w:tcPr>
          <w:p w:rsidR="00CA1177" w:rsidRPr="00CA1177" w:rsidRDefault="004D1BA9" w:rsidP="00A93CD7">
            <w:pPr>
              <w:rPr>
                <w:rFonts w:ascii="Arial" w:hAnsi="Arial" w:cs="Arial"/>
                <w:sz w:val="24"/>
                <w:szCs w:val="24"/>
              </w:rPr>
            </w:pPr>
            <w:bookmarkStart w:id="6" w:name="_Toc482773802"/>
            <w:r w:rsidRPr="004D1BA9">
              <w:rPr>
                <w:rFonts w:ascii="Arial" w:hAnsi="Arial" w:cs="Arial"/>
                <w:sz w:val="24"/>
                <w:szCs w:val="24"/>
              </w:rPr>
              <w:t xml:space="preserve">Pension and Fiduciary (P&amp;F) service created three new local quality reports as a result of feedback from field users.  </w:t>
            </w:r>
          </w:p>
          <w:p w:rsidR="00CA1177" w:rsidRDefault="00CA1177" w:rsidP="004D1BA9">
            <w:pPr>
              <w:rPr>
                <w:rFonts w:ascii="Arial" w:hAnsi="Arial" w:cs="Arial"/>
                <w:sz w:val="24"/>
                <w:szCs w:val="24"/>
              </w:rPr>
            </w:pPr>
          </w:p>
          <w:p w:rsidR="00CA1177" w:rsidRDefault="004D1BA9" w:rsidP="00CA1177">
            <w:pPr>
              <w:rPr>
                <w:rFonts w:ascii="Arial" w:hAnsi="Arial" w:cs="Arial"/>
                <w:sz w:val="24"/>
                <w:szCs w:val="24"/>
              </w:rPr>
            </w:pPr>
            <w:r w:rsidRPr="004D1BA9">
              <w:rPr>
                <w:rFonts w:ascii="Arial" w:hAnsi="Arial" w:cs="Arial"/>
                <w:sz w:val="24"/>
                <w:szCs w:val="24"/>
              </w:rPr>
              <w:t>There are three variations of the same report</w:t>
            </w:r>
            <w:r w:rsidR="00CA1177">
              <w:rPr>
                <w:rFonts w:ascii="Arial" w:hAnsi="Arial" w:cs="Arial"/>
                <w:sz w:val="24"/>
                <w:szCs w:val="24"/>
              </w:rPr>
              <w:t>:</w:t>
            </w:r>
            <w:bookmarkEnd w:id="6"/>
          </w:p>
          <w:p w:rsidR="00A90E1E" w:rsidRPr="001C6EA5" w:rsidRDefault="00FA5BD5" w:rsidP="001C6EA5">
            <w:pPr>
              <w:pStyle w:val="ListParagraph"/>
              <w:numPr>
                <w:ilvl w:val="0"/>
                <w:numId w:val="46"/>
              </w:numPr>
              <w:rPr>
                <w:rFonts w:ascii="Arial" w:hAnsi="Arial" w:cs="Arial"/>
                <w:sz w:val="24"/>
                <w:szCs w:val="24"/>
              </w:rPr>
            </w:pPr>
            <w:r w:rsidRPr="001C6EA5">
              <w:rPr>
                <w:rFonts w:ascii="Arial" w:hAnsi="Arial" w:cs="Arial"/>
                <w:b/>
                <w:sz w:val="24"/>
                <w:szCs w:val="24"/>
              </w:rPr>
              <w:t>HM-QRT-Hub QA Metrics Range by Employee</w:t>
            </w:r>
            <w:r w:rsidR="00CA1177" w:rsidRPr="001C6EA5">
              <w:rPr>
                <w:rFonts w:ascii="Arial" w:hAnsi="Arial" w:cs="Arial"/>
                <w:b/>
                <w:sz w:val="24"/>
                <w:szCs w:val="24"/>
              </w:rPr>
              <w:t xml:space="preserve"> </w:t>
            </w:r>
            <w:r w:rsidR="00CA1177" w:rsidRPr="001C6EA5">
              <w:rPr>
                <w:rFonts w:ascii="Arial" w:hAnsi="Arial" w:cs="Arial"/>
                <w:sz w:val="24"/>
                <w:szCs w:val="24"/>
              </w:rPr>
              <w:t>(displays specific employee data)</w:t>
            </w:r>
          </w:p>
          <w:p w:rsidR="00A90E1E" w:rsidRPr="001C6EA5" w:rsidRDefault="00FA5BD5" w:rsidP="001C6EA5">
            <w:pPr>
              <w:pStyle w:val="ListParagraph"/>
              <w:numPr>
                <w:ilvl w:val="0"/>
                <w:numId w:val="46"/>
              </w:numPr>
              <w:rPr>
                <w:rFonts w:ascii="Arial" w:hAnsi="Arial" w:cs="Arial"/>
                <w:b/>
                <w:sz w:val="24"/>
                <w:szCs w:val="24"/>
              </w:rPr>
            </w:pPr>
            <w:r w:rsidRPr="001C6EA5">
              <w:rPr>
                <w:rFonts w:ascii="Arial" w:hAnsi="Arial" w:cs="Arial"/>
                <w:b/>
                <w:sz w:val="24"/>
                <w:szCs w:val="24"/>
              </w:rPr>
              <w:t>HM-QRT-Hub QA Metrics Range by Coach</w:t>
            </w:r>
            <w:r w:rsidR="00CA1177" w:rsidRPr="001C6EA5">
              <w:rPr>
                <w:rFonts w:ascii="Arial" w:hAnsi="Arial" w:cs="Arial"/>
                <w:b/>
                <w:sz w:val="24"/>
                <w:szCs w:val="24"/>
              </w:rPr>
              <w:t xml:space="preserve"> </w:t>
            </w:r>
            <w:r w:rsidR="00CA1177" w:rsidRPr="001C6EA5">
              <w:rPr>
                <w:rFonts w:ascii="Arial" w:hAnsi="Arial" w:cs="Arial"/>
                <w:sz w:val="24"/>
                <w:szCs w:val="24"/>
              </w:rPr>
              <w:t>(displays all errors for a specific coaches team)</w:t>
            </w:r>
          </w:p>
          <w:p w:rsidR="00DA4231" w:rsidRPr="001C6EA5" w:rsidRDefault="00FA5BD5" w:rsidP="001C6EA5">
            <w:pPr>
              <w:pStyle w:val="ListParagraph"/>
              <w:numPr>
                <w:ilvl w:val="0"/>
                <w:numId w:val="46"/>
              </w:numPr>
              <w:rPr>
                <w:rFonts w:ascii="Arial" w:hAnsi="Arial" w:cs="Arial"/>
                <w:b/>
                <w:sz w:val="24"/>
                <w:szCs w:val="24"/>
              </w:rPr>
            </w:pPr>
            <w:r w:rsidRPr="001C6EA5">
              <w:rPr>
                <w:rFonts w:ascii="Arial" w:hAnsi="Arial" w:cs="Arial"/>
                <w:b/>
                <w:sz w:val="24"/>
                <w:szCs w:val="24"/>
              </w:rPr>
              <w:t>HM-QRT-Hub QA Metrics Range</w:t>
            </w:r>
            <w:r w:rsidR="00CA1177" w:rsidRPr="001C6EA5">
              <w:rPr>
                <w:rFonts w:ascii="Arial" w:hAnsi="Arial" w:cs="Arial"/>
                <w:b/>
                <w:sz w:val="24"/>
                <w:szCs w:val="24"/>
              </w:rPr>
              <w:t xml:space="preserve"> </w:t>
            </w:r>
            <w:r w:rsidR="00CA1177" w:rsidRPr="001C6EA5">
              <w:rPr>
                <w:rFonts w:ascii="Arial" w:hAnsi="Arial" w:cs="Arial"/>
                <w:sz w:val="24"/>
                <w:szCs w:val="24"/>
              </w:rPr>
              <w:t>(displays all errors for the entire hub)</w:t>
            </w:r>
          </w:p>
          <w:p w:rsidR="009B2522" w:rsidRPr="00A93CD7" w:rsidRDefault="009B2522" w:rsidP="00A93CD7">
            <w:pPr>
              <w:rPr>
                <w:rFonts w:ascii="Arial" w:hAnsi="Arial" w:cs="Arial"/>
                <w:b/>
                <w:sz w:val="24"/>
                <w:szCs w:val="24"/>
              </w:rPr>
            </w:pPr>
          </w:p>
        </w:tc>
      </w:tr>
      <w:tr w:rsidR="0078370E" w:rsidRPr="008C5043" w:rsidTr="00BA55CE">
        <w:trPr>
          <w:trHeight w:val="890"/>
        </w:trPr>
        <w:tc>
          <w:tcPr>
            <w:tcW w:w="1159" w:type="pct"/>
            <w:vAlign w:val="center"/>
          </w:tcPr>
          <w:p w:rsidR="0078370E" w:rsidRPr="008C5043" w:rsidRDefault="0078370E" w:rsidP="0078370E">
            <w:pPr>
              <w:pStyle w:val="Heading2"/>
              <w:spacing w:before="0"/>
              <w:outlineLvl w:val="1"/>
              <w:rPr>
                <w:rFonts w:ascii="Arial" w:hAnsi="Arial" w:cs="Arial"/>
              </w:rPr>
            </w:pPr>
            <w:bookmarkStart w:id="7" w:name="_Toc486244279"/>
            <w:r w:rsidRPr="001C02EB">
              <w:rPr>
                <w:rFonts w:ascii="Arial" w:hAnsi="Arial" w:cs="Arial"/>
              </w:rPr>
              <w:t>Loan Guaranty Concurrence Memos</w:t>
            </w:r>
            <w:bookmarkEnd w:id="7"/>
          </w:p>
        </w:tc>
        <w:tc>
          <w:tcPr>
            <w:tcW w:w="3841" w:type="pct"/>
          </w:tcPr>
          <w:p w:rsidR="0078370E" w:rsidRPr="00260E3F" w:rsidRDefault="0078370E" w:rsidP="0078370E">
            <w:pPr>
              <w:rPr>
                <w:rFonts w:ascii="Arial" w:hAnsi="Arial" w:cs="Arial"/>
                <w:sz w:val="24"/>
                <w:szCs w:val="24"/>
              </w:rPr>
            </w:pPr>
            <w:r w:rsidRPr="008D54F9">
              <w:rPr>
                <w:rFonts w:ascii="Arial" w:hAnsi="Arial" w:cs="Arial"/>
                <w:sz w:val="24"/>
                <w:szCs w:val="24"/>
              </w:rPr>
              <w:t>The Fiduciary Program Manual</w:t>
            </w:r>
            <w:r w:rsidRPr="00260E3F">
              <w:rPr>
                <w:rFonts w:ascii="Arial" w:hAnsi="Arial" w:cs="Arial"/>
                <w:sz w:val="24"/>
                <w:szCs w:val="24"/>
              </w:rPr>
              <w:t xml:space="preserve">, </w:t>
            </w:r>
            <w:bookmarkStart w:id="8" w:name="5.A.1.g."/>
            <w:r w:rsidRPr="00BA55CE">
              <w:rPr>
                <w:rStyle w:val="Strong"/>
                <w:rFonts w:ascii="Arial" w:hAnsi="Arial" w:cs="Arial"/>
                <w:b w:val="0"/>
                <w:bCs w:val="0"/>
                <w:sz w:val="24"/>
                <w:szCs w:val="24"/>
              </w:rPr>
              <w:t>4.F.3.g. </w:t>
            </w:r>
            <w:bookmarkEnd w:id="8"/>
            <w:r w:rsidRPr="00260E3F">
              <w:rPr>
                <w:rFonts w:ascii="Arial" w:hAnsi="Arial" w:cs="Arial"/>
                <w:sz w:val="24"/>
                <w:szCs w:val="24"/>
              </w:rPr>
              <w:t xml:space="preserve">provides policy for the purchase of real estate by beneficiaries and spouse fiduciaries.  </w:t>
            </w:r>
          </w:p>
          <w:p w:rsidR="0078370E" w:rsidRPr="00260E3F" w:rsidRDefault="0078370E" w:rsidP="0078370E">
            <w:pPr>
              <w:rPr>
                <w:rFonts w:ascii="Arial" w:hAnsi="Arial" w:cs="Arial"/>
                <w:sz w:val="24"/>
                <w:szCs w:val="24"/>
              </w:rPr>
            </w:pPr>
          </w:p>
          <w:p w:rsidR="0078370E" w:rsidRDefault="0078370E" w:rsidP="0078370E">
            <w:pPr>
              <w:rPr>
                <w:rFonts w:ascii="Arial" w:hAnsi="Arial" w:cs="Arial"/>
                <w:sz w:val="24"/>
                <w:szCs w:val="24"/>
              </w:rPr>
            </w:pPr>
            <w:r w:rsidRPr="00260E3F">
              <w:rPr>
                <w:rFonts w:ascii="Arial" w:hAnsi="Arial" w:cs="Arial"/>
                <w:sz w:val="24"/>
                <w:szCs w:val="24"/>
              </w:rPr>
              <w:t xml:space="preserve">P&amp;F Service and hubs must respond to the Regional Loan Centers (RLC) request for Loan Guaranty concurrence memos </w:t>
            </w:r>
            <w:r w:rsidR="00260E3F">
              <w:rPr>
                <w:rFonts w:ascii="Arial" w:hAnsi="Arial" w:cs="Arial"/>
                <w:sz w:val="24"/>
                <w:szCs w:val="24"/>
              </w:rPr>
              <w:t>within five days</w:t>
            </w:r>
            <w:r w:rsidR="00260E3F" w:rsidRPr="00260E3F">
              <w:rPr>
                <w:rFonts w:ascii="Arial" w:hAnsi="Arial" w:cs="Arial"/>
                <w:sz w:val="24"/>
                <w:szCs w:val="24"/>
              </w:rPr>
              <w:t xml:space="preserve"> </w:t>
            </w:r>
            <w:r w:rsidRPr="00260E3F">
              <w:rPr>
                <w:rFonts w:ascii="Arial" w:hAnsi="Arial" w:cs="Arial"/>
                <w:sz w:val="24"/>
                <w:szCs w:val="24"/>
              </w:rPr>
              <w:t>from the date of request</w:t>
            </w:r>
            <w:r w:rsidR="00260E3F">
              <w:rPr>
                <w:rFonts w:ascii="Arial" w:hAnsi="Arial" w:cs="Arial"/>
                <w:sz w:val="24"/>
                <w:szCs w:val="24"/>
              </w:rPr>
              <w:t>.</w:t>
            </w:r>
            <w:r w:rsidRPr="00260E3F">
              <w:rPr>
                <w:rFonts w:ascii="Arial" w:hAnsi="Arial" w:cs="Arial"/>
                <w:sz w:val="24"/>
                <w:szCs w:val="24"/>
              </w:rPr>
              <w:t xml:space="preserve">  To assist in this quick turn-around, P&amp;F Service requires the hub submit the </w:t>
            </w:r>
            <w:r>
              <w:rPr>
                <w:rFonts w:ascii="Arial" w:hAnsi="Arial" w:cs="Arial"/>
                <w:sz w:val="24"/>
                <w:szCs w:val="24"/>
              </w:rPr>
              <w:t>following documents for :</w:t>
            </w:r>
          </w:p>
          <w:p w:rsidR="0078370E" w:rsidRDefault="0078370E" w:rsidP="0078370E">
            <w:pPr>
              <w:rPr>
                <w:rFonts w:ascii="Arial" w:hAnsi="Arial" w:cs="Arial"/>
                <w:sz w:val="24"/>
                <w:szCs w:val="24"/>
              </w:rPr>
            </w:pPr>
          </w:p>
          <w:p w:rsidR="0078370E" w:rsidRPr="001C6EA5" w:rsidRDefault="0078370E" w:rsidP="001C6EA5">
            <w:pPr>
              <w:ind w:left="435"/>
              <w:rPr>
                <w:rFonts w:ascii="Arial" w:hAnsi="Arial" w:cs="Arial"/>
                <w:sz w:val="24"/>
                <w:szCs w:val="24"/>
              </w:rPr>
            </w:pPr>
            <w:r w:rsidRPr="001C6EA5">
              <w:rPr>
                <w:rFonts w:ascii="Arial" w:hAnsi="Arial" w:cs="Arial"/>
                <w:sz w:val="24"/>
                <w:szCs w:val="24"/>
              </w:rPr>
              <w:t>loan analysis</w:t>
            </w:r>
          </w:p>
          <w:p w:rsidR="0078370E" w:rsidRPr="001C6EA5" w:rsidRDefault="0078370E" w:rsidP="001C6EA5">
            <w:pPr>
              <w:ind w:left="435"/>
              <w:rPr>
                <w:rFonts w:ascii="Arial" w:hAnsi="Arial" w:cs="Arial"/>
                <w:sz w:val="24"/>
                <w:szCs w:val="24"/>
              </w:rPr>
            </w:pPr>
            <w:r w:rsidRPr="001C6EA5">
              <w:rPr>
                <w:rFonts w:ascii="Arial" w:hAnsi="Arial" w:cs="Arial"/>
                <w:sz w:val="24"/>
                <w:szCs w:val="24"/>
              </w:rPr>
              <w:t>loan application</w:t>
            </w:r>
          </w:p>
          <w:p w:rsidR="0078370E" w:rsidRDefault="0078370E" w:rsidP="0078370E">
            <w:pPr>
              <w:pStyle w:val="ListParagraph"/>
              <w:numPr>
                <w:ilvl w:val="0"/>
                <w:numId w:val="30"/>
              </w:numPr>
              <w:rPr>
                <w:rFonts w:ascii="Arial" w:hAnsi="Arial" w:cs="Arial"/>
                <w:sz w:val="24"/>
                <w:szCs w:val="24"/>
              </w:rPr>
            </w:pPr>
            <w:r w:rsidRPr="001C02EB">
              <w:rPr>
                <w:rFonts w:ascii="Arial" w:hAnsi="Arial" w:cs="Arial"/>
                <w:sz w:val="24"/>
                <w:szCs w:val="24"/>
              </w:rPr>
              <w:lastRenderedPageBreak/>
              <w:t>hub memo of concurrence (or non-concurrence)</w:t>
            </w:r>
          </w:p>
          <w:p w:rsidR="0078370E" w:rsidRDefault="0078370E" w:rsidP="0078370E">
            <w:pPr>
              <w:pStyle w:val="ListParagraph"/>
              <w:numPr>
                <w:ilvl w:val="0"/>
                <w:numId w:val="30"/>
              </w:numPr>
              <w:rPr>
                <w:rFonts w:ascii="Arial" w:hAnsi="Arial" w:cs="Arial"/>
                <w:sz w:val="24"/>
                <w:szCs w:val="24"/>
              </w:rPr>
            </w:pPr>
            <w:r w:rsidRPr="001C02EB">
              <w:rPr>
                <w:rFonts w:ascii="Arial" w:hAnsi="Arial" w:cs="Arial"/>
                <w:sz w:val="24"/>
                <w:szCs w:val="24"/>
              </w:rPr>
              <w:t xml:space="preserve">Regional Loan Center memo to the hub, and </w:t>
            </w:r>
          </w:p>
          <w:p w:rsidR="0078370E" w:rsidRPr="001C02EB" w:rsidRDefault="0078370E" w:rsidP="0078370E">
            <w:pPr>
              <w:pStyle w:val="ListParagraph"/>
              <w:numPr>
                <w:ilvl w:val="0"/>
                <w:numId w:val="30"/>
              </w:numPr>
              <w:rPr>
                <w:rFonts w:ascii="Arial" w:hAnsi="Arial" w:cs="Arial"/>
                <w:sz w:val="24"/>
                <w:szCs w:val="24"/>
              </w:rPr>
            </w:pPr>
            <w:r w:rsidRPr="001C02EB">
              <w:rPr>
                <w:rFonts w:ascii="Arial" w:hAnsi="Arial" w:cs="Arial"/>
                <w:sz w:val="24"/>
                <w:szCs w:val="24"/>
              </w:rPr>
              <w:t>a recent budget letter.</w:t>
            </w:r>
          </w:p>
          <w:p w:rsidR="0078370E" w:rsidRPr="001C02EB" w:rsidRDefault="0078370E" w:rsidP="0078370E">
            <w:pPr>
              <w:rPr>
                <w:rFonts w:ascii="Arial" w:hAnsi="Arial" w:cs="Arial"/>
                <w:sz w:val="24"/>
                <w:szCs w:val="24"/>
              </w:rPr>
            </w:pPr>
            <w:r w:rsidRPr="001C02EB">
              <w:rPr>
                <w:rFonts w:ascii="Arial" w:hAnsi="Arial" w:cs="Arial"/>
                <w:sz w:val="24"/>
                <w:szCs w:val="24"/>
              </w:rPr>
              <w:t> </w:t>
            </w:r>
          </w:p>
          <w:p w:rsidR="00260E3F" w:rsidRDefault="0078370E" w:rsidP="0078370E">
            <w:pPr>
              <w:rPr>
                <w:rFonts w:ascii="Arial" w:hAnsi="Arial" w:cs="Arial"/>
                <w:sz w:val="24"/>
                <w:szCs w:val="24"/>
              </w:rPr>
            </w:pPr>
            <w:r>
              <w:rPr>
                <w:rFonts w:ascii="Arial" w:hAnsi="Arial" w:cs="Arial"/>
                <w:sz w:val="24"/>
                <w:szCs w:val="24"/>
              </w:rPr>
              <w:t>Hubs gather and use</w:t>
            </w:r>
            <w:r w:rsidRPr="001C02EB">
              <w:rPr>
                <w:rFonts w:ascii="Arial" w:hAnsi="Arial" w:cs="Arial"/>
                <w:sz w:val="24"/>
                <w:szCs w:val="24"/>
              </w:rPr>
              <w:t xml:space="preserve"> these documents to </w:t>
            </w:r>
            <w:r>
              <w:rPr>
                <w:rFonts w:ascii="Arial" w:hAnsi="Arial" w:cs="Arial"/>
                <w:sz w:val="24"/>
                <w:szCs w:val="24"/>
              </w:rPr>
              <w:t>complete</w:t>
            </w:r>
            <w:r w:rsidRPr="001C02EB">
              <w:rPr>
                <w:rFonts w:ascii="Arial" w:hAnsi="Arial" w:cs="Arial"/>
                <w:sz w:val="24"/>
                <w:szCs w:val="24"/>
              </w:rPr>
              <w:t xml:space="preserve"> a response</w:t>
            </w:r>
            <w:r>
              <w:rPr>
                <w:rFonts w:ascii="Arial" w:hAnsi="Arial" w:cs="Arial"/>
                <w:sz w:val="24"/>
                <w:szCs w:val="24"/>
              </w:rPr>
              <w:t>;</w:t>
            </w:r>
            <w:r w:rsidRPr="001C02EB">
              <w:rPr>
                <w:rFonts w:ascii="Arial" w:hAnsi="Arial" w:cs="Arial"/>
                <w:sz w:val="24"/>
                <w:szCs w:val="24"/>
              </w:rPr>
              <w:t xml:space="preserve"> forward the</w:t>
            </w:r>
            <w:r>
              <w:rPr>
                <w:rFonts w:ascii="Arial" w:hAnsi="Arial" w:cs="Arial"/>
                <w:sz w:val="24"/>
                <w:szCs w:val="24"/>
              </w:rPr>
              <w:t>se</w:t>
            </w:r>
            <w:r w:rsidRPr="001C02EB">
              <w:rPr>
                <w:rFonts w:ascii="Arial" w:hAnsi="Arial" w:cs="Arial"/>
                <w:sz w:val="24"/>
                <w:szCs w:val="24"/>
              </w:rPr>
              <w:t xml:space="preserve"> documents to VACO</w:t>
            </w:r>
            <w:r>
              <w:rPr>
                <w:rFonts w:ascii="Arial" w:hAnsi="Arial" w:cs="Arial"/>
                <w:sz w:val="24"/>
                <w:szCs w:val="24"/>
              </w:rPr>
              <w:t xml:space="preserve"> upon completion</w:t>
            </w:r>
            <w:r w:rsidRPr="001C02EB">
              <w:rPr>
                <w:rFonts w:ascii="Arial" w:hAnsi="Arial" w:cs="Arial"/>
                <w:sz w:val="24"/>
                <w:szCs w:val="24"/>
              </w:rPr>
              <w:t xml:space="preserve">.  If the concurrence request is directly from the Veteran/beneficiary, forward the conventional loan application along with the </w:t>
            </w:r>
            <w:r>
              <w:rPr>
                <w:rFonts w:ascii="Arial" w:hAnsi="Arial" w:cs="Arial"/>
                <w:sz w:val="24"/>
                <w:szCs w:val="24"/>
              </w:rPr>
              <w:t>above</w:t>
            </w:r>
            <w:r w:rsidRPr="001C02EB">
              <w:rPr>
                <w:rFonts w:ascii="Arial" w:hAnsi="Arial" w:cs="Arial"/>
                <w:sz w:val="24"/>
                <w:szCs w:val="24"/>
              </w:rPr>
              <w:t xml:space="preserve"> documents to VACO.  </w:t>
            </w:r>
          </w:p>
          <w:p w:rsidR="00260E3F" w:rsidRDefault="00260E3F" w:rsidP="0078370E">
            <w:pPr>
              <w:rPr>
                <w:rFonts w:ascii="Arial" w:hAnsi="Arial" w:cs="Arial"/>
                <w:sz w:val="24"/>
                <w:szCs w:val="24"/>
              </w:rPr>
            </w:pPr>
          </w:p>
          <w:p w:rsidR="0078370E" w:rsidRDefault="0078370E" w:rsidP="0078370E">
            <w:pPr>
              <w:rPr>
                <w:rFonts w:ascii="Arial" w:hAnsi="Arial" w:cs="Arial"/>
                <w:sz w:val="24"/>
                <w:szCs w:val="24"/>
              </w:rPr>
            </w:pPr>
            <w:r w:rsidRPr="001C02EB">
              <w:rPr>
                <w:rFonts w:ascii="Arial" w:hAnsi="Arial" w:cs="Arial"/>
                <w:b/>
                <w:sz w:val="24"/>
                <w:szCs w:val="24"/>
              </w:rPr>
              <w:t>Note:</w:t>
            </w:r>
            <w:r>
              <w:rPr>
                <w:rFonts w:ascii="Arial" w:hAnsi="Arial" w:cs="Arial"/>
                <w:sz w:val="24"/>
                <w:szCs w:val="24"/>
              </w:rPr>
              <w:t xml:space="preserve">  </w:t>
            </w:r>
            <w:r w:rsidRPr="001C02EB">
              <w:rPr>
                <w:rFonts w:ascii="Arial" w:hAnsi="Arial" w:cs="Arial"/>
                <w:sz w:val="24"/>
                <w:szCs w:val="24"/>
              </w:rPr>
              <w:t>The RLC memo will not be avail</w:t>
            </w:r>
            <w:r>
              <w:rPr>
                <w:rFonts w:ascii="Arial" w:hAnsi="Arial" w:cs="Arial"/>
                <w:sz w:val="24"/>
                <w:szCs w:val="24"/>
              </w:rPr>
              <w:t xml:space="preserve">able for a conventional loan.  </w:t>
            </w:r>
          </w:p>
          <w:p w:rsidR="0078370E" w:rsidRDefault="0078370E" w:rsidP="0078370E">
            <w:pPr>
              <w:rPr>
                <w:rFonts w:ascii="Arial" w:hAnsi="Arial" w:cs="Arial"/>
                <w:sz w:val="24"/>
                <w:szCs w:val="24"/>
              </w:rPr>
            </w:pPr>
          </w:p>
          <w:p w:rsidR="0078370E" w:rsidRPr="004D1BA9" w:rsidRDefault="0078370E" w:rsidP="0078370E">
            <w:pPr>
              <w:rPr>
                <w:rFonts w:ascii="Arial" w:hAnsi="Arial" w:cs="Arial"/>
                <w:sz w:val="24"/>
                <w:szCs w:val="24"/>
              </w:rPr>
            </w:pPr>
            <w:r w:rsidRPr="001C02EB">
              <w:rPr>
                <w:rFonts w:ascii="Arial" w:hAnsi="Arial" w:cs="Arial"/>
                <w:sz w:val="24"/>
                <w:szCs w:val="24"/>
              </w:rPr>
              <w:t>If the requestor is a spouse in receipt of VA benefits and awarded a certificate of eligibility (COE) from Loan Guaranty, request the Regional Loan Center makes note that the COE is provided within the RLC memo.  The COE is not needed, only verification of issuance.  For conventional loans, request information on COE issuance from the RLC to notify VACO.</w:t>
            </w:r>
            <w:bookmarkStart w:id="9" w:name="_GoBack"/>
            <w:bookmarkEnd w:id="9"/>
          </w:p>
        </w:tc>
      </w:tr>
      <w:tr w:rsidR="0078370E" w:rsidRPr="008C5043" w:rsidTr="00BA55CE">
        <w:trPr>
          <w:trHeight w:val="890"/>
        </w:trPr>
        <w:tc>
          <w:tcPr>
            <w:tcW w:w="1159" w:type="pct"/>
            <w:vAlign w:val="center"/>
          </w:tcPr>
          <w:p w:rsidR="0078370E" w:rsidRDefault="0078370E" w:rsidP="0078370E">
            <w:pPr>
              <w:pStyle w:val="Heading2"/>
              <w:spacing w:before="0"/>
              <w:outlineLvl w:val="1"/>
              <w:rPr>
                <w:rFonts w:ascii="Arial" w:hAnsi="Arial" w:cs="Arial"/>
              </w:rPr>
            </w:pPr>
            <w:bookmarkStart w:id="10" w:name="_Toc486244280"/>
            <w:r>
              <w:rPr>
                <w:rFonts w:ascii="Arial" w:hAnsi="Arial" w:cs="Arial"/>
              </w:rPr>
              <w:lastRenderedPageBreak/>
              <w:t>National Misuse IPR Review Update</w:t>
            </w:r>
            <w:bookmarkEnd w:id="10"/>
          </w:p>
        </w:tc>
        <w:tc>
          <w:tcPr>
            <w:tcW w:w="3841" w:type="pct"/>
          </w:tcPr>
          <w:p w:rsidR="0078370E" w:rsidRPr="002C27A2" w:rsidRDefault="0078370E" w:rsidP="0078370E">
            <w:pPr>
              <w:rPr>
                <w:rFonts w:ascii="Arial" w:hAnsi="Arial" w:cs="Arial"/>
                <w:sz w:val="24"/>
                <w:szCs w:val="24"/>
              </w:rPr>
            </w:pPr>
            <w:r w:rsidRPr="002C27A2">
              <w:rPr>
                <w:rFonts w:ascii="Arial" w:hAnsi="Arial" w:cs="Arial"/>
                <w:sz w:val="24"/>
                <w:szCs w:val="24"/>
              </w:rPr>
              <w:t>The cumulative National Misuse Quality Accuracy rate is 2</w:t>
            </w:r>
            <w:r>
              <w:rPr>
                <w:rFonts w:ascii="Arial" w:hAnsi="Arial" w:cs="Arial"/>
                <w:sz w:val="24"/>
                <w:szCs w:val="24"/>
              </w:rPr>
              <w:t>6</w:t>
            </w:r>
            <w:r w:rsidRPr="002C27A2">
              <w:rPr>
                <w:rFonts w:ascii="Arial" w:hAnsi="Arial" w:cs="Arial"/>
                <w:sz w:val="24"/>
                <w:szCs w:val="24"/>
              </w:rPr>
              <w:t xml:space="preserve">% for the period of November 3, 2016- </w:t>
            </w:r>
            <w:r>
              <w:rPr>
                <w:rFonts w:ascii="Arial" w:hAnsi="Arial" w:cs="Arial"/>
                <w:sz w:val="24"/>
                <w:szCs w:val="24"/>
              </w:rPr>
              <w:t>February 28</w:t>
            </w:r>
            <w:r w:rsidRPr="002C27A2">
              <w:rPr>
                <w:rFonts w:ascii="Arial" w:hAnsi="Arial" w:cs="Arial"/>
                <w:sz w:val="24"/>
                <w:szCs w:val="24"/>
              </w:rPr>
              <w:t>, 2017</w:t>
            </w:r>
            <w:r>
              <w:rPr>
                <w:rFonts w:ascii="Arial" w:hAnsi="Arial" w:cs="Arial"/>
                <w:sz w:val="24"/>
                <w:szCs w:val="24"/>
              </w:rPr>
              <w:t>.</w:t>
            </w:r>
          </w:p>
          <w:p w:rsidR="0078370E" w:rsidRPr="001A6ACB" w:rsidRDefault="0078370E" w:rsidP="0078370E">
            <w:pPr>
              <w:rPr>
                <w:rFonts w:ascii="Arial" w:hAnsi="Arial" w:cs="Arial"/>
                <w:sz w:val="24"/>
                <w:szCs w:val="24"/>
              </w:rPr>
            </w:pPr>
          </w:p>
          <w:p w:rsidR="0078370E" w:rsidRPr="001A6ACB" w:rsidRDefault="0078370E" w:rsidP="0078370E">
            <w:pPr>
              <w:rPr>
                <w:rFonts w:ascii="Arial" w:hAnsi="Arial" w:cs="Arial"/>
                <w:sz w:val="24"/>
                <w:szCs w:val="24"/>
              </w:rPr>
            </w:pPr>
            <w:r w:rsidRPr="001A6ACB">
              <w:rPr>
                <w:rFonts w:ascii="Arial" w:hAnsi="Arial" w:cs="Arial"/>
                <w:sz w:val="24"/>
                <w:szCs w:val="24"/>
              </w:rPr>
              <w:t xml:space="preserve">P&amp;F Service provided examples of the most common errors identified in </w:t>
            </w:r>
            <w:r>
              <w:rPr>
                <w:rFonts w:ascii="Arial" w:hAnsi="Arial" w:cs="Arial"/>
                <w:sz w:val="24"/>
                <w:szCs w:val="24"/>
              </w:rPr>
              <w:t>February</w:t>
            </w:r>
            <w:r w:rsidRPr="001A6ACB">
              <w:rPr>
                <w:rFonts w:ascii="Arial" w:hAnsi="Arial" w:cs="Arial"/>
                <w:sz w:val="24"/>
                <w:szCs w:val="24"/>
              </w:rPr>
              <w:t xml:space="preserve"> 2017.   </w:t>
            </w:r>
          </w:p>
          <w:p w:rsidR="0078370E" w:rsidRPr="009A396B" w:rsidRDefault="0078370E" w:rsidP="0078370E">
            <w:pPr>
              <w:pStyle w:val="ListParagraph"/>
              <w:numPr>
                <w:ilvl w:val="0"/>
                <w:numId w:val="26"/>
              </w:numPr>
              <w:rPr>
                <w:rFonts w:ascii="Arial" w:hAnsi="Arial" w:cs="Arial"/>
                <w:sz w:val="24"/>
                <w:szCs w:val="24"/>
              </w:rPr>
            </w:pPr>
            <w:r w:rsidRPr="009A396B">
              <w:rPr>
                <w:rFonts w:ascii="Arial" w:hAnsi="Arial" w:cs="Arial"/>
                <w:sz w:val="24"/>
                <w:szCs w:val="24"/>
              </w:rPr>
              <w:t>Failure to merge fiduciary records (29)</w:t>
            </w:r>
          </w:p>
          <w:p w:rsidR="0078370E" w:rsidRPr="009A396B" w:rsidRDefault="0078370E" w:rsidP="0078370E">
            <w:pPr>
              <w:pStyle w:val="ListParagraph"/>
              <w:numPr>
                <w:ilvl w:val="0"/>
                <w:numId w:val="26"/>
              </w:numPr>
              <w:rPr>
                <w:rFonts w:ascii="Arial" w:hAnsi="Arial" w:cs="Arial"/>
                <w:sz w:val="24"/>
                <w:szCs w:val="24"/>
              </w:rPr>
            </w:pPr>
            <w:r w:rsidRPr="009A396B">
              <w:rPr>
                <w:rFonts w:ascii="Arial" w:hAnsi="Arial" w:cs="Arial"/>
                <w:sz w:val="24"/>
                <w:szCs w:val="24"/>
              </w:rPr>
              <w:t>Failure to establish the Misuse Allegation within two business days (29)</w:t>
            </w:r>
          </w:p>
          <w:p w:rsidR="0078370E" w:rsidRPr="009A396B" w:rsidRDefault="0078370E" w:rsidP="0078370E">
            <w:pPr>
              <w:pStyle w:val="ListParagraph"/>
              <w:numPr>
                <w:ilvl w:val="0"/>
                <w:numId w:val="26"/>
              </w:numPr>
              <w:rPr>
                <w:rFonts w:ascii="Arial" w:hAnsi="Arial" w:cs="Arial"/>
                <w:sz w:val="24"/>
                <w:szCs w:val="24"/>
              </w:rPr>
            </w:pPr>
            <w:r w:rsidRPr="009A396B">
              <w:rPr>
                <w:rFonts w:ascii="Arial" w:hAnsi="Arial" w:cs="Arial"/>
                <w:sz w:val="24"/>
                <w:szCs w:val="24"/>
              </w:rPr>
              <w:t>Incorrect receive date recorded in BFFS (29)</w:t>
            </w:r>
          </w:p>
          <w:p w:rsidR="0078370E" w:rsidRPr="009A396B" w:rsidRDefault="0078370E" w:rsidP="0078370E">
            <w:pPr>
              <w:pStyle w:val="ListParagraph"/>
              <w:numPr>
                <w:ilvl w:val="0"/>
                <w:numId w:val="26"/>
              </w:numPr>
              <w:rPr>
                <w:rFonts w:ascii="Arial" w:hAnsi="Arial" w:cs="Arial"/>
                <w:sz w:val="24"/>
                <w:szCs w:val="24"/>
              </w:rPr>
            </w:pPr>
            <w:r w:rsidRPr="009A396B">
              <w:rPr>
                <w:rFonts w:ascii="Arial" w:hAnsi="Arial" w:cs="Arial"/>
                <w:sz w:val="24"/>
                <w:szCs w:val="24"/>
              </w:rPr>
              <w:t>Misuse Investigation Report lackin</w:t>
            </w:r>
            <w:r w:rsidR="00CC33CC">
              <w:rPr>
                <w:rFonts w:ascii="Arial" w:hAnsi="Arial" w:cs="Arial"/>
                <w:sz w:val="24"/>
                <w:szCs w:val="24"/>
              </w:rPr>
              <w:t>g all required information (21)</w:t>
            </w:r>
          </w:p>
          <w:p w:rsidR="0078370E" w:rsidRPr="001A6ACB" w:rsidRDefault="0078370E" w:rsidP="0078370E">
            <w:pPr>
              <w:pStyle w:val="ListParagraph"/>
              <w:rPr>
                <w:rFonts w:ascii="Arial" w:hAnsi="Arial" w:cs="Arial"/>
                <w:sz w:val="24"/>
                <w:szCs w:val="24"/>
              </w:rPr>
            </w:pPr>
            <w:r w:rsidRPr="009A396B">
              <w:rPr>
                <w:rFonts w:ascii="Arial" w:hAnsi="Arial" w:cs="Arial"/>
                <w:sz w:val="24"/>
                <w:szCs w:val="24"/>
              </w:rPr>
              <w:t> </w:t>
            </w:r>
          </w:p>
          <w:p w:rsidR="0078370E" w:rsidRPr="00A93CD7" w:rsidRDefault="0078370E" w:rsidP="00A93CD7">
            <w:pPr>
              <w:rPr>
                <w:rFonts w:ascii="Arial" w:hAnsi="Arial" w:cs="Arial"/>
                <w:b/>
                <w:sz w:val="24"/>
                <w:szCs w:val="24"/>
              </w:rPr>
            </w:pPr>
            <w:r w:rsidRPr="001A6ACB">
              <w:rPr>
                <w:rFonts w:ascii="Arial" w:hAnsi="Arial" w:cs="Arial"/>
                <w:sz w:val="24"/>
                <w:szCs w:val="24"/>
              </w:rPr>
              <w:t>As a reminder, any misuse related questions must be sent to P&amp;F Service misuse mailbox at VAVBAWAS/CO/FIDMISUSE</w:t>
            </w:r>
            <w:r w:rsidR="00252C2B">
              <w:rPr>
                <w:rFonts w:ascii="Arial" w:hAnsi="Arial" w:cs="Arial"/>
                <w:b/>
                <w:sz w:val="24"/>
                <w:szCs w:val="24"/>
              </w:rPr>
              <w:t>.</w:t>
            </w:r>
          </w:p>
        </w:tc>
      </w:tr>
      <w:tr w:rsidR="0078370E" w:rsidRPr="008C5043" w:rsidTr="00676899">
        <w:trPr>
          <w:trHeight w:val="4400"/>
        </w:trPr>
        <w:tc>
          <w:tcPr>
            <w:tcW w:w="1159" w:type="pct"/>
            <w:vAlign w:val="center"/>
          </w:tcPr>
          <w:p w:rsidR="0078370E" w:rsidRDefault="005514E8" w:rsidP="0078370E">
            <w:pPr>
              <w:pStyle w:val="Heading2"/>
              <w:spacing w:before="0"/>
              <w:outlineLvl w:val="1"/>
              <w:rPr>
                <w:rFonts w:ascii="Arial" w:hAnsi="Arial" w:cs="Arial"/>
              </w:rPr>
            </w:pPr>
            <w:bookmarkStart w:id="11" w:name="_Toc486244281"/>
            <w:r>
              <w:rPr>
                <w:rFonts w:ascii="Arial" w:hAnsi="Arial" w:cs="Arial"/>
              </w:rPr>
              <w:lastRenderedPageBreak/>
              <w:t>Misuse Training Tools</w:t>
            </w:r>
            <w:bookmarkEnd w:id="11"/>
          </w:p>
        </w:tc>
        <w:tc>
          <w:tcPr>
            <w:tcW w:w="3841" w:type="pct"/>
          </w:tcPr>
          <w:p w:rsidR="00E67879" w:rsidRDefault="00E67879" w:rsidP="0078370E">
            <w:pPr>
              <w:rPr>
                <w:rFonts w:ascii="Arial" w:hAnsi="Arial" w:cs="Arial"/>
                <w:sz w:val="24"/>
                <w:szCs w:val="24"/>
              </w:rPr>
            </w:pPr>
            <w:r>
              <w:rPr>
                <w:rFonts w:ascii="Arial" w:hAnsi="Arial" w:cs="Arial"/>
                <w:sz w:val="24"/>
                <w:szCs w:val="24"/>
              </w:rPr>
              <w:t xml:space="preserve">P&amp;F Service provided a live </w:t>
            </w:r>
            <w:r w:rsidR="00A05658">
              <w:rPr>
                <w:rFonts w:ascii="Arial" w:hAnsi="Arial" w:cs="Arial"/>
                <w:sz w:val="24"/>
                <w:szCs w:val="24"/>
              </w:rPr>
              <w:t>demonstration</w:t>
            </w:r>
            <w:r>
              <w:rPr>
                <w:rFonts w:ascii="Arial" w:hAnsi="Arial" w:cs="Arial"/>
                <w:sz w:val="24"/>
                <w:szCs w:val="24"/>
              </w:rPr>
              <w:t xml:space="preserve"> of </w:t>
            </w:r>
            <w:r w:rsidR="00A05658">
              <w:rPr>
                <w:rFonts w:ascii="Arial" w:hAnsi="Arial" w:cs="Arial"/>
                <w:sz w:val="24"/>
                <w:szCs w:val="24"/>
              </w:rPr>
              <w:t xml:space="preserve">updated </w:t>
            </w:r>
            <w:r w:rsidR="0078370E" w:rsidRPr="009A396B">
              <w:rPr>
                <w:rFonts w:ascii="Arial" w:hAnsi="Arial" w:cs="Arial"/>
                <w:sz w:val="24"/>
                <w:szCs w:val="24"/>
              </w:rPr>
              <w:t>Fiduciary Program</w:t>
            </w:r>
            <w:r w:rsidR="00A05658">
              <w:rPr>
                <w:rFonts w:ascii="Arial" w:hAnsi="Arial" w:cs="Arial"/>
                <w:sz w:val="24"/>
                <w:szCs w:val="24"/>
              </w:rPr>
              <w:t xml:space="preserve"> </w:t>
            </w:r>
            <w:r w:rsidR="0078370E" w:rsidRPr="009A396B">
              <w:rPr>
                <w:rFonts w:ascii="Arial" w:hAnsi="Arial" w:cs="Arial"/>
                <w:sz w:val="24"/>
                <w:szCs w:val="24"/>
              </w:rPr>
              <w:t>Guide (FPG) misuse article</w:t>
            </w:r>
            <w:r w:rsidR="00A05658">
              <w:rPr>
                <w:rFonts w:ascii="Arial" w:hAnsi="Arial" w:cs="Arial"/>
                <w:sz w:val="24"/>
                <w:szCs w:val="24"/>
              </w:rPr>
              <w:t>s.  The updated articles are available</w:t>
            </w:r>
            <w:r w:rsidR="00260E3F">
              <w:rPr>
                <w:rFonts w:ascii="Arial" w:hAnsi="Arial" w:cs="Arial"/>
                <w:sz w:val="24"/>
                <w:szCs w:val="24"/>
              </w:rPr>
              <w:t xml:space="preserve"> </w:t>
            </w:r>
            <w:r w:rsidR="00A05658">
              <w:rPr>
                <w:rFonts w:ascii="Arial" w:hAnsi="Arial" w:cs="Arial"/>
                <w:sz w:val="24"/>
                <w:szCs w:val="24"/>
              </w:rPr>
              <w:t>in Knowledge Management (KM)</w:t>
            </w:r>
            <w:r w:rsidR="0078370E" w:rsidRPr="009A396B">
              <w:rPr>
                <w:rFonts w:ascii="Arial" w:hAnsi="Arial" w:cs="Arial"/>
                <w:sz w:val="24"/>
                <w:szCs w:val="24"/>
              </w:rPr>
              <w:t>.</w:t>
            </w:r>
            <w:r w:rsidR="0078370E">
              <w:rPr>
                <w:rFonts w:ascii="Arial" w:hAnsi="Arial" w:cs="Arial"/>
                <w:sz w:val="24"/>
                <w:szCs w:val="24"/>
              </w:rPr>
              <w:t xml:space="preserve"> </w:t>
            </w:r>
          </w:p>
          <w:p w:rsidR="00E67879" w:rsidRDefault="00E67879" w:rsidP="0078370E">
            <w:pPr>
              <w:rPr>
                <w:rFonts w:ascii="Arial" w:hAnsi="Arial" w:cs="Arial"/>
                <w:sz w:val="24"/>
                <w:szCs w:val="24"/>
              </w:rPr>
            </w:pPr>
          </w:p>
          <w:p w:rsidR="00E67879" w:rsidRDefault="00E67879" w:rsidP="0078370E">
            <w:pPr>
              <w:rPr>
                <w:rFonts w:ascii="Arial" w:hAnsi="Arial" w:cs="Arial"/>
                <w:sz w:val="24"/>
                <w:szCs w:val="24"/>
              </w:rPr>
            </w:pPr>
            <w:r>
              <w:rPr>
                <w:rFonts w:ascii="Arial" w:hAnsi="Arial" w:cs="Arial"/>
                <w:sz w:val="24"/>
                <w:szCs w:val="24"/>
              </w:rPr>
              <w:t xml:space="preserve">The new misuse FPG articles are: </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Indicators and Allegation Creation</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Allegation</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Determination</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Reconsideration</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IG Referral</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Debt Creation and Collection</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Debt Revision</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Reissuance and Negligence Determination</w:t>
            </w:r>
          </w:p>
          <w:p w:rsidR="007C22D0" w:rsidRPr="00E67879" w:rsidRDefault="00CD1714" w:rsidP="00A93CD7">
            <w:pPr>
              <w:numPr>
                <w:ilvl w:val="1"/>
                <w:numId w:val="41"/>
              </w:numPr>
              <w:ind w:left="1080"/>
              <w:rPr>
                <w:rFonts w:ascii="Arial" w:hAnsi="Arial" w:cs="Arial"/>
                <w:sz w:val="24"/>
                <w:szCs w:val="24"/>
              </w:rPr>
            </w:pPr>
            <w:r w:rsidRPr="00E67879">
              <w:rPr>
                <w:rFonts w:ascii="Arial" w:hAnsi="Arial" w:cs="Arial"/>
                <w:sz w:val="24"/>
                <w:szCs w:val="24"/>
              </w:rPr>
              <w:t>Misuse Resources</w:t>
            </w:r>
          </w:p>
          <w:p w:rsidR="0078370E" w:rsidRPr="00CD1714" w:rsidRDefault="00CD1714" w:rsidP="00260E3F">
            <w:pPr>
              <w:numPr>
                <w:ilvl w:val="1"/>
                <w:numId w:val="41"/>
              </w:numPr>
              <w:ind w:left="1080"/>
              <w:rPr>
                <w:rFonts w:ascii="Arial" w:hAnsi="Arial" w:cs="Arial"/>
                <w:sz w:val="24"/>
                <w:szCs w:val="24"/>
              </w:rPr>
            </w:pPr>
            <w:r w:rsidRPr="00E67879">
              <w:rPr>
                <w:rFonts w:ascii="Arial" w:hAnsi="Arial" w:cs="Arial"/>
                <w:sz w:val="24"/>
                <w:szCs w:val="24"/>
              </w:rPr>
              <w:t>Misuse Process Error Checklist</w:t>
            </w:r>
          </w:p>
        </w:tc>
      </w:tr>
    </w:tbl>
    <w:p w:rsidR="009265B5" w:rsidRPr="008C5043" w:rsidRDefault="0038180F" w:rsidP="00E25559">
      <w:pPr>
        <w:pStyle w:val="Heading1"/>
        <w:rPr>
          <w:rFonts w:ascii="Arial" w:hAnsi="Arial" w:cs="Arial"/>
        </w:rPr>
      </w:pPr>
      <w:bookmarkStart w:id="12" w:name="_Toc486244282"/>
      <w:r w:rsidRPr="008C5043">
        <w:rPr>
          <w:rFonts w:ascii="Arial" w:hAnsi="Arial" w:cs="Arial"/>
        </w:rPr>
        <w:t>Questions from the Field</w:t>
      </w:r>
      <w:bookmarkEnd w:id="0"/>
      <w:bookmarkEnd w:id="12"/>
    </w:p>
    <w:p w:rsidR="001B409C" w:rsidRDefault="001345D0" w:rsidP="001B409C">
      <w:pPr>
        <w:rPr>
          <w:rFonts w:ascii="Arial" w:hAnsi="Arial" w:cs="Arial"/>
          <w:sz w:val="24"/>
          <w:szCs w:val="24"/>
        </w:rPr>
      </w:pPr>
      <w:r w:rsidRPr="008C5043">
        <w:rPr>
          <w:rFonts w:ascii="Arial" w:hAnsi="Arial" w:cs="Arial"/>
          <w:sz w:val="24"/>
          <w:szCs w:val="24"/>
        </w:rPr>
        <w:t>P&amp;F Service will provide response</w:t>
      </w:r>
      <w:r w:rsidR="007E565A" w:rsidRPr="008C5043">
        <w:rPr>
          <w:rFonts w:ascii="Arial" w:hAnsi="Arial" w:cs="Arial"/>
          <w:sz w:val="24"/>
          <w:szCs w:val="24"/>
        </w:rPr>
        <w:t>s</w:t>
      </w:r>
      <w:r w:rsidRPr="008C5043">
        <w:rPr>
          <w:rFonts w:ascii="Arial" w:hAnsi="Arial" w:cs="Arial"/>
          <w:sz w:val="24"/>
          <w:szCs w:val="24"/>
        </w:rPr>
        <w:t xml:space="preserve"> to policy and procedural questions on the appropriate F</w:t>
      </w:r>
      <w:r w:rsidR="007E565A" w:rsidRPr="008C5043">
        <w:rPr>
          <w:rFonts w:ascii="Arial" w:hAnsi="Arial" w:cs="Arial"/>
          <w:sz w:val="24"/>
          <w:szCs w:val="24"/>
        </w:rPr>
        <w:t xml:space="preserve">requently </w:t>
      </w:r>
      <w:r w:rsidRPr="008C5043">
        <w:rPr>
          <w:rFonts w:ascii="Arial" w:hAnsi="Arial" w:cs="Arial"/>
          <w:sz w:val="24"/>
          <w:szCs w:val="24"/>
        </w:rPr>
        <w:t>A</w:t>
      </w:r>
      <w:r w:rsidR="007E565A" w:rsidRPr="008C5043">
        <w:rPr>
          <w:rFonts w:ascii="Arial" w:hAnsi="Arial" w:cs="Arial"/>
          <w:sz w:val="24"/>
          <w:szCs w:val="24"/>
        </w:rPr>
        <w:t xml:space="preserve">sked </w:t>
      </w:r>
      <w:r w:rsidRPr="008C5043">
        <w:rPr>
          <w:rFonts w:ascii="Arial" w:hAnsi="Arial" w:cs="Arial"/>
          <w:sz w:val="24"/>
          <w:szCs w:val="24"/>
        </w:rPr>
        <w:t>Q</w:t>
      </w:r>
      <w:r w:rsidR="007E565A" w:rsidRPr="008C5043">
        <w:rPr>
          <w:rFonts w:ascii="Arial" w:hAnsi="Arial" w:cs="Arial"/>
          <w:sz w:val="24"/>
          <w:szCs w:val="24"/>
        </w:rPr>
        <w:t>uestions (FAQ)</w:t>
      </w:r>
      <w:r w:rsidRPr="008C5043">
        <w:rPr>
          <w:rFonts w:ascii="Arial" w:hAnsi="Arial" w:cs="Arial"/>
          <w:sz w:val="24"/>
          <w:szCs w:val="24"/>
        </w:rPr>
        <w:t xml:space="preserve"> document within Knowledge Management</w:t>
      </w:r>
      <w:r w:rsidR="00A8779D" w:rsidRPr="008C5043">
        <w:rPr>
          <w:rFonts w:ascii="Arial" w:hAnsi="Arial" w:cs="Arial"/>
          <w:sz w:val="24"/>
          <w:szCs w:val="24"/>
        </w:rPr>
        <w:t>.</w:t>
      </w:r>
      <w:r w:rsidRPr="008C5043">
        <w:rPr>
          <w:rFonts w:ascii="Arial" w:hAnsi="Arial" w:cs="Arial"/>
          <w:sz w:val="24"/>
          <w:szCs w:val="24"/>
        </w:rPr>
        <w:t xml:space="preserve"> </w:t>
      </w:r>
    </w:p>
    <w:tbl>
      <w:tblPr>
        <w:tblStyle w:val="TableGrid1"/>
        <w:tblW w:w="9738" w:type="dxa"/>
        <w:tblLook w:val="04A0" w:firstRow="1" w:lastRow="0" w:firstColumn="1" w:lastColumn="0" w:noHBand="0" w:noVBand="1"/>
      </w:tblPr>
      <w:tblGrid>
        <w:gridCol w:w="1908"/>
        <w:gridCol w:w="3600"/>
        <w:gridCol w:w="4230"/>
      </w:tblGrid>
      <w:tr w:rsidR="00903188" w:rsidRPr="00712948" w:rsidTr="009A396B">
        <w:trPr>
          <w:trHeight w:val="485"/>
        </w:trPr>
        <w:tc>
          <w:tcPr>
            <w:tcW w:w="1908" w:type="dxa"/>
            <w:tcBorders>
              <w:bottom w:val="single" w:sz="4" w:space="0" w:color="auto"/>
            </w:tcBorders>
            <w:shd w:val="clear" w:color="auto" w:fill="B8CCE4" w:themeFill="accent1" w:themeFillTint="66"/>
            <w:vAlign w:val="center"/>
          </w:tcPr>
          <w:p w:rsidR="00903188" w:rsidRPr="00712948" w:rsidRDefault="00903188" w:rsidP="00D473D3">
            <w:pPr>
              <w:rPr>
                <w:rFonts w:ascii="Arial" w:hAnsi="Arial" w:cs="Arial"/>
                <w:b/>
              </w:rPr>
            </w:pPr>
            <w:r w:rsidRPr="00712948">
              <w:rPr>
                <w:rFonts w:ascii="Arial" w:hAnsi="Arial" w:cs="Arial"/>
                <w:b/>
                <w:sz w:val="24"/>
              </w:rPr>
              <w:t>Area</w:t>
            </w:r>
          </w:p>
        </w:tc>
        <w:tc>
          <w:tcPr>
            <w:tcW w:w="3600" w:type="dxa"/>
            <w:tcBorders>
              <w:bottom w:val="single" w:sz="4" w:space="0" w:color="auto"/>
            </w:tcBorders>
            <w:shd w:val="clear" w:color="auto" w:fill="B8CCE4" w:themeFill="accent1" w:themeFillTint="66"/>
          </w:tcPr>
          <w:p w:rsidR="00903188" w:rsidRPr="00712948" w:rsidRDefault="00903188" w:rsidP="00D473D3">
            <w:pPr>
              <w:rPr>
                <w:rFonts w:ascii="Arial" w:hAnsi="Arial" w:cs="Arial"/>
                <w:b/>
                <w:sz w:val="24"/>
                <w:szCs w:val="24"/>
              </w:rPr>
            </w:pPr>
            <w:r w:rsidRPr="00712948">
              <w:rPr>
                <w:rFonts w:ascii="Arial" w:hAnsi="Arial" w:cs="Arial"/>
                <w:b/>
                <w:sz w:val="24"/>
                <w:szCs w:val="24"/>
              </w:rPr>
              <w:t>Question</w:t>
            </w:r>
          </w:p>
        </w:tc>
        <w:tc>
          <w:tcPr>
            <w:tcW w:w="4230" w:type="dxa"/>
            <w:tcBorders>
              <w:bottom w:val="single" w:sz="4" w:space="0" w:color="auto"/>
            </w:tcBorders>
            <w:shd w:val="clear" w:color="auto" w:fill="B8CCE4" w:themeFill="accent1" w:themeFillTint="66"/>
          </w:tcPr>
          <w:p w:rsidR="00903188" w:rsidRPr="00712948" w:rsidRDefault="00903188" w:rsidP="00D473D3">
            <w:pPr>
              <w:rPr>
                <w:rFonts w:ascii="Arial" w:hAnsi="Arial" w:cs="Arial"/>
                <w:b/>
                <w:sz w:val="24"/>
                <w:szCs w:val="24"/>
              </w:rPr>
            </w:pPr>
            <w:r w:rsidRPr="00712948">
              <w:rPr>
                <w:rFonts w:ascii="Arial" w:hAnsi="Arial" w:cs="Arial"/>
                <w:b/>
                <w:sz w:val="24"/>
                <w:szCs w:val="24"/>
              </w:rPr>
              <w:t>Answer</w:t>
            </w:r>
          </w:p>
        </w:tc>
      </w:tr>
      <w:tr w:rsidR="00903188" w:rsidRPr="00712948" w:rsidTr="00CC33CC">
        <w:trPr>
          <w:trHeight w:val="1610"/>
        </w:trPr>
        <w:tc>
          <w:tcPr>
            <w:tcW w:w="1908" w:type="dxa"/>
            <w:tcBorders>
              <w:bottom w:val="single" w:sz="4" w:space="0" w:color="auto"/>
            </w:tcBorders>
            <w:shd w:val="clear" w:color="auto" w:fill="FFFFFF" w:themeFill="background1"/>
            <w:vAlign w:val="center"/>
          </w:tcPr>
          <w:p w:rsidR="00903188" w:rsidRPr="002C27A2" w:rsidRDefault="008024ED" w:rsidP="00D473D3">
            <w:pPr>
              <w:rPr>
                <w:rFonts w:ascii="Arial" w:hAnsi="Arial" w:cs="Arial"/>
                <w:b/>
                <w:sz w:val="24"/>
              </w:rPr>
            </w:pPr>
            <w:r>
              <w:rPr>
                <w:rFonts w:ascii="Arial" w:hAnsi="Arial" w:cs="Arial"/>
                <w:b/>
                <w:color w:val="4F81BD" w:themeColor="accent1"/>
                <w:sz w:val="26"/>
                <w:szCs w:val="26"/>
              </w:rPr>
              <w:t xml:space="preserve">VA Form </w:t>
            </w:r>
            <w:r w:rsidR="00321AB3">
              <w:rPr>
                <w:rFonts w:ascii="Arial" w:hAnsi="Arial" w:cs="Arial"/>
                <w:b/>
                <w:color w:val="4F81BD" w:themeColor="accent1"/>
                <w:sz w:val="26"/>
                <w:szCs w:val="26"/>
              </w:rPr>
              <w:t>21</w:t>
            </w:r>
            <w:r w:rsidR="003F5318">
              <w:rPr>
                <w:rFonts w:ascii="Arial" w:hAnsi="Arial" w:cs="Arial"/>
                <w:b/>
                <w:color w:val="4F81BD" w:themeColor="accent1"/>
                <w:sz w:val="26"/>
                <w:szCs w:val="26"/>
              </w:rPr>
              <w:t>P</w:t>
            </w:r>
            <w:r w:rsidR="00321AB3">
              <w:rPr>
                <w:rFonts w:ascii="Arial" w:hAnsi="Arial" w:cs="Arial"/>
                <w:b/>
                <w:color w:val="4F81BD" w:themeColor="accent1"/>
                <w:sz w:val="26"/>
                <w:szCs w:val="26"/>
              </w:rPr>
              <w:t>-4703</w:t>
            </w:r>
            <w:r w:rsidR="003A41CD">
              <w:rPr>
                <w:rFonts w:ascii="Arial" w:hAnsi="Arial" w:cs="Arial"/>
                <w:b/>
                <w:color w:val="4F81BD" w:themeColor="accent1"/>
                <w:sz w:val="26"/>
                <w:szCs w:val="26"/>
              </w:rPr>
              <w:t xml:space="preserve"> Fiduciary Agreement</w:t>
            </w:r>
            <w:r w:rsidR="00903188" w:rsidRPr="002C27A2">
              <w:rPr>
                <w:rFonts w:ascii="Arial" w:hAnsi="Arial" w:cs="Arial"/>
                <w:b/>
                <w:color w:val="4F81BD" w:themeColor="accent1"/>
                <w:sz w:val="26"/>
                <w:szCs w:val="26"/>
              </w:rPr>
              <w:t xml:space="preserve"> </w:t>
            </w:r>
          </w:p>
        </w:tc>
        <w:tc>
          <w:tcPr>
            <w:tcW w:w="3600" w:type="dxa"/>
            <w:tcBorders>
              <w:bottom w:val="single" w:sz="4" w:space="0" w:color="auto"/>
            </w:tcBorders>
            <w:shd w:val="clear" w:color="auto" w:fill="FFFFFF" w:themeFill="background1"/>
          </w:tcPr>
          <w:p w:rsidR="00903188" w:rsidRPr="002C27A2" w:rsidRDefault="008024ED" w:rsidP="006138E0">
            <w:pPr>
              <w:rPr>
                <w:rFonts w:ascii="Arial" w:hAnsi="Arial" w:cs="Arial"/>
                <w:b/>
                <w:sz w:val="24"/>
                <w:szCs w:val="24"/>
              </w:rPr>
            </w:pPr>
            <w:r>
              <w:rPr>
                <w:rFonts w:ascii="Arial" w:hAnsi="Arial" w:cs="Arial"/>
                <w:sz w:val="24"/>
                <w:szCs w:val="24"/>
              </w:rPr>
              <w:t>How should hub personnel instruct fiduciaries to complete item #7 o</w:t>
            </w:r>
            <w:r w:rsidR="000C1231">
              <w:rPr>
                <w:rFonts w:ascii="Arial" w:hAnsi="Arial" w:cs="Arial"/>
                <w:sz w:val="24"/>
                <w:szCs w:val="24"/>
              </w:rPr>
              <w:t>n the VA Form 21</w:t>
            </w:r>
            <w:r w:rsidR="003F5318">
              <w:rPr>
                <w:rFonts w:ascii="Arial" w:hAnsi="Arial" w:cs="Arial"/>
                <w:sz w:val="24"/>
                <w:szCs w:val="24"/>
              </w:rPr>
              <w:t>P</w:t>
            </w:r>
            <w:r w:rsidR="000C1231">
              <w:rPr>
                <w:rFonts w:ascii="Arial" w:hAnsi="Arial" w:cs="Arial"/>
                <w:sz w:val="24"/>
                <w:szCs w:val="24"/>
              </w:rPr>
              <w:t xml:space="preserve">-4703, </w:t>
            </w:r>
            <w:r w:rsidR="000C1231" w:rsidRPr="00A93CD7">
              <w:rPr>
                <w:rFonts w:ascii="Arial" w:hAnsi="Arial" w:cs="Arial"/>
                <w:i/>
                <w:sz w:val="24"/>
                <w:szCs w:val="24"/>
              </w:rPr>
              <w:t>Fiduciary Agreement</w:t>
            </w:r>
            <w:r w:rsidR="000C1231">
              <w:rPr>
                <w:rFonts w:ascii="Arial" w:hAnsi="Arial" w:cs="Arial"/>
                <w:sz w:val="24"/>
                <w:szCs w:val="24"/>
              </w:rPr>
              <w:t>?</w:t>
            </w:r>
          </w:p>
        </w:tc>
        <w:tc>
          <w:tcPr>
            <w:tcW w:w="4230" w:type="dxa"/>
            <w:tcBorders>
              <w:bottom w:val="single" w:sz="4" w:space="0" w:color="auto"/>
            </w:tcBorders>
            <w:shd w:val="clear" w:color="auto" w:fill="FFFFFF" w:themeFill="background1"/>
          </w:tcPr>
          <w:p w:rsidR="00E1434E" w:rsidRPr="00676899" w:rsidRDefault="00E1434E" w:rsidP="00E1434E">
            <w:pPr>
              <w:rPr>
                <w:rFonts w:ascii="Arial" w:hAnsi="Arial" w:cs="Arial"/>
                <w:sz w:val="24"/>
                <w:szCs w:val="24"/>
              </w:rPr>
            </w:pPr>
            <w:r>
              <w:rPr>
                <w:rFonts w:ascii="Arial" w:hAnsi="Arial" w:cs="Arial"/>
                <w:sz w:val="24"/>
                <w:szCs w:val="24"/>
              </w:rPr>
              <w:t xml:space="preserve">P&amp;F Service has requested updates to the February 2016 version of VA Form 21P-4703, </w:t>
            </w:r>
            <w:r>
              <w:rPr>
                <w:rFonts w:ascii="Arial" w:hAnsi="Arial" w:cs="Arial"/>
                <w:i/>
                <w:iCs/>
                <w:sz w:val="24"/>
                <w:szCs w:val="24"/>
              </w:rPr>
              <w:t xml:space="preserve">Fiduciary </w:t>
            </w:r>
            <w:r w:rsidRPr="00676899">
              <w:rPr>
                <w:rFonts w:ascii="Arial" w:hAnsi="Arial" w:cs="Arial"/>
                <w:i/>
                <w:iCs/>
                <w:sz w:val="24"/>
                <w:szCs w:val="24"/>
              </w:rPr>
              <w:t>Agreement</w:t>
            </w:r>
            <w:r w:rsidRPr="00676899">
              <w:rPr>
                <w:rFonts w:ascii="Arial" w:hAnsi="Arial" w:cs="Arial"/>
                <w:sz w:val="24"/>
                <w:szCs w:val="24"/>
              </w:rPr>
              <w:t xml:space="preserve">.  Until revisions to the VA Form 21P-4703 are available, hub personnel should instruct proposed fiduciaries to complete items #7 and #9e as follows: </w:t>
            </w:r>
          </w:p>
          <w:p w:rsidR="00E1434E" w:rsidRPr="00E1434E" w:rsidRDefault="00E1434E" w:rsidP="00E1434E">
            <w:pPr>
              <w:pStyle w:val="ListParagraph"/>
              <w:numPr>
                <w:ilvl w:val="0"/>
                <w:numId w:val="49"/>
              </w:numPr>
              <w:rPr>
                <w:rFonts w:ascii="Calibri" w:hAnsi="Calibri" w:cs="Times New Roman"/>
              </w:rPr>
            </w:pPr>
            <w:r w:rsidRPr="00676899">
              <w:rPr>
                <w:rFonts w:ascii="Arial" w:hAnsi="Arial" w:cs="Arial"/>
                <w:sz w:val="24"/>
                <w:szCs w:val="24"/>
              </w:rPr>
              <w:t>Select “Legal Custodian” when completing</w:t>
            </w:r>
            <w:r w:rsidRPr="00E1434E">
              <w:rPr>
                <w:rFonts w:ascii="Arial" w:hAnsi="Arial" w:cs="Arial"/>
                <w:sz w:val="24"/>
                <w:szCs w:val="24"/>
              </w:rPr>
              <w:t xml:space="preserve"> item #7 regardless of the fiduciary type being appointed (spouse, VA-appointed, or Court-appointed (VA-recognized) fiduciary. </w:t>
            </w:r>
          </w:p>
          <w:p w:rsidR="00E1434E" w:rsidRPr="00E1434E" w:rsidRDefault="00E1434E" w:rsidP="00E1434E">
            <w:pPr>
              <w:pStyle w:val="ListParagraph"/>
              <w:numPr>
                <w:ilvl w:val="0"/>
                <w:numId w:val="49"/>
              </w:numPr>
              <w:rPr>
                <w:rFonts w:ascii="Arial" w:hAnsi="Arial" w:cs="Arial"/>
                <w:sz w:val="24"/>
                <w:szCs w:val="24"/>
              </w:rPr>
            </w:pPr>
            <w:r w:rsidRPr="00E1434E">
              <w:rPr>
                <w:rFonts w:ascii="Arial" w:hAnsi="Arial" w:cs="Arial"/>
                <w:sz w:val="24"/>
                <w:szCs w:val="24"/>
              </w:rPr>
              <w:t xml:space="preserve">Enter the title of fiduciary title for which the fiduciary will serve in item #9e as either </w:t>
            </w:r>
          </w:p>
          <w:p w:rsidR="00E1434E" w:rsidRDefault="00E1434E" w:rsidP="00E1434E">
            <w:pPr>
              <w:pStyle w:val="ListParagraph"/>
              <w:numPr>
                <w:ilvl w:val="0"/>
                <w:numId w:val="50"/>
              </w:numPr>
              <w:rPr>
                <w:rFonts w:ascii="Arial" w:hAnsi="Arial" w:cs="Arial"/>
                <w:sz w:val="24"/>
                <w:szCs w:val="24"/>
              </w:rPr>
            </w:pPr>
            <w:r>
              <w:rPr>
                <w:rFonts w:ascii="Arial" w:hAnsi="Arial" w:cs="Arial"/>
                <w:sz w:val="24"/>
                <w:szCs w:val="24"/>
              </w:rPr>
              <w:t>Spouse Fiduciary,</w:t>
            </w:r>
          </w:p>
          <w:p w:rsidR="00E1434E" w:rsidRDefault="00E1434E" w:rsidP="00E1434E">
            <w:pPr>
              <w:pStyle w:val="ListParagraph"/>
              <w:numPr>
                <w:ilvl w:val="0"/>
                <w:numId w:val="50"/>
              </w:numPr>
              <w:rPr>
                <w:rFonts w:ascii="Arial" w:hAnsi="Arial" w:cs="Arial"/>
                <w:sz w:val="24"/>
                <w:szCs w:val="24"/>
              </w:rPr>
            </w:pPr>
            <w:r>
              <w:rPr>
                <w:rFonts w:ascii="Arial" w:hAnsi="Arial" w:cs="Arial"/>
                <w:sz w:val="24"/>
                <w:szCs w:val="24"/>
              </w:rPr>
              <w:lastRenderedPageBreak/>
              <w:t>VA-appointed Fiduciary, or</w:t>
            </w:r>
          </w:p>
          <w:p w:rsidR="00E1434E" w:rsidRDefault="00E1434E" w:rsidP="00E1434E">
            <w:pPr>
              <w:pStyle w:val="ListParagraph"/>
              <w:numPr>
                <w:ilvl w:val="0"/>
                <w:numId w:val="50"/>
              </w:numPr>
              <w:rPr>
                <w:rFonts w:ascii="Arial" w:hAnsi="Arial" w:cs="Arial"/>
                <w:sz w:val="24"/>
                <w:szCs w:val="24"/>
              </w:rPr>
            </w:pPr>
            <w:r>
              <w:rPr>
                <w:rFonts w:ascii="Arial" w:hAnsi="Arial" w:cs="Arial"/>
                <w:sz w:val="24"/>
                <w:szCs w:val="24"/>
              </w:rPr>
              <w:t>Court-appointed Fiduciary (VA recognized).</w:t>
            </w:r>
          </w:p>
          <w:p w:rsidR="00E1434E" w:rsidRDefault="00E1434E" w:rsidP="00E1434E">
            <w:pPr>
              <w:rPr>
                <w:rFonts w:ascii="Arial" w:hAnsi="Arial" w:cs="Arial"/>
                <w:sz w:val="24"/>
                <w:szCs w:val="24"/>
              </w:rPr>
            </w:pPr>
          </w:p>
          <w:p w:rsidR="00E1434E" w:rsidRPr="00E1434E" w:rsidRDefault="00E1434E" w:rsidP="00E1434E">
            <w:pPr>
              <w:rPr>
                <w:rFonts w:ascii="Arial" w:hAnsi="Arial" w:cs="Arial"/>
                <w:sz w:val="24"/>
                <w:szCs w:val="24"/>
              </w:rPr>
            </w:pPr>
            <w:r>
              <w:rPr>
                <w:rFonts w:ascii="Arial" w:hAnsi="Arial" w:cs="Arial"/>
                <w:sz w:val="24"/>
                <w:szCs w:val="24"/>
              </w:rPr>
              <w:t xml:space="preserve">Do not select Custodian In-Fact or Institutional Payee </w:t>
            </w:r>
            <w:r w:rsidRPr="00E1434E">
              <w:rPr>
                <w:rFonts w:ascii="Arial" w:hAnsi="Arial" w:cs="Arial"/>
                <w:sz w:val="24"/>
                <w:szCs w:val="24"/>
              </w:rPr>
              <w:t>on VA Form 21P-4703 (version 2/16) as these titles are not acceptable.  As a reminder, fiduciaries are not required to complete the “Paid From VA Benefit’ column in the Funds Usage Agreement section, Part II-Expenses.  </w:t>
            </w:r>
          </w:p>
          <w:p w:rsidR="00E1434E" w:rsidRPr="00E1434E" w:rsidRDefault="00E1434E" w:rsidP="00E1434E">
            <w:pPr>
              <w:rPr>
                <w:rFonts w:ascii="Arial" w:hAnsi="Arial" w:cs="Arial"/>
                <w:sz w:val="24"/>
                <w:szCs w:val="24"/>
              </w:rPr>
            </w:pPr>
          </w:p>
          <w:p w:rsidR="00E1434E" w:rsidRPr="00E1434E" w:rsidRDefault="00E1434E" w:rsidP="00E1434E">
            <w:pPr>
              <w:rPr>
                <w:rFonts w:ascii="Arial" w:hAnsi="Arial" w:cs="Arial"/>
                <w:sz w:val="24"/>
                <w:szCs w:val="24"/>
              </w:rPr>
            </w:pPr>
            <w:r w:rsidRPr="00E1434E">
              <w:rPr>
                <w:rFonts w:ascii="Arial" w:hAnsi="Arial" w:cs="Arial"/>
                <w:sz w:val="24"/>
                <w:szCs w:val="24"/>
              </w:rPr>
              <w:t xml:space="preserve">Hubs do not need to take action to update/revise forms completed prior to this guidance. </w:t>
            </w:r>
          </w:p>
          <w:p w:rsidR="00E1434E" w:rsidRDefault="00E1434E" w:rsidP="00E1434E">
            <w:pPr>
              <w:rPr>
                <w:rFonts w:ascii="Arial" w:hAnsi="Arial" w:cs="Arial"/>
                <w:sz w:val="24"/>
                <w:szCs w:val="24"/>
              </w:rPr>
            </w:pPr>
          </w:p>
          <w:p w:rsidR="00E1434E" w:rsidRDefault="00E1434E" w:rsidP="00E1434E">
            <w:pPr>
              <w:rPr>
                <w:rFonts w:ascii="Arial" w:hAnsi="Arial" w:cs="Arial"/>
                <w:sz w:val="24"/>
                <w:szCs w:val="24"/>
              </w:rPr>
            </w:pPr>
            <w:r>
              <w:rPr>
                <w:rFonts w:ascii="Arial" w:hAnsi="Arial" w:cs="Arial"/>
                <w:i/>
                <w:iCs/>
                <w:sz w:val="24"/>
                <w:szCs w:val="24"/>
              </w:rPr>
              <w:t>Reference:</w:t>
            </w:r>
            <w:r>
              <w:rPr>
                <w:rFonts w:ascii="Arial" w:hAnsi="Arial" w:cs="Arial"/>
                <w:sz w:val="24"/>
                <w:szCs w:val="24"/>
              </w:rPr>
              <w:t xml:space="preserve"> 38 CFR 13.58 states that the person or legal entity appointed legal custodian is the person or legal entity caring for and/or having custody of the beneficiary or the beneficiary's estate.</w:t>
            </w:r>
          </w:p>
          <w:p w:rsidR="006669F9" w:rsidRPr="006669F9" w:rsidRDefault="006669F9" w:rsidP="006669F9">
            <w:pPr>
              <w:rPr>
                <w:rFonts w:ascii="Arial" w:hAnsi="Arial" w:cs="Arial"/>
                <w:sz w:val="24"/>
                <w:szCs w:val="24"/>
              </w:rPr>
            </w:pPr>
          </w:p>
        </w:tc>
      </w:tr>
      <w:tr w:rsidR="00903188" w:rsidRPr="00712948" w:rsidTr="009A396B">
        <w:trPr>
          <w:trHeight w:val="485"/>
        </w:trPr>
        <w:tc>
          <w:tcPr>
            <w:tcW w:w="1908" w:type="dxa"/>
            <w:shd w:val="clear" w:color="auto" w:fill="FFFFFF" w:themeFill="background1"/>
            <w:vAlign w:val="center"/>
          </w:tcPr>
          <w:p w:rsidR="00903188" w:rsidRPr="002C27A2" w:rsidRDefault="000C1231" w:rsidP="00D473D3">
            <w:pPr>
              <w:rPr>
                <w:rFonts w:ascii="Arial" w:hAnsi="Arial" w:cs="Arial"/>
                <w:b/>
                <w:color w:val="4F81BD" w:themeColor="accent1"/>
                <w:sz w:val="26"/>
                <w:szCs w:val="26"/>
              </w:rPr>
            </w:pPr>
            <w:r>
              <w:rPr>
                <w:rFonts w:ascii="Arial" w:hAnsi="Arial" w:cs="Arial"/>
                <w:b/>
                <w:color w:val="4F81BD" w:themeColor="accent1"/>
                <w:sz w:val="26"/>
                <w:szCs w:val="26"/>
              </w:rPr>
              <w:lastRenderedPageBreak/>
              <w:t>Quality Reporting Timetable</w:t>
            </w:r>
          </w:p>
        </w:tc>
        <w:tc>
          <w:tcPr>
            <w:tcW w:w="3600" w:type="dxa"/>
            <w:shd w:val="clear" w:color="auto" w:fill="FFFFFF" w:themeFill="background1"/>
          </w:tcPr>
          <w:p w:rsidR="00903188" w:rsidRPr="002C27A2" w:rsidRDefault="000C1231" w:rsidP="000C1231">
            <w:pPr>
              <w:rPr>
                <w:rFonts w:ascii="Arial" w:hAnsi="Arial" w:cs="Arial"/>
                <w:sz w:val="24"/>
                <w:szCs w:val="24"/>
              </w:rPr>
            </w:pPr>
            <w:r>
              <w:rPr>
                <w:rFonts w:ascii="Arial" w:hAnsi="Arial" w:cs="Arial"/>
                <w:sz w:val="24"/>
                <w:szCs w:val="24"/>
              </w:rPr>
              <w:t>Is there a time table for the next update to HM – QRT VACO Quality Details (Narrative – National) report?  Currently, the report runs through January 31, 2017.</w:t>
            </w:r>
          </w:p>
        </w:tc>
        <w:tc>
          <w:tcPr>
            <w:tcW w:w="4230" w:type="dxa"/>
            <w:shd w:val="clear" w:color="auto" w:fill="FFFFFF" w:themeFill="background1"/>
          </w:tcPr>
          <w:p w:rsidR="00903188" w:rsidRPr="00411707" w:rsidRDefault="00A82226" w:rsidP="00676899">
            <w:pPr>
              <w:rPr>
                <w:rFonts w:ascii="Arial" w:hAnsi="Arial" w:cs="Arial"/>
                <w:sz w:val="24"/>
                <w:szCs w:val="24"/>
              </w:rPr>
            </w:pPr>
            <w:r>
              <w:rPr>
                <w:rFonts w:ascii="Arial" w:hAnsi="Arial" w:cs="Arial"/>
                <w:sz w:val="24"/>
                <w:szCs w:val="24"/>
              </w:rPr>
              <w:t xml:space="preserve">P&amp;F Service will notify QRT personnel </w:t>
            </w:r>
            <w:r w:rsidR="00676899">
              <w:rPr>
                <w:rFonts w:ascii="Arial" w:hAnsi="Arial" w:cs="Arial"/>
                <w:sz w:val="24"/>
                <w:szCs w:val="24"/>
              </w:rPr>
              <w:t>when</w:t>
            </w:r>
            <w:r>
              <w:rPr>
                <w:rFonts w:ascii="Arial" w:hAnsi="Arial" w:cs="Arial"/>
                <w:sz w:val="24"/>
                <w:szCs w:val="24"/>
              </w:rPr>
              <w:t xml:space="preserve"> February 2017 (and subsequent </w:t>
            </w:r>
            <w:r w:rsidR="002730DD">
              <w:rPr>
                <w:rFonts w:ascii="Arial" w:hAnsi="Arial" w:cs="Arial"/>
                <w:sz w:val="24"/>
                <w:szCs w:val="24"/>
              </w:rPr>
              <w:t>months)</w:t>
            </w:r>
            <w:r>
              <w:rPr>
                <w:rFonts w:ascii="Arial" w:hAnsi="Arial" w:cs="Arial"/>
                <w:sz w:val="24"/>
                <w:szCs w:val="24"/>
              </w:rPr>
              <w:t xml:space="preserve"> quality </w:t>
            </w:r>
            <w:r w:rsidR="00DE6855">
              <w:rPr>
                <w:rFonts w:ascii="Arial" w:hAnsi="Arial" w:cs="Arial"/>
                <w:sz w:val="24"/>
                <w:szCs w:val="24"/>
              </w:rPr>
              <w:t xml:space="preserve">accuracy rates are available.  </w:t>
            </w:r>
            <w:r w:rsidR="000C1231">
              <w:rPr>
                <w:rFonts w:ascii="Arial" w:hAnsi="Arial" w:cs="Arial"/>
                <w:sz w:val="24"/>
                <w:szCs w:val="24"/>
              </w:rPr>
              <w:t xml:space="preserve"> </w:t>
            </w:r>
          </w:p>
        </w:tc>
      </w:tr>
    </w:tbl>
    <w:p w:rsidR="0038180F" w:rsidRPr="005E4F18" w:rsidRDefault="0038180F">
      <w:pPr>
        <w:pStyle w:val="Heading1"/>
        <w:rPr>
          <w:rFonts w:ascii="Arial" w:hAnsi="Arial" w:cs="Arial"/>
        </w:rPr>
      </w:pPr>
      <w:bookmarkStart w:id="13" w:name="_Toc467069678"/>
      <w:bookmarkStart w:id="14" w:name="_Toc486244283"/>
      <w:r w:rsidRPr="005E4F18">
        <w:rPr>
          <w:rFonts w:ascii="Arial" w:hAnsi="Arial" w:cs="Arial"/>
        </w:rPr>
        <w:t>Ongoing Events</w:t>
      </w:r>
      <w:bookmarkEnd w:id="13"/>
      <w:bookmarkEnd w:id="14"/>
    </w:p>
    <w:tbl>
      <w:tblPr>
        <w:tblStyle w:val="TableGrid"/>
        <w:tblW w:w="0" w:type="auto"/>
        <w:tblLook w:val="04A0" w:firstRow="1" w:lastRow="0" w:firstColumn="1" w:lastColumn="0" w:noHBand="0" w:noVBand="1"/>
      </w:tblPr>
      <w:tblGrid>
        <w:gridCol w:w="2268"/>
        <w:gridCol w:w="7308"/>
      </w:tblGrid>
      <w:tr w:rsidR="0038180F" w:rsidRPr="008C5043" w:rsidTr="009A396B">
        <w:trPr>
          <w:trHeight w:val="512"/>
        </w:trPr>
        <w:tc>
          <w:tcPr>
            <w:tcW w:w="2268" w:type="dxa"/>
            <w:shd w:val="clear" w:color="auto" w:fill="B8CCE4" w:themeFill="accent1" w:themeFillTint="66"/>
            <w:vAlign w:val="bottom"/>
          </w:tcPr>
          <w:p w:rsidR="0038180F" w:rsidRPr="008C5043" w:rsidRDefault="0038180F" w:rsidP="006F7CD3">
            <w:pPr>
              <w:rPr>
                <w:rFonts w:ascii="Arial" w:hAnsi="Arial" w:cs="Arial"/>
                <w:b/>
                <w:sz w:val="24"/>
                <w:szCs w:val="24"/>
              </w:rPr>
            </w:pPr>
            <w:r w:rsidRPr="008C5043">
              <w:rPr>
                <w:rFonts w:ascii="Arial" w:hAnsi="Arial" w:cs="Arial"/>
                <w:b/>
                <w:sz w:val="24"/>
                <w:szCs w:val="24"/>
              </w:rPr>
              <w:t>Date</w:t>
            </w:r>
          </w:p>
        </w:tc>
        <w:tc>
          <w:tcPr>
            <w:tcW w:w="7308" w:type="dxa"/>
            <w:shd w:val="clear" w:color="auto" w:fill="B8CCE4" w:themeFill="accent1" w:themeFillTint="66"/>
            <w:vAlign w:val="bottom"/>
          </w:tcPr>
          <w:p w:rsidR="0038180F" w:rsidRPr="008C5043" w:rsidRDefault="0038180F" w:rsidP="006F7CD3">
            <w:pPr>
              <w:rPr>
                <w:rFonts w:ascii="Arial" w:hAnsi="Arial" w:cs="Arial"/>
                <w:b/>
                <w:sz w:val="24"/>
                <w:szCs w:val="24"/>
              </w:rPr>
            </w:pPr>
            <w:r w:rsidRPr="008C5043">
              <w:rPr>
                <w:rFonts w:ascii="Arial" w:hAnsi="Arial" w:cs="Arial"/>
                <w:b/>
                <w:sz w:val="24"/>
                <w:szCs w:val="24"/>
              </w:rPr>
              <w:t>Event</w:t>
            </w:r>
          </w:p>
        </w:tc>
      </w:tr>
      <w:tr w:rsidR="00F77CBD" w:rsidRPr="008C5043" w:rsidTr="009A396B">
        <w:tc>
          <w:tcPr>
            <w:tcW w:w="2268" w:type="dxa"/>
          </w:tcPr>
          <w:p w:rsidR="00F77CBD" w:rsidRDefault="009A396B" w:rsidP="009A396B">
            <w:pPr>
              <w:rPr>
                <w:rFonts w:ascii="Arial" w:hAnsi="Arial" w:cs="Arial"/>
                <w:sz w:val="24"/>
                <w:szCs w:val="24"/>
              </w:rPr>
            </w:pPr>
            <w:r w:rsidRPr="005F4CFB">
              <w:rPr>
                <w:rFonts w:ascii="Arial" w:hAnsi="Arial" w:cs="Arial"/>
                <w:sz w:val="24"/>
                <w:szCs w:val="24"/>
              </w:rPr>
              <w:t xml:space="preserve">July 10-14, </w:t>
            </w:r>
            <w:r>
              <w:rPr>
                <w:rFonts w:ascii="Arial" w:hAnsi="Arial" w:cs="Arial"/>
                <w:sz w:val="24"/>
                <w:szCs w:val="24"/>
              </w:rPr>
              <w:t>2</w:t>
            </w:r>
            <w:r w:rsidRPr="005F4CFB">
              <w:rPr>
                <w:rFonts w:ascii="Arial" w:hAnsi="Arial" w:cs="Arial"/>
                <w:sz w:val="24"/>
                <w:szCs w:val="24"/>
              </w:rPr>
              <w:t>017</w:t>
            </w:r>
          </w:p>
        </w:tc>
        <w:tc>
          <w:tcPr>
            <w:tcW w:w="7308" w:type="dxa"/>
          </w:tcPr>
          <w:p w:rsidR="00F77CBD" w:rsidRPr="00F77CBD" w:rsidRDefault="009A396B" w:rsidP="00687051">
            <w:pPr>
              <w:tabs>
                <w:tab w:val="left" w:pos="4270"/>
              </w:tabs>
              <w:ind w:left="-18"/>
              <w:rPr>
                <w:rFonts w:ascii="Arial" w:hAnsi="Arial" w:cs="Arial"/>
                <w:sz w:val="24"/>
                <w:szCs w:val="24"/>
              </w:rPr>
            </w:pPr>
            <w:r>
              <w:rPr>
                <w:rFonts w:ascii="Arial" w:hAnsi="Arial" w:cs="Arial"/>
                <w:sz w:val="24"/>
                <w:szCs w:val="24"/>
              </w:rPr>
              <w:t>FE Centralized Training 2017-4</w:t>
            </w:r>
          </w:p>
        </w:tc>
      </w:tr>
      <w:tr w:rsidR="00DE6855" w:rsidRPr="008C5043" w:rsidTr="009A396B">
        <w:tc>
          <w:tcPr>
            <w:tcW w:w="2268" w:type="dxa"/>
          </w:tcPr>
          <w:p w:rsidR="00DE6855" w:rsidRPr="005F4CFB" w:rsidRDefault="00DE6855" w:rsidP="009A396B">
            <w:pPr>
              <w:rPr>
                <w:rFonts w:ascii="Arial" w:hAnsi="Arial" w:cs="Arial"/>
                <w:sz w:val="24"/>
                <w:szCs w:val="24"/>
              </w:rPr>
            </w:pPr>
            <w:r>
              <w:rPr>
                <w:rFonts w:ascii="Arial" w:hAnsi="Arial" w:cs="Arial"/>
                <w:sz w:val="24"/>
                <w:szCs w:val="24"/>
              </w:rPr>
              <w:t>July 21, 2017</w:t>
            </w:r>
          </w:p>
        </w:tc>
        <w:tc>
          <w:tcPr>
            <w:tcW w:w="7308" w:type="dxa"/>
          </w:tcPr>
          <w:p w:rsidR="00DE6855" w:rsidRDefault="00DE6855" w:rsidP="00DE6855">
            <w:pPr>
              <w:tabs>
                <w:tab w:val="left" w:pos="4270"/>
              </w:tabs>
              <w:ind w:left="-18"/>
              <w:rPr>
                <w:rFonts w:ascii="Arial" w:hAnsi="Arial" w:cs="Arial"/>
                <w:sz w:val="24"/>
                <w:szCs w:val="24"/>
              </w:rPr>
            </w:pPr>
            <w:r>
              <w:rPr>
                <w:rFonts w:ascii="Arial" w:hAnsi="Arial" w:cs="Arial"/>
                <w:sz w:val="24"/>
                <w:szCs w:val="24"/>
              </w:rPr>
              <w:t xml:space="preserve">Final Day for </w:t>
            </w:r>
            <w:r>
              <w:rPr>
                <w:rFonts w:ascii="Arial" w:hAnsi="Arial" w:cs="Arial"/>
                <w:bCs/>
                <w:sz w:val="24"/>
                <w:szCs w:val="24"/>
              </w:rPr>
              <w:t>Idea House Submissions</w:t>
            </w:r>
          </w:p>
        </w:tc>
      </w:tr>
    </w:tbl>
    <w:p w:rsidR="0038180F" w:rsidRPr="008C5043" w:rsidRDefault="0038180F" w:rsidP="0038180F">
      <w:pPr>
        <w:pStyle w:val="Heading1"/>
        <w:rPr>
          <w:rFonts w:ascii="Arial" w:hAnsi="Arial" w:cs="Arial"/>
        </w:rPr>
      </w:pPr>
      <w:bookmarkStart w:id="15" w:name="_Toc467069679"/>
      <w:bookmarkStart w:id="16" w:name="_Toc486244284"/>
      <w:r w:rsidRPr="008C5043">
        <w:rPr>
          <w:rFonts w:ascii="Arial" w:hAnsi="Arial" w:cs="Arial"/>
        </w:rPr>
        <w:t>Next Monthly Quality &amp; Training Call</w:t>
      </w:r>
      <w:bookmarkEnd w:id="15"/>
      <w:bookmarkEnd w:id="16"/>
    </w:p>
    <w:p w:rsidR="00123D5D" w:rsidRPr="008C5043" w:rsidRDefault="00123D5D" w:rsidP="0038180F">
      <w:pPr>
        <w:pStyle w:val="NoSpacing"/>
        <w:rPr>
          <w:rFonts w:ascii="Arial" w:hAnsi="Arial" w:cs="Arial"/>
          <w:sz w:val="24"/>
          <w:szCs w:val="24"/>
        </w:rPr>
      </w:pPr>
    </w:p>
    <w:p w:rsidR="0038180F" w:rsidRPr="008C5043" w:rsidRDefault="0038180F" w:rsidP="0038180F">
      <w:pPr>
        <w:pStyle w:val="NoSpacing"/>
        <w:rPr>
          <w:rFonts w:ascii="Arial" w:hAnsi="Arial" w:cs="Arial"/>
          <w:b/>
          <w:sz w:val="24"/>
          <w:szCs w:val="24"/>
        </w:rPr>
      </w:pPr>
      <w:r w:rsidRPr="008C5043">
        <w:rPr>
          <w:rFonts w:ascii="Arial" w:hAnsi="Arial" w:cs="Arial"/>
          <w:sz w:val="24"/>
          <w:szCs w:val="24"/>
        </w:rPr>
        <w:t xml:space="preserve">The next National Fiduciary Quality &amp; Training Call is on </w:t>
      </w:r>
      <w:r w:rsidRPr="008C5043">
        <w:rPr>
          <w:rFonts w:ascii="Arial" w:hAnsi="Arial" w:cs="Arial"/>
          <w:b/>
          <w:sz w:val="24"/>
          <w:szCs w:val="24"/>
        </w:rPr>
        <w:t xml:space="preserve">Tuesday, </w:t>
      </w:r>
      <w:r w:rsidR="002730DD">
        <w:rPr>
          <w:rFonts w:ascii="Arial" w:hAnsi="Arial" w:cs="Arial"/>
          <w:b/>
          <w:sz w:val="24"/>
          <w:szCs w:val="24"/>
        </w:rPr>
        <w:t>July 18</w:t>
      </w:r>
      <w:r w:rsidRPr="008C5043">
        <w:rPr>
          <w:rFonts w:ascii="Arial" w:hAnsi="Arial" w:cs="Arial"/>
          <w:b/>
          <w:sz w:val="24"/>
          <w:szCs w:val="24"/>
        </w:rPr>
        <w:t>, 2017.</w:t>
      </w:r>
    </w:p>
    <w:p w:rsidR="00123D5D" w:rsidRPr="008C5043" w:rsidRDefault="009265B5" w:rsidP="00123D5D">
      <w:pPr>
        <w:rPr>
          <w:rFonts w:ascii="Arial" w:hAnsi="Arial" w:cs="Arial"/>
          <w:sz w:val="24"/>
          <w:szCs w:val="24"/>
        </w:rPr>
      </w:pPr>
      <w:r w:rsidRPr="008C5043">
        <w:rPr>
          <w:rFonts w:ascii="Arial" w:hAnsi="Arial" w:cs="Arial"/>
          <w:sz w:val="24"/>
          <w:szCs w:val="24"/>
        </w:rPr>
        <w:lastRenderedPageBreak/>
        <w:t>P&amp;F Service maintains a distribution list of all field QRT personnel for notification of upcoming Quality and Training calls.  P</w:t>
      </w:r>
      <w:r w:rsidR="0038180F" w:rsidRPr="008C5043">
        <w:rPr>
          <w:rFonts w:ascii="Arial" w:hAnsi="Arial" w:cs="Arial"/>
          <w:sz w:val="24"/>
          <w:szCs w:val="24"/>
        </w:rPr>
        <w:t xml:space="preserve">lease send an email to </w:t>
      </w:r>
      <w:hyperlink r:id="rId9" w:history="1">
        <w:r w:rsidR="0038180F" w:rsidRPr="008C5043">
          <w:rPr>
            <w:rStyle w:val="Hyperlink"/>
            <w:rFonts w:ascii="Arial" w:hAnsi="Arial" w:cs="Arial"/>
            <w:sz w:val="24"/>
            <w:szCs w:val="24"/>
          </w:rPr>
          <w:t>FFE.VBACO@va.gov</w:t>
        </w:r>
      </w:hyperlink>
      <w:r w:rsidR="0038180F" w:rsidRPr="008C5043">
        <w:rPr>
          <w:rFonts w:ascii="Arial" w:hAnsi="Arial" w:cs="Arial"/>
          <w:sz w:val="24"/>
          <w:szCs w:val="24"/>
        </w:rPr>
        <w:t xml:space="preserve"> notifying P&amp;F Service of any changes to local QRT personnel.  </w:t>
      </w:r>
      <w:bookmarkStart w:id="17" w:name="_Toc467069680"/>
    </w:p>
    <w:bookmarkEnd w:id="17"/>
    <w:p w:rsidR="006E7C95" w:rsidRPr="008C5043" w:rsidRDefault="0038180F" w:rsidP="0038180F">
      <w:pPr>
        <w:rPr>
          <w:rFonts w:ascii="Arial" w:hAnsi="Arial" w:cs="Arial"/>
        </w:rPr>
      </w:pPr>
      <w:r w:rsidRPr="008C5043">
        <w:rPr>
          <w:rFonts w:ascii="Arial" w:hAnsi="Arial" w:cs="Arial"/>
          <w:sz w:val="24"/>
          <w:szCs w:val="24"/>
        </w:rPr>
        <w:t xml:space="preserve">Submit all comments and questions regarding these call notes and future calls to </w:t>
      </w:r>
      <w:hyperlink r:id="rId10" w:history="1">
        <w:r w:rsidRPr="008C5043">
          <w:rPr>
            <w:rStyle w:val="Hyperlink"/>
            <w:rFonts w:ascii="Arial" w:hAnsi="Arial" w:cs="Arial"/>
            <w:sz w:val="24"/>
            <w:szCs w:val="24"/>
          </w:rPr>
          <w:t>FFE.VBACO@va.gov</w:t>
        </w:r>
      </w:hyperlink>
      <w:r w:rsidRPr="008C5043">
        <w:rPr>
          <w:rFonts w:ascii="Arial" w:hAnsi="Arial" w:cs="Arial"/>
          <w:sz w:val="24"/>
          <w:szCs w:val="24"/>
        </w:rPr>
        <w:t xml:space="preserve">.  </w:t>
      </w:r>
    </w:p>
    <w:sectPr w:rsidR="006E7C95" w:rsidRPr="008C5043" w:rsidSect="0038180F">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89D" w:rsidRDefault="00B6489D" w:rsidP="0038180F">
      <w:pPr>
        <w:spacing w:after="0" w:line="240" w:lineRule="auto"/>
      </w:pPr>
      <w:r>
        <w:separator/>
      </w:r>
    </w:p>
  </w:endnote>
  <w:endnote w:type="continuationSeparator" w:id="0">
    <w:p w:rsidR="00B6489D" w:rsidRDefault="00B6489D" w:rsidP="0038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0F" w:rsidRPr="004F5810" w:rsidRDefault="0038180F" w:rsidP="0038180F">
    <w:pPr>
      <w:ind w:right="-630"/>
      <w:jc w:val="center"/>
      <w:rPr>
        <w:b/>
        <w:iCs/>
        <w:color w:val="17365D" w:themeColor="text2" w:themeShade="BF"/>
        <w:sz w:val="32"/>
        <w:szCs w:val="18"/>
      </w:rPr>
    </w:pPr>
    <w:r w:rsidRPr="004F5810">
      <w:rPr>
        <w:noProof/>
        <w:sz w:val="18"/>
      </w:rPr>
      <w:drawing>
        <wp:anchor distT="0" distB="0" distL="114300" distR="114300" simplePos="0" relativeHeight="251660288" behindDoc="0" locked="0" layoutInCell="1" allowOverlap="1" wp14:anchorId="5BB5FD12" wp14:editId="6FBA85DC">
          <wp:simplePos x="0" y="0"/>
          <wp:positionH relativeFrom="column">
            <wp:posOffset>3709035</wp:posOffset>
          </wp:positionH>
          <wp:positionV relativeFrom="paragraph">
            <wp:posOffset>202498</wp:posOffset>
          </wp:positionV>
          <wp:extent cx="2268855"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269">
      <w:rPr>
        <w:rFonts w:eastAsiaTheme="minorEastAsia" w:cs="Calibri"/>
        <w:noProof/>
        <w:color w:val="000000"/>
        <w:sz w:val="20"/>
      </w:rPr>
      <mc:AlternateContent>
        <mc:Choice Requires="wps">
          <w:drawing>
            <wp:anchor distT="0" distB="0" distL="114300" distR="114300" simplePos="0" relativeHeight="251661312" behindDoc="0" locked="0" layoutInCell="1" allowOverlap="1" wp14:anchorId="61AE3F75" wp14:editId="74C552FA">
              <wp:simplePos x="0" y="0"/>
              <wp:positionH relativeFrom="margin">
                <wp:posOffset>0</wp:posOffset>
              </wp:positionH>
              <wp:positionV relativeFrom="bottomMargin">
                <wp:posOffset>120650</wp:posOffset>
              </wp:positionV>
              <wp:extent cx="5924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818ED63"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0,9.5pt" to="4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" strokecolor="#4a7ebb">
              <w10:wrap anchorx="margin" anchory="margin"/>
            </v:line>
          </w:pict>
        </mc:Fallback>
      </mc:AlternateContent>
    </w:r>
    <w:r w:rsidRPr="00387076">
      <w:t> </w:t>
    </w:r>
  </w:p>
  <w:p w:rsidR="0038180F" w:rsidRPr="00A230CC" w:rsidRDefault="0038180F" w:rsidP="0038180F">
    <w:pPr>
      <w:pStyle w:val="NoSpacing"/>
      <w:rPr>
        <w:rFonts w:ascii="Arial" w:hAnsi="Arial" w:cs="Arial"/>
        <w:b/>
        <w:sz w:val="24"/>
        <w:szCs w:val="24"/>
      </w:rPr>
    </w:pPr>
    <w:r w:rsidRPr="00A230CC">
      <w:rPr>
        <w:rFonts w:ascii="Arial" w:hAnsi="Arial" w:cs="Arial"/>
        <w:b/>
        <w:sz w:val="24"/>
        <w:szCs w:val="24"/>
      </w:rPr>
      <w:t>National Fiduciary Quality &amp; Training Call</w:t>
    </w:r>
    <w:r>
      <w:rPr>
        <w:rFonts w:ascii="Arial" w:hAnsi="Arial" w:cs="Arial"/>
        <w:b/>
        <w:sz w:val="24"/>
        <w:szCs w:val="24"/>
      </w:rPr>
      <w:t xml:space="preserve"> Notes</w:t>
    </w:r>
  </w:p>
  <w:p w:rsidR="0038180F" w:rsidRPr="00A230CC" w:rsidRDefault="0038180F" w:rsidP="0038180F">
    <w:pPr>
      <w:pStyle w:val="NoSpacing"/>
      <w:rPr>
        <w:rFonts w:ascii="Arial" w:eastAsiaTheme="minorEastAsia" w:hAnsi="Arial" w:cs="Arial"/>
        <w:color w:val="000000"/>
        <w:sz w:val="24"/>
        <w:szCs w:val="24"/>
        <w:lang w:eastAsia="ko-KR"/>
      </w:rPr>
    </w:pPr>
    <w:r w:rsidRPr="00A230CC">
      <w:rPr>
        <w:rFonts w:ascii="Arial" w:eastAsiaTheme="minorEastAsia" w:hAnsi="Arial" w:cs="Arial"/>
        <w:color w:val="000000"/>
        <w:sz w:val="24"/>
        <w:szCs w:val="24"/>
        <w:lang w:eastAsia="ko-KR"/>
      </w:rPr>
      <w:t>Pension and Fiduciary Service, Fiduciary Staff (21F)</w:t>
    </w:r>
    <w:r w:rsidRPr="00A230CC">
      <w:rPr>
        <w:rFonts w:ascii="Arial" w:eastAsiaTheme="minorEastAsia" w:hAnsi="Arial" w:cs="Arial"/>
        <w:noProof/>
        <w:sz w:val="24"/>
        <w:szCs w:val="24"/>
      </w:rPr>
      <w:t xml:space="preserve"> </w:t>
    </w:r>
  </w:p>
  <w:p w:rsidR="0038180F" w:rsidRPr="0038180F" w:rsidRDefault="0038180F" w:rsidP="0038180F">
    <w:pPr>
      <w:pStyle w:val="NoSpacing"/>
      <w:rPr>
        <w:rFonts w:ascii="Calibri" w:eastAsiaTheme="minorEastAsia" w:hAnsi="Calibri" w:cs="Calibri"/>
        <w:color w:val="000000"/>
        <w:lang w:eastAsia="ko-KR"/>
      </w:rPr>
    </w:pPr>
    <w:r>
      <w:rPr>
        <w:rFonts w:ascii="Arial" w:eastAsiaTheme="minorEastAsia" w:hAnsi="Arial" w:cs="Arial"/>
        <w:color w:val="000000"/>
        <w:sz w:val="24"/>
        <w:szCs w:val="24"/>
        <w:lang w:eastAsia="ko-KR"/>
      </w:rPr>
      <w:t xml:space="preserve">Call Date:  </w:t>
    </w:r>
    <w:r w:rsidR="00A82226">
      <w:rPr>
        <w:rFonts w:ascii="Arial" w:eastAsiaTheme="minorEastAsia" w:hAnsi="Arial" w:cs="Arial"/>
        <w:color w:val="000000"/>
        <w:sz w:val="24"/>
        <w:szCs w:val="24"/>
        <w:lang w:eastAsia="ko-KR"/>
      </w:rPr>
      <w:t>June 20</w:t>
    </w:r>
    <w:r>
      <w:rPr>
        <w:rFonts w:ascii="Arial" w:eastAsiaTheme="minorEastAsia" w:hAnsi="Arial" w:cs="Arial"/>
        <w:color w:val="000000"/>
        <w:sz w:val="24"/>
        <w:szCs w:val="24"/>
        <w:lang w:eastAsia="ko-KR"/>
      </w:rPr>
      <w:t>, 201</w:t>
    </w:r>
    <w:r w:rsidR="00A41873">
      <w:rPr>
        <w:rFonts w:ascii="Arial" w:eastAsiaTheme="minorEastAsia" w:hAnsi="Arial" w:cs="Arial"/>
        <w:color w:val="000000"/>
        <w:sz w:val="24"/>
        <w:szCs w:val="24"/>
        <w:lang w:eastAsia="ko-KR"/>
      </w:rPr>
      <w:t>7</w:t>
    </w:r>
    <w:r w:rsidRPr="00A230CC">
      <w:rPr>
        <w:rFonts w:ascii="Arial" w:eastAsiaTheme="minorEastAsia" w:hAnsi="Arial" w:cs="Arial"/>
        <w:color w:val="000000"/>
        <w:sz w:val="24"/>
        <w:szCs w:val="24"/>
        <w:lang w:eastAsia="ko-KR"/>
      </w:rPr>
      <w:tab/>
    </w:r>
    <w:r>
      <w:rPr>
        <w:rFonts w:ascii="Calibri" w:eastAsiaTheme="minorEastAsia" w:hAnsi="Calibri" w:cs="Calibri"/>
        <w:color w:val="000000"/>
        <w:lang w:eastAsia="ko-KR"/>
      </w:rPr>
      <w:tab/>
    </w:r>
    <w:r w:rsidRPr="00F274F1">
      <w:rPr>
        <w:rFonts w:ascii="Calibri" w:eastAsiaTheme="minorEastAsia" w:hAnsi="Calibri" w:cs="Calibri"/>
        <w:noProof/>
        <w:color w:val="000000"/>
        <w:sz w:val="20"/>
      </w:rPr>
      <mc:AlternateContent>
        <mc:Choice Requires="wps">
          <w:drawing>
            <wp:anchor distT="0" distB="0" distL="114300" distR="114300" simplePos="0" relativeHeight="251659264" behindDoc="0" locked="0" layoutInCell="1" allowOverlap="1" wp14:anchorId="510D3B1A" wp14:editId="03A13F13">
              <wp:simplePos x="0" y="0"/>
              <wp:positionH relativeFrom="margin">
                <wp:align>center</wp:align>
              </wp:positionH>
              <wp:positionV relativeFrom="bottomMargin">
                <wp:posOffset>8719185</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100000</wp14:pctWidth>
              </wp14:sizeRelH>
            </wp:anchor>
          </w:drawing>
        </mc:Choice>
        <mc:Fallback>
          <w:pict>
            <v:line w14:anchorId="56CBC50D" id="Straight Connector 3" o:spid="_x0000_s1026" style="position:absolute;z-index:251659264;visibility:visible;mso-wrap-style:square;mso-width-percent:1000;mso-wrap-distance-left:9pt;mso-wrap-distance-top:0;mso-wrap-distance-right:9pt;mso-wrap-distance-bottom:0;mso-position-horizontal:center;mso-position-horizontal-relative:margin;mso-position-vertical:absolute;mso-position-vertical-relative:bottom-margin-area;mso-width-percent:1000;mso-width-relative:margin" from="0,686.55pt" to="7in,6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" strokecolor="#4a7ebb">
              <w10:wrap anchorx="margin" anchory="margin"/>
            </v:line>
          </w:pict>
        </mc:Fallback>
      </mc:AlternateContent>
    </w:r>
  </w:p>
  <w:p w:rsidR="0038180F" w:rsidRDefault="00381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89D" w:rsidRDefault="00B6489D" w:rsidP="0038180F">
      <w:pPr>
        <w:spacing w:after="0" w:line="240" w:lineRule="auto"/>
      </w:pPr>
      <w:r>
        <w:separator/>
      </w:r>
    </w:p>
  </w:footnote>
  <w:footnote w:type="continuationSeparator" w:id="0">
    <w:p w:rsidR="00B6489D" w:rsidRDefault="00B6489D" w:rsidP="00381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FDD"/>
    <w:multiLevelType w:val="hybridMultilevel"/>
    <w:tmpl w:val="18C83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42E44"/>
    <w:multiLevelType w:val="hybridMultilevel"/>
    <w:tmpl w:val="24EA73A4"/>
    <w:lvl w:ilvl="0" w:tplc="BD2CC2C6">
      <w:start w:val="1"/>
      <w:numFmt w:val="bullet"/>
      <w:lvlText w:val=""/>
      <w:lvlJc w:val="left"/>
      <w:pPr>
        <w:tabs>
          <w:tab w:val="num" w:pos="720"/>
        </w:tabs>
        <w:ind w:left="720" w:hanging="360"/>
      </w:pPr>
      <w:rPr>
        <w:rFonts w:ascii="Symbol" w:hAnsi="Symbol" w:hint="default"/>
      </w:rPr>
    </w:lvl>
    <w:lvl w:ilvl="1" w:tplc="A81E19B8" w:tentative="1">
      <w:start w:val="1"/>
      <w:numFmt w:val="bullet"/>
      <w:lvlText w:val=""/>
      <w:lvlJc w:val="left"/>
      <w:pPr>
        <w:tabs>
          <w:tab w:val="num" w:pos="1440"/>
        </w:tabs>
        <w:ind w:left="1440" w:hanging="360"/>
      </w:pPr>
      <w:rPr>
        <w:rFonts w:ascii="Symbol" w:hAnsi="Symbol" w:hint="default"/>
      </w:rPr>
    </w:lvl>
    <w:lvl w:ilvl="2" w:tplc="FF3650C4" w:tentative="1">
      <w:start w:val="1"/>
      <w:numFmt w:val="bullet"/>
      <w:lvlText w:val=""/>
      <w:lvlJc w:val="left"/>
      <w:pPr>
        <w:tabs>
          <w:tab w:val="num" w:pos="2160"/>
        </w:tabs>
        <w:ind w:left="2160" w:hanging="360"/>
      </w:pPr>
      <w:rPr>
        <w:rFonts w:ascii="Symbol" w:hAnsi="Symbol" w:hint="default"/>
      </w:rPr>
    </w:lvl>
    <w:lvl w:ilvl="3" w:tplc="0834FC50" w:tentative="1">
      <w:start w:val="1"/>
      <w:numFmt w:val="bullet"/>
      <w:lvlText w:val=""/>
      <w:lvlJc w:val="left"/>
      <w:pPr>
        <w:tabs>
          <w:tab w:val="num" w:pos="2880"/>
        </w:tabs>
        <w:ind w:left="2880" w:hanging="360"/>
      </w:pPr>
      <w:rPr>
        <w:rFonts w:ascii="Symbol" w:hAnsi="Symbol" w:hint="default"/>
      </w:rPr>
    </w:lvl>
    <w:lvl w:ilvl="4" w:tplc="3656FDF6" w:tentative="1">
      <w:start w:val="1"/>
      <w:numFmt w:val="bullet"/>
      <w:lvlText w:val=""/>
      <w:lvlJc w:val="left"/>
      <w:pPr>
        <w:tabs>
          <w:tab w:val="num" w:pos="3600"/>
        </w:tabs>
        <w:ind w:left="3600" w:hanging="360"/>
      </w:pPr>
      <w:rPr>
        <w:rFonts w:ascii="Symbol" w:hAnsi="Symbol" w:hint="default"/>
      </w:rPr>
    </w:lvl>
    <w:lvl w:ilvl="5" w:tplc="57E8F7E6" w:tentative="1">
      <w:start w:val="1"/>
      <w:numFmt w:val="bullet"/>
      <w:lvlText w:val=""/>
      <w:lvlJc w:val="left"/>
      <w:pPr>
        <w:tabs>
          <w:tab w:val="num" w:pos="4320"/>
        </w:tabs>
        <w:ind w:left="4320" w:hanging="360"/>
      </w:pPr>
      <w:rPr>
        <w:rFonts w:ascii="Symbol" w:hAnsi="Symbol" w:hint="default"/>
      </w:rPr>
    </w:lvl>
    <w:lvl w:ilvl="6" w:tplc="B34264DE" w:tentative="1">
      <w:start w:val="1"/>
      <w:numFmt w:val="bullet"/>
      <w:lvlText w:val=""/>
      <w:lvlJc w:val="left"/>
      <w:pPr>
        <w:tabs>
          <w:tab w:val="num" w:pos="5040"/>
        </w:tabs>
        <w:ind w:left="5040" w:hanging="360"/>
      </w:pPr>
      <w:rPr>
        <w:rFonts w:ascii="Symbol" w:hAnsi="Symbol" w:hint="default"/>
      </w:rPr>
    </w:lvl>
    <w:lvl w:ilvl="7" w:tplc="165E9A10" w:tentative="1">
      <w:start w:val="1"/>
      <w:numFmt w:val="bullet"/>
      <w:lvlText w:val=""/>
      <w:lvlJc w:val="left"/>
      <w:pPr>
        <w:tabs>
          <w:tab w:val="num" w:pos="5760"/>
        </w:tabs>
        <w:ind w:left="5760" w:hanging="360"/>
      </w:pPr>
      <w:rPr>
        <w:rFonts w:ascii="Symbol" w:hAnsi="Symbol" w:hint="default"/>
      </w:rPr>
    </w:lvl>
    <w:lvl w:ilvl="8" w:tplc="C6F05992" w:tentative="1">
      <w:start w:val="1"/>
      <w:numFmt w:val="bullet"/>
      <w:lvlText w:val=""/>
      <w:lvlJc w:val="left"/>
      <w:pPr>
        <w:tabs>
          <w:tab w:val="num" w:pos="6480"/>
        </w:tabs>
        <w:ind w:left="6480" w:hanging="360"/>
      </w:pPr>
      <w:rPr>
        <w:rFonts w:ascii="Symbol" w:hAnsi="Symbol" w:hint="default"/>
      </w:rPr>
    </w:lvl>
  </w:abstractNum>
  <w:abstractNum w:abstractNumId="2">
    <w:nsid w:val="09965E15"/>
    <w:multiLevelType w:val="hybridMultilevel"/>
    <w:tmpl w:val="3EDE3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A37659"/>
    <w:multiLevelType w:val="hybridMultilevel"/>
    <w:tmpl w:val="27683022"/>
    <w:lvl w:ilvl="0" w:tplc="FB324EE0">
      <w:start w:val="1"/>
      <w:numFmt w:val="bullet"/>
      <w:lvlText w:val="•"/>
      <w:lvlJc w:val="left"/>
      <w:pPr>
        <w:tabs>
          <w:tab w:val="num" w:pos="720"/>
        </w:tabs>
        <w:ind w:left="720" w:hanging="360"/>
      </w:pPr>
      <w:rPr>
        <w:rFonts w:ascii="Arial" w:hAnsi="Arial" w:hint="default"/>
      </w:rPr>
    </w:lvl>
    <w:lvl w:ilvl="1" w:tplc="4044F14A" w:tentative="1">
      <w:start w:val="1"/>
      <w:numFmt w:val="bullet"/>
      <w:lvlText w:val="•"/>
      <w:lvlJc w:val="left"/>
      <w:pPr>
        <w:tabs>
          <w:tab w:val="num" w:pos="1440"/>
        </w:tabs>
        <w:ind w:left="1440" w:hanging="360"/>
      </w:pPr>
      <w:rPr>
        <w:rFonts w:ascii="Arial" w:hAnsi="Arial" w:hint="default"/>
      </w:rPr>
    </w:lvl>
    <w:lvl w:ilvl="2" w:tplc="53344480" w:tentative="1">
      <w:start w:val="1"/>
      <w:numFmt w:val="bullet"/>
      <w:lvlText w:val="•"/>
      <w:lvlJc w:val="left"/>
      <w:pPr>
        <w:tabs>
          <w:tab w:val="num" w:pos="2160"/>
        </w:tabs>
        <w:ind w:left="2160" w:hanging="360"/>
      </w:pPr>
      <w:rPr>
        <w:rFonts w:ascii="Arial" w:hAnsi="Arial" w:hint="default"/>
      </w:rPr>
    </w:lvl>
    <w:lvl w:ilvl="3" w:tplc="4CA601D0" w:tentative="1">
      <w:start w:val="1"/>
      <w:numFmt w:val="bullet"/>
      <w:lvlText w:val="•"/>
      <w:lvlJc w:val="left"/>
      <w:pPr>
        <w:tabs>
          <w:tab w:val="num" w:pos="2880"/>
        </w:tabs>
        <w:ind w:left="2880" w:hanging="360"/>
      </w:pPr>
      <w:rPr>
        <w:rFonts w:ascii="Arial" w:hAnsi="Arial" w:hint="default"/>
      </w:rPr>
    </w:lvl>
    <w:lvl w:ilvl="4" w:tplc="EE48C4E8" w:tentative="1">
      <w:start w:val="1"/>
      <w:numFmt w:val="bullet"/>
      <w:lvlText w:val="•"/>
      <w:lvlJc w:val="left"/>
      <w:pPr>
        <w:tabs>
          <w:tab w:val="num" w:pos="3600"/>
        </w:tabs>
        <w:ind w:left="3600" w:hanging="360"/>
      </w:pPr>
      <w:rPr>
        <w:rFonts w:ascii="Arial" w:hAnsi="Arial" w:hint="default"/>
      </w:rPr>
    </w:lvl>
    <w:lvl w:ilvl="5" w:tplc="7D2EAD40" w:tentative="1">
      <w:start w:val="1"/>
      <w:numFmt w:val="bullet"/>
      <w:lvlText w:val="•"/>
      <w:lvlJc w:val="left"/>
      <w:pPr>
        <w:tabs>
          <w:tab w:val="num" w:pos="4320"/>
        </w:tabs>
        <w:ind w:left="4320" w:hanging="360"/>
      </w:pPr>
      <w:rPr>
        <w:rFonts w:ascii="Arial" w:hAnsi="Arial" w:hint="default"/>
      </w:rPr>
    </w:lvl>
    <w:lvl w:ilvl="6" w:tplc="F646856E" w:tentative="1">
      <w:start w:val="1"/>
      <w:numFmt w:val="bullet"/>
      <w:lvlText w:val="•"/>
      <w:lvlJc w:val="left"/>
      <w:pPr>
        <w:tabs>
          <w:tab w:val="num" w:pos="5040"/>
        </w:tabs>
        <w:ind w:left="5040" w:hanging="360"/>
      </w:pPr>
      <w:rPr>
        <w:rFonts w:ascii="Arial" w:hAnsi="Arial" w:hint="default"/>
      </w:rPr>
    </w:lvl>
    <w:lvl w:ilvl="7" w:tplc="2F10DD84" w:tentative="1">
      <w:start w:val="1"/>
      <w:numFmt w:val="bullet"/>
      <w:lvlText w:val="•"/>
      <w:lvlJc w:val="left"/>
      <w:pPr>
        <w:tabs>
          <w:tab w:val="num" w:pos="5760"/>
        </w:tabs>
        <w:ind w:left="5760" w:hanging="360"/>
      </w:pPr>
      <w:rPr>
        <w:rFonts w:ascii="Arial" w:hAnsi="Arial" w:hint="default"/>
      </w:rPr>
    </w:lvl>
    <w:lvl w:ilvl="8" w:tplc="94726A68" w:tentative="1">
      <w:start w:val="1"/>
      <w:numFmt w:val="bullet"/>
      <w:lvlText w:val="•"/>
      <w:lvlJc w:val="left"/>
      <w:pPr>
        <w:tabs>
          <w:tab w:val="num" w:pos="6480"/>
        </w:tabs>
        <w:ind w:left="6480" w:hanging="360"/>
      </w:pPr>
      <w:rPr>
        <w:rFonts w:ascii="Arial" w:hAnsi="Arial" w:hint="default"/>
      </w:rPr>
    </w:lvl>
  </w:abstractNum>
  <w:abstractNum w:abstractNumId="4">
    <w:nsid w:val="108E475C"/>
    <w:multiLevelType w:val="hybridMultilevel"/>
    <w:tmpl w:val="A916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263F7"/>
    <w:multiLevelType w:val="hybridMultilevel"/>
    <w:tmpl w:val="7E6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17E55"/>
    <w:multiLevelType w:val="hybridMultilevel"/>
    <w:tmpl w:val="A4F0F4C6"/>
    <w:lvl w:ilvl="0" w:tplc="E18440FA">
      <w:start w:val="1"/>
      <w:numFmt w:val="bullet"/>
      <w:lvlText w:val="–"/>
      <w:lvlJc w:val="left"/>
      <w:pPr>
        <w:tabs>
          <w:tab w:val="num" w:pos="720"/>
        </w:tabs>
        <w:ind w:left="720" w:hanging="360"/>
      </w:pPr>
      <w:rPr>
        <w:rFonts w:ascii="Arial" w:hAnsi="Arial" w:hint="default"/>
      </w:rPr>
    </w:lvl>
    <w:lvl w:ilvl="1" w:tplc="057A665C">
      <w:start w:val="1"/>
      <w:numFmt w:val="bullet"/>
      <w:lvlText w:val="–"/>
      <w:lvlJc w:val="left"/>
      <w:pPr>
        <w:tabs>
          <w:tab w:val="num" w:pos="1440"/>
        </w:tabs>
        <w:ind w:left="1440" w:hanging="360"/>
      </w:pPr>
      <w:rPr>
        <w:rFonts w:ascii="Arial" w:hAnsi="Arial" w:hint="default"/>
      </w:rPr>
    </w:lvl>
    <w:lvl w:ilvl="2" w:tplc="5D945FDC" w:tentative="1">
      <w:start w:val="1"/>
      <w:numFmt w:val="bullet"/>
      <w:lvlText w:val="–"/>
      <w:lvlJc w:val="left"/>
      <w:pPr>
        <w:tabs>
          <w:tab w:val="num" w:pos="2160"/>
        </w:tabs>
        <w:ind w:left="2160" w:hanging="360"/>
      </w:pPr>
      <w:rPr>
        <w:rFonts w:ascii="Arial" w:hAnsi="Arial" w:hint="default"/>
      </w:rPr>
    </w:lvl>
    <w:lvl w:ilvl="3" w:tplc="ECFAD798" w:tentative="1">
      <w:start w:val="1"/>
      <w:numFmt w:val="bullet"/>
      <w:lvlText w:val="–"/>
      <w:lvlJc w:val="left"/>
      <w:pPr>
        <w:tabs>
          <w:tab w:val="num" w:pos="2880"/>
        </w:tabs>
        <w:ind w:left="2880" w:hanging="360"/>
      </w:pPr>
      <w:rPr>
        <w:rFonts w:ascii="Arial" w:hAnsi="Arial" w:hint="default"/>
      </w:rPr>
    </w:lvl>
    <w:lvl w:ilvl="4" w:tplc="7528E1BE" w:tentative="1">
      <w:start w:val="1"/>
      <w:numFmt w:val="bullet"/>
      <w:lvlText w:val="–"/>
      <w:lvlJc w:val="left"/>
      <w:pPr>
        <w:tabs>
          <w:tab w:val="num" w:pos="3600"/>
        </w:tabs>
        <w:ind w:left="3600" w:hanging="360"/>
      </w:pPr>
      <w:rPr>
        <w:rFonts w:ascii="Arial" w:hAnsi="Arial" w:hint="default"/>
      </w:rPr>
    </w:lvl>
    <w:lvl w:ilvl="5" w:tplc="E848AFD8" w:tentative="1">
      <w:start w:val="1"/>
      <w:numFmt w:val="bullet"/>
      <w:lvlText w:val="–"/>
      <w:lvlJc w:val="left"/>
      <w:pPr>
        <w:tabs>
          <w:tab w:val="num" w:pos="4320"/>
        </w:tabs>
        <w:ind w:left="4320" w:hanging="360"/>
      </w:pPr>
      <w:rPr>
        <w:rFonts w:ascii="Arial" w:hAnsi="Arial" w:hint="default"/>
      </w:rPr>
    </w:lvl>
    <w:lvl w:ilvl="6" w:tplc="6BD8DB8A" w:tentative="1">
      <w:start w:val="1"/>
      <w:numFmt w:val="bullet"/>
      <w:lvlText w:val="–"/>
      <w:lvlJc w:val="left"/>
      <w:pPr>
        <w:tabs>
          <w:tab w:val="num" w:pos="5040"/>
        </w:tabs>
        <w:ind w:left="5040" w:hanging="360"/>
      </w:pPr>
      <w:rPr>
        <w:rFonts w:ascii="Arial" w:hAnsi="Arial" w:hint="default"/>
      </w:rPr>
    </w:lvl>
    <w:lvl w:ilvl="7" w:tplc="EA348A76" w:tentative="1">
      <w:start w:val="1"/>
      <w:numFmt w:val="bullet"/>
      <w:lvlText w:val="–"/>
      <w:lvlJc w:val="left"/>
      <w:pPr>
        <w:tabs>
          <w:tab w:val="num" w:pos="5760"/>
        </w:tabs>
        <w:ind w:left="5760" w:hanging="360"/>
      </w:pPr>
      <w:rPr>
        <w:rFonts w:ascii="Arial" w:hAnsi="Arial" w:hint="default"/>
      </w:rPr>
    </w:lvl>
    <w:lvl w:ilvl="8" w:tplc="35B014AC" w:tentative="1">
      <w:start w:val="1"/>
      <w:numFmt w:val="bullet"/>
      <w:lvlText w:val="–"/>
      <w:lvlJc w:val="left"/>
      <w:pPr>
        <w:tabs>
          <w:tab w:val="num" w:pos="6480"/>
        </w:tabs>
        <w:ind w:left="6480" w:hanging="360"/>
      </w:pPr>
      <w:rPr>
        <w:rFonts w:ascii="Arial" w:hAnsi="Arial" w:hint="default"/>
      </w:rPr>
    </w:lvl>
  </w:abstractNum>
  <w:abstractNum w:abstractNumId="7">
    <w:nsid w:val="11C14724"/>
    <w:multiLevelType w:val="hybridMultilevel"/>
    <w:tmpl w:val="FD88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9688A"/>
    <w:multiLevelType w:val="hybridMultilevel"/>
    <w:tmpl w:val="8EB64668"/>
    <w:lvl w:ilvl="0" w:tplc="5D3C1D08">
      <w:start w:val="1"/>
      <w:numFmt w:val="bullet"/>
      <w:lvlText w:val="–"/>
      <w:lvlJc w:val="left"/>
      <w:pPr>
        <w:tabs>
          <w:tab w:val="num" w:pos="720"/>
        </w:tabs>
        <w:ind w:left="720" w:hanging="360"/>
      </w:pPr>
      <w:rPr>
        <w:rFonts w:ascii="Arial" w:hAnsi="Arial" w:hint="default"/>
      </w:rPr>
    </w:lvl>
    <w:lvl w:ilvl="1" w:tplc="22D0E1BA">
      <w:start w:val="1"/>
      <w:numFmt w:val="bullet"/>
      <w:lvlText w:val="–"/>
      <w:lvlJc w:val="left"/>
      <w:pPr>
        <w:tabs>
          <w:tab w:val="num" w:pos="1440"/>
        </w:tabs>
        <w:ind w:left="1440" w:hanging="360"/>
      </w:pPr>
      <w:rPr>
        <w:rFonts w:ascii="Arial" w:hAnsi="Arial" w:hint="default"/>
      </w:rPr>
    </w:lvl>
    <w:lvl w:ilvl="2" w:tplc="2634F052" w:tentative="1">
      <w:start w:val="1"/>
      <w:numFmt w:val="bullet"/>
      <w:lvlText w:val="–"/>
      <w:lvlJc w:val="left"/>
      <w:pPr>
        <w:tabs>
          <w:tab w:val="num" w:pos="2160"/>
        </w:tabs>
        <w:ind w:left="2160" w:hanging="360"/>
      </w:pPr>
      <w:rPr>
        <w:rFonts w:ascii="Arial" w:hAnsi="Arial" w:hint="default"/>
      </w:rPr>
    </w:lvl>
    <w:lvl w:ilvl="3" w:tplc="415A88EA" w:tentative="1">
      <w:start w:val="1"/>
      <w:numFmt w:val="bullet"/>
      <w:lvlText w:val="–"/>
      <w:lvlJc w:val="left"/>
      <w:pPr>
        <w:tabs>
          <w:tab w:val="num" w:pos="2880"/>
        </w:tabs>
        <w:ind w:left="2880" w:hanging="360"/>
      </w:pPr>
      <w:rPr>
        <w:rFonts w:ascii="Arial" w:hAnsi="Arial" w:hint="default"/>
      </w:rPr>
    </w:lvl>
    <w:lvl w:ilvl="4" w:tplc="070A4AF0" w:tentative="1">
      <w:start w:val="1"/>
      <w:numFmt w:val="bullet"/>
      <w:lvlText w:val="–"/>
      <w:lvlJc w:val="left"/>
      <w:pPr>
        <w:tabs>
          <w:tab w:val="num" w:pos="3600"/>
        </w:tabs>
        <w:ind w:left="3600" w:hanging="360"/>
      </w:pPr>
      <w:rPr>
        <w:rFonts w:ascii="Arial" w:hAnsi="Arial" w:hint="default"/>
      </w:rPr>
    </w:lvl>
    <w:lvl w:ilvl="5" w:tplc="69E4A684" w:tentative="1">
      <w:start w:val="1"/>
      <w:numFmt w:val="bullet"/>
      <w:lvlText w:val="–"/>
      <w:lvlJc w:val="left"/>
      <w:pPr>
        <w:tabs>
          <w:tab w:val="num" w:pos="4320"/>
        </w:tabs>
        <w:ind w:left="4320" w:hanging="360"/>
      </w:pPr>
      <w:rPr>
        <w:rFonts w:ascii="Arial" w:hAnsi="Arial" w:hint="default"/>
      </w:rPr>
    </w:lvl>
    <w:lvl w:ilvl="6" w:tplc="A3489900" w:tentative="1">
      <w:start w:val="1"/>
      <w:numFmt w:val="bullet"/>
      <w:lvlText w:val="–"/>
      <w:lvlJc w:val="left"/>
      <w:pPr>
        <w:tabs>
          <w:tab w:val="num" w:pos="5040"/>
        </w:tabs>
        <w:ind w:left="5040" w:hanging="360"/>
      </w:pPr>
      <w:rPr>
        <w:rFonts w:ascii="Arial" w:hAnsi="Arial" w:hint="default"/>
      </w:rPr>
    </w:lvl>
    <w:lvl w:ilvl="7" w:tplc="1BC2340A" w:tentative="1">
      <w:start w:val="1"/>
      <w:numFmt w:val="bullet"/>
      <w:lvlText w:val="–"/>
      <w:lvlJc w:val="left"/>
      <w:pPr>
        <w:tabs>
          <w:tab w:val="num" w:pos="5760"/>
        </w:tabs>
        <w:ind w:left="5760" w:hanging="360"/>
      </w:pPr>
      <w:rPr>
        <w:rFonts w:ascii="Arial" w:hAnsi="Arial" w:hint="default"/>
      </w:rPr>
    </w:lvl>
    <w:lvl w:ilvl="8" w:tplc="E0746916" w:tentative="1">
      <w:start w:val="1"/>
      <w:numFmt w:val="bullet"/>
      <w:lvlText w:val="–"/>
      <w:lvlJc w:val="left"/>
      <w:pPr>
        <w:tabs>
          <w:tab w:val="num" w:pos="6480"/>
        </w:tabs>
        <w:ind w:left="6480" w:hanging="360"/>
      </w:pPr>
      <w:rPr>
        <w:rFonts w:ascii="Arial" w:hAnsi="Arial" w:hint="default"/>
      </w:rPr>
    </w:lvl>
  </w:abstractNum>
  <w:abstractNum w:abstractNumId="9">
    <w:nsid w:val="145950A7"/>
    <w:multiLevelType w:val="hybridMultilevel"/>
    <w:tmpl w:val="DE5A9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52140EE"/>
    <w:multiLevelType w:val="hybridMultilevel"/>
    <w:tmpl w:val="6B46EB76"/>
    <w:lvl w:ilvl="0" w:tplc="985A3E06">
      <w:start w:val="1"/>
      <w:numFmt w:val="bullet"/>
      <w:lvlText w:val="–"/>
      <w:lvlJc w:val="left"/>
      <w:pPr>
        <w:tabs>
          <w:tab w:val="num" w:pos="720"/>
        </w:tabs>
        <w:ind w:left="720" w:hanging="360"/>
      </w:pPr>
      <w:rPr>
        <w:rFonts w:ascii="Arial" w:hAnsi="Arial" w:hint="default"/>
      </w:rPr>
    </w:lvl>
    <w:lvl w:ilvl="1" w:tplc="DD00E00C">
      <w:start w:val="1"/>
      <w:numFmt w:val="bullet"/>
      <w:lvlText w:val="–"/>
      <w:lvlJc w:val="left"/>
      <w:pPr>
        <w:tabs>
          <w:tab w:val="num" w:pos="1440"/>
        </w:tabs>
        <w:ind w:left="1440" w:hanging="360"/>
      </w:pPr>
      <w:rPr>
        <w:rFonts w:ascii="Arial" w:hAnsi="Arial" w:hint="default"/>
      </w:rPr>
    </w:lvl>
    <w:lvl w:ilvl="2" w:tplc="D3B41E96" w:tentative="1">
      <w:start w:val="1"/>
      <w:numFmt w:val="bullet"/>
      <w:lvlText w:val="–"/>
      <w:lvlJc w:val="left"/>
      <w:pPr>
        <w:tabs>
          <w:tab w:val="num" w:pos="2160"/>
        </w:tabs>
        <w:ind w:left="2160" w:hanging="360"/>
      </w:pPr>
      <w:rPr>
        <w:rFonts w:ascii="Arial" w:hAnsi="Arial" w:hint="default"/>
      </w:rPr>
    </w:lvl>
    <w:lvl w:ilvl="3" w:tplc="DEA4D020" w:tentative="1">
      <w:start w:val="1"/>
      <w:numFmt w:val="bullet"/>
      <w:lvlText w:val="–"/>
      <w:lvlJc w:val="left"/>
      <w:pPr>
        <w:tabs>
          <w:tab w:val="num" w:pos="2880"/>
        </w:tabs>
        <w:ind w:left="2880" w:hanging="360"/>
      </w:pPr>
      <w:rPr>
        <w:rFonts w:ascii="Arial" w:hAnsi="Arial" w:hint="default"/>
      </w:rPr>
    </w:lvl>
    <w:lvl w:ilvl="4" w:tplc="1354EFDE" w:tentative="1">
      <w:start w:val="1"/>
      <w:numFmt w:val="bullet"/>
      <w:lvlText w:val="–"/>
      <w:lvlJc w:val="left"/>
      <w:pPr>
        <w:tabs>
          <w:tab w:val="num" w:pos="3600"/>
        </w:tabs>
        <w:ind w:left="3600" w:hanging="360"/>
      </w:pPr>
      <w:rPr>
        <w:rFonts w:ascii="Arial" w:hAnsi="Arial" w:hint="default"/>
      </w:rPr>
    </w:lvl>
    <w:lvl w:ilvl="5" w:tplc="D1C88688" w:tentative="1">
      <w:start w:val="1"/>
      <w:numFmt w:val="bullet"/>
      <w:lvlText w:val="–"/>
      <w:lvlJc w:val="left"/>
      <w:pPr>
        <w:tabs>
          <w:tab w:val="num" w:pos="4320"/>
        </w:tabs>
        <w:ind w:left="4320" w:hanging="360"/>
      </w:pPr>
      <w:rPr>
        <w:rFonts w:ascii="Arial" w:hAnsi="Arial" w:hint="default"/>
      </w:rPr>
    </w:lvl>
    <w:lvl w:ilvl="6" w:tplc="76A2876C" w:tentative="1">
      <w:start w:val="1"/>
      <w:numFmt w:val="bullet"/>
      <w:lvlText w:val="–"/>
      <w:lvlJc w:val="left"/>
      <w:pPr>
        <w:tabs>
          <w:tab w:val="num" w:pos="5040"/>
        </w:tabs>
        <w:ind w:left="5040" w:hanging="360"/>
      </w:pPr>
      <w:rPr>
        <w:rFonts w:ascii="Arial" w:hAnsi="Arial" w:hint="default"/>
      </w:rPr>
    </w:lvl>
    <w:lvl w:ilvl="7" w:tplc="DDF24BB4" w:tentative="1">
      <w:start w:val="1"/>
      <w:numFmt w:val="bullet"/>
      <w:lvlText w:val="–"/>
      <w:lvlJc w:val="left"/>
      <w:pPr>
        <w:tabs>
          <w:tab w:val="num" w:pos="5760"/>
        </w:tabs>
        <w:ind w:left="5760" w:hanging="360"/>
      </w:pPr>
      <w:rPr>
        <w:rFonts w:ascii="Arial" w:hAnsi="Arial" w:hint="default"/>
      </w:rPr>
    </w:lvl>
    <w:lvl w:ilvl="8" w:tplc="90EAC332" w:tentative="1">
      <w:start w:val="1"/>
      <w:numFmt w:val="bullet"/>
      <w:lvlText w:val="–"/>
      <w:lvlJc w:val="left"/>
      <w:pPr>
        <w:tabs>
          <w:tab w:val="num" w:pos="6480"/>
        </w:tabs>
        <w:ind w:left="6480" w:hanging="360"/>
      </w:pPr>
      <w:rPr>
        <w:rFonts w:ascii="Arial" w:hAnsi="Arial" w:hint="default"/>
      </w:rPr>
    </w:lvl>
  </w:abstractNum>
  <w:abstractNum w:abstractNumId="11">
    <w:nsid w:val="19E87DDB"/>
    <w:multiLevelType w:val="hybridMultilevel"/>
    <w:tmpl w:val="0A64DDA8"/>
    <w:lvl w:ilvl="0" w:tplc="FF0639D8">
      <w:start w:val="1"/>
      <w:numFmt w:val="bullet"/>
      <w:lvlText w:val="•"/>
      <w:lvlJc w:val="left"/>
      <w:pPr>
        <w:tabs>
          <w:tab w:val="num" w:pos="720"/>
        </w:tabs>
        <w:ind w:left="720" w:hanging="360"/>
      </w:pPr>
      <w:rPr>
        <w:rFonts w:ascii="Arial" w:hAnsi="Arial" w:hint="default"/>
      </w:rPr>
    </w:lvl>
    <w:lvl w:ilvl="1" w:tplc="902E999E" w:tentative="1">
      <w:start w:val="1"/>
      <w:numFmt w:val="bullet"/>
      <w:lvlText w:val="•"/>
      <w:lvlJc w:val="left"/>
      <w:pPr>
        <w:tabs>
          <w:tab w:val="num" w:pos="1440"/>
        </w:tabs>
        <w:ind w:left="1440" w:hanging="360"/>
      </w:pPr>
      <w:rPr>
        <w:rFonts w:ascii="Arial" w:hAnsi="Arial" w:hint="default"/>
      </w:rPr>
    </w:lvl>
    <w:lvl w:ilvl="2" w:tplc="ECA8A08A" w:tentative="1">
      <w:start w:val="1"/>
      <w:numFmt w:val="bullet"/>
      <w:lvlText w:val="•"/>
      <w:lvlJc w:val="left"/>
      <w:pPr>
        <w:tabs>
          <w:tab w:val="num" w:pos="2160"/>
        </w:tabs>
        <w:ind w:left="2160" w:hanging="360"/>
      </w:pPr>
      <w:rPr>
        <w:rFonts w:ascii="Arial" w:hAnsi="Arial" w:hint="default"/>
      </w:rPr>
    </w:lvl>
    <w:lvl w:ilvl="3" w:tplc="45B470B8" w:tentative="1">
      <w:start w:val="1"/>
      <w:numFmt w:val="bullet"/>
      <w:lvlText w:val="•"/>
      <w:lvlJc w:val="left"/>
      <w:pPr>
        <w:tabs>
          <w:tab w:val="num" w:pos="2880"/>
        </w:tabs>
        <w:ind w:left="2880" w:hanging="360"/>
      </w:pPr>
      <w:rPr>
        <w:rFonts w:ascii="Arial" w:hAnsi="Arial" w:hint="default"/>
      </w:rPr>
    </w:lvl>
    <w:lvl w:ilvl="4" w:tplc="ADA8ADE4" w:tentative="1">
      <w:start w:val="1"/>
      <w:numFmt w:val="bullet"/>
      <w:lvlText w:val="•"/>
      <w:lvlJc w:val="left"/>
      <w:pPr>
        <w:tabs>
          <w:tab w:val="num" w:pos="3600"/>
        </w:tabs>
        <w:ind w:left="3600" w:hanging="360"/>
      </w:pPr>
      <w:rPr>
        <w:rFonts w:ascii="Arial" w:hAnsi="Arial" w:hint="default"/>
      </w:rPr>
    </w:lvl>
    <w:lvl w:ilvl="5" w:tplc="AE06AB26" w:tentative="1">
      <w:start w:val="1"/>
      <w:numFmt w:val="bullet"/>
      <w:lvlText w:val="•"/>
      <w:lvlJc w:val="left"/>
      <w:pPr>
        <w:tabs>
          <w:tab w:val="num" w:pos="4320"/>
        </w:tabs>
        <w:ind w:left="4320" w:hanging="360"/>
      </w:pPr>
      <w:rPr>
        <w:rFonts w:ascii="Arial" w:hAnsi="Arial" w:hint="default"/>
      </w:rPr>
    </w:lvl>
    <w:lvl w:ilvl="6" w:tplc="46105FDC" w:tentative="1">
      <w:start w:val="1"/>
      <w:numFmt w:val="bullet"/>
      <w:lvlText w:val="•"/>
      <w:lvlJc w:val="left"/>
      <w:pPr>
        <w:tabs>
          <w:tab w:val="num" w:pos="5040"/>
        </w:tabs>
        <w:ind w:left="5040" w:hanging="360"/>
      </w:pPr>
      <w:rPr>
        <w:rFonts w:ascii="Arial" w:hAnsi="Arial" w:hint="default"/>
      </w:rPr>
    </w:lvl>
    <w:lvl w:ilvl="7" w:tplc="FC7479E4" w:tentative="1">
      <w:start w:val="1"/>
      <w:numFmt w:val="bullet"/>
      <w:lvlText w:val="•"/>
      <w:lvlJc w:val="left"/>
      <w:pPr>
        <w:tabs>
          <w:tab w:val="num" w:pos="5760"/>
        </w:tabs>
        <w:ind w:left="5760" w:hanging="360"/>
      </w:pPr>
      <w:rPr>
        <w:rFonts w:ascii="Arial" w:hAnsi="Arial" w:hint="default"/>
      </w:rPr>
    </w:lvl>
    <w:lvl w:ilvl="8" w:tplc="B2167ED6" w:tentative="1">
      <w:start w:val="1"/>
      <w:numFmt w:val="bullet"/>
      <w:lvlText w:val="•"/>
      <w:lvlJc w:val="left"/>
      <w:pPr>
        <w:tabs>
          <w:tab w:val="num" w:pos="6480"/>
        </w:tabs>
        <w:ind w:left="6480" w:hanging="360"/>
      </w:pPr>
      <w:rPr>
        <w:rFonts w:ascii="Arial" w:hAnsi="Arial" w:hint="default"/>
      </w:rPr>
    </w:lvl>
  </w:abstractNum>
  <w:abstractNum w:abstractNumId="12">
    <w:nsid w:val="1D7130BB"/>
    <w:multiLevelType w:val="hybridMultilevel"/>
    <w:tmpl w:val="467C7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E546F9"/>
    <w:multiLevelType w:val="hybridMultilevel"/>
    <w:tmpl w:val="0CBE1862"/>
    <w:lvl w:ilvl="0" w:tplc="E1762DF0">
      <w:start w:val="1"/>
      <w:numFmt w:val="bullet"/>
      <w:lvlText w:val="•"/>
      <w:lvlJc w:val="left"/>
      <w:pPr>
        <w:tabs>
          <w:tab w:val="num" w:pos="720"/>
        </w:tabs>
        <w:ind w:left="720" w:hanging="360"/>
      </w:pPr>
      <w:rPr>
        <w:rFonts w:ascii="Arial" w:hAnsi="Arial" w:hint="default"/>
      </w:rPr>
    </w:lvl>
    <w:lvl w:ilvl="1" w:tplc="9BE87EAE">
      <w:start w:val="1364"/>
      <w:numFmt w:val="bullet"/>
      <w:lvlText w:val="•"/>
      <w:lvlJc w:val="left"/>
      <w:pPr>
        <w:tabs>
          <w:tab w:val="num" w:pos="1440"/>
        </w:tabs>
        <w:ind w:left="1440" w:hanging="360"/>
      </w:pPr>
      <w:rPr>
        <w:rFonts w:ascii="Arial" w:hAnsi="Arial" w:hint="default"/>
      </w:rPr>
    </w:lvl>
    <w:lvl w:ilvl="2" w:tplc="3C2E0C4A" w:tentative="1">
      <w:start w:val="1"/>
      <w:numFmt w:val="bullet"/>
      <w:lvlText w:val="•"/>
      <w:lvlJc w:val="left"/>
      <w:pPr>
        <w:tabs>
          <w:tab w:val="num" w:pos="2160"/>
        </w:tabs>
        <w:ind w:left="2160" w:hanging="360"/>
      </w:pPr>
      <w:rPr>
        <w:rFonts w:ascii="Arial" w:hAnsi="Arial" w:hint="default"/>
      </w:rPr>
    </w:lvl>
    <w:lvl w:ilvl="3" w:tplc="B2DAE4C4" w:tentative="1">
      <w:start w:val="1"/>
      <w:numFmt w:val="bullet"/>
      <w:lvlText w:val="•"/>
      <w:lvlJc w:val="left"/>
      <w:pPr>
        <w:tabs>
          <w:tab w:val="num" w:pos="2880"/>
        </w:tabs>
        <w:ind w:left="2880" w:hanging="360"/>
      </w:pPr>
      <w:rPr>
        <w:rFonts w:ascii="Arial" w:hAnsi="Arial" w:hint="default"/>
      </w:rPr>
    </w:lvl>
    <w:lvl w:ilvl="4" w:tplc="C2E8F0F2" w:tentative="1">
      <w:start w:val="1"/>
      <w:numFmt w:val="bullet"/>
      <w:lvlText w:val="•"/>
      <w:lvlJc w:val="left"/>
      <w:pPr>
        <w:tabs>
          <w:tab w:val="num" w:pos="3600"/>
        </w:tabs>
        <w:ind w:left="3600" w:hanging="360"/>
      </w:pPr>
      <w:rPr>
        <w:rFonts w:ascii="Arial" w:hAnsi="Arial" w:hint="default"/>
      </w:rPr>
    </w:lvl>
    <w:lvl w:ilvl="5" w:tplc="265A978A" w:tentative="1">
      <w:start w:val="1"/>
      <w:numFmt w:val="bullet"/>
      <w:lvlText w:val="•"/>
      <w:lvlJc w:val="left"/>
      <w:pPr>
        <w:tabs>
          <w:tab w:val="num" w:pos="4320"/>
        </w:tabs>
        <w:ind w:left="4320" w:hanging="360"/>
      </w:pPr>
      <w:rPr>
        <w:rFonts w:ascii="Arial" w:hAnsi="Arial" w:hint="default"/>
      </w:rPr>
    </w:lvl>
    <w:lvl w:ilvl="6" w:tplc="1FF43510" w:tentative="1">
      <w:start w:val="1"/>
      <w:numFmt w:val="bullet"/>
      <w:lvlText w:val="•"/>
      <w:lvlJc w:val="left"/>
      <w:pPr>
        <w:tabs>
          <w:tab w:val="num" w:pos="5040"/>
        </w:tabs>
        <w:ind w:left="5040" w:hanging="360"/>
      </w:pPr>
      <w:rPr>
        <w:rFonts w:ascii="Arial" w:hAnsi="Arial" w:hint="default"/>
      </w:rPr>
    </w:lvl>
    <w:lvl w:ilvl="7" w:tplc="2520A052" w:tentative="1">
      <w:start w:val="1"/>
      <w:numFmt w:val="bullet"/>
      <w:lvlText w:val="•"/>
      <w:lvlJc w:val="left"/>
      <w:pPr>
        <w:tabs>
          <w:tab w:val="num" w:pos="5760"/>
        </w:tabs>
        <w:ind w:left="5760" w:hanging="360"/>
      </w:pPr>
      <w:rPr>
        <w:rFonts w:ascii="Arial" w:hAnsi="Arial" w:hint="default"/>
      </w:rPr>
    </w:lvl>
    <w:lvl w:ilvl="8" w:tplc="F34EB9A4" w:tentative="1">
      <w:start w:val="1"/>
      <w:numFmt w:val="bullet"/>
      <w:lvlText w:val="•"/>
      <w:lvlJc w:val="left"/>
      <w:pPr>
        <w:tabs>
          <w:tab w:val="num" w:pos="6480"/>
        </w:tabs>
        <w:ind w:left="6480" w:hanging="360"/>
      </w:pPr>
      <w:rPr>
        <w:rFonts w:ascii="Arial" w:hAnsi="Arial" w:hint="default"/>
      </w:rPr>
    </w:lvl>
  </w:abstractNum>
  <w:abstractNum w:abstractNumId="14">
    <w:nsid w:val="254D3EB3"/>
    <w:multiLevelType w:val="hybridMultilevel"/>
    <w:tmpl w:val="3EB4F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D03DF"/>
    <w:multiLevelType w:val="hybridMultilevel"/>
    <w:tmpl w:val="7304CACC"/>
    <w:lvl w:ilvl="0" w:tplc="AFAAB650">
      <w:start w:val="1"/>
      <w:numFmt w:val="bullet"/>
      <w:lvlText w:val=""/>
      <w:lvlJc w:val="left"/>
      <w:pPr>
        <w:tabs>
          <w:tab w:val="num" w:pos="720"/>
        </w:tabs>
        <w:ind w:left="720" w:hanging="360"/>
      </w:pPr>
      <w:rPr>
        <w:rFonts w:ascii="Symbol" w:hAnsi="Symbol" w:hint="default"/>
      </w:rPr>
    </w:lvl>
    <w:lvl w:ilvl="1" w:tplc="B5F03818" w:tentative="1">
      <w:start w:val="1"/>
      <w:numFmt w:val="bullet"/>
      <w:lvlText w:val=""/>
      <w:lvlJc w:val="left"/>
      <w:pPr>
        <w:tabs>
          <w:tab w:val="num" w:pos="1440"/>
        </w:tabs>
        <w:ind w:left="1440" w:hanging="360"/>
      </w:pPr>
      <w:rPr>
        <w:rFonts w:ascii="Symbol" w:hAnsi="Symbol" w:hint="default"/>
      </w:rPr>
    </w:lvl>
    <w:lvl w:ilvl="2" w:tplc="672EC41E" w:tentative="1">
      <w:start w:val="1"/>
      <w:numFmt w:val="bullet"/>
      <w:lvlText w:val=""/>
      <w:lvlJc w:val="left"/>
      <w:pPr>
        <w:tabs>
          <w:tab w:val="num" w:pos="2160"/>
        </w:tabs>
        <w:ind w:left="2160" w:hanging="360"/>
      </w:pPr>
      <w:rPr>
        <w:rFonts w:ascii="Symbol" w:hAnsi="Symbol" w:hint="default"/>
      </w:rPr>
    </w:lvl>
    <w:lvl w:ilvl="3" w:tplc="6C52F334" w:tentative="1">
      <w:start w:val="1"/>
      <w:numFmt w:val="bullet"/>
      <w:lvlText w:val=""/>
      <w:lvlJc w:val="left"/>
      <w:pPr>
        <w:tabs>
          <w:tab w:val="num" w:pos="2880"/>
        </w:tabs>
        <w:ind w:left="2880" w:hanging="360"/>
      </w:pPr>
      <w:rPr>
        <w:rFonts w:ascii="Symbol" w:hAnsi="Symbol" w:hint="default"/>
      </w:rPr>
    </w:lvl>
    <w:lvl w:ilvl="4" w:tplc="9D649CD8" w:tentative="1">
      <w:start w:val="1"/>
      <w:numFmt w:val="bullet"/>
      <w:lvlText w:val=""/>
      <w:lvlJc w:val="left"/>
      <w:pPr>
        <w:tabs>
          <w:tab w:val="num" w:pos="3600"/>
        </w:tabs>
        <w:ind w:left="3600" w:hanging="360"/>
      </w:pPr>
      <w:rPr>
        <w:rFonts w:ascii="Symbol" w:hAnsi="Symbol" w:hint="default"/>
      </w:rPr>
    </w:lvl>
    <w:lvl w:ilvl="5" w:tplc="A59846E6" w:tentative="1">
      <w:start w:val="1"/>
      <w:numFmt w:val="bullet"/>
      <w:lvlText w:val=""/>
      <w:lvlJc w:val="left"/>
      <w:pPr>
        <w:tabs>
          <w:tab w:val="num" w:pos="4320"/>
        </w:tabs>
        <w:ind w:left="4320" w:hanging="360"/>
      </w:pPr>
      <w:rPr>
        <w:rFonts w:ascii="Symbol" w:hAnsi="Symbol" w:hint="default"/>
      </w:rPr>
    </w:lvl>
    <w:lvl w:ilvl="6" w:tplc="4D80B654" w:tentative="1">
      <w:start w:val="1"/>
      <w:numFmt w:val="bullet"/>
      <w:lvlText w:val=""/>
      <w:lvlJc w:val="left"/>
      <w:pPr>
        <w:tabs>
          <w:tab w:val="num" w:pos="5040"/>
        </w:tabs>
        <w:ind w:left="5040" w:hanging="360"/>
      </w:pPr>
      <w:rPr>
        <w:rFonts w:ascii="Symbol" w:hAnsi="Symbol" w:hint="default"/>
      </w:rPr>
    </w:lvl>
    <w:lvl w:ilvl="7" w:tplc="5562068E" w:tentative="1">
      <w:start w:val="1"/>
      <w:numFmt w:val="bullet"/>
      <w:lvlText w:val=""/>
      <w:lvlJc w:val="left"/>
      <w:pPr>
        <w:tabs>
          <w:tab w:val="num" w:pos="5760"/>
        </w:tabs>
        <w:ind w:left="5760" w:hanging="360"/>
      </w:pPr>
      <w:rPr>
        <w:rFonts w:ascii="Symbol" w:hAnsi="Symbol" w:hint="default"/>
      </w:rPr>
    </w:lvl>
    <w:lvl w:ilvl="8" w:tplc="B350A426" w:tentative="1">
      <w:start w:val="1"/>
      <w:numFmt w:val="bullet"/>
      <w:lvlText w:val=""/>
      <w:lvlJc w:val="left"/>
      <w:pPr>
        <w:tabs>
          <w:tab w:val="num" w:pos="6480"/>
        </w:tabs>
        <w:ind w:left="6480" w:hanging="360"/>
      </w:pPr>
      <w:rPr>
        <w:rFonts w:ascii="Symbol" w:hAnsi="Symbol" w:hint="default"/>
      </w:rPr>
    </w:lvl>
  </w:abstractNum>
  <w:abstractNum w:abstractNumId="16">
    <w:nsid w:val="2C5C7E2B"/>
    <w:multiLevelType w:val="hybridMultilevel"/>
    <w:tmpl w:val="3BB4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E202F"/>
    <w:multiLevelType w:val="hybridMultilevel"/>
    <w:tmpl w:val="A81A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84366B"/>
    <w:multiLevelType w:val="hybridMultilevel"/>
    <w:tmpl w:val="E0C8D366"/>
    <w:lvl w:ilvl="0" w:tplc="7CB830B8">
      <w:start w:val="1"/>
      <w:numFmt w:val="bullet"/>
      <w:lvlText w:val="•"/>
      <w:lvlJc w:val="left"/>
      <w:pPr>
        <w:tabs>
          <w:tab w:val="num" w:pos="630"/>
        </w:tabs>
        <w:ind w:left="630" w:hanging="360"/>
      </w:pPr>
      <w:rPr>
        <w:rFonts w:ascii="Arial" w:hAnsi="Arial" w:hint="default"/>
      </w:rPr>
    </w:lvl>
    <w:lvl w:ilvl="1" w:tplc="60DA13A0" w:tentative="1">
      <w:start w:val="1"/>
      <w:numFmt w:val="bullet"/>
      <w:lvlText w:val="•"/>
      <w:lvlJc w:val="left"/>
      <w:pPr>
        <w:tabs>
          <w:tab w:val="num" w:pos="1350"/>
        </w:tabs>
        <w:ind w:left="1350" w:hanging="360"/>
      </w:pPr>
      <w:rPr>
        <w:rFonts w:ascii="Arial" w:hAnsi="Arial" w:hint="default"/>
      </w:rPr>
    </w:lvl>
    <w:lvl w:ilvl="2" w:tplc="20F4786A" w:tentative="1">
      <w:start w:val="1"/>
      <w:numFmt w:val="bullet"/>
      <w:lvlText w:val="•"/>
      <w:lvlJc w:val="left"/>
      <w:pPr>
        <w:tabs>
          <w:tab w:val="num" w:pos="2070"/>
        </w:tabs>
        <w:ind w:left="2070" w:hanging="360"/>
      </w:pPr>
      <w:rPr>
        <w:rFonts w:ascii="Arial" w:hAnsi="Arial" w:hint="default"/>
      </w:rPr>
    </w:lvl>
    <w:lvl w:ilvl="3" w:tplc="F1E68C90" w:tentative="1">
      <w:start w:val="1"/>
      <w:numFmt w:val="bullet"/>
      <w:lvlText w:val="•"/>
      <w:lvlJc w:val="left"/>
      <w:pPr>
        <w:tabs>
          <w:tab w:val="num" w:pos="2790"/>
        </w:tabs>
        <w:ind w:left="2790" w:hanging="360"/>
      </w:pPr>
      <w:rPr>
        <w:rFonts w:ascii="Arial" w:hAnsi="Arial" w:hint="default"/>
      </w:rPr>
    </w:lvl>
    <w:lvl w:ilvl="4" w:tplc="E9B8EBAA" w:tentative="1">
      <w:start w:val="1"/>
      <w:numFmt w:val="bullet"/>
      <w:lvlText w:val="•"/>
      <w:lvlJc w:val="left"/>
      <w:pPr>
        <w:tabs>
          <w:tab w:val="num" w:pos="3510"/>
        </w:tabs>
        <w:ind w:left="3510" w:hanging="360"/>
      </w:pPr>
      <w:rPr>
        <w:rFonts w:ascii="Arial" w:hAnsi="Arial" w:hint="default"/>
      </w:rPr>
    </w:lvl>
    <w:lvl w:ilvl="5" w:tplc="754691F6" w:tentative="1">
      <w:start w:val="1"/>
      <w:numFmt w:val="bullet"/>
      <w:lvlText w:val="•"/>
      <w:lvlJc w:val="left"/>
      <w:pPr>
        <w:tabs>
          <w:tab w:val="num" w:pos="4230"/>
        </w:tabs>
        <w:ind w:left="4230" w:hanging="360"/>
      </w:pPr>
      <w:rPr>
        <w:rFonts w:ascii="Arial" w:hAnsi="Arial" w:hint="default"/>
      </w:rPr>
    </w:lvl>
    <w:lvl w:ilvl="6" w:tplc="087CF1A6" w:tentative="1">
      <w:start w:val="1"/>
      <w:numFmt w:val="bullet"/>
      <w:lvlText w:val="•"/>
      <w:lvlJc w:val="left"/>
      <w:pPr>
        <w:tabs>
          <w:tab w:val="num" w:pos="4950"/>
        </w:tabs>
        <w:ind w:left="4950" w:hanging="360"/>
      </w:pPr>
      <w:rPr>
        <w:rFonts w:ascii="Arial" w:hAnsi="Arial" w:hint="default"/>
      </w:rPr>
    </w:lvl>
    <w:lvl w:ilvl="7" w:tplc="1EB0AC24" w:tentative="1">
      <w:start w:val="1"/>
      <w:numFmt w:val="bullet"/>
      <w:lvlText w:val="•"/>
      <w:lvlJc w:val="left"/>
      <w:pPr>
        <w:tabs>
          <w:tab w:val="num" w:pos="5670"/>
        </w:tabs>
        <w:ind w:left="5670" w:hanging="360"/>
      </w:pPr>
      <w:rPr>
        <w:rFonts w:ascii="Arial" w:hAnsi="Arial" w:hint="default"/>
      </w:rPr>
    </w:lvl>
    <w:lvl w:ilvl="8" w:tplc="4CDAC658" w:tentative="1">
      <w:start w:val="1"/>
      <w:numFmt w:val="bullet"/>
      <w:lvlText w:val="•"/>
      <w:lvlJc w:val="left"/>
      <w:pPr>
        <w:tabs>
          <w:tab w:val="num" w:pos="6390"/>
        </w:tabs>
        <w:ind w:left="6390" w:hanging="360"/>
      </w:pPr>
      <w:rPr>
        <w:rFonts w:ascii="Arial" w:hAnsi="Arial" w:hint="default"/>
      </w:rPr>
    </w:lvl>
  </w:abstractNum>
  <w:abstractNum w:abstractNumId="19">
    <w:nsid w:val="334F0A8D"/>
    <w:multiLevelType w:val="hybridMultilevel"/>
    <w:tmpl w:val="043E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62A1C"/>
    <w:multiLevelType w:val="hybridMultilevel"/>
    <w:tmpl w:val="CD585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65D9E"/>
    <w:multiLevelType w:val="hybridMultilevel"/>
    <w:tmpl w:val="8396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2122A"/>
    <w:multiLevelType w:val="hybridMultilevel"/>
    <w:tmpl w:val="0BFE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04BC4"/>
    <w:multiLevelType w:val="hybridMultilevel"/>
    <w:tmpl w:val="C888A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482D326A"/>
    <w:multiLevelType w:val="hybridMultilevel"/>
    <w:tmpl w:val="4CB6363C"/>
    <w:lvl w:ilvl="0" w:tplc="04090001">
      <w:start w:val="1"/>
      <w:numFmt w:val="bullet"/>
      <w:lvlText w:val=""/>
      <w:lvlJc w:val="left"/>
      <w:pPr>
        <w:tabs>
          <w:tab w:val="num" w:pos="720"/>
        </w:tabs>
        <w:ind w:left="720" w:hanging="360"/>
      </w:pPr>
      <w:rPr>
        <w:rFonts w:ascii="Symbol" w:hAnsi="Symbol" w:hint="default"/>
      </w:rPr>
    </w:lvl>
    <w:lvl w:ilvl="1" w:tplc="4D8A40BC">
      <w:start w:val="2088"/>
      <w:numFmt w:val="bullet"/>
      <w:lvlText w:val="–"/>
      <w:lvlJc w:val="left"/>
      <w:pPr>
        <w:tabs>
          <w:tab w:val="num" w:pos="1440"/>
        </w:tabs>
        <w:ind w:left="1440" w:hanging="360"/>
      </w:pPr>
      <w:rPr>
        <w:rFonts w:ascii="Arial" w:hAnsi="Arial" w:hint="default"/>
      </w:rPr>
    </w:lvl>
    <w:lvl w:ilvl="2" w:tplc="E19E1696" w:tentative="1">
      <w:start w:val="1"/>
      <w:numFmt w:val="bullet"/>
      <w:lvlText w:val="•"/>
      <w:lvlJc w:val="left"/>
      <w:pPr>
        <w:tabs>
          <w:tab w:val="num" w:pos="2160"/>
        </w:tabs>
        <w:ind w:left="2160" w:hanging="360"/>
      </w:pPr>
      <w:rPr>
        <w:rFonts w:ascii="Arial" w:hAnsi="Arial" w:hint="default"/>
      </w:rPr>
    </w:lvl>
    <w:lvl w:ilvl="3" w:tplc="F7A41862" w:tentative="1">
      <w:start w:val="1"/>
      <w:numFmt w:val="bullet"/>
      <w:lvlText w:val="•"/>
      <w:lvlJc w:val="left"/>
      <w:pPr>
        <w:tabs>
          <w:tab w:val="num" w:pos="2880"/>
        </w:tabs>
        <w:ind w:left="2880" w:hanging="360"/>
      </w:pPr>
      <w:rPr>
        <w:rFonts w:ascii="Arial" w:hAnsi="Arial" w:hint="default"/>
      </w:rPr>
    </w:lvl>
    <w:lvl w:ilvl="4" w:tplc="D6007E7C" w:tentative="1">
      <w:start w:val="1"/>
      <w:numFmt w:val="bullet"/>
      <w:lvlText w:val="•"/>
      <w:lvlJc w:val="left"/>
      <w:pPr>
        <w:tabs>
          <w:tab w:val="num" w:pos="3600"/>
        </w:tabs>
        <w:ind w:left="3600" w:hanging="360"/>
      </w:pPr>
      <w:rPr>
        <w:rFonts w:ascii="Arial" w:hAnsi="Arial" w:hint="default"/>
      </w:rPr>
    </w:lvl>
    <w:lvl w:ilvl="5" w:tplc="EF50915C" w:tentative="1">
      <w:start w:val="1"/>
      <w:numFmt w:val="bullet"/>
      <w:lvlText w:val="•"/>
      <w:lvlJc w:val="left"/>
      <w:pPr>
        <w:tabs>
          <w:tab w:val="num" w:pos="4320"/>
        </w:tabs>
        <w:ind w:left="4320" w:hanging="360"/>
      </w:pPr>
      <w:rPr>
        <w:rFonts w:ascii="Arial" w:hAnsi="Arial" w:hint="default"/>
      </w:rPr>
    </w:lvl>
    <w:lvl w:ilvl="6" w:tplc="FDD6986A" w:tentative="1">
      <w:start w:val="1"/>
      <w:numFmt w:val="bullet"/>
      <w:lvlText w:val="•"/>
      <w:lvlJc w:val="left"/>
      <w:pPr>
        <w:tabs>
          <w:tab w:val="num" w:pos="5040"/>
        </w:tabs>
        <w:ind w:left="5040" w:hanging="360"/>
      </w:pPr>
      <w:rPr>
        <w:rFonts w:ascii="Arial" w:hAnsi="Arial" w:hint="default"/>
      </w:rPr>
    </w:lvl>
    <w:lvl w:ilvl="7" w:tplc="93A22D9C" w:tentative="1">
      <w:start w:val="1"/>
      <w:numFmt w:val="bullet"/>
      <w:lvlText w:val="•"/>
      <w:lvlJc w:val="left"/>
      <w:pPr>
        <w:tabs>
          <w:tab w:val="num" w:pos="5760"/>
        </w:tabs>
        <w:ind w:left="5760" w:hanging="360"/>
      </w:pPr>
      <w:rPr>
        <w:rFonts w:ascii="Arial" w:hAnsi="Arial" w:hint="default"/>
      </w:rPr>
    </w:lvl>
    <w:lvl w:ilvl="8" w:tplc="476203CC" w:tentative="1">
      <w:start w:val="1"/>
      <w:numFmt w:val="bullet"/>
      <w:lvlText w:val="•"/>
      <w:lvlJc w:val="left"/>
      <w:pPr>
        <w:tabs>
          <w:tab w:val="num" w:pos="6480"/>
        </w:tabs>
        <w:ind w:left="6480" w:hanging="360"/>
      </w:pPr>
      <w:rPr>
        <w:rFonts w:ascii="Arial" w:hAnsi="Arial" w:hint="default"/>
      </w:rPr>
    </w:lvl>
  </w:abstractNum>
  <w:abstractNum w:abstractNumId="25">
    <w:nsid w:val="48B80396"/>
    <w:multiLevelType w:val="hybridMultilevel"/>
    <w:tmpl w:val="8F5E7C96"/>
    <w:lvl w:ilvl="0" w:tplc="E44CBEAC">
      <w:start w:val="1"/>
      <w:numFmt w:val="bullet"/>
      <w:lvlText w:val="•"/>
      <w:lvlJc w:val="left"/>
      <w:pPr>
        <w:tabs>
          <w:tab w:val="num" w:pos="720"/>
        </w:tabs>
        <w:ind w:left="720" w:hanging="360"/>
      </w:pPr>
      <w:rPr>
        <w:rFonts w:ascii="Arial" w:hAnsi="Arial" w:hint="default"/>
      </w:rPr>
    </w:lvl>
    <w:lvl w:ilvl="1" w:tplc="78364D76">
      <w:start w:val="1"/>
      <w:numFmt w:val="bullet"/>
      <w:lvlText w:val="•"/>
      <w:lvlJc w:val="left"/>
      <w:pPr>
        <w:tabs>
          <w:tab w:val="num" w:pos="1440"/>
        </w:tabs>
        <w:ind w:left="1440" w:hanging="360"/>
      </w:pPr>
      <w:rPr>
        <w:rFonts w:ascii="Arial" w:hAnsi="Arial" w:hint="default"/>
      </w:rPr>
    </w:lvl>
    <w:lvl w:ilvl="2" w:tplc="132E2BEE">
      <w:start w:val="1391"/>
      <w:numFmt w:val="bullet"/>
      <w:lvlText w:val="•"/>
      <w:lvlJc w:val="left"/>
      <w:pPr>
        <w:tabs>
          <w:tab w:val="num" w:pos="2160"/>
        </w:tabs>
        <w:ind w:left="2160" w:hanging="360"/>
      </w:pPr>
      <w:rPr>
        <w:rFonts w:ascii="Arial" w:hAnsi="Arial" w:hint="default"/>
      </w:rPr>
    </w:lvl>
    <w:lvl w:ilvl="3" w:tplc="B24A4428" w:tentative="1">
      <w:start w:val="1"/>
      <w:numFmt w:val="bullet"/>
      <w:lvlText w:val="•"/>
      <w:lvlJc w:val="left"/>
      <w:pPr>
        <w:tabs>
          <w:tab w:val="num" w:pos="2880"/>
        </w:tabs>
        <w:ind w:left="2880" w:hanging="360"/>
      </w:pPr>
      <w:rPr>
        <w:rFonts w:ascii="Arial" w:hAnsi="Arial" w:hint="default"/>
      </w:rPr>
    </w:lvl>
    <w:lvl w:ilvl="4" w:tplc="0E2ABE9E" w:tentative="1">
      <w:start w:val="1"/>
      <w:numFmt w:val="bullet"/>
      <w:lvlText w:val="•"/>
      <w:lvlJc w:val="left"/>
      <w:pPr>
        <w:tabs>
          <w:tab w:val="num" w:pos="3600"/>
        </w:tabs>
        <w:ind w:left="3600" w:hanging="360"/>
      </w:pPr>
      <w:rPr>
        <w:rFonts w:ascii="Arial" w:hAnsi="Arial" w:hint="default"/>
      </w:rPr>
    </w:lvl>
    <w:lvl w:ilvl="5" w:tplc="4D16D118" w:tentative="1">
      <w:start w:val="1"/>
      <w:numFmt w:val="bullet"/>
      <w:lvlText w:val="•"/>
      <w:lvlJc w:val="left"/>
      <w:pPr>
        <w:tabs>
          <w:tab w:val="num" w:pos="4320"/>
        </w:tabs>
        <w:ind w:left="4320" w:hanging="360"/>
      </w:pPr>
      <w:rPr>
        <w:rFonts w:ascii="Arial" w:hAnsi="Arial" w:hint="default"/>
      </w:rPr>
    </w:lvl>
    <w:lvl w:ilvl="6" w:tplc="2870D66A" w:tentative="1">
      <w:start w:val="1"/>
      <w:numFmt w:val="bullet"/>
      <w:lvlText w:val="•"/>
      <w:lvlJc w:val="left"/>
      <w:pPr>
        <w:tabs>
          <w:tab w:val="num" w:pos="5040"/>
        </w:tabs>
        <w:ind w:left="5040" w:hanging="360"/>
      </w:pPr>
      <w:rPr>
        <w:rFonts w:ascii="Arial" w:hAnsi="Arial" w:hint="default"/>
      </w:rPr>
    </w:lvl>
    <w:lvl w:ilvl="7" w:tplc="27D464C0" w:tentative="1">
      <w:start w:val="1"/>
      <w:numFmt w:val="bullet"/>
      <w:lvlText w:val="•"/>
      <w:lvlJc w:val="left"/>
      <w:pPr>
        <w:tabs>
          <w:tab w:val="num" w:pos="5760"/>
        </w:tabs>
        <w:ind w:left="5760" w:hanging="360"/>
      </w:pPr>
      <w:rPr>
        <w:rFonts w:ascii="Arial" w:hAnsi="Arial" w:hint="default"/>
      </w:rPr>
    </w:lvl>
    <w:lvl w:ilvl="8" w:tplc="B044AE38" w:tentative="1">
      <w:start w:val="1"/>
      <w:numFmt w:val="bullet"/>
      <w:lvlText w:val="•"/>
      <w:lvlJc w:val="left"/>
      <w:pPr>
        <w:tabs>
          <w:tab w:val="num" w:pos="6480"/>
        </w:tabs>
        <w:ind w:left="6480" w:hanging="360"/>
      </w:pPr>
      <w:rPr>
        <w:rFonts w:ascii="Arial" w:hAnsi="Arial" w:hint="default"/>
      </w:rPr>
    </w:lvl>
  </w:abstractNum>
  <w:abstractNum w:abstractNumId="26">
    <w:nsid w:val="4BB82171"/>
    <w:multiLevelType w:val="hybridMultilevel"/>
    <w:tmpl w:val="30769856"/>
    <w:lvl w:ilvl="0" w:tplc="9328D524">
      <w:start w:val="1"/>
      <w:numFmt w:val="bullet"/>
      <w:lvlText w:val="–"/>
      <w:lvlJc w:val="left"/>
      <w:pPr>
        <w:tabs>
          <w:tab w:val="num" w:pos="720"/>
        </w:tabs>
        <w:ind w:left="720" w:hanging="360"/>
      </w:pPr>
      <w:rPr>
        <w:rFonts w:ascii="Arial" w:hAnsi="Arial" w:hint="default"/>
      </w:rPr>
    </w:lvl>
    <w:lvl w:ilvl="1" w:tplc="71E830A8">
      <w:start w:val="1"/>
      <w:numFmt w:val="bullet"/>
      <w:lvlText w:val="–"/>
      <w:lvlJc w:val="left"/>
      <w:pPr>
        <w:tabs>
          <w:tab w:val="num" w:pos="1440"/>
        </w:tabs>
        <w:ind w:left="1440" w:hanging="360"/>
      </w:pPr>
      <w:rPr>
        <w:rFonts w:ascii="Arial" w:hAnsi="Arial" w:hint="default"/>
      </w:rPr>
    </w:lvl>
    <w:lvl w:ilvl="2" w:tplc="F2A68DFC" w:tentative="1">
      <w:start w:val="1"/>
      <w:numFmt w:val="bullet"/>
      <w:lvlText w:val="–"/>
      <w:lvlJc w:val="left"/>
      <w:pPr>
        <w:tabs>
          <w:tab w:val="num" w:pos="2160"/>
        </w:tabs>
        <w:ind w:left="2160" w:hanging="360"/>
      </w:pPr>
      <w:rPr>
        <w:rFonts w:ascii="Arial" w:hAnsi="Arial" w:hint="default"/>
      </w:rPr>
    </w:lvl>
    <w:lvl w:ilvl="3" w:tplc="938603FA" w:tentative="1">
      <w:start w:val="1"/>
      <w:numFmt w:val="bullet"/>
      <w:lvlText w:val="–"/>
      <w:lvlJc w:val="left"/>
      <w:pPr>
        <w:tabs>
          <w:tab w:val="num" w:pos="2880"/>
        </w:tabs>
        <w:ind w:left="2880" w:hanging="360"/>
      </w:pPr>
      <w:rPr>
        <w:rFonts w:ascii="Arial" w:hAnsi="Arial" w:hint="default"/>
      </w:rPr>
    </w:lvl>
    <w:lvl w:ilvl="4" w:tplc="F776F6C8" w:tentative="1">
      <w:start w:val="1"/>
      <w:numFmt w:val="bullet"/>
      <w:lvlText w:val="–"/>
      <w:lvlJc w:val="left"/>
      <w:pPr>
        <w:tabs>
          <w:tab w:val="num" w:pos="3600"/>
        </w:tabs>
        <w:ind w:left="3600" w:hanging="360"/>
      </w:pPr>
      <w:rPr>
        <w:rFonts w:ascii="Arial" w:hAnsi="Arial" w:hint="default"/>
      </w:rPr>
    </w:lvl>
    <w:lvl w:ilvl="5" w:tplc="EE168828" w:tentative="1">
      <w:start w:val="1"/>
      <w:numFmt w:val="bullet"/>
      <w:lvlText w:val="–"/>
      <w:lvlJc w:val="left"/>
      <w:pPr>
        <w:tabs>
          <w:tab w:val="num" w:pos="4320"/>
        </w:tabs>
        <w:ind w:left="4320" w:hanging="360"/>
      </w:pPr>
      <w:rPr>
        <w:rFonts w:ascii="Arial" w:hAnsi="Arial" w:hint="default"/>
      </w:rPr>
    </w:lvl>
    <w:lvl w:ilvl="6" w:tplc="09C664BC" w:tentative="1">
      <w:start w:val="1"/>
      <w:numFmt w:val="bullet"/>
      <w:lvlText w:val="–"/>
      <w:lvlJc w:val="left"/>
      <w:pPr>
        <w:tabs>
          <w:tab w:val="num" w:pos="5040"/>
        </w:tabs>
        <w:ind w:left="5040" w:hanging="360"/>
      </w:pPr>
      <w:rPr>
        <w:rFonts w:ascii="Arial" w:hAnsi="Arial" w:hint="default"/>
      </w:rPr>
    </w:lvl>
    <w:lvl w:ilvl="7" w:tplc="E222F5D4" w:tentative="1">
      <w:start w:val="1"/>
      <w:numFmt w:val="bullet"/>
      <w:lvlText w:val="–"/>
      <w:lvlJc w:val="left"/>
      <w:pPr>
        <w:tabs>
          <w:tab w:val="num" w:pos="5760"/>
        </w:tabs>
        <w:ind w:left="5760" w:hanging="360"/>
      </w:pPr>
      <w:rPr>
        <w:rFonts w:ascii="Arial" w:hAnsi="Arial" w:hint="default"/>
      </w:rPr>
    </w:lvl>
    <w:lvl w:ilvl="8" w:tplc="73D8B656" w:tentative="1">
      <w:start w:val="1"/>
      <w:numFmt w:val="bullet"/>
      <w:lvlText w:val="–"/>
      <w:lvlJc w:val="left"/>
      <w:pPr>
        <w:tabs>
          <w:tab w:val="num" w:pos="6480"/>
        </w:tabs>
        <w:ind w:left="6480" w:hanging="360"/>
      </w:pPr>
      <w:rPr>
        <w:rFonts w:ascii="Arial" w:hAnsi="Arial" w:hint="default"/>
      </w:rPr>
    </w:lvl>
  </w:abstractNum>
  <w:abstractNum w:abstractNumId="27">
    <w:nsid w:val="4E7362BF"/>
    <w:multiLevelType w:val="hybridMultilevel"/>
    <w:tmpl w:val="DBA2742C"/>
    <w:lvl w:ilvl="0" w:tplc="3CAA9196">
      <w:start w:val="7"/>
      <w:numFmt w:val="decimal"/>
      <w:lvlText w:val="%1)"/>
      <w:lvlJc w:val="left"/>
      <w:pPr>
        <w:ind w:left="360" w:hanging="360"/>
      </w:pPr>
      <w:rPr>
        <w:b/>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128242B"/>
    <w:multiLevelType w:val="hybridMultilevel"/>
    <w:tmpl w:val="5756FBA6"/>
    <w:lvl w:ilvl="0" w:tplc="FF0639D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10750"/>
    <w:multiLevelType w:val="hybridMultilevel"/>
    <w:tmpl w:val="7328330E"/>
    <w:lvl w:ilvl="0" w:tplc="F62CA392">
      <w:start w:val="1"/>
      <w:numFmt w:val="bullet"/>
      <w:lvlText w:val="–"/>
      <w:lvlJc w:val="left"/>
      <w:pPr>
        <w:tabs>
          <w:tab w:val="num" w:pos="720"/>
        </w:tabs>
        <w:ind w:left="720" w:hanging="360"/>
      </w:pPr>
      <w:rPr>
        <w:rFonts w:ascii="Arial" w:hAnsi="Arial" w:hint="default"/>
      </w:rPr>
    </w:lvl>
    <w:lvl w:ilvl="1" w:tplc="83DAAAC2">
      <w:start w:val="1"/>
      <w:numFmt w:val="bullet"/>
      <w:lvlText w:val="–"/>
      <w:lvlJc w:val="left"/>
      <w:pPr>
        <w:tabs>
          <w:tab w:val="num" w:pos="1440"/>
        </w:tabs>
        <w:ind w:left="1440" w:hanging="360"/>
      </w:pPr>
      <w:rPr>
        <w:rFonts w:ascii="Arial" w:hAnsi="Arial" w:hint="default"/>
      </w:rPr>
    </w:lvl>
    <w:lvl w:ilvl="2" w:tplc="44DE8C8E" w:tentative="1">
      <w:start w:val="1"/>
      <w:numFmt w:val="bullet"/>
      <w:lvlText w:val="–"/>
      <w:lvlJc w:val="left"/>
      <w:pPr>
        <w:tabs>
          <w:tab w:val="num" w:pos="2160"/>
        </w:tabs>
        <w:ind w:left="2160" w:hanging="360"/>
      </w:pPr>
      <w:rPr>
        <w:rFonts w:ascii="Arial" w:hAnsi="Arial" w:hint="default"/>
      </w:rPr>
    </w:lvl>
    <w:lvl w:ilvl="3" w:tplc="AE30154E" w:tentative="1">
      <w:start w:val="1"/>
      <w:numFmt w:val="bullet"/>
      <w:lvlText w:val="–"/>
      <w:lvlJc w:val="left"/>
      <w:pPr>
        <w:tabs>
          <w:tab w:val="num" w:pos="2880"/>
        </w:tabs>
        <w:ind w:left="2880" w:hanging="360"/>
      </w:pPr>
      <w:rPr>
        <w:rFonts w:ascii="Arial" w:hAnsi="Arial" w:hint="default"/>
      </w:rPr>
    </w:lvl>
    <w:lvl w:ilvl="4" w:tplc="B1E29CA4" w:tentative="1">
      <w:start w:val="1"/>
      <w:numFmt w:val="bullet"/>
      <w:lvlText w:val="–"/>
      <w:lvlJc w:val="left"/>
      <w:pPr>
        <w:tabs>
          <w:tab w:val="num" w:pos="3600"/>
        </w:tabs>
        <w:ind w:left="3600" w:hanging="360"/>
      </w:pPr>
      <w:rPr>
        <w:rFonts w:ascii="Arial" w:hAnsi="Arial" w:hint="default"/>
      </w:rPr>
    </w:lvl>
    <w:lvl w:ilvl="5" w:tplc="AADA102E" w:tentative="1">
      <w:start w:val="1"/>
      <w:numFmt w:val="bullet"/>
      <w:lvlText w:val="–"/>
      <w:lvlJc w:val="left"/>
      <w:pPr>
        <w:tabs>
          <w:tab w:val="num" w:pos="4320"/>
        </w:tabs>
        <w:ind w:left="4320" w:hanging="360"/>
      </w:pPr>
      <w:rPr>
        <w:rFonts w:ascii="Arial" w:hAnsi="Arial" w:hint="default"/>
      </w:rPr>
    </w:lvl>
    <w:lvl w:ilvl="6" w:tplc="1430DA5C" w:tentative="1">
      <w:start w:val="1"/>
      <w:numFmt w:val="bullet"/>
      <w:lvlText w:val="–"/>
      <w:lvlJc w:val="left"/>
      <w:pPr>
        <w:tabs>
          <w:tab w:val="num" w:pos="5040"/>
        </w:tabs>
        <w:ind w:left="5040" w:hanging="360"/>
      </w:pPr>
      <w:rPr>
        <w:rFonts w:ascii="Arial" w:hAnsi="Arial" w:hint="default"/>
      </w:rPr>
    </w:lvl>
    <w:lvl w:ilvl="7" w:tplc="7982F164" w:tentative="1">
      <w:start w:val="1"/>
      <w:numFmt w:val="bullet"/>
      <w:lvlText w:val="–"/>
      <w:lvlJc w:val="left"/>
      <w:pPr>
        <w:tabs>
          <w:tab w:val="num" w:pos="5760"/>
        </w:tabs>
        <w:ind w:left="5760" w:hanging="360"/>
      </w:pPr>
      <w:rPr>
        <w:rFonts w:ascii="Arial" w:hAnsi="Arial" w:hint="default"/>
      </w:rPr>
    </w:lvl>
    <w:lvl w:ilvl="8" w:tplc="3A74F598" w:tentative="1">
      <w:start w:val="1"/>
      <w:numFmt w:val="bullet"/>
      <w:lvlText w:val="–"/>
      <w:lvlJc w:val="left"/>
      <w:pPr>
        <w:tabs>
          <w:tab w:val="num" w:pos="6480"/>
        </w:tabs>
        <w:ind w:left="6480" w:hanging="360"/>
      </w:pPr>
      <w:rPr>
        <w:rFonts w:ascii="Arial" w:hAnsi="Arial" w:hint="default"/>
      </w:rPr>
    </w:lvl>
  </w:abstractNum>
  <w:abstractNum w:abstractNumId="30">
    <w:nsid w:val="54784AB1"/>
    <w:multiLevelType w:val="hybridMultilevel"/>
    <w:tmpl w:val="5FD616D2"/>
    <w:lvl w:ilvl="0" w:tplc="C156B9B0">
      <w:start w:val="1"/>
      <w:numFmt w:val="bullet"/>
      <w:lvlText w:val=""/>
      <w:lvlJc w:val="left"/>
      <w:pPr>
        <w:tabs>
          <w:tab w:val="num" w:pos="720"/>
        </w:tabs>
        <w:ind w:left="720" w:hanging="360"/>
      </w:pPr>
      <w:rPr>
        <w:rFonts w:ascii="Symbol" w:hAnsi="Symbol" w:hint="default"/>
      </w:rPr>
    </w:lvl>
    <w:lvl w:ilvl="1" w:tplc="2C10C7A0" w:tentative="1">
      <w:start w:val="1"/>
      <w:numFmt w:val="bullet"/>
      <w:lvlText w:val=""/>
      <w:lvlJc w:val="left"/>
      <w:pPr>
        <w:tabs>
          <w:tab w:val="num" w:pos="1440"/>
        </w:tabs>
        <w:ind w:left="1440" w:hanging="360"/>
      </w:pPr>
      <w:rPr>
        <w:rFonts w:ascii="Symbol" w:hAnsi="Symbol" w:hint="default"/>
      </w:rPr>
    </w:lvl>
    <w:lvl w:ilvl="2" w:tplc="D3BA23BE" w:tentative="1">
      <w:start w:val="1"/>
      <w:numFmt w:val="bullet"/>
      <w:lvlText w:val=""/>
      <w:lvlJc w:val="left"/>
      <w:pPr>
        <w:tabs>
          <w:tab w:val="num" w:pos="2160"/>
        </w:tabs>
        <w:ind w:left="2160" w:hanging="360"/>
      </w:pPr>
      <w:rPr>
        <w:rFonts w:ascii="Symbol" w:hAnsi="Symbol" w:hint="default"/>
      </w:rPr>
    </w:lvl>
    <w:lvl w:ilvl="3" w:tplc="9D4C1138" w:tentative="1">
      <w:start w:val="1"/>
      <w:numFmt w:val="bullet"/>
      <w:lvlText w:val=""/>
      <w:lvlJc w:val="left"/>
      <w:pPr>
        <w:tabs>
          <w:tab w:val="num" w:pos="2880"/>
        </w:tabs>
        <w:ind w:left="2880" w:hanging="360"/>
      </w:pPr>
      <w:rPr>
        <w:rFonts w:ascii="Symbol" w:hAnsi="Symbol" w:hint="default"/>
      </w:rPr>
    </w:lvl>
    <w:lvl w:ilvl="4" w:tplc="E5F80BBE" w:tentative="1">
      <w:start w:val="1"/>
      <w:numFmt w:val="bullet"/>
      <w:lvlText w:val=""/>
      <w:lvlJc w:val="left"/>
      <w:pPr>
        <w:tabs>
          <w:tab w:val="num" w:pos="3600"/>
        </w:tabs>
        <w:ind w:left="3600" w:hanging="360"/>
      </w:pPr>
      <w:rPr>
        <w:rFonts w:ascii="Symbol" w:hAnsi="Symbol" w:hint="default"/>
      </w:rPr>
    </w:lvl>
    <w:lvl w:ilvl="5" w:tplc="CC38310E" w:tentative="1">
      <w:start w:val="1"/>
      <w:numFmt w:val="bullet"/>
      <w:lvlText w:val=""/>
      <w:lvlJc w:val="left"/>
      <w:pPr>
        <w:tabs>
          <w:tab w:val="num" w:pos="4320"/>
        </w:tabs>
        <w:ind w:left="4320" w:hanging="360"/>
      </w:pPr>
      <w:rPr>
        <w:rFonts w:ascii="Symbol" w:hAnsi="Symbol" w:hint="default"/>
      </w:rPr>
    </w:lvl>
    <w:lvl w:ilvl="6" w:tplc="6E52DEF6" w:tentative="1">
      <w:start w:val="1"/>
      <w:numFmt w:val="bullet"/>
      <w:lvlText w:val=""/>
      <w:lvlJc w:val="left"/>
      <w:pPr>
        <w:tabs>
          <w:tab w:val="num" w:pos="5040"/>
        </w:tabs>
        <w:ind w:left="5040" w:hanging="360"/>
      </w:pPr>
      <w:rPr>
        <w:rFonts w:ascii="Symbol" w:hAnsi="Symbol" w:hint="default"/>
      </w:rPr>
    </w:lvl>
    <w:lvl w:ilvl="7" w:tplc="21D66998" w:tentative="1">
      <w:start w:val="1"/>
      <w:numFmt w:val="bullet"/>
      <w:lvlText w:val=""/>
      <w:lvlJc w:val="left"/>
      <w:pPr>
        <w:tabs>
          <w:tab w:val="num" w:pos="5760"/>
        </w:tabs>
        <w:ind w:left="5760" w:hanging="360"/>
      </w:pPr>
      <w:rPr>
        <w:rFonts w:ascii="Symbol" w:hAnsi="Symbol" w:hint="default"/>
      </w:rPr>
    </w:lvl>
    <w:lvl w:ilvl="8" w:tplc="45FE7C12" w:tentative="1">
      <w:start w:val="1"/>
      <w:numFmt w:val="bullet"/>
      <w:lvlText w:val=""/>
      <w:lvlJc w:val="left"/>
      <w:pPr>
        <w:tabs>
          <w:tab w:val="num" w:pos="6480"/>
        </w:tabs>
        <w:ind w:left="6480" w:hanging="360"/>
      </w:pPr>
      <w:rPr>
        <w:rFonts w:ascii="Symbol" w:hAnsi="Symbol" w:hint="default"/>
      </w:rPr>
    </w:lvl>
  </w:abstractNum>
  <w:abstractNum w:abstractNumId="31">
    <w:nsid w:val="56A65936"/>
    <w:multiLevelType w:val="hybridMultilevel"/>
    <w:tmpl w:val="6B2C079E"/>
    <w:lvl w:ilvl="0" w:tplc="A822BE98">
      <w:start w:val="1"/>
      <w:numFmt w:val="bullet"/>
      <w:lvlText w:val=""/>
      <w:lvlJc w:val="left"/>
      <w:pPr>
        <w:tabs>
          <w:tab w:val="num" w:pos="720"/>
        </w:tabs>
        <w:ind w:left="720" w:hanging="360"/>
      </w:pPr>
      <w:rPr>
        <w:rFonts w:ascii="Symbol" w:hAnsi="Symbol" w:hint="default"/>
      </w:rPr>
    </w:lvl>
    <w:lvl w:ilvl="1" w:tplc="7E447608" w:tentative="1">
      <w:start w:val="1"/>
      <w:numFmt w:val="bullet"/>
      <w:lvlText w:val=""/>
      <w:lvlJc w:val="left"/>
      <w:pPr>
        <w:tabs>
          <w:tab w:val="num" w:pos="1440"/>
        </w:tabs>
        <w:ind w:left="1440" w:hanging="360"/>
      </w:pPr>
      <w:rPr>
        <w:rFonts w:ascii="Symbol" w:hAnsi="Symbol" w:hint="default"/>
      </w:rPr>
    </w:lvl>
    <w:lvl w:ilvl="2" w:tplc="7ECCD94A" w:tentative="1">
      <w:start w:val="1"/>
      <w:numFmt w:val="bullet"/>
      <w:lvlText w:val=""/>
      <w:lvlJc w:val="left"/>
      <w:pPr>
        <w:tabs>
          <w:tab w:val="num" w:pos="2160"/>
        </w:tabs>
        <w:ind w:left="2160" w:hanging="360"/>
      </w:pPr>
      <w:rPr>
        <w:rFonts w:ascii="Symbol" w:hAnsi="Symbol" w:hint="default"/>
      </w:rPr>
    </w:lvl>
    <w:lvl w:ilvl="3" w:tplc="75B4003E" w:tentative="1">
      <w:start w:val="1"/>
      <w:numFmt w:val="bullet"/>
      <w:lvlText w:val=""/>
      <w:lvlJc w:val="left"/>
      <w:pPr>
        <w:tabs>
          <w:tab w:val="num" w:pos="2880"/>
        </w:tabs>
        <w:ind w:left="2880" w:hanging="360"/>
      </w:pPr>
      <w:rPr>
        <w:rFonts w:ascii="Symbol" w:hAnsi="Symbol" w:hint="default"/>
      </w:rPr>
    </w:lvl>
    <w:lvl w:ilvl="4" w:tplc="97E47F60" w:tentative="1">
      <w:start w:val="1"/>
      <w:numFmt w:val="bullet"/>
      <w:lvlText w:val=""/>
      <w:lvlJc w:val="left"/>
      <w:pPr>
        <w:tabs>
          <w:tab w:val="num" w:pos="3600"/>
        </w:tabs>
        <w:ind w:left="3600" w:hanging="360"/>
      </w:pPr>
      <w:rPr>
        <w:rFonts w:ascii="Symbol" w:hAnsi="Symbol" w:hint="default"/>
      </w:rPr>
    </w:lvl>
    <w:lvl w:ilvl="5" w:tplc="2BB67284" w:tentative="1">
      <w:start w:val="1"/>
      <w:numFmt w:val="bullet"/>
      <w:lvlText w:val=""/>
      <w:lvlJc w:val="left"/>
      <w:pPr>
        <w:tabs>
          <w:tab w:val="num" w:pos="4320"/>
        </w:tabs>
        <w:ind w:left="4320" w:hanging="360"/>
      </w:pPr>
      <w:rPr>
        <w:rFonts w:ascii="Symbol" w:hAnsi="Symbol" w:hint="default"/>
      </w:rPr>
    </w:lvl>
    <w:lvl w:ilvl="6" w:tplc="953CCDB4" w:tentative="1">
      <w:start w:val="1"/>
      <w:numFmt w:val="bullet"/>
      <w:lvlText w:val=""/>
      <w:lvlJc w:val="left"/>
      <w:pPr>
        <w:tabs>
          <w:tab w:val="num" w:pos="5040"/>
        </w:tabs>
        <w:ind w:left="5040" w:hanging="360"/>
      </w:pPr>
      <w:rPr>
        <w:rFonts w:ascii="Symbol" w:hAnsi="Symbol" w:hint="default"/>
      </w:rPr>
    </w:lvl>
    <w:lvl w:ilvl="7" w:tplc="0F3E05B8" w:tentative="1">
      <w:start w:val="1"/>
      <w:numFmt w:val="bullet"/>
      <w:lvlText w:val=""/>
      <w:lvlJc w:val="left"/>
      <w:pPr>
        <w:tabs>
          <w:tab w:val="num" w:pos="5760"/>
        </w:tabs>
        <w:ind w:left="5760" w:hanging="360"/>
      </w:pPr>
      <w:rPr>
        <w:rFonts w:ascii="Symbol" w:hAnsi="Symbol" w:hint="default"/>
      </w:rPr>
    </w:lvl>
    <w:lvl w:ilvl="8" w:tplc="C366A4CC" w:tentative="1">
      <w:start w:val="1"/>
      <w:numFmt w:val="bullet"/>
      <w:lvlText w:val=""/>
      <w:lvlJc w:val="left"/>
      <w:pPr>
        <w:tabs>
          <w:tab w:val="num" w:pos="6480"/>
        </w:tabs>
        <w:ind w:left="6480" w:hanging="360"/>
      </w:pPr>
      <w:rPr>
        <w:rFonts w:ascii="Symbol" w:hAnsi="Symbol" w:hint="default"/>
      </w:rPr>
    </w:lvl>
  </w:abstractNum>
  <w:abstractNum w:abstractNumId="32">
    <w:nsid w:val="59710238"/>
    <w:multiLevelType w:val="hybridMultilevel"/>
    <w:tmpl w:val="A072D5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nsid w:val="59D50520"/>
    <w:multiLevelType w:val="hybridMultilevel"/>
    <w:tmpl w:val="9DB0D28C"/>
    <w:lvl w:ilvl="0" w:tplc="CD7EFBD2">
      <w:start w:val="1"/>
      <w:numFmt w:val="bullet"/>
      <w:lvlText w:val="–"/>
      <w:lvlJc w:val="left"/>
      <w:pPr>
        <w:tabs>
          <w:tab w:val="num" w:pos="720"/>
        </w:tabs>
        <w:ind w:left="720" w:hanging="360"/>
      </w:pPr>
      <w:rPr>
        <w:rFonts w:ascii="Arial" w:hAnsi="Arial" w:hint="default"/>
      </w:rPr>
    </w:lvl>
    <w:lvl w:ilvl="1" w:tplc="2D5ECE94">
      <w:start w:val="1"/>
      <w:numFmt w:val="bullet"/>
      <w:lvlText w:val="–"/>
      <w:lvlJc w:val="left"/>
      <w:pPr>
        <w:tabs>
          <w:tab w:val="num" w:pos="1440"/>
        </w:tabs>
        <w:ind w:left="1440" w:hanging="360"/>
      </w:pPr>
      <w:rPr>
        <w:rFonts w:ascii="Arial" w:hAnsi="Arial" w:hint="default"/>
      </w:rPr>
    </w:lvl>
    <w:lvl w:ilvl="2" w:tplc="B9EC4C8C" w:tentative="1">
      <w:start w:val="1"/>
      <w:numFmt w:val="bullet"/>
      <w:lvlText w:val="–"/>
      <w:lvlJc w:val="left"/>
      <w:pPr>
        <w:tabs>
          <w:tab w:val="num" w:pos="2160"/>
        </w:tabs>
        <w:ind w:left="2160" w:hanging="360"/>
      </w:pPr>
      <w:rPr>
        <w:rFonts w:ascii="Arial" w:hAnsi="Arial" w:hint="default"/>
      </w:rPr>
    </w:lvl>
    <w:lvl w:ilvl="3" w:tplc="18944A6A" w:tentative="1">
      <w:start w:val="1"/>
      <w:numFmt w:val="bullet"/>
      <w:lvlText w:val="–"/>
      <w:lvlJc w:val="left"/>
      <w:pPr>
        <w:tabs>
          <w:tab w:val="num" w:pos="2880"/>
        </w:tabs>
        <w:ind w:left="2880" w:hanging="360"/>
      </w:pPr>
      <w:rPr>
        <w:rFonts w:ascii="Arial" w:hAnsi="Arial" w:hint="default"/>
      </w:rPr>
    </w:lvl>
    <w:lvl w:ilvl="4" w:tplc="236E7984" w:tentative="1">
      <w:start w:val="1"/>
      <w:numFmt w:val="bullet"/>
      <w:lvlText w:val="–"/>
      <w:lvlJc w:val="left"/>
      <w:pPr>
        <w:tabs>
          <w:tab w:val="num" w:pos="3600"/>
        </w:tabs>
        <w:ind w:left="3600" w:hanging="360"/>
      </w:pPr>
      <w:rPr>
        <w:rFonts w:ascii="Arial" w:hAnsi="Arial" w:hint="default"/>
      </w:rPr>
    </w:lvl>
    <w:lvl w:ilvl="5" w:tplc="1CA6674E" w:tentative="1">
      <w:start w:val="1"/>
      <w:numFmt w:val="bullet"/>
      <w:lvlText w:val="–"/>
      <w:lvlJc w:val="left"/>
      <w:pPr>
        <w:tabs>
          <w:tab w:val="num" w:pos="4320"/>
        </w:tabs>
        <w:ind w:left="4320" w:hanging="360"/>
      </w:pPr>
      <w:rPr>
        <w:rFonts w:ascii="Arial" w:hAnsi="Arial" w:hint="default"/>
      </w:rPr>
    </w:lvl>
    <w:lvl w:ilvl="6" w:tplc="9AFA1856" w:tentative="1">
      <w:start w:val="1"/>
      <w:numFmt w:val="bullet"/>
      <w:lvlText w:val="–"/>
      <w:lvlJc w:val="left"/>
      <w:pPr>
        <w:tabs>
          <w:tab w:val="num" w:pos="5040"/>
        </w:tabs>
        <w:ind w:left="5040" w:hanging="360"/>
      </w:pPr>
      <w:rPr>
        <w:rFonts w:ascii="Arial" w:hAnsi="Arial" w:hint="default"/>
      </w:rPr>
    </w:lvl>
    <w:lvl w:ilvl="7" w:tplc="E1A65DB4" w:tentative="1">
      <w:start w:val="1"/>
      <w:numFmt w:val="bullet"/>
      <w:lvlText w:val="–"/>
      <w:lvlJc w:val="left"/>
      <w:pPr>
        <w:tabs>
          <w:tab w:val="num" w:pos="5760"/>
        </w:tabs>
        <w:ind w:left="5760" w:hanging="360"/>
      </w:pPr>
      <w:rPr>
        <w:rFonts w:ascii="Arial" w:hAnsi="Arial" w:hint="default"/>
      </w:rPr>
    </w:lvl>
    <w:lvl w:ilvl="8" w:tplc="566E3778" w:tentative="1">
      <w:start w:val="1"/>
      <w:numFmt w:val="bullet"/>
      <w:lvlText w:val="–"/>
      <w:lvlJc w:val="left"/>
      <w:pPr>
        <w:tabs>
          <w:tab w:val="num" w:pos="6480"/>
        </w:tabs>
        <w:ind w:left="6480" w:hanging="360"/>
      </w:pPr>
      <w:rPr>
        <w:rFonts w:ascii="Arial" w:hAnsi="Arial" w:hint="default"/>
      </w:rPr>
    </w:lvl>
  </w:abstractNum>
  <w:abstractNum w:abstractNumId="34">
    <w:nsid w:val="61960DD8"/>
    <w:multiLevelType w:val="hybridMultilevel"/>
    <w:tmpl w:val="86C0F6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5F9E8FAC" w:tentative="1">
      <w:start w:val="1"/>
      <w:numFmt w:val="bullet"/>
      <w:lvlText w:val="–"/>
      <w:lvlJc w:val="left"/>
      <w:pPr>
        <w:tabs>
          <w:tab w:val="num" w:pos="2160"/>
        </w:tabs>
        <w:ind w:left="2160" w:hanging="360"/>
      </w:pPr>
      <w:rPr>
        <w:rFonts w:ascii="Arial" w:hAnsi="Arial" w:hint="default"/>
      </w:rPr>
    </w:lvl>
    <w:lvl w:ilvl="3" w:tplc="4D5C15E8" w:tentative="1">
      <w:start w:val="1"/>
      <w:numFmt w:val="bullet"/>
      <w:lvlText w:val="–"/>
      <w:lvlJc w:val="left"/>
      <w:pPr>
        <w:tabs>
          <w:tab w:val="num" w:pos="2880"/>
        </w:tabs>
        <w:ind w:left="2880" w:hanging="360"/>
      </w:pPr>
      <w:rPr>
        <w:rFonts w:ascii="Arial" w:hAnsi="Arial" w:hint="default"/>
      </w:rPr>
    </w:lvl>
    <w:lvl w:ilvl="4" w:tplc="DB0E44C2" w:tentative="1">
      <w:start w:val="1"/>
      <w:numFmt w:val="bullet"/>
      <w:lvlText w:val="–"/>
      <w:lvlJc w:val="left"/>
      <w:pPr>
        <w:tabs>
          <w:tab w:val="num" w:pos="3600"/>
        </w:tabs>
        <w:ind w:left="3600" w:hanging="360"/>
      </w:pPr>
      <w:rPr>
        <w:rFonts w:ascii="Arial" w:hAnsi="Arial" w:hint="default"/>
      </w:rPr>
    </w:lvl>
    <w:lvl w:ilvl="5" w:tplc="5824F9A2" w:tentative="1">
      <w:start w:val="1"/>
      <w:numFmt w:val="bullet"/>
      <w:lvlText w:val="–"/>
      <w:lvlJc w:val="left"/>
      <w:pPr>
        <w:tabs>
          <w:tab w:val="num" w:pos="4320"/>
        </w:tabs>
        <w:ind w:left="4320" w:hanging="360"/>
      </w:pPr>
      <w:rPr>
        <w:rFonts w:ascii="Arial" w:hAnsi="Arial" w:hint="default"/>
      </w:rPr>
    </w:lvl>
    <w:lvl w:ilvl="6" w:tplc="49A2537C" w:tentative="1">
      <w:start w:val="1"/>
      <w:numFmt w:val="bullet"/>
      <w:lvlText w:val="–"/>
      <w:lvlJc w:val="left"/>
      <w:pPr>
        <w:tabs>
          <w:tab w:val="num" w:pos="5040"/>
        </w:tabs>
        <w:ind w:left="5040" w:hanging="360"/>
      </w:pPr>
      <w:rPr>
        <w:rFonts w:ascii="Arial" w:hAnsi="Arial" w:hint="default"/>
      </w:rPr>
    </w:lvl>
    <w:lvl w:ilvl="7" w:tplc="4CF255EE" w:tentative="1">
      <w:start w:val="1"/>
      <w:numFmt w:val="bullet"/>
      <w:lvlText w:val="–"/>
      <w:lvlJc w:val="left"/>
      <w:pPr>
        <w:tabs>
          <w:tab w:val="num" w:pos="5760"/>
        </w:tabs>
        <w:ind w:left="5760" w:hanging="360"/>
      </w:pPr>
      <w:rPr>
        <w:rFonts w:ascii="Arial" w:hAnsi="Arial" w:hint="default"/>
      </w:rPr>
    </w:lvl>
    <w:lvl w:ilvl="8" w:tplc="10C4AF36" w:tentative="1">
      <w:start w:val="1"/>
      <w:numFmt w:val="bullet"/>
      <w:lvlText w:val="–"/>
      <w:lvlJc w:val="left"/>
      <w:pPr>
        <w:tabs>
          <w:tab w:val="num" w:pos="6480"/>
        </w:tabs>
        <w:ind w:left="6480" w:hanging="360"/>
      </w:pPr>
      <w:rPr>
        <w:rFonts w:ascii="Arial" w:hAnsi="Arial" w:hint="default"/>
      </w:rPr>
    </w:lvl>
  </w:abstractNum>
  <w:abstractNum w:abstractNumId="35">
    <w:nsid w:val="63645204"/>
    <w:multiLevelType w:val="hybridMultilevel"/>
    <w:tmpl w:val="720A6292"/>
    <w:lvl w:ilvl="0" w:tplc="F0628CA0">
      <w:start w:val="1"/>
      <w:numFmt w:val="bullet"/>
      <w:lvlText w:val="•"/>
      <w:lvlJc w:val="left"/>
      <w:pPr>
        <w:tabs>
          <w:tab w:val="num" w:pos="720"/>
        </w:tabs>
        <w:ind w:left="720" w:hanging="360"/>
      </w:pPr>
      <w:rPr>
        <w:rFonts w:ascii="Arial" w:hAnsi="Arial" w:hint="default"/>
      </w:rPr>
    </w:lvl>
    <w:lvl w:ilvl="1" w:tplc="4FC6E132">
      <w:start w:val="1"/>
      <w:numFmt w:val="bullet"/>
      <w:lvlText w:val="•"/>
      <w:lvlJc w:val="left"/>
      <w:pPr>
        <w:tabs>
          <w:tab w:val="num" w:pos="1440"/>
        </w:tabs>
        <w:ind w:left="1440" w:hanging="360"/>
      </w:pPr>
      <w:rPr>
        <w:rFonts w:ascii="Arial" w:hAnsi="Arial" w:hint="default"/>
      </w:rPr>
    </w:lvl>
    <w:lvl w:ilvl="2" w:tplc="E0083D70" w:tentative="1">
      <w:start w:val="1"/>
      <w:numFmt w:val="bullet"/>
      <w:lvlText w:val="•"/>
      <w:lvlJc w:val="left"/>
      <w:pPr>
        <w:tabs>
          <w:tab w:val="num" w:pos="2160"/>
        </w:tabs>
        <w:ind w:left="2160" w:hanging="360"/>
      </w:pPr>
      <w:rPr>
        <w:rFonts w:ascii="Arial" w:hAnsi="Arial" w:hint="default"/>
      </w:rPr>
    </w:lvl>
    <w:lvl w:ilvl="3" w:tplc="7AD24C1C" w:tentative="1">
      <w:start w:val="1"/>
      <w:numFmt w:val="bullet"/>
      <w:lvlText w:val="•"/>
      <w:lvlJc w:val="left"/>
      <w:pPr>
        <w:tabs>
          <w:tab w:val="num" w:pos="2880"/>
        </w:tabs>
        <w:ind w:left="2880" w:hanging="360"/>
      </w:pPr>
      <w:rPr>
        <w:rFonts w:ascii="Arial" w:hAnsi="Arial" w:hint="default"/>
      </w:rPr>
    </w:lvl>
    <w:lvl w:ilvl="4" w:tplc="66901FC6" w:tentative="1">
      <w:start w:val="1"/>
      <w:numFmt w:val="bullet"/>
      <w:lvlText w:val="•"/>
      <w:lvlJc w:val="left"/>
      <w:pPr>
        <w:tabs>
          <w:tab w:val="num" w:pos="3600"/>
        </w:tabs>
        <w:ind w:left="3600" w:hanging="360"/>
      </w:pPr>
      <w:rPr>
        <w:rFonts w:ascii="Arial" w:hAnsi="Arial" w:hint="default"/>
      </w:rPr>
    </w:lvl>
    <w:lvl w:ilvl="5" w:tplc="3904AE84" w:tentative="1">
      <w:start w:val="1"/>
      <w:numFmt w:val="bullet"/>
      <w:lvlText w:val="•"/>
      <w:lvlJc w:val="left"/>
      <w:pPr>
        <w:tabs>
          <w:tab w:val="num" w:pos="4320"/>
        </w:tabs>
        <w:ind w:left="4320" w:hanging="360"/>
      </w:pPr>
      <w:rPr>
        <w:rFonts w:ascii="Arial" w:hAnsi="Arial" w:hint="default"/>
      </w:rPr>
    </w:lvl>
    <w:lvl w:ilvl="6" w:tplc="998896B2" w:tentative="1">
      <w:start w:val="1"/>
      <w:numFmt w:val="bullet"/>
      <w:lvlText w:val="•"/>
      <w:lvlJc w:val="left"/>
      <w:pPr>
        <w:tabs>
          <w:tab w:val="num" w:pos="5040"/>
        </w:tabs>
        <w:ind w:left="5040" w:hanging="360"/>
      </w:pPr>
      <w:rPr>
        <w:rFonts w:ascii="Arial" w:hAnsi="Arial" w:hint="default"/>
      </w:rPr>
    </w:lvl>
    <w:lvl w:ilvl="7" w:tplc="9BE87D7A" w:tentative="1">
      <w:start w:val="1"/>
      <w:numFmt w:val="bullet"/>
      <w:lvlText w:val="•"/>
      <w:lvlJc w:val="left"/>
      <w:pPr>
        <w:tabs>
          <w:tab w:val="num" w:pos="5760"/>
        </w:tabs>
        <w:ind w:left="5760" w:hanging="360"/>
      </w:pPr>
      <w:rPr>
        <w:rFonts w:ascii="Arial" w:hAnsi="Arial" w:hint="default"/>
      </w:rPr>
    </w:lvl>
    <w:lvl w:ilvl="8" w:tplc="2CF40E74" w:tentative="1">
      <w:start w:val="1"/>
      <w:numFmt w:val="bullet"/>
      <w:lvlText w:val="•"/>
      <w:lvlJc w:val="left"/>
      <w:pPr>
        <w:tabs>
          <w:tab w:val="num" w:pos="6480"/>
        </w:tabs>
        <w:ind w:left="6480" w:hanging="360"/>
      </w:pPr>
      <w:rPr>
        <w:rFonts w:ascii="Arial" w:hAnsi="Arial" w:hint="default"/>
      </w:rPr>
    </w:lvl>
  </w:abstractNum>
  <w:abstractNum w:abstractNumId="36">
    <w:nsid w:val="66922D93"/>
    <w:multiLevelType w:val="hybridMultilevel"/>
    <w:tmpl w:val="488E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D13E95"/>
    <w:multiLevelType w:val="hybridMultilevel"/>
    <w:tmpl w:val="DA50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373983"/>
    <w:multiLevelType w:val="hybridMultilevel"/>
    <w:tmpl w:val="51A6DE4A"/>
    <w:lvl w:ilvl="0" w:tplc="04090001">
      <w:start w:val="1"/>
      <w:numFmt w:val="bullet"/>
      <w:lvlText w:val=""/>
      <w:lvlJc w:val="left"/>
      <w:pPr>
        <w:tabs>
          <w:tab w:val="num" w:pos="720"/>
        </w:tabs>
        <w:ind w:left="720" w:hanging="360"/>
      </w:pPr>
      <w:rPr>
        <w:rFonts w:ascii="Symbol" w:hAnsi="Symbol" w:hint="default"/>
      </w:rPr>
    </w:lvl>
    <w:lvl w:ilvl="1" w:tplc="9BE87EAE">
      <w:start w:val="1364"/>
      <w:numFmt w:val="bullet"/>
      <w:lvlText w:val="•"/>
      <w:lvlJc w:val="left"/>
      <w:pPr>
        <w:tabs>
          <w:tab w:val="num" w:pos="1440"/>
        </w:tabs>
        <w:ind w:left="1440" w:hanging="360"/>
      </w:pPr>
      <w:rPr>
        <w:rFonts w:ascii="Arial" w:hAnsi="Arial" w:hint="default"/>
      </w:rPr>
    </w:lvl>
    <w:lvl w:ilvl="2" w:tplc="3C2E0C4A" w:tentative="1">
      <w:start w:val="1"/>
      <w:numFmt w:val="bullet"/>
      <w:lvlText w:val="•"/>
      <w:lvlJc w:val="left"/>
      <w:pPr>
        <w:tabs>
          <w:tab w:val="num" w:pos="2160"/>
        </w:tabs>
        <w:ind w:left="2160" w:hanging="360"/>
      </w:pPr>
      <w:rPr>
        <w:rFonts w:ascii="Arial" w:hAnsi="Arial" w:hint="default"/>
      </w:rPr>
    </w:lvl>
    <w:lvl w:ilvl="3" w:tplc="B2DAE4C4" w:tentative="1">
      <w:start w:val="1"/>
      <w:numFmt w:val="bullet"/>
      <w:lvlText w:val="•"/>
      <w:lvlJc w:val="left"/>
      <w:pPr>
        <w:tabs>
          <w:tab w:val="num" w:pos="2880"/>
        </w:tabs>
        <w:ind w:left="2880" w:hanging="360"/>
      </w:pPr>
      <w:rPr>
        <w:rFonts w:ascii="Arial" w:hAnsi="Arial" w:hint="default"/>
      </w:rPr>
    </w:lvl>
    <w:lvl w:ilvl="4" w:tplc="C2E8F0F2" w:tentative="1">
      <w:start w:val="1"/>
      <w:numFmt w:val="bullet"/>
      <w:lvlText w:val="•"/>
      <w:lvlJc w:val="left"/>
      <w:pPr>
        <w:tabs>
          <w:tab w:val="num" w:pos="3600"/>
        </w:tabs>
        <w:ind w:left="3600" w:hanging="360"/>
      </w:pPr>
      <w:rPr>
        <w:rFonts w:ascii="Arial" w:hAnsi="Arial" w:hint="default"/>
      </w:rPr>
    </w:lvl>
    <w:lvl w:ilvl="5" w:tplc="265A978A" w:tentative="1">
      <w:start w:val="1"/>
      <w:numFmt w:val="bullet"/>
      <w:lvlText w:val="•"/>
      <w:lvlJc w:val="left"/>
      <w:pPr>
        <w:tabs>
          <w:tab w:val="num" w:pos="4320"/>
        </w:tabs>
        <w:ind w:left="4320" w:hanging="360"/>
      </w:pPr>
      <w:rPr>
        <w:rFonts w:ascii="Arial" w:hAnsi="Arial" w:hint="default"/>
      </w:rPr>
    </w:lvl>
    <w:lvl w:ilvl="6" w:tplc="1FF43510" w:tentative="1">
      <w:start w:val="1"/>
      <w:numFmt w:val="bullet"/>
      <w:lvlText w:val="•"/>
      <w:lvlJc w:val="left"/>
      <w:pPr>
        <w:tabs>
          <w:tab w:val="num" w:pos="5040"/>
        </w:tabs>
        <w:ind w:left="5040" w:hanging="360"/>
      </w:pPr>
      <w:rPr>
        <w:rFonts w:ascii="Arial" w:hAnsi="Arial" w:hint="default"/>
      </w:rPr>
    </w:lvl>
    <w:lvl w:ilvl="7" w:tplc="2520A052" w:tentative="1">
      <w:start w:val="1"/>
      <w:numFmt w:val="bullet"/>
      <w:lvlText w:val="•"/>
      <w:lvlJc w:val="left"/>
      <w:pPr>
        <w:tabs>
          <w:tab w:val="num" w:pos="5760"/>
        </w:tabs>
        <w:ind w:left="5760" w:hanging="360"/>
      </w:pPr>
      <w:rPr>
        <w:rFonts w:ascii="Arial" w:hAnsi="Arial" w:hint="default"/>
      </w:rPr>
    </w:lvl>
    <w:lvl w:ilvl="8" w:tplc="F34EB9A4" w:tentative="1">
      <w:start w:val="1"/>
      <w:numFmt w:val="bullet"/>
      <w:lvlText w:val="•"/>
      <w:lvlJc w:val="left"/>
      <w:pPr>
        <w:tabs>
          <w:tab w:val="num" w:pos="6480"/>
        </w:tabs>
        <w:ind w:left="6480" w:hanging="360"/>
      </w:pPr>
      <w:rPr>
        <w:rFonts w:ascii="Arial" w:hAnsi="Arial" w:hint="default"/>
      </w:rPr>
    </w:lvl>
  </w:abstractNum>
  <w:abstractNum w:abstractNumId="39">
    <w:nsid w:val="6C566666"/>
    <w:multiLevelType w:val="hybridMultilevel"/>
    <w:tmpl w:val="65168970"/>
    <w:lvl w:ilvl="0" w:tplc="2F52D586">
      <w:start w:val="1"/>
      <w:numFmt w:val="bullet"/>
      <w:lvlText w:val=""/>
      <w:lvlJc w:val="left"/>
      <w:pPr>
        <w:tabs>
          <w:tab w:val="num" w:pos="720"/>
        </w:tabs>
        <w:ind w:left="720" w:hanging="360"/>
      </w:pPr>
      <w:rPr>
        <w:rFonts w:ascii="Symbol" w:hAnsi="Symbol" w:hint="default"/>
      </w:rPr>
    </w:lvl>
    <w:lvl w:ilvl="1" w:tplc="F996BCFC">
      <w:start w:val="2059"/>
      <w:numFmt w:val="bullet"/>
      <w:lvlText w:val="o"/>
      <w:lvlJc w:val="left"/>
      <w:pPr>
        <w:tabs>
          <w:tab w:val="num" w:pos="1440"/>
        </w:tabs>
        <w:ind w:left="1440" w:hanging="360"/>
      </w:pPr>
      <w:rPr>
        <w:rFonts w:ascii="Courier New" w:hAnsi="Courier New" w:hint="default"/>
      </w:rPr>
    </w:lvl>
    <w:lvl w:ilvl="2" w:tplc="A710907E" w:tentative="1">
      <w:start w:val="1"/>
      <w:numFmt w:val="bullet"/>
      <w:lvlText w:val=""/>
      <w:lvlJc w:val="left"/>
      <w:pPr>
        <w:tabs>
          <w:tab w:val="num" w:pos="2160"/>
        </w:tabs>
        <w:ind w:left="2160" w:hanging="360"/>
      </w:pPr>
      <w:rPr>
        <w:rFonts w:ascii="Symbol" w:hAnsi="Symbol" w:hint="default"/>
      </w:rPr>
    </w:lvl>
    <w:lvl w:ilvl="3" w:tplc="DCA2C40A" w:tentative="1">
      <w:start w:val="1"/>
      <w:numFmt w:val="bullet"/>
      <w:lvlText w:val=""/>
      <w:lvlJc w:val="left"/>
      <w:pPr>
        <w:tabs>
          <w:tab w:val="num" w:pos="2880"/>
        </w:tabs>
        <w:ind w:left="2880" w:hanging="360"/>
      </w:pPr>
      <w:rPr>
        <w:rFonts w:ascii="Symbol" w:hAnsi="Symbol" w:hint="default"/>
      </w:rPr>
    </w:lvl>
    <w:lvl w:ilvl="4" w:tplc="4E86BAF2" w:tentative="1">
      <w:start w:val="1"/>
      <w:numFmt w:val="bullet"/>
      <w:lvlText w:val=""/>
      <w:lvlJc w:val="left"/>
      <w:pPr>
        <w:tabs>
          <w:tab w:val="num" w:pos="3600"/>
        </w:tabs>
        <w:ind w:left="3600" w:hanging="360"/>
      </w:pPr>
      <w:rPr>
        <w:rFonts w:ascii="Symbol" w:hAnsi="Symbol" w:hint="default"/>
      </w:rPr>
    </w:lvl>
    <w:lvl w:ilvl="5" w:tplc="7BEA3842" w:tentative="1">
      <w:start w:val="1"/>
      <w:numFmt w:val="bullet"/>
      <w:lvlText w:val=""/>
      <w:lvlJc w:val="left"/>
      <w:pPr>
        <w:tabs>
          <w:tab w:val="num" w:pos="4320"/>
        </w:tabs>
        <w:ind w:left="4320" w:hanging="360"/>
      </w:pPr>
      <w:rPr>
        <w:rFonts w:ascii="Symbol" w:hAnsi="Symbol" w:hint="default"/>
      </w:rPr>
    </w:lvl>
    <w:lvl w:ilvl="6" w:tplc="BA7C9EDC" w:tentative="1">
      <w:start w:val="1"/>
      <w:numFmt w:val="bullet"/>
      <w:lvlText w:val=""/>
      <w:lvlJc w:val="left"/>
      <w:pPr>
        <w:tabs>
          <w:tab w:val="num" w:pos="5040"/>
        </w:tabs>
        <w:ind w:left="5040" w:hanging="360"/>
      </w:pPr>
      <w:rPr>
        <w:rFonts w:ascii="Symbol" w:hAnsi="Symbol" w:hint="default"/>
      </w:rPr>
    </w:lvl>
    <w:lvl w:ilvl="7" w:tplc="0F8A5FE0" w:tentative="1">
      <w:start w:val="1"/>
      <w:numFmt w:val="bullet"/>
      <w:lvlText w:val=""/>
      <w:lvlJc w:val="left"/>
      <w:pPr>
        <w:tabs>
          <w:tab w:val="num" w:pos="5760"/>
        </w:tabs>
        <w:ind w:left="5760" w:hanging="360"/>
      </w:pPr>
      <w:rPr>
        <w:rFonts w:ascii="Symbol" w:hAnsi="Symbol" w:hint="default"/>
      </w:rPr>
    </w:lvl>
    <w:lvl w:ilvl="8" w:tplc="A530A4FA" w:tentative="1">
      <w:start w:val="1"/>
      <w:numFmt w:val="bullet"/>
      <w:lvlText w:val=""/>
      <w:lvlJc w:val="left"/>
      <w:pPr>
        <w:tabs>
          <w:tab w:val="num" w:pos="6480"/>
        </w:tabs>
        <w:ind w:left="6480" w:hanging="360"/>
      </w:pPr>
      <w:rPr>
        <w:rFonts w:ascii="Symbol" w:hAnsi="Symbol" w:hint="default"/>
      </w:rPr>
    </w:lvl>
  </w:abstractNum>
  <w:abstractNum w:abstractNumId="40">
    <w:nsid w:val="6D7B54DA"/>
    <w:multiLevelType w:val="hybridMultilevel"/>
    <w:tmpl w:val="FEBA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BC0D9B"/>
    <w:multiLevelType w:val="hybridMultilevel"/>
    <w:tmpl w:val="2A36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96A7A"/>
    <w:multiLevelType w:val="hybridMultilevel"/>
    <w:tmpl w:val="10701B7A"/>
    <w:lvl w:ilvl="0" w:tplc="632AE21E">
      <w:start w:val="1"/>
      <w:numFmt w:val="decimal"/>
      <w:lvlText w:val="%1."/>
      <w:lvlJc w:val="left"/>
      <w:pPr>
        <w:tabs>
          <w:tab w:val="num" w:pos="720"/>
        </w:tabs>
        <w:ind w:left="720" w:hanging="360"/>
      </w:pPr>
    </w:lvl>
    <w:lvl w:ilvl="1" w:tplc="450C3C68">
      <w:start w:val="1"/>
      <w:numFmt w:val="decimal"/>
      <w:lvlText w:val="%2."/>
      <w:lvlJc w:val="left"/>
      <w:pPr>
        <w:tabs>
          <w:tab w:val="num" w:pos="1440"/>
        </w:tabs>
        <w:ind w:left="1440" w:hanging="360"/>
      </w:pPr>
    </w:lvl>
    <w:lvl w:ilvl="2" w:tplc="B6C897A6" w:tentative="1">
      <w:start w:val="1"/>
      <w:numFmt w:val="decimal"/>
      <w:lvlText w:val="%3."/>
      <w:lvlJc w:val="left"/>
      <w:pPr>
        <w:tabs>
          <w:tab w:val="num" w:pos="2160"/>
        </w:tabs>
        <w:ind w:left="2160" w:hanging="360"/>
      </w:pPr>
    </w:lvl>
    <w:lvl w:ilvl="3" w:tplc="50A8B2BA" w:tentative="1">
      <w:start w:val="1"/>
      <w:numFmt w:val="decimal"/>
      <w:lvlText w:val="%4."/>
      <w:lvlJc w:val="left"/>
      <w:pPr>
        <w:tabs>
          <w:tab w:val="num" w:pos="2880"/>
        </w:tabs>
        <w:ind w:left="2880" w:hanging="360"/>
      </w:pPr>
    </w:lvl>
    <w:lvl w:ilvl="4" w:tplc="1D72F34E" w:tentative="1">
      <w:start w:val="1"/>
      <w:numFmt w:val="decimal"/>
      <w:lvlText w:val="%5."/>
      <w:lvlJc w:val="left"/>
      <w:pPr>
        <w:tabs>
          <w:tab w:val="num" w:pos="3600"/>
        </w:tabs>
        <w:ind w:left="3600" w:hanging="360"/>
      </w:pPr>
    </w:lvl>
    <w:lvl w:ilvl="5" w:tplc="C0FC24C0" w:tentative="1">
      <w:start w:val="1"/>
      <w:numFmt w:val="decimal"/>
      <w:lvlText w:val="%6."/>
      <w:lvlJc w:val="left"/>
      <w:pPr>
        <w:tabs>
          <w:tab w:val="num" w:pos="4320"/>
        </w:tabs>
        <w:ind w:left="4320" w:hanging="360"/>
      </w:pPr>
    </w:lvl>
    <w:lvl w:ilvl="6" w:tplc="57446856" w:tentative="1">
      <w:start w:val="1"/>
      <w:numFmt w:val="decimal"/>
      <w:lvlText w:val="%7."/>
      <w:lvlJc w:val="left"/>
      <w:pPr>
        <w:tabs>
          <w:tab w:val="num" w:pos="5040"/>
        </w:tabs>
        <w:ind w:left="5040" w:hanging="360"/>
      </w:pPr>
    </w:lvl>
    <w:lvl w:ilvl="7" w:tplc="10002102" w:tentative="1">
      <w:start w:val="1"/>
      <w:numFmt w:val="decimal"/>
      <w:lvlText w:val="%8."/>
      <w:lvlJc w:val="left"/>
      <w:pPr>
        <w:tabs>
          <w:tab w:val="num" w:pos="5760"/>
        </w:tabs>
        <w:ind w:left="5760" w:hanging="360"/>
      </w:pPr>
    </w:lvl>
    <w:lvl w:ilvl="8" w:tplc="B87ACA4E" w:tentative="1">
      <w:start w:val="1"/>
      <w:numFmt w:val="decimal"/>
      <w:lvlText w:val="%9."/>
      <w:lvlJc w:val="left"/>
      <w:pPr>
        <w:tabs>
          <w:tab w:val="num" w:pos="6480"/>
        </w:tabs>
        <w:ind w:left="6480" w:hanging="360"/>
      </w:pPr>
    </w:lvl>
  </w:abstractNum>
  <w:abstractNum w:abstractNumId="43">
    <w:nsid w:val="7193712D"/>
    <w:multiLevelType w:val="hybridMultilevel"/>
    <w:tmpl w:val="3678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966156"/>
    <w:multiLevelType w:val="hybridMultilevel"/>
    <w:tmpl w:val="F45E84D8"/>
    <w:lvl w:ilvl="0" w:tplc="C1C2DA42">
      <w:start w:val="1"/>
      <w:numFmt w:val="bullet"/>
      <w:lvlText w:val="•"/>
      <w:lvlJc w:val="left"/>
      <w:pPr>
        <w:tabs>
          <w:tab w:val="num" w:pos="720"/>
        </w:tabs>
        <w:ind w:left="720" w:hanging="360"/>
      </w:pPr>
      <w:rPr>
        <w:rFonts w:ascii="Arial" w:hAnsi="Arial" w:hint="default"/>
      </w:rPr>
    </w:lvl>
    <w:lvl w:ilvl="1" w:tplc="A85081F6">
      <w:start w:val="1689"/>
      <w:numFmt w:val="bullet"/>
      <w:lvlText w:val="•"/>
      <w:lvlJc w:val="left"/>
      <w:pPr>
        <w:tabs>
          <w:tab w:val="num" w:pos="1440"/>
        </w:tabs>
        <w:ind w:left="1440" w:hanging="360"/>
      </w:pPr>
      <w:rPr>
        <w:rFonts w:ascii="Arial" w:hAnsi="Arial" w:hint="default"/>
      </w:rPr>
    </w:lvl>
    <w:lvl w:ilvl="2" w:tplc="4A364C72" w:tentative="1">
      <w:start w:val="1"/>
      <w:numFmt w:val="bullet"/>
      <w:lvlText w:val="•"/>
      <w:lvlJc w:val="left"/>
      <w:pPr>
        <w:tabs>
          <w:tab w:val="num" w:pos="2160"/>
        </w:tabs>
        <w:ind w:left="2160" w:hanging="360"/>
      </w:pPr>
      <w:rPr>
        <w:rFonts w:ascii="Arial" w:hAnsi="Arial" w:hint="default"/>
      </w:rPr>
    </w:lvl>
    <w:lvl w:ilvl="3" w:tplc="2774D1CC" w:tentative="1">
      <w:start w:val="1"/>
      <w:numFmt w:val="bullet"/>
      <w:lvlText w:val="•"/>
      <w:lvlJc w:val="left"/>
      <w:pPr>
        <w:tabs>
          <w:tab w:val="num" w:pos="2880"/>
        </w:tabs>
        <w:ind w:left="2880" w:hanging="360"/>
      </w:pPr>
      <w:rPr>
        <w:rFonts w:ascii="Arial" w:hAnsi="Arial" w:hint="default"/>
      </w:rPr>
    </w:lvl>
    <w:lvl w:ilvl="4" w:tplc="F78A2C80" w:tentative="1">
      <w:start w:val="1"/>
      <w:numFmt w:val="bullet"/>
      <w:lvlText w:val="•"/>
      <w:lvlJc w:val="left"/>
      <w:pPr>
        <w:tabs>
          <w:tab w:val="num" w:pos="3600"/>
        </w:tabs>
        <w:ind w:left="3600" w:hanging="360"/>
      </w:pPr>
      <w:rPr>
        <w:rFonts w:ascii="Arial" w:hAnsi="Arial" w:hint="default"/>
      </w:rPr>
    </w:lvl>
    <w:lvl w:ilvl="5" w:tplc="8F60E166" w:tentative="1">
      <w:start w:val="1"/>
      <w:numFmt w:val="bullet"/>
      <w:lvlText w:val="•"/>
      <w:lvlJc w:val="left"/>
      <w:pPr>
        <w:tabs>
          <w:tab w:val="num" w:pos="4320"/>
        </w:tabs>
        <w:ind w:left="4320" w:hanging="360"/>
      </w:pPr>
      <w:rPr>
        <w:rFonts w:ascii="Arial" w:hAnsi="Arial" w:hint="default"/>
      </w:rPr>
    </w:lvl>
    <w:lvl w:ilvl="6" w:tplc="BB4A7CD0" w:tentative="1">
      <w:start w:val="1"/>
      <w:numFmt w:val="bullet"/>
      <w:lvlText w:val="•"/>
      <w:lvlJc w:val="left"/>
      <w:pPr>
        <w:tabs>
          <w:tab w:val="num" w:pos="5040"/>
        </w:tabs>
        <w:ind w:left="5040" w:hanging="360"/>
      </w:pPr>
      <w:rPr>
        <w:rFonts w:ascii="Arial" w:hAnsi="Arial" w:hint="default"/>
      </w:rPr>
    </w:lvl>
    <w:lvl w:ilvl="7" w:tplc="D0165282" w:tentative="1">
      <w:start w:val="1"/>
      <w:numFmt w:val="bullet"/>
      <w:lvlText w:val="•"/>
      <w:lvlJc w:val="left"/>
      <w:pPr>
        <w:tabs>
          <w:tab w:val="num" w:pos="5760"/>
        </w:tabs>
        <w:ind w:left="5760" w:hanging="360"/>
      </w:pPr>
      <w:rPr>
        <w:rFonts w:ascii="Arial" w:hAnsi="Arial" w:hint="default"/>
      </w:rPr>
    </w:lvl>
    <w:lvl w:ilvl="8" w:tplc="9DD47798" w:tentative="1">
      <w:start w:val="1"/>
      <w:numFmt w:val="bullet"/>
      <w:lvlText w:val="•"/>
      <w:lvlJc w:val="left"/>
      <w:pPr>
        <w:tabs>
          <w:tab w:val="num" w:pos="6480"/>
        </w:tabs>
        <w:ind w:left="6480" w:hanging="360"/>
      </w:pPr>
      <w:rPr>
        <w:rFonts w:ascii="Arial" w:hAnsi="Arial" w:hint="default"/>
      </w:rPr>
    </w:lvl>
  </w:abstractNum>
  <w:abstractNum w:abstractNumId="45">
    <w:nsid w:val="78CD1CB6"/>
    <w:multiLevelType w:val="hybridMultilevel"/>
    <w:tmpl w:val="36A024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1D24F5"/>
    <w:multiLevelType w:val="hybridMultilevel"/>
    <w:tmpl w:val="6A502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A41604"/>
    <w:multiLevelType w:val="hybridMultilevel"/>
    <w:tmpl w:val="595A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3"/>
  </w:num>
  <w:num w:numId="3">
    <w:abstractNumId w:val="25"/>
  </w:num>
  <w:num w:numId="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4"/>
  </w:num>
  <w:num w:numId="7">
    <w:abstractNumId w:val="46"/>
  </w:num>
  <w:num w:numId="8">
    <w:abstractNumId w:val="29"/>
  </w:num>
  <w:num w:numId="9">
    <w:abstractNumId w:val="26"/>
  </w:num>
  <w:num w:numId="10">
    <w:abstractNumId w:val="10"/>
  </w:num>
  <w:num w:numId="11">
    <w:abstractNumId w:val="33"/>
  </w:num>
  <w:num w:numId="12">
    <w:abstractNumId w:val="6"/>
  </w:num>
  <w:num w:numId="13">
    <w:abstractNumId w:val="8"/>
  </w:num>
  <w:num w:numId="14">
    <w:abstractNumId w:val="0"/>
  </w:num>
  <w:num w:numId="15">
    <w:abstractNumId w:val="14"/>
  </w:num>
  <w:num w:numId="16">
    <w:abstractNumId w:val="38"/>
  </w:num>
  <w:num w:numId="17">
    <w:abstractNumId w:val="5"/>
  </w:num>
  <w:num w:numId="18">
    <w:abstractNumId w:val="37"/>
  </w:num>
  <w:num w:numId="19">
    <w:abstractNumId w:val="47"/>
  </w:num>
  <w:num w:numId="20">
    <w:abstractNumId w:val="40"/>
  </w:num>
  <w:num w:numId="21">
    <w:abstractNumId w:val="41"/>
  </w:num>
  <w:num w:numId="22">
    <w:abstractNumId w:val="17"/>
  </w:num>
  <w:num w:numId="23">
    <w:abstractNumId w:val="11"/>
  </w:num>
  <w:num w:numId="24">
    <w:abstractNumId w:val="18"/>
  </w:num>
  <w:num w:numId="25">
    <w:abstractNumId w:val="28"/>
  </w:num>
  <w:num w:numId="26">
    <w:abstractNumId w:val="12"/>
  </w:num>
  <w:num w:numId="27">
    <w:abstractNumId w:val="20"/>
  </w:num>
  <w:num w:numId="28">
    <w:abstractNumId w:val="34"/>
  </w:num>
  <w:num w:numId="29">
    <w:abstractNumId w:val="24"/>
  </w:num>
  <w:num w:numId="30">
    <w:abstractNumId w:val="32"/>
  </w:num>
  <w:num w:numId="31">
    <w:abstractNumId w:val="31"/>
  </w:num>
  <w:num w:numId="32">
    <w:abstractNumId w:val="30"/>
  </w:num>
  <w:num w:numId="33">
    <w:abstractNumId w:val="1"/>
  </w:num>
  <w:num w:numId="34">
    <w:abstractNumId w:val="3"/>
  </w:num>
  <w:num w:numId="35">
    <w:abstractNumId w:val="36"/>
  </w:num>
  <w:num w:numId="36">
    <w:abstractNumId w:val="21"/>
  </w:num>
  <w:num w:numId="37">
    <w:abstractNumId w:val="39"/>
  </w:num>
  <w:num w:numId="38">
    <w:abstractNumId w:val="15"/>
  </w:num>
  <w:num w:numId="39">
    <w:abstractNumId w:val="22"/>
  </w:num>
  <w:num w:numId="40">
    <w:abstractNumId w:val="35"/>
  </w:num>
  <w:num w:numId="41">
    <w:abstractNumId w:val="42"/>
  </w:num>
  <w:num w:numId="42">
    <w:abstractNumId w:val="7"/>
  </w:num>
  <w:num w:numId="43">
    <w:abstractNumId w:val="16"/>
  </w:num>
  <w:num w:numId="44">
    <w:abstractNumId w:val="2"/>
  </w:num>
  <w:num w:numId="45">
    <w:abstractNumId w:val="45"/>
  </w:num>
  <w:num w:numId="46">
    <w:abstractNumId w:val="43"/>
  </w:num>
  <w:num w:numId="47">
    <w:abstractNumId w:val="19"/>
  </w:num>
  <w:num w:numId="48">
    <w:abstractNumId w:val="19"/>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AzNjIzNja2tDA3NzVT0lEKTi0uzszPAykwrAUAzziBMCwAAAA="/>
  </w:docVars>
  <w:rsids>
    <w:rsidRoot w:val="0038180F"/>
    <w:rsid w:val="00001A45"/>
    <w:rsid w:val="000112B7"/>
    <w:rsid w:val="0001141B"/>
    <w:rsid w:val="00036DE6"/>
    <w:rsid w:val="000377B4"/>
    <w:rsid w:val="00046AA4"/>
    <w:rsid w:val="000B0D44"/>
    <w:rsid w:val="000C1231"/>
    <w:rsid w:val="000D0E51"/>
    <w:rsid w:val="000E2567"/>
    <w:rsid w:val="000E2BD2"/>
    <w:rsid w:val="000E6DEE"/>
    <w:rsid w:val="0011036F"/>
    <w:rsid w:val="00116CA0"/>
    <w:rsid w:val="00123D5D"/>
    <w:rsid w:val="00132738"/>
    <w:rsid w:val="001345D0"/>
    <w:rsid w:val="00162917"/>
    <w:rsid w:val="00164322"/>
    <w:rsid w:val="00180325"/>
    <w:rsid w:val="00182E9F"/>
    <w:rsid w:val="00182FF4"/>
    <w:rsid w:val="0018483B"/>
    <w:rsid w:val="00196F97"/>
    <w:rsid w:val="001A10AD"/>
    <w:rsid w:val="001A6ACB"/>
    <w:rsid w:val="001B409C"/>
    <w:rsid w:val="001B6895"/>
    <w:rsid w:val="001C02EB"/>
    <w:rsid w:val="001C6EA5"/>
    <w:rsid w:val="001D454C"/>
    <w:rsid w:val="001E6119"/>
    <w:rsid w:val="001E7587"/>
    <w:rsid w:val="001F1899"/>
    <w:rsid w:val="002139B2"/>
    <w:rsid w:val="00220667"/>
    <w:rsid w:val="002377E4"/>
    <w:rsid w:val="002437F2"/>
    <w:rsid w:val="00252C2B"/>
    <w:rsid w:val="00260E3F"/>
    <w:rsid w:val="00264204"/>
    <w:rsid w:val="002706C3"/>
    <w:rsid w:val="002730DD"/>
    <w:rsid w:val="0027767B"/>
    <w:rsid w:val="00283039"/>
    <w:rsid w:val="002837CF"/>
    <w:rsid w:val="002857B7"/>
    <w:rsid w:val="00290EBE"/>
    <w:rsid w:val="002A22C8"/>
    <w:rsid w:val="002A7C6F"/>
    <w:rsid w:val="002B13EA"/>
    <w:rsid w:val="002C27A2"/>
    <w:rsid w:val="002D47C7"/>
    <w:rsid w:val="002F38B7"/>
    <w:rsid w:val="00313769"/>
    <w:rsid w:val="00314F9A"/>
    <w:rsid w:val="00321AB3"/>
    <w:rsid w:val="003719C9"/>
    <w:rsid w:val="003739D4"/>
    <w:rsid w:val="0038180F"/>
    <w:rsid w:val="00384A6D"/>
    <w:rsid w:val="003A41CD"/>
    <w:rsid w:val="003E19B3"/>
    <w:rsid w:val="003F4EA8"/>
    <w:rsid w:val="003F5318"/>
    <w:rsid w:val="00401B3B"/>
    <w:rsid w:val="00401BC1"/>
    <w:rsid w:val="00411707"/>
    <w:rsid w:val="004141A4"/>
    <w:rsid w:val="0042234B"/>
    <w:rsid w:val="004274C7"/>
    <w:rsid w:val="00430351"/>
    <w:rsid w:val="00443882"/>
    <w:rsid w:val="004701B9"/>
    <w:rsid w:val="00471C80"/>
    <w:rsid w:val="00474B47"/>
    <w:rsid w:val="00476B5A"/>
    <w:rsid w:val="00487182"/>
    <w:rsid w:val="004B24CA"/>
    <w:rsid w:val="004B36AE"/>
    <w:rsid w:val="004B58E7"/>
    <w:rsid w:val="004B7926"/>
    <w:rsid w:val="004D1BA9"/>
    <w:rsid w:val="004D5830"/>
    <w:rsid w:val="00526F18"/>
    <w:rsid w:val="005514E8"/>
    <w:rsid w:val="00554BC2"/>
    <w:rsid w:val="005A0EE7"/>
    <w:rsid w:val="005A4859"/>
    <w:rsid w:val="005A5493"/>
    <w:rsid w:val="005C771F"/>
    <w:rsid w:val="005E4F18"/>
    <w:rsid w:val="005F4CFB"/>
    <w:rsid w:val="006138E0"/>
    <w:rsid w:val="00626B5F"/>
    <w:rsid w:val="006338EB"/>
    <w:rsid w:val="00650BDC"/>
    <w:rsid w:val="0065100C"/>
    <w:rsid w:val="006669F9"/>
    <w:rsid w:val="00676899"/>
    <w:rsid w:val="00687051"/>
    <w:rsid w:val="006876DF"/>
    <w:rsid w:val="006A7963"/>
    <w:rsid w:val="006A7EB1"/>
    <w:rsid w:val="006C64E3"/>
    <w:rsid w:val="006D311D"/>
    <w:rsid w:val="006E7C95"/>
    <w:rsid w:val="006F7CD3"/>
    <w:rsid w:val="00710820"/>
    <w:rsid w:val="007125F4"/>
    <w:rsid w:val="00712948"/>
    <w:rsid w:val="00715C19"/>
    <w:rsid w:val="00733614"/>
    <w:rsid w:val="00741E5E"/>
    <w:rsid w:val="00770AFF"/>
    <w:rsid w:val="0078370E"/>
    <w:rsid w:val="00785827"/>
    <w:rsid w:val="007A09D9"/>
    <w:rsid w:val="007A3793"/>
    <w:rsid w:val="007A431A"/>
    <w:rsid w:val="007B1F2C"/>
    <w:rsid w:val="007B713F"/>
    <w:rsid w:val="007C22D0"/>
    <w:rsid w:val="007E565A"/>
    <w:rsid w:val="007F7DE8"/>
    <w:rsid w:val="008024ED"/>
    <w:rsid w:val="00806180"/>
    <w:rsid w:val="00831B4B"/>
    <w:rsid w:val="00852EE8"/>
    <w:rsid w:val="00863A92"/>
    <w:rsid w:val="00866BAC"/>
    <w:rsid w:val="00887B04"/>
    <w:rsid w:val="008B5929"/>
    <w:rsid w:val="008C5043"/>
    <w:rsid w:val="008E4228"/>
    <w:rsid w:val="00903188"/>
    <w:rsid w:val="00915853"/>
    <w:rsid w:val="00923C54"/>
    <w:rsid w:val="009265B5"/>
    <w:rsid w:val="00931D35"/>
    <w:rsid w:val="00980BFB"/>
    <w:rsid w:val="00984EDE"/>
    <w:rsid w:val="00992D5D"/>
    <w:rsid w:val="00994A55"/>
    <w:rsid w:val="009A396B"/>
    <w:rsid w:val="009B2522"/>
    <w:rsid w:val="009C0C4A"/>
    <w:rsid w:val="009F2EDF"/>
    <w:rsid w:val="009F49C6"/>
    <w:rsid w:val="009F4B62"/>
    <w:rsid w:val="009F74E4"/>
    <w:rsid w:val="00A021A3"/>
    <w:rsid w:val="00A05658"/>
    <w:rsid w:val="00A33824"/>
    <w:rsid w:val="00A41873"/>
    <w:rsid w:val="00A41E81"/>
    <w:rsid w:val="00A54C2A"/>
    <w:rsid w:val="00A6081C"/>
    <w:rsid w:val="00A72B28"/>
    <w:rsid w:val="00A82226"/>
    <w:rsid w:val="00A8779D"/>
    <w:rsid w:val="00A90E1E"/>
    <w:rsid w:val="00A93CD7"/>
    <w:rsid w:val="00A95F7E"/>
    <w:rsid w:val="00AA26E6"/>
    <w:rsid w:val="00AA6E72"/>
    <w:rsid w:val="00AA7576"/>
    <w:rsid w:val="00AB08F3"/>
    <w:rsid w:val="00AB7C9B"/>
    <w:rsid w:val="00AC0D9E"/>
    <w:rsid w:val="00AC2B69"/>
    <w:rsid w:val="00AF2D2A"/>
    <w:rsid w:val="00AF43BC"/>
    <w:rsid w:val="00B35DCE"/>
    <w:rsid w:val="00B5417A"/>
    <w:rsid w:val="00B5521E"/>
    <w:rsid w:val="00B612C9"/>
    <w:rsid w:val="00B6489D"/>
    <w:rsid w:val="00B801C4"/>
    <w:rsid w:val="00B81075"/>
    <w:rsid w:val="00B81504"/>
    <w:rsid w:val="00B82324"/>
    <w:rsid w:val="00BA55CE"/>
    <w:rsid w:val="00BD3B91"/>
    <w:rsid w:val="00BE003C"/>
    <w:rsid w:val="00BF0C28"/>
    <w:rsid w:val="00BF0DEE"/>
    <w:rsid w:val="00C12765"/>
    <w:rsid w:val="00C1453B"/>
    <w:rsid w:val="00C26115"/>
    <w:rsid w:val="00C66037"/>
    <w:rsid w:val="00C757D8"/>
    <w:rsid w:val="00C92802"/>
    <w:rsid w:val="00CA1177"/>
    <w:rsid w:val="00CA1497"/>
    <w:rsid w:val="00CB1DA8"/>
    <w:rsid w:val="00CB3ECE"/>
    <w:rsid w:val="00CC33CC"/>
    <w:rsid w:val="00CC3F4D"/>
    <w:rsid w:val="00CD1714"/>
    <w:rsid w:val="00CD2A67"/>
    <w:rsid w:val="00CE474A"/>
    <w:rsid w:val="00CF7B31"/>
    <w:rsid w:val="00D206F1"/>
    <w:rsid w:val="00D22F2E"/>
    <w:rsid w:val="00D754F6"/>
    <w:rsid w:val="00DA1F45"/>
    <w:rsid w:val="00DA4231"/>
    <w:rsid w:val="00DC4054"/>
    <w:rsid w:val="00DE6855"/>
    <w:rsid w:val="00DF6D4B"/>
    <w:rsid w:val="00E017E6"/>
    <w:rsid w:val="00E1434E"/>
    <w:rsid w:val="00E25559"/>
    <w:rsid w:val="00E31F92"/>
    <w:rsid w:val="00E50A45"/>
    <w:rsid w:val="00E54ECE"/>
    <w:rsid w:val="00E65A55"/>
    <w:rsid w:val="00E67879"/>
    <w:rsid w:val="00E8024E"/>
    <w:rsid w:val="00EA16DC"/>
    <w:rsid w:val="00EA3FF5"/>
    <w:rsid w:val="00F05DD7"/>
    <w:rsid w:val="00F707F7"/>
    <w:rsid w:val="00F734D7"/>
    <w:rsid w:val="00F77CBD"/>
    <w:rsid w:val="00F931DD"/>
    <w:rsid w:val="00FA5BD5"/>
    <w:rsid w:val="00FE6795"/>
    <w:rsid w:val="00FF0154"/>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51D76-DF18-47FB-8EA9-54E1C220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80F"/>
  </w:style>
  <w:style w:type="paragraph" w:styleId="Heading1">
    <w:name w:val="heading 1"/>
    <w:basedOn w:val="Normal"/>
    <w:next w:val="Normal"/>
    <w:link w:val="Heading1Char"/>
    <w:uiPriority w:val="9"/>
    <w:qFormat/>
    <w:rsid w:val="00381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0E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82E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80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81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180F"/>
    <w:rPr>
      <w:color w:val="0000FF" w:themeColor="hyperlink"/>
      <w:u w:val="single"/>
    </w:rPr>
  </w:style>
  <w:style w:type="paragraph" w:styleId="NoSpacing">
    <w:name w:val="No Spacing"/>
    <w:uiPriority w:val="1"/>
    <w:qFormat/>
    <w:rsid w:val="0038180F"/>
    <w:pPr>
      <w:spacing w:after="0" w:line="240" w:lineRule="auto"/>
    </w:pPr>
  </w:style>
  <w:style w:type="paragraph" w:styleId="ListParagraph">
    <w:name w:val="List Paragraph"/>
    <w:basedOn w:val="Normal"/>
    <w:uiPriority w:val="34"/>
    <w:qFormat/>
    <w:rsid w:val="0038180F"/>
    <w:pPr>
      <w:ind w:left="720"/>
      <w:contextualSpacing/>
    </w:pPr>
  </w:style>
  <w:style w:type="paragraph" w:styleId="Footer">
    <w:name w:val="footer"/>
    <w:basedOn w:val="Normal"/>
    <w:link w:val="FooterChar"/>
    <w:uiPriority w:val="99"/>
    <w:unhideWhenUsed/>
    <w:rsid w:val="0038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80F"/>
  </w:style>
  <w:style w:type="paragraph" w:styleId="Title">
    <w:name w:val="Title"/>
    <w:basedOn w:val="Normal"/>
    <w:next w:val="Normal"/>
    <w:link w:val="TitleChar"/>
    <w:uiPriority w:val="10"/>
    <w:qFormat/>
    <w:rsid w:val="003818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80F"/>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38180F"/>
    <w:pPr>
      <w:outlineLvl w:val="9"/>
    </w:pPr>
    <w:rPr>
      <w:lang w:eastAsia="ja-JP"/>
    </w:rPr>
  </w:style>
  <w:style w:type="paragraph" w:styleId="TOC1">
    <w:name w:val="toc 1"/>
    <w:basedOn w:val="Normal"/>
    <w:next w:val="Normal"/>
    <w:autoRedefine/>
    <w:uiPriority w:val="39"/>
    <w:unhideWhenUsed/>
    <w:rsid w:val="0038180F"/>
    <w:pPr>
      <w:spacing w:after="100"/>
    </w:pPr>
  </w:style>
  <w:style w:type="paragraph" w:styleId="BalloonText">
    <w:name w:val="Balloon Text"/>
    <w:basedOn w:val="Normal"/>
    <w:link w:val="BalloonTextChar"/>
    <w:uiPriority w:val="99"/>
    <w:semiHidden/>
    <w:unhideWhenUsed/>
    <w:rsid w:val="00381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0F"/>
    <w:rPr>
      <w:rFonts w:ascii="Tahoma" w:hAnsi="Tahoma" w:cs="Tahoma"/>
      <w:sz w:val="16"/>
      <w:szCs w:val="16"/>
    </w:rPr>
  </w:style>
  <w:style w:type="paragraph" w:styleId="Header">
    <w:name w:val="header"/>
    <w:basedOn w:val="Normal"/>
    <w:link w:val="HeaderChar"/>
    <w:uiPriority w:val="99"/>
    <w:unhideWhenUsed/>
    <w:rsid w:val="0038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80F"/>
  </w:style>
  <w:style w:type="character" w:customStyle="1" w:styleId="Heading2Char">
    <w:name w:val="Heading 2 Char"/>
    <w:basedOn w:val="DefaultParagraphFont"/>
    <w:link w:val="Heading2"/>
    <w:uiPriority w:val="9"/>
    <w:rsid w:val="000D0E5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D0E51"/>
    <w:pPr>
      <w:spacing w:after="100"/>
      <w:ind w:left="220"/>
    </w:pPr>
  </w:style>
  <w:style w:type="character" w:styleId="CommentReference">
    <w:name w:val="annotation reference"/>
    <w:basedOn w:val="DefaultParagraphFont"/>
    <w:uiPriority w:val="99"/>
    <w:semiHidden/>
    <w:unhideWhenUsed/>
    <w:rsid w:val="00B801C4"/>
    <w:rPr>
      <w:sz w:val="16"/>
      <w:szCs w:val="16"/>
    </w:rPr>
  </w:style>
  <w:style w:type="paragraph" w:styleId="CommentText">
    <w:name w:val="annotation text"/>
    <w:basedOn w:val="Normal"/>
    <w:link w:val="CommentTextChar"/>
    <w:uiPriority w:val="99"/>
    <w:semiHidden/>
    <w:unhideWhenUsed/>
    <w:rsid w:val="00B801C4"/>
    <w:pPr>
      <w:spacing w:line="240" w:lineRule="auto"/>
    </w:pPr>
    <w:rPr>
      <w:sz w:val="20"/>
      <w:szCs w:val="20"/>
    </w:rPr>
  </w:style>
  <w:style w:type="character" w:customStyle="1" w:styleId="CommentTextChar">
    <w:name w:val="Comment Text Char"/>
    <w:basedOn w:val="DefaultParagraphFont"/>
    <w:link w:val="CommentText"/>
    <w:uiPriority w:val="99"/>
    <w:semiHidden/>
    <w:rsid w:val="00B801C4"/>
    <w:rPr>
      <w:sz w:val="20"/>
      <w:szCs w:val="20"/>
    </w:rPr>
  </w:style>
  <w:style w:type="paragraph" w:styleId="CommentSubject">
    <w:name w:val="annotation subject"/>
    <w:basedOn w:val="CommentText"/>
    <w:next w:val="CommentText"/>
    <w:link w:val="CommentSubjectChar"/>
    <w:uiPriority w:val="99"/>
    <w:semiHidden/>
    <w:unhideWhenUsed/>
    <w:rsid w:val="00B801C4"/>
    <w:rPr>
      <w:b/>
      <w:bCs/>
    </w:rPr>
  </w:style>
  <w:style w:type="character" w:customStyle="1" w:styleId="CommentSubjectChar">
    <w:name w:val="Comment Subject Char"/>
    <w:basedOn w:val="CommentTextChar"/>
    <w:link w:val="CommentSubject"/>
    <w:uiPriority w:val="99"/>
    <w:semiHidden/>
    <w:rsid w:val="00B801C4"/>
    <w:rPr>
      <w:b/>
      <w:bCs/>
      <w:sz w:val="20"/>
      <w:szCs w:val="20"/>
    </w:rPr>
  </w:style>
  <w:style w:type="paragraph" w:styleId="NormalWeb">
    <w:name w:val="Normal (Web)"/>
    <w:basedOn w:val="Normal"/>
    <w:uiPriority w:val="99"/>
    <w:unhideWhenUsed/>
    <w:rsid w:val="00B801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325"/>
    <w:rPr>
      <w:b/>
      <w:bCs/>
    </w:rPr>
  </w:style>
  <w:style w:type="table" w:customStyle="1" w:styleId="TableGrid1">
    <w:name w:val="Table Grid1"/>
    <w:basedOn w:val="TableNormal"/>
    <w:next w:val="TableGrid"/>
    <w:uiPriority w:val="59"/>
    <w:rsid w:val="00712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A4231"/>
    <w:pPr>
      <w:spacing w:after="0" w:line="240" w:lineRule="auto"/>
    </w:pPr>
  </w:style>
  <w:style w:type="table" w:styleId="LightShading">
    <w:name w:val="Light Shading"/>
    <w:basedOn w:val="TableNormal"/>
    <w:uiPriority w:val="60"/>
    <w:rsid w:val="002730D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semiHidden/>
    <w:rsid w:val="00182E9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4605">
      <w:bodyDiv w:val="1"/>
      <w:marLeft w:val="0"/>
      <w:marRight w:val="0"/>
      <w:marTop w:val="0"/>
      <w:marBottom w:val="0"/>
      <w:divBdr>
        <w:top w:val="none" w:sz="0" w:space="0" w:color="auto"/>
        <w:left w:val="none" w:sz="0" w:space="0" w:color="auto"/>
        <w:bottom w:val="none" w:sz="0" w:space="0" w:color="auto"/>
        <w:right w:val="none" w:sz="0" w:space="0" w:color="auto"/>
      </w:divBdr>
      <w:divsChild>
        <w:div w:id="1321153125">
          <w:marLeft w:val="547"/>
          <w:marRight w:val="0"/>
          <w:marTop w:val="134"/>
          <w:marBottom w:val="0"/>
          <w:divBdr>
            <w:top w:val="none" w:sz="0" w:space="0" w:color="auto"/>
            <w:left w:val="none" w:sz="0" w:space="0" w:color="auto"/>
            <w:bottom w:val="none" w:sz="0" w:space="0" w:color="auto"/>
            <w:right w:val="none" w:sz="0" w:space="0" w:color="auto"/>
          </w:divBdr>
        </w:div>
        <w:div w:id="425735193">
          <w:marLeft w:val="1166"/>
          <w:marRight w:val="0"/>
          <w:marTop w:val="115"/>
          <w:marBottom w:val="0"/>
          <w:divBdr>
            <w:top w:val="none" w:sz="0" w:space="0" w:color="auto"/>
            <w:left w:val="none" w:sz="0" w:space="0" w:color="auto"/>
            <w:bottom w:val="none" w:sz="0" w:space="0" w:color="auto"/>
            <w:right w:val="none" w:sz="0" w:space="0" w:color="auto"/>
          </w:divBdr>
        </w:div>
        <w:div w:id="1851871666">
          <w:marLeft w:val="1166"/>
          <w:marRight w:val="0"/>
          <w:marTop w:val="115"/>
          <w:marBottom w:val="0"/>
          <w:divBdr>
            <w:top w:val="none" w:sz="0" w:space="0" w:color="auto"/>
            <w:left w:val="none" w:sz="0" w:space="0" w:color="auto"/>
            <w:bottom w:val="none" w:sz="0" w:space="0" w:color="auto"/>
            <w:right w:val="none" w:sz="0" w:space="0" w:color="auto"/>
          </w:divBdr>
        </w:div>
        <w:div w:id="483015227">
          <w:marLeft w:val="1166"/>
          <w:marRight w:val="0"/>
          <w:marTop w:val="115"/>
          <w:marBottom w:val="0"/>
          <w:divBdr>
            <w:top w:val="none" w:sz="0" w:space="0" w:color="auto"/>
            <w:left w:val="none" w:sz="0" w:space="0" w:color="auto"/>
            <w:bottom w:val="none" w:sz="0" w:space="0" w:color="auto"/>
            <w:right w:val="none" w:sz="0" w:space="0" w:color="auto"/>
          </w:divBdr>
        </w:div>
        <w:div w:id="1034305553">
          <w:marLeft w:val="1166"/>
          <w:marRight w:val="0"/>
          <w:marTop w:val="115"/>
          <w:marBottom w:val="0"/>
          <w:divBdr>
            <w:top w:val="none" w:sz="0" w:space="0" w:color="auto"/>
            <w:left w:val="none" w:sz="0" w:space="0" w:color="auto"/>
            <w:bottom w:val="none" w:sz="0" w:space="0" w:color="auto"/>
            <w:right w:val="none" w:sz="0" w:space="0" w:color="auto"/>
          </w:divBdr>
        </w:div>
        <w:div w:id="858004507">
          <w:marLeft w:val="1166"/>
          <w:marRight w:val="0"/>
          <w:marTop w:val="115"/>
          <w:marBottom w:val="0"/>
          <w:divBdr>
            <w:top w:val="none" w:sz="0" w:space="0" w:color="auto"/>
            <w:left w:val="none" w:sz="0" w:space="0" w:color="auto"/>
            <w:bottom w:val="none" w:sz="0" w:space="0" w:color="auto"/>
            <w:right w:val="none" w:sz="0" w:space="0" w:color="auto"/>
          </w:divBdr>
        </w:div>
        <w:div w:id="1686402320">
          <w:marLeft w:val="1166"/>
          <w:marRight w:val="0"/>
          <w:marTop w:val="115"/>
          <w:marBottom w:val="0"/>
          <w:divBdr>
            <w:top w:val="none" w:sz="0" w:space="0" w:color="auto"/>
            <w:left w:val="none" w:sz="0" w:space="0" w:color="auto"/>
            <w:bottom w:val="none" w:sz="0" w:space="0" w:color="auto"/>
            <w:right w:val="none" w:sz="0" w:space="0" w:color="auto"/>
          </w:divBdr>
        </w:div>
      </w:divsChild>
    </w:div>
    <w:div w:id="60905617">
      <w:bodyDiv w:val="1"/>
      <w:marLeft w:val="0"/>
      <w:marRight w:val="0"/>
      <w:marTop w:val="0"/>
      <w:marBottom w:val="0"/>
      <w:divBdr>
        <w:top w:val="none" w:sz="0" w:space="0" w:color="auto"/>
        <w:left w:val="none" w:sz="0" w:space="0" w:color="auto"/>
        <w:bottom w:val="none" w:sz="0" w:space="0" w:color="auto"/>
        <w:right w:val="none" w:sz="0" w:space="0" w:color="auto"/>
      </w:divBdr>
    </w:div>
    <w:div w:id="131026331">
      <w:bodyDiv w:val="1"/>
      <w:marLeft w:val="0"/>
      <w:marRight w:val="0"/>
      <w:marTop w:val="0"/>
      <w:marBottom w:val="0"/>
      <w:divBdr>
        <w:top w:val="none" w:sz="0" w:space="0" w:color="auto"/>
        <w:left w:val="none" w:sz="0" w:space="0" w:color="auto"/>
        <w:bottom w:val="none" w:sz="0" w:space="0" w:color="auto"/>
        <w:right w:val="none" w:sz="0" w:space="0" w:color="auto"/>
      </w:divBdr>
    </w:div>
    <w:div w:id="134420695">
      <w:bodyDiv w:val="1"/>
      <w:marLeft w:val="0"/>
      <w:marRight w:val="0"/>
      <w:marTop w:val="0"/>
      <w:marBottom w:val="0"/>
      <w:divBdr>
        <w:top w:val="none" w:sz="0" w:space="0" w:color="auto"/>
        <w:left w:val="none" w:sz="0" w:space="0" w:color="auto"/>
        <w:bottom w:val="none" w:sz="0" w:space="0" w:color="auto"/>
        <w:right w:val="none" w:sz="0" w:space="0" w:color="auto"/>
      </w:divBdr>
    </w:div>
    <w:div w:id="140970402">
      <w:bodyDiv w:val="1"/>
      <w:marLeft w:val="0"/>
      <w:marRight w:val="0"/>
      <w:marTop w:val="0"/>
      <w:marBottom w:val="0"/>
      <w:divBdr>
        <w:top w:val="none" w:sz="0" w:space="0" w:color="auto"/>
        <w:left w:val="none" w:sz="0" w:space="0" w:color="auto"/>
        <w:bottom w:val="none" w:sz="0" w:space="0" w:color="auto"/>
        <w:right w:val="none" w:sz="0" w:space="0" w:color="auto"/>
      </w:divBdr>
      <w:divsChild>
        <w:div w:id="882250463">
          <w:marLeft w:val="1166"/>
          <w:marRight w:val="0"/>
          <w:marTop w:val="115"/>
          <w:marBottom w:val="0"/>
          <w:divBdr>
            <w:top w:val="none" w:sz="0" w:space="0" w:color="auto"/>
            <w:left w:val="none" w:sz="0" w:space="0" w:color="auto"/>
            <w:bottom w:val="none" w:sz="0" w:space="0" w:color="auto"/>
            <w:right w:val="none" w:sz="0" w:space="0" w:color="auto"/>
          </w:divBdr>
        </w:div>
        <w:div w:id="1941715915">
          <w:marLeft w:val="1166"/>
          <w:marRight w:val="0"/>
          <w:marTop w:val="115"/>
          <w:marBottom w:val="0"/>
          <w:divBdr>
            <w:top w:val="none" w:sz="0" w:space="0" w:color="auto"/>
            <w:left w:val="none" w:sz="0" w:space="0" w:color="auto"/>
            <w:bottom w:val="none" w:sz="0" w:space="0" w:color="auto"/>
            <w:right w:val="none" w:sz="0" w:space="0" w:color="auto"/>
          </w:divBdr>
        </w:div>
      </w:divsChild>
    </w:div>
    <w:div w:id="176577941">
      <w:bodyDiv w:val="1"/>
      <w:marLeft w:val="0"/>
      <w:marRight w:val="0"/>
      <w:marTop w:val="0"/>
      <w:marBottom w:val="0"/>
      <w:divBdr>
        <w:top w:val="none" w:sz="0" w:space="0" w:color="auto"/>
        <w:left w:val="none" w:sz="0" w:space="0" w:color="auto"/>
        <w:bottom w:val="none" w:sz="0" w:space="0" w:color="auto"/>
        <w:right w:val="none" w:sz="0" w:space="0" w:color="auto"/>
      </w:divBdr>
      <w:divsChild>
        <w:div w:id="853030716">
          <w:marLeft w:val="0"/>
          <w:marRight w:val="0"/>
          <w:marTop w:val="0"/>
          <w:marBottom w:val="0"/>
          <w:divBdr>
            <w:top w:val="none" w:sz="0" w:space="0" w:color="auto"/>
            <w:left w:val="none" w:sz="0" w:space="0" w:color="auto"/>
            <w:bottom w:val="none" w:sz="0" w:space="0" w:color="auto"/>
            <w:right w:val="none" w:sz="0" w:space="0" w:color="auto"/>
          </w:divBdr>
          <w:divsChild>
            <w:div w:id="450247322">
              <w:marLeft w:val="-225"/>
              <w:marRight w:val="-225"/>
              <w:marTop w:val="0"/>
              <w:marBottom w:val="0"/>
              <w:divBdr>
                <w:top w:val="none" w:sz="0" w:space="0" w:color="auto"/>
                <w:left w:val="none" w:sz="0" w:space="0" w:color="auto"/>
                <w:bottom w:val="none" w:sz="0" w:space="0" w:color="auto"/>
                <w:right w:val="none" w:sz="0" w:space="0" w:color="auto"/>
              </w:divBdr>
              <w:divsChild>
                <w:div w:id="1026835802">
                  <w:marLeft w:val="0"/>
                  <w:marRight w:val="0"/>
                  <w:marTop w:val="0"/>
                  <w:marBottom w:val="0"/>
                  <w:divBdr>
                    <w:top w:val="none" w:sz="0" w:space="0" w:color="auto"/>
                    <w:left w:val="none" w:sz="0" w:space="0" w:color="auto"/>
                    <w:bottom w:val="none" w:sz="0" w:space="0" w:color="auto"/>
                    <w:right w:val="none" w:sz="0" w:space="0" w:color="auto"/>
                  </w:divBdr>
                  <w:divsChild>
                    <w:div w:id="1454328312">
                      <w:marLeft w:val="0"/>
                      <w:marRight w:val="0"/>
                      <w:marTop w:val="0"/>
                      <w:marBottom w:val="0"/>
                      <w:divBdr>
                        <w:top w:val="none" w:sz="0" w:space="0" w:color="auto"/>
                        <w:left w:val="none" w:sz="0" w:space="0" w:color="auto"/>
                        <w:bottom w:val="none" w:sz="0" w:space="0" w:color="auto"/>
                        <w:right w:val="none" w:sz="0" w:space="0" w:color="auto"/>
                      </w:divBdr>
                      <w:divsChild>
                        <w:div w:id="2094622779">
                          <w:marLeft w:val="120"/>
                          <w:marRight w:val="120"/>
                          <w:marTop w:val="180"/>
                          <w:marBottom w:val="180"/>
                          <w:divBdr>
                            <w:top w:val="single" w:sz="6" w:space="8" w:color="BBBBBB"/>
                            <w:left w:val="single" w:sz="6" w:space="8" w:color="BBBBBB"/>
                            <w:bottom w:val="single" w:sz="6" w:space="8" w:color="BBBBBB"/>
                            <w:right w:val="single" w:sz="6" w:space="8" w:color="BBBBBB"/>
                          </w:divBdr>
                          <w:divsChild>
                            <w:div w:id="743576610">
                              <w:marLeft w:val="-225"/>
                              <w:marRight w:val="-225"/>
                              <w:marTop w:val="0"/>
                              <w:marBottom w:val="0"/>
                              <w:divBdr>
                                <w:top w:val="none" w:sz="0" w:space="0" w:color="auto"/>
                                <w:left w:val="none" w:sz="0" w:space="0" w:color="auto"/>
                                <w:bottom w:val="none" w:sz="0" w:space="0" w:color="auto"/>
                                <w:right w:val="none" w:sz="0" w:space="0" w:color="auto"/>
                              </w:divBdr>
                              <w:divsChild>
                                <w:div w:id="1023021111">
                                  <w:marLeft w:val="0"/>
                                  <w:marRight w:val="0"/>
                                  <w:marTop w:val="0"/>
                                  <w:marBottom w:val="0"/>
                                  <w:divBdr>
                                    <w:top w:val="none" w:sz="0" w:space="0" w:color="auto"/>
                                    <w:left w:val="none" w:sz="0" w:space="0" w:color="auto"/>
                                    <w:bottom w:val="none" w:sz="0" w:space="0" w:color="auto"/>
                                    <w:right w:val="none" w:sz="0" w:space="0" w:color="auto"/>
                                  </w:divBdr>
                                  <w:divsChild>
                                    <w:div w:id="3787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55772">
      <w:bodyDiv w:val="1"/>
      <w:marLeft w:val="0"/>
      <w:marRight w:val="0"/>
      <w:marTop w:val="0"/>
      <w:marBottom w:val="0"/>
      <w:divBdr>
        <w:top w:val="none" w:sz="0" w:space="0" w:color="auto"/>
        <w:left w:val="none" w:sz="0" w:space="0" w:color="auto"/>
        <w:bottom w:val="none" w:sz="0" w:space="0" w:color="auto"/>
        <w:right w:val="none" w:sz="0" w:space="0" w:color="auto"/>
      </w:divBdr>
      <w:divsChild>
        <w:div w:id="680012716">
          <w:marLeft w:val="1166"/>
          <w:marRight w:val="0"/>
          <w:marTop w:val="115"/>
          <w:marBottom w:val="0"/>
          <w:divBdr>
            <w:top w:val="none" w:sz="0" w:space="0" w:color="auto"/>
            <w:left w:val="none" w:sz="0" w:space="0" w:color="auto"/>
            <w:bottom w:val="none" w:sz="0" w:space="0" w:color="auto"/>
            <w:right w:val="none" w:sz="0" w:space="0" w:color="auto"/>
          </w:divBdr>
        </w:div>
        <w:div w:id="1691108728">
          <w:marLeft w:val="1166"/>
          <w:marRight w:val="0"/>
          <w:marTop w:val="115"/>
          <w:marBottom w:val="0"/>
          <w:divBdr>
            <w:top w:val="none" w:sz="0" w:space="0" w:color="auto"/>
            <w:left w:val="none" w:sz="0" w:space="0" w:color="auto"/>
            <w:bottom w:val="none" w:sz="0" w:space="0" w:color="auto"/>
            <w:right w:val="none" w:sz="0" w:space="0" w:color="auto"/>
          </w:divBdr>
        </w:div>
      </w:divsChild>
    </w:div>
    <w:div w:id="195460894">
      <w:bodyDiv w:val="1"/>
      <w:marLeft w:val="0"/>
      <w:marRight w:val="0"/>
      <w:marTop w:val="0"/>
      <w:marBottom w:val="0"/>
      <w:divBdr>
        <w:top w:val="none" w:sz="0" w:space="0" w:color="auto"/>
        <w:left w:val="none" w:sz="0" w:space="0" w:color="auto"/>
        <w:bottom w:val="none" w:sz="0" w:space="0" w:color="auto"/>
        <w:right w:val="none" w:sz="0" w:space="0" w:color="auto"/>
      </w:divBdr>
      <w:divsChild>
        <w:div w:id="199973004">
          <w:marLeft w:val="1166"/>
          <w:marRight w:val="0"/>
          <w:marTop w:val="115"/>
          <w:marBottom w:val="0"/>
          <w:divBdr>
            <w:top w:val="none" w:sz="0" w:space="0" w:color="auto"/>
            <w:left w:val="none" w:sz="0" w:space="0" w:color="auto"/>
            <w:bottom w:val="none" w:sz="0" w:space="0" w:color="auto"/>
            <w:right w:val="none" w:sz="0" w:space="0" w:color="auto"/>
          </w:divBdr>
        </w:div>
      </w:divsChild>
    </w:div>
    <w:div w:id="219831118">
      <w:bodyDiv w:val="1"/>
      <w:marLeft w:val="0"/>
      <w:marRight w:val="0"/>
      <w:marTop w:val="0"/>
      <w:marBottom w:val="0"/>
      <w:divBdr>
        <w:top w:val="none" w:sz="0" w:space="0" w:color="auto"/>
        <w:left w:val="none" w:sz="0" w:space="0" w:color="auto"/>
        <w:bottom w:val="none" w:sz="0" w:space="0" w:color="auto"/>
        <w:right w:val="none" w:sz="0" w:space="0" w:color="auto"/>
      </w:divBdr>
      <w:divsChild>
        <w:div w:id="917979378">
          <w:marLeft w:val="1166"/>
          <w:marRight w:val="0"/>
          <w:marTop w:val="115"/>
          <w:marBottom w:val="0"/>
          <w:divBdr>
            <w:top w:val="none" w:sz="0" w:space="0" w:color="auto"/>
            <w:left w:val="none" w:sz="0" w:space="0" w:color="auto"/>
            <w:bottom w:val="none" w:sz="0" w:space="0" w:color="auto"/>
            <w:right w:val="none" w:sz="0" w:space="0" w:color="auto"/>
          </w:divBdr>
        </w:div>
        <w:div w:id="1050306176">
          <w:marLeft w:val="1166"/>
          <w:marRight w:val="0"/>
          <w:marTop w:val="115"/>
          <w:marBottom w:val="0"/>
          <w:divBdr>
            <w:top w:val="none" w:sz="0" w:space="0" w:color="auto"/>
            <w:left w:val="none" w:sz="0" w:space="0" w:color="auto"/>
            <w:bottom w:val="none" w:sz="0" w:space="0" w:color="auto"/>
            <w:right w:val="none" w:sz="0" w:space="0" w:color="auto"/>
          </w:divBdr>
        </w:div>
      </w:divsChild>
    </w:div>
    <w:div w:id="356540470">
      <w:bodyDiv w:val="1"/>
      <w:marLeft w:val="0"/>
      <w:marRight w:val="0"/>
      <w:marTop w:val="0"/>
      <w:marBottom w:val="0"/>
      <w:divBdr>
        <w:top w:val="none" w:sz="0" w:space="0" w:color="auto"/>
        <w:left w:val="none" w:sz="0" w:space="0" w:color="auto"/>
        <w:bottom w:val="none" w:sz="0" w:space="0" w:color="auto"/>
        <w:right w:val="none" w:sz="0" w:space="0" w:color="auto"/>
      </w:divBdr>
      <w:divsChild>
        <w:div w:id="244535232">
          <w:marLeft w:val="1166"/>
          <w:marRight w:val="0"/>
          <w:marTop w:val="115"/>
          <w:marBottom w:val="0"/>
          <w:divBdr>
            <w:top w:val="none" w:sz="0" w:space="0" w:color="auto"/>
            <w:left w:val="none" w:sz="0" w:space="0" w:color="auto"/>
            <w:bottom w:val="none" w:sz="0" w:space="0" w:color="auto"/>
            <w:right w:val="none" w:sz="0" w:space="0" w:color="auto"/>
          </w:divBdr>
        </w:div>
        <w:div w:id="334262815">
          <w:marLeft w:val="1166"/>
          <w:marRight w:val="0"/>
          <w:marTop w:val="115"/>
          <w:marBottom w:val="0"/>
          <w:divBdr>
            <w:top w:val="none" w:sz="0" w:space="0" w:color="auto"/>
            <w:left w:val="none" w:sz="0" w:space="0" w:color="auto"/>
            <w:bottom w:val="none" w:sz="0" w:space="0" w:color="auto"/>
            <w:right w:val="none" w:sz="0" w:space="0" w:color="auto"/>
          </w:divBdr>
        </w:div>
        <w:div w:id="1107387168">
          <w:marLeft w:val="1166"/>
          <w:marRight w:val="0"/>
          <w:marTop w:val="115"/>
          <w:marBottom w:val="0"/>
          <w:divBdr>
            <w:top w:val="none" w:sz="0" w:space="0" w:color="auto"/>
            <w:left w:val="none" w:sz="0" w:space="0" w:color="auto"/>
            <w:bottom w:val="none" w:sz="0" w:space="0" w:color="auto"/>
            <w:right w:val="none" w:sz="0" w:space="0" w:color="auto"/>
          </w:divBdr>
        </w:div>
        <w:div w:id="1322541855">
          <w:marLeft w:val="1166"/>
          <w:marRight w:val="0"/>
          <w:marTop w:val="115"/>
          <w:marBottom w:val="0"/>
          <w:divBdr>
            <w:top w:val="none" w:sz="0" w:space="0" w:color="auto"/>
            <w:left w:val="none" w:sz="0" w:space="0" w:color="auto"/>
            <w:bottom w:val="none" w:sz="0" w:space="0" w:color="auto"/>
            <w:right w:val="none" w:sz="0" w:space="0" w:color="auto"/>
          </w:divBdr>
        </w:div>
        <w:div w:id="1558275680">
          <w:marLeft w:val="1166"/>
          <w:marRight w:val="0"/>
          <w:marTop w:val="115"/>
          <w:marBottom w:val="0"/>
          <w:divBdr>
            <w:top w:val="none" w:sz="0" w:space="0" w:color="auto"/>
            <w:left w:val="none" w:sz="0" w:space="0" w:color="auto"/>
            <w:bottom w:val="none" w:sz="0" w:space="0" w:color="auto"/>
            <w:right w:val="none" w:sz="0" w:space="0" w:color="auto"/>
          </w:divBdr>
        </w:div>
        <w:div w:id="1905949004">
          <w:marLeft w:val="1166"/>
          <w:marRight w:val="0"/>
          <w:marTop w:val="115"/>
          <w:marBottom w:val="0"/>
          <w:divBdr>
            <w:top w:val="none" w:sz="0" w:space="0" w:color="auto"/>
            <w:left w:val="none" w:sz="0" w:space="0" w:color="auto"/>
            <w:bottom w:val="none" w:sz="0" w:space="0" w:color="auto"/>
            <w:right w:val="none" w:sz="0" w:space="0" w:color="auto"/>
          </w:divBdr>
        </w:div>
      </w:divsChild>
    </w:div>
    <w:div w:id="376667519">
      <w:bodyDiv w:val="1"/>
      <w:marLeft w:val="0"/>
      <w:marRight w:val="0"/>
      <w:marTop w:val="0"/>
      <w:marBottom w:val="0"/>
      <w:divBdr>
        <w:top w:val="none" w:sz="0" w:space="0" w:color="auto"/>
        <w:left w:val="none" w:sz="0" w:space="0" w:color="auto"/>
        <w:bottom w:val="none" w:sz="0" w:space="0" w:color="auto"/>
        <w:right w:val="none" w:sz="0" w:space="0" w:color="auto"/>
      </w:divBdr>
    </w:div>
    <w:div w:id="381635715">
      <w:bodyDiv w:val="1"/>
      <w:marLeft w:val="0"/>
      <w:marRight w:val="0"/>
      <w:marTop w:val="0"/>
      <w:marBottom w:val="0"/>
      <w:divBdr>
        <w:top w:val="none" w:sz="0" w:space="0" w:color="auto"/>
        <w:left w:val="none" w:sz="0" w:space="0" w:color="auto"/>
        <w:bottom w:val="none" w:sz="0" w:space="0" w:color="auto"/>
        <w:right w:val="none" w:sz="0" w:space="0" w:color="auto"/>
      </w:divBdr>
    </w:div>
    <w:div w:id="457063623">
      <w:bodyDiv w:val="1"/>
      <w:marLeft w:val="0"/>
      <w:marRight w:val="0"/>
      <w:marTop w:val="0"/>
      <w:marBottom w:val="0"/>
      <w:divBdr>
        <w:top w:val="none" w:sz="0" w:space="0" w:color="auto"/>
        <w:left w:val="none" w:sz="0" w:space="0" w:color="auto"/>
        <w:bottom w:val="none" w:sz="0" w:space="0" w:color="auto"/>
        <w:right w:val="none" w:sz="0" w:space="0" w:color="auto"/>
      </w:divBdr>
    </w:div>
    <w:div w:id="487718935">
      <w:bodyDiv w:val="1"/>
      <w:marLeft w:val="0"/>
      <w:marRight w:val="0"/>
      <w:marTop w:val="0"/>
      <w:marBottom w:val="0"/>
      <w:divBdr>
        <w:top w:val="none" w:sz="0" w:space="0" w:color="auto"/>
        <w:left w:val="none" w:sz="0" w:space="0" w:color="auto"/>
        <w:bottom w:val="none" w:sz="0" w:space="0" w:color="auto"/>
        <w:right w:val="none" w:sz="0" w:space="0" w:color="auto"/>
      </w:divBdr>
    </w:div>
    <w:div w:id="627396724">
      <w:bodyDiv w:val="1"/>
      <w:marLeft w:val="0"/>
      <w:marRight w:val="0"/>
      <w:marTop w:val="0"/>
      <w:marBottom w:val="0"/>
      <w:divBdr>
        <w:top w:val="none" w:sz="0" w:space="0" w:color="auto"/>
        <w:left w:val="none" w:sz="0" w:space="0" w:color="auto"/>
        <w:bottom w:val="none" w:sz="0" w:space="0" w:color="auto"/>
        <w:right w:val="none" w:sz="0" w:space="0" w:color="auto"/>
      </w:divBdr>
    </w:div>
    <w:div w:id="629945226">
      <w:bodyDiv w:val="1"/>
      <w:marLeft w:val="0"/>
      <w:marRight w:val="0"/>
      <w:marTop w:val="0"/>
      <w:marBottom w:val="0"/>
      <w:divBdr>
        <w:top w:val="none" w:sz="0" w:space="0" w:color="auto"/>
        <w:left w:val="none" w:sz="0" w:space="0" w:color="auto"/>
        <w:bottom w:val="none" w:sz="0" w:space="0" w:color="auto"/>
        <w:right w:val="none" w:sz="0" w:space="0" w:color="auto"/>
      </w:divBdr>
    </w:div>
    <w:div w:id="668679236">
      <w:bodyDiv w:val="1"/>
      <w:marLeft w:val="0"/>
      <w:marRight w:val="0"/>
      <w:marTop w:val="0"/>
      <w:marBottom w:val="0"/>
      <w:divBdr>
        <w:top w:val="none" w:sz="0" w:space="0" w:color="auto"/>
        <w:left w:val="none" w:sz="0" w:space="0" w:color="auto"/>
        <w:bottom w:val="none" w:sz="0" w:space="0" w:color="auto"/>
        <w:right w:val="none" w:sz="0" w:space="0" w:color="auto"/>
      </w:divBdr>
    </w:div>
    <w:div w:id="684210421">
      <w:bodyDiv w:val="1"/>
      <w:marLeft w:val="0"/>
      <w:marRight w:val="0"/>
      <w:marTop w:val="0"/>
      <w:marBottom w:val="0"/>
      <w:divBdr>
        <w:top w:val="none" w:sz="0" w:space="0" w:color="auto"/>
        <w:left w:val="none" w:sz="0" w:space="0" w:color="auto"/>
        <w:bottom w:val="none" w:sz="0" w:space="0" w:color="auto"/>
        <w:right w:val="none" w:sz="0" w:space="0" w:color="auto"/>
      </w:divBdr>
      <w:divsChild>
        <w:div w:id="1278564862">
          <w:marLeft w:val="547"/>
          <w:marRight w:val="0"/>
          <w:marTop w:val="0"/>
          <w:marBottom w:val="0"/>
          <w:divBdr>
            <w:top w:val="none" w:sz="0" w:space="0" w:color="auto"/>
            <w:left w:val="none" w:sz="0" w:space="0" w:color="auto"/>
            <w:bottom w:val="none" w:sz="0" w:space="0" w:color="auto"/>
            <w:right w:val="none" w:sz="0" w:space="0" w:color="auto"/>
          </w:divBdr>
        </w:div>
        <w:div w:id="1062676395">
          <w:marLeft w:val="547"/>
          <w:marRight w:val="0"/>
          <w:marTop w:val="0"/>
          <w:marBottom w:val="200"/>
          <w:divBdr>
            <w:top w:val="none" w:sz="0" w:space="0" w:color="auto"/>
            <w:left w:val="none" w:sz="0" w:space="0" w:color="auto"/>
            <w:bottom w:val="none" w:sz="0" w:space="0" w:color="auto"/>
            <w:right w:val="none" w:sz="0" w:space="0" w:color="auto"/>
          </w:divBdr>
        </w:div>
        <w:div w:id="1973516583">
          <w:marLeft w:val="547"/>
          <w:marRight w:val="0"/>
          <w:marTop w:val="0"/>
          <w:marBottom w:val="0"/>
          <w:divBdr>
            <w:top w:val="none" w:sz="0" w:space="0" w:color="auto"/>
            <w:left w:val="none" w:sz="0" w:space="0" w:color="auto"/>
            <w:bottom w:val="none" w:sz="0" w:space="0" w:color="auto"/>
            <w:right w:val="none" w:sz="0" w:space="0" w:color="auto"/>
          </w:divBdr>
        </w:div>
        <w:div w:id="1139609738">
          <w:marLeft w:val="547"/>
          <w:marRight w:val="0"/>
          <w:marTop w:val="0"/>
          <w:marBottom w:val="200"/>
          <w:divBdr>
            <w:top w:val="none" w:sz="0" w:space="0" w:color="auto"/>
            <w:left w:val="none" w:sz="0" w:space="0" w:color="auto"/>
            <w:bottom w:val="none" w:sz="0" w:space="0" w:color="auto"/>
            <w:right w:val="none" w:sz="0" w:space="0" w:color="auto"/>
          </w:divBdr>
        </w:div>
        <w:div w:id="754204197">
          <w:marLeft w:val="547"/>
          <w:marRight w:val="0"/>
          <w:marTop w:val="0"/>
          <w:marBottom w:val="0"/>
          <w:divBdr>
            <w:top w:val="none" w:sz="0" w:space="0" w:color="auto"/>
            <w:left w:val="none" w:sz="0" w:space="0" w:color="auto"/>
            <w:bottom w:val="none" w:sz="0" w:space="0" w:color="auto"/>
            <w:right w:val="none" w:sz="0" w:space="0" w:color="auto"/>
          </w:divBdr>
        </w:div>
        <w:div w:id="1060128843">
          <w:marLeft w:val="547"/>
          <w:marRight w:val="0"/>
          <w:marTop w:val="0"/>
          <w:marBottom w:val="0"/>
          <w:divBdr>
            <w:top w:val="none" w:sz="0" w:space="0" w:color="auto"/>
            <w:left w:val="none" w:sz="0" w:space="0" w:color="auto"/>
            <w:bottom w:val="none" w:sz="0" w:space="0" w:color="auto"/>
            <w:right w:val="none" w:sz="0" w:space="0" w:color="auto"/>
          </w:divBdr>
        </w:div>
        <w:div w:id="481310144">
          <w:marLeft w:val="547"/>
          <w:marRight w:val="0"/>
          <w:marTop w:val="0"/>
          <w:marBottom w:val="200"/>
          <w:divBdr>
            <w:top w:val="none" w:sz="0" w:space="0" w:color="auto"/>
            <w:left w:val="none" w:sz="0" w:space="0" w:color="auto"/>
            <w:bottom w:val="none" w:sz="0" w:space="0" w:color="auto"/>
            <w:right w:val="none" w:sz="0" w:space="0" w:color="auto"/>
          </w:divBdr>
        </w:div>
      </w:divsChild>
    </w:div>
    <w:div w:id="710689119">
      <w:bodyDiv w:val="1"/>
      <w:marLeft w:val="0"/>
      <w:marRight w:val="0"/>
      <w:marTop w:val="0"/>
      <w:marBottom w:val="0"/>
      <w:divBdr>
        <w:top w:val="none" w:sz="0" w:space="0" w:color="auto"/>
        <w:left w:val="none" w:sz="0" w:space="0" w:color="auto"/>
        <w:bottom w:val="none" w:sz="0" w:space="0" w:color="auto"/>
        <w:right w:val="none" w:sz="0" w:space="0" w:color="auto"/>
      </w:divBdr>
    </w:div>
    <w:div w:id="713429477">
      <w:bodyDiv w:val="1"/>
      <w:marLeft w:val="0"/>
      <w:marRight w:val="0"/>
      <w:marTop w:val="0"/>
      <w:marBottom w:val="0"/>
      <w:divBdr>
        <w:top w:val="none" w:sz="0" w:space="0" w:color="auto"/>
        <w:left w:val="none" w:sz="0" w:space="0" w:color="auto"/>
        <w:bottom w:val="none" w:sz="0" w:space="0" w:color="auto"/>
        <w:right w:val="none" w:sz="0" w:space="0" w:color="auto"/>
      </w:divBdr>
      <w:divsChild>
        <w:div w:id="777874631">
          <w:marLeft w:val="994"/>
          <w:marRight w:val="0"/>
          <w:marTop w:val="0"/>
          <w:marBottom w:val="0"/>
          <w:divBdr>
            <w:top w:val="none" w:sz="0" w:space="0" w:color="auto"/>
            <w:left w:val="none" w:sz="0" w:space="0" w:color="auto"/>
            <w:bottom w:val="none" w:sz="0" w:space="0" w:color="auto"/>
            <w:right w:val="none" w:sz="0" w:space="0" w:color="auto"/>
          </w:divBdr>
        </w:div>
      </w:divsChild>
    </w:div>
    <w:div w:id="742987496">
      <w:bodyDiv w:val="1"/>
      <w:marLeft w:val="0"/>
      <w:marRight w:val="0"/>
      <w:marTop w:val="0"/>
      <w:marBottom w:val="0"/>
      <w:divBdr>
        <w:top w:val="none" w:sz="0" w:space="0" w:color="auto"/>
        <w:left w:val="none" w:sz="0" w:space="0" w:color="auto"/>
        <w:bottom w:val="none" w:sz="0" w:space="0" w:color="auto"/>
        <w:right w:val="none" w:sz="0" w:space="0" w:color="auto"/>
      </w:divBdr>
      <w:divsChild>
        <w:div w:id="787119394">
          <w:marLeft w:val="0"/>
          <w:marRight w:val="0"/>
          <w:marTop w:val="300"/>
          <w:marBottom w:val="0"/>
          <w:divBdr>
            <w:top w:val="none" w:sz="0" w:space="0" w:color="auto"/>
            <w:left w:val="none" w:sz="0" w:space="0" w:color="auto"/>
            <w:bottom w:val="none" w:sz="0" w:space="0" w:color="auto"/>
            <w:right w:val="none" w:sz="0" w:space="0" w:color="auto"/>
          </w:divBdr>
          <w:divsChild>
            <w:div w:id="853232543">
              <w:marLeft w:val="0"/>
              <w:marRight w:val="0"/>
              <w:marTop w:val="0"/>
              <w:marBottom w:val="0"/>
              <w:divBdr>
                <w:top w:val="none" w:sz="0" w:space="0" w:color="auto"/>
                <w:left w:val="none" w:sz="0" w:space="0" w:color="auto"/>
                <w:bottom w:val="none" w:sz="0" w:space="0" w:color="auto"/>
                <w:right w:val="none" w:sz="0" w:space="0" w:color="auto"/>
              </w:divBdr>
              <w:divsChild>
                <w:div w:id="436557858">
                  <w:marLeft w:val="0"/>
                  <w:marRight w:val="-3600"/>
                  <w:marTop w:val="0"/>
                  <w:marBottom w:val="0"/>
                  <w:divBdr>
                    <w:top w:val="none" w:sz="0" w:space="0" w:color="auto"/>
                    <w:left w:val="none" w:sz="0" w:space="0" w:color="auto"/>
                    <w:bottom w:val="none" w:sz="0" w:space="0" w:color="auto"/>
                    <w:right w:val="none" w:sz="0" w:space="0" w:color="auto"/>
                  </w:divBdr>
                  <w:divsChild>
                    <w:div w:id="1270351393">
                      <w:marLeft w:val="300"/>
                      <w:marRight w:val="4200"/>
                      <w:marTop w:val="0"/>
                      <w:marBottom w:val="540"/>
                      <w:divBdr>
                        <w:top w:val="none" w:sz="0" w:space="0" w:color="auto"/>
                        <w:left w:val="none" w:sz="0" w:space="0" w:color="auto"/>
                        <w:bottom w:val="none" w:sz="0" w:space="0" w:color="auto"/>
                        <w:right w:val="none" w:sz="0" w:space="0" w:color="auto"/>
                      </w:divBdr>
                      <w:divsChild>
                        <w:div w:id="2339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636989">
      <w:bodyDiv w:val="1"/>
      <w:marLeft w:val="0"/>
      <w:marRight w:val="0"/>
      <w:marTop w:val="0"/>
      <w:marBottom w:val="0"/>
      <w:divBdr>
        <w:top w:val="none" w:sz="0" w:space="0" w:color="auto"/>
        <w:left w:val="none" w:sz="0" w:space="0" w:color="auto"/>
        <w:bottom w:val="none" w:sz="0" w:space="0" w:color="auto"/>
        <w:right w:val="none" w:sz="0" w:space="0" w:color="auto"/>
      </w:divBdr>
      <w:divsChild>
        <w:div w:id="689068339">
          <w:marLeft w:val="994"/>
          <w:marRight w:val="0"/>
          <w:marTop w:val="0"/>
          <w:marBottom w:val="0"/>
          <w:divBdr>
            <w:top w:val="none" w:sz="0" w:space="0" w:color="auto"/>
            <w:left w:val="none" w:sz="0" w:space="0" w:color="auto"/>
            <w:bottom w:val="none" w:sz="0" w:space="0" w:color="auto"/>
            <w:right w:val="none" w:sz="0" w:space="0" w:color="auto"/>
          </w:divBdr>
        </w:div>
      </w:divsChild>
    </w:div>
    <w:div w:id="768038042">
      <w:bodyDiv w:val="1"/>
      <w:marLeft w:val="0"/>
      <w:marRight w:val="0"/>
      <w:marTop w:val="0"/>
      <w:marBottom w:val="0"/>
      <w:divBdr>
        <w:top w:val="none" w:sz="0" w:space="0" w:color="auto"/>
        <w:left w:val="none" w:sz="0" w:space="0" w:color="auto"/>
        <w:bottom w:val="none" w:sz="0" w:space="0" w:color="auto"/>
        <w:right w:val="none" w:sz="0" w:space="0" w:color="auto"/>
      </w:divBdr>
    </w:div>
    <w:div w:id="820267660">
      <w:bodyDiv w:val="1"/>
      <w:marLeft w:val="0"/>
      <w:marRight w:val="0"/>
      <w:marTop w:val="0"/>
      <w:marBottom w:val="0"/>
      <w:divBdr>
        <w:top w:val="none" w:sz="0" w:space="0" w:color="auto"/>
        <w:left w:val="none" w:sz="0" w:space="0" w:color="auto"/>
        <w:bottom w:val="none" w:sz="0" w:space="0" w:color="auto"/>
        <w:right w:val="none" w:sz="0" w:space="0" w:color="auto"/>
      </w:divBdr>
    </w:div>
    <w:div w:id="871696706">
      <w:bodyDiv w:val="1"/>
      <w:marLeft w:val="0"/>
      <w:marRight w:val="0"/>
      <w:marTop w:val="0"/>
      <w:marBottom w:val="0"/>
      <w:divBdr>
        <w:top w:val="none" w:sz="0" w:space="0" w:color="auto"/>
        <w:left w:val="none" w:sz="0" w:space="0" w:color="auto"/>
        <w:bottom w:val="none" w:sz="0" w:space="0" w:color="auto"/>
        <w:right w:val="none" w:sz="0" w:space="0" w:color="auto"/>
      </w:divBdr>
      <w:divsChild>
        <w:div w:id="883905471">
          <w:marLeft w:val="1166"/>
          <w:marRight w:val="0"/>
          <w:marTop w:val="115"/>
          <w:marBottom w:val="0"/>
          <w:divBdr>
            <w:top w:val="none" w:sz="0" w:space="0" w:color="auto"/>
            <w:left w:val="none" w:sz="0" w:space="0" w:color="auto"/>
            <w:bottom w:val="none" w:sz="0" w:space="0" w:color="auto"/>
            <w:right w:val="none" w:sz="0" w:space="0" w:color="auto"/>
          </w:divBdr>
        </w:div>
        <w:div w:id="1112241612">
          <w:marLeft w:val="1166"/>
          <w:marRight w:val="0"/>
          <w:marTop w:val="115"/>
          <w:marBottom w:val="0"/>
          <w:divBdr>
            <w:top w:val="none" w:sz="0" w:space="0" w:color="auto"/>
            <w:left w:val="none" w:sz="0" w:space="0" w:color="auto"/>
            <w:bottom w:val="none" w:sz="0" w:space="0" w:color="auto"/>
            <w:right w:val="none" w:sz="0" w:space="0" w:color="auto"/>
          </w:divBdr>
        </w:div>
        <w:div w:id="1633751446">
          <w:marLeft w:val="1166"/>
          <w:marRight w:val="0"/>
          <w:marTop w:val="115"/>
          <w:marBottom w:val="0"/>
          <w:divBdr>
            <w:top w:val="none" w:sz="0" w:space="0" w:color="auto"/>
            <w:left w:val="none" w:sz="0" w:space="0" w:color="auto"/>
            <w:bottom w:val="none" w:sz="0" w:space="0" w:color="auto"/>
            <w:right w:val="none" w:sz="0" w:space="0" w:color="auto"/>
          </w:divBdr>
        </w:div>
        <w:div w:id="1707564541">
          <w:marLeft w:val="547"/>
          <w:marRight w:val="0"/>
          <w:marTop w:val="134"/>
          <w:marBottom w:val="0"/>
          <w:divBdr>
            <w:top w:val="none" w:sz="0" w:space="0" w:color="auto"/>
            <w:left w:val="none" w:sz="0" w:space="0" w:color="auto"/>
            <w:bottom w:val="none" w:sz="0" w:space="0" w:color="auto"/>
            <w:right w:val="none" w:sz="0" w:space="0" w:color="auto"/>
          </w:divBdr>
        </w:div>
      </w:divsChild>
    </w:div>
    <w:div w:id="880214370">
      <w:bodyDiv w:val="1"/>
      <w:marLeft w:val="0"/>
      <w:marRight w:val="0"/>
      <w:marTop w:val="0"/>
      <w:marBottom w:val="0"/>
      <w:divBdr>
        <w:top w:val="none" w:sz="0" w:space="0" w:color="auto"/>
        <w:left w:val="none" w:sz="0" w:space="0" w:color="auto"/>
        <w:bottom w:val="none" w:sz="0" w:space="0" w:color="auto"/>
        <w:right w:val="none" w:sz="0" w:space="0" w:color="auto"/>
      </w:divBdr>
      <w:divsChild>
        <w:div w:id="574126817">
          <w:marLeft w:val="274"/>
          <w:marRight w:val="0"/>
          <w:marTop w:val="0"/>
          <w:marBottom w:val="0"/>
          <w:divBdr>
            <w:top w:val="none" w:sz="0" w:space="0" w:color="auto"/>
            <w:left w:val="none" w:sz="0" w:space="0" w:color="auto"/>
            <w:bottom w:val="none" w:sz="0" w:space="0" w:color="auto"/>
            <w:right w:val="none" w:sz="0" w:space="0" w:color="auto"/>
          </w:divBdr>
        </w:div>
      </w:divsChild>
    </w:div>
    <w:div w:id="991838041">
      <w:bodyDiv w:val="1"/>
      <w:marLeft w:val="0"/>
      <w:marRight w:val="0"/>
      <w:marTop w:val="0"/>
      <w:marBottom w:val="0"/>
      <w:divBdr>
        <w:top w:val="none" w:sz="0" w:space="0" w:color="auto"/>
        <w:left w:val="none" w:sz="0" w:space="0" w:color="auto"/>
        <w:bottom w:val="none" w:sz="0" w:space="0" w:color="auto"/>
        <w:right w:val="none" w:sz="0" w:space="0" w:color="auto"/>
      </w:divBdr>
      <w:divsChild>
        <w:div w:id="1499810898">
          <w:marLeft w:val="547"/>
          <w:marRight w:val="0"/>
          <w:marTop w:val="0"/>
          <w:marBottom w:val="0"/>
          <w:divBdr>
            <w:top w:val="none" w:sz="0" w:space="0" w:color="auto"/>
            <w:left w:val="none" w:sz="0" w:space="0" w:color="auto"/>
            <w:bottom w:val="none" w:sz="0" w:space="0" w:color="auto"/>
            <w:right w:val="none" w:sz="0" w:space="0" w:color="auto"/>
          </w:divBdr>
        </w:div>
        <w:div w:id="608586623">
          <w:marLeft w:val="547"/>
          <w:marRight w:val="0"/>
          <w:marTop w:val="0"/>
          <w:marBottom w:val="0"/>
          <w:divBdr>
            <w:top w:val="none" w:sz="0" w:space="0" w:color="auto"/>
            <w:left w:val="none" w:sz="0" w:space="0" w:color="auto"/>
            <w:bottom w:val="none" w:sz="0" w:space="0" w:color="auto"/>
            <w:right w:val="none" w:sz="0" w:space="0" w:color="auto"/>
          </w:divBdr>
        </w:div>
        <w:div w:id="1957561763">
          <w:marLeft w:val="547"/>
          <w:marRight w:val="0"/>
          <w:marTop w:val="0"/>
          <w:marBottom w:val="0"/>
          <w:divBdr>
            <w:top w:val="none" w:sz="0" w:space="0" w:color="auto"/>
            <w:left w:val="none" w:sz="0" w:space="0" w:color="auto"/>
            <w:bottom w:val="none" w:sz="0" w:space="0" w:color="auto"/>
            <w:right w:val="none" w:sz="0" w:space="0" w:color="auto"/>
          </w:divBdr>
        </w:div>
        <w:div w:id="2017341785">
          <w:marLeft w:val="547"/>
          <w:marRight w:val="0"/>
          <w:marTop w:val="0"/>
          <w:marBottom w:val="200"/>
          <w:divBdr>
            <w:top w:val="none" w:sz="0" w:space="0" w:color="auto"/>
            <w:left w:val="none" w:sz="0" w:space="0" w:color="auto"/>
            <w:bottom w:val="none" w:sz="0" w:space="0" w:color="auto"/>
            <w:right w:val="none" w:sz="0" w:space="0" w:color="auto"/>
          </w:divBdr>
        </w:div>
      </w:divsChild>
    </w:div>
    <w:div w:id="999966171">
      <w:bodyDiv w:val="1"/>
      <w:marLeft w:val="0"/>
      <w:marRight w:val="0"/>
      <w:marTop w:val="0"/>
      <w:marBottom w:val="0"/>
      <w:divBdr>
        <w:top w:val="none" w:sz="0" w:space="0" w:color="auto"/>
        <w:left w:val="none" w:sz="0" w:space="0" w:color="auto"/>
        <w:bottom w:val="none" w:sz="0" w:space="0" w:color="auto"/>
        <w:right w:val="none" w:sz="0" w:space="0" w:color="auto"/>
      </w:divBdr>
    </w:div>
    <w:div w:id="1020008962">
      <w:bodyDiv w:val="1"/>
      <w:marLeft w:val="0"/>
      <w:marRight w:val="0"/>
      <w:marTop w:val="0"/>
      <w:marBottom w:val="0"/>
      <w:divBdr>
        <w:top w:val="none" w:sz="0" w:space="0" w:color="auto"/>
        <w:left w:val="none" w:sz="0" w:space="0" w:color="auto"/>
        <w:bottom w:val="none" w:sz="0" w:space="0" w:color="auto"/>
        <w:right w:val="none" w:sz="0" w:space="0" w:color="auto"/>
      </w:divBdr>
      <w:divsChild>
        <w:div w:id="1249581672">
          <w:marLeft w:val="547"/>
          <w:marRight w:val="0"/>
          <w:marTop w:val="154"/>
          <w:marBottom w:val="0"/>
          <w:divBdr>
            <w:top w:val="none" w:sz="0" w:space="0" w:color="auto"/>
            <w:left w:val="none" w:sz="0" w:space="0" w:color="auto"/>
            <w:bottom w:val="none" w:sz="0" w:space="0" w:color="auto"/>
            <w:right w:val="none" w:sz="0" w:space="0" w:color="auto"/>
          </w:divBdr>
        </w:div>
        <w:div w:id="1126432782">
          <w:marLeft w:val="547"/>
          <w:marRight w:val="0"/>
          <w:marTop w:val="154"/>
          <w:marBottom w:val="0"/>
          <w:divBdr>
            <w:top w:val="none" w:sz="0" w:space="0" w:color="auto"/>
            <w:left w:val="none" w:sz="0" w:space="0" w:color="auto"/>
            <w:bottom w:val="none" w:sz="0" w:space="0" w:color="auto"/>
            <w:right w:val="none" w:sz="0" w:space="0" w:color="auto"/>
          </w:divBdr>
        </w:div>
        <w:div w:id="1022829288">
          <w:marLeft w:val="547"/>
          <w:marRight w:val="0"/>
          <w:marTop w:val="154"/>
          <w:marBottom w:val="0"/>
          <w:divBdr>
            <w:top w:val="none" w:sz="0" w:space="0" w:color="auto"/>
            <w:left w:val="none" w:sz="0" w:space="0" w:color="auto"/>
            <w:bottom w:val="none" w:sz="0" w:space="0" w:color="auto"/>
            <w:right w:val="none" w:sz="0" w:space="0" w:color="auto"/>
          </w:divBdr>
        </w:div>
      </w:divsChild>
    </w:div>
    <w:div w:id="1061364653">
      <w:bodyDiv w:val="1"/>
      <w:marLeft w:val="0"/>
      <w:marRight w:val="0"/>
      <w:marTop w:val="0"/>
      <w:marBottom w:val="0"/>
      <w:divBdr>
        <w:top w:val="none" w:sz="0" w:space="0" w:color="auto"/>
        <w:left w:val="none" w:sz="0" w:space="0" w:color="auto"/>
        <w:bottom w:val="none" w:sz="0" w:space="0" w:color="auto"/>
        <w:right w:val="none" w:sz="0" w:space="0" w:color="auto"/>
      </w:divBdr>
      <w:divsChild>
        <w:div w:id="410350965">
          <w:marLeft w:val="547"/>
          <w:marRight w:val="0"/>
          <w:marTop w:val="134"/>
          <w:marBottom w:val="0"/>
          <w:divBdr>
            <w:top w:val="none" w:sz="0" w:space="0" w:color="auto"/>
            <w:left w:val="none" w:sz="0" w:space="0" w:color="auto"/>
            <w:bottom w:val="none" w:sz="0" w:space="0" w:color="auto"/>
            <w:right w:val="none" w:sz="0" w:space="0" w:color="auto"/>
          </w:divBdr>
        </w:div>
      </w:divsChild>
    </w:div>
    <w:div w:id="1061829227">
      <w:bodyDiv w:val="1"/>
      <w:marLeft w:val="0"/>
      <w:marRight w:val="0"/>
      <w:marTop w:val="0"/>
      <w:marBottom w:val="0"/>
      <w:divBdr>
        <w:top w:val="none" w:sz="0" w:space="0" w:color="auto"/>
        <w:left w:val="none" w:sz="0" w:space="0" w:color="auto"/>
        <w:bottom w:val="none" w:sz="0" w:space="0" w:color="auto"/>
        <w:right w:val="none" w:sz="0" w:space="0" w:color="auto"/>
      </w:divBdr>
      <w:divsChild>
        <w:div w:id="343212497">
          <w:marLeft w:val="994"/>
          <w:marRight w:val="0"/>
          <w:marTop w:val="0"/>
          <w:marBottom w:val="0"/>
          <w:divBdr>
            <w:top w:val="none" w:sz="0" w:space="0" w:color="auto"/>
            <w:left w:val="none" w:sz="0" w:space="0" w:color="auto"/>
            <w:bottom w:val="none" w:sz="0" w:space="0" w:color="auto"/>
            <w:right w:val="none" w:sz="0" w:space="0" w:color="auto"/>
          </w:divBdr>
        </w:div>
      </w:divsChild>
    </w:div>
    <w:div w:id="1132164877">
      <w:bodyDiv w:val="1"/>
      <w:marLeft w:val="0"/>
      <w:marRight w:val="0"/>
      <w:marTop w:val="0"/>
      <w:marBottom w:val="0"/>
      <w:divBdr>
        <w:top w:val="none" w:sz="0" w:space="0" w:color="auto"/>
        <w:left w:val="none" w:sz="0" w:space="0" w:color="auto"/>
        <w:bottom w:val="none" w:sz="0" w:space="0" w:color="auto"/>
        <w:right w:val="none" w:sz="0" w:space="0" w:color="auto"/>
      </w:divBdr>
      <w:divsChild>
        <w:div w:id="1218249404">
          <w:marLeft w:val="1166"/>
          <w:marRight w:val="0"/>
          <w:marTop w:val="115"/>
          <w:marBottom w:val="0"/>
          <w:divBdr>
            <w:top w:val="none" w:sz="0" w:space="0" w:color="auto"/>
            <w:left w:val="none" w:sz="0" w:space="0" w:color="auto"/>
            <w:bottom w:val="none" w:sz="0" w:space="0" w:color="auto"/>
            <w:right w:val="none" w:sz="0" w:space="0" w:color="auto"/>
          </w:divBdr>
        </w:div>
        <w:div w:id="1867253785">
          <w:marLeft w:val="1166"/>
          <w:marRight w:val="0"/>
          <w:marTop w:val="115"/>
          <w:marBottom w:val="0"/>
          <w:divBdr>
            <w:top w:val="none" w:sz="0" w:space="0" w:color="auto"/>
            <w:left w:val="none" w:sz="0" w:space="0" w:color="auto"/>
            <w:bottom w:val="none" w:sz="0" w:space="0" w:color="auto"/>
            <w:right w:val="none" w:sz="0" w:space="0" w:color="auto"/>
          </w:divBdr>
        </w:div>
      </w:divsChild>
    </w:div>
    <w:div w:id="1205748589">
      <w:bodyDiv w:val="1"/>
      <w:marLeft w:val="0"/>
      <w:marRight w:val="0"/>
      <w:marTop w:val="0"/>
      <w:marBottom w:val="0"/>
      <w:divBdr>
        <w:top w:val="none" w:sz="0" w:space="0" w:color="auto"/>
        <w:left w:val="none" w:sz="0" w:space="0" w:color="auto"/>
        <w:bottom w:val="none" w:sz="0" w:space="0" w:color="auto"/>
        <w:right w:val="none" w:sz="0" w:space="0" w:color="auto"/>
      </w:divBdr>
      <w:divsChild>
        <w:div w:id="637758647">
          <w:marLeft w:val="547"/>
          <w:marRight w:val="0"/>
          <w:marTop w:val="134"/>
          <w:marBottom w:val="0"/>
          <w:divBdr>
            <w:top w:val="none" w:sz="0" w:space="0" w:color="auto"/>
            <w:left w:val="none" w:sz="0" w:space="0" w:color="auto"/>
            <w:bottom w:val="none" w:sz="0" w:space="0" w:color="auto"/>
            <w:right w:val="none" w:sz="0" w:space="0" w:color="auto"/>
          </w:divBdr>
        </w:div>
      </w:divsChild>
    </w:div>
    <w:div w:id="1227643844">
      <w:bodyDiv w:val="1"/>
      <w:marLeft w:val="0"/>
      <w:marRight w:val="0"/>
      <w:marTop w:val="0"/>
      <w:marBottom w:val="0"/>
      <w:divBdr>
        <w:top w:val="none" w:sz="0" w:space="0" w:color="auto"/>
        <w:left w:val="none" w:sz="0" w:space="0" w:color="auto"/>
        <w:bottom w:val="none" w:sz="0" w:space="0" w:color="auto"/>
        <w:right w:val="none" w:sz="0" w:space="0" w:color="auto"/>
      </w:divBdr>
      <w:divsChild>
        <w:div w:id="134420130">
          <w:marLeft w:val="274"/>
          <w:marRight w:val="0"/>
          <w:marTop w:val="0"/>
          <w:marBottom w:val="0"/>
          <w:divBdr>
            <w:top w:val="none" w:sz="0" w:space="0" w:color="auto"/>
            <w:left w:val="none" w:sz="0" w:space="0" w:color="auto"/>
            <w:bottom w:val="none" w:sz="0" w:space="0" w:color="auto"/>
            <w:right w:val="none" w:sz="0" w:space="0" w:color="auto"/>
          </w:divBdr>
        </w:div>
      </w:divsChild>
    </w:div>
    <w:div w:id="1230535065">
      <w:bodyDiv w:val="1"/>
      <w:marLeft w:val="0"/>
      <w:marRight w:val="0"/>
      <w:marTop w:val="0"/>
      <w:marBottom w:val="0"/>
      <w:divBdr>
        <w:top w:val="none" w:sz="0" w:space="0" w:color="auto"/>
        <w:left w:val="none" w:sz="0" w:space="0" w:color="auto"/>
        <w:bottom w:val="none" w:sz="0" w:space="0" w:color="auto"/>
        <w:right w:val="none" w:sz="0" w:space="0" w:color="auto"/>
      </w:divBdr>
      <w:divsChild>
        <w:div w:id="613289852">
          <w:marLeft w:val="1166"/>
          <w:marRight w:val="0"/>
          <w:marTop w:val="115"/>
          <w:marBottom w:val="0"/>
          <w:divBdr>
            <w:top w:val="none" w:sz="0" w:space="0" w:color="auto"/>
            <w:left w:val="none" w:sz="0" w:space="0" w:color="auto"/>
            <w:bottom w:val="none" w:sz="0" w:space="0" w:color="auto"/>
            <w:right w:val="none" w:sz="0" w:space="0" w:color="auto"/>
          </w:divBdr>
        </w:div>
        <w:div w:id="720327648">
          <w:marLeft w:val="1166"/>
          <w:marRight w:val="0"/>
          <w:marTop w:val="115"/>
          <w:marBottom w:val="0"/>
          <w:divBdr>
            <w:top w:val="none" w:sz="0" w:space="0" w:color="auto"/>
            <w:left w:val="none" w:sz="0" w:space="0" w:color="auto"/>
            <w:bottom w:val="none" w:sz="0" w:space="0" w:color="auto"/>
            <w:right w:val="none" w:sz="0" w:space="0" w:color="auto"/>
          </w:divBdr>
        </w:div>
        <w:div w:id="855122599">
          <w:marLeft w:val="1166"/>
          <w:marRight w:val="0"/>
          <w:marTop w:val="115"/>
          <w:marBottom w:val="0"/>
          <w:divBdr>
            <w:top w:val="none" w:sz="0" w:space="0" w:color="auto"/>
            <w:left w:val="none" w:sz="0" w:space="0" w:color="auto"/>
            <w:bottom w:val="none" w:sz="0" w:space="0" w:color="auto"/>
            <w:right w:val="none" w:sz="0" w:space="0" w:color="auto"/>
          </w:divBdr>
        </w:div>
        <w:div w:id="990015720">
          <w:marLeft w:val="1166"/>
          <w:marRight w:val="0"/>
          <w:marTop w:val="115"/>
          <w:marBottom w:val="0"/>
          <w:divBdr>
            <w:top w:val="none" w:sz="0" w:space="0" w:color="auto"/>
            <w:left w:val="none" w:sz="0" w:space="0" w:color="auto"/>
            <w:bottom w:val="none" w:sz="0" w:space="0" w:color="auto"/>
            <w:right w:val="none" w:sz="0" w:space="0" w:color="auto"/>
          </w:divBdr>
        </w:div>
        <w:div w:id="997995275">
          <w:marLeft w:val="1166"/>
          <w:marRight w:val="0"/>
          <w:marTop w:val="115"/>
          <w:marBottom w:val="0"/>
          <w:divBdr>
            <w:top w:val="none" w:sz="0" w:space="0" w:color="auto"/>
            <w:left w:val="none" w:sz="0" w:space="0" w:color="auto"/>
            <w:bottom w:val="none" w:sz="0" w:space="0" w:color="auto"/>
            <w:right w:val="none" w:sz="0" w:space="0" w:color="auto"/>
          </w:divBdr>
        </w:div>
        <w:div w:id="1405183837">
          <w:marLeft w:val="547"/>
          <w:marRight w:val="0"/>
          <w:marTop w:val="134"/>
          <w:marBottom w:val="0"/>
          <w:divBdr>
            <w:top w:val="none" w:sz="0" w:space="0" w:color="auto"/>
            <w:left w:val="none" w:sz="0" w:space="0" w:color="auto"/>
            <w:bottom w:val="none" w:sz="0" w:space="0" w:color="auto"/>
            <w:right w:val="none" w:sz="0" w:space="0" w:color="auto"/>
          </w:divBdr>
        </w:div>
        <w:div w:id="1644385604">
          <w:marLeft w:val="1166"/>
          <w:marRight w:val="0"/>
          <w:marTop w:val="115"/>
          <w:marBottom w:val="0"/>
          <w:divBdr>
            <w:top w:val="none" w:sz="0" w:space="0" w:color="auto"/>
            <w:left w:val="none" w:sz="0" w:space="0" w:color="auto"/>
            <w:bottom w:val="none" w:sz="0" w:space="0" w:color="auto"/>
            <w:right w:val="none" w:sz="0" w:space="0" w:color="auto"/>
          </w:divBdr>
        </w:div>
      </w:divsChild>
    </w:div>
    <w:div w:id="1233084757">
      <w:bodyDiv w:val="1"/>
      <w:marLeft w:val="0"/>
      <w:marRight w:val="0"/>
      <w:marTop w:val="0"/>
      <w:marBottom w:val="0"/>
      <w:divBdr>
        <w:top w:val="none" w:sz="0" w:space="0" w:color="auto"/>
        <w:left w:val="none" w:sz="0" w:space="0" w:color="auto"/>
        <w:bottom w:val="none" w:sz="0" w:space="0" w:color="auto"/>
        <w:right w:val="none" w:sz="0" w:space="0" w:color="auto"/>
      </w:divBdr>
    </w:div>
    <w:div w:id="1259749969">
      <w:bodyDiv w:val="1"/>
      <w:marLeft w:val="0"/>
      <w:marRight w:val="0"/>
      <w:marTop w:val="0"/>
      <w:marBottom w:val="0"/>
      <w:divBdr>
        <w:top w:val="none" w:sz="0" w:space="0" w:color="auto"/>
        <w:left w:val="none" w:sz="0" w:space="0" w:color="auto"/>
        <w:bottom w:val="none" w:sz="0" w:space="0" w:color="auto"/>
        <w:right w:val="none" w:sz="0" w:space="0" w:color="auto"/>
      </w:divBdr>
      <w:divsChild>
        <w:div w:id="1445340933">
          <w:marLeft w:val="1166"/>
          <w:marRight w:val="0"/>
          <w:marTop w:val="115"/>
          <w:marBottom w:val="0"/>
          <w:divBdr>
            <w:top w:val="none" w:sz="0" w:space="0" w:color="auto"/>
            <w:left w:val="none" w:sz="0" w:space="0" w:color="auto"/>
            <w:bottom w:val="none" w:sz="0" w:space="0" w:color="auto"/>
            <w:right w:val="none" w:sz="0" w:space="0" w:color="auto"/>
          </w:divBdr>
        </w:div>
        <w:div w:id="650445382">
          <w:marLeft w:val="1166"/>
          <w:marRight w:val="0"/>
          <w:marTop w:val="115"/>
          <w:marBottom w:val="0"/>
          <w:divBdr>
            <w:top w:val="none" w:sz="0" w:space="0" w:color="auto"/>
            <w:left w:val="none" w:sz="0" w:space="0" w:color="auto"/>
            <w:bottom w:val="none" w:sz="0" w:space="0" w:color="auto"/>
            <w:right w:val="none" w:sz="0" w:space="0" w:color="auto"/>
          </w:divBdr>
        </w:div>
      </w:divsChild>
    </w:div>
    <w:div w:id="1261375168">
      <w:bodyDiv w:val="1"/>
      <w:marLeft w:val="0"/>
      <w:marRight w:val="0"/>
      <w:marTop w:val="0"/>
      <w:marBottom w:val="0"/>
      <w:divBdr>
        <w:top w:val="none" w:sz="0" w:space="0" w:color="auto"/>
        <w:left w:val="none" w:sz="0" w:space="0" w:color="auto"/>
        <w:bottom w:val="none" w:sz="0" w:space="0" w:color="auto"/>
        <w:right w:val="none" w:sz="0" w:space="0" w:color="auto"/>
      </w:divBdr>
      <w:divsChild>
        <w:div w:id="1280720785">
          <w:marLeft w:val="1166"/>
          <w:marRight w:val="0"/>
          <w:marTop w:val="115"/>
          <w:marBottom w:val="0"/>
          <w:divBdr>
            <w:top w:val="none" w:sz="0" w:space="0" w:color="auto"/>
            <w:left w:val="none" w:sz="0" w:space="0" w:color="auto"/>
            <w:bottom w:val="none" w:sz="0" w:space="0" w:color="auto"/>
            <w:right w:val="none" w:sz="0" w:space="0" w:color="auto"/>
          </w:divBdr>
        </w:div>
      </w:divsChild>
    </w:div>
    <w:div w:id="1317223799">
      <w:bodyDiv w:val="1"/>
      <w:marLeft w:val="0"/>
      <w:marRight w:val="0"/>
      <w:marTop w:val="0"/>
      <w:marBottom w:val="0"/>
      <w:divBdr>
        <w:top w:val="none" w:sz="0" w:space="0" w:color="auto"/>
        <w:left w:val="none" w:sz="0" w:space="0" w:color="auto"/>
        <w:bottom w:val="none" w:sz="0" w:space="0" w:color="auto"/>
        <w:right w:val="none" w:sz="0" w:space="0" w:color="auto"/>
      </w:divBdr>
      <w:divsChild>
        <w:div w:id="1304307782">
          <w:marLeft w:val="994"/>
          <w:marRight w:val="0"/>
          <w:marTop w:val="0"/>
          <w:marBottom w:val="0"/>
          <w:divBdr>
            <w:top w:val="none" w:sz="0" w:space="0" w:color="auto"/>
            <w:left w:val="none" w:sz="0" w:space="0" w:color="auto"/>
            <w:bottom w:val="none" w:sz="0" w:space="0" w:color="auto"/>
            <w:right w:val="none" w:sz="0" w:space="0" w:color="auto"/>
          </w:divBdr>
        </w:div>
        <w:div w:id="1580363449">
          <w:marLeft w:val="994"/>
          <w:marRight w:val="0"/>
          <w:marTop w:val="0"/>
          <w:marBottom w:val="0"/>
          <w:divBdr>
            <w:top w:val="none" w:sz="0" w:space="0" w:color="auto"/>
            <w:left w:val="none" w:sz="0" w:space="0" w:color="auto"/>
            <w:bottom w:val="none" w:sz="0" w:space="0" w:color="auto"/>
            <w:right w:val="none" w:sz="0" w:space="0" w:color="auto"/>
          </w:divBdr>
        </w:div>
      </w:divsChild>
    </w:div>
    <w:div w:id="1379477505">
      <w:bodyDiv w:val="1"/>
      <w:marLeft w:val="0"/>
      <w:marRight w:val="0"/>
      <w:marTop w:val="0"/>
      <w:marBottom w:val="0"/>
      <w:divBdr>
        <w:top w:val="none" w:sz="0" w:space="0" w:color="auto"/>
        <w:left w:val="none" w:sz="0" w:space="0" w:color="auto"/>
        <w:bottom w:val="none" w:sz="0" w:space="0" w:color="auto"/>
        <w:right w:val="none" w:sz="0" w:space="0" w:color="auto"/>
      </w:divBdr>
    </w:div>
    <w:div w:id="1395618116">
      <w:bodyDiv w:val="1"/>
      <w:marLeft w:val="0"/>
      <w:marRight w:val="0"/>
      <w:marTop w:val="0"/>
      <w:marBottom w:val="0"/>
      <w:divBdr>
        <w:top w:val="none" w:sz="0" w:space="0" w:color="auto"/>
        <w:left w:val="none" w:sz="0" w:space="0" w:color="auto"/>
        <w:bottom w:val="none" w:sz="0" w:space="0" w:color="auto"/>
        <w:right w:val="none" w:sz="0" w:space="0" w:color="auto"/>
      </w:divBdr>
    </w:div>
    <w:div w:id="1399472017">
      <w:bodyDiv w:val="1"/>
      <w:marLeft w:val="0"/>
      <w:marRight w:val="0"/>
      <w:marTop w:val="0"/>
      <w:marBottom w:val="0"/>
      <w:divBdr>
        <w:top w:val="none" w:sz="0" w:space="0" w:color="auto"/>
        <w:left w:val="none" w:sz="0" w:space="0" w:color="auto"/>
        <w:bottom w:val="none" w:sz="0" w:space="0" w:color="auto"/>
        <w:right w:val="none" w:sz="0" w:space="0" w:color="auto"/>
      </w:divBdr>
      <w:divsChild>
        <w:div w:id="582689490">
          <w:marLeft w:val="1166"/>
          <w:marRight w:val="0"/>
          <w:marTop w:val="115"/>
          <w:marBottom w:val="0"/>
          <w:divBdr>
            <w:top w:val="none" w:sz="0" w:space="0" w:color="auto"/>
            <w:left w:val="none" w:sz="0" w:space="0" w:color="auto"/>
            <w:bottom w:val="none" w:sz="0" w:space="0" w:color="auto"/>
            <w:right w:val="none" w:sz="0" w:space="0" w:color="auto"/>
          </w:divBdr>
        </w:div>
      </w:divsChild>
    </w:div>
    <w:div w:id="1441611271">
      <w:bodyDiv w:val="1"/>
      <w:marLeft w:val="0"/>
      <w:marRight w:val="0"/>
      <w:marTop w:val="0"/>
      <w:marBottom w:val="0"/>
      <w:divBdr>
        <w:top w:val="none" w:sz="0" w:space="0" w:color="auto"/>
        <w:left w:val="none" w:sz="0" w:space="0" w:color="auto"/>
        <w:bottom w:val="none" w:sz="0" w:space="0" w:color="auto"/>
        <w:right w:val="none" w:sz="0" w:space="0" w:color="auto"/>
      </w:divBdr>
    </w:div>
    <w:div w:id="1493058870">
      <w:bodyDiv w:val="1"/>
      <w:marLeft w:val="0"/>
      <w:marRight w:val="0"/>
      <w:marTop w:val="0"/>
      <w:marBottom w:val="0"/>
      <w:divBdr>
        <w:top w:val="none" w:sz="0" w:space="0" w:color="auto"/>
        <w:left w:val="none" w:sz="0" w:space="0" w:color="auto"/>
        <w:bottom w:val="none" w:sz="0" w:space="0" w:color="auto"/>
        <w:right w:val="none" w:sz="0" w:space="0" w:color="auto"/>
      </w:divBdr>
      <w:divsChild>
        <w:div w:id="157114002">
          <w:marLeft w:val="547"/>
          <w:marRight w:val="0"/>
          <w:marTop w:val="134"/>
          <w:marBottom w:val="0"/>
          <w:divBdr>
            <w:top w:val="none" w:sz="0" w:space="0" w:color="auto"/>
            <w:left w:val="none" w:sz="0" w:space="0" w:color="auto"/>
            <w:bottom w:val="none" w:sz="0" w:space="0" w:color="auto"/>
            <w:right w:val="none" w:sz="0" w:space="0" w:color="auto"/>
          </w:divBdr>
        </w:div>
        <w:div w:id="1635283371">
          <w:marLeft w:val="1166"/>
          <w:marRight w:val="0"/>
          <w:marTop w:val="115"/>
          <w:marBottom w:val="0"/>
          <w:divBdr>
            <w:top w:val="none" w:sz="0" w:space="0" w:color="auto"/>
            <w:left w:val="none" w:sz="0" w:space="0" w:color="auto"/>
            <w:bottom w:val="none" w:sz="0" w:space="0" w:color="auto"/>
            <w:right w:val="none" w:sz="0" w:space="0" w:color="auto"/>
          </w:divBdr>
        </w:div>
        <w:div w:id="1676956109">
          <w:marLeft w:val="1166"/>
          <w:marRight w:val="0"/>
          <w:marTop w:val="115"/>
          <w:marBottom w:val="0"/>
          <w:divBdr>
            <w:top w:val="none" w:sz="0" w:space="0" w:color="auto"/>
            <w:left w:val="none" w:sz="0" w:space="0" w:color="auto"/>
            <w:bottom w:val="none" w:sz="0" w:space="0" w:color="auto"/>
            <w:right w:val="none" w:sz="0" w:space="0" w:color="auto"/>
          </w:divBdr>
        </w:div>
      </w:divsChild>
    </w:div>
    <w:div w:id="1494101614">
      <w:bodyDiv w:val="1"/>
      <w:marLeft w:val="0"/>
      <w:marRight w:val="0"/>
      <w:marTop w:val="0"/>
      <w:marBottom w:val="0"/>
      <w:divBdr>
        <w:top w:val="none" w:sz="0" w:space="0" w:color="auto"/>
        <w:left w:val="none" w:sz="0" w:space="0" w:color="auto"/>
        <w:bottom w:val="none" w:sz="0" w:space="0" w:color="auto"/>
        <w:right w:val="none" w:sz="0" w:space="0" w:color="auto"/>
      </w:divBdr>
    </w:div>
    <w:div w:id="1521626353">
      <w:bodyDiv w:val="1"/>
      <w:marLeft w:val="0"/>
      <w:marRight w:val="0"/>
      <w:marTop w:val="0"/>
      <w:marBottom w:val="0"/>
      <w:divBdr>
        <w:top w:val="none" w:sz="0" w:space="0" w:color="auto"/>
        <w:left w:val="none" w:sz="0" w:space="0" w:color="auto"/>
        <w:bottom w:val="none" w:sz="0" w:space="0" w:color="auto"/>
        <w:right w:val="none" w:sz="0" w:space="0" w:color="auto"/>
      </w:divBdr>
      <w:divsChild>
        <w:div w:id="17243791">
          <w:marLeft w:val="1166"/>
          <w:marRight w:val="0"/>
          <w:marTop w:val="115"/>
          <w:marBottom w:val="0"/>
          <w:divBdr>
            <w:top w:val="none" w:sz="0" w:space="0" w:color="auto"/>
            <w:left w:val="none" w:sz="0" w:space="0" w:color="auto"/>
            <w:bottom w:val="none" w:sz="0" w:space="0" w:color="auto"/>
            <w:right w:val="none" w:sz="0" w:space="0" w:color="auto"/>
          </w:divBdr>
        </w:div>
        <w:div w:id="771246822">
          <w:marLeft w:val="1166"/>
          <w:marRight w:val="0"/>
          <w:marTop w:val="125"/>
          <w:marBottom w:val="0"/>
          <w:divBdr>
            <w:top w:val="none" w:sz="0" w:space="0" w:color="auto"/>
            <w:left w:val="none" w:sz="0" w:space="0" w:color="auto"/>
            <w:bottom w:val="none" w:sz="0" w:space="0" w:color="auto"/>
            <w:right w:val="none" w:sz="0" w:space="0" w:color="auto"/>
          </w:divBdr>
        </w:div>
        <w:div w:id="1157652919">
          <w:marLeft w:val="1166"/>
          <w:marRight w:val="0"/>
          <w:marTop w:val="125"/>
          <w:marBottom w:val="0"/>
          <w:divBdr>
            <w:top w:val="none" w:sz="0" w:space="0" w:color="auto"/>
            <w:left w:val="none" w:sz="0" w:space="0" w:color="auto"/>
            <w:bottom w:val="none" w:sz="0" w:space="0" w:color="auto"/>
            <w:right w:val="none" w:sz="0" w:space="0" w:color="auto"/>
          </w:divBdr>
        </w:div>
        <w:div w:id="1259826509">
          <w:marLeft w:val="1166"/>
          <w:marRight w:val="0"/>
          <w:marTop w:val="115"/>
          <w:marBottom w:val="0"/>
          <w:divBdr>
            <w:top w:val="none" w:sz="0" w:space="0" w:color="auto"/>
            <w:left w:val="none" w:sz="0" w:space="0" w:color="auto"/>
            <w:bottom w:val="none" w:sz="0" w:space="0" w:color="auto"/>
            <w:right w:val="none" w:sz="0" w:space="0" w:color="auto"/>
          </w:divBdr>
        </w:div>
        <w:div w:id="1317613112">
          <w:marLeft w:val="1166"/>
          <w:marRight w:val="0"/>
          <w:marTop w:val="125"/>
          <w:marBottom w:val="0"/>
          <w:divBdr>
            <w:top w:val="none" w:sz="0" w:space="0" w:color="auto"/>
            <w:left w:val="none" w:sz="0" w:space="0" w:color="auto"/>
            <w:bottom w:val="none" w:sz="0" w:space="0" w:color="auto"/>
            <w:right w:val="none" w:sz="0" w:space="0" w:color="auto"/>
          </w:divBdr>
        </w:div>
        <w:div w:id="1606158501">
          <w:marLeft w:val="1166"/>
          <w:marRight w:val="0"/>
          <w:marTop w:val="125"/>
          <w:marBottom w:val="0"/>
          <w:divBdr>
            <w:top w:val="none" w:sz="0" w:space="0" w:color="auto"/>
            <w:left w:val="none" w:sz="0" w:space="0" w:color="auto"/>
            <w:bottom w:val="none" w:sz="0" w:space="0" w:color="auto"/>
            <w:right w:val="none" w:sz="0" w:space="0" w:color="auto"/>
          </w:divBdr>
        </w:div>
        <w:div w:id="1718621035">
          <w:marLeft w:val="1166"/>
          <w:marRight w:val="0"/>
          <w:marTop w:val="125"/>
          <w:marBottom w:val="0"/>
          <w:divBdr>
            <w:top w:val="none" w:sz="0" w:space="0" w:color="auto"/>
            <w:left w:val="none" w:sz="0" w:space="0" w:color="auto"/>
            <w:bottom w:val="none" w:sz="0" w:space="0" w:color="auto"/>
            <w:right w:val="none" w:sz="0" w:space="0" w:color="auto"/>
          </w:divBdr>
        </w:div>
      </w:divsChild>
    </w:div>
    <w:div w:id="1521770966">
      <w:bodyDiv w:val="1"/>
      <w:marLeft w:val="0"/>
      <w:marRight w:val="0"/>
      <w:marTop w:val="0"/>
      <w:marBottom w:val="0"/>
      <w:divBdr>
        <w:top w:val="none" w:sz="0" w:space="0" w:color="auto"/>
        <w:left w:val="none" w:sz="0" w:space="0" w:color="auto"/>
        <w:bottom w:val="none" w:sz="0" w:space="0" w:color="auto"/>
        <w:right w:val="none" w:sz="0" w:space="0" w:color="auto"/>
      </w:divBdr>
    </w:div>
    <w:div w:id="1550612143">
      <w:bodyDiv w:val="1"/>
      <w:marLeft w:val="0"/>
      <w:marRight w:val="0"/>
      <w:marTop w:val="0"/>
      <w:marBottom w:val="0"/>
      <w:divBdr>
        <w:top w:val="none" w:sz="0" w:space="0" w:color="auto"/>
        <w:left w:val="none" w:sz="0" w:space="0" w:color="auto"/>
        <w:bottom w:val="none" w:sz="0" w:space="0" w:color="auto"/>
        <w:right w:val="none" w:sz="0" w:space="0" w:color="auto"/>
      </w:divBdr>
      <w:divsChild>
        <w:div w:id="128984008">
          <w:marLeft w:val="274"/>
          <w:marRight w:val="0"/>
          <w:marTop w:val="0"/>
          <w:marBottom w:val="0"/>
          <w:divBdr>
            <w:top w:val="none" w:sz="0" w:space="0" w:color="auto"/>
            <w:left w:val="none" w:sz="0" w:space="0" w:color="auto"/>
            <w:bottom w:val="none" w:sz="0" w:space="0" w:color="auto"/>
            <w:right w:val="none" w:sz="0" w:space="0" w:color="auto"/>
          </w:divBdr>
        </w:div>
        <w:div w:id="804814024">
          <w:marLeft w:val="274"/>
          <w:marRight w:val="0"/>
          <w:marTop w:val="0"/>
          <w:marBottom w:val="0"/>
          <w:divBdr>
            <w:top w:val="none" w:sz="0" w:space="0" w:color="auto"/>
            <w:left w:val="none" w:sz="0" w:space="0" w:color="auto"/>
            <w:bottom w:val="none" w:sz="0" w:space="0" w:color="auto"/>
            <w:right w:val="none" w:sz="0" w:space="0" w:color="auto"/>
          </w:divBdr>
        </w:div>
        <w:div w:id="268007528">
          <w:marLeft w:val="274"/>
          <w:marRight w:val="0"/>
          <w:marTop w:val="0"/>
          <w:marBottom w:val="0"/>
          <w:divBdr>
            <w:top w:val="none" w:sz="0" w:space="0" w:color="auto"/>
            <w:left w:val="none" w:sz="0" w:space="0" w:color="auto"/>
            <w:bottom w:val="none" w:sz="0" w:space="0" w:color="auto"/>
            <w:right w:val="none" w:sz="0" w:space="0" w:color="auto"/>
          </w:divBdr>
        </w:div>
        <w:div w:id="18092765">
          <w:marLeft w:val="274"/>
          <w:marRight w:val="0"/>
          <w:marTop w:val="0"/>
          <w:marBottom w:val="0"/>
          <w:divBdr>
            <w:top w:val="none" w:sz="0" w:space="0" w:color="auto"/>
            <w:left w:val="none" w:sz="0" w:space="0" w:color="auto"/>
            <w:bottom w:val="none" w:sz="0" w:space="0" w:color="auto"/>
            <w:right w:val="none" w:sz="0" w:space="0" w:color="auto"/>
          </w:divBdr>
        </w:div>
        <w:div w:id="1820151068">
          <w:marLeft w:val="274"/>
          <w:marRight w:val="0"/>
          <w:marTop w:val="0"/>
          <w:marBottom w:val="0"/>
          <w:divBdr>
            <w:top w:val="none" w:sz="0" w:space="0" w:color="auto"/>
            <w:left w:val="none" w:sz="0" w:space="0" w:color="auto"/>
            <w:bottom w:val="none" w:sz="0" w:space="0" w:color="auto"/>
            <w:right w:val="none" w:sz="0" w:space="0" w:color="auto"/>
          </w:divBdr>
        </w:div>
        <w:div w:id="1228952024">
          <w:marLeft w:val="274"/>
          <w:marRight w:val="0"/>
          <w:marTop w:val="0"/>
          <w:marBottom w:val="0"/>
          <w:divBdr>
            <w:top w:val="none" w:sz="0" w:space="0" w:color="auto"/>
            <w:left w:val="none" w:sz="0" w:space="0" w:color="auto"/>
            <w:bottom w:val="none" w:sz="0" w:space="0" w:color="auto"/>
            <w:right w:val="none" w:sz="0" w:space="0" w:color="auto"/>
          </w:divBdr>
        </w:div>
      </w:divsChild>
    </w:div>
    <w:div w:id="1562860506">
      <w:bodyDiv w:val="1"/>
      <w:marLeft w:val="0"/>
      <w:marRight w:val="0"/>
      <w:marTop w:val="0"/>
      <w:marBottom w:val="0"/>
      <w:divBdr>
        <w:top w:val="none" w:sz="0" w:space="0" w:color="auto"/>
        <w:left w:val="none" w:sz="0" w:space="0" w:color="auto"/>
        <w:bottom w:val="none" w:sz="0" w:space="0" w:color="auto"/>
        <w:right w:val="none" w:sz="0" w:space="0" w:color="auto"/>
      </w:divBdr>
    </w:div>
    <w:div w:id="1575315839">
      <w:bodyDiv w:val="1"/>
      <w:marLeft w:val="0"/>
      <w:marRight w:val="0"/>
      <w:marTop w:val="0"/>
      <w:marBottom w:val="0"/>
      <w:divBdr>
        <w:top w:val="none" w:sz="0" w:space="0" w:color="auto"/>
        <w:left w:val="none" w:sz="0" w:space="0" w:color="auto"/>
        <w:bottom w:val="none" w:sz="0" w:space="0" w:color="auto"/>
        <w:right w:val="none" w:sz="0" w:space="0" w:color="auto"/>
      </w:divBdr>
      <w:divsChild>
        <w:div w:id="100074622">
          <w:marLeft w:val="274"/>
          <w:marRight w:val="0"/>
          <w:marTop w:val="0"/>
          <w:marBottom w:val="0"/>
          <w:divBdr>
            <w:top w:val="none" w:sz="0" w:space="0" w:color="auto"/>
            <w:left w:val="none" w:sz="0" w:space="0" w:color="auto"/>
            <w:bottom w:val="none" w:sz="0" w:space="0" w:color="auto"/>
            <w:right w:val="none" w:sz="0" w:space="0" w:color="auto"/>
          </w:divBdr>
        </w:div>
        <w:div w:id="100564938">
          <w:marLeft w:val="274"/>
          <w:marRight w:val="0"/>
          <w:marTop w:val="0"/>
          <w:marBottom w:val="0"/>
          <w:divBdr>
            <w:top w:val="none" w:sz="0" w:space="0" w:color="auto"/>
            <w:left w:val="none" w:sz="0" w:space="0" w:color="auto"/>
            <w:bottom w:val="none" w:sz="0" w:space="0" w:color="auto"/>
            <w:right w:val="none" w:sz="0" w:space="0" w:color="auto"/>
          </w:divBdr>
        </w:div>
        <w:div w:id="692535510">
          <w:marLeft w:val="274"/>
          <w:marRight w:val="0"/>
          <w:marTop w:val="0"/>
          <w:marBottom w:val="0"/>
          <w:divBdr>
            <w:top w:val="none" w:sz="0" w:space="0" w:color="auto"/>
            <w:left w:val="none" w:sz="0" w:space="0" w:color="auto"/>
            <w:bottom w:val="none" w:sz="0" w:space="0" w:color="auto"/>
            <w:right w:val="none" w:sz="0" w:space="0" w:color="auto"/>
          </w:divBdr>
        </w:div>
        <w:div w:id="2110807602">
          <w:marLeft w:val="274"/>
          <w:marRight w:val="0"/>
          <w:marTop w:val="0"/>
          <w:marBottom w:val="0"/>
          <w:divBdr>
            <w:top w:val="none" w:sz="0" w:space="0" w:color="auto"/>
            <w:left w:val="none" w:sz="0" w:space="0" w:color="auto"/>
            <w:bottom w:val="none" w:sz="0" w:space="0" w:color="auto"/>
            <w:right w:val="none" w:sz="0" w:space="0" w:color="auto"/>
          </w:divBdr>
        </w:div>
      </w:divsChild>
    </w:div>
    <w:div w:id="1659846648">
      <w:bodyDiv w:val="1"/>
      <w:marLeft w:val="0"/>
      <w:marRight w:val="0"/>
      <w:marTop w:val="0"/>
      <w:marBottom w:val="0"/>
      <w:divBdr>
        <w:top w:val="none" w:sz="0" w:space="0" w:color="auto"/>
        <w:left w:val="none" w:sz="0" w:space="0" w:color="auto"/>
        <w:bottom w:val="none" w:sz="0" w:space="0" w:color="auto"/>
        <w:right w:val="none" w:sz="0" w:space="0" w:color="auto"/>
      </w:divBdr>
      <w:divsChild>
        <w:div w:id="120347751">
          <w:marLeft w:val="274"/>
          <w:marRight w:val="0"/>
          <w:marTop w:val="0"/>
          <w:marBottom w:val="0"/>
          <w:divBdr>
            <w:top w:val="none" w:sz="0" w:space="0" w:color="auto"/>
            <w:left w:val="none" w:sz="0" w:space="0" w:color="auto"/>
            <w:bottom w:val="none" w:sz="0" w:space="0" w:color="auto"/>
            <w:right w:val="none" w:sz="0" w:space="0" w:color="auto"/>
          </w:divBdr>
        </w:div>
        <w:div w:id="745222451">
          <w:marLeft w:val="994"/>
          <w:marRight w:val="0"/>
          <w:marTop w:val="0"/>
          <w:marBottom w:val="0"/>
          <w:divBdr>
            <w:top w:val="none" w:sz="0" w:space="0" w:color="auto"/>
            <w:left w:val="none" w:sz="0" w:space="0" w:color="auto"/>
            <w:bottom w:val="none" w:sz="0" w:space="0" w:color="auto"/>
            <w:right w:val="none" w:sz="0" w:space="0" w:color="auto"/>
          </w:divBdr>
        </w:div>
        <w:div w:id="1138569812">
          <w:marLeft w:val="274"/>
          <w:marRight w:val="0"/>
          <w:marTop w:val="0"/>
          <w:marBottom w:val="0"/>
          <w:divBdr>
            <w:top w:val="none" w:sz="0" w:space="0" w:color="auto"/>
            <w:left w:val="none" w:sz="0" w:space="0" w:color="auto"/>
            <w:bottom w:val="none" w:sz="0" w:space="0" w:color="auto"/>
            <w:right w:val="none" w:sz="0" w:space="0" w:color="auto"/>
          </w:divBdr>
        </w:div>
        <w:div w:id="1275600356">
          <w:marLeft w:val="994"/>
          <w:marRight w:val="0"/>
          <w:marTop w:val="0"/>
          <w:marBottom w:val="0"/>
          <w:divBdr>
            <w:top w:val="none" w:sz="0" w:space="0" w:color="auto"/>
            <w:left w:val="none" w:sz="0" w:space="0" w:color="auto"/>
            <w:bottom w:val="none" w:sz="0" w:space="0" w:color="auto"/>
            <w:right w:val="none" w:sz="0" w:space="0" w:color="auto"/>
          </w:divBdr>
        </w:div>
        <w:div w:id="1836531098">
          <w:marLeft w:val="994"/>
          <w:marRight w:val="0"/>
          <w:marTop w:val="0"/>
          <w:marBottom w:val="0"/>
          <w:divBdr>
            <w:top w:val="none" w:sz="0" w:space="0" w:color="auto"/>
            <w:left w:val="none" w:sz="0" w:space="0" w:color="auto"/>
            <w:bottom w:val="none" w:sz="0" w:space="0" w:color="auto"/>
            <w:right w:val="none" w:sz="0" w:space="0" w:color="auto"/>
          </w:divBdr>
        </w:div>
        <w:div w:id="1989554943">
          <w:marLeft w:val="994"/>
          <w:marRight w:val="0"/>
          <w:marTop w:val="0"/>
          <w:marBottom w:val="0"/>
          <w:divBdr>
            <w:top w:val="none" w:sz="0" w:space="0" w:color="auto"/>
            <w:left w:val="none" w:sz="0" w:space="0" w:color="auto"/>
            <w:bottom w:val="none" w:sz="0" w:space="0" w:color="auto"/>
            <w:right w:val="none" w:sz="0" w:space="0" w:color="auto"/>
          </w:divBdr>
        </w:div>
      </w:divsChild>
    </w:div>
    <w:div w:id="1661763515">
      <w:bodyDiv w:val="1"/>
      <w:marLeft w:val="0"/>
      <w:marRight w:val="0"/>
      <w:marTop w:val="0"/>
      <w:marBottom w:val="0"/>
      <w:divBdr>
        <w:top w:val="none" w:sz="0" w:space="0" w:color="auto"/>
        <w:left w:val="none" w:sz="0" w:space="0" w:color="auto"/>
        <w:bottom w:val="none" w:sz="0" w:space="0" w:color="auto"/>
        <w:right w:val="none" w:sz="0" w:space="0" w:color="auto"/>
      </w:divBdr>
    </w:div>
    <w:div w:id="1665275882">
      <w:bodyDiv w:val="1"/>
      <w:marLeft w:val="0"/>
      <w:marRight w:val="0"/>
      <w:marTop w:val="0"/>
      <w:marBottom w:val="0"/>
      <w:divBdr>
        <w:top w:val="none" w:sz="0" w:space="0" w:color="auto"/>
        <w:left w:val="none" w:sz="0" w:space="0" w:color="auto"/>
        <w:bottom w:val="none" w:sz="0" w:space="0" w:color="auto"/>
        <w:right w:val="none" w:sz="0" w:space="0" w:color="auto"/>
      </w:divBdr>
    </w:div>
    <w:div w:id="1679700106">
      <w:bodyDiv w:val="1"/>
      <w:marLeft w:val="0"/>
      <w:marRight w:val="0"/>
      <w:marTop w:val="0"/>
      <w:marBottom w:val="0"/>
      <w:divBdr>
        <w:top w:val="none" w:sz="0" w:space="0" w:color="auto"/>
        <w:left w:val="none" w:sz="0" w:space="0" w:color="auto"/>
        <w:bottom w:val="none" w:sz="0" w:space="0" w:color="auto"/>
        <w:right w:val="none" w:sz="0" w:space="0" w:color="auto"/>
      </w:divBdr>
      <w:divsChild>
        <w:div w:id="1917518400">
          <w:marLeft w:val="446"/>
          <w:marRight w:val="0"/>
          <w:marTop w:val="0"/>
          <w:marBottom w:val="0"/>
          <w:divBdr>
            <w:top w:val="none" w:sz="0" w:space="0" w:color="auto"/>
            <w:left w:val="none" w:sz="0" w:space="0" w:color="auto"/>
            <w:bottom w:val="none" w:sz="0" w:space="0" w:color="auto"/>
            <w:right w:val="none" w:sz="0" w:space="0" w:color="auto"/>
          </w:divBdr>
        </w:div>
      </w:divsChild>
    </w:div>
    <w:div w:id="1705667046">
      <w:bodyDiv w:val="1"/>
      <w:marLeft w:val="0"/>
      <w:marRight w:val="0"/>
      <w:marTop w:val="0"/>
      <w:marBottom w:val="0"/>
      <w:divBdr>
        <w:top w:val="none" w:sz="0" w:space="0" w:color="auto"/>
        <w:left w:val="none" w:sz="0" w:space="0" w:color="auto"/>
        <w:bottom w:val="none" w:sz="0" w:space="0" w:color="auto"/>
        <w:right w:val="none" w:sz="0" w:space="0" w:color="auto"/>
      </w:divBdr>
    </w:div>
    <w:div w:id="1712681784">
      <w:bodyDiv w:val="1"/>
      <w:marLeft w:val="0"/>
      <w:marRight w:val="0"/>
      <w:marTop w:val="0"/>
      <w:marBottom w:val="0"/>
      <w:divBdr>
        <w:top w:val="none" w:sz="0" w:space="0" w:color="auto"/>
        <w:left w:val="none" w:sz="0" w:space="0" w:color="auto"/>
        <w:bottom w:val="none" w:sz="0" w:space="0" w:color="auto"/>
        <w:right w:val="none" w:sz="0" w:space="0" w:color="auto"/>
      </w:divBdr>
      <w:divsChild>
        <w:div w:id="1552226732">
          <w:marLeft w:val="720"/>
          <w:marRight w:val="0"/>
          <w:marTop w:val="0"/>
          <w:marBottom w:val="0"/>
          <w:divBdr>
            <w:top w:val="none" w:sz="0" w:space="0" w:color="auto"/>
            <w:left w:val="none" w:sz="0" w:space="0" w:color="auto"/>
            <w:bottom w:val="none" w:sz="0" w:space="0" w:color="auto"/>
            <w:right w:val="none" w:sz="0" w:space="0" w:color="auto"/>
          </w:divBdr>
        </w:div>
      </w:divsChild>
    </w:div>
    <w:div w:id="1729186425">
      <w:bodyDiv w:val="1"/>
      <w:marLeft w:val="0"/>
      <w:marRight w:val="0"/>
      <w:marTop w:val="0"/>
      <w:marBottom w:val="0"/>
      <w:divBdr>
        <w:top w:val="none" w:sz="0" w:space="0" w:color="auto"/>
        <w:left w:val="none" w:sz="0" w:space="0" w:color="auto"/>
        <w:bottom w:val="none" w:sz="0" w:space="0" w:color="auto"/>
        <w:right w:val="none" w:sz="0" w:space="0" w:color="auto"/>
      </w:divBdr>
    </w:div>
    <w:div w:id="1733039840">
      <w:bodyDiv w:val="1"/>
      <w:marLeft w:val="0"/>
      <w:marRight w:val="0"/>
      <w:marTop w:val="0"/>
      <w:marBottom w:val="0"/>
      <w:divBdr>
        <w:top w:val="none" w:sz="0" w:space="0" w:color="auto"/>
        <w:left w:val="none" w:sz="0" w:space="0" w:color="auto"/>
        <w:bottom w:val="none" w:sz="0" w:space="0" w:color="auto"/>
        <w:right w:val="none" w:sz="0" w:space="0" w:color="auto"/>
      </w:divBdr>
      <w:divsChild>
        <w:div w:id="84499616">
          <w:marLeft w:val="994"/>
          <w:marRight w:val="0"/>
          <w:marTop w:val="0"/>
          <w:marBottom w:val="0"/>
          <w:divBdr>
            <w:top w:val="none" w:sz="0" w:space="0" w:color="auto"/>
            <w:left w:val="none" w:sz="0" w:space="0" w:color="auto"/>
            <w:bottom w:val="none" w:sz="0" w:space="0" w:color="auto"/>
            <w:right w:val="none" w:sz="0" w:space="0" w:color="auto"/>
          </w:divBdr>
        </w:div>
        <w:div w:id="1249340868">
          <w:marLeft w:val="274"/>
          <w:marRight w:val="0"/>
          <w:marTop w:val="0"/>
          <w:marBottom w:val="0"/>
          <w:divBdr>
            <w:top w:val="none" w:sz="0" w:space="0" w:color="auto"/>
            <w:left w:val="none" w:sz="0" w:space="0" w:color="auto"/>
            <w:bottom w:val="none" w:sz="0" w:space="0" w:color="auto"/>
            <w:right w:val="none" w:sz="0" w:space="0" w:color="auto"/>
          </w:divBdr>
        </w:div>
        <w:div w:id="1253005925">
          <w:marLeft w:val="994"/>
          <w:marRight w:val="0"/>
          <w:marTop w:val="0"/>
          <w:marBottom w:val="0"/>
          <w:divBdr>
            <w:top w:val="none" w:sz="0" w:space="0" w:color="auto"/>
            <w:left w:val="none" w:sz="0" w:space="0" w:color="auto"/>
            <w:bottom w:val="none" w:sz="0" w:space="0" w:color="auto"/>
            <w:right w:val="none" w:sz="0" w:space="0" w:color="auto"/>
          </w:divBdr>
        </w:div>
        <w:div w:id="1336614837">
          <w:marLeft w:val="994"/>
          <w:marRight w:val="0"/>
          <w:marTop w:val="0"/>
          <w:marBottom w:val="0"/>
          <w:divBdr>
            <w:top w:val="none" w:sz="0" w:space="0" w:color="auto"/>
            <w:left w:val="none" w:sz="0" w:space="0" w:color="auto"/>
            <w:bottom w:val="none" w:sz="0" w:space="0" w:color="auto"/>
            <w:right w:val="none" w:sz="0" w:space="0" w:color="auto"/>
          </w:divBdr>
        </w:div>
        <w:div w:id="1362627080">
          <w:marLeft w:val="274"/>
          <w:marRight w:val="0"/>
          <w:marTop w:val="0"/>
          <w:marBottom w:val="0"/>
          <w:divBdr>
            <w:top w:val="none" w:sz="0" w:space="0" w:color="auto"/>
            <w:left w:val="none" w:sz="0" w:space="0" w:color="auto"/>
            <w:bottom w:val="none" w:sz="0" w:space="0" w:color="auto"/>
            <w:right w:val="none" w:sz="0" w:space="0" w:color="auto"/>
          </w:divBdr>
        </w:div>
        <w:div w:id="1562671189">
          <w:marLeft w:val="994"/>
          <w:marRight w:val="0"/>
          <w:marTop w:val="0"/>
          <w:marBottom w:val="0"/>
          <w:divBdr>
            <w:top w:val="none" w:sz="0" w:space="0" w:color="auto"/>
            <w:left w:val="none" w:sz="0" w:space="0" w:color="auto"/>
            <w:bottom w:val="none" w:sz="0" w:space="0" w:color="auto"/>
            <w:right w:val="none" w:sz="0" w:space="0" w:color="auto"/>
          </w:divBdr>
        </w:div>
      </w:divsChild>
    </w:div>
    <w:div w:id="1739673027">
      <w:bodyDiv w:val="1"/>
      <w:marLeft w:val="0"/>
      <w:marRight w:val="0"/>
      <w:marTop w:val="0"/>
      <w:marBottom w:val="0"/>
      <w:divBdr>
        <w:top w:val="none" w:sz="0" w:space="0" w:color="auto"/>
        <w:left w:val="none" w:sz="0" w:space="0" w:color="auto"/>
        <w:bottom w:val="none" w:sz="0" w:space="0" w:color="auto"/>
        <w:right w:val="none" w:sz="0" w:space="0" w:color="auto"/>
      </w:divBdr>
      <w:divsChild>
        <w:div w:id="1121150625">
          <w:marLeft w:val="720"/>
          <w:marRight w:val="0"/>
          <w:marTop w:val="134"/>
          <w:marBottom w:val="0"/>
          <w:divBdr>
            <w:top w:val="none" w:sz="0" w:space="0" w:color="auto"/>
            <w:left w:val="none" w:sz="0" w:space="0" w:color="auto"/>
            <w:bottom w:val="none" w:sz="0" w:space="0" w:color="auto"/>
            <w:right w:val="none" w:sz="0" w:space="0" w:color="auto"/>
          </w:divBdr>
        </w:div>
      </w:divsChild>
    </w:div>
    <w:div w:id="1770392195">
      <w:bodyDiv w:val="1"/>
      <w:marLeft w:val="0"/>
      <w:marRight w:val="0"/>
      <w:marTop w:val="0"/>
      <w:marBottom w:val="0"/>
      <w:divBdr>
        <w:top w:val="none" w:sz="0" w:space="0" w:color="auto"/>
        <w:left w:val="none" w:sz="0" w:space="0" w:color="auto"/>
        <w:bottom w:val="none" w:sz="0" w:space="0" w:color="auto"/>
        <w:right w:val="none" w:sz="0" w:space="0" w:color="auto"/>
      </w:divBdr>
    </w:div>
    <w:div w:id="1782146534">
      <w:bodyDiv w:val="1"/>
      <w:marLeft w:val="0"/>
      <w:marRight w:val="0"/>
      <w:marTop w:val="0"/>
      <w:marBottom w:val="0"/>
      <w:divBdr>
        <w:top w:val="none" w:sz="0" w:space="0" w:color="auto"/>
        <w:left w:val="none" w:sz="0" w:space="0" w:color="auto"/>
        <w:bottom w:val="none" w:sz="0" w:space="0" w:color="auto"/>
        <w:right w:val="none" w:sz="0" w:space="0" w:color="auto"/>
      </w:divBdr>
      <w:divsChild>
        <w:div w:id="185144864">
          <w:marLeft w:val="274"/>
          <w:marRight w:val="0"/>
          <w:marTop w:val="0"/>
          <w:marBottom w:val="0"/>
          <w:divBdr>
            <w:top w:val="none" w:sz="0" w:space="0" w:color="auto"/>
            <w:left w:val="none" w:sz="0" w:space="0" w:color="auto"/>
            <w:bottom w:val="none" w:sz="0" w:space="0" w:color="auto"/>
            <w:right w:val="none" w:sz="0" w:space="0" w:color="auto"/>
          </w:divBdr>
        </w:div>
      </w:divsChild>
    </w:div>
    <w:div w:id="1841046516">
      <w:bodyDiv w:val="1"/>
      <w:marLeft w:val="0"/>
      <w:marRight w:val="0"/>
      <w:marTop w:val="0"/>
      <w:marBottom w:val="0"/>
      <w:divBdr>
        <w:top w:val="none" w:sz="0" w:space="0" w:color="auto"/>
        <w:left w:val="none" w:sz="0" w:space="0" w:color="auto"/>
        <w:bottom w:val="none" w:sz="0" w:space="0" w:color="auto"/>
        <w:right w:val="none" w:sz="0" w:space="0" w:color="auto"/>
      </w:divBdr>
      <w:divsChild>
        <w:div w:id="390882417">
          <w:marLeft w:val="1526"/>
          <w:marRight w:val="0"/>
          <w:marTop w:val="0"/>
          <w:marBottom w:val="0"/>
          <w:divBdr>
            <w:top w:val="none" w:sz="0" w:space="0" w:color="auto"/>
            <w:left w:val="none" w:sz="0" w:space="0" w:color="auto"/>
            <w:bottom w:val="none" w:sz="0" w:space="0" w:color="auto"/>
            <w:right w:val="none" w:sz="0" w:space="0" w:color="auto"/>
          </w:divBdr>
        </w:div>
        <w:div w:id="91433337">
          <w:marLeft w:val="1526"/>
          <w:marRight w:val="0"/>
          <w:marTop w:val="0"/>
          <w:marBottom w:val="0"/>
          <w:divBdr>
            <w:top w:val="none" w:sz="0" w:space="0" w:color="auto"/>
            <w:left w:val="none" w:sz="0" w:space="0" w:color="auto"/>
            <w:bottom w:val="none" w:sz="0" w:space="0" w:color="auto"/>
            <w:right w:val="none" w:sz="0" w:space="0" w:color="auto"/>
          </w:divBdr>
        </w:div>
        <w:div w:id="1428429977">
          <w:marLeft w:val="1526"/>
          <w:marRight w:val="0"/>
          <w:marTop w:val="0"/>
          <w:marBottom w:val="0"/>
          <w:divBdr>
            <w:top w:val="none" w:sz="0" w:space="0" w:color="auto"/>
            <w:left w:val="none" w:sz="0" w:space="0" w:color="auto"/>
            <w:bottom w:val="none" w:sz="0" w:space="0" w:color="auto"/>
            <w:right w:val="none" w:sz="0" w:space="0" w:color="auto"/>
          </w:divBdr>
        </w:div>
        <w:div w:id="1691105566">
          <w:marLeft w:val="1526"/>
          <w:marRight w:val="0"/>
          <w:marTop w:val="0"/>
          <w:marBottom w:val="0"/>
          <w:divBdr>
            <w:top w:val="none" w:sz="0" w:space="0" w:color="auto"/>
            <w:left w:val="none" w:sz="0" w:space="0" w:color="auto"/>
            <w:bottom w:val="none" w:sz="0" w:space="0" w:color="auto"/>
            <w:right w:val="none" w:sz="0" w:space="0" w:color="auto"/>
          </w:divBdr>
        </w:div>
        <w:div w:id="331757958">
          <w:marLeft w:val="1526"/>
          <w:marRight w:val="0"/>
          <w:marTop w:val="0"/>
          <w:marBottom w:val="0"/>
          <w:divBdr>
            <w:top w:val="none" w:sz="0" w:space="0" w:color="auto"/>
            <w:left w:val="none" w:sz="0" w:space="0" w:color="auto"/>
            <w:bottom w:val="none" w:sz="0" w:space="0" w:color="auto"/>
            <w:right w:val="none" w:sz="0" w:space="0" w:color="auto"/>
          </w:divBdr>
        </w:div>
        <w:div w:id="1252203701">
          <w:marLeft w:val="1526"/>
          <w:marRight w:val="0"/>
          <w:marTop w:val="0"/>
          <w:marBottom w:val="0"/>
          <w:divBdr>
            <w:top w:val="none" w:sz="0" w:space="0" w:color="auto"/>
            <w:left w:val="none" w:sz="0" w:space="0" w:color="auto"/>
            <w:bottom w:val="none" w:sz="0" w:space="0" w:color="auto"/>
            <w:right w:val="none" w:sz="0" w:space="0" w:color="auto"/>
          </w:divBdr>
        </w:div>
        <w:div w:id="240793801">
          <w:marLeft w:val="1526"/>
          <w:marRight w:val="0"/>
          <w:marTop w:val="0"/>
          <w:marBottom w:val="0"/>
          <w:divBdr>
            <w:top w:val="none" w:sz="0" w:space="0" w:color="auto"/>
            <w:left w:val="none" w:sz="0" w:space="0" w:color="auto"/>
            <w:bottom w:val="none" w:sz="0" w:space="0" w:color="auto"/>
            <w:right w:val="none" w:sz="0" w:space="0" w:color="auto"/>
          </w:divBdr>
        </w:div>
        <w:div w:id="2095472241">
          <w:marLeft w:val="1526"/>
          <w:marRight w:val="0"/>
          <w:marTop w:val="0"/>
          <w:marBottom w:val="0"/>
          <w:divBdr>
            <w:top w:val="none" w:sz="0" w:space="0" w:color="auto"/>
            <w:left w:val="none" w:sz="0" w:space="0" w:color="auto"/>
            <w:bottom w:val="none" w:sz="0" w:space="0" w:color="auto"/>
            <w:right w:val="none" w:sz="0" w:space="0" w:color="auto"/>
          </w:divBdr>
        </w:div>
        <w:div w:id="1379664361">
          <w:marLeft w:val="1526"/>
          <w:marRight w:val="0"/>
          <w:marTop w:val="0"/>
          <w:marBottom w:val="0"/>
          <w:divBdr>
            <w:top w:val="none" w:sz="0" w:space="0" w:color="auto"/>
            <w:left w:val="none" w:sz="0" w:space="0" w:color="auto"/>
            <w:bottom w:val="none" w:sz="0" w:space="0" w:color="auto"/>
            <w:right w:val="none" w:sz="0" w:space="0" w:color="auto"/>
          </w:divBdr>
        </w:div>
        <w:div w:id="190342357">
          <w:marLeft w:val="1526"/>
          <w:marRight w:val="0"/>
          <w:marTop w:val="0"/>
          <w:marBottom w:val="0"/>
          <w:divBdr>
            <w:top w:val="none" w:sz="0" w:space="0" w:color="auto"/>
            <w:left w:val="none" w:sz="0" w:space="0" w:color="auto"/>
            <w:bottom w:val="none" w:sz="0" w:space="0" w:color="auto"/>
            <w:right w:val="none" w:sz="0" w:space="0" w:color="auto"/>
          </w:divBdr>
        </w:div>
      </w:divsChild>
    </w:div>
    <w:div w:id="1844860752">
      <w:bodyDiv w:val="1"/>
      <w:marLeft w:val="0"/>
      <w:marRight w:val="0"/>
      <w:marTop w:val="0"/>
      <w:marBottom w:val="0"/>
      <w:divBdr>
        <w:top w:val="none" w:sz="0" w:space="0" w:color="auto"/>
        <w:left w:val="none" w:sz="0" w:space="0" w:color="auto"/>
        <w:bottom w:val="none" w:sz="0" w:space="0" w:color="auto"/>
        <w:right w:val="none" w:sz="0" w:space="0" w:color="auto"/>
      </w:divBdr>
      <w:divsChild>
        <w:div w:id="900556724">
          <w:marLeft w:val="547"/>
          <w:marRight w:val="0"/>
          <w:marTop w:val="115"/>
          <w:marBottom w:val="0"/>
          <w:divBdr>
            <w:top w:val="none" w:sz="0" w:space="0" w:color="auto"/>
            <w:left w:val="none" w:sz="0" w:space="0" w:color="auto"/>
            <w:bottom w:val="none" w:sz="0" w:space="0" w:color="auto"/>
            <w:right w:val="none" w:sz="0" w:space="0" w:color="auto"/>
          </w:divBdr>
        </w:div>
        <w:div w:id="1867017420">
          <w:marLeft w:val="1166"/>
          <w:marRight w:val="0"/>
          <w:marTop w:val="115"/>
          <w:marBottom w:val="0"/>
          <w:divBdr>
            <w:top w:val="none" w:sz="0" w:space="0" w:color="auto"/>
            <w:left w:val="none" w:sz="0" w:space="0" w:color="auto"/>
            <w:bottom w:val="none" w:sz="0" w:space="0" w:color="auto"/>
            <w:right w:val="none" w:sz="0" w:space="0" w:color="auto"/>
          </w:divBdr>
        </w:div>
      </w:divsChild>
    </w:div>
    <w:div w:id="1870407589">
      <w:bodyDiv w:val="1"/>
      <w:marLeft w:val="0"/>
      <w:marRight w:val="0"/>
      <w:marTop w:val="0"/>
      <w:marBottom w:val="0"/>
      <w:divBdr>
        <w:top w:val="none" w:sz="0" w:space="0" w:color="auto"/>
        <w:left w:val="none" w:sz="0" w:space="0" w:color="auto"/>
        <w:bottom w:val="none" w:sz="0" w:space="0" w:color="auto"/>
        <w:right w:val="none" w:sz="0" w:space="0" w:color="auto"/>
      </w:divBdr>
      <w:divsChild>
        <w:div w:id="745538576">
          <w:marLeft w:val="994"/>
          <w:marRight w:val="0"/>
          <w:marTop w:val="0"/>
          <w:marBottom w:val="0"/>
          <w:divBdr>
            <w:top w:val="none" w:sz="0" w:space="0" w:color="auto"/>
            <w:left w:val="none" w:sz="0" w:space="0" w:color="auto"/>
            <w:bottom w:val="none" w:sz="0" w:space="0" w:color="auto"/>
            <w:right w:val="none" w:sz="0" w:space="0" w:color="auto"/>
          </w:divBdr>
        </w:div>
        <w:div w:id="914825171">
          <w:marLeft w:val="274"/>
          <w:marRight w:val="0"/>
          <w:marTop w:val="0"/>
          <w:marBottom w:val="0"/>
          <w:divBdr>
            <w:top w:val="none" w:sz="0" w:space="0" w:color="auto"/>
            <w:left w:val="none" w:sz="0" w:space="0" w:color="auto"/>
            <w:bottom w:val="none" w:sz="0" w:space="0" w:color="auto"/>
            <w:right w:val="none" w:sz="0" w:space="0" w:color="auto"/>
          </w:divBdr>
        </w:div>
        <w:div w:id="1085570403">
          <w:marLeft w:val="274"/>
          <w:marRight w:val="0"/>
          <w:marTop w:val="0"/>
          <w:marBottom w:val="0"/>
          <w:divBdr>
            <w:top w:val="none" w:sz="0" w:space="0" w:color="auto"/>
            <w:left w:val="none" w:sz="0" w:space="0" w:color="auto"/>
            <w:bottom w:val="none" w:sz="0" w:space="0" w:color="auto"/>
            <w:right w:val="none" w:sz="0" w:space="0" w:color="auto"/>
          </w:divBdr>
        </w:div>
        <w:div w:id="1467355177">
          <w:marLeft w:val="274"/>
          <w:marRight w:val="0"/>
          <w:marTop w:val="0"/>
          <w:marBottom w:val="0"/>
          <w:divBdr>
            <w:top w:val="none" w:sz="0" w:space="0" w:color="auto"/>
            <w:left w:val="none" w:sz="0" w:space="0" w:color="auto"/>
            <w:bottom w:val="none" w:sz="0" w:space="0" w:color="auto"/>
            <w:right w:val="none" w:sz="0" w:space="0" w:color="auto"/>
          </w:divBdr>
        </w:div>
        <w:div w:id="1535731966">
          <w:marLeft w:val="994"/>
          <w:marRight w:val="0"/>
          <w:marTop w:val="0"/>
          <w:marBottom w:val="0"/>
          <w:divBdr>
            <w:top w:val="none" w:sz="0" w:space="0" w:color="auto"/>
            <w:left w:val="none" w:sz="0" w:space="0" w:color="auto"/>
            <w:bottom w:val="none" w:sz="0" w:space="0" w:color="auto"/>
            <w:right w:val="none" w:sz="0" w:space="0" w:color="auto"/>
          </w:divBdr>
        </w:div>
        <w:div w:id="1943104578">
          <w:marLeft w:val="274"/>
          <w:marRight w:val="0"/>
          <w:marTop w:val="0"/>
          <w:marBottom w:val="0"/>
          <w:divBdr>
            <w:top w:val="none" w:sz="0" w:space="0" w:color="auto"/>
            <w:left w:val="none" w:sz="0" w:space="0" w:color="auto"/>
            <w:bottom w:val="none" w:sz="0" w:space="0" w:color="auto"/>
            <w:right w:val="none" w:sz="0" w:space="0" w:color="auto"/>
          </w:divBdr>
        </w:div>
      </w:divsChild>
    </w:div>
    <w:div w:id="1935086094">
      <w:bodyDiv w:val="1"/>
      <w:marLeft w:val="0"/>
      <w:marRight w:val="0"/>
      <w:marTop w:val="0"/>
      <w:marBottom w:val="0"/>
      <w:divBdr>
        <w:top w:val="none" w:sz="0" w:space="0" w:color="auto"/>
        <w:left w:val="none" w:sz="0" w:space="0" w:color="auto"/>
        <w:bottom w:val="none" w:sz="0" w:space="0" w:color="auto"/>
        <w:right w:val="none" w:sz="0" w:space="0" w:color="auto"/>
      </w:divBdr>
    </w:div>
    <w:div w:id="1961840273">
      <w:bodyDiv w:val="1"/>
      <w:marLeft w:val="0"/>
      <w:marRight w:val="0"/>
      <w:marTop w:val="0"/>
      <w:marBottom w:val="0"/>
      <w:divBdr>
        <w:top w:val="none" w:sz="0" w:space="0" w:color="auto"/>
        <w:left w:val="none" w:sz="0" w:space="0" w:color="auto"/>
        <w:bottom w:val="none" w:sz="0" w:space="0" w:color="auto"/>
        <w:right w:val="none" w:sz="0" w:space="0" w:color="auto"/>
      </w:divBdr>
      <w:divsChild>
        <w:div w:id="958341538">
          <w:marLeft w:val="1166"/>
          <w:marRight w:val="0"/>
          <w:marTop w:val="115"/>
          <w:marBottom w:val="0"/>
          <w:divBdr>
            <w:top w:val="none" w:sz="0" w:space="0" w:color="auto"/>
            <w:left w:val="none" w:sz="0" w:space="0" w:color="auto"/>
            <w:bottom w:val="none" w:sz="0" w:space="0" w:color="auto"/>
            <w:right w:val="none" w:sz="0" w:space="0" w:color="auto"/>
          </w:divBdr>
        </w:div>
        <w:div w:id="989362524">
          <w:marLeft w:val="1166"/>
          <w:marRight w:val="0"/>
          <w:marTop w:val="115"/>
          <w:marBottom w:val="0"/>
          <w:divBdr>
            <w:top w:val="none" w:sz="0" w:space="0" w:color="auto"/>
            <w:left w:val="none" w:sz="0" w:space="0" w:color="auto"/>
            <w:bottom w:val="none" w:sz="0" w:space="0" w:color="auto"/>
            <w:right w:val="none" w:sz="0" w:space="0" w:color="auto"/>
          </w:divBdr>
        </w:div>
        <w:div w:id="2031254767">
          <w:marLeft w:val="547"/>
          <w:marRight w:val="0"/>
          <w:marTop w:val="134"/>
          <w:marBottom w:val="0"/>
          <w:divBdr>
            <w:top w:val="none" w:sz="0" w:space="0" w:color="auto"/>
            <w:left w:val="none" w:sz="0" w:space="0" w:color="auto"/>
            <w:bottom w:val="none" w:sz="0" w:space="0" w:color="auto"/>
            <w:right w:val="none" w:sz="0" w:space="0" w:color="auto"/>
          </w:divBdr>
        </w:div>
      </w:divsChild>
    </w:div>
    <w:div w:id="1971323388">
      <w:bodyDiv w:val="1"/>
      <w:marLeft w:val="0"/>
      <w:marRight w:val="0"/>
      <w:marTop w:val="0"/>
      <w:marBottom w:val="0"/>
      <w:divBdr>
        <w:top w:val="none" w:sz="0" w:space="0" w:color="auto"/>
        <w:left w:val="none" w:sz="0" w:space="0" w:color="auto"/>
        <w:bottom w:val="none" w:sz="0" w:space="0" w:color="auto"/>
        <w:right w:val="none" w:sz="0" w:space="0" w:color="auto"/>
      </w:divBdr>
      <w:divsChild>
        <w:div w:id="981427576">
          <w:marLeft w:val="547"/>
          <w:marRight w:val="0"/>
          <w:marTop w:val="0"/>
          <w:marBottom w:val="0"/>
          <w:divBdr>
            <w:top w:val="none" w:sz="0" w:space="0" w:color="auto"/>
            <w:left w:val="none" w:sz="0" w:space="0" w:color="auto"/>
            <w:bottom w:val="none" w:sz="0" w:space="0" w:color="auto"/>
            <w:right w:val="none" w:sz="0" w:space="0" w:color="auto"/>
          </w:divBdr>
        </w:div>
        <w:div w:id="1028793688">
          <w:marLeft w:val="547"/>
          <w:marRight w:val="0"/>
          <w:marTop w:val="0"/>
          <w:marBottom w:val="0"/>
          <w:divBdr>
            <w:top w:val="none" w:sz="0" w:space="0" w:color="auto"/>
            <w:left w:val="none" w:sz="0" w:space="0" w:color="auto"/>
            <w:bottom w:val="none" w:sz="0" w:space="0" w:color="auto"/>
            <w:right w:val="none" w:sz="0" w:space="0" w:color="auto"/>
          </w:divBdr>
        </w:div>
        <w:div w:id="1587230080">
          <w:marLeft w:val="1166"/>
          <w:marRight w:val="0"/>
          <w:marTop w:val="0"/>
          <w:marBottom w:val="0"/>
          <w:divBdr>
            <w:top w:val="none" w:sz="0" w:space="0" w:color="auto"/>
            <w:left w:val="none" w:sz="0" w:space="0" w:color="auto"/>
            <w:bottom w:val="none" w:sz="0" w:space="0" w:color="auto"/>
            <w:right w:val="none" w:sz="0" w:space="0" w:color="auto"/>
          </w:divBdr>
        </w:div>
        <w:div w:id="985622798">
          <w:marLeft w:val="547"/>
          <w:marRight w:val="0"/>
          <w:marTop w:val="0"/>
          <w:marBottom w:val="200"/>
          <w:divBdr>
            <w:top w:val="none" w:sz="0" w:space="0" w:color="auto"/>
            <w:left w:val="none" w:sz="0" w:space="0" w:color="auto"/>
            <w:bottom w:val="none" w:sz="0" w:space="0" w:color="auto"/>
            <w:right w:val="none" w:sz="0" w:space="0" w:color="auto"/>
          </w:divBdr>
        </w:div>
      </w:divsChild>
    </w:div>
    <w:div w:id="1994605854">
      <w:bodyDiv w:val="1"/>
      <w:marLeft w:val="0"/>
      <w:marRight w:val="0"/>
      <w:marTop w:val="0"/>
      <w:marBottom w:val="0"/>
      <w:divBdr>
        <w:top w:val="none" w:sz="0" w:space="0" w:color="auto"/>
        <w:left w:val="none" w:sz="0" w:space="0" w:color="auto"/>
        <w:bottom w:val="none" w:sz="0" w:space="0" w:color="auto"/>
        <w:right w:val="none" w:sz="0" w:space="0" w:color="auto"/>
      </w:divBdr>
      <w:divsChild>
        <w:div w:id="1830095015">
          <w:marLeft w:val="1166"/>
          <w:marRight w:val="0"/>
          <w:marTop w:val="115"/>
          <w:marBottom w:val="0"/>
          <w:divBdr>
            <w:top w:val="none" w:sz="0" w:space="0" w:color="auto"/>
            <w:left w:val="none" w:sz="0" w:space="0" w:color="auto"/>
            <w:bottom w:val="none" w:sz="0" w:space="0" w:color="auto"/>
            <w:right w:val="none" w:sz="0" w:space="0" w:color="auto"/>
          </w:divBdr>
        </w:div>
      </w:divsChild>
    </w:div>
    <w:div w:id="2038923147">
      <w:bodyDiv w:val="1"/>
      <w:marLeft w:val="0"/>
      <w:marRight w:val="0"/>
      <w:marTop w:val="0"/>
      <w:marBottom w:val="0"/>
      <w:divBdr>
        <w:top w:val="none" w:sz="0" w:space="0" w:color="auto"/>
        <w:left w:val="none" w:sz="0" w:space="0" w:color="auto"/>
        <w:bottom w:val="none" w:sz="0" w:space="0" w:color="auto"/>
        <w:right w:val="none" w:sz="0" w:space="0" w:color="auto"/>
      </w:divBdr>
      <w:divsChild>
        <w:div w:id="10018153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ideahouse.ideascale.com/a/ideas/random/campaigns/609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FE.VBACO@va.gov" TargetMode="External"/><Relationship Id="rId4" Type="http://schemas.openxmlformats.org/officeDocument/2006/relationships/settings" Target="settings.xml"/><Relationship Id="rId9" Type="http://schemas.openxmlformats.org/officeDocument/2006/relationships/hyperlink" Target="mailto:FFE.VBACO@v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6F14-8B22-408E-B8BA-C3F3BD7E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Call Notes - Quality Call June 2017</vt:lpstr>
    </vt:vector>
  </TitlesOfParts>
  <Company>Veterans Benefits Administration</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Notes - Quality Call June 2017</dc:title>
  <dc:subject>Fiduciary Hub QRT</dc:subject>
  <dc:creator>Department of Veterans Affairs, Veterans Benefits Administration, Fiduciary Service, STAFF</dc:creator>
  <cp:keywords>quality error trends,local quality BFFS report,national misuse IPR review,fiduciary training,VBMS</cp:keywords>
  <dc:description>The call notes for the June 2017 Quality Call.</dc:description>
  <cp:lastModifiedBy>Poole, Kathleen</cp:lastModifiedBy>
  <cp:revision>9</cp:revision>
  <cp:lastPrinted>2017-03-24T19:07:00Z</cp:lastPrinted>
  <dcterms:created xsi:type="dcterms:W3CDTF">2017-06-27T15:28:00Z</dcterms:created>
  <dcterms:modified xsi:type="dcterms:W3CDTF">2017-07-07T19:11:00Z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-2009534105</vt:i4>
  </property>
  <property fmtid="{D5CDD505-2E9C-101B-9397-08002B2CF9AE}" pid="3" name="Language">
    <vt:lpwstr>en</vt:lpwstr>
  </property>
  <property fmtid="{D5CDD505-2E9C-101B-9397-08002B2CF9AE}" pid="4" name="Type">
    <vt:lpwstr>Reference</vt:lpwstr>
  </property>
</Properties>
</file>