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8FBF" w14:textId="77777777" w:rsidR="00C8779F" w:rsidRDefault="00954748" w:rsidP="003E3D02">
      <w:pPr>
        <w:pStyle w:val="VBAILTCoverService"/>
      </w:pPr>
      <w:r>
        <w:t xml:space="preserve">Education </w:t>
      </w:r>
      <w:r w:rsidR="00C8779F">
        <w:t>Service</w:t>
      </w:r>
    </w:p>
    <w:p w14:paraId="1E19C204" w14:textId="415E1C33" w:rsidR="00294AED" w:rsidRDefault="001B31FB" w:rsidP="00187F56">
      <w:pPr>
        <w:pStyle w:val="VBAILTCoverdoctypecourse"/>
        <w:spacing w:after="120"/>
        <w:rPr>
          <w:rFonts w:ascii="Arial" w:hAnsi="Arial" w:cs="Arial"/>
          <w:b/>
          <w:szCs w:val="48"/>
        </w:rPr>
      </w:pPr>
      <w:r w:rsidRPr="001B31FB">
        <w:rPr>
          <w:rFonts w:ascii="Arial" w:hAnsi="Arial" w:cs="Arial"/>
          <w:b/>
          <w:szCs w:val="48"/>
        </w:rPr>
        <w:t>Date of Claim</w:t>
      </w:r>
      <w:r w:rsidR="00187F56">
        <w:rPr>
          <w:rFonts w:ascii="Arial" w:hAnsi="Arial" w:cs="Arial"/>
          <w:b/>
          <w:szCs w:val="48"/>
        </w:rPr>
        <w:t xml:space="preserve"> for Processing</w:t>
      </w:r>
      <w:r w:rsidRPr="001B31FB">
        <w:rPr>
          <w:rFonts w:ascii="Arial" w:hAnsi="Arial" w:cs="Arial"/>
          <w:b/>
          <w:szCs w:val="48"/>
        </w:rPr>
        <w:br/>
        <w:t>Education Benefits</w:t>
      </w:r>
      <w:r w:rsidR="00294AED">
        <w:rPr>
          <w:rFonts w:ascii="Arial" w:hAnsi="Arial" w:cs="Arial"/>
          <w:b/>
          <w:szCs w:val="48"/>
        </w:rPr>
        <w:t xml:space="preserve"> -</w:t>
      </w:r>
    </w:p>
    <w:p w14:paraId="4FAB094A" w14:textId="5512F51E" w:rsidR="00C30F06" w:rsidRPr="00187F56" w:rsidRDefault="00954748" w:rsidP="00C8779F">
      <w:pPr>
        <w:pStyle w:val="VBAILTCoverdoctypecourse"/>
        <w:rPr>
          <w:rFonts w:ascii="Arial" w:hAnsi="Arial" w:cs="Arial"/>
        </w:rPr>
      </w:pPr>
      <w:r w:rsidRPr="00187F56">
        <w:rPr>
          <w:rFonts w:ascii="Arial" w:hAnsi="Arial" w:cs="Arial"/>
        </w:rPr>
        <w:t>Lesson Plan</w:t>
      </w:r>
    </w:p>
    <w:p w14:paraId="53526E58" w14:textId="77777777" w:rsidR="00187F56" w:rsidRPr="00187F56" w:rsidRDefault="00187F56" w:rsidP="00187F56">
      <w:pPr>
        <w:pStyle w:val="VBAILTBody"/>
      </w:pPr>
    </w:p>
    <w:p w14:paraId="6F904262" w14:textId="59384E63" w:rsidR="001D2E6A" w:rsidRDefault="00D5197E" w:rsidP="00C8779F">
      <w:pPr>
        <w:pStyle w:val="VBAILTCoverMisc"/>
      </w:pPr>
      <w:r>
        <w:t>June</w:t>
      </w:r>
      <w:r w:rsidR="00825B91">
        <w:t xml:space="preserve"> 202</w:t>
      </w:r>
      <w:r>
        <w:t>2</w:t>
      </w:r>
    </w:p>
    <w:p w14:paraId="0C4F9607" w14:textId="62DF8BE9" w:rsidR="00C30F06" w:rsidRDefault="00C30F06" w:rsidP="00C8779F">
      <w:pPr>
        <w:pStyle w:val="VBAILTCoverMisc"/>
        <w:rPr>
          <w:sz w:val="72"/>
          <w:szCs w:val="72"/>
        </w:rPr>
      </w:pPr>
      <w:r>
        <w:t xml:space="preserve">Version </w:t>
      </w:r>
      <w:r w:rsidR="00D5197E">
        <w:t>2</w:t>
      </w:r>
      <w:r w:rsidR="00CA41C1">
        <w:t>.0</w:t>
      </w:r>
      <w:r>
        <w:br w:type="page"/>
      </w:r>
    </w:p>
    <w:p w14:paraId="643B37B9"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8DE08AA" w14:textId="77777777" w:rsidTr="00826390">
        <w:trPr>
          <w:cantSplit/>
          <w:tblHeader/>
        </w:trPr>
        <w:tc>
          <w:tcPr>
            <w:tcW w:w="1908" w:type="dxa"/>
            <w:shd w:val="clear" w:color="auto" w:fill="BDD6EE" w:themeFill="accent1" w:themeFillTint="66"/>
          </w:tcPr>
          <w:p w14:paraId="4ED5A25A" w14:textId="77777777" w:rsidR="003B118F" w:rsidRDefault="003B118F" w:rsidP="003B118F">
            <w:pPr>
              <w:pStyle w:val="VBAILTTableHeading1"/>
            </w:pPr>
            <w:r>
              <w:t>Topic</w:t>
            </w:r>
          </w:p>
        </w:tc>
        <w:tc>
          <w:tcPr>
            <w:tcW w:w="7452" w:type="dxa"/>
            <w:shd w:val="clear" w:color="auto" w:fill="BDD6EE" w:themeFill="accent1" w:themeFillTint="66"/>
          </w:tcPr>
          <w:p w14:paraId="74C230FB" w14:textId="77777777" w:rsidR="003B118F" w:rsidRDefault="003B118F" w:rsidP="003B118F">
            <w:pPr>
              <w:pStyle w:val="VBAILTTableHeading1"/>
            </w:pPr>
            <w:r>
              <w:t>Description</w:t>
            </w:r>
          </w:p>
        </w:tc>
      </w:tr>
      <w:tr w:rsidR="00267BA2" w14:paraId="69CA19C2" w14:textId="77777777" w:rsidTr="00826390">
        <w:trPr>
          <w:cantSplit/>
        </w:trPr>
        <w:tc>
          <w:tcPr>
            <w:tcW w:w="1908" w:type="dxa"/>
          </w:tcPr>
          <w:p w14:paraId="58FF48C8" w14:textId="77777777" w:rsidR="00267BA2" w:rsidRPr="001B31FB" w:rsidRDefault="00267BA2" w:rsidP="00987F02">
            <w:pPr>
              <w:pStyle w:val="VBAILTBody"/>
              <w:rPr>
                <w:rFonts w:ascii="Arial" w:hAnsi="Arial" w:cs="Arial"/>
                <w:sz w:val="24"/>
                <w:szCs w:val="24"/>
              </w:rPr>
            </w:pPr>
            <w:r w:rsidRPr="001B31FB">
              <w:rPr>
                <w:rFonts w:ascii="Arial" w:hAnsi="Arial" w:cs="Arial"/>
                <w:sz w:val="24"/>
                <w:szCs w:val="24"/>
              </w:rPr>
              <w:t>Time Estimate</w:t>
            </w:r>
            <w:r w:rsidR="00077BE7" w:rsidRPr="001B31FB">
              <w:rPr>
                <w:rFonts w:ascii="Arial" w:hAnsi="Arial" w:cs="Arial"/>
                <w:sz w:val="24"/>
                <w:szCs w:val="24"/>
              </w:rPr>
              <w:t>:</w:t>
            </w:r>
          </w:p>
        </w:tc>
        <w:tc>
          <w:tcPr>
            <w:tcW w:w="7452" w:type="dxa"/>
          </w:tcPr>
          <w:p w14:paraId="5498177E" w14:textId="56FB5A33" w:rsidR="00267BA2" w:rsidRPr="001B31FB" w:rsidRDefault="00CA41C1" w:rsidP="00987F02">
            <w:pPr>
              <w:pStyle w:val="VBAILTBody"/>
              <w:rPr>
                <w:rFonts w:ascii="Arial" w:hAnsi="Arial" w:cs="Arial"/>
                <w:sz w:val="24"/>
                <w:szCs w:val="24"/>
              </w:rPr>
            </w:pPr>
            <w:r>
              <w:rPr>
                <w:rFonts w:ascii="Arial" w:hAnsi="Arial" w:cs="Arial"/>
                <w:sz w:val="24"/>
                <w:szCs w:val="24"/>
              </w:rPr>
              <w:t>1</w:t>
            </w:r>
            <w:r>
              <w:t xml:space="preserve"> hour</w:t>
            </w:r>
          </w:p>
        </w:tc>
      </w:tr>
      <w:tr w:rsidR="002D1DCE" w14:paraId="52B67D2F" w14:textId="77777777" w:rsidTr="00826390">
        <w:trPr>
          <w:cantSplit/>
        </w:trPr>
        <w:tc>
          <w:tcPr>
            <w:tcW w:w="1908" w:type="dxa"/>
          </w:tcPr>
          <w:p w14:paraId="094B1147" w14:textId="77777777" w:rsidR="002D1DCE" w:rsidRPr="001B31FB" w:rsidRDefault="00267BA2" w:rsidP="001262F7">
            <w:pPr>
              <w:pStyle w:val="VBAILTBody"/>
              <w:rPr>
                <w:rFonts w:ascii="Arial" w:hAnsi="Arial" w:cs="Arial"/>
                <w:sz w:val="24"/>
                <w:szCs w:val="24"/>
              </w:rPr>
            </w:pPr>
            <w:r w:rsidRPr="001B31FB">
              <w:rPr>
                <w:rFonts w:ascii="Arial" w:hAnsi="Arial" w:cs="Arial"/>
                <w:sz w:val="24"/>
                <w:szCs w:val="24"/>
              </w:rPr>
              <w:t>Purpose of the Lesson:</w:t>
            </w:r>
          </w:p>
        </w:tc>
        <w:tc>
          <w:tcPr>
            <w:tcW w:w="7452" w:type="dxa"/>
          </w:tcPr>
          <w:p w14:paraId="1FE2968E" w14:textId="34F73722" w:rsidR="002D1DCE" w:rsidRPr="001B31FB" w:rsidRDefault="003F5572" w:rsidP="001262F7">
            <w:pPr>
              <w:pStyle w:val="VBAILTBody"/>
              <w:rPr>
                <w:rFonts w:ascii="Arial" w:hAnsi="Arial" w:cs="Arial"/>
                <w:sz w:val="24"/>
                <w:szCs w:val="24"/>
              </w:rPr>
            </w:pPr>
            <w:r w:rsidRPr="003F5572">
              <w:rPr>
                <w:rFonts w:ascii="Arial" w:hAnsi="Arial" w:cs="Arial"/>
                <w:sz w:val="24"/>
                <w:szCs w:val="24"/>
              </w:rPr>
              <w:t>The purpose of this training</w:t>
            </w:r>
            <w:r w:rsidR="0054264C">
              <w:rPr>
                <w:rFonts w:ascii="Arial" w:hAnsi="Arial" w:cs="Arial"/>
                <w:sz w:val="24"/>
                <w:szCs w:val="24"/>
              </w:rPr>
              <w:t xml:space="preserve"> </w:t>
            </w:r>
            <w:r w:rsidR="0054264C">
              <w:rPr>
                <w:rFonts w:cs="Arial"/>
                <w:sz w:val="24"/>
                <w:szCs w:val="24"/>
              </w:rPr>
              <w:t>is to provide a review of the Date of Claim to be used when processing Education Benefits.</w:t>
            </w:r>
          </w:p>
        </w:tc>
      </w:tr>
      <w:tr w:rsidR="002D1DCE" w14:paraId="3FE75411" w14:textId="77777777" w:rsidTr="00826390">
        <w:trPr>
          <w:cantSplit/>
        </w:trPr>
        <w:tc>
          <w:tcPr>
            <w:tcW w:w="1908" w:type="dxa"/>
          </w:tcPr>
          <w:p w14:paraId="3DED455F" w14:textId="77777777" w:rsidR="002D1DCE" w:rsidRPr="001B31FB" w:rsidRDefault="001262F7" w:rsidP="001262F7">
            <w:pPr>
              <w:pStyle w:val="VBAILTBody"/>
              <w:rPr>
                <w:rFonts w:ascii="Arial" w:hAnsi="Arial" w:cs="Arial"/>
                <w:sz w:val="24"/>
                <w:szCs w:val="24"/>
              </w:rPr>
            </w:pPr>
            <w:r w:rsidRPr="001B31FB">
              <w:rPr>
                <w:rFonts w:ascii="Arial" w:hAnsi="Arial" w:cs="Arial"/>
                <w:sz w:val="24"/>
                <w:szCs w:val="24"/>
              </w:rPr>
              <w:t>Prerequisite Training Requirements:</w:t>
            </w:r>
          </w:p>
        </w:tc>
        <w:tc>
          <w:tcPr>
            <w:tcW w:w="7452" w:type="dxa"/>
          </w:tcPr>
          <w:p w14:paraId="528B2A6C" w14:textId="431D8C80" w:rsidR="002D1DCE" w:rsidRPr="001B31FB" w:rsidRDefault="0054264C" w:rsidP="00954748">
            <w:pPr>
              <w:pStyle w:val="VBAILTBody"/>
              <w:rPr>
                <w:rFonts w:ascii="Arial" w:hAnsi="Arial" w:cs="Arial"/>
                <w:sz w:val="24"/>
                <w:szCs w:val="24"/>
              </w:rPr>
            </w:pPr>
            <w:r>
              <w:rPr>
                <w:rFonts w:ascii="Arial" w:hAnsi="Arial" w:cs="Arial"/>
                <w:sz w:val="24"/>
                <w:szCs w:val="24"/>
              </w:rPr>
              <w:t>None</w:t>
            </w:r>
          </w:p>
        </w:tc>
      </w:tr>
      <w:tr w:rsidR="001262F7" w14:paraId="18C7234E" w14:textId="77777777" w:rsidTr="00826390">
        <w:trPr>
          <w:cantSplit/>
        </w:trPr>
        <w:tc>
          <w:tcPr>
            <w:tcW w:w="1908" w:type="dxa"/>
          </w:tcPr>
          <w:p w14:paraId="2890DA0F" w14:textId="77777777" w:rsidR="001262F7" w:rsidRPr="001B31FB" w:rsidRDefault="001262F7" w:rsidP="001262F7">
            <w:pPr>
              <w:pStyle w:val="VBAILTBody"/>
              <w:rPr>
                <w:rFonts w:ascii="Arial" w:hAnsi="Arial" w:cs="Arial"/>
                <w:sz w:val="24"/>
                <w:szCs w:val="24"/>
              </w:rPr>
            </w:pPr>
            <w:r w:rsidRPr="001B31FB">
              <w:rPr>
                <w:rFonts w:ascii="Arial" w:hAnsi="Arial" w:cs="Arial"/>
                <w:sz w:val="24"/>
                <w:szCs w:val="24"/>
              </w:rPr>
              <w:t>Target Audience:</w:t>
            </w:r>
          </w:p>
        </w:tc>
        <w:tc>
          <w:tcPr>
            <w:tcW w:w="7452" w:type="dxa"/>
          </w:tcPr>
          <w:p w14:paraId="580A28AC" w14:textId="0D486FC5" w:rsidR="001262F7" w:rsidRPr="001B31FB" w:rsidRDefault="0054264C" w:rsidP="001262F7">
            <w:pPr>
              <w:pStyle w:val="VBAILTBody"/>
              <w:rPr>
                <w:rFonts w:ascii="Arial" w:hAnsi="Arial" w:cs="Arial"/>
                <w:sz w:val="24"/>
                <w:szCs w:val="24"/>
              </w:rPr>
            </w:pPr>
            <w:r w:rsidRPr="0054264C">
              <w:rPr>
                <w:rFonts w:ascii="Arial" w:hAnsi="Arial" w:cs="Arial"/>
                <w:sz w:val="24"/>
                <w:szCs w:val="24"/>
              </w:rPr>
              <w:t>Education Service Claims Examiners</w:t>
            </w:r>
          </w:p>
        </w:tc>
      </w:tr>
      <w:tr w:rsidR="002D1DCE" w14:paraId="3BED41BD" w14:textId="77777777" w:rsidTr="00826390">
        <w:trPr>
          <w:cantSplit/>
        </w:trPr>
        <w:tc>
          <w:tcPr>
            <w:tcW w:w="1908" w:type="dxa"/>
          </w:tcPr>
          <w:p w14:paraId="2AA2327E" w14:textId="77777777" w:rsidR="002D1DCE" w:rsidRPr="001B31FB" w:rsidRDefault="00077BE7" w:rsidP="001262F7">
            <w:pPr>
              <w:pStyle w:val="VBAILTBody"/>
              <w:rPr>
                <w:rFonts w:ascii="Arial" w:hAnsi="Arial" w:cs="Arial"/>
                <w:sz w:val="24"/>
                <w:szCs w:val="24"/>
              </w:rPr>
            </w:pPr>
            <w:r w:rsidRPr="001B31FB">
              <w:rPr>
                <w:rFonts w:ascii="Arial" w:hAnsi="Arial" w:cs="Arial"/>
                <w:sz w:val="24"/>
                <w:szCs w:val="24"/>
              </w:rPr>
              <w:t>Lesson References:</w:t>
            </w:r>
          </w:p>
        </w:tc>
        <w:tc>
          <w:tcPr>
            <w:tcW w:w="7452" w:type="dxa"/>
          </w:tcPr>
          <w:p w14:paraId="44A1B4D0" w14:textId="77777777" w:rsidR="00167C70" w:rsidRPr="00167C70" w:rsidRDefault="00662E94" w:rsidP="00167C70">
            <w:pPr>
              <w:pStyle w:val="VBAILTbullet1"/>
              <w:rPr>
                <w:rFonts w:ascii="Arial" w:hAnsi="Arial" w:cs="Arial"/>
                <w:sz w:val="24"/>
                <w:szCs w:val="24"/>
              </w:rPr>
            </w:pPr>
            <w:hyperlink r:id="rId12" w:history="1">
              <w:r w:rsidR="00167C70" w:rsidRPr="00167C70">
                <w:rPr>
                  <w:rStyle w:val="Hyperlink"/>
                  <w:rFonts w:ascii="Arial" w:hAnsi="Arial" w:cs="Arial"/>
                  <w:sz w:val="24"/>
                  <w:szCs w:val="24"/>
                </w:rPr>
                <w:t>M22-4, Part 3, Chapter 1</w:t>
              </w:r>
            </w:hyperlink>
          </w:p>
          <w:p w14:paraId="74834F0F" w14:textId="77777777" w:rsidR="00167C70" w:rsidRPr="00167C70" w:rsidRDefault="00662E94" w:rsidP="00167C70">
            <w:pPr>
              <w:pStyle w:val="VBAILTbullet1"/>
              <w:rPr>
                <w:rFonts w:ascii="Arial" w:hAnsi="Arial" w:cs="Arial"/>
                <w:sz w:val="24"/>
                <w:szCs w:val="24"/>
              </w:rPr>
            </w:pPr>
            <w:hyperlink r:id="rId13" w:history="1">
              <w:r w:rsidR="00167C70" w:rsidRPr="00167C70">
                <w:rPr>
                  <w:rStyle w:val="Hyperlink"/>
                  <w:rFonts w:ascii="Arial" w:hAnsi="Arial" w:cs="Arial"/>
                  <w:sz w:val="24"/>
                  <w:szCs w:val="24"/>
                  <w:lang w:val="fr-FR"/>
                </w:rPr>
                <w:t xml:space="preserve">M22-4, Part 3, </w:t>
              </w:r>
            </w:hyperlink>
            <w:hyperlink r:id="rId14" w:history="1">
              <w:proofErr w:type="spellStart"/>
              <w:r w:rsidR="00167C70" w:rsidRPr="00167C70">
                <w:rPr>
                  <w:rStyle w:val="Hyperlink"/>
                  <w:rFonts w:ascii="Arial" w:hAnsi="Arial" w:cs="Arial"/>
                  <w:sz w:val="24"/>
                  <w:szCs w:val="24"/>
                  <w:lang w:val="fr-FR"/>
                </w:rPr>
                <w:t>Chapter</w:t>
              </w:r>
              <w:proofErr w:type="spellEnd"/>
            </w:hyperlink>
            <w:hyperlink r:id="rId15" w:history="1">
              <w:r w:rsidR="00167C70" w:rsidRPr="00167C70">
                <w:rPr>
                  <w:rStyle w:val="Hyperlink"/>
                  <w:rFonts w:ascii="Arial" w:hAnsi="Arial" w:cs="Arial"/>
                  <w:sz w:val="24"/>
                  <w:szCs w:val="24"/>
                  <w:lang w:val="fr-FR"/>
                </w:rPr>
                <w:t xml:space="preserve"> 3</w:t>
              </w:r>
            </w:hyperlink>
          </w:p>
          <w:p w14:paraId="2D01DFA3" w14:textId="1B445984" w:rsidR="001262F7" w:rsidRPr="00167C70" w:rsidRDefault="00662E94" w:rsidP="00167C70">
            <w:pPr>
              <w:pStyle w:val="VBAILTbullet1"/>
              <w:rPr>
                <w:rFonts w:ascii="Arial" w:hAnsi="Arial" w:cs="Arial"/>
                <w:sz w:val="24"/>
                <w:szCs w:val="24"/>
              </w:rPr>
            </w:pPr>
            <w:hyperlink r:id="rId16" w:history="1">
              <w:r w:rsidR="00167C70" w:rsidRPr="00167C70">
                <w:rPr>
                  <w:rStyle w:val="Hyperlink"/>
                  <w:rFonts w:ascii="Arial" w:hAnsi="Arial" w:cs="Arial"/>
                  <w:sz w:val="24"/>
                  <w:szCs w:val="24"/>
                  <w:lang w:val="fr-FR"/>
                </w:rPr>
                <w:t xml:space="preserve">CFR §21.1032 </w:t>
              </w:r>
            </w:hyperlink>
          </w:p>
        </w:tc>
      </w:tr>
      <w:tr w:rsidR="002D1DCE" w14:paraId="3EDC042B" w14:textId="77777777" w:rsidTr="00826390">
        <w:trPr>
          <w:cantSplit/>
        </w:trPr>
        <w:tc>
          <w:tcPr>
            <w:tcW w:w="1908" w:type="dxa"/>
          </w:tcPr>
          <w:p w14:paraId="17FFBB1E" w14:textId="77777777" w:rsidR="002D1DCE" w:rsidRPr="001B31FB" w:rsidRDefault="001262F7" w:rsidP="001262F7">
            <w:pPr>
              <w:pStyle w:val="VBAILTBody"/>
              <w:rPr>
                <w:rFonts w:ascii="Arial" w:hAnsi="Arial" w:cs="Arial"/>
                <w:sz w:val="24"/>
                <w:szCs w:val="24"/>
              </w:rPr>
            </w:pPr>
            <w:r w:rsidRPr="001B31FB">
              <w:rPr>
                <w:rFonts w:ascii="Arial" w:hAnsi="Arial" w:cs="Arial"/>
                <w:sz w:val="24"/>
                <w:szCs w:val="24"/>
              </w:rPr>
              <w:t>Lesson Objectives:</w:t>
            </w:r>
          </w:p>
        </w:tc>
        <w:tc>
          <w:tcPr>
            <w:tcW w:w="7452" w:type="dxa"/>
          </w:tcPr>
          <w:p w14:paraId="271DD75E" w14:textId="0EB27D8B" w:rsidR="001262F7" w:rsidRPr="001B31FB" w:rsidRDefault="00167C70" w:rsidP="001262F7">
            <w:pPr>
              <w:pStyle w:val="VBAILTbullet1"/>
              <w:rPr>
                <w:rFonts w:ascii="Arial" w:hAnsi="Arial" w:cs="Arial"/>
                <w:sz w:val="24"/>
                <w:szCs w:val="24"/>
              </w:rPr>
            </w:pPr>
            <w:r>
              <w:rPr>
                <w:rFonts w:ascii="Arial" w:hAnsi="Arial" w:cs="Arial"/>
                <w:sz w:val="24"/>
                <w:szCs w:val="24"/>
              </w:rPr>
              <w:t>L</w:t>
            </w:r>
            <w:r w:rsidRPr="00167C70">
              <w:rPr>
                <w:rFonts w:ascii="Arial" w:hAnsi="Arial" w:cs="Arial"/>
                <w:sz w:val="24"/>
                <w:szCs w:val="24"/>
              </w:rPr>
              <w:t xml:space="preserve">ocate </w:t>
            </w:r>
            <w:proofErr w:type="gramStart"/>
            <w:r w:rsidRPr="00167C70">
              <w:rPr>
                <w:rFonts w:ascii="Arial" w:hAnsi="Arial" w:cs="Arial"/>
                <w:sz w:val="24"/>
                <w:szCs w:val="24"/>
              </w:rPr>
              <w:t>and  determine</w:t>
            </w:r>
            <w:proofErr w:type="gramEnd"/>
            <w:r w:rsidRPr="00167C70">
              <w:rPr>
                <w:rFonts w:ascii="Arial" w:hAnsi="Arial" w:cs="Arial"/>
                <w:sz w:val="24"/>
                <w:szCs w:val="24"/>
              </w:rPr>
              <w:t xml:space="preserve"> the correct Date of Claim when processing education benefits.</w:t>
            </w:r>
          </w:p>
        </w:tc>
      </w:tr>
      <w:tr w:rsidR="00267BA2" w14:paraId="355883AC" w14:textId="77777777" w:rsidTr="00826390">
        <w:trPr>
          <w:cantSplit/>
        </w:trPr>
        <w:tc>
          <w:tcPr>
            <w:tcW w:w="1908" w:type="dxa"/>
          </w:tcPr>
          <w:p w14:paraId="1998C95A" w14:textId="77777777" w:rsidR="00267BA2" w:rsidRPr="001B31FB" w:rsidRDefault="00267BA2" w:rsidP="001262F7">
            <w:pPr>
              <w:pStyle w:val="VBAILTBody"/>
              <w:rPr>
                <w:rFonts w:ascii="Arial" w:hAnsi="Arial" w:cs="Arial"/>
                <w:sz w:val="24"/>
                <w:szCs w:val="24"/>
              </w:rPr>
            </w:pPr>
            <w:r w:rsidRPr="001B31FB">
              <w:rPr>
                <w:rFonts w:ascii="Arial" w:hAnsi="Arial" w:cs="Arial"/>
                <w:sz w:val="24"/>
                <w:szCs w:val="24"/>
              </w:rPr>
              <w:t>What You Need:</w:t>
            </w:r>
          </w:p>
        </w:tc>
        <w:tc>
          <w:tcPr>
            <w:tcW w:w="7452" w:type="dxa"/>
          </w:tcPr>
          <w:p w14:paraId="37759817" w14:textId="77777777" w:rsidR="00077BE7" w:rsidRPr="001B31FB" w:rsidRDefault="00077BE7" w:rsidP="0054264C">
            <w:pPr>
              <w:pStyle w:val="VBAILTBody"/>
              <w:rPr>
                <w:rFonts w:ascii="Arial" w:hAnsi="Arial" w:cs="Arial"/>
                <w:sz w:val="24"/>
                <w:szCs w:val="24"/>
              </w:rPr>
            </w:pPr>
          </w:p>
        </w:tc>
      </w:tr>
      <w:tr w:rsidR="00EC11FB" w14:paraId="7549501F" w14:textId="77777777" w:rsidTr="00826390">
        <w:trPr>
          <w:cantSplit/>
        </w:trPr>
        <w:tc>
          <w:tcPr>
            <w:tcW w:w="1908" w:type="dxa"/>
          </w:tcPr>
          <w:p w14:paraId="1FC024BE" w14:textId="77777777" w:rsidR="00EC11FB" w:rsidRPr="001B31FB" w:rsidRDefault="00EC11FB" w:rsidP="001262F7">
            <w:pPr>
              <w:pStyle w:val="VBAILTBody"/>
              <w:rPr>
                <w:rFonts w:ascii="Arial" w:hAnsi="Arial" w:cs="Arial"/>
                <w:sz w:val="24"/>
                <w:szCs w:val="24"/>
              </w:rPr>
            </w:pPr>
            <w:r w:rsidRPr="001B31FB">
              <w:rPr>
                <w:rFonts w:ascii="Arial" w:hAnsi="Arial" w:cs="Arial"/>
                <w:sz w:val="24"/>
                <w:szCs w:val="24"/>
              </w:rPr>
              <w:t>Post Training Requirements:</w:t>
            </w:r>
          </w:p>
        </w:tc>
        <w:tc>
          <w:tcPr>
            <w:tcW w:w="7452" w:type="dxa"/>
          </w:tcPr>
          <w:p w14:paraId="3E4EAF28" w14:textId="77777777" w:rsidR="00EC11FB" w:rsidRPr="001B31FB" w:rsidRDefault="00EC11FB" w:rsidP="00EC11FB">
            <w:pPr>
              <w:pStyle w:val="QSTBody"/>
              <w:jc w:val="left"/>
              <w:rPr>
                <w:rFonts w:ascii="Arial" w:hAnsi="Arial" w:cs="Arial"/>
                <w:bCs/>
                <w:sz w:val="24"/>
                <w:szCs w:val="24"/>
              </w:rPr>
            </w:pPr>
            <w:r w:rsidRPr="001B31FB">
              <w:rPr>
                <w:rFonts w:ascii="Arial" w:hAnsi="Arial" w:cs="Arial"/>
                <w:bCs/>
                <w:sz w:val="24"/>
                <w:szCs w:val="24"/>
              </w:rPr>
              <w:t xml:space="preserve">Upon completion of the classroom portion of the lesson, participants are required to complete an online lesson assessment and survey in Talent Management System (TMS). </w:t>
            </w:r>
          </w:p>
          <w:p w14:paraId="6BA275EF" w14:textId="77777777" w:rsidR="00EC11FB" w:rsidRPr="001B31FB" w:rsidRDefault="00EC11FB" w:rsidP="00EC11FB">
            <w:pPr>
              <w:pStyle w:val="QSTBody"/>
              <w:jc w:val="left"/>
              <w:rPr>
                <w:rFonts w:ascii="Arial" w:hAnsi="Arial" w:cs="Arial"/>
                <w:bCs/>
                <w:sz w:val="24"/>
                <w:szCs w:val="24"/>
              </w:rPr>
            </w:pPr>
            <w:r w:rsidRPr="001B31FB">
              <w:rPr>
                <w:rFonts w:ascii="Arial" w:hAnsi="Arial" w:cs="Arial"/>
                <w:bCs/>
                <w:sz w:val="24"/>
                <w:szCs w:val="24"/>
              </w:rPr>
              <w:t>To demonstrate successful completion of the lesson participants must pass the assessment with a score of at least 80%.</w:t>
            </w:r>
          </w:p>
          <w:p w14:paraId="52933AF3" w14:textId="77777777" w:rsidR="00EC11FB" w:rsidRPr="001B31FB" w:rsidRDefault="00EC11FB" w:rsidP="00EC11FB">
            <w:pPr>
              <w:pStyle w:val="VBAILTBody"/>
              <w:rPr>
                <w:rFonts w:ascii="Arial" w:hAnsi="Arial" w:cs="Arial"/>
                <w:sz w:val="24"/>
                <w:szCs w:val="24"/>
              </w:rPr>
            </w:pPr>
            <w:r w:rsidRPr="001B31FB">
              <w:rPr>
                <w:rFonts w:ascii="Arial" w:hAnsi="Arial" w:cs="Arial"/>
                <w:bCs/>
                <w:sz w:val="24"/>
                <w:szCs w:val="24"/>
              </w:rPr>
              <w:t>Participants must also complete the online survey to earn credit for completion of the lesson.</w:t>
            </w:r>
          </w:p>
        </w:tc>
      </w:tr>
    </w:tbl>
    <w:p w14:paraId="189398EB" w14:textId="77777777" w:rsidR="00C214A9" w:rsidRDefault="001262F7" w:rsidP="001262F7">
      <w:pPr>
        <w:pStyle w:val="VBAILTHeading2"/>
      </w:pPr>
      <w:r>
        <w:lastRenderedPageBreak/>
        <w:t>Instructor Notes</w:t>
      </w:r>
    </w:p>
    <w:p w14:paraId="46CA09B5" w14:textId="4519A3B9" w:rsidR="00C214A9" w:rsidRPr="001B31FB" w:rsidRDefault="0054264C" w:rsidP="001262F7">
      <w:pPr>
        <w:pStyle w:val="VBAILTBody"/>
        <w:rPr>
          <w:rFonts w:ascii="Arial" w:hAnsi="Arial" w:cs="Arial"/>
          <w:sz w:val="28"/>
          <w:szCs w:val="28"/>
        </w:rPr>
      </w:pPr>
      <w:r w:rsidRPr="0054264C">
        <w:rPr>
          <w:rFonts w:ascii="Arial" w:hAnsi="Arial" w:cs="Arial"/>
          <w:sz w:val="24"/>
          <w:szCs w:val="24"/>
        </w:rPr>
        <w:t>The purpose of this refresher training is to provide a review of the Date of Claim to be used when processing Education Benefits.</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4EDD4756" w14:textId="77777777" w:rsidTr="00701694">
        <w:trPr>
          <w:cantSplit/>
          <w:tblHeader/>
          <w:jc w:val="center"/>
        </w:trPr>
        <w:tc>
          <w:tcPr>
            <w:tcW w:w="4104" w:type="dxa"/>
            <w:tcBorders>
              <w:right w:val="dashSmallGap" w:sz="4" w:space="0" w:color="auto"/>
            </w:tcBorders>
            <w:shd w:val="clear" w:color="auto" w:fill="BDD6EE" w:themeFill="accent1" w:themeFillTint="66"/>
          </w:tcPr>
          <w:p w14:paraId="4FE3359A"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5A8C2E69" w14:textId="77777777" w:rsidR="009F361E" w:rsidRDefault="009F361E" w:rsidP="006E54AE">
            <w:pPr>
              <w:pStyle w:val="VBAILTTableHeading1"/>
            </w:pPr>
            <w:r>
              <w:t>Instructor Activities</w:t>
            </w:r>
          </w:p>
        </w:tc>
      </w:tr>
      <w:tr w:rsidR="009F361E" w:rsidRPr="001B31FB" w14:paraId="7C8C2919" w14:textId="77777777" w:rsidTr="00701694">
        <w:trPr>
          <w:cantSplit/>
          <w:jc w:val="center"/>
        </w:trPr>
        <w:tc>
          <w:tcPr>
            <w:tcW w:w="4104" w:type="dxa"/>
            <w:tcBorders>
              <w:right w:val="dashSmallGap" w:sz="4" w:space="0" w:color="auto"/>
            </w:tcBorders>
          </w:tcPr>
          <w:p w14:paraId="0AA49C84" w14:textId="1951092B" w:rsidR="00626C3C" w:rsidRPr="001B31FB" w:rsidRDefault="00F14ECA" w:rsidP="00626C3C">
            <w:pPr>
              <w:pStyle w:val="VBAILTBody"/>
              <w:rPr>
                <w:rFonts w:ascii="Arial" w:hAnsi="Arial" w:cs="Arial"/>
                <w:sz w:val="24"/>
                <w:szCs w:val="24"/>
              </w:rPr>
            </w:pPr>
            <w:r>
              <w:rPr>
                <w:noProof/>
              </w:rPr>
              <w:drawing>
                <wp:inline distT="0" distB="0" distL="0" distR="0" wp14:anchorId="54D96899" wp14:editId="338E9557">
                  <wp:extent cx="2459990" cy="1845310"/>
                  <wp:effectExtent l="0" t="0" r="0" b="254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8152AF3" w14:textId="77777777" w:rsidR="009F361E" w:rsidRPr="001B31FB" w:rsidRDefault="009F361E" w:rsidP="009F361E">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w:t>
            </w:r>
            <w:r w:rsidR="00626C3C" w:rsidRPr="001B31FB">
              <w:rPr>
                <w:rFonts w:ascii="Arial" w:hAnsi="Arial" w:cs="Arial"/>
                <w:sz w:val="24"/>
                <w:szCs w:val="24"/>
              </w:rPr>
              <w:t xml:space="preserve"> </w:t>
            </w:r>
            <w:r w:rsidR="008715F0" w:rsidRPr="001B31FB">
              <w:rPr>
                <w:rStyle w:val="Strong"/>
                <w:rFonts w:ascii="Arial" w:hAnsi="Arial" w:cs="Arial"/>
                <w:sz w:val="24"/>
                <w:szCs w:val="24"/>
              </w:rPr>
              <w:fldChar w:fldCharType="begin"/>
            </w:r>
            <w:r w:rsidR="008715F0" w:rsidRPr="001B31FB">
              <w:rPr>
                <w:rStyle w:val="Strong"/>
                <w:rFonts w:ascii="Arial" w:hAnsi="Arial" w:cs="Arial"/>
                <w:sz w:val="24"/>
                <w:szCs w:val="24"/>
              </w:rPr>
              <w:instrText xml:space="preserve"> AUTONUMLGL  </w:instrText>
            </w:r>
            <w:r w:rsidR="008715F0" w:rsidRPr="001B31FB">
              <w:rPr>
                <w:rStyle w:val="Strong"/>
                <w:rFonts w:ascii="Arial" w:hAnsi="Arial" w:cs="Arial"/>
                <w:sz w:val="24"/>
                <w:szCs w:val="24"/>
              </w:rPr>
              <w:fldChar w:fldCharType="end"/>
            </w:r>
          </w:p>
          <w:p w14:paraId="7C7107AA" w14:textId="173FF8C0" w:rsidR="0054264C" w:rsidRDefault="00626C3C" w:rsidP="0054264C">
            <w:pPr>
              <w:pStyle w:val="VBAILTBody"/>
              <w:rPr>
                <w:rFonts w:ascii="Arial" w:hAnsi="Arial" w:cs="Arial"/>
                <w:sz w:val="24"/>
                <w:szCs w:val="24"/>
              </w:rPr>
            </w:pPr>
            <w:r w:rsidRPr="001B31FB">
              <w:rPr>
                <w:rFonts w:ascii="Arial" w:hAnsi="Arial" w:cs="Arial"/>
                <w:sz w:val="24"/>
                <w:szCs w:val="24"/>
              </w:rPr>
              <w:t>Introduce yourself as the instructor</w:t>
            </w:r>
            <w:r w:rsidR="0054264C">
              <w:rPr>
                <w:rFonts w:ascii="Arial" w:hAnsi="Arial" w:cs="Arial"/>
                <w:sz w:val="24"/>
                <w:szCs w:val="24"/>
              </w:rPr>
              <w:t>.</w:t>
            </w:r>
            <w:r w:rsidRPr="001B31FB">
              <w:rPr>
                <w:rFonts w:ascii="Arial" w:hAnsi="Arial" w:cs="Arial"/>
                <w:sz w:val="24"/>
                <w:szCs w:val="24"/>
              </w:rPr>
              <w:t xml:space="preserve"> </w:t>
            </w:r>
          </w:p>
          <w:p w14:paraId="0F1D928F" w14:textId="48EB0D7B" w:rsidR="00996ED3" w:rsidRPr="001B31FB" w:rsidRDefault="00996ED3" w:rsidP="0054264C">
            <w:pPr>
              <w:pStyle w:val="VBAILTBody"/>
              <w:rPr>
                <w:rFonts w:ascii="Arial" w:hAnsi="Arial" w:cs="Arial"/>
                <w:sz w:val="24"/>
                <w:szCs w:val="24"/>
              </w:rPr>
            </w:pPr>
            <w:r>
              <w:rPr>
                <w:rFonts w:ascii="Arial" w:eastAsia="Times New Roman" w:hAnsi="Arial" w:cs="Arial"/>
                <w:szCs w:val="24"/>
              </w:rPr>
              <w:t xml:space="preserve">Good morning/afternoon, thank you for joining today’s </w:t>
            </w:r>
            <w:r w:rsidR="009338EB">
              <w:rPr>
                <w:rFonts w:ascii="Arial" w:eastAsia="Times New Roman" w:hAnsi="Arial" w:cs="Arial"/>
                <w:szCs w:val="24"/>
              </w:rPr>
              <w:t xml:space="preserve">refresher </w:t>
            </w:r>
            <w:r>
              <w:rPr>
                <w:rFonts w:ascii="Arial" w:eastAsia="Times New Roman" w:hAnsi="Arial" w:cs="Arial"/>
                <w:szCs w:val="24"/>
              </w:rPr>
              <w:t xml:space="preserve">training session </w:t>
            </w:r>
            <w:r w:rsidR="009338EB">
              <w:rPr>
                <w:rFonts w:ascii="Arial" w:eastAsia="Times New Roman" w:hAnsi="Arial" w:cs="Arial"/>
                <w:szCs w:val="24"/>
              </w:rPr>
              <w:t>on Date of Claim for processing education benefits.</w:t>
            </w:r>
          </w:p>
        </w:tc>
      </w:tr>
      <w:tr w:rsidR="00077BE7" w:rsidRPr="001B31FB" w14:paraId="0B046B05" w14:textId="77777777" w:rsidTr="00701694">
        <w:trPr>
          <w:cantSplit/>
          <w:jc w:val="center"/>
        </w:trPr>
        <w:tc>
          <w:tcPr>
            <w:tcW w:w="4104" w:type="dxa"/>
            <w:tcBorders>
              <w:right w:val="dashSmallGap" w:sz="4" w:space="0" w:color="auto"/>
            </w:tcBorders>
          </w:tcPr>
          <w:p w14:paraId="48BE4BEC" w14:textId="5C4D43E7" w:rsidR="00077BE7" w:rsidRPr="001B31FB" w:rsidRDefault="00167C70" w:rsidP="00167C70">
            <w:pPr>
              <w:pStyle w:val="VBAILTBodyStrong"/>
              <w:rPr>
                <w:rFonts w:ascii="Arial" w:hAnsi="Arial" w:cs="Arial"/>
                <w:sz w:val="24"/>
                <w:szCs w:val="24"/>
              </w:rPr>
            </w:pPr>
            <w:r w:rsidRPr="00167C70">
              <w:rPr>
                <w:rFonts w:ascii="Arial" w:hAnsi="Arial" w:cs="Arial"/>
                <w:noProof/>
                <w:sz w:val="24"/>
                <w:szCs w:val="24"/>
              </w:rPr>
              <w:drawing>
                <wp:inline distT="0" distB="0" distL="0" distR="0" wp14:anchorId="1B32EF0E" wp14:editId="0C09A26A">
                  <wp:extent cx="2459990" cy="184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7736650" w14:textId="77777777" w:rsidR="00141EDD" w:rsidRPr="001B31FB" w:rsidRDefault="00141EDD" w:rsidP="00141EDD">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w:t>
            </w:r>
            <w:r w:rsidR="00626C3C" w:rsidRPr="001B31FB">
              <w:rPr>
                <w:rFonts w:ascii="Arial" w:hAnsi="Arial" w:cs="Arial"/>
                <w:sz w:val="24"/>
                <w:szCs w:val="24"/>
              </w:rPr>
              <w:t xml:space="preserve"> </w:t>
            </w:r>
            <w:r w:rsidRPr="001B31FB">
              <w:rPr>
                <w:rStyle w:val="Strong"/>
                <w:rFonts w:ascii="Arial" w:hAnsi="Arial" w:cs="Arial"/>
                <w:sz w:val="24"/>
                <w:szCs w:val="24"/>
              </w:rPr>
              <w:fldChar w:fldCharType="begin"/>
            </w:r>
            <w:r w:rsidRPr="001B31FB">
              <w:rPr>
                <w:rStyle w:val="Strong"/>
                <w:rFonts w:ascii="Arial" w:hAnsi="Arial" w:cs="Arial"/>
                <w:sz w:val="24"/>
                <w:szCs w:val="24"/>
              </w:rPr>
              <w:instrText xml:space="preserve"> AUTONUMLGL  </w:instrText>
            </w:r>
            <w:r w:rsidRPr="001B31FB">
              <w:rPr>
                <w:rStyle w:val="Strong"/>
                <w:rFonts w:ascii="Arial" w:hAnsi="Arial" w:cs="Arial"/>
                <w:sz w:val="24"/>
                <w:szCs w:val="24"/>
              </w:rPr>
              <w:fldChar w:fldCharType="end"/>
            </w:r>
          </w:p>
          <w:p w14:paraId="3128F324" w14:textId="52155905" w:rsidR="00077BE7" w:rsidRPr="001B31FB" w:rsidRDefault="009338EB" w:rsidP="00141EDD">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At the end of </w:t>
            </w:r>
            <w:proofErr w:type="spellStart"/>
            <w:r>
              <w:rPr>
                <w:rStyle w:val="Strong"/>
                <w:rFonts w:ascii="Arial" w:hAnsi="Arial" w:cs="Arial"/>
                <w:b w:val="0"/>
                <w:bCs w:val="0"/>
                <w:sz w:val="24"/>
                <w:szCs w:val="24"/>
              </w:rPr>
              <w:t>todays</w:t>
            </w:r>
            <w:proofErr w:type="spellEnd"/>
            <w:r>
              <w:rPr>
                <w:rStyle w:val="Strong"/>
                <w:rFonts w:ascii="Arial" w:hAnsi="Arial" w:cs="Arial"/>
                <w:b w:val="0"/>
                <w:bCs w:val="0"/>
                <w:sz w:val="24"/>
                <w:szCs w:val="24"/>
              </w:rPr>
              <w:t xml:space="preserve"> training, you will be able to</w:t>
            </w:r>
            <w:r w:rsidR="00CF4B9D">
              <w:rPr>
                <w:rStyle w:val="Strong"/>
                <w:rFonts w:ascii="Arial" w:hAnsi="Arial" w:cs="Arial"/>
                <w:b w:val="0"/>
                <w:bCs w:val="0"/>
                <w:sz w:val="24"/>
                <w:szCs w:val="24"/>
              </w:rPr>
              <w:t xml:space="preserve"> locate and </w:t>
            </w:r>
            <w:r>
              <w:rPr>
                <w:rStyle w:val="Strong"/>
                <w:rFonts w:ascii="Arial" w:hAnsi="Arial" w:cs="Arial"/>
                <w:b w:val="0"/>
                <w:bCs w:val="0"/>
                <w:sz w:val="24"/>
                <w:szCs w:val="24"/>
              </w:rPr>
              <w:t xml:space="preserve">determine the </w:t>
            </w:r>
            <w:r w:rsidR="00CF4B9D">
              <w:rPr>
                <w:rStyle w:val="Strong"/>
                <w:rFonts w:ascii="Arial" w:hAnsi="Arial" w:cs="Arial"/>
                <w:b w:val="0"/>
                <w:bCs w:val="0"/>
                <w:sz w:val="24"/>
                <w:szCs w:val="24"/>
              </w:rPr>
              <w:t xml:space="preserve">correct </w:t>
            </w:r>
            <w:r w:rsidR="00F25D9C">
              <w:rPr>
                <w:rStyle w:val="Strong"/>
                <w:rFonts w:ascii="Arial" w:hAnsi="Arial" w:cs="Arial"/>
                <w:b w:val="0"/>
                <w:bCs w:val="0"/>
                <w:sz w:val="24"/>
                <w:szCs w:val="24"/>
              </w:rPr>
              <w:t>d</w:t>
            </w:r>
            <w:r>
              <w:rPr>
                <w:rStyle w:val="Strong"/>
                <w:rFonts w:ascii="Arial" w:hAnsi="Arial" w:cs="Arial"/>
                <w:b w:val="0"/>
                <w:bCs w:val="0"/>
                <w:sz w:val="24"/>
                <w:szCs w:val="24"/>
              </w:rPr>
              <w:t xml:space="preserve">ate of </w:t>
            </w:r>
            <w:r w:rsidR="00F25D9C">
              <w:rPr>
                <w:rStyle w:val="Strong"/>
                <w:rFonts w:ascii="Arial" w:hAnsi="Arial" w:cs="Arial"/>
                <w:b w:val="0"/>
                <w:bCs w:val="0"/>
                <w:sz w:val="24"/>
                <w:szCs w:val="24"/>
              </w:rPr>
              <w:t>c</w:t>
            </w:r>
            <w:r>
              <w:rPr>
                <w:rStyle w:val="Strong"/>
                <w:rFonts w:ascii="Arial" w:hAnsi="Arial" w:cs="Arial"/>
                <w:b w:val="0"/>
                <w:bCs w:val="0"/>
                <w:sz w:val="24"/>
                <w:szCs w:val="24"/>
              </w:rPr>
              <w:t xml:space="preserve">laim </w:t>
            </w:r>
            <w:r w:rsidR="00CF4B9D">
              <w:rPr>
                <w:rStyle w:val="Strong"/>
                <w:rFonts w:ascii="Arial" w:hAnsi="Arial" w:cs="Arial"/>
                <w:b w:val="0"/>
                <w:bCs w:val="0"/>
                <w:sz w:val="24"/>
                <w:szCs w:val="24"/>
              </w:rPr>
              <w:t xml:space="preserve">to be used </w:t>
            </w:r>
            <w:r>
              <w:rPr>
                <w:rStyle w:val="Strong"/>
                <w:rFonts w:ascii="Arial" w:hAnsi="Arial" w:cs="Arial"/>
                <w:b w:val="0"/>
                <w:bCs w:val="0"/>
                <w:sz w:val="24"/>
                <w:szCs w:val="24"/>
              </w:rPr>
              <w:t xml:space="preserve">for </w:t>
            </w:r>
            <w:r w:rsidR="00CF4B9D">
              <w:rPr>
                <w:rStyle w:val="Strong"/>
                <w:rFonts w:ascii="Arial" w:hAnsi="Arial" w:cs="Arial"/>
                <w:b w:val="0"/>
                <w:bCs w:val="0"/>
                <w:sz w:val="24"/>
                <w:szCs w:val="24"/>
              </w:rPr>
              <w:t>each claim processed</w:t>
            </w:r>
            <w:r w:rsidR="00B94ED3" w:rsidRPr="001B31FB">
              <w:rPr>
                <w:rStyle w:val="Strong"/>
                <w:rFonts w:ascii="Arial" w:hAnsi="Arial" w:cs="Arial"/>
                <w:b w:val="0"/>
                <w:bCs w:val="0"/>
                <w:sz w:val="24"/>
                <w:szCs w:val="24"/>
              </w:rPr>
              <w:t>.</w:t>
            </w:r>
          </w:p>
        </w:tc>
      </w:tr>
      <w:tr w:rsidR="0096053F" w:rsidRPr="001B31FB" w14:paraId="409BF240" w14:textId="77777777" w:rsidTr="00701694">
        <w:trPr>
          <w:cantSplit/>
          <w:jc w:val="center"/>
        </w:trPr>
        <w:tc>
          <w:tcPr>
            <w:tcW w:w="4104" w:type="dxa"/>
            <w:tcBorders>
              <w:right w:val="dashSmallGap" w:sz="4" w:space="0" w:color="auto"/>
            </w:tcBorders>
          </w:tcPr>
          <w:p w14:paraId="37C7E029" w14:textId="31DCA1B0" w:rsidR="0096053F" w:rsidRPr="00167C70" w:rsidRDefault="007841DD" w:rsidP="00167C70">
            <w:pPr>
              <w:pStyle w:val="VBAILTBodyStrong"/>
              <w:rPr>
                <w:rFonts w:ascii="Arial" w:hAnsi="Arial" w:cs="Arial"/>
                <w:noProof/>
                <w:sz w:val="24"/>
                <w:szCs w:val="24"/>
              </w:rPr>
            </w:pPr>
            <w:r w:rsidRPr="007841DD">
              <w:rPr>
                <w:rFonts w:ascii="Arial" w:hAnsi="Arial" w:cs="Arial"/>
                <w:noProof/>
                <w:sz w:val="24"/>
                <w:szCs w:val="24"/>
              </w:rPr>
              <w:drawing>
                <wp:inline distT="0" distB="0" distL="0" distR="0" wp14:anchorId="7833B6D9" wp14:editId="72FAA1D5">
                  <wp:extent cx="2459990" cy="1845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94114EF" w14:textId="77777777" w:rsidR="0096053F" w:rsidRDefault="0096053F" w:rsidP="00141EDD">
            <w:pPr>
              <w:pStyle w:val="VBAILTBody"/>
              <w:rPr>
                <w:rStyle w:val="Strong"/>
                <w:rFonts w:ascii="Arial" w:hAnsi="Arial" w:cs="Arial"/>
                <w:b w:val="0"/>
                <w:bCs w:val="0"/>
                <w:sz w:val="24"/>
                <w:szCs w:val="24"/>
              </w:rPr>
            </w:pPr>
            <w:r>
              <w:rPr>
                <w:rStyle w:val="Strong"/>
                <w:rFonts w:ascii="Arial" w:hAnsi="Arial" w:cs="Arial"/>
                <w:sz w:val="24"/>
                <w:szCs w:val="24"/>
              </w:rPr>
              <w:t xml:space="preserve">Display </w:t>
            </w:r>
            <w:r>
              <w:rPr>
                <w:rStyle w:val="Strong"/>
                <w:rFonts w:ascii="Arial" w:hAnsi="Arial" w:cs="Arial"/>
                <w:b w:val="0"/>
                <w:bCs w:val="0"/>
                <w:sz w:val="24"/>
                <w:szCs w:val="24"/>
              </w:rPr>
              <w:t xml:space="preserve">slide </w:t>
            </w:r>
            <w:r w:rsidRPr="0096053F">
              <w:rPr>
                <w:rStyle w:val="Strong"/>
                <w:rFonts w:ascii="Arial" w:hAnsi="Arial" w:cs="Arial"/>
                <w:sz w:val="24"/>
                <w:szCs w:val="24"/>
              </w:rPr>
              <w:t>3.</w:t>
            </w:r>
          </w:p>
          <w:p w14:paraId="09EF6901" w14:textId="76D926E7" w:rsidR="0096053F" w:rsidRPr="0096053F" w:rsidRDefault="007841DD" w:rsidP="00141E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The abbreviations in this slide will be used throughout the presentation.</w:t>
            </w:r>
          </w:p>
        </w:tc>
      </w:tr>
      <w:tr w:rsidR="007841DD" w:rsidRPr="001B31FB" w14:paraId="0DEB942D" w14:textId="77777777" w:rsidTr="00701694">
        <w:trPr>
          <w:cantSplit/>
          <w:jc w:val="center"/>
        </w:trPr>
        <w:tc>
          <w:tcPr>
            <w:tcW w:w="4104" w:type="dxa"/>
            <w:tcBorders>
              <w:right w:val="dashSmallGap" w:sz="4" w:space="0" w:color="auto"/>
            </w:tcBorders>
          </w:tcPr>
          <w:p w14:paraId="7946AB8F" w14:textId="76632443" w:rsidR="007841DD" w:rsidRPr="00282BD3" w:rsidRDefault="007841DD" w:rsidP="00167C70">
            <w:pPr>
              <w:pStyle w:val="VBAILTBodyStrong"/>
              <w:rPr>
                <w:rFonts w:ascii="Arial" w:hAnsi="Arial" w:cs="Arial"/>
                <w:noProof/>
                <w:sz w:val="24"/>
                <w:szCs w:val="24"/>
              </w:rPr>
            </w:pPr>
            <w:r w:rsidRPr="007841DD">
              <w:rPr>
                <w:rFonts w:ascii="Arial" w:hAnsi="Arial" w:cs="Arial"/>
                <w:noProof/>
                <w:sz w:val="24"/>
                <w:szCs w:val="24"/>
              </w:rPr>
              <w:lastRenderedPageBreak/>
              <w:drawing>
                <wp:inline distT="0" distB="0" distL="0" distR="0" wp14:anchorId="54730DC2" wp14:editId="5CE3A936">
                  <wp:extent cx="2459990" cy="1845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209FDF1" w14:textId="77777777" w:rsidR="007841DD" w:rsidRDefault="007841DD" w:rsidP="00141EDD">
            <w:pPr>
              <w:pStyle w:val="VBAILTBody"/>
              <w:rPr>
                <w:rStyle w:val="Strong"/>
                <w:rFonts w:ascii="Arial" w:hAnsi="Arial" w:cs="Arial"/>
                <w:b w:val="0"/>
                <w:bCs w:val="0"/>
                <w:sz w:val="24"/>
                <w:szCs w:val="24"/>
              </w:rPr>
            </w:pPr>
            <w:r>
              <w:rPr>
                <w:rStyle w:val="Strong"/>
                <w:rFonts w:ascii="Arial" w:hAnsi="Arial" w:cs="Arial"/>
                <w:sz w:val="24"/>
                <w:szCs w:val="24"/>
              </w:rPr>
              <w:t xml:space="preserve">Display </w:t>
            </w:r>
            <w:r w:rsidRPr="007841DD">
              <w:rPr>
                <w:rStyle w:val="Strong"/>
                <w:rFonts w:ascii="Arial" w:hAnsi="Arial" w:cs="Arial"/>
                <w:b w:val="0"/>
                <w:bCs w:val="0"/>
                <w:sz w:val="24"/>
                <w:szCs w:val="24"/>
              </w:rPr>
              <w:t>slide</w:t>
            </w:r>
            <w:r>
              <w:rPr>
                <w:rStyle w:val="Strong"/>
                <w:rFonts w:ascii="Arial" w:hAnsi="Arial" w:cs="Arial"/>
                <w:sz w:val="24"/>
                <w:szCs w:val="24"/>
              </w:rPr>
              <w:t xml:space="preserve"> 4</w:t>
            </w:r>
          </w:p>
          <w:p w14:paraId="273095B2" w14:textId="313CB434" w:rsidR="007841DD" w:rsidRPr="007841DD" w:rsidRDefault="007841DD" w:rsidP="00141E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 xml:space="preserve">Let’s start by defining a claim.   A claim can be either formal or informal.  A formal claim is an actionable item which must be reviewed and processed at an RPO.    Formal claims can be originals submitted on forms such as a VA Form 22-1990, or other original applications for education benefits; or supplemental claims such as a VA Form 22-1999 or any correspondence requiring adjudicative action.  </w:t>
            </w:r>
          </w:p>
        </w:tc>
      </w:tr>
      <w:tr w:rsidR="007841DD" w:rsidRPr="001B31FB" w14:paraId="732755A4" w14:textId="77777777" w:rsidTr="00701694">
        <w:trPr>
          <w:cantSplit/>
          <w:jc w:val="center"/>
        </w:trPr>
        <w:tc>
          <w:tcPr>
            <w:tcW w:w="4104" w:type="dxa"/>
            <w:tcBorders>
              <w:right w:val="dashSmallGap" w:sz="4" w:space="0" w:color="auto"/>
            </w:tcBorders>
          </w:tcPr>
          <w:p w14:paraId="7F0E74CD" w14:textId="11B96687" w:rsidR="007841DD" w:rsidRPr="00282BD3" w:rsidRDefault="00A838FF" w:rsidP="00167C70">
            <w:pPr>
              <w:pStyle w:val="VBAILTBodyStrong"/>
              <w:rPr>
                <w:rFonts w:ascii="Arial" w:hAnsi="Arial" w:cs="Arial"/>
                <w:noProof/>
                <w:sz w:val="24"/>
                <w:szCs w:val="24"/>
              </w:rPr>
            </w:pPr>
            <w:r>
              <w:rPr>
                <w:noProof/>
              </w:rPr>
              <w:drawing>
                <wp:inline distT="0" distB="0" distL="0" distR="0" wp14:anchorId="109F0F07" wp14:editId="41104C0C">
                  <wp:extent cx="2459990" cy="1845310"/>
                  <wp:effectExtent l="0" t="0" r="0" b="254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9A0C7E6" w14:textId="77777777" w:rsidR="007841DD" w:rsidRDefault="007841DD" w:rsidP="00141EDD">
            <w:pPr>
              <w:pStyle w:val="VBAILTBody"/>
              <w:rPr>
                <w:rStyle w:val="Strong"/>
                <w:rFonts w:ascii="Arial" w:hAnsi="Arial" w:cs="Arial"/>
                <w:sz w:val="24"/>
                <w:szCs w:val="24"/>
              </w:rPr>
            </w:pPr>
            <w:r>
              <w:rPr>
                <w:rStyle w:val="Strong"/>
                <w:rFonts w:ascii="Arial" w:hAnsi="Arial" w:cs="Arial"/>
                <w:sz w:val="24"/>
                <w:szCs w:val="24"/>
              </w:rPr>
              <w:t>Display slide 5</w:t>
            </w:r>
          </w:p>
          <w:p w14:paraId="68A3E8D0" w14:textId="7B67A637" w:rsidR="007841DD" w:rsidRPr="007841DD" w:rsidRDefault="007841DD" w:rsidP="00141E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 xml:space="preserve">An informal claim is any written communication from an individual (or an authorized representative) indicating intent to apply for educational assistance. Although an informal claim may give the VCE local EP credit, such as an EP400.  It will not </w:t>
            </w:r>
            <w:r w:rsidR="00192491">
              <w:rPr>
                <w:rStyle w:val="Strong"/>
                <w:rFonts w:ascii="Arial" w:hAnsi="Arial" w:cs="Arial"/>
                <w:b w:val="0"/>
                <w:bCs w:val="0"/>
                <w:sz w:val="24"/>
                <w:szCs w:val="24"/>
              </w:rPr>
              <w:t xml:space="preserve">provide </w:t>
            </w:r>
            <w:r w:rsidRPr="007841DD">
              <w:rPr>
                <w:rStyle w:val="Strong"/>
                <w:rFonts w:ascii="Arial" w:hAnsi="Arial" w:cs="Arial"/>
                <w:b w:val="0"/>
                <w:bCs w:val="0"/>
                <w:sz w:val="24"/>
                <w:szCs w:val="24"/>
              </w:rPr>
              <w:t>an EP with a “date of claim” giving the station EP credit.</w:t>
            </w:r>
          </w:p>
        </w:tc>
      </w:tr>
      <w:tr w:rsidR="00CF50B0" w:rsidRPr="001B31FB" w14:paraId="0C36B028" w14:textId="77777777" w:rsidTr="00701694">
        <w:trPr>
          <w:cantSplit/>
          <w:jc w:val="center"/>
        </w:trPr>
        <w:tc>
          <w:tcPr>
            <w:tcW w:w="4104" w:type="dxa"/>
            <w:tcBorders>
              <w:right w:val="dashSmallGap" w:sz="4" w:space="0" w:color="auto"/>
            </w:tcBorders>
          </w:tcPr>
          <w:p w14:paraId="2FD6B2A4" w14:textId="0D4D19A1" w:rsidR="00CF50B0" w:rsidRPr="001B31FB" w:rsidRDefault="007841DD" w:rsidP="00167C70">
            <w:pPr>
              <w:pStyle w:val="VBAILTBodyStrong"/>
              <w:rPr>
                <w:rFonts w:ascii="Arial" w:hAnsi="Arial" w:cs="Arial"/>
                <w:sz w:val="24"/>
                <w:szCs w:val="24"/>
              </w:rPr>
            </w:pPr>
            <w:r w:rsidRPr="007841DD">
              <w:rPr>
                <w:rFonts w:ascii="Arial" w:hAnsi="Arial" w:cs="Arial"/>
                <w:noProof/>
                <w:sz w:val="24"/>
                <w:szCs w:val="24"/>
              </w:rPr>
              <w:drawing>
                <wp:inline distT="0" distB="0" distL="0" distR="0" wp14:anchorId="61DCEA76" wp14:editId="731B9AD0">
                  <wp:extent cx="2459990" cy="1845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A8FF865" w14:textId="318CDE1E" w:rsidR="00141EDD" w:rsidRPr="001B31FB" w:rsidRDefault="00141EDD" w:rsidP="00141EDD">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w:t>
            </w:r>
            <w:r w:rsidR="00626C3C" w:rsidRPr="001B31FB">
              <w:rPr>
                <w:rFonts w:ascii="Arial" w:hAnsi="Arial" w:cs="Arial"/>
                <w:sz w:val="24"/>
                <w:szCs w:val="24"/>
              </w:rPr>
              <w:t xml:space="preserve"> </w:t>
            </w:r>
            <w:r w:rsidR="007841DD" w:rsidRPr="007841DD">
              <w:rPr>
                <w:rFonts w:ascii="Arial" w:hAnsi="Arial" w:cs="Arial"/>
                <w:b/>
                <w:bCs/>
                <w:sz w:val="24"/>
                <w:szCs w:val="24"/>
              </w:rPr>
              <w:t>6</w:t>
            </w:r>
            <w:r w:rsidR="0096053F">
              <w:rPr>
                <w:rStyle w:val="Strong"/>
                <w:rFonts w:ascii="Arial" w:hAnsi="Arial" w:cs="Arial"/>
                <w:sz w:val="24"/>
                <w:szCs w:val="24"/>
              </w:rPr>
              <w:t>.</w:t>
            </w:r>
          </w:p>
          <w:p w14:paraId="1DD849B1" w14:textId="77777777" w:rsidR="007841DD" w:rsidRPr="007841DD" w:rsidRDefault="007841DD" w:rsidP="007841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 xml:space="preserve">Now let’s discuss what the Date of Claim is.  It is the date a valid request or actionable document for education benefits is received by VA.  It is also the earliest date of receipt in any VA Facility or Embassy, if overseas.  Claims may be submitted electronically, including through va.gov, or by mail.  All paper mail will be processed at the scanning vendor sites.  </w:t>
            </w:r>
          </w:p>
          <w:p w14:paraId="60392B15" w14:textId="0D8FC380" w:rsidR="006A0DAB" w:rsidRPr="001B31FB" w:rsidRDefault="007841DD" w:rsidP="007841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 xml:space="preserve">For informal claims, VCEs should enter “today’s date” as the date of claim when taking EP credit.  </w:t>
            </w:r>
          </w:p>
        </w:tc>
      </w:tr>
      <w:tr w:rsidR="0096053F" w:rsidRPr="001B31FB" w14:paraId="4DBC1063" w14:textId="77777777" w:rsidTr="00701694">
        <w:trPr>
          <w:cantSplit/>
          <w:jc w:val="center"/>
        </w:trPr>
        <w:tc>
          <w:tcPr>
            <w:tcW w:w="4104" w:type="dxa"/>
            <w:tcBorders>
              <w:right w:val="dashSmallGap" w:sz="4" w:space="0" w:color="auto"/>
            </w:tcBorders>
          </w:tcPr>
          <w:p w14:paraId="1A5B0CE4" w14:textId="6FE7DE28" w:rsidR="0096053F" w:rsidRPr="00167C70" w:rsidRDefault="007841DD" w:rsidP="00167C70">
            <w:pPr>
              <w:pStyle w:val="VBAILTBodyStrong"/>
              <w:rPr>
                <w:rFonts w:ascii="Arial" w:hAnsi="Arial" w:cs="Arial"/>
                <w:noProof/>
                <w:sz w:val="24"/>
                <w:szCs w:val="24"/>
              </w:rPr>
            </w:pPr>
            <w:r w:rsidRPr="007841DD">
              <w:rPr>
                <w:rFonts w:ascii="Arial" w:hAnsi="Arial" w:cs="Arial"/>
                <w:noProof/>
                <w:sz w:val="24"/>
                <w:szCs w:val="24"/>
              </w:rPr>
              <w:lastRenderedPageBreak/>
              <w:drawing>
                <wp:inline distT="0" distB="0" distL="0" distR="0" wp14:anchorId="2D42A3B0" wp14:editId="708E53DA">
                  <wp:extent cx="2459990" cy="184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2CAC064" w14:textId="203B5A54" w:rsidR="0096053F" w:rsidRDefault="00282BD3" w:rsidP="00141EDD">
            <w:pPr>
              <w:pStyle w:val="VBAILTBody"/>
              <w:rPr>
                <w:rStyle w:val="Strong"/>
                <w:rFonts w:ascii="Arial" w:hAnsi="Arial" w:cs="Arial"/>
                <w:b w:val="0"/>
                <w:bCs w:val="0"/>
                <w:sz w:val="24"/>
                <w:szCs w:val="24"/>
              </w:rPr>
            </w:pPr>
            <w:r>
              <w:rPr>
                <w:rStyle w:val="Strong"/>
                <w:rFonts w:ascii="Arial" w:hAnsi="Arial" w:cs="Arial"/>
                <w:sz w:val="24"/>
                <w:szCs w:val="24"/>
              </w:rPr>
              <w:t xml:space="preserve">DISPLAY </w:t>
            </w:r>
            <w:r w:rsidRPr="00282BD3">
              <w:rPr>
                <w:rStyle w:val="Strong"/>
                <w:rFonts w:ascii="Arial" w:hAnsi="Arial" w:cs="Arial"/>
                <w:b w:val="0"/>
                <w:bCs w:val="0"/>
                <w:sz w:val="24"/>
                <w:szCs w:val="24"/>
              </w:rPr>
              <w:t>slide</w:t>
            </w:r>
            <w:r>
              <w:rPr>
                <w:rStyle w:val="Strong"/>
                <w:rFonts w:ascii="Arial" w:hAnsi="Arial" w:cs="Arial"/>
                <w:sz w:val="24"/>
                <w:szCs w:val="24"/>
              </w:rPr>
              <w:t xml:space="preserve"> </w:t>
            </w:r>
            <w:r w:rsidR="007841DD">
              <w:rPr>
                <w:rStyle w:val="Strong"/>
                <w:rFonts w:ascii="Arial" w:hAnsi="Arial" w:cs="Arial"/>
                <w:sz w:val="24"/>
                <w:szCs w:val="24"/>
              </w:rPr>
              <w:t>7</w:t>
            </w:r>
            <w:r>
              <w:rPr>
                <w:rStyle w:val="Strong"/>
                <w:rFonts w:ascii="Arial" w:hAnsi="Arial" w:cs="Arial"/>
                <w:sz w:val="24"/>
                <w:szCs w:val="24"/>
              </w:rPr>
              <w:t>.</w:t>
            </w:r>
          </w:p>
          <w:p w14:paraId="15E38649" w14:textId="77777777" w:rsidR="007841DD" w:rsidRPr="007841DD" w:rsidRDefault="007841DD" w:rsidP="007841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When an informal claim is received by VA prior to receiving a formal claim, the date of claim will be based on the formal claim.</w:t>
            </w:r>
          </w:p>
          <w:p w14:paraId="54A35358" w14:textId="77777777" w:rsidR="007841DD" w:rsidRPr="007841DD" w:rsidRDefault="007841DD" w:rsidP="007841DD">
            <w:pPr>
              <w:pStyle w:val="VBAILTBody"/>
              <w:rPr>
                <w:rStyle w:val="Strong"/>
                <w:rFonts w:ascii="Arial" w:hAnsi="Arial" w:cs="Arial"/>
                <w:b w:val="0"/>
                <w:bCs w:val="0"/>
                <w:sz w:val="24"/>
                <w:szCs w:val="24"/>
              </w:rPr>
            </w:pPr>
          </w:p>
          <w:p w14:paraId="320A3C67" w14:textId="18C132FC" w:rsidR="00282BD3" w:rsidRPr="00282BD3" w:rsidRDefault="007841DD" w:rsidP="007841DD">
            <w:pPr>
              <w:pStyle w:val="VBAILTBody"/>
              <w:rPr>
                <w:rStyle w:val="Strong"/>
                <w:rFonts w:ascii="Arial" w:hAnsi="Arial" w:cs="Arial"/>
                <w:b w:val="0"/>
                <w:bCs w:val="0"/>
                <w:sz w:val="24"/>
                <w:szCs w:val="24"/>
              </w:rPr>
            </w:pPr>
            <w:r w:rsidRPr="007841DD">
              <w:rPr>
                <w:rStyle w:val="Strong"/>
                <w:rFonts w:ascii="Arial" w:hAnsi="Arial" w:cs="Arial"/>
                <w:b w:val="0"/>
                <w:bCs w:val="0"/>
                <w:sz w:val="24"/>
                <w:szCs w:val="24"/>
              </w:rPr>
              <w:t>For example, a 1995 is received on July 1st, there is no file for the Veteran (in any regional office), the Veteran has never applied for Education Benefits.  On July 3rd, the Veteran submits a 1990, this is now a formal claim.  The date of claim will be based on the 1990, July 3rd.</w:t>
            </w:r>
          </w:p>
        </w:tc>
      </w:tr>
      <w:tr w:rsidR="00BF37BB" w:rsidRPr="001B31FB" w14:paraId="34227805" w14:textId="77777777" w:rsidTr="00701694">
        <w:trPr>
          <w:cantSplit/>
          <w:jc w:val="center"/>
        </w:trPr>
        <w:tc>
          <w:tcPr>
            <w:tcW w:w="4104" w:type="dxa"/>
            <w:tcBorders>
              <w:right w:val="dashSmallGap" w:sz="4" w:space="0" w:color="auto"/>
            </w:tcBorders>
          </w:tcPr>
          <w:p w14:paraId="7C272F49" w14:textId="24244452" w:rsidR="00BF37BB" w:rsidRPr="001B31FB" w:rsidRDefault="000C2E06" w:rsidP="00466907">
            <w:pPr>
              <w:pStyle w:val="VBAILTBodyStrong"/>
              <w:rPr>
                <w:rFonts w:ascii="Arial" w:hAnsi="Arial" w:cs="Arial"/>
                <w:sz w:val="24"/>
                <w:szCs w:val="24"/>
              </w:rPr>
            </w:pPr>
            <w:r w:rsidRPr="000C2E06">
              <w:rPr>
                <w:rFonts w:ascii="Arial" w:hAnsi="Arial" w:cs="Arial"/>
                <w:noProof/>
                <w:sz w:val="24"/>
                <w:szCs w:val="24"/>
              </w:rPr>
              <w:drawing>
                <wp:inline distT="0" distB="0" distL="0" distR="0" wp14:anchorId="1E5DC233" wp14:editId="0DEFF227">
                  <wp:extent cx="2459990" cy="1845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64E03CD" w14:textId="21A2849C" w:rsidR="00BF37BB" w:rsidRPr="001B31FB" w:rsidRDefault="00BF37BB" w:rsidP="00BF37BB">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w:t>
            </w:r>
            <w:r w:rsidR="00626C3C" w:rsidRPr="001B31FB">
              <w:rPr>
                <w:rFonts w:ascii="Arial" w:hAnsi="Arial" w:cs="Arial"/>
                <w:sz w:val="24"/>
                <w:szCs w:val="24"/>
              </w:rPr>
              <w:t xml:space="preserve"> </w:t>
            </w:r>
            <w:r w:rsidR="000C2E06">
              <w:rPr>
                <w:rStyle w:val="Strong"/>
              </w:rPr>
              <w:t>8.</w:t>
            </w:r>
          </w:p>
          <w:p w14:paraId="709F0678" w14:textId="77777777" w:rsidR="007D7D1F" w:rsidRPr="007D7D1F" w:rsidRDefault="007D7D1F" w:rsidP="007D7D1F">
            <w:pPr>
              <w:pStyle w:val="VBAILTBody"/>
              <w:rPr>
                <w:rStyle w:val="Strong"/>
                <w:rFonts w:ascii="Arial" w:hAnsi="Arial" w:cs="Arial"/>
                <w:b w:val="0"/>
                <w:bCs w:val="0"/>
                <w:sz w:val="24"/>
                <w:szCs w:val="24"/>
              </w:rPr>
            </w:pPr>
            <w:r w:rsidRPr="007D7D1F">
              <w:rPr>
                <w:rStyle w:val="Strong"/>
                <w:rFonts w:ascii="Arial" w:hAnsi="Arial" w:cs="Arial"/>
                <w:b w:val="0"/>
                <w:bCs w:val="0"/>
                <w:sz w:val="24"/>
                <w:szCs w:val="24"/>
              </w:rPr>
              <w:t>The date of claim will be the earliest date of receipt in ANY VA facility.  If an actionable document is received in one RPO and needs to be processed in the other RPO, the date of claim will still be the earliest date received at a VA office.</w:t>
            </w:r>
          </w:p>
          <w:p w14:paraId="1FC82620" w14:textId="77777777" w:rsidR="007D7D1F" w:rsidRPr="007D7D1F" w:rsidRDefault="007D7D1F" w:rsidP="007D7D1F">
            <w:pPr>
              <w:pStyle w:val="VBAILTBody"/>
              <w:rPr>
                <w:rStyle w:val="Strong"/>
                <w:rFonts w:ascii="Arial" w:hAnsi="Arial" w:cs="Arial"/>
                <w:b w:val="0"/>
                <w:bCs w:val="0"/>
                <w:sz w:val="24"/>
                <w:szCs w:val="24"/>
              </w:rPr>
            </w:pPr>
          </w:p>
          <w:p w14:paraId="79F481BF" w14:textId="20987526" w:rsidR="005506B0" w:rsidRPr="00FD511D" w:rsidRDefault="007D7D1F" w:rsidP="007D7D1F">
            <w:pPr>
              <w:pStyle w:val="VBAILTBody"/>
              <w:rPr>
                <w:rStyle w:val="Strong"/>
                <w:rFonts w:ascii="Arial" w:hAnsi="Arial" w:cs="Arial"/>
                <w:b w:val="0"/>
                <w:bCs w:val="0"/>
                <w:sz w:val="24"/>
                <w:szCs w:val="24"/>
              </w:rPr>
            </w:pPr>
            <w:r w:rsidRPr="007D7D1F">
              <w:rPr>
                <w:rStyle w:val="Strong"/>
                <w:rFonts w:ascii="Arial" w:hAnsi="Arial" w:cs="Arial"/>
                <w:sz w:val="24"/>
                <w:szCs w:val="24"/>
              </w:rPr>
              <w:t>Example</w:t>
            </w:r>
            <w:r w:rsidRPr="007D7D1F">
              <w:rPr>
                <w:rStyle w:val="Strong"/>
                <w:rFonts w:ascii="Arial" w:hAnsi="Arial" w:cs="Arial"/>
                <w:b w:val="0"/>
                <w:bCs w:val="0"/>
                <w:sz w:val="24"/>
                <w:szCs w:val="24"/>
              </w:rPr>
              <w:t>: A 1990 is received in the Buffalo RPO on July 1st. The jurisdiction for this claim is the Muskogee RPO.  The TIMS file is created in the Buffalo RPO and then the file is sent to Muskogee RPO for processing.  The TIMS file is not received in the Muskogee RPO until July 15</w:t>
            </w:r>
            <w:proofErr w:type="gramStart"/>
            <w:r w:rsidRPr="007D7D1F">
              <w:rPr>
                <w:rStyle w:val="Strong"/>
                <w:rFonts w:ascii="Arial" w:hAnsi="Arial" w:cs="Arial"/>
                <w:b w:val="0"/>
                <w:bCs w:val="0"/>
                <w:sz w:val="24"/>
                <w:szCs w:val="24"/>
              </w:rPr>
              <w:t>th ,</w:t>
            </w:r>
            <w:proofErr w:type="gramEnd"/>
            <w:r w:rsidRPr="007D7D1F">
              <w:rPr>
                <w:rStyle w:val="Strong"/>
                <w:rFonts w:ascii="Arial" w:hAnsi="Arial" w:cs="Arial"/>
                <w:b w:val="0"/>
                <w:bCs w:val="0"/>
                <w:sz w:val="24"/>
                <w:szCs w:val="24"/>
              </w:rPr>
              <w:t xml:space="preserve"> when establishing the pending issue control (EP), the Muskogee office must use July 1st as the date of claim.</w:t>
            </w:r>
          </w:p>
        </w:tc>
      </w:tr>
      <w:tr w:rsidR="00946AF4" w:rsidRPr="001B31FB" w14:paraId="13B99F63" w14:textId="77777777" w:rsidTr="00701694">
        <w:trPr>
          <w:cantSplit/>
          <w:jc w:val="center"/>
        </w:trPr>
        <w:tc>
          <w:tcPr>
            <w:tcW w:w="4104" w:type="dxa"/>
            <w:tcBorders>
              <w:right w:val="dashSmallGap" w:sz="4" w:space="0" w:color="auto"/>
            </w:tcBorders>
          </w:tcPr>
          <w:p w14:paraId="5BCB5ED8" w14:textId="147F3648" w:rsidR="00946AF4" w:rsidRPr="001B31FB" w:rsidRDefault="000C2E06" w:rsidP="00466907">
            <w:pPr>
              <w:pStyle w:val="VBAILTBodyStrong"/>
              <w:rPr>
                <w:rFonts w:ascii="Arial" w:hAnsi="Arial" w:cs="Arial"/>
                <w:sz w:val="24"/>
                <w:szCs w:val="24"/>
              </w:rPr>
            </w:pPr>
            <w:r w:rsidRPr="000C2E06">
              <w:rPr>
                <w:rFonts w:ascii="Arial" w:hAnsi="Arial" w:cs="Arial"/>
                <w:noProof/>
                <w:sz w:val="24"/>
                <w:szCs w:val="24"/>
              </w:rPr>
              <w:lastRenderedPageBreak/>
              <w:drawing>
                <wp:inline distT="0" distB="0" distL="0" distR="0" wp14:anchorId="6F522AD7" wp14:editId="3E426D45">
                  <wp:extent cx="2459990" cy="1845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40259F7" w14:textId="13484246" w:rsidR="00946AF4" w:rsidRPr="001B31FB" w:rsidRDefault="00946AF4" w:rsidP="00D85D73">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0C2E06">
              <w:rPr>
                <w:rStyle w:val="Strong"/>
              </w:rPr>
              <w:t>9.</w:t>
            </w:r>
          </w:p>
          <w:p w14:paraId="5B4726EF" w14:textId="751F6857" w:rsidR="00581A87" w:rsidRPr="00581A87" w:rsidRDefault="00581A87" w:rsidP="00581A87">
            <w:pPr>
              <w:pStyle w:val="VBAILTBody"/>
              <w:rPr>
                <w:rFonts w:ascii="Arial" w:hAnsi="Arial" w:cs="Arial"/>
                <w:sz w:val="24"/>
                <w:szCs w:val="24"/>
              </w:rPr>
            </w:pPr>
            <w:r w:rsidRPr="00581A87">
              <w:rPr>
                <w:rFonts w:ascii="Arial" w:hAnsi="Arial" w:cs="Arial"/>
                <w:sz w:val="24"/>
                <w:szCs w:val="24"/>
              </w:rPr>
              <w:t xml:space="preserve">If multiple </w:t>
            </w:r>
            <w:r w:rsidR="00F26E74">
              <w:rPr>
                <w:rFonts w:ascii="Arial" w:hAnsi="Arial" w:cs="Arial"/>
                <w:sz w:val="24"/>
                <w:szCs w:val="24"/>
              </w:rPr>
              <w:t xml:space="preserve">actionable </w:t>
            </w:r>
            <w:r w:rsidRPr="00581A87">
              <w:rPr>
                <w:rFonts w:ascii="Arial" w:hAnsi="Arial" w:cs="Arial"/>
                <w:sz w:val="24"/>
                <w:szCs w:val="24"/>
              </w:rPr>
              <w:t xml:space="preserve">documents are received on one claim, use the document with the earliest date of receipt as the date of claim. </w:t>
            </w:r>
          </w:p>
          <w:p w14:paraId="53AD92E3" w14:textId="50F2C5F8" w:rsidR="00581A87" w:rsidRPr="00581A87" w:rsidRDefault="00581A87" w:rsidP="00581A87">
            <w:pPr>
              <w:pStyle w:val="VBAILTBody"/>
              <w:rPr>
                <w:rFonts w:ascii="Arial" w:hAnsi="Arial" w:cs="Arial"/>
                <w:sz w:val="24"/>
                <w:szCs w:val="24"/>
              </w:rPr>
            </w:pPr>
            <w:r w:rsidRPr="00581A87">
              <w:rPr>
                <w:rFonts w:ascii="Arial" w:hAnsi="Arial" w:cs="Arial"/>
                <w:b/>
                <w:bCs/>
                <w:sz w:val="24"/>
                <w:szCs w:val="24"/>
              </w:rPr>
              <w:t>Example:</w:t>
            </w:r>
            <w:r w:rsidRPr="00581A87">
              <w:rPr>
                <w:rFonts w:ascii="Arial" w:hAnsi="Arial" w:cs="Arial"/>
                <w:sz w:val="24"/>
                <w:szCs w:val="24"/>
              </w:rPr>
              <w:t xml:space="preserve">  A 1995 is received on July </w:t>
            </w:r>
            <w:r w:rsidR="00B55855">
              <w:rPr>
                <w:rFonts w:ascii="Arial" w:hAnsi="Arial" w:cs="Arial"/>
                <w:sz w:val="24"/>
                <w:szCs w:val="24"/>
              </w:rPr>
              <w:t>1</w:t>
            </w:r>
            <w:r w:rsidR="00B55855" w:rsidRPr="00B55855">
              <w:rPr>
                <w:rFonts w:ascii="Arial" w:hAnsi="Arial" w:cs="Arial"/>
                <w:sz w:val="24"/>
                <w:szCs w:val="24"/>
                <w:vertAlign w:val="superscript"/>
              </w:rPr>
              <w:t>st</w:t>
            </w:r>
            <w:r w:rsidR="00B55855">
              <w:rPr>
                <w:rFonts w:ascii="Arial" w:hAnsi="Arial" w:cs="Arial"/>
                <w:sz w:val="24"/>
                <w:szCs w:val="24"/>
              </w:rPr>
              <w:t xml:space="preserve">, </w:t>
            </w:r>
            <w:r w:rsidRPr="00581A87">
              <w:rPr>
                <w:rFonts w:ascii="Arial" w:hAnsi="Arial" w:cs="Arial"/>
                <w:sz w:val="24"/>
                <w:szCs w:val="24"/>
              </w:rPr>
              <w:t>and a 1999 is received on July 5</w:t>
            </w:r>
            <w:r w:rsidR="00B55855" w:rsidRPr="00B55855">
              <w:rPr>
                <w:rFonts w:ascii="Arial" w:hAnsi="Arial" w:cs="Arial"/>
                <w:sz w:val="24"/>
                <w:szCs w:val="24"/>
                <w:vertAlign w:val="superscript"/>
              </w:rPr>
              <w:t>th</w:t>
            </w:r>
            <w:r w:rsidRPr="00581A87">
              <w:rPr>
                <w:rFonts w:ascii="Arial" w:hAnsi="Arial" w:cs="Arial"/>
                <w:sz w:val="24"/>
                <w:szCs w:val="24"/>
              </w:rPr>
              <w:t xml:space="preserve">.  Both documents are being worked at the same time, </w:t>
            </w:r>
            <w:proofErr w:type="spellStart"/>
            <w:r w:rsidRPr="00581A87">
              <w:rPr>
                <w:rFonts w:ascii="Arial" w:hAnsi="Arial" w:cs="Arial"/>
                <w:sz w:val="24"/>
                <w:szCs w:val="24"/>
              </w:rPr>
              <w:t>therefor</w:t>
            </w:r>
            <w:proofErr w:type="spellEnd"/>
            <w:r w:rsidRPr="00581A87">
              <w:rPr>
                <w:rFonts w:ascii="Arial" w:hAnsi="Arial" w:cs="Arial"/>
                <w:sz w:val="24"/>
                <w:szCs w:val="24"/>
              </w:rPr>
              <w:t xml:space="preserve"> the date of claim will be July 1</w:t>
            </w:r>
            <w:r w:rsidR="00B55855" w:rsidRPr="00B55855">
              <w:rPr>
                <w:rFonts w:ascii="Arial" w:hAnsi="Arial" w:cs="Arial"/>
                <w:sz w:val="24"/>
                <w:szCs w:val="24"/>
                <w:vertAlign w:val="superscript"/>
              </w:rPr>
              <w:t>st</w:t>
            </w:r>
            <w:r w:rsidRPr="00581A87">
              <w:rPr>
                <w:rFonts w:ascii="Arial" w:hAnsi="Arial" w:cs="Arial"/>
                <w:sz w:val="24"/>
                <w:szCs w:val="24"/>
              </w:rPr>
              <w:t>.</w:t>
            </w:r>
          </w:p>
          <w:p w14:paraId="474DEE3E" w14:textId="62A47C73" w:rsidR="00946AF4" w:rsidRPr="001B31FB" w:rsidRDefault="00946AF4" w:rsidP="00D85D73">
            <w:pPr>
              <w:pStyle w:val="VBAILTBody"/>
              <w:rPr>
                <w:rStyle w:val="Strong"/>
                <w:rFonts w:ascii="Arial" w:hAnsi="Arial" w:cs="Arial"/>
                <w:sz w:val="24"/>
                <w:szCs w:val="24"/>
              </w:rPr>
            </w:pPr>
          </w:p>
        </w:tc>
      </w:tr>
      <w:tr w:rsidR="00466907" w:rsidRPr="001B31FB" w14:paraId="0F02A50D" w14:textId="77777777" w:rsidTr="00701694">
        <w:trPr>
          <w:cantSplit/>
          <w:jc w:val="center"/>
        </w:trPr>
        <w:tc>
          <w:tcPr>
            <w:tcW w:w="4104" w:type="dxa"/>
            <w:tcBorders>
              <w:right w:val="dashSmallGap" w:sz="4" w:space="0" w:color="auto"/>
            </w:tcBorders>
          </w:tcPr>
          <w:p w14:paraId="02FBB944" w14:textId="565664F1" w:rsidR="00466907" w:rsidRPr="00466907" w:rsidRDefault="000C2E06" w:rsidP="00466907">
            <w:pPr>
              <w:pStyle w:val="VBAILTBodyStrong"/>
              <w:rPr>
                <w:rFonts w:ascii="Arial" w:hAnsi="Arial" w:cs="Arial"/>
                <w:sz w:val="24"/>
                <w:szCs w:val="24"/>
              </w:rPr>
            </w:pPr>
            <w:r w:rsidRPr="000C2E06">
              <w:rPr>
                <w:rFonts w:ascii="Arial" w:hAnsi="Arial" w:cs="Arial"/>
                <w:noProof/>
                <w:sz w:val="24"/>
                <w:szCs w:val="24"/>
              </w:rPr>
              <w:drawing>
                <wp:inline distT="0" distB="0" distL="0" distR="0" wp14:anchorId="4B6B4E89" wp14:editId="6EB0C791">
                  <wp:extent cx="2459990" cy="1845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87E996E" w14:textId="308C3DC1"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0C2E06">
              <w:rPr>
                <w:rStyle w:val="Strong"/>
              </w:rPr>
              <w:t>10</w:t>
            </w:r>
            <w:r w:rsidR="002D62B6">
              <w:rPr>
                <w:rStyle w:val="Strong"/>
                <w:rFonts w:ascii="Arial" w:hAnsi="Arial" w:cs="Arial"/>
                <w:sz w:val="24"/>
                <w:szCs w:val="24"/>
              </w:rPr>
              <w:t>.</w:t>
            </w:r>
          </w:p>
          <w:p w14:paraId="6BD0EBD9" w14:textId="2255901A" w:rsidR="00466907" w:rsidRPr="001B31FB" w:rsidRDefault="00BD1193"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In some </w:t>
            </w:r>
            <w:proofErr w:type="gramStart"/>
            <w:r>
              <w:rPr>
                <w:rStyle w:val="Strong"/>
                <w:rFonts w:ascii="Arial" w:hAnsi="Arial" w:cs="Arial"/>
                <w:b w:val="0"/>
                <w:bCs w:val="0"/>
                <w:sz w:val="24"/>
                <w:szCs w:val="24"/>
              </w:rPr>
              <w:t>cases</w:t>
            </w:r>
            <w:proofErr w:type="gramEnd"/>
            <w:r>
              <w:rPr>
                <w:rStyle w:val="Strong"/>
                <w:rFonts w:ascii="Arial" w:hAnsi="Arial" w:cs="Arial"/>
                <w:b w:val="0"/>
                <w:bCs w:val="0"/>
                <w:sz w:val="24"/>
                <w:szCs w:val="24"/>
              </w:rPr>
              <w:t xml:space="preserve"> the date of claim will not come from a submitted document but will be a date an issue arose</w:t>
            </w:r>
            <w:r w:rsidR="00466907" w:rsidRPr="001B31FB">
              <w:rPr>
                <w:rStyle w:val="Strong"/>
                <w:rFonts w:ascii="Arial" w:hAnsi="Arial" w:cs="Arial"/>
                <w:b w:val="0"/>
                <w:bCs w:val="0"/>
                <w:sz w:val="24"/>
                <w:szCs w:val="24"/>
              </w:rPr>
              <w:t>.</w:t>
            </w:r>
          </w:p>
          <w:p w14:paraId="0DFF1CDB" w14:textId="6B35B6DA" w:rsidR="00466907" w:rsidRPr="001B31FB" w:rsidRDefault="002D62B6" w:rsidP="00466907">
            <w:pPr>
              <w:pStyle w:val="VBAILTBody"/>
              <w:rPr>
                <w:rStyle w:val="Strong"/>
                <w:rFonts w:ascii="Arial" w:hAnsi="Arial" w:cs="Arial"/>
                <w:sz w:val="24"/>
                <w:szCs w:val="24"/>
              </w:rPr>
            </w:pPr>
            <w:r w:rsidRPr="002D62B6">
              <w:rPr>
                <w:rStyle w:val="Strong"/>
                <w:rFonts w:ascii="Arial" w:hAnsi="Arial" w:cs="Arial"/>
                <w:b w:val="0"/>
                <w:bCs w:val="0"/>
                <w:sz w:val="24"/>
                <w:szCs w:val="24"/>
              </w:rPr>
              <w:t>For example, a service member calls the Education Call Center and informs the phone tech that he/she ha</w:t>
            </w:r>
            <w:r>
              <w:rPr>
                <w:rStyle w:val="Strong"/>
                <w:rFonts w:ascii="Arial" w:hAnsi="Arial" w:cs="Arial"/>
                <w:b w:val="0"/>
                <w:bCs w:val="0"/>
                <w:sz w:val="24"/>
                <w:szCs w:val="24"/>
              </w:rPr>
              <w:t>ve</w:t>
            </w:r>
            <w:r w:rsidRPr="002D62B6">
              <w:rPr>
                <w:rStyle w:val="Strong"/>
                <w:rFonts w:ascii="Arial" w:hAnsi="Arial" w:cs="Arial"/>
                <w:b w:val="0"/>
                <w:bCs w:val="0"/>
                <w:sz w:val="24"/>
                <w:szCs w:val="24"/>
              </w:rPr>
              <w:t xml:space="preserve"> updated the</w:t>
            </w:r>
            <w:r>
              <w:rPr>
                <w:rStyle w:val="Strong"/>
                <w:rFonts w:ascii="Arial" w:hAnsi="Arial" w:cs="Arial"/>
                <w:b w:val="0"/>
                <w:bCs w:val="0"/>
                <w:sz w:val="24"/>
                <w:szCs w:val="24"/>
              </w:rPr>
              <w:t>ir</w:t>
            </w:r>
            <w:r w:rsidRPr="002D62B6">
              <w:rPr>
                <w:rStyle w:val="Strong"/>
                <w:rFonts w:ascii="Arial" w:hAnsi="Arial" w:cs="Arial"/>
                <w:b w:val="0"/>
                <w:bCs w:val="0"/>
                <w:sz w:val="24"/>
                <w:szCs w:val="24"/>
              </w:rPr>
              <w:t xml:space="preserve"> TOE distribution.  The ECC tech fills out and captures to the dependents TIMS file a report of contact/119. The claim is then routed to the proper que to be processed. The </w:t>
            </w:r>
            <w:r w:rsidRPr="002D62B6">
              <w:rPr>
                <w:rStyle w:val="Strong"/>
                <w:rFonts w:ascii="Arial" w:hAnsi="Arial" w:cs="Arial"/>
                <w:sz w:val="24"/>
                <w:szCs w:val="24"/>
              </w:rPr>
              <w:t>date of claim</w:t>
            </w:r>
            <w:r w:rsidRPr="002D62B6">
              <w:rPr>
                <w:rStyle w:val="Strong"/>
                <w:rFonts w:ascii="Arial" w:hAnsi="Arial" w:cs="Arial"/>
                <w:b w:val="0"/>
                <w:bCs w:val="0"/>
                <w:sz w:val="24"/>
                <w:szCs w:val="24"/>
              </w:rPr>
              <w:t xml:space="preserve"> the VCE will use is the date of </w:t>
            </w:r>
            <w:r>
              <w:rPr>
                <w:rStyle w:val="Strong"/>
                <w:rFonts w:ascii="Arial" w:hAnsi="Arial" w:cs="Arial"/>
                <w:b w:val="0"/>
                <w:bCs w:val="0"/>
                <w:sz w:val="24"/>
                <w:szCs w:val="24"/>
              </w:rPr>
              <w:t xml:space="preserve">the </w:t>
            </w:r>
            <w:r w:rsidRPr="002D62B6">
              <w:rPr>
                <w:rStyle w:val="Strong"/>
                <w:rFonts w:ascii="Arial" w:hAnsi="Arial" w:cs="Arial"/>
                <w:b w:val="0"/>
                <w:bCs w:val="0"/>
                <w:sz w:val="24"/>
                <w:szCs w:val="24"/>
              </w:rPr>
              <w:t>report of contact/119, this is the date the issue arose.</w:t>
            </w:r>
          </w:p>
        </w:tc>
      </w:tr>
      <w:tr w:rsidR="000C2E06" w:rsidRPr="001B31FB" w14:paraId="46368A2A" w14:textId="77777777" w:rsidTr="00701694">
        <w:trPr>
          <w:cantSplit/>
          <w:jc w:val="center"/>
        </w:trPr>
        <w:tc>
          <w:tcPr>
            <w:tcW w:w="4104" w:type="dxa"/>
            <w:tcBorders>
              <w:right w:val="dashSmallGap" w:sz="4" w:space="0" w:color="auto"/>
            </w:tcBorders>
          </w:tcPr>
          <w:p w14:paraId="73284CB4" w14:textId="32DD516A" w:rsidR="000C2E06" w:rsidRPr="009E17B9" w:rsidRDefault="000C2E06" w:rsidP="00466907">
            <w:pPr>
              <w:pStyle w:val="VBAILTBodyStrong"/>
              <w:rPr>
                <w:rFonts w:ascii="Arial" w:hAnsi="Arial" w:cs="Arial"/>
                <w:noProof/>
                <w:sz w:val="24"/>
                <w:szCs w:val="24"/>
              </w:rPr>
            </w:pPr>
            <w:r w:rsidRPr="000C2E06">
              <w:rPr>
                <w:rFonts w:ascii="Arial" w:hAnsi="Arial" w:cs="Arial"/>
                <w:noProof/>
                <w:sz w:val="24"/>
                <w:szCs w:val="24"/>
              </w:rPr>
              <w:lastRenderedPageBreak/>
              <w:drawing>
                <wp:inline distT="0" distB="0" distL="0" distR="0" wp14:anchorId="6F891F01" wp14:editId="7A775ED9">
                  <wp:extent cx="2459990" cy="18453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70AF5F8" w14:textId="77777777" w:rsidR="000C2E06" w:rsidRDefault="000C2E06" w:rsidP="00466907">
            <w:pPr>
              <w:pStyle w:val="VBAILTBody"/>
              <w:rPr>
                <w:rStyle w:val="Strong"/>
                <w:rFonts w:ascii="Arial" w:hAnsi="Arial" w:cs="Arial"/>
                <w:b w:val="0"/>
                <w:bCs w:val="0"/>
                <w:sz w:val="24"/>
                <w:szCs w:val="24"/>
              </w:rPr>
            </w:pPr>
            <w:r>
              <w:rPr>
                <w:rStyle w:val="Strong"/>
                <w:rFonts w:ascii="Arial" w:hAnsi="Arial" w:cs="Arial"/>
                <w:sz w:val="24"/>
                <w:szCs w:val="24"/>
              </w:rPr>
              <w:t xml:space="preserve">Display </w:t>
            </w:r>
            <w:r w:rsidRPr="000C2E06">
              <w:rPr>
                <w:rStyle w:val="Strong"/>
                <w:rFonts w:ascii="Arial" w:hAnsi="Arial" w:cs="Arial"/>
                <w:b w:val="0"/>
                <w:bCs w:val="0"/>
                <w:sz w:val="24"/>
                <w:szCs w:val="24"/>
              </w:rPr>
              <w:t>slide</w:t>
            </w:r>
            <w:r>
              <w:rPr>
                <w:rStyle w:val="Strong"/>
                <w:rFonts w:ascii="Arial" w:hAnsi="Arial" w:cs="Arial"/>
                <w:sz w:val="24"/>
                <w:szCs w:val="24"/>
              </w:rPr>
              <w:t xml:space="preserve"> 11.</w:t>
            </w:r>
          </w:p>
          <w:p w14:paraId="489C446C" w14:textId="77777777" w:rsidR="000C2E06" w:rsidRPr="000C2E06" w:rsidRDefault="000C2E06" w:rsidP="000C2E06">
            <w:pPr>
              <w:pStyle w:val="VBAILTBody"/>
              <w:rPr>
                <w:rStyle w:val="Strong"/>
                <w:rFonts w:ascii="Arial" w:hAnsi="Arial" w:cs="Arial"/>
                <w:b w:val="0"/>
                <w:bCs w:val="0"/>
                <w:sz w:val="24"/>
                <w:szCs w:val="24"/>
              </w:rPr>
            </w:pPr>
            <w:r w:rsidRPr="000C2E06">
              <w:rPr>
                <w:rStyle w:val="Strong"/>
                <w:rFonts w:ascii="Arial" w:hAnsi="Arial" w:cs="Arial"/>
                <w:b w:val="0"/>
                <w:bCs w:val="0"/>
                <w:sz w:val="24"/>
                <w:szCs w:val="24"/>
              </w:rPr>
              <w:t>All documents need to be reviewed to determine the date received.  If the system sets up the EP, verify that the date of claim on the EP matches the date on the document.</w:t>
            </w:r>
          </w:p>
          <w:p w14:paraId="5F9E01AB" w14:textId="77777777" w:rsidR="000C2E06" w:rsidRPr="000C2E06" w:rsidRDefault="000C2E06" w:rsidP="000C2E06">
            <w:pPr>
              <w:pStyle w:val="VBAILTBody"/>
              <w:rPr>
                <w:rStyle w:val="Strong"/>
                <w:rFonts w:ascii="Arial" w:hAnsi="Arial" w:cs="Arial"/>
                <w:b w:val="0"/>
                <w:bCs w:val="0"/>
                <w:sz w:val="24"/>
                <w:szCs w:val="24"/>
              </w:rPr>
            </w:pPr>
            <w:r w:rsidRPr="000C2E06">
              <w:rPr>
                <w:rStyle w:val="Strong"/>
                <w:rFonts w:ascii="Arial" w:hAnsi="Arial" w:cs="Arial"/>
                <w:b w:val="0"/>
                <w:bCs w:val="0"/>
                <w:sz w:val="24"/>
                <w:szCs w:val="24"/>
              </w:rPr>
              <w:t xml:space="preserve">There are times when the system alters the date of claim.  One example is if a document is received on a holiday, the system establishes the EP on the day following the holiday.  In these </w:t>
            </w:r>
            <w:proofErr w:type="gramStart"/>
            <w:r w:rsidRPr="000C2E06">
              <w:rPr>
                <w:rStyle w:val="Strong"/>
                <w:rFonts w:ascii="Arial" w:hAnsi="Arial" w:cs="Arial"/>
                <w:b w:val="0"/>
                <w:bCs w:val="0"/>
                <w:sz w:val="24"/>
                <w:szCs w:val="24"/>
              </w:rPr>
              <w:t>cases</w:t>
            </w:r>
            <w:proofErr w:type="gramEnd"/>
            <w:r w:rsidRPr="000C2E06">
              <w:rPr>
                <w:rStyle w:val="Strong"/>
                <w:rFonts w:ascii="Arial" w:hAnsi="Arial" w:cs="Arial"/>
                <w:b w:val="0"/>
                <w:bCs w:val="0"/>
                <w:sz w:val="24"/>
                <w:szCs w:val="24"/>
              </w:rPr>
              <w:t xml:space="preserve"> the EP will need to be </w:t>
            </w:r>
            <w:proofErr w:type="spellStart"/>
            <w:r w:rsidRPr="000C2E06">
              <w:rPr>
                <w:rStyle w:val="Strong"/>
                <w:rFonts w:ascii="Arial" w:hAnsi="Arial" w:cs="Arial"/>
                <w:b w:val="0"/>
                <w:bCs w:val="0"/>
                <w:sz w:val="24"/>
                <w:szCs w:val="24"/>
              </w:rPr>
              <w:t>PCAN’d</w:t>
            </w:r>
            <w:proofErr w:type="spellEnd"/>
            <w:r w:rsidRPr="000C2E06">
              <w:rPr>
                <w:rStyle w:val="Strong"/>
                <w:rFonts w:ascii="Arial" w:hAnsi="Arial" w:cs="Arial"/>
                <w:b w:val="0"/>
                <w:bCs w:val="0"/>
                <w:sz w:val="24"/>
                <w:szCs w:val="24"/>
              </w:rPr>
              <w:t xml:space="preserve"> (or cancelled) and a new EP established with the correct date of claim.</w:t>
            </w:r>
          </w:p>
          <w:p w14:paraId="6C13948B" w14:textId="4BB2F1B6" w:rsidR="000C2E06" w:rsidRPr="000C2E06" w:rsidRDefault="000C2E06" w:rsidP="000C2E06">
            <w:pPr>
              <w:pStyle w:val="VBAILTBody"/>
              <w:rPr>
                <w:rStyle w:val="Strong"/>
                <w:rFonts w:ascii="Arial" w:hAnsi="Arial" w:cs="Arial"/>
                <w:b w:val="0"/>
                <w:bCs w:val="0"/>
                <w:sz w:val="24"/>
                <w:szCs w:val="24"/>
              </w:rPr>
            </w:pPr>
            <w:r w:rsidRPr="000C2E06">
              <w:rPr>
                <w:rStyle w:val="Strong"/>
                <w:rFonts w:ascii="Arial" w:hAnsi="Arial" w:cs="Arial"/>
                <w:b w:val="0"/>
                <w:bCs w:val="0"/>
                <w:sz w:val="24"/>
                <w:szCs w:val="24"/>
              </w:rPr>
              <w:t>This may require the VCE to defer processing for one day to re-establish the EP.</w:t>
            </w:r>
          </w:p>
        </w:tc>
      </w:tr>
      <w:tr w:rsidR="00466907" w:rsidRPr="001B31FB" w14:paraId="0CF5CB76" w14:textId="77777777" w:rsidTr="00701694">
        <w:trPr>
          <w:cantSplit/>
          <w:jc w:val="center"/>
        </w:trPr>
        <w:tc>
          <w:tcPr>
            <w:tcW w:w="4104" w:type="dxa"/>
            <w:tcBorders>
              <w:right w:val="dashSmallGap" w:sz="4" w:space="0" w:color="auto"/>
            </w:tcBorders>
          </w:tcPr>
          <w:p w14:paraId="40B394C4" w14:textId="1F20FE7B" w:rsidR="00466907" w:rsidRPr="00466907" w:rsidRDefault="00973599" w:rsidP="00466907">
            <w:pPr>
              <w:pStyle w:val="VBAILTBodyStrong"/>
              <w:rPr>
                <w:rFonts w:ascii="Arial" w:hAnsi="Arial" w:cs="Arial"/>
                <w:sz w:val="24"/>
                <w:szCs w:val="24"/>
              </w:rPr>
            </w:pPr>
            <w:r w:rsidRPr="00973599">
              <w:rPr>
                <w:rFonts w:ascii="Arial" w:hAnsi="Arial" w:cs="Arial"/>
                <w:noProof/>
                <w:sz w:val="24"/>
                <w:szCs w:val="24"/>
              </w:rPr>
              <w:drawing>
                <wp:inline distT="0" distB="0" distL="0" distR="0" wp14:anchorId="4FCF6C0E" wp14:editId="637137D7">
                  <wp:extent cx="2459990" cy="18453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233BC14" w14:textId="6DF5FAF5"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0C2E06">
              <w:rPr>
                <w:rFonts w:ascii="Arial" w:hAnsi="Arial" w:cs="Arial"/>
                <w:b/>
                <w:bCs/>
                <w:sz w:val="24"/>
                <w:szCs w:val="24"/>
              </w:rPr>
              <w:t>12</w:t>
            </w:r>
            <w:r w:rsidR="009E17B9">
              <w:rPr>
                <w:rFonts w:ascii="Arial" w:hAnsi="Arial" w:cs="Arial"/>
                <w:sz w:val="24"/>
                <w:szCs w:val="24"/>
              </w:rPr>
              <w:t>.</w:t>
            </w:r>
          </w:p>
          <w:p w14:paraId="445F0955" w14:textId="3E1C577B" w:rsidR="00466907" w:rsidRPr="001B31FB" w:rsidRDefault="00C90863" w:rsidP="00466907">
            <w:pPr>
              <w:pStyle w:val="VBAILTBody"/>
              <w:rPr>
                <w:rStyle w:val="Strong"/>
                <w:rFonts w:ascii="Arial" w:hAnsi="Arial" w:cs="Arial"/>
                <w:sz w:val="24"/>
                <w:szCs w:val="24"/>
              </w:rPr>
            </w:pPr>
            <w:r w:rsidRPr="00C90863">
              <w:rPr>
                <w:rStyle w:val="Strong"/>
                <w:rFonts w:ascii="Arial" w:hAnsi="Arial" w:cs="Arial"/>
                <w:b w:val="0"/>
                <w:bCs w:val="0"/>
                <w:sz w:val="24"/>
                <w:szCs w:val="24"/>
              </w:rPr>
              <w:t>There are two dates visible at the bottom of electronically received documents; the “Date Signed” highlighted in red and the “Electronically Received by VA” date highlighted in yellow.</w:t>
            </w:r>
            <w:r w:rsidR="00F5182B">
              <w:rPr>
                <w:rStyle w:val="Strong"/>
                <w:rFonts w:ascii="Arial" w:hAnsi="Arial" w:cs="Arial"/>
                <w:b w:val="0"/>
                <w:bCs w:val="0"/>
                <w:sz w:val="24"/>
                <w:szCs w:val="24"/>
              </w:rPr>
              <w:t xml:space="preserve">  If the earliest received document was received electronically, the date of claim will be the </w:t>
            </w:r>
            <w:r w:rsidR="00F5182B" w:rsidRPr="00F5182B">
              <w:rPr>
                <w:rStyle w:val="Strong"/>
                <w:rFonts w:ascii="Arial" w:hAnsi="Arial" w:cs="Arial"/>
                <w:b w:val="0"/>
                <w:bCs w:val="0"/>
                <w:sz w:val="24"/>
                <w:szCs w:val="24"/>
              </w:rPr>
              <w:t>“Electronically Received by VA” date</w:t>
            </w:r>
            <w:r w:rsidR="00F5182B">
              <w:rPr>
                <w:rStyle w:val="Strong"/>
                <w:rFonts w:ascii="Arial" w:hAnsi="Arial" w:cs="Arial"/>
                <w:b w:val="0"/>
                <w:bCs w:val="0"/>
                <w:sz w:val="24"/>
                <w:szCs w:val="24"/>
              </w:rPr>
              <w:t>.</w:t>
            </w:r>
          </w:p>
        </w:tc>
      </w:tr>
      <w:tr w:rsidR="00466907" w:rsidRPr="001B31FB" w14:paraId="1AB4C7A7" w14:textId="77777777" w:rsidTr="00701694">
        <w:trPr>
          <w:cantSplit/>
          <w:jc w:val="center"/>
        </w:trPr>
        <w:tc>
          <w:tcPr>
            <w:tcW w:w="4104" w:type="dxa"/>
            <w:tcBorders>
              <w:right w:val="dashSmallGap" w:sz="4" w:space="0" w:color="auto"/>
            </w:tcBorders>
          </w:tcPr>
          <w:p w14:paraId="179A4A32" w14:textId="49F7256A" w:rsidR="00466907" w:rsidRPr="00466907" w:rsidRDefault="00973599" w:rsidP="00466907">
            <w:pPr>
              <w:pStyle w:val="VBAILTBodyStrong"/>
              <w:rPr>
                <w:rFonts w:ascii="Arial" w:hAnsi="Arial" w:cs="Arial"/>
                <w:sz w:val="24"/>
                <w:szCs w:val="24"/>
              </w:rPr>
            </w:pPr>
            <w:r w:rsidRPr="00973599">
              <w:rPr>
                <w:rFonts w:ascii="Arial" w:hAnsi="Arial" w:cs="Arial"/>
                <w:noProof/>
                <w:sz w:val="24"/>
                <w:szCs w:val="24"/>
              </w:rPr>
              <w:drawing>
                <wp:inline distT="0" distB="0" distL="0" distR="0" wp14:anchorId="29632D93" wp14:editId="5CD8209D">
                  <wp:extent cx="2459990" cy="1845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97C3361" w14:textId="5FE596F1"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9E17B9">
              <w:rPr>
                <w:rStyle w:val="Strong"/>
                <w:rFonts w:ascii="Arial" w:hAnsi="Arial" w:cs="Arial"/>
                <w:sz w:val="24"/>
                <w:szCs w:val="24"/>
              </w:rPr>
              <w:t>1</w:t>
            </w:r>
            <w:r w:rsidR="00973599">
              <w:rPr>
                <w:rStyle w:val="Strong"/>
                <w:rFonts w:ascii="Arial" w:hAnsi="Arial" w:cs="Arial"/>
                <w:sz w:val="24"/>
                <w:szCs w:val="24"/>
              </w:rPr>
              <w:t>3</w:t>
            </w:r>
            <w:r w:rsidR="009E17B9">
              <w:rPr>
                <w:rStyle w:val="Strong"/>
                <w:rFonts w:ascii="Arial" w:hAnsi="Arial" w:cs="Arial"/>
                <w:sz w:val="24"/>
                <w:szCs w:val="24"/>
              </w:rPr>
              <w:t>.</w:t>
            </w:r>
          </w:p>
          <w:p w14:paraId="4CCBC9EF" w14:textId="5AE674A1" w:rsidR="00466907" w:rsidRPr="001B31FB" w:rsidRDefault="00F5182B"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As previously mention</w:t>
            </w:r>
            <w:r w:rsidR="009E17B9">
              <w:rPr>
                <w:rStyle w:val="Strong"/>
                <w:rFonts w:ascii="Arial" w:hAnsi="Arial" w:cs="Arial"/>
                <w:b w:val="0"/>
                <w:bCs w:val="0"/>
                <w:sz w:val="24"/>
                <w:szCs w:val="24"/>
              </w:rPr>
              <w:t>ed,</w:t>
            </w:r>
            <w:r>
              <w:rPr>
                <w:rStyle w:val="Strong"/>
                <w:rFonts w:ascii="Arial" w:hAnsi="Arial" w:cs="Arial"/>
                <w:b w:val="0"/>
                <w:bCs w:val="0"/>
                <w:sz w:val="24"/>
                <w:szCs w:val="24"/>
              </w:rPr>
              <w:t xml:space="preserve"> there </w:t>
            </w:r>
            <w:r w:rsidR="00C90863">
              <w:rPr>
                <w:rStyle w:val="Strong"/>
                <w:rFonts w:ascii="Arial" w:hAnsi="Arial" w:cs="Arial"/>
                <w:b w:val="0"/>
                <w:bCs w:val="0"/>
                <w:sz w:val="24"/>
                <w:szCs w:val="24"/>
              </w:rPr>
              <w:t>are</w:t>
            </w:r>
            <w:r>
              <w:rPr>
                <w:rStyle w:val="Strong"/>
                <w:rFonts w:ascii="Arial" w:hAnsi="Arial" w:cs="Arial"/>
                <w:b w:val="0"/>
                <w:bCs w:val="0"/>
                <w:sz w:val="24"/>
                <w:szCs w:val="24"/>
              </w:rPr>
              <w:t xml:space="preserve"> two Centralized Mail locations</w:t>
            </w:r>
            <w:r w:rsidR="00C90863">
              <w:rPr>
                <w:rStyle w:val="Strong"/>
                <w:rFonts w:ascii="Arial" w:hAnsi="Arial" w:cs="Arial"/>
                <w:b w:val="0"/>
                <w:bCs w:val="0"/>
                <w:sz w:val="24"/>
                <w:szCs w:val="24"/>
              </w:rPr>
              <w:t>, which are often referred to as CMP.</w:t>
            </w:r>
            <w:r>
              <w:rPr>
                <w:rStyle w:val="Strong"/>
                <w:rFonts w:ascii="Arial" w:hAnsi="Arial" w:cs="Arial"/>
                <w:b w:val="0"/>
                <w:bCs w:val="0"/>
                <w:sz w:val="24"/>
                <w:szCs w:val="24"/>
              </w:rPr>
              <w:t xml:space="preserve">  One i</w:t>
            </w:r>
            <w:r w:rsidR="00C90863">
              <w:rPr>
                <w:rStyle w:val="Strong"/>
                <w:rFonts w:ascii="Arial" w:hAnsi="Arial" w:cs="Arial"/>
                <w:b w:val="0"/>
                <w:bCs w:val="0"/>
                <w:sz w:val="24"/>
                <w:szCs w:val="24"/>
              </w:rPr>
              <w:t>s</w:t>
            </w:r>
            <w:r>
              <w:rPr>
                <w:rStyle w:val="Strong"/>
                <w:rFonts w:ascii="Arial" w:hAnsi="Arial" w:cs="Arial"/>
                <w:b w:val="0"/>
                <w:bCs w:val="0"/>
                <w:sz w:val="24"/>
                <w:szCs w:val="24"/>
              </w:rPr>
              <w:t xml:space="preserve"> Lakeland Florida and the other in Janesville Wiscons</w:t>
            </w:r>
            <w:r w:rsidR="006D279B">
              <w:rPr>
                <w:rStyle w:val="Strong"/>
                <w:rFonts w:ascii="Arial" w:hAnsi="Arial" w:cs="Arial"/>
                <w:b w:val="0"/>
                <w:bCs w:val="0"/>
                <w:sz w:val="24"/>
                <w:szCs w:val="24"/>
              </w:rPr>
              <w:t>i</w:t>
            </w:r>
            <w:r>
              <w:rPr>
                <w:rStyle w:val="Strong"/>
                <w:rFonts w:ascii="Arial" w:hAnsi="Arial" w:cs="Arial"/>
                <w:b w:val="0"/>
                <w:bCs w:val="0"/>
                <w:sz w:val="24"/>
                <w:szCs w:val="24"/>
              </w:rPr>
              <w:t>n</w:t>
            </w:r>
            <w:r w:rsidR="00C90863">
              <w:rPr>
                <w:rStyle w:val="Strong"/>
                <w:rFonts w:ascii="Arial" w:hAnsi="Arial" w:cs="Arial"/>
                <w:b w:val="0"/>
                <w:bCs w:val="0"/>
                <w:sz w:val="24"/>
                <w:szCs w:val="24"/>
              </w:rPr>
              <w:t>.</w:t>
            </w:r>
            <w:r w:rsidR="00413A4A">
              <w:rPr>
                <w:rStyle w:val="Strong"/>
                <w:rFonts w:ascii="Arial" w:hAnsi="Arial" w:cs="Arial"/>
                <w:b w:val="0"/>
                <w:bCs w:val="0"/>
                <w:sz w:val="24"/>
                <w:szCs w:val="24"/>
              </w:rPr>
              <w:t xml:space="preserve">  </w:t>
            </w:r>
          </w:p>
          <w:p w14:paraId="151D28D9" w14:textId="23F4346D" w:rsidR="00466907" w:rsidRPr="001B31FB" w:rsidRDefault="00C90863" w:rsidP="00466907">
            <w:pPr>
              <w:pStyle w:val="VBAILTBody"/>
              <w:rPr>
                <w:rStyle w:val="Strong"/>
                <w:rFonts w:ascii="Arial" w:hAnsi="Arial" w:cs="Arial"/>
                <w:sz w:val="24"/>
                <w:szCs w:val="24"/>
              </w:rPr>
            </w:pPr>
            <w:r>
              <w:rPr>
                <w:rStyle w:val="Strong"/>
                <w:rFonts w:ascii="Arial" w:hAnsi="Arial" w:cs="Arial"/>
                <w:b w:val="0"/>
                <w:bCs w:val="0"/>
                <w:sz w:val="24"/>
                <w:szCs w:val="24"/>
              </w:rPr>
              <w:t>When a document is received through CMP, t</w:t>
            </w:r>
            <w:r w:rsidR="00413A4A">
              <w:rPr>
                <w:rStyle w:val="Strong"/>
                <w:rFonts w:ascii="Arial" w:hAnsi="Arial" w:cs="Arial"/>
                <w:b w:val="0"/>
                <w:bCs w:val="0"/>
                <w:sz w:val="24"/>
                <w:szCs w:val="24"/>
              </w:rPr>
              <w:t>he date received will usually be typed on the top of the document as shown in the slide highlighted in yellow.  This will be the date of claim.</w:t>
            </w:r>
          </w:p>
        </w:tc>
      </w:tr>
      <w:tr w:rsidR="00973599" w:rsidRPr="001B31FB" w14:paraId="37D60667" w14:textId="77777777" w:rsidTr="00701694">
        <w:trPr>
          <w:cantSplit/>
          <w:jc w:val="center"/>
        </w:trPr>
        <w:tc>
          <w:tcPr>
            <w:tcW w:w="4104" w:type="dxa"/>
            <w:tcBorders>
              <w:right w:val="dashSmallGap" w:sz="4" w:space="0" w:color="auto"/>
            </w:tcBorders>
          </w:tcPr>
          <w:p w14:paraId="150DA978" w14:textId="574F8C15" w:rsidR="00973599" w:rsidRPr="009E17B9" w:rsidRDefault="00973599" w:rsidP="00466907">
            <w:pPr>
              <w:pStyle w:val="VBAILTBodyStrong"/>
              <w:rPr>
                <w:rFonts w:ascii="Arial" w:hAnsi="Arial" w:cs="Arial"/>
                <w:noProof/>
                <w:sz w:val="24"/>
                <w:szCs w:val="24"/>
              </w:rPr>
            </w:pPr>
            <w:r w:rsidRPr="00973599">
              <w:rPr>
                <w:rFonts w:ascii="Arial" w:hAnsi="Arial" w:cs="Arial"/>
                <w:noProof/>
                <w:sz w:val="24"/>
                <w:szCs w:val="24"/>
              </w:rPr>
              <w:lastRenderedPageBreak/>
              <w:drawing>
                <wp:inline distT="0" distB="0" distL="0" distR="0" wp14:anchorId="21BDF94B" wp14:editId="101168CC">
                  <wp:extent cx="2459990" cy="18453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6ABFDA2" w14:textId="77777777" w:rsidR="00973599" w:rsidRDefault="00973599" w:rsidP="00466907">
            <w:pPr>
              <w:pStyle w:val="VBAILTBody"/>
              <w:rPr>
                <w:rStyle w:val="Strong"/>
                <w:rFonts w:ascii="Arial" w:hAnsi="Arial" w:cs="Arial"/>
                <w:b w:val="0"/>
                <w:bCs w:val="0"/>
                <w:sz w:val="24"/>
                <w:szCs w:val="24"/>
              </w:rPr>
            </w:pPr>
            <w:r>
              <w:rPr>
                <w:rStyle w:val="Strong"/>
                <w:rFonts w:ascii="Arial" w:hAnsi="Arial" w:cs="Arial"/>
                <w:sz w:val="24"/>
                <w:szCs w:val="24"/>
              </w:rPr>
              <w:t>Display slide 14.</w:t>
            </w:r>
          </w:p>
          <w:p w14:paraId="49489F65" w14:textId="77777777" w:rsidR="00973599" w:rsidRPr="00973599" w:rsidRDefault="00973599" w:rsidP="00973599">
            <w:pPr>
              <w:pStyle w:val="VBAILTBody"/>
              <w:rPr>
                <w:rStyle w:val="Strong"/>
                <w:rFonts w:ascii="Arial" w:hAnsi="Arial" w:cs="Arial"/>
                <w:b w:val="0"/>
                <w:bCs w:val="0"/>
                <w:sz w:val="24"/>
                <w:szCs w:val="24"/>
              </w:rPr>
            </w:pPr>
            <w:r w:rsidRPr="00973599">
              <w:rPr>
                <w:rStyle w:val="Strong"/>
                <w:rFonts w:ascii="Arial" w:hAnsi="Arial" w:cs="Arial"/>
                <w:b w:val="0"/>
                <w:bCs w:val="0"/>
                <w:sz w:val="24"/>
                <w:szCs w:val="24"/>
              </w:rPr>
              <w:t xml:space="preserve">Again, reviewing the document for the correct date of receipt is important.  In some </w:t>
            </w:r>
            <w:proofErr w:type="gramStart"/>
            <w:r w:rsidRPr="00973599">
              <w:rPr>
                <w:rStyle w:val="Strong"/>
                <w:rFonts w:ascii="Arial" w:hAnsi="Arial" w:cs="Arial"/>
                <w:b w:val="0"/>
                <w:bCs w:val="0"/>
                <w:sz w:val="24"/>
                <w:szCs w:val="24"/>
              </w:rPr>
              <w:t>cases</w:t>
            </w:r>
            <w:proofErr w:type="gramEnd"/>
            <w:r w:rsidRPr="00973599">
              <w:rPr>
                <w:rStyle w:val="Strong"/>
                <w:rFonts w:ascii="Arial" w:hAnsi="Arial" w:cs="Arial"/>
                <w:b w:val="0"/>
                <w:bCs w:val="0"/>
                <w:sz w:val="24"/>
                <w:szCs w:val="24"/>
              </w:rPr>
              <w:t xml:space="preserve"> the “Received by VA” date for documents uploaded from the CMP may not be the same as the Document Date in TIMS. </w:t>
            </w:r>
          </w:p>
          <w:p w14:paraId="482B151E" w14:textId="65A2847D" w:rsidR="00973599" w:rsidRPr="00973599" w:rsidRDefault="00973599" w:rsidP="00973599">
            <w:pPr>
              <w:pStyle w:val="VBAILTBody"/>
              <w:rPr>
                <w:rStyle w:val="Strong"/>
                <w:rFonts w:ascii="Arial" w:hAnsi="Arial" w:cs="Arial"/>
                <w:b w:val="0"/>
                <w:bCs w:val="0"/>
                <w:sz w:val="24"/>
                <w:szCs w:val="24"/>
              </w:rPr>
            </w:pPr>
            <w:r w:rsidRPr="00973599">
              <w:rPr>
                <w:rStyle w:val="Strong"/>
                <w:rFonts w:ascii="Arial" w:hAnsi="Arial" w:cs="Arial"/>
                <w:b w:val="0"/>
                <w:bCs w:val="0"/>
                <w:sz w:val="24"/>
                <w:szCs w:val="24"/>
              </w:rPr>
              <w:t>Do not rely on the Document Date reflected in TIMS for the correct “Received by VA” date.  Always review the document for the correct date of claim.</w:t>
            </w:r>
          </w:p>
        </w:tc>
      </w:tr>
      <w:tr w:rsidR="00466907" w:rsidRPr="001B31FB" w14:paraId="2490E1C1" w14:textId="77777777" w:rsidTr="00701694">
        <w:trPr>
          <w:cantSplit/>
          <w:jc w:val="center"/>
        </w:trPr>
        <w:tc>
          <w:tcPr>
            <w:tcW w:w="4104" w:type="dxa"/>
            <w:tcBorders>
              <w:right w:val="dashSmallGap" w:sz="4" w:space="0" w:color="auto"/>
            </w:tcBorders>
          </w:tcPr>
          <w:p w14:paraId="6EF38BB9" w14:textId="1719FDB0" w:rsidR="00466907" w:rsidRPr="00466907" w:rsidRDefault="00973599" w:rsidP="00466907">
            <w:pPr>
              <w:pStyle w:val="VBAILTBodyStrong"/>
              <w:rPr>
                <w:rFonts w:ascii="Arial" w:hAnsi="Arial" w:cs="Arial"/>
                <w:sz w:val="24"/>
                <w:szCs w:val="24"/>
              </w:rPr>
            </w:pPr>
            <w:r w:rsidRPr="00973599">
              <w:rPr>
                <w:rFonts w:ascii="Arial" w:hAnsi="Arial" w:cs="Arial"/>
                <w:noProof/>
                <w:sz w:val="24"/>
                <w:szCs w:val="24"/>
              </w:rPr>
              <w:drawing>
                <wp:inline distT="0" distB="0" distL="0" distR="0" wp14:anchorId="5B260C72" wp14:editId="5DB86481">
                  <wp:extent cx="2459990" cy="18453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FDAD02F" w14:textId="76E4F5A4"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9E17B9" w:rsidRPr="009E17B9">
              <w:rPr>
                <w:rFonts w:ascii="Arial" w:hAnsi="Arial" w:cs="Arial"/>
                <w:b/>
                <w:bCs/>
                <w:sz w:val="24"/>
                <w:szCs w:val="24"/>
              </w:rPr>
              <w:t>1</w:t>
            </w:r>
            <w:r w:rsidR="00973599">
              <w:rPr>
                <w:rFonts w:ascii="Arial" w:hAnsi="Arial" w:cs="Arial"/>
                <w:b/>
                <w:bCs/>
                <w:sz w:val="24"/>
                <w:szCs w:val="24"/>
              </w:rPr>
              <w:t>5</w:t>
            </w:r>
            <w:r w:rsidR="009E17B9">
              <w:rPr>
                <w:rFonts w:ascii="Arial" w:hAnsi="Arial" w:cs="Arial"/>
                <w:sz w:val="24"/>
                <w:szCs w:val="24"/>
              </w:rPr>
              <w:t>.</w:t>
            </w:r>
          </w:p>
          <w:p w14:paraId="10443ACF" w14:textId="49A82227" w:rsidR="00466907" w:rsidRPr="001B31FB" w:rsidRDefault="009E17B9" w:rsidP="00466907">
            <w:pPr>
              <w:pStyle w:val="VBAILTBody"/>
              <w:rPr>
                <w:rStyle w:val="Strong"/>
                <w:rFonts w:ascii="Arial" w:hAnsi="Arial" w:cs="Arial"/>
                <w:sz w:val="24"/>
                <w:szCs w:val="24"/>
              </w:rPr>
            </w:pPr>
            <w:r w:rsidRPr="009E17B9">
              <w:rPr>
                <w:rStyle w:val="Strong"/>
                <w:rFonts w:ascii="Arial" w:hAnsi="Arial" w:cs="Arial"/>
                <w:b w:val="0"/>
                <w:bCs w:val="0"/>
                <w:sz w:val="24"/>
                <w:szCs w:val="24"/>
              </w:rPr>
              <w:t xml:space="preserve">Documents are also received through Right Now Web or RNW and also known as Oracle Client Application.  For </w:t>
            </w:r>
            <w:proofErr w:type="gramStart"/>
            <w:r w:rsidRPr="009E17B9">
              <w:rPr>
                <w:rStyle w:val="Strong"/>
                <w:rFonts w:ascii="Arial" w:hAnsi="Arial" w:cs="Arial"/>
                <w:b w:val="0"/>
                <w:bCs w:val="0"/>
                <w:sz w:val="24"/>
                <w:szCs w:val="24"/>
              </w:rPr>
              <w:t>these type of receipts</w:t>
            </w:r>
            <w:proofErr w:type="gramEnd"/>
            <w:r w:rsidRPr="009E17B9">
              <w:rPr>
                <w:rStyle w:val="Strong"/>
                <w:rFonts w:ascii="Arial" w:hAnsi="Arial" w:cs="Arial"/>
                <w:b w:val="0"/>
                <w:bCs w:val="0"/>
                <w:sz w:val="24"/>
                <w:szCs w:val="24"/>
              </w:rPr>
              <w:t xml:space="preserve"> of documents the date of claim will be the date the beneficiary submitted the RNW, shown on slide 11 highlighted in yellow.</w:t>
            </w:r>
          </w:p>
        </w:tc>
      </w:tr>
      <w:tr w:rsidR="00466907" w:rsidRPr="001B31FB" w14:paraId="74890E1A" w14:textId="77777777" w:rsidTr="00701694">
        <w:trPr>
          <w:cantSplit/>
          <w:jc w:val="center"/>
        </w:trPr>
        <w:tc>
          <w:tcPr>
            <w:tcW w:w="4104" w:type="dxa"/>
            <w:tcBorders>
              <w:right w:val="dashSmallGap" w:sz="4" w:space="0" w:color="auto"/>
            </w:tcBorders>
          </w:tcPr>
          <w:p w14:paraId="25D47D7C" w14:textId="3F652D6B" w:rsidR="00466907" w:rsidRPr="00466907" w:rsidRDefault="00973599" w:rsidP="00466907">
            <w:pPr>
              <w:pStyle w:val="VBAILTBodyStrong"/>
              <w:rPr>
                <w:rFonts w:ascii="Arial" w:hAnsi="Arial" w:cs="Arial"/>
                <w:sz w:val="24"/>
                <w:szCs w:val="24"/>
              </w:rPr>
            </w:pPr>
            <w:r w:rsidRPr="00973599">
              <w:rPr>
                <w:rFonts w:ascii="Arial" w:hAnsi="Arial" w:cs="Arial"/>
                <w:noProof/>
                <w:sz w:val="24"/>
                <w:szCs w:val="24"/>
              </w:rPr>
              <w:drawing>
                <wp:inline distT="0" distB="0" distL="0" distR="0" wp14:anchorId="278C333F" wp14:editId="4896B567">
                  <wp:extent cx="2459990" cy="18453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D4A6501" w14:textId="6112EB4C"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1</w:t>
            </w:r>
            <w:r w:rsidR="00973599">
              <w:rPr>
                <w:rStyle w:val="Strong"/>
                <w:rFonts w:ascii="Arial" w:hAnsi="Arial" w:cs="Arial"/>
                <w:sz w:val="24"/>
                <w:szCs w:val="24"/>
              </w:rPr>
              <w:t>6</w:t>
            </w:r>
            <w:r w:rsidR="007F64B0">
              <w:rPr>
                <w:rStyle w:val="Strong"/>
                <w:rFonts w:ascii="Arial" w:hAnsi="Arial" w:cs="Arial"/>
                <w:sz w:val="24"/>
                <w:szCs w:val="24"/>
              </w:rPr>
              <w:t>.</w:t>
            </w:r>
          </w:p>
          <w:p w14:paraId="5A11BB04" w14:textId="2821C266" w:rsidR="00466907" w:rsidRPr="001B31FB"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Question #1: </w:t>
            </w:r>
            <w:r w:rsidRPr="00663FA8">
              <w:rPr>
                <w:rStyle w:val="Strong"/>
                <w:rFonts w:ascii="Arial" w:hAnsi="Arial" w:cs="Arial"/>
                <w:b w:val="0"/>
                <w:bCs w:val="0"/>
                <w:sz w:val="24"/>
                <w:szCs w:val="24"/>
              </w:rPr>
              <w:t>The RPO receives a form v1995 on June 1</w:t>
            </w:r>
            <w:r w:rsidR="0039172E" w:rsidRPr="0039172E">
              <w:rPr>
                <w:rStyle w:val="Strong"/>
                <w:rFonts w:ascii="Arial" w:hAnsi="Arial" w:cs="Arial"/>
                <w:b w:val="0"/>
                <w:bCs w:val="0"/>
                <w:sz w:val="24"/>
                <w:szCs w:val="24"/>
                <w:vertAlign w:val="superscript"/>
              </w:rPr>
              <w:t>st</w:t>
            </w:r>
            <w:r w:rsidR="0039172E">
              <w:rPr>
                <w:rStyle w:val="Strong"/>
                <w:rFonts w:ascii="Arial" w:hAnsi="Arial" w:cs="Arial"/>
                <w:b w:val="0"/>
                <w:bCs w:val="0"/>
                <w:sz w:val="24"/>
                <w:szCs w:val="24"/>
              </w:rPr>
              <w:t xml:space="preserve"> </w:t>
            </w:r>
            <w:r w:rsidRPr="00663FA8">
              <w:rPr>
                <w:rStyle w:val="Strong"/>
                <w:rFonts w:ascii="Arial" w:hAnsi="Arial" w:cs="Arial"/>
                <w:b w:val="0"/>
                <w:bCs w:val="0"/>
                <w:sz w:val="24"/>
                <w:szCs w:val="24"/>
              </w:rPr>
              <w:t xml:space="preserve">from a </w:t>
            </w:r>
            <w:r w:rsidR="0039172E" w:rsidRPr="0039172E">
              <w:rPr>
                <w:rStyle w:val="Strong"/>
                <w:rFonts w:ascii="Arial" w:hAnsi="Arial" w:cs="Arial"/>
                <w:b w:val="0"/>
                <w:bCs w:val="0"/>
                <w:sz w:val="24"/>
                <w:szCs w:val="24"/>
              </w:rPr>
              <w:t>beneficiary</w:t>
            </w:r>
            <w:r w:rsidRPr="00663FA8">
              <w:rPr>
                <w:rStyle w:val="Strong"/>
                <w:rFonts w:ascii="Arial" w:hAnsi="Arial" w:cs="Arial"/>
                <w:b w:val="0"/>
                <w:bCs w:val="0"/>
                <w:sz w:val="24"/>
                <w:szCs w:val="24"/>
              </w:rPr>
              <w:t>. An informal claim letter is sent, and the file is closed.  On June 15</w:t>
            </w:r>
            <w:r w:rsidR="0039172E" w:rsidRPr="0039172E">
              <w:rPr>
                <w:rStyle w:val="Strong"/>
                <w:rFonts w:ascii="Arial" w:hAnsi="Arial" w:cs="Arial"/>
                <w:b w:val="0"/>
                <w:bCs w:val="0"/>
                <w:sz w:val="24"/>
                <w:szCs w:val="24"/>
                <w:vertAlign w:val="superscript"/>
              </w:rPr>
              <w:t>th</w:t>
            </w:r>
            <w:r w:rsidRPr="00663FA8">
              <w:rPr>
                <w:rStyle w:val="Strong"/>
                <w:rFonts w:ascii="Arial" w:hAnsi="Arial" w:cs="Arial"/>
                <w:b w:val="0"/>
                <w:bCs w:val="0"/>
                <w:sz w:val="24"/>
                <w:szCs w:val="24"/>
              </w:rPr>
              <w:t xml:space="preserve">, the school submits a 1999 and on June 20 the </w:t>
            </w:r>
            <w:r w:rsidR="0039172E" w:rsidRPr="0039172E">
              <w:rPr>
                <w:rStyle w:val="Strong"/>
                <w:rFonts w:ascii="Arial" w:hAnsi="Arial" w:cs="Arial"/>
                <w:b w:val="0"/>
                <w:bCs w:val="0"/>
                <w:sz w:val="24"/>
                <w:szCs w:val="24"/>
              </w:rPr>
              <w:t>beneficiary</w:t>
            </w:r>
            <w:r w:rsidRPr="00663FA8">
              <w:rPr>
                <w:rStyle w:val="Strong"/>
                <w:rFonts w:ascii="Arial" w:hAnsi="Arial" w:cs="Arial"/>
                <w:b w:val="0"/>
                <w:bCs w:val="0"/>
                <w:sz w:val="24"/>
                <w:szCs w:val="24"/>
              </w:rPr>
              <w:t xml:space="preserve"> submits a v1990.  What is the date of claim?</w:t>
            </w:r>
            <w:r>
              <w:rPr>
                <w:rStyle w:val="Strong"/>
                <w:rFonts w:ascii="Arial" w:hAnsi="Arial" w:cs="Arial"/>
                <w:b w:val="0"/>
                <w:bCs w:val="0"/>
                <w:sz w:val="24"/>
                <w:szCs w:val="24"/>
              </w:rPr>
              <w:t xml:space="preserve"> A</w:t>
            </w:r>
            <w:r w:rsidR="00315D32">
              <w:rPr>
                <w:rStyle w:val="Strong"/>
                <w:rFonts w:ascii="Arial" w:hAnsi="Arial" w:cs="Arial"/>
                <w:b w:val="0"/>
                <w:bCs w:val="0"/>
                <w:sz w:val="24"/>
                <w:szCs w:val="24"/>
              </w:rPr>
              <w:t>. June 1</w:t>
            </w:r>
            <w:r w:rsidR="00315D32" w:rsidRPr="00315D32">
              <w:rPr>
                <w:rStyle w:val="Strong"/>
                <w:rFonts w:ascii="Arial" w:hAnsi="Arial" w:cs="Arial"/>
                <w:b w:val="0"/>
                <w:bCs w:val="0"/>
                <w:sz w:val="24"/>
                <w:szCs w:val="24"/>
                <w:vertAlign w:val="superscript"/>
              </w:rPr>
              <w:t>st</w:t>
            </w:r>
            <w:r>
              <w:rPr>
                <w:rStyle w:val="Strong"/>
                <w:rFonts w:ascii="Arial" w:hAnsi="Arial" w:cs="Arial"/>
                <w:b w:val="0"/>
                <w:bCs w:val="0"/>
                <w:sz w:val="24"/>
                <w:szCs w:val="24"/>
              </w:rPr>
              <w:t>, B</w:t>
            </w:r>
            <w:r w:rsidR="00315D32">
              <w:rPr>
                <w:rStyle w:val="Strong"/>
                <w:rFonts w:ascii="Arial" w:hAnsi="Arial" w:cs="Arial"/>
                <w:b w:val="0"/>
                <w:bCs w:val="0"/>
                <w:sz w:val="24"/>
                <w:szCs w:val="24"/>
              </w:rPr>
              <w:t>. June 15</w:t>
            </w:r>
            <w:r w:rsidR="00315D32" w:rsidRPr="00315D32">
              <w:rPr>
                <w:rStyle w:val="Strong"/>
                <w:rFonts w:ascii="Arial" w:hAnsi="Arial" w:cs="Arial"/>
                <w:b w:val="0"/>
                <w:bCs w:val="0"/>
                <w:sz w:val="24"/>
                <w:szCs w:val="24"/>
                <w:vertAlign w:val="superscript"/>
              </w:rPr>
              <w:t>th</w:t>
            </w:r>
            <w:r>
              <w:rPr>
                <w:rStyle w:val="Strong"/>
                <w:rFonts w:ascii="Arial" w:hAnsi="Arial" w:cs="Arial"/>
                <w:b w:val="0"/>
                <w:bCs w:val="0"/>
                <w:sz w:val="24"/>
                <w:szCs w:val="24"/>
              </w:rPr>
              <w:t>, C</w:t>
            </w:r>
            <w:r w:rsidR="00315D32">
              <w:rPr>
                <w:rStyle w:val="Strong"/>
                <w:rFonts w:ascii="Arial" w:hAnsi="Arial" w:cs="Arial"/>
                <w:b w:val="0"/>
                <w:bCs w:val="0"/>
                <w:sz w:val="24"/>
                <w:szCs w:val="24"/>
              </w:rPr>
              <w:t>. June 20</w:t>
            </w:r>
            <w:r w:rsidR="00315D32" w:rsidRPr="00315D32">
              <w:rPr>
                <w:rStyle w:val="Strong"/>
                <w:rFonts w:ascii="Arial" w:hAnsi="Arial" w:cs="Arial"/>
                <w:b w:val="0"/>
                <w:bCs w:val="0"/>
                <w:sz w:val="24"/>
                <w:szCs w:val="24"/>
                <w:vertAlign w:val="superscript"/>
              </w:rPr>
              <w:t>th</w:t>
            </w:r>
            <w:r>
              <w:rPr>
                <w:rStyle w:val="Strong"/>
                <w:rFonts w:ascii="Arial" w:hAnsi="Arial" w:cs="Arial"/>
                <w:b w:val="0"/>
                <w:bCs w:val="0"/>
                <w:sz w:val="24"/>
                <w:szCs w:val="24"/>
              </w:rPr>
              <w:t xml:space="preserve"> or D</w:t>
            </w:r>
            <w:r w:rsidR="00315D32">
              <w:rPr>
                <w:rStyle w:val="Strong"/>
                <w:rFonts w:ascii="Arial" w:hAnsi="Arial" w:cs="Arial"/>
                <w:b w:val="0"/>
                <w:bCs w:val="0"/>
                <w:sz w:val="24"/>
                <w:szCs w:val="24"/>
              </w:rPr>
              <w:t>. Any of the above</w:t>
            </w:r>
            <w:r>
              <w:rPr>
                <w:rStyle w:val="Strong"/>
                <w:rFonts w:ascii="Arial" w:hAnsi="Arial" w:cs="Arial"/>
                <w:b w:val="0"/>
                <w:bCs w:val="0"/>
                <w:sz w:val="24"/>
                <w:szCs w:val="24"/>
              </w:rPr>
              <w:t>?</w:t>
            </w:r>
          </w:p>
          <w:p w14:paraId="63DEC71A" w14:textId="4F1FEF99" w:rsidR="00466907" w:rsidRPr="001B31FB" w:rsidRDefault="00466907" w:rsidP="00466907">
            <w:pPr>
              <w:pStyle w:val="VBAILTBody"/>
              <w:rPr>
                <w:rStyle w:val="Strong"/>
                <w:rFonts w:ascii="Arial" w:hAnsi="Arial" w:cs="Arial"/>
                <w:sz w:val="24"/>
                <w:szCs w:val="24"/>
              </w:rPr>
            </w:pPr>
          </w:p>
        </w:tc>
      </w:tr>
      <w:tr w:rsidR="00466907" w:rsidRPr="001B31FB" w14:paraId="4FD357FD" w14:textId="77777777" w:rsidTr="00701694">
        <w:trPr>
          <w:cantSplit/>
          <w:jc w:val="center"/>
        </w:trPr>
        <w:tc>
          <w:tcPr>
            <w:tcW w:w="4104" w:type="dxa"/>
            <w:tcBorders>
              <w:right w:val="dashSmallGap" w:sz="4" w:space="0" w:color="auto"/>
            </w:tcBorders>
          </w:tcPr>
          <w:p w14:paraId="6A10426D" w14:textId="2A6A8D03"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lastRenderedPageBreak/>
              <w:drawing>
                <wp:inline distT="0" distB="0" distL="0" distR="0" wp14:anchorId="54B06A48" wp14:editId="0EEA1CDB">
                  <wp:extent cx="2459990" cy="18453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49CFEB3" w14:textId="6B7350E5"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1</w:t>
            </w:r>
            <w:r w:rsidR="00BC3F98">
              <w:rPr>
                <w:rStyle w:val="Strong"/>
                <w:rFonts w:ascii="Arial" w:hAnsi="Arial" w:cs="Arial"/>
                <w:sz w:val="24"/>
                <w:szCs w:val="24"/>
              </w:rPr>
              <w:t>7</w:t>
            </w:r>
            <w:r w:rsidR="007F64B0">
              <w:rPr>
                <w:rStyle w:val="Strong"/>
                <w:rFonts w:ascii="Arial" w:hAnsi="Arial" w:cs="Arial"/>
                <w:sz w:val="24"/>
                <w:szCs w:val="24"/>
              </w:rPr>
              <w:t>.</w:t>
            </w:r>
          </w:p>
          <w:p w14:paraId="55E3EC7F" w14:textId="06FC44CF" w:rsidR="00466907" w:rsidRPr="001B31FB"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The correct answer is C, the date the claim became formal with receipt of the v1990</w:t>
            </w:r>
            <w:r w:rsidR="00315D32">
              <w:rPr>
                <w:rStyle w:val="Strong"/>
                <w:rFonts w:ascii="Arial" w:hAnsi="Arial" w:cs="Arial"/>
                <w:b w:val="0"/>
                <w:bCs w:val="0"/>
                <w:sz w:val="24"/>
                <w:szCs w:val="24"/>
              </w:rPr>
              <w:t xml:space="preserve"> on June 20</w:t>
            </w:r>
            <w:r w:rsidR="00315D32" w:rsidRPr="00315D32">
              <w:rPr>
                <w:rStyle w:val="Strong"/>
                <w:rFonts w:ascii="Arial" w:hAnsi="Arial" w:cs="Arial"/>
                <w:b w:val="0"/>
                <w:bCs w:val="0"/>
                <w:sz w:val="24"/>
                <w:szCs w:val="24"/>
                <w:vertAlign w:val="superscript"/>
              </w:rPr>
              <w:t>th</w:t>
            </w:r>
            <w:r>
              <w:rPr>
                <w:rStyle w:val="Strong"/>
                <w:rFonts w:ascii="Arial" w:hAnsi="Arial" w:cs="Arial"/>
                <w:b w:val="0"/>
                <w:bCs w:val="0"/>
                <w:sz w:val="24"/>
                <w:szCs w:val="24"/>
              </w:rPr>
              <w:t>.</w:t>
            </w:r>
          </w:p>
          <w:p w14:paraId="0CD12DB6" w14:textId="7242F964" w:rsidR="00466907" w:rsidRPr="001B31FB" w:rsidRDefault="00466907" w:rsidP="00466907">
            <w:pPr>
              <w:pStyle w:val="VBAILTBody"/>
              <w:rPr>
                <w:rStyle w:val="Strong"/>
                <w:rFonts w:ascii="Arial" w:hAnsi="Arial" w:cs="Arial"/>
                <w:sz w:val="24"/>
                <w:szCs w:val="24"/>
              </w:rPr>
            </w:pPr>
          </w:p>
        </w:tc>
      </w:tr>
      <w:tr w:rsidR="00466907" w:rsidRPr="001B31FB" w14:paraId="7B0046E0" w14:textId="77777777" w:rsidTr="00701694">
        <w:trPr>
          <w:cantSplit/>
          <w:jc w:val="center"/>
        </w:trPr>
        <w:tc>
          <w:tcPr>
            <w:tcW w:w="4104" w:type="dxa"/>
            <w:tcBorders>
              <w:right w:val="dashSmallGap" w:sz="4" w:space="0" w:color="auto"/>
            </w:tcBorders>
          </w:tcPr>
          <w:p w14:paraId="1E93273F" w14:textId="2C8CF311"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drawing>
                <wp:inline distT="0" distB="0" distL="0" distR="0" wp14:anchorId="36558BE6" wp14:editId="0AE4BD4A">
                  <wp:extent cx="2459990" cy="18453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EB17D5A" w14:textId="6D8E430E"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1</w:t>
            </w:r>
            <w:r w:rsidR="00BC3F98">
              <w:rPr>
                <w:rStyle w:val="Strong"/>
                <w:rFonts w:ascii="Arial" w:hAnsi="Arial" w:cs="Arial"/>
                <w:sz w:val="24"/>
                <w:szCs w:val="24"/>
              </w:rPr>
              <w:t>8</w:t>
            </w:r>
            <w:r w:rsidR="007F64B0">
              <w:rPr>
                <w:rStyle w:val="Strong"/>
                <w:rFonts w:ascii="Arial" w:hAnsi="Arial" w:cs="Arial"/>
                <w:sz w:val="24"/>
                <w:szCs w:val="24"/>
              </w:rPr>
              <w:t>.</w:t>
            </w:r>
          </w:p>
          <w:p w14:paraId="6A22BCAF" w14:textId="736D5E86" w:rsidR="00466907" w:rsidRPr="001B31FB"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Question #2: </w:t>
            </w:r>
            <w:r w:rsidRPr="00663FA8">
              <w:rPr>
                <w:rStyle w:val="Strong"/>
                <w:rFonts w:ascii="Arial" w:hAnsi="Arial" w:cs="Arial"/>
                <w:b w:val="0"/>
                <w:bCs w:val="0"/>
                <w:sz w:val="24"/>
                <w:szCs w:val="24"/>
              </w:rPr>
              <w:t>Always use the “Document Date” in TIMS for the Date of Claim.</w:t>
            </w:r>
            <w:r>
              <w:rPr>
                <w:rStyle w:val="Strong"/>
                <w:rFonts w:ascii="Arial" w:hAnsi="Arial" w:cs="Arial"/>
                <w:b w:val="0"/>
                <w:bCs w:val="0"/>
                <w:sz w:val="24"/>
                <w:szCs w:val="24"/>
              </w:rPr>
              <w:t xml:space="preserve">  </w:t>
            </w:r>
            <w:r w:rsidR="00315D32">
              <w:rPr>
                <w:rStyle w:val="Strong"/>
                <w:rFonts w:ascii="Arial" w:hAnsi="Arial" w:cs="Arial"/>
                <w:b w:val="0"/>
                <w:bCs w:val="0"/>
                <w:sz w:val="24"/>
                <w:szCs w:val="24"/>
              </w:rPr>
              <w:t xml:space="preserve">Is this </w:t>
            </w:r>
            <w:r>
              <w:rPr>
                <w:rStyle w:val="Strong"/>
                <w:rFonts w:ascii="Arial" w:hAnsi="Arial" w:cs="Arial"/>
                <w:b w:val="0"/>
                <w:bCs w:val="0"/>
                <w:sz w:val="24"/>
                <w:szCs w:val="24"/>
              </w:rPr>
              <w:t>True or False?</w:t>
            </w:r>
          </w:p>
          <w:p w14:paraId="0E55573C" w14:textId="160384AF" w:rsidR="00466907" w:rsidRPr="001B31FB" w:rsidRDefault="00466907" w:rsidP="00466907">
            <w:pPr>
              <w:pStyle w:val="VBAILTBody"/>
              <w:rPr>
                <w:rStyle w:val="Strong"/>
                <w:rFonts w:ascii="Arial" w:hAnsi="Arial" w:cs="Arial"/>
                <w:sz w:val="24"/>
                <w:szCs w:val="24"/>
              </w:rPr>
            </w:pPr>
          </w:p>
        </w:tc>
      </w:tr>
      <w:tr w:rsidR="00466907" w:rsidRPr="001B31FB" w14:paraId="3C0FC8F4" w14:textId="77777777" w:rsidTr="00701694">
        <w:trPr>
          <w:cantSplit/>
          <w:jc w:val="center"/>
        </w:trPr>
        <w:tc>
          <w:tcPr>
            <w:tcW w:w="4104" w:type="dxa"/>
            <w:tcBorders>
              <w:right w:val="dashSmallGap" w:sz="4" w:space="0" w:color="auto"/>
            </w:tcBorders>
          </w:tcPr>
          <w:p w14:paraId="31069A1C" w14:textId="2E37F195"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drawing>
                <wp:inline distT="0" distB="0" distL="0" distR="0" wp14:anchorId="333BAB3C" wp14:editId="1324E8ED">
                  <wp:extent cx="2459990" cy="18453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D1FF464" w14:textId="0637D7DE"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1</w:t>
            </w:r>
            <w:r w:rsidR="00BC3F98">
              <w:rPr>
                <w:rStyle w:val="Strong"/>
                <w:rFonts w:ascii="Arial" w:hAnsi="Arial" w:cs="Arial"/>
                <w:sz w:val="24"/>
                <w:szCs w:val="24"/>
              </w:rPr>
              <w:t>9</w:t>
            </w:r>
            <w:r w:rsidR="007F64B0">
              <w:rPr>
                <w:rStyle w:val="Strong"/>
                <w:rFonts w:ascii="Arial" w:hAnsi="Arial" w:cs="Arial"/>
                <w:sz w:val="24"/>
                <w:szCs w:val="24"/>
              </w:rPr>
              <w:t>.</w:t>
            </w:r>
          </w:p>
          <w:p w14:paraId="581E3F85" w14:textId="77777777" w:rsidR="00663FA8"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The correct answer is False.  </w:t>
            </w:r>
          </w:p>
          <w:p w14:paraId="2DEF86C2" w14:textId="39ED1A7F" w:rsidR="00466907" w:rsidRPr="001B31FB"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A</w:t>
            </w:r>
            <w:r w:rsidRPr="00663FA8">
              <w:rPr>
                <w:rStyle w:val="Strong"/>
                <w:rFonts w:ascii="Arial" w:hAnsi="Arial" w:cs="Arial"/>
                <w:b w:val="0"/>
                <w:bCs w:val="0"/>
                <w:sz w:val="24"/>
                <w:szCs w:val="24"/>
              </w:rPr>
              <w:t>lways</w:t>
            </w:r>
            <w:r>
              <w:rPr>
                <w:rStyle w:val="Strong"/>
                <w:rFonts w:ascii="Arial" w:hAnsi="Arial" w:cs="Arial"/>
                <w:b w:val="0"/>
                <w:bCs w:val="0"/>
                <w:sz w:val="24"/>
                <w:szCs w:val="24"/>
              </w:rPr>
              <w:t xml:space="preserve"> review the document and</w:t>
            </w:r>
            <w:r w:rsidRPr="00663FA8">
              <w:rPr>
                <w:rStyle w:val="Strong"/>
                <w:rFonts w:ascii="Arial" w:hAnsi="Arial" w:cs="Arial"/>
                <w:b w:val="0"/>
                <w:bCs w:val="0"/>
                <w:sz w:val="24"/>
                <w:szCs w:val="24"/>
              </w:rPr>
              <w:t xml:space="preserve"> use the date on the document when determining the date of claim.</w:t>
            </w:r>
          </w:p>
          <w:p w14:paraId="6552FF0F" w14:textId="1CC78F28" w:rsidR="00466907" w:rsidRPr="001B31FB" w:rsidRDefault="00466907" w:rsidP="00466907">
            <w:pPr>
              <w:pStyle w:val="VBAILTBody"/>
              <w:rPr>
                <w:rStyle w:val="Strong"/>
                <w:rFonts w:ascii="Arial" w:hAnsi="Arial" w:cs="Arial"/>
                <w:sz w:val="24"/>
                <w:szCs w:val="24"/>
              </w:rPr>
            </w:pPr>
          </w:p>
        </w:tc>
      </w:tr>
      <w:tr w:rsidR="00466907" w:rsidRPr="001B31FB" w14:paraId="47EDB38A" w14:textId="77777777" w:rsidTr="00701694">
        <w:trPr>
          <w:cantSplit/>
          <w:jc w:val="center"/>
        </w:trPr>
        <w:tc>
          <w:tcPr>
            <w:tcW w:w="4104" w:type="dxa"/>
            <w:tcBorders>
              <w:right w:val="dashSmallGap" w:sz="4" w:space="0" w:color="auto"/>
            </w:tcBorders>
          </w:tcPr>
          <w:p w14:paraId="4011F304" w14:textId="394E54FA"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lastRenderedPageBreak/>
              <w:drawing>
                <wp:inline distT="0" distB="0" distL="0" distR="0" wp14:anchorId="0D1ECEBE" wp14:editId="71EE1348">
                  <wp:extent cx="2459990" cy="18453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5D7E5DF" w14:textId="1DAD31E6"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BC3F98">
              <w:rPr>
                <w:rStyle w:val="Strong"/>
              </w:rPr>
              <w:t>20</w:t>
            </w:r>
            <w:r w:rsidR="007F64B0">
              <w:rPr>
                <w:rStyle w:val="Strong"/>
                <w:rFonts w:ascii="Arial" w:hAnsi="Arial" w:cs="Arial"/>
                <w:sz w:val="24"/>
                <w:szCs w:val="24"/>
              </w:rPr>
              <w:t>.</w:t>
            </w:r>
          </w:p>
          <w:p w14:paraId="169A6751" w14:textId="7C067708" w:rsidR="00466907" w:rsidRPr="001B31FB" w:rsidRDefault="00663FA8" w:rsidP="00466907">
            <w:pPr>
              <w:pStyle w:val="VBAILTBody"/>
              <w:rPr>
                <w:rStyle w:val="Strong"/>
                <w:rFonts w:ascii="Arial" w:hAnsi="Arial" w:cs="Arial"/>
                <w:b w:val="0"/>
                <w:bCs w:val="0"/>
                <w:sz w:val="24"/>
                <w:szCs w:val="24"/>
              </w:rPr>
            </w:pPr>
            <w:r>
              <w:rPr>
                <w:rStyle w:val="Strong"/>
                <w:rFonts w:ascii="Arial" w:hAnsi="Arial" w:cs="Arial"/>
                <w:b w:val="0"/>
                <w:bCs w:val="0"/>
                <w:sz w:val="24"/>
                <w:szCs w:val="24"/>
              </w:rPr>
              <w:t xml:space="preserve">We have reached the end of </w:t>
            </w:r>
            <w:proofErr w:type="spellStart"/>
            <w:r>
              <w:rPr>
                <w:rStyle w:val="Strong"/>
                <w:rFonts w:ascii="Arial" w:hAnsi="Arial" w:cs="Arial"/>
                <w:b w:val="0"/>
                <w:bCs w:val="0"/>
                <w:sz w:val="24"/>
                <w:szCs w:val="24"/>
              </w:rPr>
              <w:t>todays</w:t>
            </w:r>
            <w:proofErr w:type="spellEnd"/>
            <w:r>
              <w:rPr>
                <w:rStyle w:val="Strong"/>
                <w:rFonts w:ascii="Arial" w:hAnsi="Arial" w:cs="Arial"/>
                <w:b w:val="0"/>
                <w:bCs w:val="0"/>
                <w:sz w:val="24"/>
                <w:szCs w:val="24"/>
              </w:rPr>
              <w:t xml:space="preserve"> Date of Claim training.  The following references were utilized to develop today’s training.</w:t>
            </w:r>
          </w:p>
          <w:p w14:paraId="0BA4AF82" w14:textId="0C5054E8" w:rsidR="00466907" w:rsidRPr="001B31FB" w:rsidRDefault="00466907" w:rsidP="00466907">
            <w:pPr>
              <w:pStyle w:val="VBAILTBody"/>
              <w:rPr>
                <w:rStyle w:val="Strong"/>
                <w:rFonts w:ascii="Arial" w:hAnsi="Arial" w:cs="Arial"/>
                <w:sz w:val="24"/>
                <w:szCs w:val="24"/>
              </w:rPr>
            </w:pPr>
          </w:p>
        </w:tc>
      </w:tr>
      <w:tr w:rsidR="00466907" w:rsidRPr="001B31FB" w14:paraId="7793F332" w14:textId="77777777" w:rsidTr="00701694">
        <w:trPr>
          <w:cantSplit/>
          <w:jc w:val="center"/>
        </w:trPr>
        <w:tc>
          <w:tcPr>
            <w:tcW w:w="4104" w:type="dxa"/>
            <w:tcBorders>
              <w:right w:val="dashSmallGap" w:sz="4" w:space="0" w:color="auto"/>
            </w:tcBorders>
          </w:tcPr>
          <w:p w14:paraId="252B6DCB" w14:textId="672D74A6"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drawing>
                <wp:inline distT="0" distB="0" distL="0" distR="0" wp14:anchorId="55E10375" wp14:editId="344E82B6">
                  <wp:extent cx="2459990" cy="18453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4191335" w14:textId="5CA9AB08"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2</w:t>
            </w:r>
            <w:r w:rsidR="00BC3F98">
              <w:rPr>
                <w:rStyle w:val="Strong"/>
                <w:rFonts w:ascii="Arial" w:hAnsi="Arial" w:cs="Arial"/>
                <w:sz w:val="24"/>
                <w:szCs w:val="24"/>
              </w:rPr>
              <w:t>1</w:t>
            </w:r>
            <w:r w:rsidR="007F64B0">
              <w:rPr>
                <w:rStyle w:val="Strong"/>
                <w:rFonts w:ascii="Arial" w:hAnsi="Arial" w:cs="Arial"/>
                <w:sz w:val="24"/>
                <w:szCs w:val="24"/>
              </w:rPr>
              <w:t>.</w:t>
            </w:r>
          </w:p>
          <w:p w14:paraId="0E1FDDFD" w14:textId="007B882F" w:rsidR="00466907" w:rsidRPr="001B31FB" w:rsidRDefault="00663FA8" w:rsidP="00466907">
            <w:pPr>
              <w:pStyle w:val="VBAILTBody"/>
              <w:rPr>
                <w:rStyle w:val="Strong"/>
                <w:rFonts w:ascii="Arial" w:hAnsi="Arial" w:cs="Arial"/>
                <w:sz w:val="24"/>
                <w:szCs w:val="24"/>
              </w:rPr>
            </w:pPr>
            <w:r>
              <w:rPr>
                <w:rStyle w:val="Strong"/>
                <w:rFonts w:ascii="Arial" w:hAnsi="Arial" w:cs="Arial"/>
                <w:b w:val="0"/>
                <w:bCs w:val="0"/>
                <w:sz w:val="24"/>
                <w:szCs w:val="24"/>
              </w:rPr>
              <w:t>In summary</w:t>
            </w:r>
            <w:r w:rsidR="00315D32">
              <w:rPr>
                <w:rStyle w:val="Strong"/>
                <w:rFonts w:ascii="Arial" w:hAnsi="Arial" w:cs="Arial"/>
                <w:b w:val="0"/>
                <w:bCs w:val="0"/>
                <w:sz w:val="24"/>
                <w:szCs w:val="24"/>
              </w:rPr>
              <w:t>, today you learned how</w:t>
            </w:r>
            <w:r>
              <w:rPr>
                <w:rStyle w:val="Strong"/>
                <w:rFonts w:ascii="Arial" w:hAnsi="Arial" w:cs="Arial"/>
                <w:b w:val="0"/>
                <w:bCs w:val="0"/>
                <w:sz w:val="24"/>
                <w:szCs w:val="24"/>
              </w:rPr>
              <w:t xml:space="preserve"> to locate and determine the correct </w:t>
            </w:r>
            <w:r w:rsidRPr="00663FA8">
              <w:rPr>
                <w:rStyle w:val="Strong"/>
                <w:rFonts w:ascii="Arial" w:hAnsi="Arial" w:cs="Arial"/>
                <w:sz w:val="24"/>
                <w:szCs w:val="24"/>
              </w:rPr>
              <w:t>Date of Claim</w:t>
            </w:r>
            <w:r>
              <w:rPr>
                <w:rStyle w:val="Strong"/>
                <w:rFonts w:ascii="Arial" w:hAnsi="Arial" w:cs="Arial"/>
                <w:b w:val="0"/>
                <w:bCs w:val="0"/>
                <w:sz w:val="24"/>
                <w:szCs w:val="24"/>
              </w:rPr>
              <w:t xml:space="preserve"> to be used when processing education benefits.</w:t>
            </w:r>
          </w:p>
        </w:tc>
      </w:tr>
      <w:tr w:rsidR="00466907" w:rsidRPr="001B31FB" w14:paraId="6F268D6B" w14:textId="77777777" w:rsidTr="00701694">
        <w:trPr>
          <w:cantSplit/>
          <w:jc w:val="center"/>
        </w:trPr>
        <w:tc>
          <w:tcPr>
            <w:tcW w:w="4104" w:type="dxa"/>
            <w:tcBorders>
              <w:right w:val="dashSmallGap" w:sz="4" w:space="0" w:color="auto"/>
            </w:tcBorders>
          </w:tcPr>
          <w:p w14:paraId="4D2645D5" w14:textId="7BB8846E" w:rsidR="00466907" w:rsidRPr="00466907" w:rsidRDefault="00BC3F98" w:rsidP="00466907">
            <w:pPr>
              <w:pStyle w:val="VBAILTBodyStrong"/>
              <w:rPr>
                <w:rFonts w:ascii="Arial" w:hAnsi="Arial" w:cs="Arial"/>
                <w:sz w:val="24"/>
                <w:szCs w:val="24"/>
              </w:rPr>
            </w:pPr>
            <w:r w:rsidRPr="00BC3F98">
              <w:rPr>
                <w:rFonts w:ascii="Arial" w:hAnsi="Arial" w:cs="Arial"/>
                <w:noProof/>
                <w:sz w:val="24"/>
                <w:szCs w:val="24"/>
              </w:rPr>
              <w:drawing>
                <wp:inline distT="0" distB="0" distL="0" distR="0" wp14:anchorId="70BD7076" wp14:editId="2E904C7D">
                  <wp:extent cx="2459990" cy="18453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50C2F44" w14:textId="70117F4C" w:rsidR="00466907" w:rsidRPr="001B31FB" w:rsidRDefault="00466907" w:rsidP="00466907">
            <w:pPr>
              <w:pStyle w:val="VBAILTBody"/>
              <w:rPr>
                <w:rFonts w:ascii="Arial" w:hAnsi="Arial" w:cs="Arial"/>
                <w:sz w:val="24"/>
                <w:szCs w:val="24"/>
              </w:rPr>
            </w:pPr>
            <w:r w:rsidRPr="001B31FB">
              <w:rPr>
                <w:rStyle w:val="Strong"/>
                <w:rFonts w:ascii="Arial" w:hAnsi="Arial" w:cs="Arial"/>
                <w:sz w:val="24"/>
                <w:szCs w:val="24"/>
              </w:rPr>
              <w:t>DISPLAY</w:t>
            </w:r>
            <w:r w:rsidRPr="001B31FB">
              <w:rPr>
                <w:rFonts w:ascii="Arial" w:hAnsi="Arial" w:cs="Arial"/>
                <w:sz w:val="24"/>
                <w:szCs w:val="24"/>
              </w:rPr>
              <w:t xml:space="preserve"> slide </w:t>
            </w:r>
            <w:r w:rsidR="007F64B0">
              <w:rPr>
                <w:rStyle w:val="Strong"/>
                <w:rFonts w:ascii="Arial" w:hAnsi="Arial" w:cs="Arial"/>
                <w:sz w:val="24"/>
                <w:szCs w:val="24"/>
              </w:rPr>
              <w:t>2</w:t>
            </w:r>
            <w:r w:rsidR="00BC3F98">
              <w:rPr>
                <w:rStyle w:val="Strong"/>
                <w:rFonts w:ascii="Arial" w:hAnsi="Arial" w:cs="Arial"/>
                <w:sz w:val="24"/>
                <w:szCs w:val="24"/>
              </w:rPr>
              <w:t>2</w:t>
            </w:r>
            <w:r w:rsidR="007F64B0">
              <w:rPr>
                <w:rStyle w:val="Strong"/>
                <w:rFonts w:ascii="Arial" w:hAnsi="Arial" w:cs="Arial"/>
                <w:sz w:val="24"/>
                <w:szCs w:val="24"/>
              </w:rPr>
              <w:t>.</w:t>
            </w:r>
          </w:p>
          <w:p w14:paraId="5051DA0A" w14:textId="22D3A59B" w:rsidR="00466907" w:rsidRPr="001B31FB" w:rsidRDefault="00663FA8" w:rsidP="00466907">
            <w:pPr>
              <w:pStyle w:val="VBAILTBody"/>
              <w:rPr>
                <w:rStyle w:val="Strong"/>
                <w:rFonts w:ascii="Arial" w:hAnsi="Arial" w:cs="Arial"/>
                <w:sz w:val="24"/>
                <w:szCs w:val="24"/>
              </w:rPr>
            </w:pPr>
            <w:r w:rsidRPr="00663FA8">
              <w:rPr>
                <w:rStyle w:val="Strong"/>
                <w:rFonts w:ascii="Arial" w:hAnsi="Arial" w:cs="Arial"/>
                <w:b w:val="0"/>
                <w:bCs w:val="0"/>
                <w:sz w:val="24"/>
                <w:szCs w:val="24"/>
              </w:rPr>
              <w:t>Finally, in order to receive credit for completion of today’s training you will need to complete the TMS assessment and Survey. The assessment will be assigned to you in TMS and consists of both multiple choice and true/false questions. It should take approximately 30 minutes for you to complete the assessment. Upon completion of the assessment, be sure to complete the survey to receive credit for this training.</w:t>
            </w:r>
          </w:p>
        </w:tc>
      </w:tr>
    </w:tbl>
    <w:p w14:paraId="53244ACB" w14:textId="77777777" w:rsidR="00CF50B0" w:rsidRPr="001B31FB" w:rsidRDefault="00CF50B0" w:rsidP="00CF50B0">
      <w:pPr>
        <w:pStyle w:val="VBAILTBody"/>
        <w:rPr>
          <w:rFonts w:ascii="Arial" w:hAnsi="Arial" w:cs="Arial"/>
          <w:sz w:val="24"/>
          <w:szCs w:val="24"/>
        </w:rPr>
      </w:pPr>
    </w:p>
    <w:sectPr w:rsidR="00CF50B0" w:rsidRPr="001B31FB" w:rsidSect="00C30F06">
      <w:headerReference w:type="default" r:id="rId41"/>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CEAC7" w14:textId="77777777" w:rsidR="00662E94" w:rsidRDefault="00662E94" w:rsidP="00C214A9">
      <w:pPr>
        <w:spacing w:after="0" w:line="240" w:lineRule="auto"/>
      </w:pPr>
      <w:r>
        <w:separator/>
      </w:r>
    </w:p>
  </w:endnote>
  <w:endnote w:type="continuationSeparator" w:id="0">
    <w:p w14:paraId="155E942F" w14:textId="77777777" w:rsidR="00662E94" w:rsidRDefault="00662E94"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23A8" w14:textId="1164AA7A" w:rsidR="00C214A9" w:rsidRPr="00C214A9" w:rsidRDefault="00734E8B" w:rsidP="0024084E">
    <w:pPr>
      <w:pStyle w:val="VBAILTFooter"/>
    </w:pPr>
    <w:r>
      <w:t>Novem</w:t>
    </w:r>
    <w:r w:rsidR="0054264C">
      <w:t>ber 2020</w:t>
    </w:r>
    <w:r w:rsidR="00626C3C">
      <w:t>;</w:t>
    </w:r>
    <w:r w:rsidR="00C214A9" w:rsidRPr="00C214A9">
      <w:t xml:space="preserve"> </w:t>
    </w:r>
    <w:r w:rsidR="0024084E">
      <w:t>V</w:t>
    </w:r>
    <w:r w:rsidR="00C214A9" w:rsidRPr="00C214A9">
      <w:t>ersion</w:t>
    </w:r>
    <w:r w:rsidR="00622460">
      <w:t xml:space="preserve"> </w:t>
    </w:r>
    <w:r w:rsidR="0054264C">
      <w:t>1.0</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D98ED" w14:textId="77777777" w:rsidR="00662E94" w:rsidRDefault="00662E94" w:rsidP="00C214A9">
      <w:pPr>
        <w:spacing w:after="0" w:line="240" w:lineRule="auto"/>
      </w:pPr>
      <w:r>
        <w:separator/>
      </w:r>
    </w:p>
  </w:footnote>
  <w:footnote w:type="continuationSeparator" w:id="0">
    <w:p w14:paraId="0A565058" w14:textId="77777777" w:rsidR="00662E94" w:rsidRDefault="00662E94"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86BE" w14:textId="6B157E95" w:rsidR="001B31FB" w:rsidRPr="00187F56" w:rsidRDefault="001B31FB" w:rsidP="001B31FB">
    <w:pPr>
      <w:pStyle w:val="VBAILTHeader"/>
      <w:pBdr>
        <w:bottom w:val="single" w:sz="4" w:space="1" w:color="auto"/>
      </w:pBdr>
      <w:rPr>
        <w:rFonts w:ascii="Arial" w:hAnsi="Arial" w:cs="Arial"/>
      </w:rPr>
    </w:pPr>
    <w:r w:rsidRPr="00187F56">
      <w:rPr>
        <w:rFonts w:ascii="Arial" w:hAnsi="Arial" w:cs="Arial"/>
      </w:rPr>
      <w:t>Date of Claim for Processing</w:t>
    </w:r>
    <w:r w:rsidRPr="00187F56">
      <w:rPr>
        <w:rFonts w:ascii="Arial" w:hAnsi="Arial" w:cs="Arial"/>
      </w:rPr>
      <w:br/>
      <w:t>Education Benefits</w:t>
    </w:r>
  </w:p>
  <w:p w14:paraId="2856FC26" w14:textId="307FF4D6" w:rsidR="002D1DCE" w:rsidRPr="00187F56" w:rsidRDefault="00986823" w:rsidP="001262F7">
    <w:pPr>
      <w:pStyle w:val="VBAILTHeader"/>
      <w:pBdr>
        <w:bottom w:val="single" w:sz="4" w:space="1" w:color="auto"/>
      </w:pBdr>
      <w:rPr>
        <w:rFonts w:ascii="Arial" w:hAnsi="Arial" w:cs="Arial"/>
      </w:rPr>
    </w:pPr>
    <w:r w:rsidRPr="00187F56">
      <w:rPr>
        <w:rFonts w:ascii="Arial" w:hAnsi="Arial" w:cs="Arial"/>
      </w:rP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BA1F" w14:textId="77777777" w:rsidR="002D1DCE" w:rsidRDefault="00C8779F">
    <w:pPr>
      <w:pStyle w:val="Header"/>
    </w:pPr>
    <w:r>
      <w:rPr>
        <w:noProof/>
      </w:rPr>
      <w:drawing>
        <wp:anchor distT="0" distB="0" distL="114300" distR="114300" simplePos="0" relativeHeight="251658240" behindDoc="1" locked="0" layoutInCell="1" allowOverlap="1" wp14:anchorId="23761E75" wp14:editId="057B353D">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B31FB"/>
    <w:rsid w:val="00032E9F"/>
    <w:rsid w:val="00077BE7"/>
    <w:rsid w:val="000C2E06"/>
    <w:rsid w:val="001262F7"/>
    <w:rsid w:val="00141EDD"/>
    <w:rsid w:val="00143CCF"/>
    <w:rsid w:val="00167C70"/>
    <w:rsid w:val="00180388"/>
    <w:rsid w:val="00187F56"/>
    <w:rsid w:val="00192491"/>
    <w:rsid w:val="001B31FB"/>
    <w:rsid w:val="001D2E6A"/>
    <w:rsid w:val="001D5A75"/>
    <w:rsid w:val="001E1EB1"/>
    <w:rsid w:val="001E22D9"/>
    <w:rsid w:val="0024084E"/>
    <w:rsid w:val="002456D3"/>
    <w:rsid w:val="00250FEF"/>
    <w:rsid w:val="002577D3"/>
    <w:rsid w:val="00267BA2"/>
    <w:rsid w:val="00282BD3"/>
    <w:rsid w:val="00294AED"/>
    <w:rsid w:val="002A2EFF"/>
    <w:rsid w:val="002A3038"/>
    <w:rsid w:val="002C3FE7"/>
    <w:rsid w:val="002D1DCE"/>
    <w:rsid w:val="002D62B6"/>
    <w:rsid w:val="002E3812"/>
    <w:rsid w:val="002E7FD3"/>
    <w:rsid w:val="00305437"/>
    <w:rsid w:val="00315D32"/>
    <w:rsid w:val="003270C1"/>
    <w:rsid w:val="00360F79"/>
    <w:rsid w:val="00376632"/>
    <w:rsid w:val="0039172E"/>
    <w:rsid w:val="003B118F"/>
    <w:rsid w:val="003B3180"/>
    <w:rsid w:val="003B58C9"/>
    <w:rsid w:val="003B79AF"/>
    <w:rsid w:val="003E3D02"/>
    <w:rsid w:val="003E5EAB"/>
    <w:rsid w:val="003F5572"/>
    <w:rsid w:val="00413A4A"/>
    <w:rsid w:val="00416682"/>
    <w:rsid w:val="00466907"/>
    <w:rsid w:val="0054264C"/>
    <w:rsid w:val="005506B0"/>
    <w:rsid w:val="005638B0"/>
    <w:rsid w:val="00581A87"/>
    <w:rsid w:val="006108DB"/>
    <w:rsid w:val="00622460"/>
    <w:rsid w:val="00626C3C"/>
    <w:rsid w:val="00662E94"/>
    <w:rsid w:val="00663FA8"/>
    <w:rsid w:val="006A0DAB"/>
    <w:rsid w:val="006D279B"/>
    <w:rsid w:val="006E54AE"/>
    <w:rsid w:val="00701694"/>
    <w:rsid w:val="00734E8B"/>
    <w:rsid w:val="007841DD"/>
    <w:rsid w:val="007860F6"/>
    <w:rsid w:val="00786EB2"/>
    <w:rsid w:val="007D1DC5"/>
    <w:rsid w:val="007D7D1F"/>
    <w:rsid w:val="007F64B0"/>
    <w:rsid w:val="00825B91"/>
    <w:rsid w:val="00826390"/>
    <w:rsid w:val="008715F0"/>
    <w:rsid w:val="008D49FA"/>
    <w:rsid w:val="008E3279"/>
    <w:rsid w:val="0091339C"/>
    <w:rsid w:val="009338EB"/>
    <w:rsid w:val="00941991"/>
    <w:rsid w:val="00946AF4"/>
    <w:rsid w:val="00947D3C"/>
    <w:rsid w:val="00954748"/>
    <w:rsid w:val="0096053F"/>
    <w:rsid w:val="00973599"/>
    <w:rsid w:val="00986823"/>
    <w:rsid w:val="0099498B"/>
    <w:rsid w:val="00996ED3"/>
    <w:rsid w:val="009E17B9"/>
    <w:rsid w:val="009F361E"/>
    <w:rsid w:val="00A03870"/>
    <w:rsid w:val="00A60DC4"/>
    <w:rsid w:val="00A66DFB"/>
    <w:rsid w:val="00A838FF"/>
    <w:rsid w:val="00AB6E30"/>
    <w:rsid w:val="00B448AC"/>
    <w:rsid w:val="00B52763"/>
    <w:rsid w:val="00B55855"/>
    <w:rsid w:val="00B66367"/>
    <w:rsid w:val="00B94ED3"/>
    <w:rsid w:val="00BC3F98"/>
    <w:rsid w:val="00BD1193"/>
    <w:rsid w:val="00BF37BB"/>
    <w:rsid w:val="00C07764"/>
    <w:rsid w:val="00C16E15"/>
    <w:rsid w:val="00C214A9"/>
    <w:rsid w:val="00C30F06"/>
    <w:rsid w:val="00C764DB"/>
    <w:rsid w:val="00C77970"/>
    <w:rsid w:val="00C8779F"/>
    <w:rsid w:val="00C90127"/>
    <w:rsid w:val="00C90863"/>
    <w:rsid w:val="00C94F91"/>
    <w:rsid w:val="00CA41C1"/>
    <w:rsid w:val="00CF4B9D"/>
    <w:rsid w:val="00CF50B0"/>
    <w:rsid w:val="00D2076A"/>
    <w:rsid w:val="00D2551F"/>
    <w:rsid w:val="00D27392"/>
    <w:rsid w:val="00D5197E"/>
    <w:rsid w:val="00D577A1"/>
    <w:rsid w:val="00D77B6C"/>
    <w:rsid w:val="00E43C51"/>
    <w:rsid w:val="00E44CBA"/>
    <w:rsid w:val="00E524E5"/>
    <w:rsid w:val="00E73091"/>
    <w:rsid w:val="00EC11FB"/>
    <w:rsid w:val="00F14ECA"/>
    <w:rsid w:val="00F25D9C"/>
    <w:rsid w:val="00F26E74"/>
    <w:rsid w:val="00F337E0"/>
    <w:rsid w:val="00F5182B"/>
    <w:rsid w:val="00FC359C"/>
    <w:rsid w:val="00FD511D"/>
    <w:rsid w:val="00FE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D7DA"/>
  <w15:docId w15:val="{870B6481-E708-4A62-9DCF-FCEB4234E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167C70"/>
    <w:rPr>
      <w:color w:val="0563C1" w:themeColor="hyperlink"/>
      <w:u w:val="single"/>
    </w:rPr>
  </w:style>
  <w:style w:type="character" w:styleId="UnresolvedMention">
    <w:name w:val="Unresolved Mention"/>
    <w:basedOn w:val="DefaultParagraphFont"/>
    <w:uiPriority w:val="99"/>
    <w:semiHidden/>
    <w:unhideWhenUsed/>
    <w:rsid w:val="00167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12891">
      <w:bodyDiv w:val="1"/>
      <w:marLeft w:val="0"/>
      <w:marRight w:val="0"/>
      <w:marTop w:val="0"/>
      <w:marBottom w:val="0"/>
      <w:divBdr>
        <w:top w:val="none" w:sz="0" w:space="0" w:color="auto"/>
        <w:left w:val="none" w:sz="0" w:space="0" w:color="auto"/>
        <w:bottom w:val="none" w:sz="0" w:space="0" w:color="auto"/>
        <w:right w:val="none" w:sz="0" w:space="0" w:color="auto"/>
      </w:divBdr>
    </w:div>
    <w:div w:id="724063247">
      <w:bodyDiv w:val="1"/>
      <w:marLeft w:val="0"/>
      <w:marRight w:val="0"/>
      <w:marTop w:val="0"/>
      <w:marBottom w:val="0"/>
      <w:divBdr>
        <w:top w:val="none" w:sz="0" w:space="0" w:color="auto"/>
        <w:left w:val="none" w:sz="0" w:space="0" w:color="auto"/>
        <w:bottom w:val="none" w:sz="0" w:space="0" w:color="auto"/>
        <w:right w:val="none" w:sz="0" w:space="0" w:color="auto"/>
      </w:divBdr>
    </w:div>
    <w:div w:id="1126044599">
      <w:bodyDiv w:val="1"/>
      <w:marLeft w:val="0"/>
      <w:marRight w:val="0"/>
      <w:marTop w:val="0"/>
      <w:marBottom w:val="0"/>
      <w:divBdr>
        <w:top w:val="none" w:sz="0" w:space="0" w:color="auto"/>
        <w:left w:val="none" w:sz="0" w:space="0" w:color="auto"/>
        <w:bottom w:val="none" w:sz="0" w:space="0" w:color="auto"/>
        <w:right w:val="none" w:sz="0" w:space="0" w:color="auto"/>
      </w:divBdr>
    </w:div>
    <w:div w:id="150281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48/content/554400000073583/Part%203:%20Chapter%203%20-%20Processing%20Applications%20for%20Benefits" TargetMode="External"/><Relationship Id="rId18" Type="http://schemas.openxmlformats.org/officeDocument/2006/relationships/image" Target="media/image2.sv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info.gov/content/pkg/CFR-2010-title38-vol2/pdf/CFR-2010-title38-vol2-sec21-1032.pd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48/content/554400000073583/Part%203:%20Chapter%203%20-%20Processing%20Applications%20for%20Benefits"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content/554400000073583/Part%203:%20Chapter%203%20-%20Processing%20Applications%20for%20Benefit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vaww.vrm.km.va.gov/system/templates/selfservice/va_kanew/help/agent/locale/en-US/portal/554400000001048/content/554400000073486/Part%203:%20Chapter%201%20-%20Administrative%20Issue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GATZ\Desktop\Detail%20work\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2ce1bc1f27daccf3c0c8d538eed8ccb7">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EDUSHARE-305-1492</_dlc_DocId>
    <_dlc_DocIdUrl xmlns="ced1f988-d16c-4eb7-9443-312b8723c36c">
      <Url>https://vaww.infoshare.va.gov/sites/educationservice/225/225A/_layouts/15/DocIdRedir.aspx?ID=EDUSHARE-305-1492</Url>
      <Description>EDUSHARE-305-1492</Description>
    </_dlc_DocIdUrl>
  </documentManagement>
</p:properties>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3.xml><?xml version="1.0" encoding="utf-8"?>
<ds:datastoreItem xmlns:ds="http://schemas.openxmlformats.org/officeDocument/2006/customXml" ds:itemID="{42DC4A49-AB44-4719-8C76-5E8FB9999A47}">
  <ds:schemaRefs>
    <ds:schemaRef ds:uri="http://schemas.openxmlformats.org/officeDocument/2006/bibliography"/>
  </ds:schemaRefs>
</ds:datastoreItem>
</file>

<file path=customXml/itemProps4.xml><?xml version="1.0" encoding="utf-8"?>
<ds:datastoreItem xmlns:ds="http://schemas.openxmlformats.org/officeDocument/2006/customXml" ds:itemID="{578BC249-BBE6-4E98-A5C7-06352690F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214</TotalTime>
  <Pages>10</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Date of Claim Lesson Plan</vt:lpstr>
    </vt:vector>
  </TitlesOfParts>
  <Company>Veterans Benefits Administration</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Claim Lesson Plan</dc:title>
  <dc:creator>Department of Veterans Affairs, Veterans Benefits Administration, Education Service, STAFF</dc:creator>
  <cp:lastModifiedBy>Kathy Poole</cp:lastModifiedBy>
  <cp:revision>24</cp:revision>
  <dcterms:created xsi:type="dcterms:W3CDTF">2020-10-27T12:10:00Z</dcterms:created>
  <dcterms:modified xsi:type="dcterms:W3CDTF">2022-05-27T19:57:00Z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Teaching Material</vt:lpwstr>
  </property>
</Properties>
</file>