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C8B9BD" w14:textId="77777777" w:rsidR="001F5629" w:rsidRDefault="001F5629" w:rsidP="001F5629">
      <w:pPr>
        <w:pStyle w:val="VBAILTCoverService"/>
      </w:pPr>
      <w:bookmarkStart w:id="0" w:name="_Hlk26446447"/>
      <w:bookmarkStart w:id="1" w:name="_GoBack"/>
      <w:bookmarkEnd w:id="0"/>
      <w:bookmarkEnd w:id="1"/>
      <w:r>
        <w:rPr>
          <w:noProof/>
        </w:rPr>
        <w:drawing>
          <wp:anchor distT="0" distB="0" distL="114300" distR="114300" simplePos="0" relativeHeight="251659264" behindDoc="1" locked="0" layoutInCell="1" allowOverlap="1" wp14:anchorId="4E114D36" wp14:editId="08CBE4B1">
            <wp:simplePos x="0" y="0"/>
            <wp:positionH relativeFrom="page">
              <wp:posOffset>-10048</wp:posOffset>
            </wp:positionH>
            <wp:positionV relativeFrom="page">
              <wp:posOffset>1</wp:posOffset>
            </wp:positionV>
            <wp:extent cx="7773769" cy="5828044"/>
            <wp:effectExtent l="0" t="0" r="0" b="1270"/>
            <wp:wrapNone/>
            <wp:docPr id="7202" name="Picture 7202"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84687" cy="5836229"/>
                    </a:xfrm>
                    <a:prstGeom prst="rect">
                      <a:avLst/>
                    </a:prstGeom>
                    <a:noFill/>
                  </pic:spPr>
                </pic:pic>
              </a:graphicData>
            </a:graphic>
            <wp14:sizeRelH relativeFrom="page">
              <wp14:pctWidth>0</wp14:pctWidth>
            </wp14:sizeRelH>
            <wp14:sizeRelV relativeFrom="page">
              <wp14:pctHeight>0</wp14:pctHeight>
            </wp14:sizeRelV>
          </wp:anchor>
        </w:drawing>
      </w:r>
      <w:r>
        <w:t>Education Service</w:t>
      </w:r>
    </w:p>
    <w:p w14:paraId="0C8A348C" w14:textId="77777777" w:rsidR="001F5629" w:rsidRPr="0079224D" w:rsidRDefault="001F5629" w:rsidP="001F5629">
      <w:pPr>
        <w:pStyle w:val="VBAILTCoverLessonTitle"/>
        <w:spacing w:before="1680" w:after="0"/>
        <w:rPr>
          <w:sz w:val="44"/>
          <w:szCs w:val="44"/>
        </w:rPr>
      </w:pPr>
      <w:r w:rsidRPr="0079224D">
        <w:rPr>
          <w:sz w:val="44"/>
          <w:szCs w:val="44"/>
        </w:rPr>
        <w:t xml:space="preserve">Harry W. Colmery Veterans Educational Assistance Act of 2017                            </w:t>
      </w:r>
    </w:p>
    <w:p w14:paraId="2D0E8AC5" w14:textId="77777777" w:rsidR="001F5629" w:rsidRPr="0079224D" w:rsidRDefault="001F5629" w:rsidP="001F5629">
      <w:pPr>
        <w:pStyle w:val="VBAILTCoverdoctypecourse"/>
        <w:spacing w:after="40"/>
        <w:rPr>
          <w:sz w:val="44"/>
        </w:rPr>
      </w:pPr>
      <w:r w:rsidRPr="0079224D">
        <w:rPr>
          <w:sz w:val="44"/>
        </w:rPr>
        <w:t>Sections 107 &amp; 501 Training Course</w:t>
      </w:r>
    </w:p>
    <w:p w14:paraId="21EE82F9" w14:textId="77777777" w:rsidR="001F5629" w:rsidRPr="0079224D" w:rsidRDefault="001F5629" w:rsidP="001F5629">
      <w:pPr>
        <w:pStyle w:val="VBAILTCoverdoctypecourse"/>
        <w:spacing w:after="40"/>
        <w:rPr>
          <w:sz w:val="44"/>
        </w:rPr>
      </w:pPr>
      <w:r w:rsidRPr="00BC3C19">
        <w:rPr>
          <w:sz w:val="44"/>
        </w:rPr>
        <w:t>Lesson Plan</w:t>
      </w:r>
    </w:p>
    <w:p w14:paraId="562345C3" w14:textId="77777777" w:rsidR="001F5629" w:rsidRPr="009207FE" w:rsidRDefault="001F5629" w:rsidP="001F5629">
      <w:pPr>
        <w:pStyle w:val="VBAILTCoverdoctypecourse"/>
        <w:spacing w:after="40"/>
        <w:rPr>
          <w:sz w:val="44"/>
        </w:rPr>
      </w:pPr>
      <w:r w:rsidRPr="0079224D">
        <w:rPr>
          <w:sz w:val="44"/>
        </w:rPr>
        <w:t>Modules 1-4</w:t>
      </w:r>
    </w:p>
    <w:p w14:paraId="22382DFC" w14:textId="77777777" w:rsidR="001F5629" w:rsidRDefault="001F5629" w:rsidP="001F5629">
      <w:pPr>
        <w:ind w:left="5040"/>
      </w:pPr>
    </w:p>
    <w:p w14:paraId="6048DA23" w14:textId="77777777" w:rsidR="001F5629" w:rsidRDefault="001F5629" w:rsidP="001F5629">
      <w:pPr>
        <w:ind w:left="5040"/>
      </w:pPr>
    </w:p>
    <w:p w14:paraId="65E55664" w14:textId="77777777" w:rsidR="001F5629" w:rsidRDefault="001F5629" w:rsidP="001F5629">
      <w:pPr>
        <w:ind w:left="5040"/>
      </w:pPr>
    </w:p>
    <w:p w14:paraId="2A3026D3" w14:textId="77777777" w:rsidR="001F5629" w:rsidRDefault="001F5629" w:rsidP="001F5629">
      <w:pPr>
        <w:ind w:left="5040"/>
      </w:pPr>
    </w:p>
    <w:p w14:paraId="144E4718" w14:textId="77777777" w:rsidR="001F5629" w:rsidRDefault="001F5629" w:rsidP="001F5629">
      <w:pPr>
        <w:ind w:left="5040"/>
      </w:pPr>
      <w:r>
        <w:rPr>
          <w:noProof/>
        </w:rPr>
        <w:drawing>
          <wp:inline distT="0" distB="0" distL="0" distR="0" wp14:anchorId="11110623" wp14:editId="55252A28">
            <wp:extent cx="2381693" cy="856140"/>
            <wp:effectExtent l="0" t="0" r="0" b="1270"/>
            <wp:docPr id="7196" name="Picture 7196" descr="MyVA logo; Putting Veterans First" title="My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3343" cy="856733"/>
                    </a:xfrm>
                    <a:prstGeom prst="rect">
                      <a:avLst/>
                    </a:prstGeom>
                    <a:noFill/>
                  </pic:spPr>
                </pic:pic>
              </a:graphicData>
            </a:graphic>
          </wp:inline>
        </w:drawing>
      </w:r>
    </w:p>
    <w:p w14:paraId="1A0A206A" w14:textId="77777777" w:rsidR="001F5629" w:rsidRPr="001F5629" w:rsidRDefault="001F5629" w:rsidP="000117DC">
      <w:pPr>
        <w:rPr>
          <w:rFonts w:ascii="Verdana" w:eastAsia="Calibri" w:hAnsi="Verdana" w:cs="Times New Roman"/>
        </w:rPr>
      </w:pPr>
      <w:r>
        <w:br w:type="page"/>
      </w:r>
    </w:p>
    <w:p w14:paraId="118A3AEF" w14:textId="77777777" w:rsidR="001F5629" w:rsidRPr="001F5629" w:rsidRDefault="001F5629" w:rsidP="001F5629">
      <w:pPr>
        <w:keepNext/>
        <w:pageBreakBefore/>
        <w:pBdr>
          <w:top w:val="single" w:sz="4" w:space="1" w:color="auto"/>
          <w:bottom w:val="single" w:sz="4" w:space="1" w:color="auto"/>
        </w:pBdr>
        <w:shd w:val="clear" w:color="auto" w:fill="BDD6EE"/>
        <w:spacing w:before="240" w:after="120" w:line="240" w:lineRule="auto"/>
        <w:outlineLvl w:val="1"/>
        <w:rPr>
          <w:rFonts w:ascii="Verdana" w:eastAsia="Calibri" w:hAnsi="Verdana" w:cs="Times New Roman"/>
          <w:b/>
          <w:sz w:val="24"/>
          <w:szCs w:val="24"/>
        </w:rPr>
      </w:pPr>
      <w:r w:rsidRPr="001F5629">
        <w:rPr>
          <w:rFonts w:ascii="Verdana" w:eastAsia="Calibri" w:hAnsi="Verdana" w:cs="Times New Roman"/>
          <w:b/>
          <w:sz w:val="24"/>
          <w:szCs w:val="24"/>
        </w:rPr>
        <w:lastRenderedPageBreak/>
        <w:t>Lesson Overview</w:t>
      </w:r>
    </w:p>
    <w:tbl>
      <w:tblPr>
        <w:tblStyle w:val="TableGrid"/>
        <w:tblW w:w="9360" w:type="dxa"/>
        <w:tblInd w:w="-5" w:type="dxa"/>
        <w:tblLook w:val="0620" w:firstRow="1" w:lastRow="0" w:firstColumn="0" w:lastColumn="0" w:noHBand="1" w:noVBand="1"/>
        <w:tblCaption w:val="Lesson overview table specifying the characteristics of the lesson"/>
      </w:tblPr>
      <w:tblGrid>
        <w:gridCol w:w="2091"/>
        <w:gridCol w:w="7269"/>
      </w:tblGrid>
      <w:tr w:rsidR="001F5629" w:rsidRPr="001F5629" w14:paraId="506DD6FB" w14:textId="77777777" w:rsidTr="00B952EC">
        <w:trPr>
          <w:cantSplit/>
          <w:trHeight w:val="563"/>
          <w:tblHeader/>
        </w:trPr>
        <w:tc>
          <w:tcPr>
            <w:tcW w:w="2091" w:type="dxa"/>
            <w:shd w:val="clear" w:color="auto" w:fill="BDD6EE"/>
          </w:tcPr>
          <w:p w14:paraId="7F038DAE"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Topic</w:t>
            </w:r>
          </w:p>
        </w:tc>
        <w:tc>
          <w:tcPr>
            <w:tcW w:w="7269" w:type="dxa"/>
            <w:shd w:val="clear" w:color="auto" w:fill="BDD6EE"/>
          </w:tcPr>
          <w:p w14:paraId="465F4884"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Description</w:t>
            </w:r>
          </w:p>
        </w:tc>
      </w:tr>
      <w:tr w:rsidR="001F5629" w:rsidRPr="001F5629" w14:paraId="48C0E840" w14:textId="77777777" w:rsidTr="00B952EC">
        <w:trPr>
          <w:cantSplit/>
          <w:trHeight w:val="598"/>
        </w:trPr>
        <w:tc>
          <w:tcPr>
            <w:tcW w:w="2091" w:type="dxa"/>
          </w:tcPr>
          <w:p w14:paraId="20DD2BA9" w14:textId="77777777" w:rsidR="001F5629" w:rsidRPr="001F5629" w:rsidRDefault="001F5629"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Time Estimate:</w:t>
            </w:r>
          </w:p>
        </w:tc>
        <w:tc>
          <w:tcPr>
            <w:tcW w:w="7269" w:type="dxa"/>
          </w:tcPr>
          <w:p w14:paraId="5FE0A904" w14:textId="77777777" w:rsidR="001F5629" w:rsidRPr="001F5629" w:rsidRDefault="00344461" w:rsidP="00B952EC">
            <w:pPr>
              <w:spacing w:before="120" w:after="120" w:line="276" w:lineRule="auto"/>
              <w:rPr>
                <w:rFonts w:ascii="Arial" w:eastAsia="Calibri" w:hAnsi="Arial" w:cs="Arial"/>
                <w:sz w:val="24"/>
                <w:szCs w:val="24"/>
              </w:rPr>
            </w:pPr>
            <w:r>
              <w:rPr>
                <w:rFonts w:ascii="Arial" w:eastAsia="Calibri" w:hAnsi="Arial" w:cs="Arial"/>
                <w:sz w:val="24"/>
                <w:szCs w:val="24"/>
              </w:rPr>
              <w:t xml:space="preserve">2.5 </w:t>
            </w:r>
            <w:r w:rsidR="001F5629" w:rsidRPr="001F5629">
              <w:rPr>
                <w:rFonts w:ascii="Arial" w:eastAsia="Calibri" w:hAnsi="Arial" w:cs="Arial"/>
                <w:sz w:val="24"/>
                <w:szCs w:val="24"/>
              </w:rPr>
              <w:t>hour</w:t>
            </w:r>
            <w:r>
              <w:rPr>
                <w:rFonts w:ascii="Arial" w:eastAsia="Calibri" w:hAnsi="Arial" w:cs="Arial"/>
                <w:sz w:val="24"/>
                <w:szCs w:val="24"/>
              </w:rPr>
              <w:t>s</w:t>
            </w:r>
          </w:p>
        </w:tc>
      </w:tr>
      <w:tr w:rsidR="00344461" w:rsidRPr="001F5629" w14:paraId="733BC840" w14:textId="77777777" w:rsidTr="00B952EC">
        <w:trPr>
          <w:cantSplit/>
          <w:trHeight w:val="1623"/>
        </w:trPr>
        <w:tc>
          <w:tcPr>
            <w:tcW w:w="2091" w:type="dxa"/>
          </w:tcPr>
          <w:p w14:paraId="2B9ACB60"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Purpose of the Lesson:</w:t>
            </w:r>
          </w:p>
        </w:tc>
        <w:tc>
          <w:tcPr>
            <w:tcW w:w="7269" w:type="dxa"/>
          </w:tcPr>
          <w:p w14:paraId="6C78D978" w14:textId="77777777" w:rsidR="00344461" w:rsidRPr="00DD431B" w:rsidRDefault="00344461" w:rsidP="00B952EC">
            <w:pPr>
              <w:pStyle w:val="QSTBody"/>
              <w:spacing w:after="160" w:line="276" w:lineRule="auto"/>
              <w:jc w:val="left"/>
              <w:rPr>
                <w:rFonts w:ascii="Arial" w:hAnsi="Arial" w:cs="Arial"/>
                <w:bCs/>
                <w:sz w:val="24"/>
                <w:szCs w:val="24"/>
                <w:highlight w:val="yellow"/>
              </w:rPr>
            </w:pPr>
            <w:r w:rsidRPr="00165278">
              <w:rPr>
                <w:rFonts w:ascii="Arial" w:hAnsi="Arial" w:cs="Arial"/>
                <w:bCs/>
                <w:sz w:val="24"/>
                <w:szCs w:val="24"/>
              </w:rPr>
              <w:t xml:space="preserve">The purpose of this lesson is to provide guidance to </w:t>
            </w:r>
            <w:r>
              <w:rPr>
                <w:rFonts w:ascii="Arial" w:hAnsi="Arial" w:cs="Arial"/>
                <w:bCs/>
                <w:sz w:val="24"/>
                <w:szCs w:val="24"/>
              </w:rPr>
              <w:t xml:space="preserve">Veterans Claim Examiners, </w:t>
            </w:r>
            <w:r>
              <w:rPr>
                <w:rFonts w:ascii="Arial" w:hAnsi="Arial" w:cs="Arial"/>
                <w:sz w:val="24"/>
                <w:szCs w:val="24"/>
              </w:rPr>
              <w:t>Education Call Center Technicians</w:t>
            </w:r>
            <w:r>
              <w:rPr>
                <w:rFonts w:ascii="Arial" w:hAnsi="Arial" w:cs="Arial"/>
                <w:bCs/>
                <w:sz w:val="24"/>
                <w:szCs w:val="24"/>
              </w:rPr>
              <w:t xml:space="preserve">, and other internal VA stakeholders </w:t>
            </w:r>
            <w:r w:rsidRPr="00165278">
              <w:rPr>
                <w:rFonts w:ascii="Arial" w:hAnsi="Arial" w:cs="Arial"/>
                <w:bCs/>
                <w:sz w:val="24"/>
                <w:szCs w:val="24"/>
              </w:rPr>
              <w:t xml:space="preserve">affected by the </w:t>
            </w:r>
            <w:r>
              <w:rPr>
                <w:rFonts w:ascii="Arial" w:hAnsi="Arial" w:cs="Arial"/>
                <w:bCs/>
                <w:sz w:val="24"/>
                <w:szCs w:val="24"/>
              </w:rPr>
              <w:t>12/1 Retro Batch Process Timeline &amp; VCE Action Report</w:t>
            </w:r>
            <w:r w:rsidRPr="00165278">
              <w:rPr>
                <w:rFonts w:ascii="Arial" w:hAnsi="Arial" w:cs="Arial"/>
                <w:bCs/>
                <w:sz w:val="24"/>
                <w:szCs w:val="24"/>
              </w:rPr>
              <w:t>,</w:t>
            </w:r>
            <w:r>
              <w:rPr>
                <w:rFonts w:ascii="Arial" w:hAnsi="Arial" w:cs="Arial"/>
                <w:bCs/>
                <w:sz w:val="24"/>
                <w:szCs w:val="24"/>
              </w:rPr>
              <w:t xml:space="preserve"> </w:t>
            </w:r>
            <w:r w:rsidRPr="00165278">
              <w:rPr>
                <w:rFonts w:ascii="Arial" w:hAnsi="Arial" w:cs="Arial"/>
                <w:bCs/>
                <w:sz w:val="24"/>
                <w:szCs w:val="24"/>
              </w:rPr>
              <w:t xml:space="preserve">the </w:t>
            </w:r>
            <w:r>
              <w:rPr>
                <w:rFonts w:ascii="Arial" w:hAnsi="Arial" w:cs="Arial"/>
                <w:bCs/>
                <w:sz w:val="24"/>
                <w:szCs w:val="24"/>
              </w:rPr>
              <w:t xml:space="preserve">changes to Monthly Housing Allowance(MHA) rates, </w:t>
            </w:r>
            <w:r w:rsidRPr="00165278">
              <w:rPr>
                <w:rFonts w:ascii="Arial" w:hAnsi="Arial" w:cs="Arial"/>
                <w:bCs/>
                <w:sz w:val="24"/>
                <w:szCs w:val="24"/>
              </w:rPr>
              <w:t xml:space="preserve">the </w:t>
            </w:r>
            <w:r>
              <w:rPr>
                <w:rFonts w:ascii="Arial" w:hAnsi="Arial" w:cs="Arial"/>
                <w:bCs/>
                <w:sz w:val="24"/>
                <w:szCs w:val="24"/>
              </w:rPr>
              <w:t xml:space="preserve">12/1 Retro Batch Work Products and </w:t>
            </w:r>
            <w:r w:rsidRPr="00165278">
              <w:rPr>
                <w:rFonts w:ascii="Arial" w:hAnsi="Arial" w:cs="Arial"/>
                <w:bCs/>
                <w:sz w:val="24"/>
                <w:szCs w:val="24"/>
              </w:rPr>
              <w:t xml:space="preserve">the </w:t>
            </w:r>
            <w:r>
              <w:rPr>
                <w:rFonts w:ascii="Arial" w:hAnsi="Arial" w:cs="Arial"/>
                <w:bCs/>
                <w:sz w:val="24"/>
                <w:szCs w:val="24"/>
              </w:rPr>
              <w:t>changes to letters</w:t>
            </w:r>
            <w:r w:rsidRPr="00165278">
              <w:rPr>
                <w:rFonts w:ascii="Arial" w:hAnsi="Arial" w:cs="Arial"/>
                <w:bCs/>
                <w:sz w:val="24"/>
                <w:szCs w:val="24"/>
              </w:rPr>
              <w:t xml:space="preserve"> in accordance with Sections 501 and 107 of PL 115-48, the Colmery Act, Forever GI Bill.</w:t>
            </w:r>
          </w:p>
        </w:tc>
      </w:tr>
      <w:tr w:rsidR="00344461" w:rsidRPr="001F5629" w14:paraId="629EAB45" w14:textId="77777777" w:rsidTr="00B952EC">
        <w:trPr>
          <w:cantSplit/>
          <w:trHeight w:val="1264"/>
        </w:trPr>
        <w:tc>
          <w:tcPr>
            <w:tcW w:w="2091" w:type="dxa"/>
          </w:tcPr>
          <w:p w14:paraId="577E4299"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Prerequisite Training Requirements:</w:t>
            </w:r>
          </w:p>
        </w:tc>
        <w:tc>
          <w:tcPr>
            <w:tcW w:w="7269" w:type="dxa"/>
          </w:tcPr>
          <w:p w14:paraId="21CDD175" w14:textId="77777777" w:rsidR="00344461" w:rsidRPr="001F5629" w:rsidRDefault="00344461" w:rsidP="00B952EC">
            <w:pPr>
              <w:spacing w:before="120" w:after="120" w:line="276" w:lineRule="auto"/>
              <w:rPr>
                <w:rFonts w:ascii="Arial" w:eastAsia="Calibri" w:hAnsi="Arial" w:cs="Arial"/>
                <w:bCs/>
                <w:sz w:val="24"/>
                <w:szCs w:val="24"/>
              </w:rPr>
            </w:pPr>
            <w:r w:rsidRPr="001F5629">
              <w:rPr>
                <w:rFonts w:ascii="Arial" w:eastAsia="Calibri" w:hAnsi="Arial" w:cs="Arial"/>
                <w:bCs/>
                <w:sz w:val="24"/>
                <w:szCs w:val="24"/>
              </w:rPr>
              <w:t>The following prerequisite training is required:</w:t>
            </w:r>
          </w:p>
          <w:p w14:paraId="6FE9423A" w14:textId="77777777" w:rsidR="00344461" w:rsidRPr="001F5629" w:rsidRDefault="00344461" w:rsidP="00B952EC">
            <w:pPr>
              <w:numPr>
                <w:ilvl w:val="0"/>
                <w:numId w:val="44"/>
              </w:numPr>
              <w:spacing w:before="120" w:after="120" w:line="276" w:lineRule="auto"/>
              <w:rPr>
                <w:rFonts w:ascii="Arial" w:eastAsia="Calibri" w:hAnsi="Arial" w:cs="Arial"/>
                <w:sz w:val="24"/>
                <w:szCs w:val="24"/>
              </w:rPr>
            </w:pPr>
            <w:r w:rsidRPr="001F5629">
              <w:rPr>
                <w:rFonts w:ascii="Arial" w:eastAsia="Calibri" w:hAnsi="Arial" w:cs="Arial"/>
                <w:sz w:val="24"/>
                <w:szCs w:val="24"/>
              </w:rPr>
              <w:t>None</w:t>
            </w:r>
          </w:p>
        </w:tc>
      </w:tr>
      <w:tr w:rsidR="00344461" w:rsidRPr="001F5629" w14:paraId="19D95CCB" w14:textId="77777777" w:rsidTr="00B952EC">
        <w:trPr>
          <w:cantSplit/>
          <w:trHeight w:val="1076"/>
        </w:trPr>
        <w:tc>
          <w:tcPr>
            <w:tcW w:w="2091" w:type="dxa"/>
          </w:tcPr>
          <w:p w14:paraId="7C1D6E2C"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Target Audience:</w:t>
            </w:r>
          </w:p>
        </w:tc>
        <w:tc>
          <w:tcPr>
            <w:tcW w:w="7269" w:type="dxa"/>
          </w:tcPr>
          <w:p w14:paraId="101894B5" w14:textId="77777777" w:rsidR="00344461" w:rsidRPr="001F5629" w:rsidRDefault="00344461" w:rsidP="00B952EC">
            <w:pPr>
              <w:numPr>
                <w:ilvl w:val="0"/>
                <w:numId w:val="43"/>
              </w:numPr>
              <w:spacing w:before="120" w:after="120" w:line="276" w:lineRule="auto"/>
              <w:rPr>
                <w:rFonts w:ascii="Arial" w:eastAsia="Calibri" w:hAnsi="Arial" w:cs="Arial"/>
                <w:sz w:val="24"/>
                <w:szCs w:val="24"/>
              </w:rPr>
            </w:pPr>
            <w:r w:rsidRPr="001F5629">
              <w:rPr>
                <w:rFonts w:ascii="Arial" w:eastAsia="Calibri" w:hAnsi="Arial" w:cs="Arial"/>
                <w:sz w:val="24"/>
                <w:szCs w:val="24"/>
              </w:rPr>
              <w:t>Veteran Claim Examiners (VCEs)</w:t>
            </w:r>
          </w:p>
          <w:p w14:paraId="1A0DAE03" w14:textId="77777777" w:rsidR="00344461" w:rsidRPr="001F5629" w:rsidRDefault="00344461" w:rsidP="00B952EC">
            <w:pPr>
              <w:numPr>
                <w:ilvl w:val="0"/>
                <w:numId w:val="43"/>
              </w:numPr>
              <w:spacing w:before="120" w:after="120" w:line="276" w:lineRule="auto"/>
              <w:rPr>
                <w:rFonts w:ascii="Arial" w:eastAsia="Calibri" w:hAnsi="Arial" w:cs="Arial"/>
                <w:sz w:val="24"/>
                <w:szCs w:val="24"/>
              </w:rPr>
            </w:pPr>
            <w:r w:rsidRPr="001F5629">
              <w:rPr>
                <w:rFonts w:ascii="Arial" w:eastAsia="Calibri" w:hAnsi="Arial" w:cs="Arial"/>
                <w:sz w:val="24"/>
                <w:szCs w:val="24"/>
              </w:rPr>
              <w:t>Education Call Center Technicians (ECCTs)</w:t>
            </w:r>
          </w:p>
        </w:tc>
      </w:tr>
      <w:tr w:rsidR="00344461" w:rsidRPr="001F5629" w14:paraId="1C581366" w14:textId="77777777" w:rsidTr="00B952EC">
        <w:trPr>
          <w:cantSplit/>
          <w:trHeight w:val="2136"/>
        </w:trPr>
        <w:tc>
          <w:tcPr>
            <w:tcW w:w="2091" w:type="dxa"/>
          </w:tcPr>
          <w:p w14:paraId="42C997F6"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Lesson References:</w:t>
            </w:r>
          </w:p>
        </w:tc>
        <w:tc>
          <w:tcPr>
            <w:tcW w:w="7269" w:type="dxa"/>
          </w:tcPr>
          <w:p w14:paraId="4AD78565" w14:textId="77777777" w:rsidR="00344461" w:rsidRPr="001F5629" w:rsidRDefault="00344461" w:rsidP="00B952EC">
            <w:pPr>
              <w:spacing w:before="120" w:after="120" w:line="276" w:lineRule="auto"/>
              <w:rPr>
                <w:rFonts w:ascii="Arial" w:eastAsia="Calibri" w:hAnsi="Arial" w:cs="Arial"/>
                <w:bCs/>
                <w:sz w:val="24"/>
                <w:szCs w:val="24"/>
              </w:rPr>
            </w:pPr>
            <w:r w:rsidRPr="001F5629">
              <w:rPr>
                <w:rFonts w:ascii="Arial" w:eastAsia="Calibri" w:hAnsi="Arial" w:cs="Arial"/>
                <w:bCs/>
                <w:sz w:val="24"/>
                <w:szCs w:val="24"/>
              </w:rPr>
              <w:t>The following references support the lesson content:</w:t>
            </w:r>
          </w:p>
          <w:p w14:paraId="4925430A" w14:textId="77777777" w:rsidR="00344461" w:rsidRPr="001F5629" w:rsidRDefault="002C05CB" w:rsidP="00B952EC">
            <w:pPr>
              <w:numPr>
                <w:ilvl w:val="0"/>
                <w:numId w:val="31"/>
              </w:numPr>
              <w:spacing w:before="120" w:after="120" w:line="276" w:lineRule="auto"/>
              <w:jc w:val="both"/>
              <w:rPr>
                <w:rFonts w:ascii="Arial" w:eastAsia="Calibri" w:hAnsi="Arial" w:cs="Arial"/>
                <w:sz w:val="24"/>
                <w:szCs w:val="24"/>
              </w:rPr>
            </w:pPr>
            <w:hyperlink r:id="rId9" w:history="1">
              <w:r w:rsidR="00344461" w:rsidRPr="001F5629">
                <w:rPr>
                  <w:rFonts w:ascii="Arial" w:eastAsia="Calibri" w:hAnsi="Arial" w:cs="Arial"/>
                  <w:color w:val="0000FF"/>
                  <w:sz w:val="24"/>
                  <w:szCs w:val="24"/>
                  <w:u w:val="single"/>
                </w:rPr>
                <w:t>Harry W Colmery Veterans Educational Assistance Act of 2017</w:t>
              </w:r>
            </w:hyperlink>
          </w:p>
          <w:p w14:paraId="3589BE2F" w14:textId="77777777" w:rsidR="00344461" w:rsidRPr="001F5629" w:rsidRDefault="002C05CB" w:rsidP="00B952EC">
            <w:pPr>
              <w:numPr>
                <w:ilvl w:val="0"/>
                <w:numId w:val="31"/>
              </w:numPr>
              <w:spacing w:before="120" w:after="120" w:line="276" w:lineRule="auto"/>
              <w:jc w:val="both"/>
              <w:rPr>
                <w:rFonts w:ascii="Arial" w:eastAsia="Calibri" w:hAnsi="Arial" w:cs="Arial"/>
                <w:sz w:val="24"/>
                <w:szCs w:val="24"/>
              </w:rPr>
            </w:pPr>
            <w:hyperlink r:id="rId10" w:history="1">
              <w:r w:rsidR="00344461" w:rsidRPr="001F5629">
                <w:rPr>
                  <w:rFonts w:ascii="Arial" w:eastAsia="Calibri" w:hAnsi="Arial" w:cs="Arial"/>
                  <w:color w:val="0000FF"/>
                  <w:sz w:val="24"/>
                  <w:szCs w:val="24"/>
                  <w:u w:val="single"/>
                </w:rPr>
                <w:t>38 U.S. Code section 3317(a)</w:t>
              </w:r>
            </w:hyperlink>
          </w:p>
          <w:p w14:paraId="0051EBF7" w14:textId="77777777" w:rsidR="00344461" w:rsidRPr="00344461" w:rsidRDefault="002C05CB" w:rsidP="00B952EC">
            <w:pPr>
              <w:numPr>
                <w:ilvl w:val="0"/>
                <w:numId w:val="31"/>
              </w:numPr>
              <w:spacing w:before="120" w:after="120" w:line="276" w:lineRule="auto"/>
              <w:jc w:val="both"/>
              <w:rPr>
                <w:rFonts w:ascii="Arial" w:eastAsia="Calibri" w:hAnsi="Arial" w:cs="Arial"/>
                <w:sz w:val="24"/>
                <w:szCs w:val="24"/>
              </w:rPr>
            </w:pPr>
            <w:hyperlink r:id="rId11" w:history="1">
              <w:r w:rsidR="00344461" w:rsidRPr="003B132E">
                <w:rPr>
                  <w:rStyle w:val="Hyperlink"/>
                  <w:rFonts w:ascii="Arial" w:hAnsi="Arial" w:cs="Arial"/>
                  <w:bCs/>
                </w:rPr>
                <w:t>Procedural Advisory</w:t>
              </w:r>
              <w:r w:rsidR="00344461" w:rsidRPr="003B132E">
                <w:rPr>
                  <w:rStyle w:val="Hyperlink"/>
                  <w:rFonts w:ascii="Arial" w:hAnsi="Arial" w:cs="Arial"/>
                </w:rPr>
                <w:t>: The Long Term Solution 12/1 Retroactive Work Product (WP) and Updated Letter Functionality</w:t>
              </w:r>
            </w:hyperlink>
          </w:p>
          <w:p w14:paraId="61D622DE" w14:textId="77777777" w:rsidR="00344461" w:rsidRPr="00DF2A43" w:rsidRDefault="002C05CB" w:rsidP="00B952EC">
            <w:pPr>
              <w:pStyle w:val="QSTBody"/>
              <w:numPr>
                <w:ilvl w:val="0"/>
                <w:numId w:val="31"/>
              </w:numPr>
              <w:spacing w:line="276" w:lineRule="auto"/>
              <w:rPr>
                <w:rFonts w:ascii="Arial" w:hAnsi="Arial" w:cs="Arial"/>
                <w:sz w:val="24"/>
                <w:szCs w:val="24"/>
              </w:rPr>
            </w:pPr>
            <w:hyperlink r:id="rId12" w:history="1">
              <w:r w:rsidR="00344461" w:rsidRPr="00DF2A43">
                <w:rPr>
                  <w:rStyle w:val="Hyperlink"/>
                  <w:rFonts w:ascii="Arial" w:hAnsi="Arial" w:cs="Arial"/>
                  <w:sz w:val="24"/>
                  <w:szCs w:val="24"/>
                </w:rPr>
                <w:t>GI Bill Comparison Tool</w:t>
              </w:r>
            </w:hyperlink>
          </w:p>
          <w:p w14:paraId="6F048B12" w14:textId="77777777" w:rsidR="00344461" w:rsidRPr="003B132E" w:rsidRDefault="002C05CB" w:rsidP="00B952EC">
            <w:pPr>
              <w:numPr>
                <w:ilvl w:val="0"/>
                <w:numId w:val="31"/>
              </w:numPr>
              <w:spacing w:before="120" w:after="120" w:line="276" w:lineRule="auto"/>
              <w:jc w:val="both"/>
              <w:rPr>
                <w:rFonts w:ascii="Arial" w:eastAsia="Calibri" w:hAnsi="Arial" w:cs="Arial"/>
                <w:sz w:val="24"/>
                <w:szCs w:val="24"/>
              </w:rPr>
            </w:pPr>
            <w:hyperlink r:id="rId13" w:history="1">
              <w:r w:rsidR="00344461" w:rsidRPr="00DF2A43">
                <w:rPr>
                  <w:rStyle w:val="Hyperlink"/>
                  <w:rFonts w:ascii="Arial" w:hAnsi="Arial" w:cs="Arial"/>
                  <w:sz w:val="24"/>
                  <w:szCs w:val="24"/>
                </w:rPr>
                <w:t>WEAMs</w:t>
              </w:r>
            </w:hyperlink>
          </w:p>
        </w:tc>
      </w:tr>
      <w:tr w:rsidR="00344461" w:rsidRPr="001F5629" w14:paraId="3E0A5B8A" w14:textId="77777777" w:rsidTr="00B952EC">
        <w:trPr>
          <w:cantSplit/>
          <w:trHeight w:val="2717"/>
        </w:trPr>
        <w:tc>
          <w:tcPr>
            <w:tcW w:w="2091" w:type="dxa"/>
          </w:tcPr>
          <w:p w14:paraId="79ECEC38"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lastRenderedPageBreak/>
              <w:t>Lesson Objectives:</w:t>
            </w:r>
          </w:p>
        </w:tc>
        <w:tc>
          <w:tcPr>
            <w:tcW w:w="7269" w:type="dxa"/>
          </w:tcPr>
          <w:p w14:paraId="112F1B14" w14:textId="77777777" w:rsidR="00344461" w:rsidRPr="001F5629" w:rsidRDefault="00344461" w:rsidP="00B952EC">
            <w:pPr>
              <w:spacing w:before="120" w:after="120" w:line="276" w:lineRule="auto"/>
              <w:jc w:val="both"/>
              <w:rPr>
                <w:rFonts w:ascii="Arial" w:eastAsia="Calibri" w:hAnsi="Arial" w:cs="Arial"/>
                <w:bCs/>
                <w:sz w:val="24"/>
                <w:szCs w:val="24"/>
              </w:rPr>
            </w:pPr>
            <w:r w:rsidRPr="001F5629">
              <w:rPr>
                <w:rFonts w:ascii="Arial" w:eastAsia="Calibri" w:hAnsi="Arial" w:cs="Arial"/>
                <w:bCs/>
                <w:sz w:val="24"/>
                <w:szCs w:val="24"/>
              </w:rPr>
              <w:t>At the end of this lesson, you will be able to:</w:t>
            </w:r>
          </w:p>
          <w:p w14:paraId="572E961F" w14:textId="77777777" w:rsidR="00344461" w:rsidRPr="00897037"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Articulate the timeline and activities occurring before, during, and after the 12/1 Retro Batch Process runs.</w:t>
            </w:r>
          </w:p>
          <w:p w14:paraId="31420485" w14:textId="77777777" w:rsidR="00344461" w:rsidRPr="00897037"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 xml:space="preserve">Identify the reasons why a 12/1 </w:t>
            </w:r>
            <w:r>
              <w:rPr>
                <w:rFonts w:ascii="Arial" w:hAnsi="Arial" w:cs="Arial"/>
                <w:bCs/>
                <w:sz w:val="24"/>
                <w:szCs w:val="24"/>
              </w:rPr>
              <w:t>R</w:t>
            </w:r>
            <w:r w:rsidRPr="00897037">
              <w:rPr>
                <w:rFonts w:ascii="Arial" w:hAnsi="Arial" w:cs="Arial"/>
                <w:bCs/>
                <w:sz w:val="24"/>
                <w:szCs w:val="24"/>
              </w:rPr>
              <w:t>etro W</w:t>
            </w:r>
            <w:r>
              <w:rPr>
                <w:rFonts w:ascii="Arial" w:hAnsi="Arial" w:cs="Arial"/>
                <w:bCs/>
                <w:sz w:val="24"/>
                <w:szCs w:val="24"/>
              </w:rPr>
              <w:t xml:space="preserve">ork </w:t>
            </w:r>
            <w:r w:rsidRPr="00897037">
              <w:rPr>
                <w:rFonts w:ascii="Arial" w:hAnsi="Arial" w:cs="Arial"/>
                <w:bCs/>
                <w:sz w:val="24"/>
                <w:szCs w:val="24"/>
              </w:rPr>
              <w:t>P</w:t>
            </w:r>
            <w:r>
              <w:rPr>
                <w:rFonts w:ascii="Arial" w:hAnsi="Arial" w:cs="Arial"/>
                <w:bCs/>
                <w:sz w:val="24"/>
                <w:szCs w:val="24"/>
              </w:rPr>
              <w:t>roduct</w:t>
            </w:r>
            <w:r w:rsidRPr="00897037">
              <w:rPr>
                <w:rFonts w:ascii="Arial" w:hAnsi="Arial" w:cs="Arial"/>
                <w:bCs/>
                <w:sz w:val="24"/>
                <w:szCs w:val="24"/>
              </w:rPr>
              <w:t xml:space="preserve"> would be off-ramped from automation</w:t>
            </w:r>
            <w:r>
              <w:rPr>
                <w:rFonts w:ascii="Arial" w:hAnsi="Arial" w:cs="Arial"/>
                <w:bCs/>
                <w:sz w:val="24"/>
                <w:szCs w:val="24"/>
              </w:rPr>
              <w:t>.</w:t>
            </w:r>
          </w:p>
          <w:p w14:paraId="4CB43350" w14:textId="77777777" w:rsidR="00344461"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 xml:space="preserve">Understand how to use the Veteran Claims Examiner (VCE) Action Report to process 12/1 </w:t>
            </w:r>
            <w:r>
              <w:rPr>
                <w:rFonts w:ascii="Arial" w:hAnsi="Arial" w:cs="Arial"/>
                <w:bCs/>
                <w:sz w:val="24"/>
                <w:szCs w:val="24"/>
              </w:rPr>
              <w:t>R</w:t>
            </w:r>
            <w:r w:rsidRPr="00897037">
              <w:rPr>
                <w:rFonts w:ascii="Arial" w:hAnsi="Arial" w:cs="Arial"/>
                <w:bCs/>
                <w:sz w:val="24"/>
                <w:szCs w:val="24"/>
              </w:rPr>
              <w:t xml:space="preserve">etro </w:t>
            </w:r>
            <w:r>
              <w:rPr>
                <w:rFonts w:ascii="Arial" w:hAnsi="Arial" w:cs="Arial"/>
                <w:bCs/>
                <w:sz w:val="24"/>
                <w:szCs w:val="24"/>
              </w:rPr>
              <w:t>W</w:t>
            </w:r>
            <w:r w:rsidRPr="00897037">
              <w:rPr>
                <w:rFonts w:ascii="Arial" w:hAnsi="Arial" w:cs="Arial"/>
                <w:bCs/>
                <w:sz w:val="24"/>
                <w:szCs w:val="24"/>
              </w:rPr>
              <w:t xml:space="preserve">ork </w:t>
            </w:r>
            <w:r>
              <w:rPr>
                <w:rFonts w:ascii="Arial" w:hAnsi="Arial" w:cs="Arial"/>
                <w:bCs/>
                <w:sz w:val="24"/>
                <w:szCs w:val="24"/>
              </w:rPr>
              <w:t>P</w:t>
            </w:r>
            <w:r w:rsidRPr="00897037">
              <w:rPr>
                <w:rFonts w:ascii="Arial" w:hAnsi="Arial" w:cs="Arial"/>
                <w:bCs/>
                <w:sz w:val="24"/>
                <w:szCs w:val="24"/>
              </w:rPr>
              <w:t>roducts.</w:t>
            </w:r>
          </w:p>
          <w:p w14:paraId="38216B77" w14:textId="77777777" w:rsidR="00344461" w:rsidRPr="009A12A5" w:rsidRDefault="00344461" w:rsidP="00B952EC">
            <w:pPr>
              <w:pStyle w:val="QSTBody"/>
              <w:numPr>
                <w:ilvl w:val="0"/>
                <w:numId w:val="42"/>
              </w:numPr>
              <w:spacing w:line="276" w:lineRule="auto"/>
              <w:rPr>
                <w:rFonts w:ascii="Arial" w:hAnsi="Arial" w:cs="Arial"/>
                <w:bCs/>
                <w:sz w:val="24"/>
                <w:szCs w:val="24"/>
              </w:rPr>
            </w:pPr>
            <w:r w:rsidRPr="009A12A5">
              <w:rPr>
                <w:rFonts w:ascii="Arial" w:hAnsi="Arial" w:cs="Arial"/>
                <w:bCs/>
                <w:sz w:val="24"/>
                <w:szCs w:val="24"/>
              </w:rPr>
              <w:t>Identify changes to rules for payment of the Monthly Housing Allowance (MHA) under Chapter 33.</w:t>
            </w:r>
          </w:p>
          <w:p w14:paraId="7524812E" w14:textId="77777777" w:rsidR="00344461" w:rsidRPr="009A12A5" w:rsidRDefault="00344461" w:rsidP="00B952EC">
            <w:pPr>
              <w:pStyle w:val="QSTBody"/>
              <w:numPr>
                <w:ilvl w:val="0"/>
                <w:numId w:val="42"/>
              </w:numPr>
              <w:spacing w:line="276" w:lineRule="auto"/>
              <w:rPr>
                <w:rFonts w:ascii="Arial" w:hAnsi="Arial" w:cs="Arial"/>
                <w:bCs/>
                <w:sz w:val="24"/>
                <w:szCs w:val="24"/>
              </w:rPr>
            </w:pPr>
            <w:r w:rsidRPr="009A12A5">
              <w:rPr>
                <w:rFonts w:ascii="Arial" w:hAnsi="Arial" w:cs="Arial"/>
                <w:bCs/>
                <w:sz w:val="24"/>
                <w:szCs w:val="24"/>
              </w:rPr>
              <w:t>Identify when new MHA payment rules go into effect and who they affect.</w:t>
            </w:r>
          </w:p>
          <w:p w14:paraId="147CB075" w14:textId="77777777" w:rsidR="00344461" w:rsidRDefault="00344461" w:rsidP="00B952EC">
            <w:pPr>
              <w:pStyle w:val="QSTBody"/>
              <w:numPr>
                <w:ilvl w:val="0"/>
                <w:numId w:val="42"/>
              </w:numPr>
              <w:spacing w:line="276" w:lineRule="auto"/>
              <w:rPr>
                <w:rFonts w:ascii="Arial" w:hAnsi="Arial" w:cs="Arial"/>
                <w:bCs/>
                <w:sz w:val="24"/>
                <w:szCs w:val="24"/>
              </w:rPr>
            </w:pPr>
            <w:r w:rsidRPr="009A12A5">
              <w:rPr>
                <w:rFonts w:ascii="Arial" w:hAnsi="Arial" w:cs="Arial"/>
                <w:bCs/>
                <w:sz w:val="24"/>
                <w:szCs w:val="24"/>
              </w:rPr>
              <w:t>Recognize the system changes to support new MHA payment processing rules.</w:t>
            </w:r>
          </w:p>
          <w:p w14:paraId="0E8A3DF7" w14:textId="77777777" w:rsidR="00344461" w:rsidRPr="00897037"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Articulate the timeline and activities occurring before, during, and after the 12/1 Retro Batch Process runs.</w:t>
            </w:r>
          </w:p>
          <w:p w14:paraId="6877EED1" w14:textId="77777777" w:rsidR="00344461" w:rsidRPr="00897037"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Identify the reasons why a 12/1 retro WP would be off-ramped from automation</w:t>
            </w:r>
            <w:r>
              <w:rPr>
                <w:rFonts w:ascii="Arial" w:hAnsi="Arial" w:cs="Arial"/>
                <w:bCs/>
                <w:sz w:val="24"/>
                <w:szCs w:val="24"/>
              </w:rPr>
              <w:t>.</w:t>
            </w:r>
          </w:p>
          <w:p w14:paraId="5C11A9B5" w14:textId="77777777" w:rsidR="00344461" w:rsidRDefault="00344461" w:rsidP="00B952EC">
            <w:pPr>
              <w:pStyle w:val="QSTBody"/>
              <w:numPr>
                <w:ilvl w:val="0"/>
                <w:numId w:val="42"/>
              </w:numPr>
              <w:spacing w:line="276" w:lineRule="auto"/>
              <w:rPr>
                <w:rFonts w:ascii="Arial" w:hAnsi="Arial" w:cs="Arial"/>
                <w:bCs/>
                <w:sz w:val="24"/>
                <w:szCs w:val="24"/>
              </w:rPr>
            </w:pPr>
            <w:r w:rsidRPr="00897037">
              <w:rPr>
                <w:rFonts w:ascii="Arial" w:hAnsi="Arial" w:cs="Arial"/>
                <w:bCs/>
                <w:sz w:val="24"/>
                <w:szCs w:val="24"/>
              </w:rPr>
              <w:t>Understand how to use the Veteran Claims Examiner (VCE) Action Report to process 12/1 retro work products.</w:t>
            </w:r>
          </w:p>
          <w:p w14:paraId="2CA8602B" w14:textId="77777777" w:rsidR="00344461" w:rsidRPr="006443E9" w:rsidRDefault="00344461" w:rsidP="00B952EC">
            <w:pPr>
              <w:pStyle w:val="QSTBody"/>
              <w:numPr>
                <w:ilvl w:val="0"/>
                <w:numId w:val="42"/>
              </w:numPr>
              <w:spacing w:line="276" w:lineRule="auto"/>
              <w:rPr>
                <w:rFonts w:ascii="Arial" w:hAnsi="Arial" w:cs="Arial"/>
                <w:bCs/>
                <w:sz w:val="24"/>
                <w:szCs w:val="24"/>
              </w:rPr>
            </w:pPr>
            <w:r w:rsidRPr="006443E9">
              <w:rPr>
                <w:rFonts w:ascii="Arial" w:hAnsi="Arial" w:cs="Arial"/>
                <w:bCs/>
                <w:sz w:val="24"/>
                <w:szCs w:val="24"/>
              </w:rPr>
              <w:t>Understand the changes to letter generation as part of the LTS Release 6.9 Go-Live</w:t>
            </w:r>
          </w:p>
          <w:p w14:paraId="527E1C2D" w14:textId="77777777" w:rsidR="00344461" w:rsidRPr="006443E9" w:rsidRDefault="00344461" w:rsidP="00B952EC">
            <w:pPr>
              <w:pStyle w:val="QSTBody"/>
              <w:numPr>
                <w:ilvl w:val="0"/>
                <w:numId w:val="42"/>
              </w:numPr>
              <w:spacing w:line="276" w:lineRule="auto"/>
              <w:rPr>
                <w:rFonts w:ascii="Arial" w:hAnsi="Arial" w:cs="Arial"/>
                <w:bCs/>
                <w:sz w:val="24"/>
                <w:szCs w:val="24"/>
              </w:rPr>
            </w:pPr>
            <w:r w:rsidRPr="006443E9">
              <w:rPr>
                <w:rFonts w:ascii="Arial" w:hAnsi="Arial" w:cs="Arial"/>
                <w:bCs/>
                <w:sz w:val="24"/>
                <w:szCs w:val="24"/>
              </w:rPr>
              <w:t>Understand the new letters being created as part of the 501 Retro Work Product</w:t>
            </w:r>
          </w:p>
          <w:p w14:paraId="4B0BB9EC" w14:textId="77777777" w:rsidR="00CC1530" w:rsidRPr="00CC1530" w:rsidRDefault="00344461" w:rsidP="00B952EC">
            <w:pPr>
              <w:numPr>
                <w:ilvl w:val="0"/>
                <w:numId w:val="42"/>
              </w:numPr>
              <w:spacing w:before="120" w:after="120" w:line="276" w:lineRule="auto"/>
              <w:jc w:val="both"/>
              <w:rPr>
                <w:rFonts w:ascii="Arial" w:hAnsi="Arial" w:cs="Arial"/>
                <w:bCs/>
                <w:sz w:val="24"/>
                <w:szCs w:val="24"/>
              </w:rPr>
            </w:pPr>
            <w:r w:rsidRPr="00CC1530">
              <w:rPr>
                <w:rFonts w:ascii="Arial" w:hAnsi="Arial" w:cs="Arial"/>
                <w:bCs/>
                <w:sz w:val="24"/>
                <w:szCs w:val="24"/>
              </w:rPr>
              <w:t>Understand processing changes due to the LTS Release 6.9 Go-Live</w:t>
            </w:r>
          </w:p>
          <w:p w14:paraId="1BE868D4" w14:textId="77777777" w:rsidR="00CC1530" w:rsidRPr="001F5629" w:rsidRDefault="00CC1530" w:rsidP="00B952EC">
            <w:pPr>
              <w:spacing w:before="120" w:after="120" w:line="276" w:lineRule="auto"/>
              <w:jc w:val="both"/>
              <w:rPr>
                <w:rFonts w:ascii="Arial" w:eastAsia="Calibri" w:hAnsi="Arial" w:cs="Arial"/>
                <w:bCs/>
                <w:sz w:val="24"/>
                <w:szCs w:val="24"/>
              </w:rPr>
            </w:pPr>
          </w:p>
        </w:tc>
      </w:tr>
      <w:tr w:rsidR="00344461" w:rsidRPr="001F5629" w14:paraId="21B5B0AF" w14:textId="77777777" w:rsidTr="00B952EC">
        <w:trPr>
          <w:cantSplit/>
          <w:trHeight w:val="8513"/>
        </w:trPr>
        <w:tc>
          <w:tcPr>
            <w:tcW w:w="2091" w:type="dxa"/>
          </w:tcPr>
          <w:p w14:paraId="2E66A4C3"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lastRenderedPageBreak/>
              <w:t>What You Need:</w:t>
            </w:r>
          </w:p>
        </w:tc>
        <w:tc>
          <w:tcPr>
            <w:tcW w:w="7269" w:type="dxa"/>
          </w:tcPr>
          <w:p w14:paraId="32CB8856" w14:textId="77777777" w:rsidR="00344461" w:rsidRDefault="00344461" w:rsidP="00B952EC">
            <w:pPr>
              <w:pStyle w:val="VBAILTbullet1"/>
              <w:numPr>
                <w:ilvl w:val="0"/>
                <w:numId w:val="45"/>
              </w:numPr>
              <w:rPr>
                <w:rFonts w:ascii="Arial" w:hAnsi="Arial" w:cs="Arial"/>
                <w:sz w:val="24"/>
                <w:szCs w:val="24"/>
              </w:rPr>
            </w:pPr>
            <w:r w:rsidRPr="00792FA1">
              <w:rPr>
                <w:rFonts w:ascii="Arial" w:hAnsi="Arial" w:cs="Arial"/>
                <w:sz w:val="24"/>
                <w:szCs w:val="24"/>
              </w:rPr>
              <w:t xml:space="preserve">Reserve adequate space equipped to project a PowerPoint presentation. </w:t>
            </w:r>
          </w:p>
          <w:p w14:paraId="453A0742" w14:textId="77777777" w:rsidR="00344461" w:rsidRDefault="00344461" w:rsidP="00B952EC">
            <w:pPr>
              <w:pStyle w:val="VBAILTbullet1"/>
              <w:numPr>
                <w:ilvl w:val="0"/>
                <w:numId w:val="45"/>
              </w:numPr>
              <w:rPr>
                <w:rFonts w:ascii="Arial" w:hAnsi="Arial" w:cs="Arial"/>
                <w:sz w:val="24"/>
                <w:szCs w:val="24"/>
              </w:rPr>
            </w:pPr>
            <w:r w:rsidRPr="00792FA1">
              <w:rPr>
                <w:rFonts w:ascii="Arial" w:hAnsi="Arial" w:cs="Arial"/>
                <w:sz w:val="24"/>
                <w:szCs w:val="24"/>
              </w:rPr>
              <w:t xml:space="preserve">Provide copies of the student guide or PowerPoint slides in advance of the lesson or provide directions on how to print from saved location and how to access any applicable supplemental training, refer to lesson plan and have a subject matter expert (SME) available if primary presenter is not an SME to assist with answering questions. </w:t>
            </w:r>
          </w:p>
          <w:p w14:paraId="5E355BC5" w14:textId="77777777" w:rsidR="00344461" w:rsidRDefault="00344461" w:rsidP="00B952EC">
            <w:pPr>
              <w:pStyle w:val="VBAILTbullet1"/>
              <w:numPr>
                <w:ilvl w:val="0"/>
                <w:numId w:val="45"/>
              </w:numPr>
              <w:rPr>
                <w:rFonts w:ascii="Arial" w:hAnsi="Arial" w:cs="Arial"/>
                <w:sz w:val="24"/>
                <w:szCs w:val="24"/>
              </w:rPr>
            </w:pPr>
            <w:r w:rsidRPr="00792FA1">
              <w:rPr>
                <w:rFonts w:ascii="Arial" w:hAnsi="Arial" w:cs="Arial"/>
                <w:sz w:val="24"/>
                <w:szCs w:val="24"/>
              </w:rPr>
              <w:t xml:space="preserve">Training should be instructor led with a means to ask questions during the training. It </w:t>
            </w:r>
            <w:r>
              <w:rPr>
                <w:rFonts w:ascii="Arial" w:hAnsi="Arial" w:cs="Arial"/>
                <w:sz w:val="24"/>
                <w:szCs w:val="24"/>
              </w:rPr>
              <w:t xml:space="preserve">can </w:t>
            </w:r>
            <w:r w:rsidRPr="00792FA1">
              <w:rPr>
                <w:rFonts w:ascii="Arial" w:hAnsi="Arial" w:cs="Arial"/>
                <w:sz w:val="24"/>
                <w:szCs w:val="24"/>
              </w:rPr>
              <w:t>be delivered virtually</w:t>
            </w:r>
            <w:r>
              <w:rPr>
                <w:rFonts w:ascii="Arial" w:hAnsi="Arial" w:cs="Arial"/>
                <w:sz w:val="24"/>
                <w:szCs w:val="24"/>
              </w:rPr>
              <w:t>.  H</w:t>
            </w:r>
            <w:r w:rsidRPr="00792FA1">
              <w:rPr>
                <w:rFonts w:ascii="Arial" w:hAnsi="Arial" w:cs="Arial"/>
                <w:sz w:val="24"/>
                <w:szCs w:val="24"/>
              </w:rPr>
              <w:t xml:space="preserve">owever, </w:t>
            </w:r>
            <w:r>
              <w:rPr>
                <w:rFonts w:ascii="Arial" w:hAnsi="Arial" w:cs="Arial"/>
                <w:sz w:val="24"/>
                <w:szCs w:val="24"/>
              </w:rPr>
              <w:t>it is recommended for live delivery if feasible</w:t>
            </w:r>
            <w:r w:rsidRPr="00792FA1">
              <w:rPr>
                <w:rFonts w:ascii="Arial" w:hAnsi="Arial" w:cs="Arial"/>
                <w:sz w:val="24"/>
                <w:szCs w:val="24"/>
              </w:rPr>
              <w:t xml:space="preserve">. </w:t>
            </w:r>
          </w:p>
          <w:p w14:paraId="400E8AE1" w14:textId="77777777" w:rsidR="00344461" w:rsidRPr="00593E7C" w:rsidRDefault="00344461" w:rsidP="00B952EC">
            <w:pPr>
              <w:pStyle w:val="VBAILTbullet1"/>
              <w:numPr>
                <w:ilvl w:val="0"/>
                <w:numId w:val="45"/>
              </w:numPr>
              <w:rPr>
                <w:rFonts w:ascii="Arial" w:hAnsi="Arial" w:cs="Arial"/>
                <w:sz w:val="24"/>
                <w:szCs w:val="24"/>
              </w:rPr>
            </w:pPr>
            <w:r w:rsidRPr="00593E7C">
              <w:rPr>
                <w:rFonts w:ascii="Arial" w:hAnsi="Arial" w:cs="Arial"/>
                <w:sz w:val="24"/>
                <w:szCs w:val="24"/>
              </w:rPr>
              <w:t xml:space="preserve">Questions received during the session </w:t>
            </w:r>
            <w:r>
              <w:rPr>
                <w:rFonts w:ascii="Arial" w:hAnsi="Arial" w:cs="Arial"/>
                <w:sz w:val="24"/>
                <w:szCs w:val="24"/>
              </w:rPr>
              <w:t>which</w:t>
            </w:r>
            <w:r w:rsidRPr="00593E7C">
              <w:rPr>
                <w:rFonts w:ascii="Arial" w:hAnsi="Arial" w:cs="Arial"/>
                <w:sz w:val="24"/>
                <w:szCs w:val="24"/>
              </w:rPr>
              <w:t xml:space="preserve"> have pre-determined responses may be answered during the session. Any question </w:t>
            </w:r>
            <w:r>
              <w:rPr>
                <w:rFonts w:ascii="Arial" w:hAnsi="Arial" w:cs="Arial"/>
                <w:sz w:val="24"/>
                <w:szCs w:val="24"/>
              </w:rPr>
              <w:t>requiring</w:t>
            </w:r>
            <w:r w:rsidRPr="00593E7C">
              <w:rPr>
                <w:rFonts w:ascii="Arial" w:hAnsi="Arial" w:cs="Arial"/>
                <w:sz w:val="24"/>
                <w:szCs w:val="24"/>
              </w:rPr>
              <w:t xml:space="preserve"> further review or a lengthier response will be recorded, answered and distributed to trainees after the session.</w:t>
            </w:r>
          </w:p>
          <w:p w14:paraId="08F2AC50" w14:textId="77777777" w:rsidR="00344461" w:rsidRDefault="00344461" w:rsidP="00B952EC">
            <w:pPr>
              <w:pStyle w:val="VBAILTbullet1"/>
              <w:numPr>
                <w:ilvl w:val="0"/>
                <w:numId w:val="45"/>
              </w:numPr>
              <w:rPr>
                <w:rFonts w:ascii="Arial" w:hAnsi="Arial" w:cs="Arial"/>
                <w:sz w:val="24"/>
                <w:szCs w:val="24"/>
              </w:rPr>
            </w:pPr>
            <w:r w:rsidRPr="00792FA1">
              <w:rPr>
                <w:rFonts w:ascii="Arial" w:hAnsi="Arial" w:cs="Arial"/>
                <w:sz w:val="24"/>
                <w:szCs w:val="24"/>
              </w:rPr>
              <w:t xml:space="preserve">Individuals </w:t>
            </w:r>
            <w:r>
              <w:rPr>
                <w:rFonts w:ascii="Arial" w:hAnsi="Arial" w:cs="Arial"/>
                <w:sz w:val="24"/>
                <w:szCs w:val="24"/>
              </w:rPr>
              <w:t xml:space="preserve">who </w:t>
            </w:r>
            <w:r w:rsidRPr="00792FA1">
              <w:rPr>
                <w:rFonts w:ascii="Arial" w:hAnsi="Arial" w:cs="Arial"/>
                <w:sz w:val="24"/>
                <w:szCs w:val="24"/>
              </w:rPr>
              <w:t>view a recorded live session to make-up the training should be provided a POC who is available for questions while the employee is taking the lesson.</w:t>
            </w:r>
          </w:p>
          <w:p w14:paraId="60C932FB" w14:textId="77777777" w:rsidR="00344461" w:rsidRPr="001F5629" w:rsidRDefault="00344461" w:rsidP="00B952EC">
            <w:pPr>
              <w:numPr>
                <w:ilvl w:val="0"/>
                <w:numId w:val="45"/>
              </w:numPr>
              <w:spacing w:before="120" w:line="276" w:lineRule="auto"/>
              <w:rPr>
                <w:rFonts w:ascii="Arial" w:eastAsia="Calibri" w:hAnsi="Arial" w:cs="Arial"/>
                <w:sz w:val="24"/>
                <w:szCs w:val="24"/>
              </w:rPr>
            </w:pPr>
            <w:r>
              <w:rPr>
                <w:rFonts w:ascii="Arial" w:hAnsi="Arial" w:cs="Arial"/>
                <w:sz w:val="24"/>
                <w:szCs w:val="24"/>
              </w:rPr>
              <w:t>Knowledge Check questions have been provided in both slide format and can also be loaded into the Kahoot tool. Log into Kahoot through this link</w:t>
            </w:r>
            <w:r w:rsidRPr="005C065A">
              <w:rPr>
                <w:rFonts w:ascii="Arial" w:hAnsi="Arial" w:cs="Arial"/>
                <w:sz w:val="24"/>
                <w:szCs w:val="24"/>
              </w:rPr>
              <w:t xml:space="preserve"> </w:t>
            </w:r>
            <w:hyperlink r:id="rId14" w:history="1">
              <w:r w:rsidRPr="005725A7">
                <w:rPr>
                  <w:rStyle w:val="Hyperlink"/>
                  <w:rFonts w:ascii="Arial" w:hAnsi="Arial" w:cs="Arial"/>
                  <w:sz w:val="24"/>
                  <w:szCs w:val="24"/>
                </w:rPr>
                <w:t>www.kahoot.it</w:t>
              </w:r>
            </w:hyperlink>
            <w:r>
              <w:rPr>
                <w:rFonts w:ascii="Arial" w:hAnsi="Arial" w:cs="Arial"/>
                <w:sz w:val="24"/>
                <w:szCs w:val="24"/>
              </w:rPr>
              <w:t xml:space="preserve"> and create each question as a new item, indicate the correct response.</w:t>
            </w:r>
          </w:p>
        </w:tc>
      </w:tr>
      <w:tr w:rsidR="00344461" w:rsidRPr="001F5629" w14:paraId="15C58B19" w14:textId="77777777" w:rsidTr="00B952EC">
        <w:trPr>
          <w:cantSplit/>
          <w:trHeight w:val="923"/>
        </w:trPr>
        <w:tc>
          <w:tcPr>
            <w:tcW w:w="2091" w:type="dxa"/>
          </w:tcPr>
          <w:p w14:paraId="5247F9D2"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sz w:val="24"/>
                <w:szCs w:val="24"/>
              </w:rPr>
              <w:t>Post Training Requirements:</w:t>
            </w:r>
          </w:p>
        </w:tc>
        <w:tc>
          <w:tcPr>
            <w:tcW w:w="7269" w:type="dxa"/>
          </w:tcPr>
          <w:p w14:paraId="2E47DBBC" w14:textId="77777777" w:rsidR="00344461" w:rsidRPr="001F5629" w:rsidRDefault="00344461" w:rsidP="00B952EC">
            <w:pPr>
              <w:spacing w:before="120" w:after="120" w:line="276" w:lineRule="auto"/>
              <w:rPr>
                <w:rFonts w:ascii="Arial" w:eastAsia="Calibri" w:hAnsi="Arial" w:cs="Arial"/>
                <w:sz w:val="24"/>
                <w:szCs w:val="24"/>
              </w:rPr>
            </w:pPr>
            <w:r w:rsidRPr="001F5629">
              <w:rPr>
                <w:rFonts w:ascii="Arial" w:eastAsia="Calibri" w:hAnsi="Arial" w:cs="Arial"/>
                <w:bCs/>
                <w:sz w:val="24"/>
                <w:szCs w:val="24"/>
              </w:rPr>
              <w:t xml:space="preserve">There will be an assessment to receive credit within TMS. </w:t>
            </w:r>
          </w:p>
        </w:tc>
      </w:tr>
    </w:tbl>
    <w:p w14:paraId="567602B7" w14:textId="77777777" w:rsidR="00344461" w:rsidRDefault="00344461" w:rsidP="00344461">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p>
    <w:p w14:paraId="08530F02" w14:textId="77777777" w:rsidR="00344461" w:rsidRPr="001F5629" w:rsidRDefault="00344461" w:rsidP="00344461">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r>
        <w:rPr>
          <w:noProof/>
        </w:rPr>
        <w:drawing>
          <wp:anchor distT="0" distB="0" distL="114300" distR="114300" simplePos="0" relativeHeight="251669504" behindDoc="1" locked="0" layoutInCell="1" allowOverlap="1" wp14:anchorId="0DCF1847" wp14:editId="5CE303CE">
            <wp:simplePos x="0" y="0"/>
            <wp:positionH relativeFrom="page">
              <wp:posOffset>0</wp:posOffset>
            </wp:positionH>
            <wp:positionV relativeFrom="page">
              <wp:posOffset>20118</wp:posOffset>
            </wp:positionV>
            <wp:extent cx="7773769" cy="5828044"/>
            <wp:effectExtent l="0" t="0" r="0" b="1270"/>
            <wp:wrapNone/>
            <wp:docPr id="2" name="Picture 2"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3769" cy="5828044"/>
                    </a:xfrm>
                    <a:prstGeom prst="rect">
                      <a:avLst/>
                    </a:prstGeom>
                    <a:noFill/>
                  </pic:spPr>
                </pic:pic>
              </a:graphicData>
            </a:graphic>
            <wp14:sizeRelH relativeFrom="page">
              <wp14:pctWidth>0</wp14:pctWidth>
            </wp14:sizeRelH>
            <wp14:sizeRelV relativeFrom="page">
              <wp14:pctHeight>0</wp14:pctHeight>
            </wp14:sizeRelV>
          </wp:anchor>
        </w:drawing>
      </w:r>
      <w:r w:rsidRPr="001F5629">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t>Education Service</w:t>
      </w:r>
    </w:p>
    <w:p w14:paraId="7573821C" w14:textId="77777777" w:rsidR="00344461" w:rsidRPr="001F5629" w:rsidRDefault="00344461" w:rsidP="00344461">
      <w:pPr>
        <w:spacing w:before="120" w:after="40" w:line="276" w:lineRule="auto"/>
        <w:jc w:val="center"/>
        <w:rPr>
          <w:rFonts w:ascii="Verdana" w:eastAsia="Calibri" w:hAnsi="Verdana" w:cs="Times New Roman"/>
          <w:color w:val="323E4F"/>
          <w:sz w:val="40"/>
          <w:szCs w:val="40"/>
        </w:rPr>
      </w:pPr>
      <w:r w:rsidRPr="001F5629">
        <w:rPr>
          <w:rFonts w:ascii="Verdana" w:eastAsia="Calibri" w:hAnsi="Verdana" w:cs="Times New Roman"/>
          <w:color w:val="323E4F"/>
          <w:sz w:val="40"/>
          <w:szCs w:val="40"/>
        </w:rPr>
        <w:t>Understanding the 12/1 Retro Batch Process Timeline &amp; VCE Action Report (Module 1)</w:t>
      </w:r>
    </w:p>
    <w:p w14:paraId="6B5369D3" w14:textId="77777777" w:rsidR="00344461" w:rsidRPr="001F5629" w:rsidRDefault="00344461" w:rsidP="00344461">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Lesson Plan</w:t>
      </w:r>
    </w:p>
    <w:p w14:paraId="7A0FB504" w14:textId="77777777" w:rsidR="00344461" w:rsidRPr="001F5629" w:rsidRDefault="00344461" w:rsidP="00344461">
      <w:pPr>
        <w:spacing w:before="120" w:after="120" w:line="276" w:lineRule="auto"/>
        <w:rPr>
          <w:rFonts w:ascii="Verdana" w:eastAsia="Calibri" w:hAnsi="Verdana" w:cs="Times New Roman"/>
        </w:rPr>
      </w:pPr>
    </w:p>
    <w:p w14:paraId="47A053E9" w14:textId="77777777" w:rsidR="00344461" w:rsidRPr="001F5629" w:rsidRDefault="00344461" w:rsidP="00344461">
      <w:pPr>
        <w:spacing w:before="120" w:after="120" w:line="276" w:lineRule="auto"/>
        <w:rPr>
          <w:rFonts w:ascii="Verdana" w:eastAsia="Calibri" w:hAnsi="Verdana" w:cs="Times New Roman"/>
        </w:rPr>
      </w:pPr>
    </w:p>
    <w:p w14:paraId="6CBFFC6A" w14:textId="77777777" w:rsidR="000117DC" w:rsidRDefault="000117DC" w:rsidP="00344461">
      <w:pPr>
        <w:spacing w:before="120" w:after="120" w:line="276" w:lineRule="auto"/>
        <w:jc w:val="right"/>
        <w:rPr>
          <w:rFonts w:ascii="Verdana" w:eastAsia="Calibri" w:hAnsi="Verdana" w:cs="Times New Roman"/>
        </w:rPr>
      </w:pPr>
    </w:p>
    <w:p w14:paraId="1C43687E" w14:textId="77777777" w:rsidR="000117DC" w:rsidRDefault="000117DC" w:rsidP="00344461">
      <w:pPr>
        <w:spacing w:before="120" w:after="120" w:line="276" w:lineRule="auto"/>
        <w:jc w:val="right"/>
        <w:rPr>
          <w:rFonts w:ascii="Verdana" w:eastAsia="Calibri" w:hAnsi="Verdana" w:cs="Times New Roman"/>
        </w:rPr>
      </w:pPr>
    </w:p>
    <w:p w14:paraId="610C7885" w14:textId="77777777" w:rsidR="00A92282" w:rsidRDefault="00A92282" w:rsidP="00344461">
      <w:pPr>
        <w:spacing w:before="120" w:after="120" w:line="276" w:lineRule="auto"/>
        <w:jc w:val="right"/>
        <w:rPr>
          <w:rFonts w:ascii="Verdana" w:eastAsia="Calibri" w:hAnsi="Verdana" w:cs="Times New Roman"/>
        </w:rPr>
      </w:pPr>
    </w:p>
    <w:p w14:paraId="367882D9" w14:textId="77777777" w:rsidR="00A92282" w:rsidRDefault="00A92282" w:rsidP="00344461">
      <w:pPr>
        <w:spacing w:before="120" w:after="120" w:line="276" w:lineRule="auto"/>
        <w:jc w:val="right"/>
        <w:rPr>
          <w:rFonts w:ascii="Verdana" w:eastAsia="Calibri" w:hAnsi="Verdana" w:cs="Times New Roman"/>
        </w:rPr>
      </w:pPr>
    </w:p>
    <w:p w14:paraId="48409453" w14:textId="77777777" w:rsidR="00344461" w:rsidRPr="001F5629" w:rsidRDefault="00344461" w:rsidP="00344461">
      <w:pPr>
        <w:spacing w:before="120" w:after="120" w:line="276" w:lineRule="auto"/>
        <w:jc w:val="right"/>
        <w:rPr>
          <w:rFonts w:ascii="Verdana" w:eastAsia="Calibri" w:hAnsi="Verdana" w:cs="Times New Roman"/>
        </w:rPr>
      </w:pPr>
      <w:r w:rsidRPr="001F5629">
        <w:rPr>
          <w:rFonts w:ascii="Verdana" w:eastAsia="Calibri" w:hAnsi="Verdana" w:cs="Times New Roman"/>
          <w:noProof/>
        </w:rPr>
        <w:drawing>
          <wp:inline distT="0" distB="0" distL="0" distR="0" wp14:anchorId="0C15CF87" wp14:editId="3BC731C7">
            <wp:extent cx="2381693" cy="856140"/>
            <wp:effectExtent l="0" t="0" r="0" b="1270"/>
            <wp:docPr id="1" name="Picture 1" descr="MyVA logo; Putting Veterans First" title="My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3343" cy="856733"/>
                    </a:xfrm>
                    <a:prstGeom prst="rect">
                      <a:avLst/>
                    </a:prstGeom>
                    <a:noFill/>
                  </pic:spPr>
                </pic:pic>
              </a:graphicData>
            </a:graphic>
          </wp:inline>
        </w:drawing>
      </w:r>
    </w:p>
    <w:p w14:paraId="708717A8" w14:textId="77777777" w:rsidR="001F5629" w:rsidRPr="001F5629" w:rsidRDefault="001F5629" w:rsidP="001F5629">
      <w:pPr>
        <w:keepNext/>
        <w:pageBreakBefore/>
        <w:pBdr>
          <w:top w:val="single" w:sz="4" w:space="1" w:color="auto"/>
          <w:bottom w:val="single" w:sz="4" w:space="1" w:color="auto"/>
        </w:pBdr>
        <w:shd w:val="clear" w:color="auto" w:fill="BDD6EE"/>
        <w:spacing w:before="240" w:after="120" w:line="240" w:lineRule="auto"/>
        <w:outlineLvl w:val="1"/>
        <w:rPr>
          <w:rFonts w:ascii="Verdana" w:eastAsia="Calibri" w:hAnsi="Verdana" w:cs="Times New Roman"/>
          <w:b/>
          <w:sz w:val="24"/>
          <w:szCs w:val="24"/>
        </w:rPr>
      </w:pPr>
      <w:r w:rsidRPr="001F5629">
        <w:rPr>
          <w:rFonts w:ascii="Verdana" w:eastAsia="Calibri" w:hAnsi="Verdana" w:cs="Times New Roman"/>
          <w:b/>
          <w:sz w:val="24"/>
          <w:szCs w:val="24"/>
        </w:rPr>
        <w:lastRenderedPageBreak/>
        <w:t>Instructor Notes</w:t>
      </w:r>
    </w:p>
    <w:p w14:paraId="09A36A44" w14:textId="77777777" w:rsidR="001F5629" w:rsidRDefault="001F5629" w:rsidP="001F5629">
      <w:pPr>
        <w:spacing w:before="120" w:after="120" w:line="240" w:lineRule="auto"/>
        <w:jc w:val="both"/>
        <w:rPr>
          <w:rFonts w:ascii="Arial" w:eastAsia="Calibri" w:hAnsi="Arial" w:cs="Arial"/>
          <w:bCs/>
          <w:sz w:val="24"/>
          <w:szCs w:val="24"/>
        </w:rPr>
      </w:pPr>
      <w:r w:rsidRPr="001F5629">
        <w:rPr>
          <w:rFonts w:ascii="Arial" w:eastAsia="Calibri" w:hAnsi="Arial" w:cs="Arial"/>
          <w:bCs/>
          <w:sz w:val="24"/>
          <w:szCs w:val="24"/>
        </w:rPr>
        <w:t>The purpose of this lesson is to provide guidance to Veteran Claim Examiners, Education Call Center Technicians , and other internal VA stakeholders affected by the 12/1 Retro Batch Process Timeline &amp; VCE Action Report, in accordance with Sections 501 and 107 of PL 115-48, the Colmery Act, Forever GI Bill.</w:t>
      </w:r>
    </w:p>
    <w:p w14:paraId="5D306B46" w14:textId="77777777" w:rsidR="003B132E" w:rsidRPr="001F5629" w:rsidRDefault="003B132E" w:rsidP="001F5629">
      <w:pPr>
        <w:spacing w:before="120" w:after="120" w:line="240" w:lineRule="auto"/>
        <w:jc w:val="both"/>
        <w:rPr>
          <w:rFonts w:ascii="Arial" w:eastAsia="Calibri" w:hAnsi="Arial" w:cs="Arial"/>
          <w:sz w:val="24"/>
          <w:szCs w:val="24"/>
        </w:rPr>
      </w:pPr>
    </w:p>
    <w:tbl>
      <w:tblPr>
        <w:tblStyle w:val="TableGrid"/>
        <w:tblW w:w="10080" w:type="dxa"/>
        <w:jc w:val="center"/>
        <w:tblLayout w:type="fixed"/>
        <w:tblCellMar>
          <w:left w:w="115" w:type="dxa"/>
          <w:right w:w="115" w:type="dxa"/>
        </w:tblCellMar>
        <w:tblLook w:val="0620" w:firstRow="1" w:lastRow="0" w:firstColumn="0" w:lastColumn="0" w:noHBand="1" w:noVBand="1"/>
        <w:tblCaption w:val="Lesson plan table specifying individual PowerPoint slide content and related instructor activities/guidance"/>
      </w:tblPr>
      <w:tblGrid>
        <w:gridCol w:w="5013"/>
        <w:gridCol w:w="27"/>
        <w:gridCol w:w="5013"/>
        <w:gridCol w:w="27"/>
      </w:tblGrid>
      <w:tr w:rsidR="001F5629" w:rsidRPr="001F5629" w14:paraId="3822784A" w14:textId="77777777" w:rsidTr="00B952EC">
        <w:trPr>
          <w:gridAfter w:val="1"/>
          <w:wAfter w:w="27" w:type="dxa"/>
          <w:cantSplit/>
          <w:tblHeader/>
          <w:jc w:val="center"/>
        </w:trPr>
        <w:tc>
          <w:tcPr>
            <w:tcW w:w="5013" w:type="dxa"/>
            <w:tcBorders>
              <w:right w:val="dashSmallGap" w:sz="4" w:space="0" w:color="auto"/>
            </w:tcBorders>
            <w:shd w:val="clear" w:color="auto" w:fill="BDD6EE"/>
          </w:tcPr>
          <w:p w14:paraId="25903B97"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PowerPoint Slides</w:t>
            </w:r>
          </w:p>
        </w:tc>
        <w:tc>
          <w:tcPr>
            <w:tcW w:w="5040" w:type="dxa"/>
            <w:gridSpan w:val="2"/>
            <w:tcBorders>
              <w:left w:val="dashSmallGap" w:sz="4" w:space="0" w:color="auto"/>
            </w:tcBorders>
            <w:shd w:val="clear" w:color="auto" w:fill="BDD6EE"/>
          </w:tcPr>
          <w:p w14:paraId="294ADD8F"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Instructor Activities</w:t>
            </w:r>
          </w:p>
        </w:tc>
      </w:tr>
      <w:tr w:rsidR="001F5629" w:rsidRPr="001F5629" w14:paraId="7D6E8245" w14:textId="77777777" w:rsidTr="00B952EC">
        <w:trPr>
          <w:cantSplit/>
          <w:jc w:val="center"/>
        </w:trPr>
        <w:tc>
          <w:tcPr>
            <w:tcW w:w="5040" w:type="dxa"/>
            <w:gridSpan w:val="2"/>
            <w:tcBorders>
              <w:right w:val="dashSmallGap" w:sz="4" w:space="0" w:color="auto"/>
            </w:tcBorders>
            <w:vAlign w:val="center"/>
          </w:tcPr>
          <w:p w14:paraId="1D6D7159" w14:textId="77777777" w:rsidR="001F5629" w:rsidRPr="001F5629" w:rsidRDefault="001F5629" w:rsidP="001F5629">
            <w:pPr>
              <w:spacing w:before="120" w:after="120" w:line="276" w:lineRule="auto"/>
              <w:rPr>
                <w:rFonts w:ascii="Verdana" w:eastAsia="Calibri" w:hAnsi="Verdana" w:cs="Times New Roman"/>
              </w:rPr>
            </w:pPr>
            <w:r w:rsidRPr="001F5629">
              <w:rPr>
                <w:rFonts w:ascii="Verdana" w:eastAsia="Calibri" w:hAnsi="Verdana" w:cs="Times New Roman"/>
                <w:noProof/>
              </w:rPr>
              <w:drawing>
                <wp:inline distT="0" distB="0" distL="0" distR="0" wp14:anchorId="63CD80EC" wp14:editId="5DD7D192">
                  <wp:extent cx="3037205" cy="22777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AA21B3B"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Pr="001F5629">
              <w:rPr>
                <w:rFonts w:ascii="Arial" w:eastAsia="Calibri" w:hAnsi="Arial" w:cs="Arial"/>
                <w:sz w:val="24"/>
                <w:szCs w:val="24"/>
              </w:rPr>
              <w:t xml:space="preserve"> </w:t>
            </w:r>
            <w:r w:rsidRPr="001F5629">
              <w:rPr>
                <w:rFonts w:ascii="Arial" w:eastAsia="Calibri" w:hAnsi="Arial" w:cs="Arial"/>
                <w:sz w:val="24"/>
                <w:szCs w:val="24"/>
              </w:rPr>
              <w:br/>
            </w:r>
          </w:p>
          <w:p w14:paraId="07FB6D3F"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INTRODUCE</w:t>
            </w:r>
            <w:r w:rsidRPr="001F5629">
              <w:rPr>
                <w:rFonts w:ascii="Arial" w:eastAsia="Calibri" w:hAnsi="Arial" w:cs="Arial"/>
                <w:sz w:val="24"/>
                <w:szCs w:val="24"/>
              </w:rPr>
              <w:t xml:space="preserve"> yourself as the instructor / facilitator and welcome trainees to the session.</w:t>
            </w:r>
          </w:p>
          <w:p w14:paraId="539AAFF3" w14:textId="77777777" w:rsidR="001F5629" w:rsidRPr="001F5629" w:rsidRDefault="001F5629" w:rsidP="001F5629">
            <w:pPr>
              <w:rPr>
                <w:rFonts w:ascii="Arial" w:eastAsia="Calibri" w:hAnsi="Arial" w:cs="Arial"/>
                <w:b/>
                <w:sz w:val="24"/>
                <w:szCs w:val="24"/>
              </w:rPr>
            </w:pPr>
          </w:p>
          <w:p w14:paraId="705CE19B"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INTRODUCE</w:t>
            </w:r>
            <w:r w:rsidRPr="001F5629">
              <w:rPr>
                <w:rFonts w:ascii="Arial" w:eastAsia="Calibri" w:hAnsi="Arial" w:cs="Arial"/>
                <w:sz w:val="24"/>
                <w:szCs w:val="24"/>
              </w:rPr>
              <w:t xml:space="preserve"> the lesson.</w:t>
            </w:r>
          </w:p>
          <w:p w14:paraId="3647D977"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0C230CF8" w14:textId="77777777" w:rsidTr="00B952EC">
        <w:trPr>
          <w:cantSplit/>
          <w:jc w:val="center"/>
        </w:trPr>
        <w:tc>
          <w:tcPr>
            <w:tcW w:w="5040" w:type="dxa"/>
            <w:gridSpan w:val="2"/>
            <w:tcBorders>
              <w:right w:val="dashSmallGap" w:sz="4" w:space="0" w:color="auto"/>
            </w:tcBorders>
            <w:vAlign w:val="center"/>
          </w:tcPr>
          <w:p w14:paraId="13887B51"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drawing>
                <wp:inline distT="0" distB="0" distL="0" distR="0" wp14:anchorId="3B8FC733" wp14:editId="15D9BE5B">
                  <wp:extent cx="3037205" cy="22777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5EF9BC7"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3</w:t>
            </w:r>
            <w:r w:rsidRPr="001F5629">
              <w:rPr>
                <w:rFonts w:ascii="Arial" w:eastAsia="Calibri" w:hAnsi="Arial" w:cs="Arial"/>
                <w:b/>
                <w:sz w:val="24"/>
                <w:szCs w:val="24"/>
              </w:rPr>
              <w:t>:</w:t>
            </w:r>
            <w:r w:rsidRPr="001F5629">
              <w:rPr>
                <w:rFonts w:ascii="Arial" w:eastAsia="Calibri" w:hAnsi="Arial" w:cs="Arial"/>
                <w:sz w:val="24"/>
                <w:szCs w:val="24"/>
              </w:rPr>
              <w:t xml:space="preserve">  “Course Map” </w:t>
            </w:r>
          </w:p>
          <w:p w14:paraId="04381AD5" w14:textId="77777777" w:rsidR="001F5629" w:rsidRPr="001F5629" w:rsidRDefault="001F5629" w:rsidP="001F5629">
            <w:pPr>
              <w:rPr>
                <w:rFonts w:ascii="Arial" w:eastAsia="Calibri" w:hAnsi="Arial" w:cs="Arial"/>
                <w:sz w:val="24"/>
                <w:szCs w:val="24"/>
              </w:rPr>
            </w:pPr>
          </w:p>
          <w:p w14:paraId="776A0277" w14:textId="77777777" w:rsidR="001F5629" w:rsidRPr="001F5629" w:rsidRDefault="001F5629" w:rsidP="001F5629">
            <w:pPr>
              <w:spacing w:before="120" w:after="120"/>
              <w:rPr>
                <w:rFonts w:ascii="Arial" w:eastAsia="Calibri" w:hAnsi="Arial" w:cs="Arial"/>
                <w:b/>
                <w:sz w:val="24"/>
                <w:szCs w:val="24"/>
              </w:rPr>
            </w:pPr>
            <w:r w:rsidRPr="001F5629">
              <w:rPr>
                <w:rFonts w:ascii="Arial" w:eastAsia="Calibri" w:hAnsi="Arial" w:cs="Arial"/>
                <w:b/>
                <w:sz w:val="24"/>
                <w:szCs w:val="24"/>
              </w:rPr>
              <w:t xml:space="preserve">REVIEW </w:t>
            </w:r>
            <w:r w:rsidRPr="001F5629">
              <w:rPr>
                <w:rFonts w:ascii="Arial" w:eastAsia="Calibri" w:hAnsi="Arial" w:cs="Arial"/>
                <w:sz w:val="24"/>
                <w:szCs w:val="24"/>
              </w:rPr>
              <w:t xml:space="preserve">the course map and assure trainees they will have opportunities to ask questions at the end of the session. Additionally remind them there will be knowledge checks </w:t>
            </w:r>
            <w:r w:rsidR="000117DC">
              <w:rPr>
                <w:rFonts w:ascii="Arial" w:eastAsia="Calibri" w:hAnsi="Arial" w:cs="Arial"/>
                <w:sz w:val="24"/>
                <w:szCs w:val="24"/>
              </w:rPr>
              <w:t>throughout</w:t>
            </w:r>
            <w:r w:rsidRPr="001F5629">
              <w:rPr>
                <w:rFonts w:ascii="Arial" w:eastAsia="Calibri" w:hAnsi="Arial" w:cs="Arial"/>
                <w:sz w:val="24"/>
                <w:szCs w:val="24"/>
              </w:rPr>
              <w:t>.</w:t>
            </w:r>
          </w:p>
          <w:p w14:paraId="38ED8C10"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06592EB8" w14:textId="77777777" w:rsidTr="00B952EC">
        <w:trPr>
          <w:cantSplit/>
          <w:jc w:val="center"/>
        </w:trPr>
        <w:tc>
          <w:tcPr>
            <w:tcW w:w="5040" w:type="dxa"/>
            <w:gridSpan w:val="2"/>
            <w:tcBorders>
              <w:right w:val="dashSmallGap" w:sz="4" w:space="0" w:color="auto"/>
            </w:tcBorders>
            <w:vAlign w:val="center"/>
          </w:tcPr>
          <w:p w14:paraId="37B540B0"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lastRenderedPageBreak/>
              <w:drawing>
                <wp:inline distT="0" distB="0" distL="0" distR="0" wp14:anchorId="5D685FD4" wp14:editId="08313FC1">
                  <wp:extent cx="3037205" cy="22777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F7F7B6D"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4</w:t>
            </w:r>
            <w:r w:rsidRPr="001F5629">
              <w:rPr>
                <w:rFonts w:ascii="Arial" w:eastAsia="Calibri" w:hAnsi="Arial" w:cs="Arial"/>
                <w:sz w:val="24"/>
                <w:szCs w:val="24"/>
              </w:rPr>
              <w:br/>
              <w:t xml:space="preserve">  </w:t>
            </w:r>
          </w:p>
          <w:p w14:paraId="18AED61F" w14:textId="77777777" w:rsidR="001F5629" w:rsidRPr="001F5629" w:rsidRDefault="000117DC" w:rsidP="001F5629">
            <w:pPr>
              <w:spacing w:before="120" w:after="120"/>
              <w:rPr>
                <w:rFonts w:ascii="Arial" w:eastAsia="Calibri" w:hAnsi="Arial" w:cs="Arial"/>
                <w:b/>
                <w:sz w:val="24"/>
                <w:szCs w:val="24"/>
              </w:rPr>
            </w:pPr>
            <w:r>
              <w:rPr>
                <w:rFonts w:ascii="Arial" w:hAnsi="Arial" w:cs="Arial"/>
                <w:b/>
                <w:sz w:val="24"/>
                <w:szCs w:val="24"/>
              </w:rPr>
              <w:t xml:space="preserve">SUMMARIZE </w:t>
            </w:r>
            <w:r>
              <w:rPr>
                <w:rFonts w:ascii="Arial" w:hAnsi="Arial" w:cs="Arial"/>
                <w:bCs/>
                <w:sz w:val="24"/>
                <w:szCs w:val="24"/>
              </w:rPr>
              <w:t xml:space="preserve">objectives for the session, emphasizing this module will focus on the implications of Section 107 &amp; 501 on the </w:t>
            </w:r>
            <w:r w:rsidRPr="00AC209B">
              <w:rPr>
                <w:rFonts w:ascii="Arial" w:hAnsi="Arial" w:cs="Arial"/>
                <w:bCs/>
                <w:sz w:val="24"/>
                <w:szCs w:val="24"/>
              </w:rPr>
              <w:t>12/1 Retro Batch Process</w:t>
            </w:r>
            <w:r>
              <w:rPr>
                <w:rFonts w:ascii="Arial" w:hAnsi="Arial" w:cs="Arial"/>
                <w:bCs/>
                <w:sz w:val="24"/>
                <w:szCs w:val="24"/>
              </w:rPr>
              <w:t xml:space="preserve"> Timeline &amp;VCE Action Report</w:t>
            </w:r>
            <w:r w:rsidRPr="00AC209B">
              <w:rPr>
                <w:rFonts w:ascii="Arial" w:hAnsi="Arial" w:cs="Arial"/>
                <w:bCs/>
                <w:sz w:val="24"/>
                <w:szCs w:val="24"/>
              </w:rPr>
              <w:t>.</w:t>
            </w:r>
          </w:p>
        </w:tc>
      </w:tr>
      <w:tr w:rsidR="001F5629" w:rsidRPr="001F5629" w14:paraId="73210220" w14:textId="77777777" w:rsidTr="00B952EC">
        <w:trPr>
          <w:cantSplit/>
          <w:jc w:val="center"/>
        </w:trPr>
        <w:tc>
          <w:tcPr>
            <w:tcW w:w="5040" w:type="dxa"/>
            <w:gridSpan w:val="2"/>
            <w:tcBorders>
              <w:right w:val="dashSmallGap" w:sz="4" w:space="0" w:color="auto"/>
            </w:tcBorders>
            <w:vAlign w:val="center"/>
          </w:tcPr>
          <w:p w14:paraId="2661F8F3" w14:textId="77777777" w:rsidR="001F5629" w:rsidRPr="001F5629" w:rsidRDefault="001F5629" w:rsidP="001F5629">
            <w:pPr>
              <w:spacing w:before="120" w:after="120" w:line="276" w:lineRule="auto"/>
              <w:rPr>
                <w:rFonts w:ascii="Verdana" w:eastAsia="Calibri" w:hAnsi="Verdana" w:cs="Times New Roman"/>
                <w:noProof/>
                <w:sz w:val="20"/>
              </w:rPr>
            </w:pPr>
            <w:r w:rsidRPr="001F5629">
              <w:rPr>
                <w:rFonts w:ascii="Verdana" w:eastAsia="Calibri" w:hAnsi="Verdana" w:cs="Times New Roman"/>
                <w:noProof/>
                <w:sz w:val="20"/>
              </w:rPr>
              <w:drawing>
                <wp:inline distT="0" distB="0" distL="0" distR="0" wp14:anchorId="64678CA1" wp14:editId="738ADB32">
                  <wp:extent cx="3037205" cy="22777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7984D49" w14:textId="77777777" w:rsidR="000117DC" w:rsidRDefault="000117DC" w:rsidP="000117DC">
            <w:pPr>
              <w:pStyle w:val="QSTBody"/>
              <w:spacing w:before="0" w:after="0"/>
              <w:jc w:val="left"/>
              <w:rPr>
                <w:rFonts w:ascii="Arial" w:hAnsi="Arial" w:cs="Arial"/>
                <w:sz w:val="24"/>
                <w:szCs w:val="24"/>
              </w:rPr>
            </w:pPr>
            <w:r>
              <w:rPr>
                <w:rFonts w:ascii="Arial" w:hAnsi="Arial" w:cs="Arial"/>
                <w:b/>
                <w:sz w:val="24"/>
                <w:szCs w:val="24"/>
              </w:rPr>
              <w:t>DISPLAY</w:t>
            </w:r>
            <w:r>
              <w:rPr>
                <w:rFonts w:ascii="Arial" w:hAnsi="Arial" w:cs="Arial"/>
                <w:sz w:val="24"/>
                <w:szCs w:val="24"/>
              </w:rPr>
              <w:t xml:space="preserve"> slide </w:t>
            </w:r>
            <w:r w:rsidR="000C7A6D">
              <w:rPr>
                <w:rFonts w:ascii="Arial" w:hAnsi="Arial" w:cs="Arial"/>
                <w:b/>
                <w:sz w:val="24"/>
                <w:szCs w:val="24"/>
              </w:rPr>
              <w:t>5</w:t>
            </w:r>
            <w:r>
              <w:rPr>
                <w:rFonts w:ascii="Arial" w:hAnsi="Arial" w:cs="Arial"/>
                <w:sz w:val="24"/>
                <w:szCs w:val="24"/>
              </w:rPr>
              <w:br/>
              <w:t xml:space="preserve">  </w:t>
            </w:r>
          </w:p>
          <w:p w14:paraId="48D9962D" w14:textId="77777777" w:rsidR="000117DC" w:rsidRDefault="000117DC" w:rsidP="000117DC">
            <w:pPr>
              <w:pStyle w:val="QSTBody"/>
              <w:spacing w:before="0" w:after="0"/>
              <w:jc w:val="left"/>
              <w:rPr>
                <w:rFonts w:ascii="Arial" w:hAnsi="Arial" w:cs="Arial"/>
                <w:bCs/>
                <w:sz w:val="24"/>
                <w:szCs w:val="24"/>
              </w:rPr>
            </w:pPr>
            <w:r>
              <w:rPr>
                <w:rFonts w:ascii="Arial" w:hAnsi="Arial" w:cs="Arial"/>
                <w:b/>
                <w:sz w:val="24"/>
                <w:szCs w:val="24"/>
              </w:rPr>
              <w:t xml:space="preserve">DISCUSS </w:t>
            </w:r>
            <w:r>
              <w:rPr>
                <w:rFonts w:ascii="Arial" w:hAnsi="Arial" w:cs="Arial"/>
                <w:bCs/>
                <w:sz w:val="24"/>
                <w:szCs w:val="24"/>
              </w:rPr>
              <w:t xml:space="preserve">outlined terms abbreviations used within this training, direct students to the </w:t>
            </w:r>
            <w:r w:rsidRPr="00547042">
              <w:rPr>
                <w:rFonts w:ascii="Arial" w:hAnsi="Arial" w:cs="Arial"/>
                <w:bCs/>
                <w:sz w:val="24"/>
                <w:szCs w:val="24"/>
              </w:rPr>
              <w:t xml:space="preserve">Knowledge Management Portal </w:t>
            </w:r>
            <w:r>
              <w:rPr>
                <w:rFonts w:ascii="Arial" w:hAnsi="Arial" w:cs="Arial"/>
                <w:bCs/>
                <w:sz w:val="24"/>
                <w:szCs w:val="24"/>
              </w:rPr>
              <w:t xml:space="preserve">(KMP), </w:t>
            </w:r>
            <w:r w:rsidRPr="00547042">
              <w:rPr>
                <w:rFonts w:ascii="Arial" w:hAnsi="Arial" w:cs="Arial"/>
                <w:bCs/>
                <w:sz w:val="24"/>
                <w:szCs w:val="24"/>
              </w:rPr>
              <w:t>M22-4 Part1</w:t>
            </w:r>
            <w:r>
              <w:rPr>
                <w:rFonts w:ascii="Arial" w:hAnsi="Arial" w:cs="Arial"/>
                <w:bCs/>
                <w:sz w:val="24"/>
                <w:szCs w:val="24"/>
              </w:rPr>
              <w:t xml:space="preserve">, </w:t>
            </w:r>
            <w:r w:rsidRPr="00547042">
              <w:rPr>
                <w:rFonts w:ascii="Arial" w:hAnsi="Arial" w:cs="Arial"/>
                <w:bCs/>
                <w:sz w:val="24"/>
                <w:szCs w:val="24"/>
              </w:rPr>
              <w:t>Chapter 2-Definitions.</w:t>
            </w:r>
          </w:p>
          <w:p w14:paraId="5E632013" w14:textId="77777777" w:rsidR="000117DC" w:rsidRDefault="000117DC" w:rsidP="000117DC">
            <w:pPr>
              <w:pStyle w:val="QSTBody"/>
              <w:spacing w:before="0" w:after="0"/>
              <w:jc w:val="left"/>
              <w:rPr>
                <w:rFonts w:ascii="Arial" w:hAnsi="Arial" w:cs="Arial"/>
                <w:bCs/>
                <w:sz w:val="24"/>
                <w:szCs w:val="24"/>
              </w:rPr>
            </w:pPr>
          </w:p>
          <w:p w14:paraId="1BD2700A" w14:textId="77777777" w:rsidR="001F5629" w:rsidRPr="001F5629" w:rsidRDefault="000117DC" w:rsidP="000117DC">
            <w:pPr>
              <w:rPr>
                <w:rFonts w:ascii="Arial" w:eastAsia="Calibri" w:hAnsi="Arial" w:cs="Arial"/>
                <w:b/>
                <w:sz w:val="24"/>
                <w:szCs w:val="24"/>
              </w:rPr>
            </w:pPr>
            <w:r>
              <w:rPr>
                <w:rFonts w:ascii="Arial" w:hAnsi="Arial" w:cs="Arial"/>
                <w:b/>
                <w:sz w:val="24"/>
                <w:szCs w:val="24"/>
              </w:rPr>
              <w:t xml:space="preserve">DO NOT </w:t>
            </w:r>
            <w:r>
              <w:rPr>
                <w:rFonts w:ascii="Arial" w:hAnsi="Arial" w:cs="Arial"/>
                <w:bCs/>
                <w:sz w:val="24"/>
                <w:szCs w:val="24"/>
              </w:rPr>
              <w:t>read through each term.</w:t>
            </w:r>
          </w:p>
        </w:tc>
      </w:tr>
      <w:tr w:rsidR="001F5629" w:rsidRPr="001F5629" w14:paraId="232A4753" w14:textId="77777777" w:rsidTr="00B952EC">
        <w:trPr>
          <w:cantSplit/>
          <w:jc w:val="center"/>
        </w:trPr>
        <w:tc>
          <w:tcPr>
            <w:tcW w:w="5040" w:type="dxa"/>
            <w:gridSpan w:val="2"/>
            <w:tcBorders>
              <w:right w:val="dashSmallGap" w:sz="4" w:space="0" w:color="auto"/>
            </w:tcBorders>
            <w:vAlign w:val="center"/>
          </w:tcPr>
          <w:p w14:paraId="545B854D"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107FDC8" wp14:editId="1A9FBBCC">
                  <wp:extent cx="3037205" cy="22777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5615C897" w14:textId="77777777" w:rsidR="001F5629" w:rsidRPr="001F5629" w:rsidRDefault="001F5629" w:rsidP="001F5629">
            <w:pPr>
              <w:spacing w:line="276" w:lineRule="auto"/>
              <w:rPr>
                <w:rFonts w:ascii="Arial" w:eastAsia="Times New Roman" w:hAnsi="Arial" w:cs="Arial"/>
                <w:bCs/>
                <w:sz w:val="24"/>
                <w:szCs w:val="24"/>
              </w:rPr>
            </w:pPr>
            <w:r w:rsidRPr="001F5629">
              <w:rPr>
                <w:rFonts w:ascii="Arial" w:eastAsia="Times New Roman" w:hAnsi="Arial" w:cs="Arial"/>
                <w:b/>
                <w:bCs/>
                <w:sz w:val="24"/>
                <w:szCs w:val="24"/>
              </w:rPr>
              <w:t xml:space="preserve">DISPLAY </w:t>
            </w:r>
            <w:r w:rsidRPr="001F5629">
              <w:rPr>
                <w:rFonts w:ascii="Arial" w:eastAsia="Times New Roman" w:hAnsi="Arial" w:cs="Arial"/>
                <w:bCs/>
                <w:sz w:val="24"/>
                <w:szCs w:val="24"/>
              </w:rPr>
              <w:t xml:space="preserve">slide </w:t>
            </w:r>
            <w:r w:rsidR="000C7A6D">
              <w:rPr>
                <w:rFonts w:ascii="Arial" w:eastAsia="Times New Roman" w:hAnsi="Arial" w:cs="Arial"/>
                <w:b/>
                <w:bCs/>
                <w:sz w:val="24"/>
                <w:szCs w:val="24"/>
              </w:rPr>
              <w:t>6</w:t>
            </w:r>
          </w:p>
          <w:p w14:paraId="1CBD3F18" w14:textId="77777777" w:rsidR="001F5629" w:rsidRPr="001F5629" w:rsidRDefault="001F5629" w:rsidP="001F5629">
            <w:pPr>
              <w:spacing w:before="120" w:after="120" w:line="276" w:lineRule="auto"/>
              <w:rPr>
                <w:rFonts w:ascii="Verdana" w:eastAsia="Calibri" w:hAnsi="Verdana" w:cs="Times New Roman"/>
                <w:b/>
                <w:sz w:val="24"/>
                <w:szCs w:val="24"/>
              </w:rPr>
            </w:pPr>
            <w:r w:rsidRPr="001F5629">
              <w:rPr>
                <w:rFonts w:ascii="Arial" w:eastAsia="Calibri" w:hAnsi="Arial" w:cs="Arial"/>
                <w:b/>
                <w:sz w:val="24"/>
                <w:szCs w:val="24"/>
              </w:rPr>
              <w:t xml:space="preserve">READ </w:t>
            </w:r>
            <w:r w:rsidRPr="001F5629">
              <w:rPr>
                <w:rFonts w:ascii="Arial" w:eastAsia="Calibri" w:hAnsi="Arial" w:cs="Arial"/>
                <w:sz w:val="24"/>
                <w:szCs w:val="24"/>
              </w:rPr>
              <w:t>the basic background of the Forever GI Bill Sections 107 and 501 from the slide notes</w:t>
            </w:r>
          </w:p>
        </w:tc>
      </w:tr>
      <w:tr w:rsidR="001F5629" w:rsidRPr="001F5629" w14:paraId="6AEAC9A5" w14:textId="77777777" w:rsidTr="00236C95">
        <w:trPr>
          <w:cantSplit/>
          <w:jc w:val="center"/>
        </w:trPr>
        <w:tc>
          <w:tcPr>
            <w:tcW w:w="5040" w:type="dxa"/>
            <w:gridSpan w:val="2"/>
            <w:tcBorders>
              <w:right w:val="dashSmallGap" w:sz="4" w:space="0" w:color="auto"/>
            </w:tcBorders>
            <w:vAlign w:val="center"/>
          </w:tcPr>
          <w:p w14:paraId="27FEF93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7CF4484A" wp14:editId="42862E27">
                  <wp:extent cx="3037205" cy="22777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BAAB5EC"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7</w:t>
            </w:r>
          </w:p>
          <w:p w14:paraId="5F1218DE" w14:textId="77777777" w:rsidR="001F5629" w:rsidRPr="001F5629" w:rsidRDefault="001F5629" w:rsidP="001F5629">
            <w:pPr>
              <w:rPr>
                <w:rFonts w:ascii="Arial" w:eastAsia="Calibri" w:hAnsi="Arial" w:cs="Arial"/>
                <w:b/>
                <w:sz w:val="24"/>
                <w:szCs w:val="24"/>
              </w:rPr>
            </w:pPr>
          </w:p>
          <w:p w14:paraId="5450D97C" w14:textId="77777777" w:rsidR="001F5629" w:rsidRPr="00914258" w:rsidRDefault="001F5629" w:rsidP="001F5629">
            <w:pPr>
              <w:rPr>
                <w:rFonts w:ascii="Arial" w:eastAsia="Calibri" w:hAnsi="Arial" w:cs="Arial"/>
                <w:sz w:val="24"/>
                <w:szCs w:val="24"/>
                <w:u w:val="single"/>
              </w:rPr>
            </w:pPr>
            <w:r w:rsidRPr="001F5629">
              <w:rPr>
                <w:rFonts w:ascii="Arial" w:eastAsia="Calibri" w:hAnsi="Arial" w:cs="Arial"/>
                <w:b/>
                <w:sz w:val="24"/>
                <w:szCs w:val="24"/>
              </w:rPr>
              <w:t>INTRODUCE</w:t>
            </w:r>
            <w:r w:rsidRPr="001F5629">
              <w:rPr>
                <w:rFonts w:ascii="Arial" w:eastAsia="Calibri" w:hAnsi="Arial" w:cs="Arial"/>
                <w:sz w:val="24"/>
                <w:szCs w:val="24"/>
              </w:rPr>
              <w:t xml:space="preserve"> this section covering </w:t>
            </w:r>
            <w:r w:rsidRPr="00914258">
              <w:rPr>
                <w:rFonts w:ascii="Arial" w:eastAsia="Calibri" w:hAnsi="Arial" w:cs="Arial"/>
                <w:sz w:val="24"/>
                <w:szCs w:val="24"/>
                <w:u w:val="single"/>
              </w:rPr>
              <w:t>Enhancements to VA Systems &amp; 12/1 Timeline.</w:t>
            </w:r>
          </w:p>
          <w:p w14:paraId="3CB445E9" w14:textId="77777777" w:rsidR="001F5629" w:rsidRPr="001F5629" w:rsidRDefault="001F5629" w:rsidP="001F5629">
            <w:pPr>
              <w:rPr>
                <w:rFonts w:ascii="Arial" w:eastAsia="Calibri" w:hAnsi="Arial" w:cs="Arial"/>
                <w:b/>
                <w:sz w:val="24"/>
                <w:szCs w:val="24"/>
              </w:rPr>
            </w:pPr>
          </w:p>
        </w:tc>
      </w:tr>
      <w:tr w:rsidR="001F5629" w:rsidRPr="001F5629" w14:paraId="5D683ABA" w14:textId="77777777" w:rsidTr="00236C95">
        <w:trPr>
          <w:cantSplit/>
          <w:jc w:val="center"/>
        </w:trPr>
        <w:tc>
          <w:tcPr>
            <w:tcW w:w="5040" w:type="dxa"/>
            <w:gridSpan w:val="2"/>
            <w:tcBorders>
              <w:right w:val="dashSmallGap" w:sz="4" w:space="0" w:color="auto"/>
            </w:tcBorders>
            <w:vAlign w:val="center"/>
          </w:tcPr>
          <w:p w14:paraId="4C469C27"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0A55DF8" wp14:editId="5312B7BA">
                  <wp:extent cx="3037205" cy="22777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BE15C82"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8</w:t>
            </w:r>
          </w:p>
          <w:p w14:paraId="1FA6C6FD" w14:textId="77777777" w:rsidR="001F5629" w:rsidRPr="001F5629" w:rsidRDefault="001F5629" w:rsidP="001F5629">
            <w:pPr>
              <w:rPr>
                <w:rFonts w:ascii="Arial" w:eastAsia="Calibri" w:hAnsi="Arial" w:cs="Arial"/>
                <w:b/>
                <w:sz w:val="24"/>
                <w:szCs w:val="24"/>
              </w:rPr>
            </w:pPr>
          </w:p>
          <w:p w14:paraId="5C2C90A1" w14:textId="77777777" w:rsidR="00914258" w:rsidRPr="009309A2" w:rsidRDefault="00914258" w:rsidP="00914258">
            <w:pPr>
              <w:pStyle w:val="QSTBody"/>
              <w:spacing w:before="0" w:after="0"/>
              <w:jc w:val="left"/>
              <w:rPr>
                <w:rFonts w:ascii="Arial" w:hAnsi="Arial" w:cs="Arial"/>
                <w:bCs/>
                <w:sz w:val="24"/>
                <w:szCs w:val="24"/>
              </w:rPr>
            </w:pPr>
            <w:r>
              <w:rPr>
                <w:rFonts w:ascii="Arial" w:hAnsi="Arial" w:cs="Arial"/>
                <w:b/>
                <w:sz w:val="24"/>
                <w:szCs w:val="24"/>
              </w:rPr>
              <w:t xml:space="preserve">HIGHLIGHT </w:t>
            </w:r>
            <w:r>
              <w:rPr>
                <w:rFonts w:ascii="Arial" w:hAnsi="Arial" w:cs="Arial"/>
                <w:bCs/>
                <w:sz w:val="24"/>
                <w:szCs w:val="24"/>
              </w:rPr>
              <w:t>key enhancements to various systems. Emphasize  these changes will be described throughout the rest of the modules.</w:t>
            </w:r>
          </w:p>
          <w:p w14:paraId="34B55D96" w14:textId="77777777" w:rsidR="001F5629" w:rsidRPr="001F5629" w:rsidRDefault="001F5629" w:rsidP="001F5629">
            <w:pPr>
              <w:spacing w:before="120" w:after="120"/>
              <w:rPr>
                <w:rFonts w:ascii="Arial" w:eastAsia="Calibri" w:hAnsi="Arial" w:cs="Arial"/>
                <w:sz w:val="24"/>
                <w:szCs w:val="24"/>
              </w:rPr>
            </w:pPr>
          </w:p>
          <w:p w14:paraId="2CD408F4" w14:textId="77777777" w:rsidR="001F5629" w:rsidRPr="001F5629" w:rsidRDefault="001F5629" w:rsidP="001F5629">
            <w:pPr>
              <w:rPr>
                <w:rFonts w:ascii="Verdana" w:eastAsia="Calibri" w:hAnsi="Verdana" w:cs="Times New Roman"/>
                <w:b/>
                <w:sz w:val="20"/>
              </w:rPr>
            </w:pPr>
          </w:p>
        </w:tc>
      </w:tr>
      <w:tr w:rsidR="001F5629" w:rsidRPr="001F5629" w14:paraId="0BDB2427" w14:textId="77777777" w:rsidTr="00236C95">
        <w:trPr>
          <w:cantSplit/>
          <w:jc w:val="center"/>
        </w:trPr>
        <w:tc>
          <w:tcPr>
            <w:tcW w:w="5040" w:type="dxa"/>
            <w:gridSpan w:val="2"/>
            <w:tcBorders>
              <w:right w:val="dashSmallGap" w:sz="4" w:space="0" w:color="auto"/>
            </w:tcBorders>
            <w:vAlign w:val="center"/>
          </w:tcPr>
          <w:p w14:paraId="02A1D35B"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drawing>
                <wp:inline distT="0" distB="0" distL="0" distR="0" wp14:anchorId="101F4319" wp14:editId="1A5DD879">
                  <wp:extent cx="3037205" cy="22777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535FF1C"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9</w:t>
            </w:r>
          </w:p>
          <w:p w14:paraId="53889FBA" w14:textId="77777777" w:rsidR="001F5629" w:rsidRPr="001F5629" w:rsidRDefault="001F5629" w:rsidP="001F5629">
            <w:pPr>
              <w:rPr>
                <w:rFonts w:ascii="Arial" w:eastAsia="Calibri" w:hAnsi="Arial" w:cs="Arial"/>
                <w:b/>
                <w:sz w:val="24"/>
                <w:szCs w:val="24"/>
              </w:rPr>
            </w:pPr>
          </w:p>
          <w:p w14:paraId="3B648926"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REVIEW</w:t>
            </w:r>
            <w:r w:rsidRPr="001F5629">
              <w:rPr>
                <w:rFonts w:ascii="Arial" w:eastAsia="Calibri" w:hAnsi="Arial" w:cs="Arial"/>
                <w:sz w:val="24"/>
                <w:szCs w:val="24"/>
              </w:rPr>
              <w:t xml:space="preserve"> each of the milestones and key activities of which a VCE should be aware. </w:t>
            </w:r>
          </w:p>
          <w:p w14:paraId="1AEE43D5" w14:textId="77777777" w:rsidR="001F5629" w:rsidRPr="001F5629" w:rsidRDefault="001F5629" w:rsidP="001F5629">
            <w:pPr>
              <w:rPr>
                <w:rFonts w:ascii="Arial" w:eastAsia="Calibri" w:hAnsi="Arial" w:cs="Arial"/>
                <w:sz w:val="24"/>
                <w:szCs w:val="24"/>
              </w:rPr>
            </w:pPr>
          </w:p>
          <w:p w14:paraId="41AD11BA" w14:textId="77777777" w:rsidR="001F5629" w:rsidRPr="001F5629" w:rsidRDefault="001F5629" w:rsidP="001F5629">
            <w:pPr>
              <w:rPr>
                <w:rFonts w:ascii="Arial" w:eastAsia="Calibri" w:hAnsi="Arial" w:cs="Arial"/>
                <w:sz w:val="24"/>
                <w:szCs w:val="24"/>
              </w:rPr>
            </w:pPr>
            <w:r w:rsidRPr="001F5629">
              <w:rPr>
                <w:rFonts w:ascii="Arial" w:eastAsia="Calibri" w:hAnsi="Arial" w:cs="Arial"/>
                <w:b/>
                <w:bCs/>
                <w:sz w:val="24"/>
                <w:szCs w:val="24"/>
              </w:rPr>
              <w:t>EXPLAIN</w:t>
            </w:r>
            <w:r w:rsidRPr="001F5629">
              <w:rPr>
                <w:rFonts w:ascii="Arial" w:eastAsia="Calibri" w:hAnsi="Arial" w:cs="Arial"/>
                <w:sz w:val="24"/>
                <w:szCs w:val="24"/>
              </w:rPr>
              <w:t xml:space="preserve"> this information is for situational awareness, and review where we currently are in the process if delivered prior to 12/20.</w:t>
            </w:r>
          </w:p>
          <w:p w14:paraId="278DF41F" w14:textId="77777777" w:rsidR="001F5629" w:rsidRPr="001F5629" w:rsidRDefault="001F5629" w:rsidP="001F5629">
            <w:pPr>
              <w:rPr>
                <w:rFonts w:ascii="Arial" w:eastAsia="Calibri" w:hAnsi="Arial" w:cs="Arial"/>
                <w:b/>
                <w:sz w:val="24"/>
                <w:szCs w:val="24"/>
              </w:rPr>
            </w:pPr>
          </w:p>
        </w:tc>
      </w:tr>
      <w:tr w:rsidR="001F5629" w:rsidRPr="001F5629" w14:paraId="4B3B60D5" w14:textId="77777777" w:rsidTr="00236C95">
        <w:trPr>
          <w:cantSplit/>
          <w:jc w:val="center"/>
        </w:trPr>
        <w:tc>
          <w:tcPr>
            <w:tcW w:w="5040" w:type="dxa"/>
            <w:gridSpan w:val="2"/>
            <w:tcBorders>
              <w:right w:val="dashSmallGap" w:sz="4" w:space="0" w:color="auto"/>
            </w:tcBorders>
            <w:vAlign w:val="center"/>
          </w:tcPr>
          <w:p w14:paraId="7106AC4E"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1D464AE3" wp14:editId="2CB3B165">
                  <wp:extent cx="3037205" cy="22777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80D18C2"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10</w:t>
            </w:r>
          </w:p>
          <w:p w14:paraId="197B9E06" w14:textId="77777777" w:rsidR="001F5629" w:rsidRPr="001F5629" w:rsidRDefault="001F5629" w:rsidP="001F5629">
            <w:pPr>
              <w:rPr>
                <w:rFonts w:ascii="Arial" w:eastAsia="Calibri" w:hAnsi="Arial" w:cs="Arial"/>
                <w:b/>
                <w:sz w:val="24"/>
                <w:szCs w:val="24"/>
              </w:rPr>
            </w:pPr>
          </w:p>
          <w:p w14:paraId="366A13F6" w14:textId="77777777" w:rsidR="00914258" w:rsidRDefault="00914258" w:rsidP="00914258">
            <w:pPr>
              <w:pStyle w:val="QSTBody"/>
              <w:spacing w:before="0" w:after="0"/>
              <w:jc w:val="left"/>
              <w:rPr>
                <w:rFonts w:ascii="Arial" w:hAnsi="Arial" w:cs="Arial"/>
                <w:bCs/>
                <w:sz w:val="24"/>
                <w:szCs w:val="24"/>
              </w:rPr>
            </w:pPr>
            <w:r>
              <w:rPr>
                <w:rFonts w:ascii="Arial" w:hAnsi="Arial" w:cs="Arial"/>
                <w:b/>
                <w:sz w:val="24"/>
                <w:szCs w:val="24"/>
              </w:rPr>
              <w:t xml:space="preserve">READ </w:t>
            </w:r>
            <w:r w:rsidRPr="0079224D">
              <w:rPr>
                <w:rFonts w:ascii="Arial" w:hAnsi="Arial" w:cs="Arial"/>
                <w:sz w:val="24"/>
                <w:szCs w:val="24"/>
              </w:rPr>
              <w:t xml:space="preserve">the </w:t>
            </w:r>
            <w:r>
              <w:rPr>
                <w:rFonts w:ascii="Arial" w:hAnsi="Arial" w:cs="Arial"/>
                <w:bCs/>
                <w:sz w:val="24"/>
                <w:szCs w:val="24"/>
              </w:rPr>
              <w:t>actions VA will take to maximize effectiveness.</w:t>
            </w:r>
          </w:p>
          <w:p w14:paraId="1E8C9EA8" w14:textId="77777777" w:rsidR="00914258" w:rsidRDefault="00914258" w:rsidP="00914258">
            <w:pPr>
              <w:pStyle w:val="QSTBody"/>
              <w:spacing w:before="0" w:after="0"/>
              <w:jc w:val="left"/>
              <w:rPr>
                <w:rFonts w:ascii="Arial" w:hAnsi="Arial" w:cs="Arial"/>
                <w:bCs/>
                <w:sz w:val="24"/>
                <w:szCs w:val="24"/>
              </w:rPr>
            </w:pPr>
          </w:p>
          <w:p w14:paraId="13AF6827" w14:textId="77777777" w:rsidR="001F5629" w:rsidRPr="001F5629" w:rsidRDefault="00914258" w:rsidP="00914258">
            <w:pPr>
              <w:rPr>
                <w:rFonts w:ascii="Arial" w:eastAsia="Calibri" w:hAnsi="Arial" w:cs="Arial"/>
                <w:bCs/>
                <w:sz w:val="24"/>
                <w:szCs w:val="24"/>
              </w:rPr>
            </w:pPr>
            <w:r>
              <w:rPr>
                <w:rFonts w:ascii="Arial" w:hAnsi="Arial" w:cs="Arial"/>
                <w:b/>
                <w:sz w:val="24"/>
                <w:szCs w:val="24"/>
              </w:rPr>
              <w:t xml:space="preserve">REVIEW </w:t>
            </w:r>
            <w:r>
              <w:rPr>
                <w:rFonts w:ascii="Arial" w:hAnsi="Arial" w:cs="Arial"/>
                <w:bCs/>
                <w:sz w:val="24"/>
                <w:szCs w:val="24"/>
              </w:rPr>
              <w:t>dates at the bottom, highlighting the importance of each.</w:t>
            </w:r>
          </w:p>
        </w:tc>
      </w:tr>
      <w:tr w:rsidR="001F5629" w:rsidRPr="001F5629" w14:paraId="1A29904B" w14:textId="77777777" w:rsidTr="00236C95">
        <w:trPr>
          <w:cantSplit/>
          <w:jc w:val="center"/>
        </w:trPr>
        <w:tc>
          <w:tcPr>
            <w:tcW w:w="5040" w:type="dxa"/>
            <w:gridSpan w:val="2"/>
            <w:tcBorders>
              <w:right w:val="dashSmallGap" w:sz="4" w:space="0" w:color="auto"/>
            </w:tcBorders>
            <w:vAlign w:val="center"/>
          </w:tcPr>
          <w:p w14:paraId="3FFE9BDA"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drawing>
                <wp:inline distT="0" distB="0" distL="0" distR="0" wp14:anchorId="04A93BBF" wp14:editId="6B65CFDF">
                  <wp:extent cx="3037205" cy="22777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5ADD72F"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914258">
              <w:rPr>
                <w:rFonts w:ascii="Arial" w:eastAsia="Calibri" w:hAnsi="Arial" w:cs="Arial"/>
                <w:b/>
                <w:sz w:val="24"/>
                <w:szCs w:val="24"/>
              </w:rPr>
              <w:t>1</w:t>
            </w:r>
            <w:r w:rsidR="000C7A6D">
              <w:rPr>
                <w:rFonts w:ascii="Arial" w:eastAsia="Calibri" w:hAnsi="Arial" w:cs="Arial"/>
                <w:b/>
                <w:sz w:val="24"/>
                <w:szCs w:val="24"/>
              </w:rPr>
              <w:t>1</w:t>
            </w:r>
          </w:p>
          <w:p w14:paraId="1924E983" w14:textId="77777777" w:rsidR="001F5629" w:rsidRPr="001F5629" w:rsidRDefault="001F5629" w:rsidP="001F5629">
            <w:pPr>
              <w:rPr>
                <w:rFonts w:ascii="Arial" w:eastAsia="Calibri" w:hAnsi="Arial" w:cs="Arial"/>
                <w:b/>
                <w:sz w:val="24"/>
                <w:szCs w:val="24"/>
              </w:rPr>
            </w:pPr>
          </w:p>
          <w:p w14:paraId="381F0C59" w14:textId="77777777" w:rsidR="001F5629" w:rsidRPr="001F5629" w:rsidRDefault="00914258" w:rsidP="001F5629">
            <w:pPr>
              <w:rPr>
                <w:rFonts w:ascii="Arial" w:eastAsia="Calibri" w:hAnsi="Arial" w:cs="Arial"/>
                <w:sz w:val="24"/>
                <w:szCs w:val="24"/>
              </w:rPr>
            </w:pPr>
            <w:r w:rsidRPr="004B3B85">
              <w:rPr>
                <w:rFonts w:ascii="Arial" w:hAnsi="Arial" w:cs="Arial"/>
                <w:b/>
                <w:sz w:val="24"/>
                <w:szCs w:val="24"/>
              </w:rPr>
              <w:t>INTRODUCE</w:t>
            </w:r>
            <w:r w:rsidRPr="004B3B85">
              <w:rPr>
                <w:rFonts w:ascii="Arial" w:hAnsi="Arial" w:cs="Arial"/>
                <w:sz w:val="24"/>
                <w:szCs w:val="24"/>
              </w:rPr>
              <w:t xml:space="preserve"> </w:t>
            </w:r>
            <w:r>
              <w:rPr>
                <w:rFonts w:ascii="Arial" w:hAnsi="Arial" w:cs="Arial"/>
                <w:sz w:val="24"/>
                <w:szCs w:val="24"/>
              </w:rPr>
              <w:t xml:space="preserve">this section covering an overview of the </w:t>
            </w:r>
            <w:r w:rsidRPr="0079224D">
              <w:rPr>
                <w:rFonts w:ascii="Arial" w:hAnsi="Arial" w:cs="Arial"/>
                <w:sz w:val="24"/>
                <w:szCs w:val="24"/>
                <w:u w:val="single"/>
              </w:rPr>
              <w:t>VCE Action Report</w:t>
            </w:r>
            <w:r>
              <w:rPr>
                <w:rFonts w:ascii="Arial" w:hAnsi="Arial" w:cs="Arial"/>
                <w:sz w:val="24"/>
                <w:szCs w:val="24"/>
              </w:rPr>
              <w:t>, as well as reasons VCEs would need to take processing action on a 12/1 Retro WP</w:t>
            </w:r>
            <w:r>
              <w:rPr>
                <w:rFonts w:ascii="Arial" w:hAnsi="Arial" w:cs="Arial"/>
                <w:bCs/>
                <w:sz w:val="24"/>
                <w:szCs w:val="24"/>
              </w:rPr>
              <w:t>.</w:t>
            </w:r>
          </w:p>
        </w:tc>
      </w:tr>
      <w:tr w:rsidR="001F5629" w:rsidRPr="001F5629" w14:paraId="13F867CA" w14:textId="77777777" w:rsidTr="00236C95">
        <w:trPr>
          <w:cantSplit/>
          <w:jc w:val="center"/>
        </w:trPr>
        <w:tc>
          <w:tcPr>
            <w:tcW w:w="5040" w:type="dxa"/>
            <w:gridSpan w:val="2"/>
            <w:tcBorders>
              <w:right w:val="dashSmallGap" w:sz="4" w:space="0" w:color="auto"/>
            </w:tcBorders>
            <w:vAlign w:val="center"/>
          </w:tcPr>
          <w:p w14:paraId="47915E8B"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3BE494C6" wp14:editId="4B2C4606">
                  <wp:extent cx="3037205" cy="22777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EE4D769"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2</w:t>
            </w:r>
          </w:p>
          <w:p w14:paraId="1C28939D" w14:textId="77777777" w:rsidR="001F5629" w:rsidRPr="001F5629" w:rsidRDefault="001F5629" w:rsidP="001F5629">
            <w:pPr>
              <w:rPr>
                <w:rFonts w:ascii="Arial" w:eastAsia="Calibri" w:hAnsi="Arial" w:cs="Arial"/>
                <w:b/>
                <w:sz w:val="24"/>
                <w:szCs w:val="24"/>
              </w:rPr>
            </w:pPr>
          </w:p>
          <w:p w14:paraId="5BB3B7EA"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 xml:space="preserve">DIRECT </w:t>
            </w:r>
            <w:r w:rsidRPr="001F5629">
              <w:rPr>
                <w:rFonts w:ascii="Arial" w:eastAsia="Calibri" w:hAnsi="Arial" w:cs="Arial"/>
                <w:bCs/>
                <w:sz w:val="24"/>
                <w:szCs w:val="24"/>
              </w:rPr>
              <w:t>participants to the graphic.</w:t>
            </w:r>
          </w:p>
          <w:p w14:paraId="18A36999" w14:textId="77777777" w:rsidR="001F5629" w:rsidRPr="001F5629" w:rsidRDefault="001F5629" w:rsidP="001F5629">
            <w:pPr>
              <w:rPr>
                <w:rFonts w:ascii="Arial" w:eastAsia="Calibri" w:hAnsi="Arial" w:cs="Arial"/>
                <w:sz w:val="24"/>
                <w:szCs w:val="24"/>
              </w:rPr>
            </w:pPr>
          </w:p>
          <w:p w14:paraId="5016C109" w14:textId="77777777" w:rsidR="001F5629" w:rsidRPr="001F5629" w:rsidRDefault="001F5629" w:rsidP="001F5629">
            <w:pPr>
              <w:rPr>
                <w:rFonts w:ascii="Arial" w:eastAsia="Calibri" w:hAnsi="Arial" w:cs="Arial"/>
                <w:bCs/>
                <w:sz w:val="24"/>
                <w:szCs w:val="24"/>
              </w:rPr>
            </w:pPr>
            <w:r w:rsidRPr="001F5629">
              <w:rPr>
                <w:rFonts w:ascii="Arial" w:eastAsia="Calibri" w:hAnsi="Arial" w:cs="Arial"/>
                <w:b/>
                <w:sz w:val="24"/>
                <w:szCs w:val="24"/>
              </w:rPr>
              <w:t xml:space="preserve">REVIEW </w:t>
            </w:r>
            <w:r w:rsidRPr="001F5629">
              <w:rPr>
                <w:rFonts w:ascii="Arial" w:eastAsia="Calibri" w:hAnsi="Arial" w:cs="Arial"/>
                <w:bCs/>
                <w:sz w:val="24"/>
                <w:szCs w:val="24"/>
              </w:rPr>
              <w:t>fast facts listed on the slide.</w:t>
            </w:r>
          </w:p>
        </w:tc>
      </w:tr>
      <w:tr w:rsidR="001F5629" w:rsidRPr="001F5629" w14:paraId="4F60D767" w14:textId="77777777" w:rsidTr="00236C95">
        <w:trPr>
          <w:cantSplit/>
          <w:jc w:val="center"/>
        </w:trPr>
        <w:tc>
          <w:tcPr>
            <w:tcW w:w="5040" w:type="dxa"/>
            <w:gridSpan w:val="2"/>
            <w:tcBorders>
              <w:right w:val="dashSmallGap" w:sz="4" w:space="0" w:color="auto"/>
            </w:tcBorders>
            <w:vAlign w:val="center"/>
          </w:tcPr>
          <w:p w14:paraId="3BB26AFA"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7C8722B3" wp14:editId="674B3B04">
                  <wp:extent cx="3037205" cy="22777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6BED44F"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3</w:t>
            </w:r>
          </w:p>
          <w:p w14:paraId="21E3AC39" w14:textId="77777777" w:rsidR="001F5629" w:rsidRPr="001F5629" w:rsidRDefault="001F5629" w:rsidP="001F5629">
            <w:pPr>
              <w:rPr>
                <w:rFonts w:ascii="Arial" w:eastAsia="Calibri" w:hAnsi="Arial" w:cs="Arial"/>
                <w:b/>
                <w:sz w:val="24"/>
                <w:szCs w:val="24"/>
              </w:rPr>
            </w:pPr>
          </w:p>
          <w:p w14:paraId="3652D229" w14:textId="77777777" w:rsidR="00914258" w:rsidRDefault="00914258" w:rsidP="00914258">
            <w:pPr>
              <w:pStyle w:val="QSTBody"/>
              <w:spacing w:before="0" w:after="0"/>
              <w:jc w:val="left"/>
              <w:rPr>
                <w:rFonts w:ascii="Arial" w:hAnsi="Arial" w:cs="Arial"/>
                <w:bCs/>
                <w:sz w:val="24"/>
                <w:szCs w:val="24"/>
              </w:rPr>
            </w:pPr>
            <w:r>
              <w:rPr>
                <w:rFonts w:ascii="Arial" w:hAnsi="Arial" w:cs="Arial"/>
                <w:b/>
                <w:sz w:val="24"/>
                <w:szCs w:val="24"/>
              </w:rPr>
              <w:t xml:space="preserve">DISTINGUISH </w:t>
            </w:r>
            <w:r>
              <w:rPr>
                <w:rFonts w:ascii="Arial" w:hAnsi="Arial" w:cs="Arial"/>
                <w:bCs/>
                <w:sz w:val="24"/>
                <w:szCs w:val="24"/>
              </w:rPr>
              <w:t>reasons a claim would be partially automated.</w:t>
            </w:r>
          </w:p>
          <w:p w14:paraId="2255455D" w14:textId="77777777" w:rsidR="00914258" w:rsidRDefault="00914258" w:rsidP="00914258">
            <w:pPr>
              <w:pStyle w:val="QSTBody"/>
              <w:spacing w:before="0" w:after="0"/>
              <w:jc w:val="left"/>
              <w:rPr>
                <w:rFonts w:ascii="Arial" w:hAnsi="Arial" w:cs="Arial"/>
                <w:bCs/>
                <w:sz w:val="24"/>
                <w:szCs w:val="24"/>
              </w:rPr>
            </w:pPr>
          </w:p>
          <w:p w14:paraId="3C52CBCA" w14:textId="77777777" w:rsidR="001F5629" w:rsidRPr="001F5629" w:rsidRDefault="00914258" w:rsidP="00914258">
            <w:pPr>
              <w:rPr>
                <w:rFonts w:ascii="Arial" w:eastAsia="Calibri" w:hAnsi="Arial" w:cs="Arial"/>
                <w:bCs/>
                <w:sz w:val="24"/>
                <w:szCs w:val="24"/>
              </w:rPr>
            </w:pPr>
            <w:r>
              <w:rPr>
                <w:rFonts w:ascii="Arial" w:hAnsi="Arial" w:cs="Arial"/>
                <w:b/>
                <w:sz w:val="24"/>
                <w:szCs w:val="24"/>
              </w:rPr>
              <w:t>REMIND</w:t>
            </w:r>
            <w:r>
              <w:rPr>
                <w:rFonts w:ascii="Arial" w:hAnsi="Arial" w:cs="Arial"/>
                <w:bCs/>
                <w:sz w:val="24"/>
                <w:szCs w:val="24"/>
              </w:rPr>
              <w:t xml:space="preserve"> participants, as with regular automation, to continue to process a claim, the VCE will click the active</w:t>
            </w:r>
            <w:r w:rsidRPr="00AE6EE1">
              <w:rPr>
                <w:rFonts w:eastAsiaTheme="minorEastAsia" w:hAnsi="Calibri"/>
                <w:color w:val="000000" w:themeColor="text1"/>
                <w:kern w:val="24"/>
              </w:rPr>
              <w:t xml:space="preserve"> </w:t>
            </w:r>
            <w:r w:rsidRPr="00AE6EE1">
              <w:rPr>
                <w:rFonts w:ascii="Arial" w:hAnsi="Arial" w:cs="Arial"/>
                <w:bCs/>
                <w:sz w:val="24"/>
                <w:szCs w:val="24"/>
              </w:rPr>
              <w:t>hyperlink to the left of the edit button on the in progress WP with Auto LTS as the owner</w:t>
            </w:r>
            <w:r>
              <w:rPr>
                <w:rFonts w:ascii="Arial" w:hAnsi="Arial" w:cs="Arial"/>
                <w:bCs/>
                <w:sz w:val="24"/>
                <w:szCs w:val="24"/>
              </w:rPr>
              <w:t>.</w:t>
            </w:r>
          </w:p>
        </w:tc>
      </w:tr>
      <w:tr w:rsidR="001F5629" w:rsidRPr="001F5629" w14:paraId="1541EEAC" w14:textId="77777777" w:rsidTr="00236C95">
        <w:trPr>
          <w:cantSplit/>
          <w:jc w:val="center"/>
        </w:trPr>
        <w:tc>
          <w:tcPr>
            <w:tcW w:w="5040" w:type="dxa"/>
            <w:gridSpan w:val="2"/>
            <w:tcBorders>
              <w:right w:val="dashSmallGap" w:sz="4" w:space="0" w:color="auto"/>
            </w:tcBorders>
            <w:vAlign w:val="center"/>
          </w:tcPr>
          <w:p w14:paraId="51346E26"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4C23EA62" wp14:editId="18E39AF4">
                  <wp:extent cx="3037205" cy="22777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3727893"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4</w:t>
            </w:r>
          </w:p>
          <w:p w14:paraId="39889843" w14:textId="77777777" w:rsidR="001F5629" w:rsidRPr="001F5629" w:rsidRDefault="001F5629" w:rsidP="001F5629">
            <w:pPr>
              <w:rPr>
                <w:rFonts w:ascii="Arial" w:eastAsia="Calibri" w:hAnsi="Arial" w:cs="Arial"/>
                <w:b/>
                <w:sz w:val="24"/>
                <w:szCs w:val="24"/>
              </w:rPr>
            </w:pPr>
          </w:p>
          <w:p w14:paraId="48461BA7" w14:textId="77777777" w:rsidR="00914258" w:rsidRDefault="00914258" w:rsidP="00914258">
            <w:pPr>
              <w:pStyle w:val="QSTBody"/>
              <w:jc w:val="left"/>
              <w:rPr>
                <w:rFonts w:ascii="Arial" w:hAnsi="Arial" w:cs="Arial"/>
                <w:bCs/>
              </w:rPr>
            </w:pPr>
            <w:r>
              <w:rPr>
                <w:rFonts w:ascii="Arial" w:hAnsi="Arial" w:cs="Arial"/>
                <w:b/>
                <w:sz w:val="24"/>
                <w:szCs w:val="24"/>
              </w:rPr>
              <w:t xml:space="preserve">EXPRESS </w:t>
            </w:r>
            <w:r>
              <w:rPr>
                <w:rFonts w:ascii="Arial" w:hAnsi="Arial" w:cs="Arial"/>
                <w:bCs/>
                <w:sz w:val="24"/>
                <w:szCs w:val="24"/>
              </w:rPr>
              <w:t>the three</w:t>
            </w:r>
            <w:r w:rsidRPr="00A55FCA">
              <w:rPr>
                <w:rFonts w:ascii="Arial" w:hAnsi="Arial" w:cs="Arial"/>
                <w:bCs/>
              </w:rPr>
              <w:t xml:space="preserve"> remaining reasons a 12/1 WP could not be created.  </w:t>
            </w:r>
          </w:p>
          <w:p w14:paraId="449FC34A" w14:textId="77777777" w:rsidR="00914258" w:rsidRDefault="00914258" w:rsidP="00914258">
            <w:pPr>
              <w:pStyle w:val="QSTBody"/>
              <w:jc w:val="left"/>
              <w:rPr>
                <w:rFonts w:ascii="Arial" w:hAnsi="Arial" w:cs="Arial"/>
                <w:bCs/>
              </w:rPr>
            </w:pPr>
          </w:p>
          <w:p w14:paraId="4013BDC2" w14:textId="77777777" w:rsidR="00914258" w:rsidRPr="00A55FCA" w:rsidRDefault="00914258" w:rsidP="00914258">
            <w:pPr>
              <w:pStyle w:val="QSTBody"/>
              <w:jc w:val="left"/>
              <w:rPr>
                <w:rFonts w:ascii="Arial" w:hAnsi="Arial" w:cs="Arial"/>
                <w:bCs/>
              </w:rPr>
            </w:pPr>
            <w:r>
              <w:rPr>
                <w:rFonts w:ascii="Arial" w:hAnsi="Arial" w:cs="Arial"/>
                <w:b/>
              </w:rPr>
              <w:t xml:space="preserve">DIRECT </w:t>
            </w:r>
            <w:r>
              <w:rPr>
                <w:rFonts w:ascii="Arial" w:hAnsi="Arial" w:cs="Arial"/>
                <w:bCs/>
              </w:rPr>
              <w:t>participants to n</w:t>
            </w:r>
            <w:r w:rsidRPr="00A55FCA">
              <w:rPr>
                <w:rFonts w:ascii="Arial" w:hAnsi="Arial" w:cs="Arial"/>
                <w:bCs/>
              </w:rPr>
              <w:t>avigate to the WP History page and click on the add 12/1 Retro WP button to complete the</w:t>
            </w:r>
            <w:r>
              <w:rPr>
                <w:rFonts w:ascii="Arial" w:hAnsi="Arial" w:cs="Arial"/>
                <w:bCs/>
              </w:rPr>
              <w:t xml:space="preserve"> necessary processing actions</w:t>
            </w:r>
            <w:r w:rsidRPr="00A55FCA">
              <w:rPr>
                <w:rFonts w:ascii="Arial" w:hAnsi="Arial" w:cs="Arial"/>
                <w:bCs/>
              </w:rPr>
              <w:t>.</w:t>
            </w:r>
          </w:p>
          <w:p w14:paraId="50638714" w14:textId="77777777" w:rsidR="001F5629" w:rsidRPr="001F5629" w:rsidRDefault="001F5629" w:rsidP="001F5629">
            <w:pPr>
              <w:rPr>
                <w:rFonts w:ascii="Arial" w:eastAsia="Calibri" w:hAnsi="Arial" w:cs="Arial"/>
                <w:b/>
                <w:sz w:val="24"/>
                <w:szCs w:val="24"/>
              </w:rPr>
            </w:pPr>
          </w:p>
        </w:tc>
      </w:tr>
      <w:tr w:rsidR="001F5629" w:rsidRPr="001F5629" w14:paraId="348CCFCF" w14:textId="77777777" w:rsidTr="00236C95">
        <w:trPr>
          <w:cantSplit/>
          <w:jc w:val="center"/>
        </w:trPr>
        <w:tc>
          <w:tcPr>
            <w:tcW w:w="5040" w:type="dxa"/>
            <w:gridSpan w:val="2"/>
            <w:tcBorders>
              <w:right w:val="dashSmallGap" w:sz="4" w:space="0" w:color="auto"/>
            </w:tcBorders>
            <w:vAlign w:val="center"/>
          </w:tcPr>
          <w:p w14:paraId="1D6DFF3F"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6EBC44F3" wp14:editId="47AE14F7">
                  <wp:extent cx="3037205" cy="2277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FE5E7A9"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5</w:t>
            </w:r>
          </w:p>
          <w:p w14:paraId="51F4F4B7" w14:textId="77777777" w:rsidR="001F5629" w:rsidRPr="001F5629" w:rsidRDefault="001F5629" w:rsidP="001F5629">
            <w:pPr>
              <w:rPr>
                <w:rFonts w:ascii="Arial" w:eastAsia="Calibri" w:hAnsi="Arial" w:cs="Arial"/>
                <w:b/>
                <w:sz w:val="24"/>
                <w:szCs w:val="24"/>
              </w:rPr>
            </w:pPr>
          </w:p>
          <w:p w14:paraId="3D5D04C5" w14:textId="77777777" w:rsidR="001F5629" w:rsidRPr="001F5629" w:rsidRDefault="00914258" w:rsidP="001F5629">
            <w:pPr>
              <w:rPr>
                <w:rFonts w:ascii="Arial" w:eastAsia="Calibri" w:hAnsi="Arial" w:cs="Arial"/>
                <w:b/>
                <w:sz w:val="24"/>
                <w:szCs w:val="24"/>
              </w:rPr>
            </w:pPr>
            <w:r>
              <w:rPr>
                <w:rFonts w:ascii="Arial" w:hAnsi="Arial" w:cs="Arial"/>
                <w:b/>
                <w:sz w:val="24"/>
              </w:rPr>
              <w:t>READ</w:t>
            </w:r>
            <w:r w:rsidRPr="003F383A">
              <w:rPr>
                <w:rFonts w:ascii="Arial" w:hAnsi="Arial" w:cs="Arial"/>
                <w:b/>
                <w:sz w:val="24"/>
              </w:rPr>
              <w:t xml:space="preserve"> </w:t>
            </w:r>
            <w:r>
              <w:rPr>
                <w:rFonts w:ascii="Arial" w:hAnsi="Arial" w:cs="Arial"/>
                <w:bCs/>
                <w:sz w:val="24"/>
              </w:rPr>
              <w:t>additional notes</w:t>
            </w:r>
            <w:r>
              <w:rPr>
                <w:rFonts w:ascii="Arial" w:hAnsi="Arial" w:cs="Arial"/>
                <w:sz w:val="24"/>
              </w:rPr>
              <w:t>. Convey to participants they should follow the most current guidance.</w:t>
            </w:r>
          </w:p>
        </w:tc>
      </w:tr>
      <w:tr w:rsidR="001F5629" w:rsidRPr="001F5629" w14:paraId="747F80C6" w14:textId="77777777" w:rsidTr="00236C95">
        <w:trPr>
          <w:cantSplit/>
          <w:jc w:val="center"/>
        </w:trPr>
        <w:tc>
          <w:tcPr>
            <w:tcW w:w="5040" w:type="dxa"/>
            <w:gridSpan w:val="2"/>
            <w:tcBorders>
              <w:right w:val="dashSmallGap" w:sz="4" w:space="0" w:color="auto"/>
            </w:tcBorders>
            <w:vAlign w:val="center"/>
          </w:tcPr>
          <w:p w14:paraId="190D14AA"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7C6716C7" wp14:editId="19E1C256">
                  <wp:extent cx="3037205" cy="22777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5DE76C8"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6</w:t>
            </w:r>
          </w:p>
          <w:p w14:paraId="627F92E6" w14:textId="77777777" w:rsidR="001F5629" w:rsidRPr="001F5629" w:rsidRDefault="001F5629" w:rsidP="001F5629">
            <w:pPr>
              <w:rPr>
                <w:rFonts w:ascii="Arial" w:eastAsia="Calibri" w:hAnsi="Arial" w:cs="Arial"/>
                <w:b/>
                <w:sz w:val="24"/>
                <w:szCs w:val="24"/>
              </w:rPr>
            </w:pPr>
          </w:p>
          <w:p w14:paraId="53335CE4"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rPr>
              <w:t xml:space="preserve">INTRODUCE </w:t>
            </w:r>
            <w:r w:rsidR="00914258" w:rsidRPr="00914258">
              <w:rPr>
                <w:rFonts w:ascii="Arial" w:eastAsia="Calibri" w:hAnsi="Arial" w:cs="Arial"/>
                <w:sz w:val="24"/>
              </w:rPr>
              <w:t xml:space="preserve">demo </w:t>
            </w:r>
            <w:r w:rsidRPr="001F5629">
              <w:rPr>
                <w:rFonts w:ascii="Arial" w:eastAsia="Calibri" w:hAnsi="Arial" w:cs="Arial"/>
                <w:sz w:val="24"/>
              </w:rPr>
              <w:t xml:space="preserve">walkthrough of VCE Action Report, highlighting a subsequent demo, </w:t>
            </w:r>
            <w:hyperlink r:id="rId30" w:history="1">
              <w:r w:rsidRPr="001F5629">
                <w:rPr>
                  <w:rFonts w:ascii="Arial" w:eastAsia="Calibri" w:hAnsi="Arial" w:cs="Arial"/>
                  <w:color w:val="0000FF"/>
                  <w:sz w:val="24"/>
                  <w:u w:val="single"/>
                </w:rPr>
                <w:t>Processing a 12/1 Retro WP</w:t>
              </w:r>
            </w:hyperlink>
            <w:r w:rsidRPr="001F5629">
              <w:rPr>
                <w:rFonts w:ascii="Arial" w:eastAsia="Calibri" w:hAnsi="Arial" w:cs="Arial"/>
                <w:sz w:val="24"/>
              </w:rPr>
              <w:t xml:space="preserve"> </w:t>
            </w:r>
            <w:r w:rsidR="00914258">
              <w:rPr>
                <w:rFonts w:ascii="Arial" w:eastAsia="Calibri" w:hAnsi="Arial" w:cs="Arial"/>
                <w:sz w:val="24"/>
              </w:rPr>
              <w:t xml:space="preserve">with </w:t>
            </w:r>
            <w:r w:rsidRPr="001F5629">
              <w:rPr>
                <w:rFonts w:ascii="Arial" w:eastAsia="Calibri" w:hAnsi="Arial" w:cs="Arial"/>
                <w:sz w:val="24"/>
              </w:rPr>
              <w:t>greater detail</w:t>
            </w:r>
            <w:r w:rsidR="00914258">
              <w:rPr>
                <w:rFonts w:ascii="Arial" w:eastAsia="Calibri" w:hAnsi="Arial" w:cs="Arial"/>
                <w:sz w:val="24"/>
              </w:rPr>
              <w:t xml:space="preserve"> in the training</w:t>
            </w:r>
            <w:r w:rsidRPr="001F5629">
              <w:rPr>
                <w:rFonts w:ascii="Arial" w:eastAsia="Calibri" w:hAnsi="Arial" w:cs="Arial"/>
                <w:sz w:val="24"/>
              </w:rPr>
              <w:t>.</w:t>
            </w:r>
          </w:p>
        </w:tc>
      </w:tr>
      <w:tr w:rsidR="001F5629" w:rsidRPr="001F5629" w14:paraId="1E7D5867" w14:textId="77777777" w:rsidTr="00236C95">
        <w:trPr>
          <w:cantSplit/>
          <w:jc w:val="center"/>
        </w:trPr>
        <w:tc>
          <w:tcPr>
            <w:tcW w:w="5040" w:type="dxa"/>
            <w:gridSpan w:val="2"/>
            <w:tcBorders>
              <w:right w:val="dashSmallGap" w:sz="4" w:space="0" w:color="auto"/>
            </w:tcBorders>
            <w:vAlign w:val="center"/>
          </w:tcPr>
          <w:p w14:paraId="5A7C25FD"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04E92268" wp14:editId="7ED995FE">
                  <wp:extent cx="3037205" cy="22777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7CA30B3"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7</w:t>
            </w:r>
          </w:p>
          <w:p w14:paraId="52BB4268" w14:textId="77777777" w:rsidR="001F5629" w:rsidRPr="001F5629" w:rsidRDefault="001F5629" w:rsidP="001F5629">
            <w:pPr>
              <w:rPr>
                <w:rFonts w:ascii="Arial" w:eastAsia="Calibri" w:hAnsi="Arial" w:cs="Arial"/>
                <w:b/>
                <w:sz w:val="24"/>
                <w:szCs w:val="24"/>
              </w:rPr>
            </w:pPr>
          </w:p>
          <w:p w14:paraId="74EF6186" w14:textId="77777777" w:rsidR="001F5629" w:rsidRPr="001F5629" w:rsidRDefault="001F5629" w:rsidP="001F5629">
            <w:pPr>
              <w:spacing w:before="120" w:after="120"/>
              <w:jc w:val="both"/>
              <w:rPr>
                <w:rFonts w:ascii="Arial" w:eastAsia="Calibri" w:hAnsi="Arial" w:cs="Arial"/>
                <w:bCs/>
                <w:sz w:val="24"/>
                <w:szCs w:val="24"/>
              </w:rPr>
            </w:pPr>
            <w:r w:rsidRPr="001F5629">
              <w:rPr>
                <w:rFonts w:ascii="Arial" w:eastAsia="Calibri" w:hAnsi="Arial" w:cs="Arial"/>
                <w:b/>
                <w:sz w:val="24"/>
              </w:rPr>
              <w:t xml:space="preserve">TRANSITION </w:t>
            </w:r>
            <w:r w:rsidRPr="001F5629">
              <w:rPr>
                <w:rFonts w:ascii="Arial" w:eastAsia="Calibri" w:hAnsi="Arial" w:cs="Arial"/>
                <w:bCs/>
                <w:sz w:val="24"/>
              </w:rPr>
              <w:t>to takeaways section.</w:t>
            </w:r>
          </w:p>
        </w:tc>
      </w:tr>
      <w:tr w:rsidR="001F5629" w:rsidRPr="001F5629" w14:paraId="512126D4" w14:textId="77777777" w:rsidTr="00236C95">
        <w:trPr>
          <w:cantSplit/>
          <w:jc w:val="center"/>
        </w:trPr>
        <w:tc>
          <w:tcPr>
            <w:tcW w:w="5040" w:type="dxa"/>
            <w:gridSpan w:val="2"/>
            <w:tcBorders>
              <w:right w:val="dashSmallGap" w:sz="4" w:space="0" w:color="auto"/>
            </w:tcBorders>
            <w:vAlign w:val="center"/>
          </w:tcPr>
          <w:p w14:paraId="49B531AC"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7C5C2389" wp14:editId="75CC3F1E">
                  <wp:extent cx="3037205" cy="22777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73F6D8C"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1</w:t>
            </w:r>
            <w:r w:rsidR="000C7A6D">
              <w:rPr>
                <w:rFonts w:ascii="Arial" w:eastAsia="Calibri" w:hAnsi="Arial" w:cs="Arial"/>
                <w:b/>
                <w:sz w:val="24"/>
                <w:szCs w:val="24"/>
              </w:rPr>
              <w:t>8</w:t>
            </w:r>
          </w:p>
          <w:p w14:paraId="675A7A6F" w14:textId="77777777" w:rsidR="001F5629" w:rsidRPr="001F5629" w:rsidRDefault="001F5629" w:rsidP="001F5629">
            <w:pPr>
              <w:rPr>
                <w:rFonts w:ascii="Arial" w:eastAsia="Calibri" w:hAnsi="Arial" w:cs="Arial"/>
                <w:b/>
                <w:sz w:val="24"/>
                <w:szCs w:val="24"/>
              </w:rPr>
            </w:pPr>
          </w:p>
          <w:p w14:paraId="1517E7B7" w14:textId="77777777" w:rsidR="001F5629" w:rsidRPr="001F5629" w:rsidRDefault="001F5629" w:rsidP="001F5629">
            <w:pPr>
              <w:spacing w:before="120" w:after="120"/>
              <w:jc w:val="both"/>
              <w:rPr>
                <w:rFonts w:ascii="Arial" w:eastAsia="Calibri" w:hAnsi="Arial" w:cs="Arial"/>
                <w:b/>
                <w:sz w:val="24"/>
                <w:szCs w:val="24"/>
              </w:rPr>
            </w:pPr>
            <w:r w:rsidRPr="001F5629">
              <w:rPr>
                <w:rFonts w:ascii="Arial" w:eastAsia="Calibri" w:hAnsi="Arial" w:cs="Arial"/>
                <w:b/>
                <w:sz w:val="24"/>
              </w:rPr>
              <w:t xml:space="preserve">READ </w:t>
            </w:r>
            <w:r w:rsidRPr="001F5629">
              <w:rPr>
                <w:rFonts w:ascii="Arial" w:eastAsia="Calibri" w:hAnsi="Arial" w:cs="Arial"/>
                <w:sz w:val="24"/>
              </w:rPr>
              <w:t>key</w:t>
            </w:r>
            <w:r w:rsidR="000C7A6D">
              <w:rPr>
                <w:rFonts w:ascii="Arial" w:eastAsia="Calibri" w:hAnsi="Arial" w:cs="Arial"/>
                <w:sz w:val="24"/>
              </w:rPr>
              <w:t xml:space="preserve"> </w:t>
            </w:r>
            <w:r w:rsidRPr="001F5629">
              <w:rPr>
                <w:rFonts w:ascii="Arial" w:eastAsia="Calibri" w:hAnsi="Arial" w:cs="Arial"/>
                <w:sz w:val="24"/>
              </w:rPr>
              <w:t>takeaways and inform participants this concludes the first module.</w:t>
            </w:r>
          </w:p>
        </w:tc>
      </w:tr>
    </w:tbl>
    <w:p w14:paraId="7FDB7A90" w14:textId="77777777" w:rsidR="001F5629" w:rsidRDefault="001F5629" w:rsidP="001F5629">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p>
    <w:p w14:paraId="21F9E791" w14:textId="77777777" w:rsidR="001F5629" w:rsidRPr="001F5629" w:rsidRDefault="001F5629" w:rsidP="001F5629">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r>
        <w:rPr>
          <w:noProof/>
        </w:rPr>
        <w:drawing>
          <wp:anchor distT="0" distB="0" distL="114300" distR="114300" simplePos="0" relativeHeight="251663360" behindDoc="1" locked="0" layoutInCell="1" allowOverlap="1" wp14:anchorId="379E67F2" wp14:editId="5306871B">
            <wp:simplePos x="0" y="0"/>
            <wp:positionH relativeFrom="page">
              <wp:posOffset>0</wp:posOffset>
            </wp:positionH>
            <wp:positionV relativeFrom="page">
              <wp:posOffset>-9874</wp:posOffset>
            </wp:positionV>
            <wp:extent cx="7773769" cy="5828044"/>
            <wp:effectExtent l="0" t="0" r="0" b="1270"/>
            <wp:wrapNone/>
            <wp:docPr id="7188" name="Picture 7188"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3769" cy="5828044"/>
                    </a:xfrm>
                    <a:prstGeom prst="rect">
                      <a:avLst/>
                    </a:prstGeom>
                    <a:noFill/>
                  </pic:spPr>
                </pic:pic>
              </a:graphicData>
            </a:graphic>
            <wp14:sizeRelH relativeFrom="page">
              <wp14:pctWidth>0</wp14:pctWidth>
            </wp14:sizeRelH>
            <wp14:sizeRelV relativeFrom="page">
              <wp14:pctHeight>0</wp14:pctHeight>
            </wp14:sizeRelV>
          </wp:anchor>
        </w:drawing>
      </w:r>
      <w:r w:rsidRPr="001F5629">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t>Education Service</w:t>
      </w:r>
    </w:p>
    <w:p w14:paraId="0B3565E5"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Virtual Training Webinar: Understanding MHA Rates (Module 2)</w:t>
      </w:r>
    </w:p>
    <w:p w14:paraId="1A92A8DB"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Lesson Plan</w:t>
      </w:r>
    </w:p>
    <w:p w14:paraId="0764A8E9" w14:textId="77777777" w:rsidR="001F5629" w:rsidRPr="001F5629" w:rsidRDefault="001F5629" w:rsidP="001F5629">
      <w:pPr>
        <w:spacing w:before="120" w:after="120" w:line="276" w:lineRule="auto"/>
        <w:rPr>
          <w:rFonts w:ascii="Verdana" w:eastAsia="Calibri" w:hAnsi="Verdana" w:cs="Times New Roman"/>
        </w:rPr>
      </w:pPr>
    </w:p>
    <w:p w14:paraId="3BB0B3D5" w14:textId="77777777" w:rsidR="001F5629" w:rsidRPr="001F5629" w:rsidRDefault="001F5629" w:rsidP="001F5629">
      <w:pPr>
        <w:spacing w:before="120" w:after="120" w:line="276" w:lineRule="auto"/>
        <w:rPr>
          <w:rFonts w:ascii="Verdana" w:eastAsia="Calibri" w:hAnsi="Verdana" w:cs="Times New Roman"/>
        </w:rPr>
      </w:pPr>
    </w:p>
    <w:p w14:paraId="04EFCD45" w14:textId="77777777" w:rsidR="001F5629" w:rsidRPr="001F5629" w:rsidRDefault="001F5629" w:rsidP="001F5629">
      <w:pPr>
        <w:spacing w:before="120" w:after="120" w:line="276" w:lineRule="auto"/>
        <w:rPr>
          <w:rFonts w:ascii="Verdana" w:eastAsia="Calibri" w:hAnsi="Verdana" w:cs="Times New Roman"/>
        </w:rPr>
      </w:pPr>
    </w:p>
    <w:p w14:paraId="7EA29034" w14:textId="77777777" w:rsidR="000C7A6D" w:rsidRDefault="000C7A6D" w:rsidP="001F5629">
      <w:pPr>
        <w:spacing w:before="120" w:after="120" w:line="276" w:lineRule="auto"/>
        <w:jc w:val="right"/>
        <w:rPr>
          <w:rFonts w:ascii="Verdana" w:eastAsia="Calibri" w:hAnsi="Verdana" w:cs="Times New Roman"/>
        </w:rPr>
      </w:pPr>
    </w:p>
    <w:p w14:paraId="3D830750" w14:textId="77777777" w:rsidR="000C7A6D" w:rsidRDefault="000C7A6D" w:rsidP="001F5629">
      <w:pPr>
        <w:spacing w:before="120" w:after="120" w:line="276" w:lineRule="auto"/>
        <w:jc w:val="right"/>
        <w:rPr>
          <w:rFonts w:ascii="Verdana" w:eastAsia="Calibri" w:hAnsi="Verdana" w:cs="Times New Roman"/>
        </w:rPr>
      </w:pPr>
    </w:p>
    <w:p w14:paraId="66BC5B9B" w14:textId="77777777" w:rsidR="00A92282" w:rsidRDefault="00A92282" w:rsidP="001F5629">
      <w:pPr>
        <w:spacing w:before="120" w:after="120" w:line="276" w:lineRule="auto"/>
        <w:jc w:val="right"/>
        <w:rPr>
          <w:rFonts w:ascii="Verdana" w:eastAsia="Calibri" w:hAnsi="Verdana" w:cs="Times New Roman"/>
        </w:rPr>
      </w:pPr>
    </w:p>
    <w:p w14:paraId="63133774" w14:textId="77777777" w:rsidR="001F5629" w:rsidRPr="001F5629" w:rsidRDefault="001F5629" w:rsidP="001F5629">
      <w:pPr>
        <w:spacing w:before="120" w:after="120" w:line="276" w:lineRule="auto"/>
        <w:jc w:val="right"/>
        <w:rPr>
          <w:rFonts w:ascii="Verdana" w:eastAsia="Calibri" w:hAnsi="Verdana" w:cs="Times New Roman"/>
        </w:rPr>
      </w:pPr>
      <w:r w:rsidRPr="001F5629">
        <w:rPr>
          <w:rFonts w:ascii="Verdana" w:eastAsia="Calibri" w:hAnsi="Verdana" w:cs="Times New Roman"/>
          <w:noProof/>
        </w:rPr>
        <w:drawing>
          <wp:inline distT="0" distB="0" distL="0" distR="0" wp14:anchorId="3C79E8A1" wp14:editId="2BDE4FD1">
            <wp:extent cx="2381693" cy="856140"/>
            <wp:effectExtent l="0" t="0" r="0" b="1270"/>
            <wp:docPr id="7" name="Picture 7" descr="MyVA logo; Putting Veterans First" title="My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3343" cy="856733"/>
                    </a:xfrm>
                    <a:prstGeom prst="rect">
                      <a:avLst/>
                    </a:prstGeom>
                    <a:noFill/>
                  </pic:spPr>
                </pic:pic>
              </a:graphicData>
            </a:graphic>
          </wp:inline>
        </w:drawing>
      </w:r>
    </w:p>
    <w:p w14:paraId="7343376D" w14:textId="77777777" w:rsidR="00BA1E1E" w:rsidRDefault="00BA1E1E" w:rsidP="00BA1E1E">
      <w:pPr>
        <w:pStyle w:val="VBAILTHeading2"/>
      </w:pPr>
      <w:r>
        <w:lastRenderedPageBreak/>
        <w:t>Instructor Notes</w:t>
      </w:r>
    </w:p>
    <w:p w14:paraId="74B24C14" w14:textId="77777777" w:rsidR="00BA1E1E" w:rsidRDefault="00BA1E1E" w:rsidP="00BA1E1E">
      <w:pPr>
        <w:pStyle w:val="QSTBody"/>
        <w:rPr>
          <w:rFonts w:ascii="Arial" w:hAnsi="Arial" w:cs="Arial"/>
          <w:sz w:val="24"/>
          <w:szCs w:val="24"/>
        </w:rPr>
      </w:pPr>
      <w:r w:rsidRPr="00165278">
        <w:rPr>
          <w:rFonts w:ascii="Arial" w:hAnsi="Arial" w:cs="Arial"/>
          <w:bCs/>
          <w:sz w:val="24"/>
          <w:szCs w:val="24"/>
        </w:rPr>
        <w:t xml:space="preserve">The purpose of this lesson is to provide guidance to </w:t>
      </w:r>
      <w:r>
        <w:rPr>
          <w:rFonts w:ascii="Arial" w:hAnsi="Arial" w:cs="Arial"/>
          <w:bCs/>
          <w:sz w:val="24"/>
          <w:szCs w:val="24"/>
        </w:rPr>
        <w:t xml:space="preserve">Veterans Claim Examiners, </w:t>
      </w:r>
      <w:r>
        <w:rPr>
          <w:rFonts w:ascii="Arial" w:hAnsi="Arial" w:cs="Arial"/>
          <w:sz w:val="24"/>
          <w:szCs w:val="24"/>
        </w:rPr>
        <w:t>Education Call Center Technicians</w:t>
      </w:r>
      <w:r>
        <w:rPr>
          <w:rFonts w:ascii="Arial" w:hAnsi="Arial" w:cs="Arial"/>
          <w:bCs/>
          <w:sz w:val="24"/>
          <w:szCs w:val="24"/>
        </w:rPr>
        <w:t xml:space="preserve">, and other internal VA stakeholders </w:t>
      </w:r>
      <w:r w:rsidRPr="00165278">
        <w:rPr>
          <w:rFonts w:ascii="Arial" w:hAnsi="Arial" w:cs="Arial"/>
          <w:bCs/>
          <w:sz w:val="24"/>
          <w:szCs w:val="24"/>
        </w:rPr>
        <w:t xml:space="preserve">affected by the </w:t>
      </w:r>
      <w:r>
        <w:rPr>
          <w:rFonts w:ascii="Arial" w:hAnsi="Arial" w:cs="Arial"/>
          <w:bCs/>
          <w:sz w:val="24"/>
          <w:szCs w:val="24"/>
        </w:rPr>
        <w:t>changes to Monthly Housing Allowance(MHA) rates</w:t>
      </w:r>
      <w:r w:rsidRPr="00165278">
        <w:rPr>
          <w:rFonts w:ascii="Arial" w:hAnsi="Arial" w:cs="Arial"/>
          <w:bCs/>
          <w:sz w:val="24"/>
          <w:szCs w:val="24"/>
        </w:rPr>
        <w:t>, in accordance with Sections 501 and 107 of PL 115-48, the Colmery Act, Forever GI Bill.</w:t>
      </w:r>
    </w:p>
    <w:p w14:paraId="771D824A" w14:textId="77777777" w:rsidR="003B132E" w:rsidRPr="001F5629" w:rsidRDefault="003B132E" w:rsidP="001F5629">
      <w:pPr>
        <w:spacing w:before="120" w:after="120" w:line="240" w:lineRule="auto"/>
        <w:jc w:val="both"/>
        <w:rPr>
          <w:rFonts w:ascii="Arial" w:eastAsia="Calibri" w:hAnsi="Arial" w:cs="Arial"/>
          <w:sz w:val="24"/>
          <w:szCs w:val="24"/>
        </w:rPr>
      </w:pPr>
    </w:p>
    <w:tbl>
      <w:tblPr>
        <w:tblStyle w:val="TableGrid"/>
        <w:tblW w:w="10080" w:type="dxa"/>
        <w:jc w:val="center"/>
        <w:tblLayout w:type="fixed"/>
        <w:tblCellMar>
          <w:left w:w="115" w:type="dxa"/>
          <w:right w:w="115" w:type="dxa"/>
        </w:tblCellMar>
        <w:tblLook w:val="0620" w:firstRow="1" w:lastRow="0" w:firstColumn="0" w:lastColumn="0" w:noHBand="1" w:noVBand="1"/>
        <w:tblCaption w:val="Lesson plan table specifying individual PowerPoint slide content and related instructor activities/guidance"/>
      </w:tblPr>
      <w:tblGrid>
        <w:gridCol w:w="5013"/>
        <w:gridCol w:w="27"/>
        <w:gridCol w:w="5013"/>
        <w:gridCol w:w="27"/>
      </w:tblGrid>
      <w:tr w:rsidR="001F5629" w:rsidRPr="001F5629" w14:paraId="293F0A94" w14:textId="77777777" w:rsidTr="00236C95">
        <w:trPr>
          <w:gridAfter w:val="1"/>
          <w:wAfter w:w="27" w:type="dxa"/>
          <w:cantSplit/>
          <w:tblHeader/>
          <w:jc w:val="center"/>
        </w:trPr>
        <w:tc>
          <w:tcPr>
            <w:tcW w:w="5013" w:type="dxa"/>
            <w:tcBorders>
              <w:right w:val="dashSmallGap" w:sz="4" w:space="0" w:color="auto"/>
            </w:tcBorders>
            <w:shd w:val="clear" w:color="auto" w:fill="BDD6EE"/>
          </w:tcPr>
          <w:p w14:paraId="421C47CB"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PowerPoint Slides</w:t>
            </w:r>
          </w:p>
        </w:tc>
        <w:tc>
          <w:tcPr>
            <w:tcW w:w="5040" w:type="dxa"/>
            <w:gridSpan w:val="2"/>
            <w:tcBorders>
              <w:left w:val="dashSmallGap" w:sz="4" w:space="0" w:color="auto"/>
            </w:tcBorders>
            <w:shd w:val="clear" w:color="auto" w:fill="BDD6EE"/>
          </w:tcPr>
          <w:p w14:paraId="51FB1AC6"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Instructor Activities</w:t>
            </w:r>
          </w:p>
        </w:tc>
      </w:tr>
      <w:tr w:rsidR="001F5629" w:rsidRPr="001F5629" w14:paraId="33C59BE7" w14:textId="77777777" w:rsidTr="00236C95">
        <w:trPr>
          <w:cantSplit/>
          <w:jc w:val="center"/>
        </w:trPr>
        <w:tc>
          <w:tcPr>
            <w:tcW w:w="5040" w:type="dxa"/>
            <w:gridSpan w:val="2"/>
            <w:tcBorders>
              <w:right w:val="dashSmallGap" w:sz="4" w:space="0" w:color="auto"/>
            </w:tcBorders>
            <w:vAlign w:val="center"/>
          </w:tcPr>
          <w:p w14:paraId="728591C6" w14:textId="77777777" w:rsidR="001F5629" w:rsidRPr="001F5629" w:rsidRDefault="001F5629" w:rsidP="001F5629">
            <w:pPr>
              <w:spacing w:before="120" w:after="120" w:line="276" w:lineRule="auto"/>
              <w:rPr>
                <w:rFonts w:ascii="Verdana" w:eastAsia="Calibri" w:hAnsi="Verdana" w:cs="Times New Roman"/>
              </w:rPr>
            </w:pPr>
            <w:r w:rsidRPr="001F5629">
              <w:rPr>
                <w:rFonts w:ascii="Verdana" w:eastAsia="Calibri" w:hAnsi="Verdana" w:cs="Times New Roman"/>
                <w:noProof/>
              </w:rPr>
              <w:drawing>
                <wp:inline distT="0" distB="0" distL="0" distR="0" wp14:anchorId="0AA8CAEA" wp14:editId="087D1926">
                  <wp:extent cx="3037205" cy="22777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9365A1C" w14:textId="77777777" w:rsidR="00CC1530" w:rsidRPr="004B3B85" w:rsidRDefault="00CC1530" w:rsidP="00CC1530">
            <w:pPr>
              <w:pStyle w:val="QSTBody"/>
              <w:spacing w:before="0" w:after="0"/>
              <w:jc w:val="left"/>
              <w:rPr>
                <w:rFonts w:ascii="Arial" w:hAnsi="Arial" w:cs="Arial"/>
                <w:b/>
                <w:sz w:val="24"/>
                <w:szCs w:val="24"/>
              </w:rPr>
            </w:pPr>
            <w:r w:rsidRPr="004B3B85">
              <w:rPr>
                <w:rFonts w:ascii="Arial" w:hAnsi="Arial" w:cs="Arial"/>
                <w:b/>
                <w:sz w:val="24"/>
                <w:szCs w:val="24"/>
              </w:rPr>
              <w:t>DISPLAY</w:t>
            </w:r>
            <w:r w:rsidRPr="004B3B85">
              <w:rPr>
                <w:rFonts w:ascii="Arial" w:hAnsi="Arial" w:cs="Arial"/>
                <w:sz w:val="24"/>
                <w:szCs w:val="24"/>
              </w:rPr>
              <w:t xml:space="preserve"> slide </w:t>
            </w:r>
            <w:r w:rsidRPr="004B3B85">
              <w:rPr>
                <w:rFonts w:ascii="Arial" w:hAnsi="Arial" w:cs="Arial"/>
                <w:b/>
                <w:sz w:val="24"/>
                <w:szCs w:val="24"/>
              </w:rPr>
              <w:t>1</w:t>
            </w:r>
            <w:r>
              <w:rPr>
                <w:rFonts w:ascii="Arial" w:hAnsi="Arial" w:cs="Arial"/>
                <w:b/>
                <w:sz w:val="24"/>
                <w:szCs w:val="24"/>
              </w:rPr>
              <w:t>9</w:t>
            </w:r>
            <w:r w:rsidRPr="004B3B85">
              <w:rPr>
                <w:rFonts w:ascii="Arial" w:hAnsi="Arial" w:cs="Arial"/>
                <w:sz w:val="24"/>
                <w:szCs w:val="24"/>
              </w:rPr>
              <w:t xml:space="preserve"> </w:t>
            </w:r>
            <w:r w:rsidRPr="004B3B85">
              <w:rPr>
                <w:rFonts w:ascii="Arial" w:hAnsi="Arial" w:cs="Arial"/>
                <w:sz w:val="24"/>
                <w:szCs w:val="24"/>
              </w:rPr>
              <w:br/>
            </w:r>
          </w:p>
          <w:p w14:paraId="052B9D59" w14:textId="77777777" w:rsidR="00CC1530" w:rsidRPr="004B3B85" w:rsidRDefault="00CC1530" w:rsidP="00CC1530">
            <w:pPr>
              <w:pStyle w:val="QSTBody"/>
              <w:spacing w:before="0" w:after="0"/>
              <w:jc w:val="left"/>
              <w:rPr>
                <w:rFonts w:ascii="Arial" w:hAnsi="Arial" w:cs="Arial"/>
                <w:sz w:val="24"/>
                <w:szCs w:val="24"/>
              </w:rPr>
            </w:pPr>
            <w:r w:rsidRPr="004B3B85">
              <w:rPr>
                <w:rFonts w:ascii="Arial" w:hAnsi="Arial" w:cs="Arial"/>
                <w:b/>
                <w:sz w:val="24"/>
                <w:szCs w:val="24"/>
              </w:rPr>
              <w:t>INTRODUCE</w:t>
            </w:r>
            <w:r w:rsidRPr="004B3B85">
              <w:rPr>
                <w:rFonts w:ascii="Arial" w:hAnsi="Arial" w:cs="Arial"/>
                <w:sz w:val="24"/>
                <w:szCs w:val="24"/>
              </w:rPr>
              <w:t xml:space="preserve"> the </w:t>
            </w:r>
            <w:r>
              <w:rPr>
                <w:rFonts w:ascii="Arial" w:hAnsi="Arial" w:cs="Arial"/>
                <w:sz w:val="24"/>
                <w:szCs w:val="24"/>
                <w:u w:val="single"/>
              </w:rPr>
              <w:t>Understanding Monthly Housing Allowance Rates</w:t>
            </w:r>
          </w:p>
          <w:p w14:paraId="75400325"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4D19AF5D" w14:textId="77777777" w:rsidTr="00236C95">
        <w:trPr>
          <w:cantSplit/>
          <w:jc w:val="center"/>
        </w:trPr>
        <w:tc>
          <w:tcPr>
            <w:tcW w:w="5040" w:type="dxa"/>
            <w:gridSpan w:val="2"/>
            <w:tcBorders>
              <w:right w:val="dashSmallGap" w:sz="4" w:space="0" w:color="auto"/>
            </w:tcBorders>
            <w:vAlign w:val="center"/>
          </w:tcPr>
          <w:p w14:paraId="3EFAB154"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drawing>
                <wp:inline distT="0" distB="0" distL="0" distR="0" wp14:anchorId="423A8BBD" wp14:editId="5B0FAFB2">
                  <wp:extent cx="3037205" cy="2277745"/>
                  <wp:effectExtent l="0" t="0" r="0" b="8255"/>
                  <wp:docPr id="7233" name="Pictur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271B723"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2</w:t>
            </w:r>
            <w:r w:rsidR="000C7A6D">
              <w:rPr>
                <w:rFonts w:ascii="Arial" w:eastAsia="Calibri" w:hAnsi="Arial" w:cs="Arial"/>
                <w:b/>
                <w:sz w:val="24"/>
                <w:szCs w:val="24"/>
              </w:rPr>
              <w:t>0</w:t>
            </w:r>
            <w:r w:rsidRPr="001F5629">
              <w:rPr>
                <w:rFonts w:ascii="Arial" w:eastAsia="Calibri" w:hAnsi="Arial" w:cs="Arial"/>
                <w:b/>
                <w:sz w:val="24"/>
                <w:szCs w:val="24"/>
              </w:rPr>
              <w:t>:</w:t>
            </w:r>
            <w:r w:rsidRPr="001F5629">
              <w:rPr>
                <w:rFonts w:ascii="Arial" w:eastAsia="Calibri" w:hAnsi="Arial" w:cs="Arial"/>
                <w:sz w:val="24"/>
                <w:szCs w:val="24"/>
              </w:rPr>
              <w:t xml:space="preserve">  “Course Map” </w:t>
            </w:r>
          </w:p>
          <w:p w14:paraId="4F8B8877" w14:textId="77777777" w:rsidR="001F5629" w:rsidRPr="001F5629" w:rsidRDefault="001F5629" w:rsidP="001F5629">
            <w:pPr>
              <w:rPr>
                <w:rFonts w:ascii="Arial" w:eastAsia="Calibri" w:hAnsi="Arial" w:cs="Arial"/>
                <w:sz w:val="24"/>
                <w:szCs w:val="24"/>
              </w:rPr>
            </w:pPr>
          </w:p>
          <w:p w14:paraId="36FF1366" w14:textId="77777777" w:rsidR="00CC1530" w:rsidRDefault="00CC1530" w:rsidP="00CC1530">
            <w:pPr>
              <w:pStyle w:val="QSTBody"/>
              <w:jc w:val="left"/>
              <w:rPr>
                <w:rFonts w:ascii="Arial" w:hAnsi="Arial" w:cs="Arial"/>
                <w:b/>
                <w:sz w:val="24"/>
                <w:szCs w:val="24"/>
              </w:rPr>
            </w:pPr>
            <w:r>
              <w:rPr>
                <w:rFonts w:ascii="Arial" w:hAnsi="Arial" w:cs="Arial"/>
                <w:b/>
                <w:sz w:val="24"/>
                <w:szCs w:val="24"/>
              </w:rPr>
              <w:t xml:space="preserve">REVIEW </w:t>
            </w:r>
            <w:r>
              <w:rPr>
                <w:rFonts w:ascii="Arial" w:hAnsi="Arial" w:cs="Arial"/>
                <w:sz w:val="24"/>
                <w:szCs w:val="24"/>
              </w:rPr>
              <w:t>the course map briefly</w:t>
            </w:r>
          </w:p>
          <w:p w14:paraId="7298058C"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12E1E141" w14:textId="77777777" w:rsidTr="00236C95">
        <w:trPr>
          <w:cantSplit/>
          <w:jc w:val="center"/>
        </w:trPr>
        <w:tc>
          <w:tcPr>
            <w:tcW w:w="5040" w:type="dxa"/>
            <w:gridSpan w:val="2"/>
            <w:tcBorders>
              <w:right w:val="dashSmallGap" w:sz="4" w:space="0" w:color="auto"/>
            </w:tcBorders>
            <w:vAlign w:val="center"/>
          </w:tcPr>
          <w:p w14:paraId="6D696504"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lastRenderedPageBreak/>
              <w:drawing>
                <wp:inline distT="0" distB="0" distL="0" distR="0" wp14:anchorId="03D417EF" wp14:editId="7AA6DE3F">
                  <wp:extent cx="3037205" cy="22777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F55294F"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21</w:t>
            </w:r>
            <w:r w:rsidRPr="001F5629">
              <w:rPr>
                <w:rFonts w:ascii="Arial" w:eastAsia="Calibri" w:hAnsi="Arial" w:cs="Arial"/>
                <w:sz w:val="24"/>
                <w:szCs w:val="24"/>
              </w:rPr>
              <w:br/>
              <w:t xml:space="preserve">  </w:t>
            </w:r>
          </w:p>
          <w:p w14:paraId="011EBA68" w14:textId="77777777" w:rsidR="001F5629" w:rsidRPr="001F5629" w:rsidRDefault="00B603F0" w:rsidP="001F5629">
            <w:pPr>
              <w:spacing w:before="120" w:after="120"/>
              <w:rPr>
                <w:rFonts w:ascii="Arial" w:eastAsia="Calibri" w:hAnsi="Arial" w:cs="Arial"/>
                <w:b/>
                <w:sz w:val="24"/>
                <w:szCs w:val="24"/>
              </w:rPr>
            </w:pPr>
            <w:r>
              <w:rPr>
                <w:rFonts w:ascii="Arial" w:hAnsi="Arial" w:cs="Arial"/>
                <w:b/>
                <w:sz w:val="24"/>
                <w:szCs w:val="24"/>
              </w:rPr>
              <w:t xml:space="preserve">REVIEW </w:t>
            </w:r>
            <w:r>
              <w:rPr>
                <w:rFonts w:ascii="Arial" w:hAnsi="Arial" w:cs="Arial"/>
                <w:bCs/>
                <w:sz w:val="24"/>
                <w:szCs w:val="24"/>
              </w:rPr>
              <w:t>objectives for the session, emphasizing this module will focus on the implications of Section 107 &amp; 501 on Monthly Housing Allowance.</w:t>
            </w:r>
          </w:p>
        </w:tc>
      </w:tr>
      <w:tr w:rsidR="001F5629" w:rsidRPr="001F5629" w14:paraId="54AFF91F" w14:textId="77777777" w:rsidTr="00236C95">
        <w:trPr>
          <w:cantSplit/>
          <w:jc w:val="center"/>
        </w:trPr>
        <w:tc>
          <w:tcPr>
            <w:tcW w:w="5040" w:type="dxa"/>
            <w:gridSpan w:val="2"/>
            <w:tcBorders>
              <w:right w:val="dashSmallGap" w:sz="4" w:space="0" w:color="auto"/>
            </w:tcBorders>
            <w:vAlign w:val="center"/>
          </w:tcPr>
          <w:p w14:paraId="7E8B3A4D"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6EA92074" wp14:editId="694EEEDC">
                  <wp:extent cx="3037205" cy="22777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E489073" w14:textId="77777777" w:rsidR="001F5629" w:rsidRPr="001F5629" w:rsidRDefault="001F5629" w:rsidP="001F5629">
            <w:pPr>
              <w:spacing w:line="276" w:lineRule="auto"/>
              <w:rPr>
                <w:rFonts w:ascii="Arial" w:eastAsia="Times New Roman" w:hAnsi="Arial" w:cs="Arial"/>
                <w:bCs/>
                <w:sz w:val="24"/>
                <w:szCs w:val="24"/>
              </w:rPr>
            </w:pPr>
            <w:r w:rsidRPr="001F5629">
              <w:rPr>
                <w:rFonts w:ascii="Arial" w:eastAsia="Times New Roman" w:hAnsi="Arial" w:cs="Arial"/>
                <w:b/>
                <w:bCs/>
                <w:sz w:val="24"/>
                <w:szCs w:val="24"/>
              </w:rPr>
              <w:t xml:space="preserve">DISPLAY </w:t>
            </w:r>
            <w:r w:rsidRPr="001F5629">
              <w:rPr>
                <w:rFonts w:ascii="Arial" w:eastAsia="Times New Roman" w:hAnsi="Arial" w:cs="Arial"/>
                <w:bCs/>
                <w:sz w:val="24"/>
                <w:szCs w:val="24"/>
              </w:rPr>
              <w:t xml:space="preserve">slide </w:t>
            </w:r>
            <w:r w:rsidR="000C7A6D">
              <w:rPr>
                <w:rFonts w:ascii="Arial" w:eastAsia="Times New Roman" w:hAnsi="Arial" w:cs="Arial"/>
                <w:b/>
                <w:bCs/>
                <w:sz w:val="24"/>
                <w:szCs w:val="24"/>
              </w:rPr>
              <w:t>22</w:t>
            </w:r>
          </w:p>
          <w:p w14:paraId="00DA6060" w14:textId="77777777" w:rsidR="001F5629" w:rsidRPr="001F5629" w:rsidRDefault="00B603F0" w:rsidP="001F5629">
            <w:pPr>
              <w:spacing w:before="120" w:after="120" w:line="276" w:lineRule="auto"/>
              <w:rPr>
                <w:rFonts w:ascii="Verdana" w:eastAsia="Calibri" w:hAnsi="Verdana" w:cs="Times New Roman"/>
                <w:b/>
                <w:sz w:val="24"/>
                <w:szCs w:val="24"/>
              </w:rPr>
            </w:pPr>
            <w:r>
              <w:rPr>
                <w:rFonts w:ascii="Arial" w:hAnsi="Arial" w:cs="Arial"/>
                <w:b/>
                <w:sz w:val="24"/>
                <w:szCs w:val="24"/>
              </w:rPr>
              <w:t xml:space="preserve">READ </w:t>
            </w:r>
            <w:r>
              <w:rPr>
                <w:rFonts w:ascii="Arial" w:hAnsi="Arial" w:cs="Arial"/>
                <w:sz w:val="24"/>
                <w:szCs w:val="24"/>
              </w:rPr>
              <w:t>the basic background of the Forever GI Bill Sections 107 and 501 from the slide notes.</w:t>
            </w:r>
          </w:p>
        </w:tc>
      </w:tr>
      <w:tr w:rsidR="001F5629" w:rsidRPr="001F5629" w14:paraId="260322C7" w14:textId="77777777" w:rsidTr="00236C95">
        <w:trPr>
          <w:cantSplit/>
          <w:jc w:val="center"/>
        </w:trPr>
        <w:tc>
          <w:tcPr>
            <w:tcW w:w="5040" w:type="dxa"/>
            <w:gridSpan w:val="2"/>
            <w:tcBorders>
              <w:right w:val="dashSmallGap" w:sz="4" w:space="0" w:color="auto"/>
            </w:tcBorders>
            <w:vAlign w:val="center"/>
          </w:tcPr>
          <w:p w14:paraId="7DF50794"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142E5D58" wp14:editId="51BFB044">
                  <wp:extent cx="3037205" cy="2277745"/>
                  <wp:effectExtent l="0" t="0" r="0" b="825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C30C4F5"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0C7A6D">
              <w:rPr>
                <w:rFonts w:ascii="Arial" w:eastAsia="Calibri" w:hAnsi="Arial" w:cs="Arial"/>
                <w:b/>
                <w:sz w:val="24"/>
                <w:szCs w:val="24"/>
              </w:rPr>
              <w:t>23</w:t>
            </w:r>
          </w:p>
          <w:p w14:paraId="3600BF26" w14:textId="77777777" w:rsidR="001F5629" w:rsidRPr="001F5629" w:rsidRDefault="001F5629" w:rsidP="001F5629">
            <w:pPr>
              <w:rPr>
                <w:rFonts w:ascii="Arial" w:eastAsia="Calibri" w:hAnsi="Arial" w:cs="Arial"/>
                <w:b/>
                <w:sz w:val="24"/>
                <w:szCs w:val="24"/>
              </w:rPr>
            </w:pPr>
          </w:p>
          <w:p w14:paraId="55B1EDF8" w14:textId="77777777" w:rsidR="001F5629" w:rsidRPr="001F5629" w:rsidRDefault="00B603F0" w:rsidP="001F5629">
            <w:pPr>
              <w:rPr>
                <w:rFonts w:ascii="Arial" w:eastAsia="Calibri" w:hAnsi="Arial" w:cs="Arial"/>
                <w:b/>
                <w:sz w:val="24"/>
                <w:szCs w:val="24"/>
              </w:rPr>
            </w:pPr>
            <w:r>
              <w:rPr>
                <w:rFonts w:ascii="Arial" w:hAnsi="Arial" w:cs="Arial"/>
                <w:b/>
                <w:sz w:val="24"/>
                <w:szCs w:val="24"/>
              </w:rPr>
              <w:t xml:space="preserve">READ </w:t>
            </w:r>
            <w:r>
              <w:rPr>
                <w:rFonts w:ascii="Arial" w:hAnsi="Arial" w:cs="Arial"/>
                <w:sz w:val="24"/>
                <w:szCs w:val="24"/>
              </w:rPr>
              <w:t>the definitions of a main campus, extension campus, and a branch campus.</w:t>
            </w:r>
          </w:p>
        </w:tc>
      </w:tr>
      <w:tr w:rsidR="001F5629" w:rsidRPr="001F5629" w14:paraId="0B65FE04" w14:textId="77777777" w:rsidTr="00236C95">
        <w:trPr>
          <w:cantSplit/>
          <w:jc w:val="center"/>
        </w:trPr>
        <w:tc>
          <w:tcPr>
            <w:tcW w:w="5040" w:type="dxa"/>
            <w:gridSpan w:val="2"/>
            <w:tcBorders>
              <w:right w:val="dashSmallGap" w:sz="4" w:space="0" w:color="auto"/>
            </w:tcBorders>
            <w:vAlign w:val="center"/>
          </w:tcPr>
          <w:p w14:paraId="615A0468"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lastRenderedPageBreak/>
              <w:drawing>
                <wp:inline distT="0" distB="0" distL="0" distR="0" wp14:anchorId="41D9FC7E" wp14:editId="62B834CE">
                  <wp:extent cx="3037205" cy="2277745"/>
                  <wp:effectExtent l="0" t="0" r="0" b="8255"/>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5567FAFF"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24</w:t>
            </w:r>
          </w:p>
          <w:p w14:paraId="1114F416" w14:textId="77777777" w:rsidR="001F5629" w:rsidRPr="001F5629" w:rsidRDefault="001F5629" w:rsidP="001F5629">
            <w:pPr>
              <w:rPr>
                <w:rFonts w:ascii="Arial" w:eastAsia="Calibri" w:hAnsi="Arial" w:cs="Arial"/>
                <w:b/>
                <w:sz w:val="24"/>
                <w:szCs w:val="24"/>
              </w:rPr>
            </w:pPr>
          </w:p>
          <w:p w14:paraId="6BE4B599" w14:textId="77777777" w:rsidR="00B603F0" w:rsidRPr="009309A2" w:rsidRDefault="00B603F0" w:rsidP="00B603F0">
            <w:pPr>
              <w:pStyle w:val="QSTBody"/>
              <w:spacing w:before="0" w:after="0"/>
              <w:jc w:val="left"/>
              <w:rPr>
                <w:rFonts w:ascii="Arial" w:hAnsi="Arial" w:cs="Arial"/>
                <w:bCs/>
                <w:sz w:val="24"/>
                <w:szCs w:val="24"/>
              </w:rPr>
            </w:pPr>
            <w:r>
              <w:rPr>
                <w:rFonts w:ascii="Arial" w:hAnsi="Arial" w:cs="Arial"/>
                <w:b/>
                <w:sz w:val="24"/>
                <w:szCs w:val="24"/>
              </w:rPr>
              <w:t xml:space="preserve">HIGHLIGHT </w:t>
            </w:r>
            <w:r>
              <w:rPr>
                <w:rFonts w:ascii="Arial" w:hAnsi="Arial" w:cs="Arial"/>
                <w:bCs/>
                <w:sz w:val="24"/>
                <w:szCs w:val="24"/>
              </w:rPr>
              <w:t>the importance of the date benefits were first used when determining correct population. Review the flow chart, and remind participants there will be additional scenarios later.</w:t>
            </w:r>
          </w:p>
          <w:p w14:paraId="4017A4F8" w14:textId="77777777" w:rsidR="001F5629" w:rsidRPr="001F5629" w:rsidRDefault="001F5629" w:rsidP="001F5629">
            <w:pPr>
              <w:spacing w:before="120" w:after="120"/>
              <w:rPr>
                <w:rFonts w:ascii="Arial" w:eastAsia="Calibri" w:hAnsi="Arial" w:cs="Arial"/>
                <w:sz w:val="24"/>
                <w:szCs w:val="24"/>
              </w:rPr>
            </w:pPr>
          </w:p>
          <w:p w14:paraId="662097A2" w14:textId="77777777" w:rsidR="001F5629" w:rsidRPr="001F5629" w:rsidRDefault="001F5629" w:rsidP="001F5629">
            <w:pPr>
              <w:rPr>
                <w:rFonts w:ascii="Verdana" w:eastAsia="Calibri" w:hAnsi="Verdana" w:cs="Times New Roman"/>
                <w:b/>
                <w:sz w:val="20"/>
              </w:rPr>
            </w:pPr>
          </w:p>
        </w:tc>
      </w:tr>
      <w:tr w:rsidR="001F5629" w:rsidRPr="001F5629" w14:paraId="5BC0B151" w14:textId="77777777" w:rsidTr="00236C95">
        <w:trPr>
          <w:cantSplit/>
          <w:jc w:val="center"/>
        </w:trPr>
        <w:tc>
          <w:tcPr>
            <w:tcW w:w="5040" w:type="dxa"/>
            <w:gridSpan w:val="2"/>
            <w:tcBorders>
              <w:right w:val="dashSmallGap" w:sz="4" w:space="0" w:color="auto"/>
            </w:tcBorders>
            <w:vAlign w:val="center"/>
          </w:tcPr>
          <w:p w14:paraId="62CEA2F6"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drawing>
                <wp:inline distT="0" distB="0" distL="0" distR="0" wp14:anchorId="4FCEA42B" wp14:editId="457CDD96">
                  <wp:extent cx="3037205" cy="2277745"/>
                  <wp:effectExtent l="0" t="0" r="0" b="8255"/>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C4EAA75"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25</w:t>
            </w:r>
          </w:p>
          <w:p w14:paraId="60EE2457" w14:textId="77777777" w:rsidR="001F5629" w:rsidRPr="001F5629" w:rsidRDefault="001F5629" w:rsidP="001F5629">
            <w:pPr>
              <w:rPr>
                <w:rFonts w:ascii="Arial" w:eastAsia="Calibri" w:hAnsi="Arial" w:cs="Arial"/>
                <w:b/>
                <w:sz w:val="24"/>
                <w:szCs w:val="24"/>
              </w:rPr>
            </w:pPr>
          </w:p>
          <w:p w14:paraId="2AF515A4" w14:textId="77777777" w:rsidR="00B603F0" w:rsidRDefault="00B603F0" w:rsidP="00B603F0">
            <w:pPr>
              <w:pStyle w:val="QSTBody"/>
              <w:spacing w:before="0" w:after="0"/>
              <w:jc w:val="left"/>
              <w:rPr>
                <w:rFonts w:ascii="Arial" w:hAnsi="Arial" w:cs="Arial"/>
                <w:sz w:val="24"/>
                <w:szCs w:val="24"/>
              </w:rPr>
            </w:pPr>
            <w:r>
              <w:rPr>
                <w:rFonts w:ascii="Arial" w:hAnsi="Arial" w:cs="Arial"/>
                <w:b/>
                <w:sz w:val="24"/>
                <w:szCs w:val="24"/>
              </w:rPr>
              <w:t>CLASSIFY</w:t>
            </w:r>
            <w:r>
              <w:rPr>
                <w:rFonts w:ascii="Arial" w:hAnsi="Arial" w:cs="Arial"/>
                <w:sz w:val="24"/>
                <w:szCs w:val="24"/>
              </w:rPr>
              <w:t xml:space="preserve"> this portion of the presentation as providing insight into MHA changes to impacted and non-impacted training types. </w:t>
            </w:r>
          </w:p>
          <w:p w14:paraId="174C0DF8" w14:textId="77777777" w:rsidR="001F5629" w:rsidRPr="001F5629" w:rsidRDefault="001F5629" w:rsidP="001F5629">
            <w:pPr>
              <w:rPr>
                <w:rFonts w:ascii="Arial" w:eastAsia="Calibri" w:hAnsi="Arial" w:cs="Arial"/>
                <w:b/>
                <w:sz w:val="24"/>
                <w:szCs w:val="24"/>
              </w:rPr>
            </w:pPr>
          </w:p>
        </w:tc>
      </w:tr>
      <w:tr w:rsidR="001F5629" w:rsidRPr="001F5629" w14:paraId="1D11DFC5" w14:textId="77777777" w:rsidTr="00236C95">
        <w:trPr>
          <w:cantSplit/>
          <w:jc w:val="center"/>
        </w:trPr>
        <w:tc>
          <w:tcPr>
            <w:tcW w:w="5040" w:type="dxa"/>
            <w:gridSpan w:val="2"/>
            <w:tcBorders>
              <w:right w:val="dashSmallGap" w:sz="4" w:space="0" w:color="auto"/>
            </w:tcBorders>
            <w:vAlign w:val="center"/>
          </w:tcPr>
          <w:p w14:paraId="0A5F628C"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624DA6C5" wp14:editId="5803C741">
                  <wp:extent cx="3037205" cy="2277745"/>
                  <wp:effectExtent l="0" t="0" r="0" b="8255"/>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8543A7A"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26</w:t>
            </w:r>
          </w:p>
          <w:p w14:paraId="225414D7" w14:textId="77777777" w:rsidR="001F5629" w:rsidRPr="001F5629" w:rsidRDefault="001F5629" w:rsidP="001F5629">
            <w:pPr>
              <w:rPr>
                <w:rFonts w:ascii="Arial" w:eastAsia="Calibri" w:hAnsi="Arial" w:cs="Arial"/>
                <w:b/>
                <w:sz w:val="24"/>
                <w:szCs w:val="24"/>
              </w:rPr>
            </w:pPr>
          </w:p>
          <w:p w14:paraId="0EB050A1" w14:textId="77777777" w:rsidR="001F5629" w:rsidRPr="001F5629" w:rsidRDefault="00B603F0" w:rsidP="001F5629">
            <w:pPr>
              <w:rPr>
                <w:rFonts w:ascii="Arial" w:eastAsia="Calibri" w:hAnsi="Arial" w:cs="Arial"/>
                <w:bCs/>
                <w:sz w:val="24"/>
                <w:szCs w:val="24"/>
              </w:rPr>
            </w:pPr>
            <w:r>
              <w:rPr>
                <w:rFonts w:ascii="Arial" w:hAnsi="Arial" w:cs="Arial"/>
                <w:b/>
                <w:sz w:val="24"/>
                <w:szCs w:val="24"/>
              </w:rPr>
              <w:t xml:space="preserve">INDICATE </w:t>
            </w:r>
            <w:r>
              <w:rPr>
                <w:rFonts w:ascii="Arial" w:hAnsi="Arial" w:cs="Arial"/>
                <w:bCs/>
                <w:sz w:val="24"/>
                <w:szCs w:val="24"/>
              </w:rPr>
              <w:t>various impacts to MHA for the programs listed, highlighting the importance of physical location in determining rate.</w:t>
            </w:r>
          </w:p>
        </w:tc>
      </w:tr>
      <w:tr w:rsidR="001F5629" w:rsidRPr="001F5629" w14:paraId="3CD8C1EA" w14:textId="77777777" w:rsidTr="00236C95">
        <w:trPr>
          <w:cantSplit/>
          <w:jc w:val="center"/>
        </w:trPr>
        <w:tc>
          <w:tcPr>
            <w:tcW w:w="5040" w:type="dxa"/>
            <w:gridSpan w:val="2"/>
            <w:tcBorders>
              <w:right w:val="dashSmallGap" w:sz="4" w:space="0" w:color="auto"/>
            </w:tcBorders>
            <w:vAlign w:val="center"/>
          </w:tcPr>
          <w:p w14:paraId="51C253A5"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lastRenderedPageBreak/>
              <w:drawing>
                <wp:inline distT="0" distB="0" distL="0" distR="0" wp14:anchorId="23FFF3D6" wp14:editId="2D3A2FCF">
                  <wp:extent cx="3037205" cy="2277745"/>
                  <wp:effectExtent l="0" t="0" r="0" b="8255"/>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70FBAEF"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27</w:t>
            </w:r>
          </w:p>
          <w:p w14:paraId="21831C12" w14:textId="77777777" w:rsidR="001F5629" w:rsidRPr="001F5629" w:rsidRDefault="001F5629" w:rsidP="001F5629">
            <w:pPr>
              <w:rPr>
                <w:rFonts w:ascii="Arial" w:eastAsia="Calibri" w:hAnsi="Arial" w:cs="Arial"/>
                <w:b/>
                <w:sz w:val="24"/>
                <w:szCs w:val="24"/>
              </w:rPr>
            </w:pPr>
          </w:p>
          <w:p w14:paraId="3DD8AFB0" w14:textId="77777777" w:rsidR="001F5629" w:rsidRPr="001F5629" w:rsidRDefault="00B603F0" w:rsidP="001F5629">
            <w:pPr>
              <w:rPr>
                <w:rFonts w:ascii="Arial" w:eastAsia="Calibri" w:hAnsi="Arial" w:cs="Arial"/>
                <w:b/>
                <w:sz w:val="24"/>
                <w:szCs w:val="24"/>
              </w:rPr>
            </w:pPr>
            <w:r>
              <w:rPr>
                <w:rFonts w:ascii="Arial" w:hAnsi="Arial" w:cs="Arial"/>
                <w:b/>
                <w:sz w:val="24"/>
                <w:szCs w:val="24"/>
              </w:rPr>
              <w:t xml:space="preserve">REVIEW </w:t>
            </w:r>
            <w:r>
              <w:rPr>
                <w:rFonts w:ascii="Arial" w:hAnsi="Arial" w:cs="Arial"/>
                <w:bCs/>
                <w:sz w:val="24"/>
                <w:szCs w:val="24"/>
              </w:rPr>
              <w:t>various impacts to MHA for the foreign programs listed, highlighting the national average rate will be received.</w:t>
            </w:r>
          </w:p>
        </w:tc>
      </w:tr>
      <w:tr w:rsidR="001F5629" w:rsidRPr="001F5629" w14:paraId="7D8C50BF" w14:textId="77777777" w:rsidTr="00236C95">
        <w:trPr>
          <w:cantSplit/>
          <w:jc w:val="center"/>
        </w:trPr>
        <w:tc>
          <w:tcPr>
            <w:tcW w:w="5040" w:type="dxa"/>
            <w:gridSpan w:val="2"/>
            <w:tcBorders>
              <w:right w:val="dashSmallGap" w:sz="4" w:space="0" w:color="auto"/>
            </w:tcBorders>
            <w:vAlign w:val="center"/>
          </w:tcPr>
          <w:p w14:paraId="6293F2B7"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2C48F496" wp14:editId="05DBF6E9">
                  <wp:extent cx="3037205" cy="2277745"/>
                  <wp:effectExtent l="0" t="0" r="0" b="8255"/>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0D345F9"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28</w:t>
            </w:r>
          </w:p>
          <w:p w14:paraId="24304616" w14:textId="77777777" w:rsidR="001F5629" w:rsidRPr="001F5629" w:rsidRDefault="001F5629" w:rsidP="001F5629">
            <w:pPr>
              <w:rPr>
                <w:rFonts w:ascii="Arial" w:eastAsia="Calibri" w:hAnsi="Arial" w:cs="Arial"/>
                <w:b/>
                <w:sz w:val="24"/>
                <w:szCs w:val="24"/>
              </w:rPr>
            </w:pPr>
          </w:p>
          <w:p w14:paraId="6AFD91A8" w14:textId="77777777" w:rsidR="00B603F0" w:rsidRDefault="00B603F0" w:rsidP="00B603F0">
            <w:pPr>
              <w:pStyle w:val="QSTBody"/>
              <w:spacing w:before="0" w:after="0"/>
              <w:jc w:val="left"/>
              <w:rPr>
                <w:rFonts w:ascii="Arial" w:hAnsi="Arial" w:cs="Arial"/>
                <w:sz w:val="24"/>
                <w:szCs w:val="24"/>
              </w:rPr>
            </w:pPr>
            <w:r>
              <w:rPr>
                <w:rFonts w:ascii="Arial" w:hAnsi="Arial" w:cs="Arial"/>
                <w:b/>
                <w:sz w:val="24"/>
                <w:szCs w:val="24"/>
              </w:rPr>
              <w:t>EXPLAIN</w:t>
            </w:r>
            <w:r>
              <w:rPr>
                <w:rFonts w:ascii="Arial" w:hAnsi="Arial" w:cs="Arial"/>
                <w:bCs/>
                <w:sz w:val="24"/>
                <w:szCs w:val="24"/>
              </w:rPr>
              <w:t xml:space="preserve"> MHA rate calculations did not change for Distance, OJT, or Apprenticeship trainings</w:t>
            </w:r>
          </w:p>
          <w:p w14:paraId="1CC9C7CE" w14:textId="77777777" w:rsidR="00B603F0" w:rsidRDefault="00B603F0" w:rsidP="00B603F0">
            <w:pPr>
              <w:pStyle w:val="QSTBody"/>
              <w:spacing w:before="0" w:after="0"/>
              <w:jc w:val="left"/>
              <w:rPr>
                <w:rFonts w:ascii="Arial" w:hAnsi="Arial" w:cs="Arial"/>
                <w:sz w:val="24"/>
                <w:szCs w:val="24"/>
              </w:rPr>
            </w:pPr>
          </w:p>
          <w:p w14:paraId="0402E15D" w14:textId="77777777" w:rsidR="001F5629" w:rsidRPr="001F5629" w:rsidRDefault="00B603F0" w:rsidP="00B603F0">
            <w:pPr>
              <w:rPr>
                <w:rFonts w:ascii="Arial" w:eastAsia="Calibri" w:hAnsi="Arial" w:cs="Arial"/>
                <w:b/>
                <w:sz w:val="24"/>
                <w:szCs w:val="24"/>
              </w:rPr>
            </w:pPr>
            <w:r>
              <w:rPr>
                <w:rFonts w:ascii="Arial" w:hAnsi="Arial" w:cs="Arial"/>
                <w:b/>
                <w:sz w:val="24"/>
                <w:szCs w:val="24"/>
              </w:rPr>
              <w:t xml:space="preserve">STRESS </w:t>
            </w:r>
            <w:r w:rsidRPr="0079224D">
              <w:rPr>
                <w:rFonts w:ascii="Arial" w:hAnsi="Arial" w:cs="Arial"/>
                <w:sz w:val="24"/>
                <w:szCs w:val="24"/>
              </w:rPr>
              <w:t>MHA rates will continue to</w:t>
            </w:r>
            <w:r>
              <w:rPr>
                <w:rFonts w:ascii="Arial" w:hAnsi="Arial" w:cs="Arial"/>
                <w:b/>
                <w:sz w:val="24"/>
                <w:szCs w:val="24"/>
              </w:rPr>
              <w:t xml:space="preserve"> not </w:t>
            </w:r>
            <w:r w:rsidRPr="0079224D">
              <w:rPr>
                <w:rFonts w:ascii="Arial" w:hAnsi="Arial" w:cs="Arial"/>
                <w:sz w:val="24"/>
                <w:szCs w:val="24"/>
              </w:rPr>
              <w:t>be paid for Vocational Flight and Correspondence Trainings</w:t>
            </w:r>
          </w:p>
        </w:tc>
      </w:tr>
      <w:tr w:rsidR="001F5629" w:rsidRPr="001F5629" w14:paraId="1828949B" w14:textId="77777777" w:rsidTr="00236C95">
        <w:trPr>
          <w:cantSplit/>
          <w:jc w:val="center"/>
        </w:trPr>
        <w:tc>
          <w:tcPr>
            <w:tcW w:w="5040" w:type="dxa"/>
            <w:gridSpan w:val="2"/>
            <w:tcBorders>
              <w:right w:val="dashSmallGap" w:sz="4" w:space="0" w:color="auto"/>
            </w:tcBorders>
            <w:vAlign w:val="center"/>
          </w:tcPr>
          <w:p w14:paraId="0B02B6C9"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629C0902" wp14:editId="17126CB1">
                  <wp:extent cx="3037205" cy="2277745"/>
                  <wp:effectExtent l="0" t="0" r="0" b="8255"/>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22AF931"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29</w:t>
            </w:r>
          </w:p>
          <w:p w14:paraId="45A67ACF" w14:textId="77777777" w:rsidR="001F5629" w:rsidRPr="001F5629" w:rsidRDefault="001F5629" w:rsidP="001F5629">
            <w:pPr>
              <w:rPr>
                <w:rFonts w:ascii="Arial" w:eastAsia="Calibri" w:hAnsi="Arial" w:cs="Arial"/>
                <w:b/>
                <w:sz w:val="24"/>
                <w:szCs w:val="24"/>
              </w:rPr>
            </w:pPr>
          </w:p>
          <w:p w14:paraId="1EC21EE9" w14:textId="77777777" w:rsidR="001F5629" w:rsidRPr="001F5629" w:rsidRDefault="00B603F0" w:rsidP="001F5629">
            <w:pPr>
              <w:rPr>
                <w:rFonts w:ascii="Arial" w:eastAsia="Calibri" w:hAnsi="Arial" w:cs="Arial"/>
                <w:b/>
                <w:sz w:val="24"/>
                <w:szCs w:val="24"/>
              </w:rPr>
            </w:pPr>
            <w:r>
              <w:rPr>
                <w:rFonts w:ascii="Arial" w:hAnsi="Arial" w:cs="Arial"/>
                <w:b/>
                <w:sz w:val="24"/>
                <w:szCs w:val="24"/>
              </w:rPr>
              <w:t xml:space="preserve">INTRODUCE </w:t>
            </w:r>
            <w:r>
              <w:rPr>
                <w:rFonts w:ascii="Arial" w:hAnsi="Arial" w:cs="Arial"/>
                <w:bCs/>
                <w:sz w:val="24"/>
                <w:szCs w:val="24"/>
              </w:rPr>
              <w:t>the new terminology of Rate Protection and mention this practice was formerly known as “Grandfathering”</w:t>
            </w:r>
          </w:p>
        </w:tc>
      </w:tr>
      <w:tr w:rsidR="001F5629" w:rsidRPr="001F5629" w14:paraId="5FD8891F" w14:textId="77777777" w:rsidTr="00236C95">
        <w:trPr>
          <w:cantSplit/>
          <w:jc w:val="center"/>
        </w:trPr>
        <w:tc>
          <w:tcPr>
            <w:tcW w:w="5040" w:type="dxa"/>
            <w:gridSpan w:val="2"/>
            <w:tcBorders>
              <w:right w:val="dashSmallGap" w:sz="4" w:space="0" w:color="auto"/>
            </w:tcBorders>
            <w:vAlign w:val="center"/>
          </w:tcPr>
          <w:p w14:paraId="67D9CE7B"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38E08969" wp14:editId="19044316">
                  <wp:extent cx="3037205" cy="2277745"/>
                  <wp:effectExtent l="0" t="0" r="0" b="8255"/>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9D32C29"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A92282">
              <w:rPr>
                <w:rFonts w:ascii="Arial" w:eastAsia="Calibri" w:hAnsi="Arial" w:cs="Arial"/>
                <w:b/>
                <w:sz w:val="24"/>
                <w:szCs w:val="24"/>
              </w:rPr>
              <w:t>30</w:t>
            </w:r>
          </w:p>
          <w:p w14:paraId="2551F4D1" w14:textId="77777777" w:rsidR="001F5629" w:rsidRPr="001F5629" w:rsidRDefault="001F5629" w:rsidP="001F5629">
            <w:pPr>
              <w:rPr>
                <w:rFonts w:ascii="Arial" w:eastAsia="Calibri" w:hAnsi="Arial" w:cs="Arial"/>
                <w:b/>
                <w:sz w:val="24"/>
                <w:szCs w:val="24"/>
              </w:rPr>
            </w:pPr>
          </w:p>
          <w:p w14:paraId="5429BA2F" w14:textId="77777777" w:rsidR="001F5629" w:rsidRPr="001F5629" w:rsidRDefault="00B603F0" w:rsidP="001F5629">
            <w:pPr>
              <w:rPr>
                <w:rFonts w:ascii="Arial" w:eastAsia="Calibri" w:hAnsi="Arial" w:cs="Arial"/>
                <w:b/>
                <w:sz w:val="24"/>
                <w:szCs w:val="24"/>
              </w:rPr>
            </w:pPr>
            <w:r>
              <w:rPr>
                <w:rFonts w:ascii="Arial" w:hAnsi="Arial" w:cs="Arial"/>
                <w:b/>
                <w:sz w:val="24"/>
                <w:szCs w:val="24"/>
              </w:rPr>
              <w:t xml:space="preserve">READ </w:t>
            </w:r>
            <w:r>
              <w:rPr>
                <w:rFonts w:ascii="Arial" w:hAnsi="Arial" w:cs="Arial"/>
                <w:bCs/>
                <w:sz w:val="24"/>
                <w:szCs w:val="24"/>
              </w:rPr>
              <w:t>the definition of rate protection.</w:t>
            </w:r>
          </w:p>
        </w:tc>
      </w:tr>
      <w:tr w:rsidR="001F5629" w:rsidRPr="001F5629" w14:paraId="0633660E" w14:textId="77777777" w:rsidTr="00236C95">
        <w:trPr>
          <w:cantSplit/>
          <w:jc w:val="center"/>
        </w:trPr>
        <w:tc>
          <w:tcPr>
            <w:tcW w:w="5040" w:type="dxa"/>
            <w:gridSpan w:val="2"/>
            <w:tcBorders>
              <w:right w:val="dashSmallGap" w:sz="4" w:space="0" w:color="auto"/>
            </w:tcBorders>
            <w:vAlign w:val="center"/>
          </w:tcPr>
          <w:p w14:paraId="1111414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538E5079" wp14:editId="15B2159D">
                  <wp:extent cx="3037205" cy="2277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5E013008"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31</w:t>
            </w:r>
          </w:p>
          <w:p w14:paraId="6E9C7F71" w14:textId="77777777" w:rsidR="00B603F0" w:rsidRDefault="00B603F0" w:rsidP="00B603F0">
            <w:pPr>
              <w:pStyle w:val="QSTBody"/>
              <w:spacing w:before="0" w:after="0"/>
              <w:jc w:val="left"/>
              <w:rPr>
                <w:rFonts w:ascii="Arial" w:hAnsi="Arial" w:cs="Arial"/>
                <w:b/>
                <w:sz w:val="24"/>
                <w:szCs w:val="24"/>
              </w:rPr>
            </w:pPr>
          </w:p>
          <w:p w14:paraId="04D1F868" w14:textId="77777777" w:rsidR="001F5629" w:rsidRPr="001F5629" w:rsidRDefault="00B603F0" w:rsidP="00B603F0">
            <w:pPr>
              <w:rPr>
                <w:rFonts w:ascii="Arial" w:eastAsia="Calibri" w:hAnsi="Arial" w:cs="Arial"/>
                <w:b/>
                <w:sz w:val="24"/>
                <w:szCs w:val="24"/>
              </w:rPr>
            </w:pPr>
            <w:r>
              <w:rPr>
                <w:rFonts w:ascii="Arial" w:hAnsi="Arial" w:cs="Arial"/>
                <w:b/>
                <w:sz w:val="24"/>
              </w:rPr>
              <w:t>REVIEW</w:t>
            </w:r>
            <w:r w:rsidRPr="003F383A">
              <w:rPr>
                <w:rFonts w:ascii="Arial" w:hAnsi="Arial" w:cs="Arial"/>
                <w:b/>
                <w:sz w:val="24"/>
              </w:rPr>
              <w:t xml:space="preserve"> </w:t>
            </w:r>
            <w:r w:rsidRPr="00AD341A">
              <w:rPr>
                <w:rFonts w:ascii="Arial" w:hAnsi="Arial" w:cs="Arial"/>
                <w:bCs/>
                <w:sz w:val="24"/>
              </w:rPr>
              <w:t>the 4</w:t>
            </w:r>
            <w:r>
              <w:rPr>
                <w:rFonts w:ascii="Arial" w:hAnsi="Arial" w:cs="Arial"/>
                <w:b/>
                <w:sz w:val="24"/>
              </w:rPr>
              <w:t xml:space="preserve"> </w:t>
            </w:r>
            <w:r>
              <w:rPr>
                <w:rFonts w:ascii="Arial" w:hAnsi="Arial" w:cs="Arial"/>
                <w:sz w:val="24"/>
              </w:rPr>
              <w:t>scenarios in which a claimant would not receive the rate protection.</w:t>
            </w:r>
          </w:p>
        </w:tc>
      </w:tr>
      <w:tr w:rsidR="00A92282" w:rsidRPr="001F5629" w14:paraId="3B0C9B02" w14:textId="77777777" w:rsidTr="00236C95">
        <w:trPr>
          <w:cantSplit/>
          <w:jc w:val="center"/>
        </w:trPr>
        <w:tc>
          <w:tcPr>
            <w:tcW w:w="5040" w:type="dxa"/>
            <w:gridSpan w:val="2"/>
            <w:tcBorders>
              <w:right w:val="dashSmallGap" w:sz="4" w:space="0" w:color="auto"/>
            </w:tcBorders>
            <w:vAlign w:val="center"/>
          </w:tcPr>
          <w:p w14:paraId="7CDEEA5E" w14:textId="77777777" w:rsidR="00A92282" w:rsidRPr="001F5629" w:rsidRDefault="00A92282" w:rsidP="00A92282">
            <w:pPr>
              <w:spacing w:before="120" w:after="120"/>
              <w:jc w:val="both"/>
              <w:rPr>
                <w:rFonts w:ascii="Verdana" w:eastAsia="Calibri" w:hAnsi="Verdana" w:cs="Times New Roman"/>
                <w:noProof/>
              </w:rPr>
            </w:pPr>
            <w:r w:rsidRPr="001F5629">
              <w:rPr>
                <w:rFonts w:ascii="Verdana" w:eastAsia="Calibri" w:hAnsi="Verdana" w:cs="Times New Roman"/>
                <w:bCs/>
                <w:noProof/>
                <w:sz w:val="20"/>
              </w:rPr>
              <w:drawing>
                <wp:inline distT="0" distB="0" distL="0" distR="0" wp14:anchorId="6BF3F1D6" wp14:editId="08919BBA">
                  <wp:extent cx="3037205" cy="2277745"/>
                  <wp:effectExtent l="0" t="0" r="0" b="8255"/>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ED21CB3"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32</w:t>
            </w:r>
          </w:p>
          <w:p w14:paraId="2DA3BEF1" w14:textId="77777777" w:rsidR="00B603F0" w:rsidRDefault="00B603F0" w:rsidP="00B603F0">
            <w:pPr>
              <w:pStyle w:val="QSTBody"/>
              <w:spacing w:before="0" w:after="0"/>
              <w:jc w:val="left"/>
              <w:rPr>
                <w:rFonts w:ascii="Arial" w:hAnsi="Arial" w:cs="Arial"/>
                <w:b/>
                <w:sz w:val="24"/>
                <w:szCs w:val="24"/>
              </w:rPr>
            </w:pPr>
          </w:p>
          <w:p w14:paraId="7DE0FB10" w14:textId="77777777" w:rsidR="00A92282" w:rsidRPr="001F5629" w:rsidRDefault="00B603F0" w:rsidP="00B603F0">
            <w:pPr>
              <w:rPr>
                <w:rFonts w:ascii="Arial" w:eastAsia="Calibri" w:hAnsi="Arial" w:cs="Arial"/>
                <w:b/>
                <w:sz w:val="24"/>
                <w:szCs w:val="24"/>
              </w:rPr>
            </w:pPr>
            <w:r>
              <w:rPr>
                <w:rFonts w:ascii="Arial" w:hAnsi="Arial" w:cs="Arial"/>
                <w:b/>
                <w:sz w:val="24"/>
                <w:szCs w:val="24"/>
              </w:rPr>
              <w:t xml:space="preserve">INTRODUCE </w:t>
            </w:r>
            <w:r>
              <w:rPr>
                <w:rFonts w:ascii="Arial" w:hAnsi="Arial" w:cs="Arial"/>
                <w:sz w:val="24"/>
                <w:szCs w:val="24"/>
              </w:rPr>
              <w:t>the demo walkthrough- how to view and validate the rates in WEAMs, and how to determine which rate the claimant would receive.</w:t>
            </w:r>
          </w:p>
        </w:tc>
      </w:tr>
      <w:tr w:rsidR="00A92282" w:rsidRPr="001F5629" w14:paraId="154B6D60" w14:textId="77777777" w:rsidTr="00236C95">
        <w:trPr>
          <w:cantSplit/>
          <w:jc w:val="center"/>
        </w:trPr>
        <w:tc>
          <w:tcPr>
            <w:tcW w:w="5040" w:type="dxa"/>
            <w:gridSpan w:val="2"/>
            <w:tcBorders>
              <w:right w:val="dashSmallGap" w:sz="4" w:space="0" w:color="auto"/>
            </w:tcBorders>
            <w:vAlign w:val="center"/>
          </w:tcPr>
          <w:p w14:paraId="6DA381DA" w14:textId="77777777" w:rsidR="00A92282" w:rsidRPr="001F5629" w:rsidRDefault="00A92282" w:rsidP="00A92282">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550FE125" wp14:editId="5D3D3995">
                  <wp:extent cx="3037205" cy="2277745"/>
                  <wp:effectExtent l="0" t="0" r="0" b="8255"/>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4B97824"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33</w:t>
            </w:r>
          </w:p>
          <w:p w14:paraId="4A42BEF1" w14:textId="77777777" w:rsidR="00B603F0" w:rsidRDefault="00B603F0" w:rsidP="00B603F0">
            <w:pPr>
              <w:pStyle w:val="QSTBody"/>
              <w:spacing w:before="0" w:after="0"/>
              <w:jc w:val="left"/>
              <w:rPr>
                <w:rFonts w:ascii="Arial" w:hAnsi="Arial" w:cs="Arial"/>
                <w:b/>
                <w:sz w:val="24"/>
                <w:szCs w:val="24"/>
              </w:rPr>
            </w:pPr>
          </w:p>
          <w:p w14:paraId="7DA3F06C" w14:textId="77777777" w:rsidR="00A92282" w:rsidRPr="001F5629" w:rsidRDefault="00B603F0" w:rsidP="00B603F0">
            <w:pPr>
              <w:rPr>
                <w:rFonts w:ascii="Arial" w:eastAsia="Calibri" w:hAnsi="Arial" w:cs="Arial"/>
                <w:b/>
                <w:sz w:val="24"/>
                <w:szCs w:val="24"/>
              </w:rPr>
            </w:pPr>
            <w:r>
              <w:rPr>
                <w:rFonts w:ascii="Arial" w:hAnsi="Arial" w:cs="Arial"/>
                <w:b/>
                <w:sz w:val="24"/>
              </w:rPr>
              <w:t>INFORM</w:t>
            </w:r>
            <w:r w:rsidRPr="003F383A">
              <w:rPr>
                <w:rFonts w:ascii="Arial" w:hAnsi="Arial" w:cs="Arial"/>
                <w:b/>
                <w:sz w:val="24"/>
              </w:rPr>
              <w:t xml:space="preserve"> </w:t>
            </w:r>
            <w:r>
              <w:rPr>
                <w:rFonts w:ascii="Arial" w:hAnsi="Arial" w:cs="Arial"/>
                <w:sz w:val="24"/>
              </w:rPr>
              <w:t>this section will provide a live walkthrough of several different types of scenarios and allow for a practical understanding of MHA impacts.</w:t>
            </w:r>
          </w:p>
        </w:tc>
      </w:tr>
      <w:tr w:rsidR="00A92282" w:rsidRPr="001F5629" w14:paraId="080AF573" w14:textId="77777777" w:rsidTr="00236C95">
        <w:trPr>
          <w:cantSplit/>
          <w:jc w:val="center"/>
        </w:trPr>
        <w:tc>
          <w:tcPr>
            <w:tcW w:w="5040" w:type="dxa"/>
            <w:gridSpan w:val="2"/>
            <w:tcBorders>
              <w:right w:val="dashSmallGap" w:sz="4" w:space="0" w:color="auto"/>
            </w:tcBorders>
            <w:vAlign w:val="center"/>
          </w:tcPr>
          <w:p w14:paraId="09AFC562" w14:textId="77777777" w:rsidR="00A92282" w:rsidRPr="001F5629" w:rsidRDefault="00A92282" w:rsidP="00A92282">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10D6ED9C" wp14:editId="20664367">
                  <wp:extent cx="3037205" cy="2277745"/>
                  <wp:effectExtent l="0" t="0" r="0" b="8255"/>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733FB59"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34</w:t>
            </w:r>
          </w:p>
          <w:p w14:paraId="603E4864" w14:textId="77777777" w:rsidR="00A92282" w:rsidRPr="001F5629" w:rsidRDefault="00A92282" w:rsidP="00A92282">
            <w:pPr>
              <w:rPr>
                <w:rFonts w:ascii="Arial" w:eastAsia="Calibri" w:hAnsi="Arial" w:cs="Arial"/>
                <w:b/>
                <w:sz w:val="24"/>
                <w:szCs w:val="24"/>
              </w:rPr>
            </w:pPr>
          </w:p>
          <w:p w14:paraId="506C13F8" w14:textId="77777777" w:rsidR="00B603F0" w:rsidRPr="0079224D" w:rsidRDefault="00B603F0" w:rsidP="00B603F0">
            <w:pPr>
              <w:pStyle w:val="QSTBody"/>
              <w:rPr>
                <w:rFonts w:ascii="Arial" w:hAnsi="Arial" w:cs="Arial"/>
                <w:sz w:val="24"/>
                <w:szCs w:val="24"/>
              </w:rPr>
            </w:pPr>
            <w:r w:rsidRPr="005A3DA3">
              <w:rPr>
                <w:rFonts w:ascii="Arial" w:hAnsi="Arial" w:cs="Arial"/>
                <w:b/>
                <w:sz w:val="24"/>
                <w:szCs w:val="24"/>
              </w:rPr>
              <w:t xml:space="preserve">DESCRIBE </w:t>
            </w:r>
            <w:r w:rsidRPr="005A3DA3">
              <w:rPr>
                <w:rFonts w:ascii="Arial" w:hAnsi="Arial" w:cs="Arial"/>
                <w:sz w:val="24"/>
                <w:szCs w:val="24"/>
              </w:rPr>
              <w:t>scenario, highlighting importance of f</w:t>
            </w:r>
            <w:r w:rsidRPr="0079224D">
              <w:rPr>
                <w:rFonts w:ascii="Arial" w:hAnsi="Arial" w:cs="Arial"/>
                <w:sz w:val="24"/>
                <w:szCs w:val="24"/>
              </w:rPr>
              <w:t>irst used CH33 Entitlement before January 1, 2018</w:t>
            </w:r>
            <w:r>
              <w:rPr>
                <w:rFonts w:ascii="Arial" w:hAnsi="Arial" w:cs="Arial"/>
                <w:sz w:val="24"/>
                <w:szCs w:val="24"/>
              </w:rPr>
              <w:t>, and the l</w:t>
            </w:r>
            <w:r w:rsidRPr="0079224D">
              <w:rPr>
                <w:rFonts w:ascii="Arial" w:hAnsi="Arial" w:cs="Arial"/>
                <w:sz w:val="24"/>
                <w:szCs w:val="24"/>
              </w:rPr>
              <w:t>ocation changed where majority of classes physically attended.</w:t>
            </w:r>
          </w:p>
          <w:p w14:paraId="5D4703A8" w14:textId="77777777" w:rsidR="00B603F0" w:rsidRPr="005A3DA3" w:rsidRDefault="00B603F0" w:rsidP="00B603F0">
            <w:pPr>
              <w:pStyle w:val="QSTBody"/>
              <w:rPr>
                <w:rFonts w:ascii="Arial" w:hAnsi="Arial" w:cs="Arial"/>
                <w:sz w:val="24"/>
                <w:szCs w:val="24"/>
              </w:rPr>
            </w:pPr>
            <w:r w:rsidRPr="005A3DA3">
              <w:rPr>
                <w:rFonts w:ascii="Arial" w:hAnsi="Arial" w:cs="Arial"/>
                <w:b/>
                <w:bCs/>
                <w:sz w:val="24"/>
                <w:szCs w:val="24"/>
              </w:rPr>
              <w:t xml:space="preserve">Explanation: </w:t>
            </w:r>
            <w:r w:rsidRPr="005A3DA3">
              <w:rPr>
                <w:rFonts w:ascii="Arial" w:hAnsi="Arial" w:cs="Arial"/>
                <w:sz w:val="24"/>
                <w:szCs w:val="24"/>
              </w:rPr>
              <w:t xml:space="preserve">On December 1, 2019, you will continue to receive the </w:t>
            </w:r>
            <w:r w:rsidRPr="005A3DA3">
              <w:rPr>
                <w:rFonts w:ascii="Arial" w:hAnsi="Arial" w:cs="Arial"/>
                <w:b/>
                <w:bCs/>
                <w:sz w:val="24"/>
                <w:szCs w:val="24"/>
              </w:rPr>
              <w:t xml:space="preserve">VA Monthly Housing Allowance </w:t>
            </w:r>
            <w:r w:rsidRPr="005A3DA3">
              <w:rPr>
                <w:rFonts w:ascii="Arial" w:hAnsi="Arial" w:cs="Arial"/>
                <w:sz w:val="24"/>
                <w:szCs w:val="24"/>
              </w:rPr>
              <w:t>(MHA) Rate based on the location where you physically attend the majority of classes. This rate will change if the location where you physically attend the majority of classes changes</w:t>
            </w:r>
            <w:r>
              <w:rPr>
                <w:rFonts w:ascii="Arial" w:hAnsi="Arial" w:cs="Arial"/>
                <w:sz w:val="24"/>
                <w:szCs w:val="24"/>
              </w:rPr>
              <w:t>.</w:t>
            </w:r>
          </w:p>
          <w:p w14:paraId="086439D2" w14:textId="77777777" w:rsidR="00A92282" w:rsidRPr="001F5629" w:rsidRDefault="00A92282" w:rsidP="00A92282">
            <w:pPr>
              <w:rPr>
                <w:rFonts w:ascii="Arial" w:eastAsia="Calibri" w:hAnsi="Arial" w:cs="Arial"/>
                <w:b/>
                <w:sz w:val="24"/>
                <w:szCs w:val="24"/>
              </w:rPr>
            </w:pPr>
          </w:p>
        </w:tc>
      </w:tr>
      <w:tr w:rsidR="00A92282" w:rsidRPr="001F5629" w14:paraId="7F5DF226" w14:textId="77777777" w:rsidTr="00236C95">
        <w:trPr>
          <w:cantSplit/>
          <w:jc w:val="center"/>
        </w:trPr>
        <w:tc>
          <w:tcPr>
            <w:tcW w:w="5040" w:type="dxa"/>
            <w:gridSpan w:val="2"/>
            <w:tcBorders>
              <w:right w:val="dashSmallGap" w:sz="4" w:space="0" w:color="auto"/>
            </w:tcBorders>
            <w:vAlign w:val="center"/>
          </w:tcPr>
          <w:p w14:paraId="2776ED2F" w14:textId="77777777" w:rsidR="00A92282" w:rsidRPr="001F5629" w:rsidRDefault="00A92282" w:rsidP="00A92282">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0E349612" wp14:editId="126DE73D">
                  <wp:extent cx="3037205" cy="2277745"/>
                  <wp:effectExtent l="0" t="0" r="0" b="8255"/>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875E497"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35</w:t>
            </w:r>
          </w:p>
          <w:p w14:paraId="7DCF3763" w14:textId="77777777" w:rsidR="00A92282" w:rsidRPr="001F5629" w:rsidRDefault="00A92282" w:rsidP="00A92282">
            <w:pPr>
              <w:rPr>
                <w:rFonts w:ascii="Arial" w:eastAsia="Calibri" w:hAnsi="Arial" w:cs="Arial"/>
                <w:b/>
                <w:sz w:val="24"/>
                <w:szCs w:val="24"/>
              </w:rPr>
            </w:pPr>
          </w:p>
          <w:p w14:paraId="118CDC8F" w14:textId="77777777" w:rsidR="00B603F0" w:rsidRPr="0079224D" w:rsidRDefault="00B603F0" w:rsidP="00B603F0">
            <w:pPr>
              <w:pStyle w:val="QSTBody"/>
              <w:rPr>
                <w:rFonts w:ascii="Arial" w:hAnsi="Arial" w:cs="Arial"/>
                <w:sz w:val="24"/>
                <w:szCs w:val="24"/>
              </w:rPr>
            </w:pPr>
            <w:r w:rsidRPr="005A3DA3">
              <w:rPr>
                <w:rFonts w:ascii="Arial" w:hAnsi="Arial" w:cs="Arial"/>
                <w:b/>
                <w:sz w:val="24"/>
                <w:szCs w:val="24"/>
              </w:rPr>
              <w:t xml:space="preserve">DESCRIBE </w:t>
            </w:r>
            <w:r w:rsidRPr="005A3DA3">
              <w:rPr>
                <w:rFonts w:ascii="Arial" w:hAnsi="Arial" w:cs="Arial"/>
                <w:sz w:val="24"/>
                <w:szCs w:val="24"/>
              </w:rPr>
              <w:t>scenario, highlighting importance of f</w:t>
            </w:r>
            <w:r w:rsidRPr="0079224D">
              <w:rPr>
                <w:rFonts w:ascii="Arial" w:hAnsi="Arial" w:cs="Arial"/>
                <w:sz w:val="24"/>
                <w:szCs w:val="24"/>
              </w:rPr>
              <w:t>irst used CH33 Entitlement on or after January 1, 2018, but before August 1, 2018. Violation of Rate Protection Occurs.</w:t>
            </w:r>
          </w:p>
          <w:p w14:paraId="63F61CB5" w14:textId="77777777" w:rsidR="00B603F0" w:rsidRPr="005A3DA3" w:rsidRDefault="00B603F0" w:rsidP="00B603F0">
            <w:pPr>
              <w:pStyle w:val="QSTBody"/>
              <w:rPr>
                <w:rFonts w:ascii="Arial" w:hAnsi="Arial" w:cs="Arial"/>
                <w:bCs/>
                <w:sz w:val="24"/>
                <w:szCs w:val="24"/>
              </w:rPr>
            </w:pPr>
            <w:r w:rsidRPr="005A3DA3">
              <w:rPr>
                <w:rFonts w:ascii="Arial" w:hAnsi="Arial" w:cs="Arial"/>
                <w:b/>
                <w:bCs/>
                <w:sz w:val="24"/>
                <w:szCs w:val="24"/>
              </w:rPr>
              <w:t xml:space="preserve">Explanation: </w:t>
            </w:r>
            <w:r w:rsidRPr="005A3DA3">
              <w:rPr>
                <w:rFonts w:ascii="Arial" w:hAnsi="Arial" w:cs="Arial"/>
                <w:bCs/>
                <w:sz w:val="24"/>
                <w:szCs w:val="24"/>
              </w:rPr>
              <w:t>Starting December 1, 2019, you will receive the VA Monthly Housing Allowance (MHA) AY17 Rate until the DoD Rate exceeds, or a violation of rate protection occurs, for the location where you physically attend the majority of classes</w:t>
            </w:r>
            <w:r>
              <w:rPr>
                <w:rFonts w:ascii="Arial" w:hAnsi="Arial" w:cs="Arial"/>
                <w:bCs/>
                <w:sz w:val="24"/>
                <w:szCs w:val="24"/>
              </w:rPr>
              <w:t>.</w:t>
            </w:r>
            <w:r w:rsidRPr="005A3DA3">
              <w:rPr>
                <w:rFonts w:ascii="Arial" w:hAnsi="Arial" w:cs="Arial"/>
                <w:bCs/>
                <w:sz w:val="24"/>
                <w:szCs w:val="24"/>
              </w:rPr>
              <w:t xml:space="preserve"> </w:t>
            </w:r>
          </w:p>
          <w:p w14:paraId="73B845E2" w14:textId="77777777" w:rsidR="00A92282" w:rsidRPr="001F5629" w:rsidRDefault="00A92282" w:rsidP="00A92282">
            <w:pPr>
              <w:rPr>
                <w:rFonts w:ascii="Arial" w:eastAsia="Calibri" w:hAnsi="Arial" w:cs="Arial"/>
                <w:b/>
                <w:sz w:val="24"/>
                <w:szCs w:val="24"/>
              </w:rPr>
            </w:pPr>
          </w:p>
        </w:tc>
      </w:tr>
      <w:tr w:rsidR="00A92282" w:rsidRPr="001F5629" w14:paraId="564C8EF1" w14:textId="77777777" w:rsidTr="00236C95">
        <w:trPr>
          <w:cantSplit/>
          <w:jc w:val="center"/>
        </w:trPr>
        <w:tc>
          <w:tcPr>
            <w:tcW w:w="5040" w:type="dxa"/>
            <w:gridSpan w:val="2"/>
            <w:tcBorders>
              <w:right w:val="dashSmallGap" w:sz="4" w:space="0" w:color="auto"/>
            </w:tcBorders>
            <w:vAlign w:val="center"/>
          </w:tcPr>
          <w:p w14:paraId="521F902B" w14:textId="77777777" w:rsidR="00A92282" w:rsidRPr="001F5629" w:rsidRDefault="00A92282" w:rsidP="00A92282">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lastRenderedPageBreak/>
              <w:drawing>
                <wp:inline distT="0" distB="0" distL="0" distR="0" wp14:anchorId="1D4CD991" wp14:editId="28435151">
                  <wp:extent cx="3037205" cy="2277745"/>
                  <wp:effectExtent l="0" t="0" r="0" b="8255"/>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FEA9EE9"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36</w:t>
            </w:r>
          </w:p>
          <w:p w14:paraId="06DF0998" w14:textId="77777777" w:rsidR="00A92282" w:rsidRPr="001F5629" w:rsidRDefault="00A92282" w:rsidP="00A92282">
            <w:pPr>
              <w:rPr>
                <w:rFonts w:ascii="Arial" w:eastAsia="Calibri" w:hAnsi="Arial" w:cs="Arial"/>
                <w:sz w:val="24"/>
                <w:szCs w:val="24"/>
              </w:rPr>
            </w:pPr>
          </w:p>
          <w:p w14:paraId="357FC17E" w14:textId="77777777" w:rsidR="00B603F0" w:rsidRPr="0079224D" w:rsidRDefault="00B603F0" w:rsidP="00B603F0">
            <w:pPr>
              <w:pStyle w:val="QSTBody"/>
              <w:rPr>
                <w:rFonts w:ascii="Arial" w:hAnsi="Arial" w:cs="Arial"/>
                <w:sz w:val="24"/>
                <w:szCs w:val="24"/>
              </w:rPr>
            </w:pPr>
            <w:r w:rsidRPr="005A3DA3">
              <w:rPr>
                <w:rFonts w:ascii="Arial" w:hAnsi="Arial" w:cs="Arial"/>
                <w:b/>
                <w:sz w:val="24"/>
                <w:szCs w:val="24"/>
              </w:rPr>
              <w:t xml:space="preserve">DESCRIBE </w:t>
            </w:r>
            <w:r w:rsidRPr="005A3DA3">
              <w:rPr>
                <w:rFonts w:ascii="Arial" w:hAnsi="Arial" w:cs="Arial"/>
                <w:sz w:val="24"/>
                <w:szCs w:val="24"/>
              </w:rPr>
              <w:t>scenario, highlighting importance of f</w:t>
            </w:r>
            <w:r w:rsidRPr="0079224D">
              <w:rPr>
                <w:rFonts w:ascii="Arial" w:hAnsi="Arial" w:cs="Arial"/>
                <w:sz w:val="24"/>
                <w:szCs w:val="24"/>
              </w:rPr>
              <w:t>irst used CH33 Entitlement on or after August 1, 2018. Location changed where majority of classes physically attended.</w:t>
            </w:r>
          </w:p>
          <w:p w14:paraId="012EDE3C" w14:textId="77777777" w:rsidR="00B603F0" w:rsidRPr="005A3DA3" w:rsidRDefault="00B603F0" w:rsidP="00B603F0">
            <w:pPr>
              <w:pStyle w:val="QSTBody"/>
              <w:rPr>
                <w:rFonts w:ascii="Arial" w:hAnsi="Arial" w:cs="Arial"/>
                <w:bCs/>
                <w:sz w:val="24"/>
                <w:szCs w:val="24"/>
              </w:rPr>
            </w:pPr>
            <w:r w:rsidRPr="005A3DA3">
              <w:rPr>
                <w:rFonts w:ascii="Arial" w:hAnsi="Arial" w:cs="Arial"/>
                <w:b/>
                <w:bCs/>
                <w:sz w:val="24"/>
                <w:szCs w:val="24"/>
              </w:rPr>
              <w:t xml:space="preserve">Explanation: </w:t>
            </w:r>
            <w:r w:rsidRPr="005A3DA3">
              <w:rPr>
                <w:rFonts w:ascii="Arial" w:hAnsi="Arial" w:cs="Arial"/>
                <w:bCs/>
                <w:sz w:val="24"/>
                <w:szCs w:val="24"/>
              </w:rPr>
              <w:t xml:space="preserve">Starting December 1, 2019, you will receive the VA Monthly Housing Allowance (MHA) AY17 Rate until the DoD Rate exceeds, or a violation of rate protection occurs, for the location where you physically attend the majority of classes </w:t>
            </w:r>
          </w:p>
          <w:p w14:paraId="7E106701" w14:textId="77777777" w:rsidR="00A92282" w:rsidRPr="001F5629" w:rsidRDefault="00A92282" w:rsidP="00A92282">
            <w:pPr>
              <w:rPr>
                <w:rFonts w:ascii="Arial" w:eastAsia="Calibri" w:hAnsi="Arial" w:cs="Arial"/>
                <w:sz w:val="24"/>
                <w:szCs w:val="24"/>
              </w:rPr>
            </w:pPr>
          </w:p>
        </w:tc>
      </w:tr>
      <w:tr w:rsidR="00A92282" w:rsidRPr="001F5629" w14:paraId="7203095E" w14:textId="77777777" w:rsidTr="00236C95">
        <w:trPr>
          <w:cantSplit/>
          <w:jc w:val="center"/>
        </w:trPr>
        <w:tc>
          <w:tcPr>
            <w:tcW w:w="5040" w:type="dxa"/>
            <w:gridSpan w:val="2"/>
            <w:tcBorders>
              <w:right w:val="dashSmallGap" w:sz="4" w:space="0" w:color="auto"/>
            </w:tcBorders>
            <w:vAlign w:val="center"/>
          </w:tcPr>
          <w:p w14:paraId="5214A96A" w14:textId="77777777" w:rsidR="00A92282" w:rsidRPr="001F5629" w:rsidRDefault="00A92282" w:rsidP="00A92282">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9934866" wp14:editId="624D3ED4">
                  <wp:extent cx="3037205" cy="2277745"/>
                  <wp:effectExtent l="0" t="0" r="0" b="8255"/>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DB416A1"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37</w:t>
            </w:r>
          </w:p>
          <w:p w14:paraId="00D51780" w14:textId="77777777" w:rsidR="00A92282" w:rsidRPr="001F5629" w:rsidRDefault="00A92282" w:rsidP="00A92282">
            <w:pPr>
              <w:rPr>
                <w:rFonts w:ascii="Arial" w:eastAsia="Calibri" w:hAnsi="Arial" w:cs="Arial"/>
                <w:b/>
                <w:sz w:val="24"/>
                <w:szCs w:val="24"/>
              </w:rPr>
            </w:pPr>
          </w:p>
          <w:p w14:paraId="09F34A77" w14:textId="77777777" w:rsidR="00B603F0" w:rsidRDefault="00B603F0" w:rsidP="00B603F0">
            <w:pPr>
              <w:pStyle w:val="QSTBody"/>
              <w:spacing w:before="0" w:after="0"/>
              <w:jc w:val="left"/>
              <w:rPr>
                <w:rFonts w:ascii="Arial" w:hAnsi="Arial" w:cs="Arial"/>
                <w:sz w:val="24"/>
              </w:rPr>
            </w:pPr>
            <w:r>
              <w:rPr>
                <w:rFonts w:ascii="Arial" w:hAnsi="Arial" w:cs="Arial"/>
                <w:b/>
                <w:sz w:val="24"/>
              </w:rPr>
              <w:t>INFORM</w:t>
            </w:r>
            <w:r w:rsidRPr="003F383A">
              <w:rPr>
                <w:rFonts w:ascii="Arial" w:hAnsi="Arial" w:cs="Arial"/>
                <w:b/>
                <w:sz w:val="24"/>
              </w:rPr>
              <w:t xml:space="preserve"> </w:t>
            </w:r>
            <w:r w:rsidRPr="0079224D">
              <w:rPr>
                <w:rFonts w:ascii="Arial" w:hAnsi="Arial" w:cs="Arial"/>
                <w:sz w:val="24"/>
              </w:rPr>
              <w:t>attendees</w:t>
            </w:r>
            <w:r>
              <w:rPr>
                <w:rFonts w:ascii="Arial" w:hAnsi="Arial" w:cs="Arial"/>
                <w:b/>
                <w:sz w:val="24"/>
              </w:rPr>
              <w:t xml:space="preserve"> </w:t>
            </w:r>
            <w:r>
              <w:rPr>
                <w:rFonts w:ascii="Arial" w:hAnsi="Arial" w:cs="Arial"/>
                <w:sz w:val="24"/>
              </w:rPr>
              <w:t>of  additional scenarios in a self-study video to aid in understanding of these changes.</w:t>
            </w:r>
          </w:p>
          <w:p w14:paraId="557C7D37" w14:textId="77777777" w:rsidR="00A92282" w:rsidRPr="001F5629" w:rsidRDefault="00A92282" w:rsidP="00A92282">
            <w:pPr>
              <w:rPr>
                <w:rFonts w:ascii="Arial" w:eastAsia="Calibri" w:hAnsi="Arial" w:cs="Arial"/>
                <w:b/>
                <w:sz w:val="24"/>
                <w:szCs w:val="24"/>
              </w:rPr>
            </w:pPr>
          </w:p>
          <w:p w14:paraId="23DC7EFC" w14:textId="77777777" w:rsidR="00A92282" w:rsidRPr="001F5629" w:rsidRDefault="00A92282" w:rsidP="00A92282">
            <w:pPr>
              <w:rPr>
                <w:rFonts w:ascii="Arial" w:eastAsia="Calibri" w:hAnsi="Arial" w:cs="Arial"/>
                <w:sz w:val="24"/>
                <w:szCs w:val="24"/>
              </w:rPr>
            </w:pPr>
          </w:p>
          <w:p w14:paraId="5D005D2A" w14:textId="77777777" w:rsidR="00A92282" w:rsidRPr="001F5629" w:rsidRDefault="00A92282" w:rsidP="00A92282">
            <w:pPr>
              <w:rPr>
                <w:rFonts w:ascii="Verdana" w:eastAsia="Calibri" w:hAnsi="Verdana" w:cs="Times New Roman"/>
                <w:b/>
                <w:sz w:val="20"/>
              </w:rPr>
            </w:pPr>
          </w:p>
        </w:tc>
      </w:tr>
      <w:tr w:rsidR="00A92282" w:rsidRPr="001F5629" w14:paraId="2533CA56" w14:textId="77777777" w:rsidTr="00236C95">
        <w:trPr>
          <w:cantSplit/>
          <w:jc w:val="center"/>
        </w:trPr>
        <w:tc>
          <w:tcPr>
            <w:tcW w:w="5040" w:type="dxa"/>
            <w:gridSpan w:val="2"/>
            <w:tcBorders>
              <w:right w:val="dashSmallGap" w:sz="4" w:space="0" w:color="auto"/>
            </w:tcBorders>
            <w:vAlign w:val="center"/>
          </w:tcPr>
          <w:p w14:paraId="798B57AD" w14:textId="77777777" w:rsidR="00A92282" w:rsidRPr="001F5629" w:rsidRDefault="00A92282" w:rsidP="00A92282">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487039AF" wp14:editId="1461D348">
                  <wp:extent cx="3037205" cy="2277745"/>
                  <wp:effectExtent l="0" t="0" r="0" b="8255"/>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1AF83DA"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38</w:t>
            </w:r>
          </w:p>
          <w:p w14:paraId="756233B5" w14:textId="77777777" w:rsidR="00A92282" w:rsidRPr="001F5629" w:rsidRDefault="00A92282" w:rsidP="00A92282">
            <w:pPr>
              <w:rPr>
                <w:rFonts w:ascii="Arial" w:eastAsia="Calibri" w:hAnsi="Arial" w:cs="Arial"/>
                <w:b/>
                <w:sz w:val="24"/>
                <w:szCs w:val="24"/>
              </w:rPr>
            </w:pPr>
          </w:p>
          <w:p w14:paraId="5366AE26" w14:textId="77777777" w:rsidR="00A92282" w:rsidRPr="001F5629" w:rsidRDefault="00B603F0" w:rsidP="00A92282">
            <w:pPr>
              <w:rPr>
                <w:rFonts w:ascii="Arial" w:eastAsia="Calibri" w:hAnsi="Arial" w:cs="Arial"/>
                <w:b/>
                <w:sz w:val="24"/>
                <w:szCs w:val="24"/>
              </w:rPr>
            </w:pPr>
            <w:r>
              <w:rPr>
                <w:rFonts w:ascii="Arial" w:hAnsi="Arial" w:cs="Arial"/>
                <w:b/>
                <w:sz w:val="24"/>
                <w:szCs w:val="24"/>
              </w:rPr>
              <w:t xml:space="preserve">INTRODUCE </w:t>
            </w:r>
            <w:r>
              <w:rPr>
                <w:rFonts w:ascii="Arial" w:hAnsi="Arial" w:cs="Arial"/>
                <w:sz w:val="24"/>
                <w:szCs w:val="24"/>
              </w:rPr>
              <w:t>Kahoot tool, and describe it as a game-based knowledge check, with points given for accuracy as well as speed.</w:t>
            </w:r>
          </w:p>
        </w:tc>
      </w:tr>
      <w:tr w:rsidR="00A92282" w:rsidRPr="001F5629" w14:paraId="21F7B7E8" w14:textId="77777777" w:rsidTr="00236C95">
        <w:trPr>
          <w:cantSplit/>
          <w:jc w:val="center"/>
        </w:trPr>
        <w:tc>
          <w:tcPr>
            <w:tcW w:w="5040" w:type="dxa"/>
            <w:gridSpan w:val="2"/>
            <w:tcBorders>
              <w:right w:val="dashSmallGap" w:sz="4" w:space="0" w:color="auto"/>
            </w:tcBorders>
            <w:vAlign w:val="center"/>
          </w:tcPr>
          <w:p w14:paraId="4EE6199C" w14:textId="77777777" w:rsidR="00A92282" w:rsidRPr="001F5629" w:rsidRDefault="00A92282" w:rsidP="00A92282">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07F3296E" wp14:editId="16892440">
                  <wp:extent cx="3037205" cy="2277745"/>
                  <wp:effectExtent l="0" t="0" r="0" b="8255"/>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C7163BD" w14:textId="77777777" w:rsidR="00A92282" w:rsidRPr="001F5629" w:rsidRDefault="00A92282" w:rsidP="00A92282">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39</w:t>
            </w:r>
          </w:p>
          <w:p w14:paraId="550C4358" w14:textId="77777777" w:rsidR="00A92282" w:rsidRPr="001F5629" w:rsidRDefault="00A92282" w:rsidP="00A92282">
            <w:pPr>
              <w:rPr>
                <w:rFonts w:ascii="Arial" w:eastAsia="Calibri" w:hAnsi="Arial" w:cs="Arial"/>
                <w:b/>
                <w:sz w:val="24"/>
                <w:szCs w:val="24"/>
              </w:rPr>
            </w:pPr>
          </w:p>
          <w:p w14:paraId="52806035" w14:textId="77777777" w:rsidR="00A92282" w:rsidRPr="001F5629" w:rsidRDefault="00B603F0" w:rsidP="00A92282">
            <w:pPr>
              <w:rPr>
                <w:rFonts w:ascii="Arial" w:eastAsia="Calibri" w:hAnsi="Arial" w:cs="Arial"/>
                <w:b/>
                <w:sz w:val="24"/>
                <w:szCs w:val="24"/>
              </w:rPr>
            </w:pPr>
            <w:r>
              <w:rPr>
                <w:rFonts w:ascii="Arial" w:hAnsi="Arial" w:cs="Arial"/>
                <w:b/>
                <w:sz w:val="24"/>
                <w:szCs w:val="24"/>
              </w:rPr>
              <w:t xml:space="preserve">REVIEW </w:t>
            </w:r>
            <w:r>
              <w:rPr>
                <w:rFonts w:ascii="Arial" w:hAnsi="Arial" w:cs="Arial"/>
                <w:sz w:val="24"/>
                <w:szCs w:val="24"/>
              </w:rPr>
              <w:t>steps for participants to log into Kahoot and allot 1-2 minutes for set up.</w:t>
            </w:r>
          </w:p>
        </w:tc>
      </w:tr>
      <w:tr w:rsidR="00A92282" w:rsidRPr="001F5629" w14:paraId="6FE9AB39" w14:textId="77777777" w:rsidTr="00236C95">
        <w:trPr>
          <w:cantSplit/>
          <w:jc w:val="center"/>
        </w:trPr>
        <w:tc>
          <w:tcPr>
            <w:tcW w:w="5040" w:type="dxa"/>
            <w:gridSpan w:val="2"/>
            <w:tcBorders>
              <w:right w:val="dashSmallGap" w:sz="4" w:space="0" w:color="auto"/>
            </w:tcBorders>
            <w:vAlign w:val="center"/>
          </w:tcPr>
          <w:p w14:paraId="37571347" w14:textId="77777777" w:rsidR="00A92282" w:rsidRPr="001F5629" w:rsidRDefault="00A92282" w:rsidP="00A92282">
            <w:pPr>
              <w:spacing w:before="120" w:after="120"/>
              <w:jc w:val="both"/>
              <w:rPr>
                <w:rFonts w:ascii="Verdana" w:eastAsia="Calibri" w:hAnsi="Verdana" w:cs="Times New Roman"/>
                <w:bCs/>
                <w:sz w:val="20"/>
              </w:rPr>
            </w:pPr>
            <w:r w:rsidRPr="00A92282">
              <w:rPr>
                <w:rFonts w:ascii="Verdana" w:eastAsia="Calibri" w:hAnsi="Verdana" w:cs="Times New Roman"/>
                <w:bCs/>
                <w:noProof/>
                <w:sz w:val="20"/>
              </w:rPr>
              <w:drawing>
                <wp:inline distT="0" distB="0" distL="0" distR="0" wp14:anchorId="26406313" wp14:editId="0F258FBF">
                  <wp:extent cx="3037205" cy="2277745"/>
                  <wp:effectExtent l="0" t="0" r="0" b="825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28B5606" w14:textId="77777777" w:rsidR="00A92282" w:rsidRDefault="00A92282" w:rsidP="00A92282">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40</w:t>
            </w:r>
          </w:p>
          <w:p w14:paraId="566FE5BE" w14:textId="77777777" w:rsidR="00A92282" w:rsidRDefault="00A92282" w:rsidP="00A92282">
            <w:pPr>
              <w:pStyle w:val="QSTBody"/>
              <w:spacing w:before="0" w:after="0"/>
              <w:jc w:val="left"/>
              <w:rPr>
                <w:rFonts w:ascii="Arial" w:hAnsi="Arial" w:cs="Arial"/>
                <w:b/>
                <w:sz w:val="24"/>
                <w:szCs w:val="24"/>
              </w:rPr>
            </w:pPr>
          </w:p>
          <w:p w14:paraId="1DCD8164" w14:textId="77777777" w:rsidR="00A92282" w:rsidRPr="001F5629" w:rsidRDefault="00A92282" w:rsidP="00A92282">
            <w:pPr>
              <w:rPr>
                <w:rFonts w:ascii="Verdana" w:eastAsia="Calibri" w:hAnsi="Verdana" w:cs="Times New Roman"/>
                <w:bCs/>
                <w:sz w:val="20"/>
              </w:rPr>
            </w:pPr>
            <w:r>
              <w:rPr>
                <w:rFonts w:ascii="Arial" w:hAnsi="Arial" w:cs="Arial"/>
                <w:b/>
                <w:sz w:val="24"/>
              </w:rPr>
              <w:t xml:space="preserve">TRANSITION </w:t>
            </w:r>
            <w:r>
              <w:rPr>
                <w:rFonts w:ascii="Arial" w:hAnsi="Arial" w:cs="Arial"/>
                <w:bCs/>
                <w:sz w:val="24"/>
              </w:rPr>
              <w:t>to takeaways section.</w:t>
            </w:r>
          </w:p>
        </w:tc>
      </w:tr>
      <w:tr w:rsidR="00A92282" w:rsidRPr="001F5629" w14:paraId="3E731DC5" w14:textId="77777777" w:rsidTr="00236C95">
        <w:trPr>
          <w:cantSplit/>
          <w:jc w:val="center"/>
        </w:trPr>
        <w:tc>
          <w:tcPr>
            <w:tcW w:w="5040" w:type="dxa"/>
            <w:gridSpan w:val="2"/>
            <w:tcBorders>
              <w:right w:val="dashSmallGap" w:sz="4" w:space="0" w:color="auto"/>
            </w:tcBorders>
            <w:vAlign w:val="center"/>
          </w:tcPr>
          <w:p w14:paraId="725A9800" w14:textId="77777777" w:rsidR="00A92282" w:rsidRPr="001F5629" w:rsidRDefault="00A92282" w:rsidP="00A92282">
            <w:pPr>
              <w:spacing w:before="120" w:after="120"/>
              <w:jc w:val="both"/>
              <w:rPr>
                <w:rFonts w:ascii="Verdana" w:eastAsia="Calibri" w:hAnsi="Verdana" w:cs="Times New Roman"/>
                <w:noProof/>
              </w:rPr>
            </w:pPr>
            <w:r w:rsidRPr="00A92282">
              <w:rPr>
                <w:rFonts w:ascii="Verdana" w:eastAsia="Calibri" w:hAnsi="Verdana" w:cs="Times New Roman"/>
                <w:noProof/>
              </w:rPr>
              <w:drawing>
                <wp:inline distT="0" distB="0" distL="0" distR="0" wp14:anchorId="2F083C93" wp14:editId="6A0890FE">
                  <wp:extent cx="3037205" cy="2277745"/>
                  <wp:effectExtent l="0" t="0" r="0" b="8255"/>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886203A" w14:textId="77777777" w:rsidR="00A92282" w:rsidRDefault="00A92282" w:rsidP="00A92282">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41</w:t>
            </w:r>
          </w:p>
          <w:p w14:paraId="6C8F1E05" w14:textId="77777777" w:rsidR="00A92282" w:rsidRDefault="00A92282" w:rsidP="00A92282">
            <w:pPr>
              <w:pStyle w:val="QSTBody"/>
              <w:spacing w:before="0" w:after="0"/>
              <w:jc w:val="left"/>
              <w:rPr>
                <w:rFonts w:ascii="Arial" w:hAnsi="Arial" w:cs="Arial"/>
                <w:b/>
                <w:sz w:val="24"/>
                <w:szCs w:val="24"/>
              </w:rPr>
            </w:pPr>
          </w:p>
          <w:p w14:paraId="497F948F" w14:textId="77777777" w:rsidR="00A92282" w:rsidRPr="001F5629" w:rsidRDefault="00A92282" w:rsidP="00A92282">
            <w:pPr>
              <w:rPr>
                <w:rFonts w:ascii="Arial" w:eastAsia="Calibri" w:hAnsi="Arial" w:cs="Arial"/>
                <w:sz w:val="24"/>
                <w:szCs w:val="24"/>
              </w:rPr>
            </w:pPr>
            <w:r>
              <w:rPr>
                <w:rFonts w:ascii="Arial" w:hAnsi="Arial" w:cs="Arial"/>
                <w:b/>
                <w:sz w:val="24"/>
              </w:rPr>
              <w:t>READ</w:t>
            </w:r>
            <w:r w:rsidRPr="003F383A">
              <w:rPr>
                <w:rFonts w:ascii="Arial" w:hAnsi="Arial" w:cs="Arial"/>
                <w:b/>
                <w:sz w:val="24"/>
              </w:rPr>
              <w:t xml:space="preserve"> </w:t>
            </w:r>
            <w:r>
              <w:rPr>
                <w:rFonts w:ascii="Arial" w:hAnsi="Arial" w:cs="Arial"/>
                <w:sz w:val="24"/>
              </w:rPr>
              <w:t>key takeaways and inform participants this concludes the second module.</w:t>
            </w:r>
          </w:p>
        </w:tc>
      </w:tr>
    </w:tbl>
    <w:p w14:paraId="6149F704" w14:textId="77777777" w:rsidR="001F5629" w:rsidRDefault="001F5629" w:rsidP="001F5629">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p>
    <w:p w14:paraId="6D96363B" w14:textId="77777777" w:rsidR="001F5629" w:rsidRPr="001F5629" w:rsidRDefault="001F5629" w:rsidP="001F5629">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r>
        <w:rPr>
          <w:noProof/>
        </w:rPr>
        <w:drawing>
          <wp:anchor distT="0" distB="0" distL="114300" distR="114300" simplePos="0" relativeHeight="251665408" behindDoc="1" locked="0" layoutInCell="1" allowOverlap="1" wp14:anchorId="65AF45F3" wp14:editId="101B67C7">
            <wp:simplePos x="0" y="0"/>
            <wp:positionH relativeFrom="page">
              <wp:posOffset>-30445</wp:posOffset>
            </wp:positionH>
            <wp:positionV relativeFrom="page">
              <wp:posOffset>9585</wp:posOffset>
            </wp:positionV>
            <wp:extent cx="7773769" cy="5828044"/>
            <wp:effectExtent l="0" t="0" r="0" b="1270"/>
            <wp:wrapNone/>
            <wp:docPr id="7190" name="Picture 7190"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3769" cy="5828044"/>
                    </a:xfrm>
                    <a:prstGeom prst="rect">
                      <a:avLst/>
                    </a:prstGeom>
                    <a:noFill/>
                  </pic:spPr>
                </pic:pic>
              </a:graphicData>
            </a:graphic>
            <wp14:sizeRelH relativeFrom="page">
              <wp14:pctWidth>0</wp14:pctWidth>
            </wp14:sizeRelH>
            <wp14:sizeRelV relativeFrom="page">
              <wp14:pctHeight>0</wp14:pctHeight>
            </wp14:sizeRelV>
          </wp:anchor>
        </w:drawing>
      </w:r>
      <w:r w:rsidRPr="001F5629">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t>Education Service</w:t>
      </w:r>
    </w:p>
    <w:p w14:paraId="36AB7736"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Virtual Training Webinar: Processing the 12/1 Retro Work Product (Module 3)</w:t>
      </w:r>
    </w:p>
    <w:p w14:paraId="6B091D2B"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Lesson Plan</w:t>
      </w:r>
    </w:p>
    <w:p w14:paraId="57B0F08F" w14:textId="77777777" w:rsidR="001F5629" w:rsidRPr="001F5629" w:rsidRDefault="001F5629" w:rsidP="001F5629">
      <w:pPr>
        <w:spacing w:before="120" w:after="120" w:line="276" w:lineRule="auto"/>
        <w:rPr>
          <w:rFonts w:ascii="Verdana" w:eastAsia="Calibri" w:hAnsi="Verdana" w:cs="Times New Roman"/>
        </w:rPr>
      </w:pPr>
    </w:p>
    <w:p w14:paraId="3A097431" w14:textId="77777777" w:rsidR="001F5629" w:rsidRPr="001F5629" w:rsidRDefault="001F5629" w:rsidP="001F5629">
      <w:pPr>
        <w:spacing w:before="120" w:after="120" w:line="276" w:lineRule="auto"/>
        <w:rPr>
          <w:rFonts w:ascii="Verdana" w:eastAsia="Calibri" w:hAnsi="Verdana" w:cs="Times New Roman"/>
        </w:rPr>
      </w:pPr>
    </w:p>
    <w:p w14:paraId="17BB5844" w14:textId="77777777" w:rsidR="00BA1E1E" w:rsidRDefault="00BA1E1E" w:rsidP="001F5629">
      <w:pPr>
        <w:spacing w:before="120" w:after="120" w:line="276" w:lineRule="auto"/>
        <w:rPr>
          <w:rFonts w:ascii="Verdana" w:eastAsia="Calibri" w:hAnsi="Verdana" w:cs="Times New Roman"/>
        </w:rPr>
      </w:pPr>
    </w:p>
    <w:p w14:paraId="0935E1BA" w14:textId="77777777" w:rsidR="00BA1E1E" w:rsidRDefault="00BA1E1E" w:rsidP="001F5629">
      <w:pPr>
        <w:spacing w:before="120" w:after="120" w:line="276" w:lineRule="auto"/>
        <w:rPr>
          <w:rFonts w:ascii="Verdana" w:eastAsia="Calibri" w:hAnsi="Verdana" w:cs="Times New Roman"/>
        </w:rPr>
      </w:pPr>
    </w:p>
    <w:p w14:paraId="732158CF" w14:textId="77777777" w:rsidR="00BA1E1E" w:rsidRDefault="00BA1E1E" w:rsidP="001F5629">
      <w:pPr>
        <w:spacing w:before="120" w:after="120" w:line="276" w:lineRule="auto"/>
        <w:rPr>
          <w:rFonts w:ascii="Verdana" w:eastAsia="Calibri" w:hAnsi="Verdana" w:cs="Times New Roman"/>
        </w:rPr>
      </w:pPr>
    </w:p>
    <w:p w14:paraId="6158FEE6" w14:textId="77777777" w:rsidR="00BA1E1E" w:rsidRDefault="00BA1E1E" w:rsidP="001F5629">
      <w:pPr>
        <w:spacing w:before="120" w:after="120" w:line="276" w:lineRule="auto"/>
        <w:rPr>
          <w:rFonts w:ascii="Verdana" w:eastAsia="Calibri" w:hAnsi="Verdana" w:cs="Times New Roman"/>
        </w:rPr>
      </w:pPr>
    </w:p>
    <w:p w14:paraId="2E37A794" w14:textId="77777777" w:rsidR="001F5629" w:rsidRPr="001F5629" w:rsidRDefault="00BA1E1E" w:rsidP="00BA1E1E">
      <w:pPr>
        <w:spacing w:before="120" w:after="120" w:line="276" w:lineRule="auto"/>
        <w:jc w:val="right"/>
        <w:rPr>
          <w:rFonts w:ascii="Verdana" w:eastAsia="Calibri" w:hAnsi="Verdana" w:cs="Times New Roman"/>
        </w:rPr>
      </w:pPr>
      <w:r w:rsidRPr="001F5629">
        <w:rPr>
          <w:rFonts w:ascii="Verdana" w:eastAsia="Calibri" w:hAnsi="Verdana" w:cs="Times New Roman"/>
          <w:noProof/>
        </w:rPr>
        <w:drawing>
          <wp:inline distT="0" distB="0" distL="0" distR="0" wp14:anchorId="0668F15F" wp14:editId="03008635">
            <wp:extent cx="2381693" cy="856140"/>
            <wp:effectExtent l="0" t="0" r="0" b="1270"/>
            <wp:docPr id="31" name="Picture 31" descr="MyVA logo; Putting Veterans First" title="My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3343" cy="856733"/>
                    </a:xfrm>
                    <a:prstGeom prst="rect">
                      <a:avLst/>
                    </a:prstGeom>
                    <a:noFill/>
                  </pic:spPr>
                </pic:pic>
              </a:graphicData>
            </a:graphic>
          </wp:inline>
        </w:drawing>
      </w:r>
    </w:p>
    <w:p w14:paraId="2824B36E" w14:textId="77777777" w:rsidR="00BA1E1E" w:rsidRDefault="00BA1E1E" w:rsidP="00BA1E1E">
      <w:pPr>
        <w:pStyle w:val="VBAILTHeading2"/>
      </w:pPr>
      <w:r>
        <w:lastRenderedPageBreak/>
        <w:t>Instructor Notes</w:t>
      </w:r>
    </w:p>
    <w:p w14:paraId="2304548F" w14:textId="77777777" w:rsidR="001F5629" w:rsidRPr="001F5629" w:rsidRDefault="00BA1E1E" w:rsidP="00BA1E1E">
      <w:pPr>
        <w:pStyle w:val="QSTBody"/>
        <w:rPr>
          <w:sz w:val="72"/>
          <w:szCs w:val="72"/>
        </w:rPr>
      </w:pPr>
      <w:r w:rsidRPr="00165278">
        <w:rPr>
          <w:rFonts w:ascii="Arial" w:hAnsi="Arial" w:cs="Arial"/>
          <w:bCs/>
          <w:sz w:val="24"/>
          <w:szCs w:val="24"/>
        </w:rPr>
        <w:t xml:space="preserve">The purpose of this lesson is to provide guidance to </w:t>
      </w:r>
      <w:r>
        <w:rPr>
          <w:rFonts w:ascii="Arial" w:hAnsi="Arial" w:cs="Arial"/>
          <w:bCs/>
          <w:sz w:val="24"/>
          <w:szCs w:val="24"/>
        </w:rPr>
        <w:t xml:space="preserve">Veterans Claim Examiners, Education Call Center Technicians , and other internal VA stakeholders </w:t>
      </w:r>
      <w:r w:rsidRPr="00165278">
        <w:rPr>
          <w:rFonts w:ascii="Arial" w:hAnsi="Arial" w:cs="Arial"/>
          <w:bCs/>
          <w:sz w:val="24"/>
          <w:szCs w:val="24"/>
        </w:rPr>
        <w:t xml:space="preserve">affected by the </w:t>
      </w:r>
      <w:r>
        <w:rPr>
          <w:rFonts w:ascii="Arial" w:hAnsi="Arial" w:cs="Arial"/>
          <w:bCs/>
          <w:sz w:val="24"/>
          <w:szCs w:val="24"/>
        </w:rPr>
        <w:t>12/1 Retro Batch Work Products</w:t>
      </w:r>
      <w:r w:rsidRPr="00165278">
        <w:rPr>
          <w:rFonts w:ascii="Arial" w:hAnsi="Arial" w:cs="Arial"/>
          <w:bCs/>
          <w:sz w:val="24"/>
          <w:szCs w:val="24"/>
        </w:rPr>
        <w:t>, in accordance with Sections 501 and 107 of PL 115-48, the Colmery Act, Forever GI Bill.</w:t>
      </w:r>
    </w:p>
    <w:p w14:paraId="782CC45E" w14:textId="77777777" w:rsidR="003B132E" w:rsidRPr="001F5629" w:rsidRDefault="003B132E" w:rsidP="001F5629">
      <w:pPr>
        <w:spacing w:before="120" w:after="120" w:line="240" w:lineRule="auto"/>
        <w:jc w:val="both"/>
        <w:rPr>
          <w:rFonts w:ascii="Arial" w:eastAsia="Calibri" w:hAnsi="Arial" w:cs="Arial"/>
          <w:sz w:val="24"/>
          <w:szCs w:val="24"/>
        </w:rPr>
      </w:pPr>
    </w:p>
    <w:tbl>
      <w:tblPr>
        <w:tblStyle w:val="TableGrid"/>
        <w:tblW w:w="10080" w:type="dxa"/>
        <w:jc w:val="center"/>
        <w:tblLayout w:type="fixed"/>
        <w:tblCellMar>
          <w:left w:w="115" w:type="dxa"/>
          <w:right w:w="115" w:type="dxa"/>
        </w:tblCellMar>
        <w:tblLook w:val="0620" w:firstRow="1" w:lastRow="0" w:firstColumn="0" w:lastColumn="0" w:noHBand="1" w:noVBand="1"/>
        <w:tblCaption w:val="Lesson plan table specifying individual PowerPoint slide content and related instructor activities/guidance"/>
      </w:tblPr>
      <w:tblGrid>
        <w:gridCol w:w="5013"/>
        <w:gridCol w:w="27"/>
        <w:gridCol w:w="5013"/>
        <w:gridCol w:w="27"/>
      </w:tblGrid>
      <w:tr w:rsidR="001F5629" w:rsidRPr="001F5629" w14:paraId="5740E257" w14:textId="77777777" w:rsidTr="00236C95">
        <w:trPr>
          <w:gridAfter w:val="1"/>
          <w:wAfter w:w="27" w:type="dxa"/>
          <w:cantSplit/>
          <w:tblHeader/>
          <w:jc w:val="center"/>
        </w:trPr>
        <w:tc>
          <w:tcPr>
            <w:tcW w:w="5013" w:type="dxa"/>
            <w:tcBorders>
              <w:right w:val="dashSmallGap" w:sz="4" w:space="0" w:color="auto"/>
            </w:tcBorders>
            <w:shd w:val="clear" w:color="auto" w:fill="BDD6EE"/>
          </w:tcPr>
          <w:p w14:paraId="687642DB"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PowerPoint Slides</w:t>
            </w:r>
          </w:p>
        </w:tc>
        <w:tc>
          <w:tcPr>
            <w:tcW w:w="5040" w:type="dxa"/>
            <w:gridSpan w:val="2"/>
            <w:tcBorders>
              <w:left w:val="dashSmallGap" w:sz="4" w:space="0" w:color="auto"/>
            </w:tcBorders>
            <w:shd w:val="clear" w:color="auto" w:fill="BDD6EE"/>
          </w:tcPr>
          <w:p w14:paraId="1BEFBD61"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Instructor Activities</w:t>
            </w:r>
          </w:p>
        </w:tc>
      </w:tr>
      <w:tr w:rsidR="001F5629" w:rsidRPr="001F5629" w14:paraId="753B602A" w14:textId="77777777" w:rsidTr="00236C95">
        <w:trPr>
          <w:cantSplit/>
          <w:trHeight w:val="3752"/>
          <w:jc w:val="center"/>
        </w:trPr>
        <w:tc>
          <w:tcPr>
            <w:tcW w:w="5040" w:type="dxa"/>
            <w:gridSpan w:val="2"/>
            <w:tcBorders>
              <w:right w:val="dashSmallGap" w:sz="4" w:space="0" w:color="auto"/>
            </w:tcBorders>
            <w:vAlign w:val="center"/>
          </w:tcPr>
          <w:p w14:paraId="6F3814F8" w14:textId="77777777" w:rsidR="001F5629" w:rsidRPr="001F5629" w:rsidRDefault="001F5629" w:rsidP="001F5629">
            <w:pPr>
              <w:spacing w:before="120" w:after="120" w:line="276" w:lineRule="auto"/>
              <w:rPr>
                <w:rFonts w:ascii="Verdana" w:eastAsia="Calibri" w:hAnsi="Verdana" w:cs="Times New Roman"/>
              </w:rPr>
            </w:pPr>
            <w:r w:rsidRPr="001F5629">
              <w:rPr>
                <w:rFonts w:ascii="Verdana" w:eastAsia="Calibri" w:hAnsi="Verdana" w:cs="Times New Roman"/>
                <w:noProof/>
              </w:rPr>
              <w:drawing>
                <wp:inline distT="0" distB="0" distL="0" distR="0" wp14:anchorId="462957AD" wp14:editId="3B155913">
                  <wp:extent cx="3037205" cy="22777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5589677A"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772485">
              <w:rPr>
                <w:rFonts w:ascii="Arial" w:eastAsia="Calibri" w:hAnsi="Arial" w:cs="Arial"/>
                <w:b/>
                <w:sz w:val="24"/>
                <w:szCs w:val="24"/>
              </w:rPr>
              <w:t>42</w:t>
            </w:r>
            <w:r w:rsidRPr="001F5629">
              <w:rPr>
                <w:rFonts w:ascii="Arial" w:eastAsia="Calibri" w:hAnsi="Arial" w:cs="Arial"/>
                <w:sz w:val="24"/>
                <w:szCs w:val="24"/>
              </w:rPr>
              <w:t xml:space="preserve"> </w:t>
            </w:r>
            <w:r w:rsidRPr="001F5629">
              <w:rPr>
                <w:rFonts w:ascii="Arial" w:eastAsia="Calibri" w:hAnsi="Arial" w:cs="Arial"/>
                <w:sz w:val="24"/>
                <w:szCs w:val="24"/>
              </w:rPr>
              <w:br/>
            </w:r>
          </w:p>
          <w:p w14:paraId="1353970E" w14:textId="77777777" w:rsidR="001F5629" w:rsidRPr="001F5629" w:rsidRDefault="001F5629" w:rsidP="001F5629">
            <w:pPr>
              <w:rPr>
                <w:rFonts w:ascii="Arial" w:eastAsia="Calibri" w:hAnsi="Arial" w:cs="Arial"/>
                <w:b/>
                <w:sz w:val="24"/>
                <w:szCs w:val="24"/>
              </w:rPr>
            </w:pPr>
          </w:p>
          <w:p w14:paraId="08D69E80"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INTRODUCE</w:t>
            </w:r>
            <w:r w:rsidRPr="001F5629">
              <w:rPr>
                <w:rFonts w:ascii="Arial" w:eastAsia="Calibri" w:hAnsi="Arial" w:cs="Arial"/>
                <w:sz w:val="24"/>
                <w:szCs w:val="24"/>
              </w:rPr>
              <w:t xml:space="preserve"> the lesson.</w:t>
            </w:r>
          </w:p>
          <w:p w14:paraId="2C8B40A2"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0CA4DC42" w14:textId="77777777" w:rsidTr="00236C95">
        <w:trPr>
          <w:cantSplit/>
          <w:jc w:val="center"/>
        </w:trPr>
        <w:tc>
          <w:tcPr>
            <w:tcW w:w="5040" w:type="dxa"/>
            <w:gridSpan w:val="2"/>
            <w:tcBorders>
              <w:right w:val="dashSmallGap" w:sz="4" w:space="0" w:color="auto"/>
            </w:tcBorders>
            <w:vAlign w:val="center"/>
          </w:tcPr>
          <w:p w14:paraId="01E518E2"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drawing>
                <wp:inline distT="0" distB="0" distL="0" distR="0" wp14:anchorId="3D06F47C" wp14:editId="4EDE16EE">
                  <wp:extent cx="3037205" cy="22777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CF83FB0"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772485">
              <w:rPr>
                <w:rFonts w:ascii="Arial" w:eastAsia="Calibri" w:hAnsi="Arial" w:cs="Arial"/>
                <w:b/>
                <w:sz w:val="24"/>
                <w:szCs w:val="24"/>
              </w:rPr>
              <w:t>43</w:t>
            </w:r>
            <w:r w:rsidRPr="001F5629">
              <w:rPr>
                <w:rFonts w:ascii="Arial" w:eastAsia="Calibri" w:hAnsi="Arial" w:cs="Arial"/>
                <w:b/>
                <w:sz w:val="24"/>
                <w:szCs w:val="24"/>
              </w:rPr>
              <w:t>:</w:t>
            </w:r>
            <w:r w:rsidRPr="001F5629">
              <w:rPr>
                <w:rFonts w:ascii="Arial" w:eastAsia="Calibri" w:hAnsi="Arial" w:cs="Arial"/>
                <w:sz w:val="24"/>
                <w:szCs w:val="24"/>
              </w:rPr>
              <w:t xml:space="preserve">  “Course Map” </w:t>
            </w:r>
          </w:p>
          <w:p w14:paraId="6AB01582" w14:textId="77777777" w:rsidR="001F5629" w:rsidRPr="001F5629" w:rsidRDefault="001F5629" w:rsidP="001F5629">
            <w:pPr>
              <w:rPr>
                <w:rFonts w:ascii="Arial" w:eastAsia="Calibri" w:hAnsi="Arial" w:cs="Arial"/>
                <w:sz w:val="24"/>
                <w:szCs w:val="24"/>
              </w:rPr>
            </w:pPr>
          </w:p>
          <w:p w14:paraId="00361384" w14:textId="77777777" w:rsidR="00772485" w:rsidRDefault="00772485" w:rsidP="00772485">
            <w:pPr>
              <w:pStyle w:val="QSTBody"/>
              <w:jc w:val="left"/>
              <w:rPr>
                <w:rFonts w:ascii="Arial" w:hAnsi="Arial" w:cs="Arial"/>
                <w:b/>
                <w:sz w:val="24"/>
                <w:szCs w:val="24"/>
              </w:rPr>
            </w:pPr>
            <w:r>
              <w:rPr>
                <w:rFonts w:ascii="Arial" w:hAnsi="Arial" w:cs="Arial"/>
                <w:b/>
                <w:sz w:val="24"/>
                <w:szCs w:val="24"/>
              </w:rPr>
              <w:t xml:space="preserve">REVIEW </w:t>
            </w:r>
            <w:r>
              <w:rPr>
                <w:rFonts w:ascii="Arial" w:hAnsi="Arial" w:cs="Arial"/>
                <w:sz w:val="24"/>
                <w:szCs w:val="24"/>
              </w:rPr>
              <w:t>the course map briefly.</w:t>
            </w:r>
          </w:p>
          <w:p w14:paraId="35976906" w14:textId="77777777" w:rsidR="001F5629" w:rsidRPr="001F5629" w:rsidRDefault="001F5629" w:rsidP="001F5629">
            <w:pPr>
              <w:spacing w:before="120" w:after="120" w:line="276" w:lineRule="auto"/>
              <w:rPr>
                <w:rFonts w:ascii="Arial" w:eastAsia="Calibri" w:hAnsi="Arial" w:cs="Arial"/>
                <w:sz w:val="24"/>
                <w:szCs w:val="24"/>
              </w:rPr>
            </w:pPr>
          </w:p>
        </w:tc>
      </w:tr>
      <w:tr w:rsidR="001F5629" w:rsidRPr="001F5629" w14:paraId="57F2038A" w14:textId="77777777" w:rsidTr="00236C95">
        <w:trPr>
          <w:cantSplit/>
          <w:jc w:val="center"/>
        </w:trPr>
        <w:tc>
          <w:tcPr>
            <w:tcW w:w="5040" w:type="dxa"/>
            <w:gridSpan w:val="2"/>
            <w:tcBorders>
              <w:right w:val="dashSmallGap" w:sz="4" w:space="0" w:color="auto"/>
            </w:tcBorders>
            <w:vAlign w:val="center"/>
          </w:tcPr>
          <w:p w14:paraId="2BA28002"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lastRenderedPageBreak/>
              <w:drawing>
                <wp:inline distT="0" distB="0" distL="0" distR="0" wp14:anchorId="39229927" wp14:editId="7F5A4E32">
                  <wp:extent cx="3037205" cy="22777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41590C4"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772485">
              <w:rPr>
                <w:rFonts w:ascii="Arial" w:eastAsia="Calibri" w:hAnsi="Arial" w:cs="Arial"/>
                <w:b/>
                <w:sz w:val="24"/>
                <w:szCs w:val="24"/>
              </w:rPr>
              <w:t>44</w:t>
            </w:r>
            <w:r w:rsidRPr="001F5629">
              <w:rPr>
                <w:rFonts w:ascii="Arial" w:eastAsia="Calibri" w:hAnsi="Arial" w:cs="Arial"/>
                <w:sz w:val="24"/>
                <w:szCs w:val="24"/>
              </w:rPr>
              <w:br/>
              <w:t xml:space="preserve">  </w:t>
            </w:r>
          </w:p>
          <w:p w14:paraId="1A5F5FFC" w14:textId="77777777" w:rsidR="001F5629" w:rsidRPr="001F5629" w:rsidRDefault="00B603F0" w:rsidP="001F5629">
            <w:pPr>
              <w:spacing w:before="120" w:after="120"/>
              <w:rPr>
                <w:rFonts w:ascii="Arial" w:eastAsia="Calibri" w:hAnsi="Arial" w:cs="Arial"/>
                <w:b/>
                <w:sz w:val="24"/>
                <w:szCs w:val="24"/>
              </w:rPr>
            </w:pPr>
            <w:r>
              <w:rPr>
                <w:rFonts w:ascii="Arial" w:hAnsi="Arial" w:cs="Arial"/>
                <w:b/>
                <w:sz w:val="24"/>
                <w:szCs w:val="24"/>
              </w:rPr>
              <w:t xml:space="preserve">REVIEW </w:t>
            </w:r>
            <w:r>
              <w:rPr>
                <w:rFonts w:ascii="Arial" w:hAnsi="Arial" w:cs="Arial"/>
                <w:bCs/>
                <w:sz w:val="24"/>
                <w:szCs w:val="24"/>
              </w:rPr>
              <w:t xml:space="preserve">objectives for the session, emphasizing this module will focus on the implications of Section 107 &amp; 501 on </w:t>
            </w:r>
            <w:r w:rsidRPr="00AC209B">
              <w:rPr>
                <w:rFonts w:ascii="Arial" w:hAnsi="Arial" w:cs="Arial"/>
                <w:bCs/>
                <w:sz w:val="24"/>
                <w:szCs w:val="24"/>
              </w:rPr>
              <w:t>all things</w:t>
            </w:r>
            <w:r>
              <w:rPr>
                <w:rFonts w:ascii="Arial" w:hAnsi="Arial" w:cs="Arial"/>
                <w:bCs/>
                <w:sz w:val="24"/>
                <w:szCs w:val="24"/>
              </w:rPr>
              <w:t xml:space="preserve"> processing during the </w:t>
            </w:r>
            <w:r w:rsidRPr="00AC209B">
              <w:rPr>
                <w:rFonts w:ascii="Arial" w:hAnsi="Arial" w:cs="Arial"/>
                <w:bCs/>
                <w:sz w:val="24"/>
                <w:szCs w:val="24"/>
              </w:rPr>
              <w:t>12/1 Retro Batch Process.</w:t>
            </w:r>
          </w:p>
        </w:tc>
      </w:tr>
      <w:tr w:rsidR="001F5629" w:rsidRPr="001F5629" w14:paraId="6604AF75" w14:textId="77777777" w:rsidTr="00236C95">
        <w:trPr>
          <w:cantSplit/>
          <w:jc w:val="center"/>
        </w:trPr>
        <w:tc>
          <w:tcPr>
            <w:tcW w:w="5040" w:type="dxa"/>
            <w:gridSpan w:val="2"/>
            <w:tcBorders>
              <w:right w:val="dashSmallGap" w:sz="4" w:space="0" w:color="auto"/>
            </w:tcBorders>
            <w:vAlign w:val="center"/>
          </w:tcPr>
          <w:p w14:paraId="7A7E996D" w14:textId="77777777" w:rsidR="001F5629" w:rsidRPr="001F5629" w:rsidRDefault="001F5629" w:rsidP="001F5629">
            <w:pPr>
              <w:spacing w:before="120" w:after="120" w:line="276" w:lineRule="auto"/>
              <w:rPr>
                <w:rFonts w:ascii="Verdana" w:eastAsia="Calibri" w:hAnsi="Verdana" w:cs="Times New Roman"/>
                <w:noProof/>
                <w:sz w:val="20"/>
              </w:rPr>
            </w:pPr>
            <w:r w:rsidRPr="001F5629">
              <w:rPr>
                <w:rFonts w:ascii="Verdana" w:eastAsia="Calibri" w:hAnsi="Verdana" w:cs="Times New Roman"/>
                <w:noProof/>
                <w:sz w:val="20"/>
              </w:rPr>
              <w:drawing>
                <wp:inline distT="0" distB="0" distL="0" distR="0" wp14:anchorId="4676DCFC" wp14:editId="59087D19">
                  <wp:extent cx="3037205" cy="22777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5D0D1B2" w14:textId="77777777" w:rsidR="001F5629" w:rsidRPr="001F5629" w:rsidRDefault="001F5629" w:rsidP="001F5629">
            <w:pPr>
              <w:rPr>
                <w:rFonts w:ascii="Arial" w:eastAsia="Calibri" w:hAnsi="Arial" w:cs="Arial"/>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4</w:t>
            </w:r>
            <w:r w:rsidR="00772485">
              <w:rPr>
                <w:rFonts w:ascii="Arial" w:eastAsia="Calibri" w:hAnsi="Arial" w:cs="Arial"/>
                <w:b/>
                <w:sz w:val="24"/>
                <w:szCs w:val="24"/>
              </w:rPr>
              <w:t>5</w:t>
            </w:r>
            <w:r w:rsidRPr="001F5629">
              <w:rPr>
                <w:rFonts w:ascii="Arial" w:eastAsia="Calibri" w:hAnsi="Arial" w:cs="Arial"/>
                <w:sz w:val="24"/>
                <w:szCs w:val="24"/>
              </w:rPr>
              <w:br/>
              <w:t xml:space="preserve">  </w:t>
            </w:r>
          </w:p>
          <w:p w14:paraId="17099779" w14:textId="77777777" w:rsidR="001F5629" w:rsidRPr="001F5629" w:rsidRDefault="00B603F0" w:rsidP="001F5629">
            <w:pPr>
              <w:rPr>
                <w:rFonts w:ascii="Arial" w:eastAsia="Calibri" w:hAnsi="Arial" w:cs="Arial"/>
                <w:bCs/>
                <w:sz w:val="24"/>
                <w:szCs w:val="24"/>
              </w:rPr>
            </w:pPr>
            <w:r>
              <w:rPr>
                <w:rFonts w:ascii="Arial" w:hAnsi="Arial" w:cs="Arial"/>
                <w:b/>
                <w:sz w:val="24"/>
                <w:szCs w:val="24"/>
              </w:rPr>
              <w:t>INTRODUCE</w:t>
            </w:r>
            <w:r>
              <w:rPr>
                <w:rFonts w:ascii="Arial" w:hAnsi="Arial" w:cs="Arial"/>
                <w:bCs/>
                <w:sz w:val="24"/>
                <w:szCs w:val="24"/>
              </w:rPr>
              <w:t xml:space="preserve">  a Section 501 Batch Process Overview, as well as automated vs manual creation.</w:t>
            </w:r>
          </w:p>
        </w:tc>
      </w:tr>
      <w:tr w:rsidR="001F5629" w:rsidRPr="001F5629" w14:paraId="245A1286" w14:textId="77777777" w:rsidTr="00236C95">
        <w:trPr>
          <w:cantSplit/>
          <w:jc w:val="center"/>
        </w:trPr>
        <w:tc>
          <w:tcPr>
            <w:tcW w:w="5040" w:type="dxa"/>
            <w:gridSpan w:val="2"/>
            <w:tcBorders>
              <w:right w:val="dashSmallGap" w:sz="4" w:space="0" w:color="auto"/>
            </w:tcBorders>
            <w:vAlign w:val="center"/>
          </w:tcPr>
          <w:p w14:paraId="5CCC05AD"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5B401D9" wp14:editId="55B7AC89">
                  <wp:extent cx="3037205" cy="227774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A02A673" w14:textId="77777777" w:rsidR="001F5629" w:rsidRPr="001F5629" w:rsidRDefault="001F5629" w:rsidP="001F5629">
            <w:pPr>
              <w:spacing w:line="276" w:lineRule="auto"/>
              <w:rPr>
                <w:rFonts w:ascii="Arial" w:eastAsia="Times New Roman" w:hAnsi="Arial" w:cs="Arial"/>
                <w:bCs/>
                <w:sz w:val="24"/>
                <w:szCs w:val="24"/>
              </w:rPr>
            </w:pPr>
            <w:r w:rsidRPr="001F5629">
              <w:rPr>
                <w:rFonts w:ascii="Arial" w:eastAsia="Times New Roman" w:hAnsi="Arial" w:cs="Arial"/>
                <w:b/>
                <w:bCs/>
                <w:sz w:val="24"/>
                <w:szCs w:val="24"/>
              </w:rPr>
              <w:t xml:space="preserve">DISPLAY </w:t>
            </w:r>
            <w:r w:rsidRPr="001F5629">
              <w:rPr>
                <w:rFonts w:ascii="Arial" w:eastAsia="Times New Roman" w:hAnsi="Arial" w:cs="Arial"/>
                <w:bCs/>
                <w:sz w:val="24"/>
                <w:szCs w:val="24"/>
              </w:rPr>
              <w:t xml:space="preserve">slide </w:t>
            </w:r>
            <w:r w:rsidR="00772485">
              <w:rPr>
                <w:rFonts w:ascii="Arial" w:eastAsia="Times New Roman" w:hAnsi="Arial" w:cs="Arial"/>
                <w:b/>
                <w:bCs/>
                <w:sz w:val="24"/>
                <w:szCs w:val="24"/>
              </w:rPr>
              <w:t>46</w:t>
            </w:r>
          </w:p>
          <w:p w14:paraId="72B85321" w14:textId="77777777" w:rsidR="001F5629" w:rsidRPr="001F5629" w:rsidRDefault="001F5629" w:rsidP="001F5629">
            <w:pPr>
              <w:spacing w:before="120" w:after="120" w:line="276" w:lineRule="auto"/>
              <w:rPr>
                <w:rFonts w:ascii="Verdana" w:eastAsia="Calibri" w:hAnsi="Verdana" w:cs="Times New Roman"/>
                <w:b/>
                <w:sz w:val="24"/>
                <w:szCs w:val="24"/>
              </w:rPr>
            </w:pPr>
            <w:r w:rsidRPr="001F5629">
              <w:rPr>
                <w:rFonts w:ascii="Arial" w:eastAsia="Calibri" w:hAnsi="Arial" w:cs="Arial"/>
                <w:b/>
                <w:sz w:val="24"/>
                <w:szCs w:val="24"/>
              </w:rPr>
              <w:t xml:space="preserve">REVIEW </w:t>
            </w:r>
            <w:r w:rsidRPr="001F5629">
              <w:rPr>
                <w:rFonts w:ascii="Arial" w:eastAsia="Calibri" w:hAnsi="Arial" w:cs="Arial"/>
                <w:sz w:val="24"/>
                <w:szCs w:val="24"/>
              </w:rPr>
              <w:t>the dates listed and relevant information for each.</w:t>
            </w:r>
          </w:p>
        </w:tc>
      </w:tr>
      <w:tr w:rsidR="001F5629" w:rsidRPr="001F5629" w14:paraId="2147AF6F" w14:textId="77777777" w:rsidTr="00236C95">
        <w:trPr>
          <w:cantSplit/>
          <w:jc w:val="center"/>
        </w:trPr>
        <w:tc>
          <w:tcPr>
            <w:tcW w:w="5040" w:type="dxa"/>
            <w:gridSpan w:val="2"/>
            <w:tcBorders>
              <w:right w:val="dashSmallGap" w:sz="4" w:space="0" w:color="auto"/>
            </w:tcBorders>
            <w:vAlign w:val="center"/>
          </w:tcPr>
          <w:p w14:paraId="2E856A2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bCs/>
                <w:noProof/>
                <w:sz w:val="20"/>
              </w:rPr>
              <w:lastRenderedPageBreak/>
              <w:drawing>
                <wp:inline distT="0" distB="0" distL="0" distR="0" wp14:anchorId="0262E149" wp14:editId="26695502">
                  <wp:extent cx="3037205" cy="2277745"/>
                  <wp:effectExtent l="0" t="0" r="0" b="825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F4570D1"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47</w:t>
            </w:r>
          </w:p>
          <w:p w14:paraId="3605F34B" w14:textId="77777777" w:rsidR="00B603F0" w:rsidRDefault="00B603F0" w:rsidP="00B603F0">
            <w:pPr>
              <w:pStyle w:val="QSTBody"/>
              <w:spacing w:before="0" w:after="0"/>
              <w:jc w:val="left"/>
              <w:rPr>
                <w:rFonts w:ascii="Arial" w:hAnsi="Arial" w:cs="Arial"/>
                <w:b/>
                <w:sz w:val="24"/>
                <w:szCs w:val="24"/>
              </w:rPr>
            </w:pPr>
          </w:p>
          <w:p w14:paraId="1D535745" w14:textId="77777777" w:rsidR="001F5629" w:rsidRPr="001F5629" w:rsidRDefault="00B603F0" w:rsidP="00B603F0">
            <w:pPr>
              <w:rPr>
                <w:rFonts w:ascii="Arial" w:eastAsia="Calibri" w:hAnsi="Arial" w:cs="Arial"/>
                <w:b/>
                <w:sz w:val="24"/>
                <w:szCs w:val="24"/>
              </w:rPr>
            </w:pPr>
            <w:r>
              <w:rPr>
                <w:rFonts w:ascii="Arial" w:hAnsi="Arial" w:cs="Arial"/>
                <w:b/>
                <w:sz w:val="24"/>
                <w:szCs w:val="24"/>
              </w:rPr>
              <w:t xml:space="preserve">REVIEW </w:t>
            </w:r>
            <w:r>
              <w:rPr>
                <w:rFonts w:ascii="Arial" w:hAnsi="Arial" w:cs="Arial"/>
                <w:sz w:val="24"/>
                <w:szCs w:val="24"/>
              </w:rPr>
              <w:t>various scenarios and explain why each would occur.</w:t>
            </w:r>
          </w:p>
        </w:tc>
      </w:tr>
      <w:tr w:rsidR="001F5629" w:rsidRPr="001F5629" w14:paraId="5E3D3735" w14:textId="77777777" w:rsidTr="00236C95">
        <w:trPr>
          <w:cantSplit/>
          <w:jc w:val="center"/>
        </w:trPr>
        <w:tc>
          <w:tcPr>
            <w:tcW w:w="5040" w:type="dxa"/>
            <w:gridSpan w:val="2"/>
            <w:tcBorders>
              <w:right w:val="dashSmallGap" w:sz="4" w:space="0" w:color="auto"/>
            </w:tcBorders>
            <w:vAlign w:val="center"/>
          </w:tcPr>
          <w:p w14:paraId="56220619"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1EEFD01" wp14:editId="386CE096">
                  <wp:extent cx="3037205" cy="2277745"/>
                  <wp:effectExtent l="0" t="0" r="0" b="825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250BF93"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48</w:t>
            </w:r>
          </w:p>
          <w:p w14:paraId="1ED26A15" w14:textId="77777777" w:rsidR="00B603F0" w:rsidRDefault="00B603F0" w:rsidP="00B603F0">
            <w:pPr>
              <w:pStyle w:val="QSTBody"/>
              <w:spacing w:before="0" w:after="0"/>
              <w:jc w:val="left"/>
              <w:rPr>
                <w:rFonts w:ascii="Arial" w:hAnsi="Arial" w:cs="Arial"/>
                <w:b/>
                <w:sz w:val="24"/>
                <w:szCs w:val="24"/>
              </w:rPr>
            </w:pPr>
          </w:p>
          <w:p w14:paraId="093C6EE4" w14:textId="77777777" w:rsidR="00B603F0" w:rsidRDefault="00B603F0" w:rsidP="00B603F0">
            <w:pPr>
              <w:pStyle w:val="QSTBody"/>
              <w:jc w:val="left"/>
              <w:rPr>
                <w:rFonts w:ascii="Arial" w:hAnsi="Arial" w:cs="Arial"/>
                <w:sz w:val="24"/>
                <w:szCs w:val="24"/>
              </w:rPr>
            </w:pPr>
            <w:r>
              <w:rPr>
                <w:rFonts w:ascii="Arial" w:hAnsi="Arial" w:cs="Arial"/>
                <w:b/>
                <w:sz w:val="24"/>
                <w:szCs w:val="24"/>
              </w:rPr>
              <w:t xml:space="preserve">INTRODUCE </w:t>
            </w:r>
            <w:r>
              <w:rPr>
                <w:rFonts w:ascii="Arial" w:hAnsi="Arial" w:cs="Arial"/>
                <w:bCs/>
                <w:sz w:val="24"/>
                <w:szCs w:val="24"/>
              </w:rPr>
              <w:t>a step-by-step walkthrough for processing a manually created 12/1 Retro Work Product.</w:t>
            </w:r>
          </w:p>
          <w:p w14:paraId="6E76CA56" w14:textId="77777777" w:rsidR="001F5629" w:rsidRPr="001F5629" w:rsidRDefault="001F5629" w:rsidP="001F5629">
            <w:pPr>
              <w:rPr>
                <w:rFonts w:ascii="Verdana" w:eastAsia="Calibri" w:hAnsi="Verdana" w:cs="Times New Roman"/>
                <w:b/>
                <w:sz w:val="20"/>
              </w:rPr>
            </w:pPr>
          </w:p>
        </w:tc>
      </w:tr>
      <w:tr w:rsidR="001F5629" w:rsidRPr="001F5629" w14:paraId="3DD77686" w14:textId="77777777" w:rsidTr="00236C95">
        <w:trPr>
          <w:cantSplit/>
          <w:jc w:val="center"/>
        </w:trPr>
        <w:tc>
          <w:tcPr>
            <w:tcW w:w="5040" w:type="dxa"/>
            <w:gridSpan w:val="2"/>
            <w:tcBorders>
              <w:right w:val="dashSmallGap" w:sz="4" w:space="0" w:color="auto"/>
            </w:tcBorders>
            <w:vAlign w:val="center"/>
          </w:tcPr>
          <w:p w14:paraId="6D7BD0BB"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noProof/>
              </w:rPr>
              <w:drawing>
                <wp:inline distT="0" distB="0" distL="0" distR="0" wp14:anchorId="43F0B06F" wp14:editId="03AD7948">
                  <wp:extent cx="3037205" cy="2277745"/>
                  <wp:effectExtent l="0" t="0" r="0" b="825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2038607"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49</w:t>
            </w:r>
          </w:p>
          <w:p w14:paraId="1C398A32" w14:textId="77777777" w:rsidR="00B603F0" w:rsidRDefault="00B603F0" w:rsidP="00B603F0">
            <w:pPr>
              <w:pStyle w:val="QSTBody"/>
              <w:spacing w:before="0" w:after="0"/>
              <w:jc w:val="left"/>
              <w:rPr>
                <w:rFonts w:ascii="Arial" w:hAnsi="Arial" w:cs="Arial"/>
                <w:b/>
                <w:sz w:val="24"/>
                <w:szCs w:val="24"/>
              </w:rPr>
            </w:pPr>
          </w:p>
          <w:p w14:paraId="667756DC" w14:textId="77777777" w:rsidR="00B603F0" w:rsidRDefault="00B603F0" w:rsidP="00B603F0">
            <w:pPr>
              <w:pStyle w:val="QSTBody"/>
              <w:spacing w:before="0" w:after="0"/>
              <w:jc w:val="left"/>
              <w:rPr>
                <w:rFonts w:ascii="Arial" w:hAnsi="Arial" w:cs="Arial"/>
                <w:sz w:val="24"/>
                <w:szCs w:val="24"/>
              </w:rPr>
            </w:pPr>
            <w:r>
              <w:rPr>
                <w:rFonts w:ascii="Arial" w:hAnsi="Arial" w:cs="Arial"/>
                <w:b/>
                <w:sz w:val="24"/>
                <w:szCs w:val="24"/>
              </w:rPr>
              <w:t>DISCUSS</w:t>
            </w:r>
            <w:r>
              <w:rPr>
                <w:rFonts w:ascii="Arial" w:hAnsi="Arial" w:cs="Arial"/>
                <w:sz w:val="24"/>
                <w:szCs w:val="24"/>
              </w:rPr>
              <w:t xml:space="preserve"> e</w:t>
            </w:r>
            <w:r w:rsidRPr="00D953C2">
              <w:rPr>
                <w:rFonts w:ascii="Arial" w:hAnsi="Arial" w:cs="Arial"/>
                <w:sz w:val="24"/>
                <w:szCs w:val="24"/>
              </w:rPr>
              <w:t xml:space="preserve">ither manually creating or continuing a partially automated 12/1 Retro WP begins with entering the SSN on the VCE Action Report.  </w:t>
            </w:r>
          </w:p>
          <w:p w14:paraId="0B4C26B1" w14:textId="77777777" w:rsidR="00B603F0" w:rsidRDefault="00B603F0" w:rsidP="00B603F0">
            <w:pPr>
              <w:pStyle w:val="QSTBody"/>
              <w:spacing w:before="0" w:after="0"/>
              <w:jc w:val="left"/>
              <w:rPr>
                <w:rFonts w:ascii="Arial" w:hAnsi="Arial" w:cs="Arial"/>
                <w:b/>
                <w:sz w:val="24"/>
                <w:szCs w:val="24"/>
              </w:rPr>
            </w:pPr>
          </w:p>
          <w:p w14:paraId="037515F1" w14:textId="77777777" w:rsidR="001F5629" w:rsidRPr="001F5629" w:rsidRDefault="00B603F0" w:rsidP="00B603F0">
            <w:pPr>
              <w:rPr>
                <w:rFonts w:ascii="Arial" w:eastAsia="Calibri" w:hAnsi="Arial" w:cs="Arial"/>
                <w:bCs/>
                <w:sz w:val="24"/>
                <w:szCs w:val="24"/>
              </w:rPr>
            </w:pPr>
            <w:r w:rsidRPr="004A73F0">
              <w:rPr>
                <w:rFonts w:ascii="Arial" w:hAnsi="Arial" w:cs="Arial"/>
                <w:b/>
                <w:sz w:val="24"/>
                <w:szCs w:val="24"/>
              </w:rPr>
              <w:t>NOTE</w:t>
            </w:r>
            <w:r>
              <w:rPr>
                <w:rFonts w:ascii="Arial" w:hAnsi="Arial" w:cs="Arial"/>
                <w:b/>
                <w:sz w:val="24"/>
                <w:szCs w:val="24"/>
              </w:rPr>
              <w:t xml:space="preserve"> </w:t>
            </w:r>
            <w:r w:rsidRPr="004A73F0">
              <w:rPr>
                <w:rFonts w:ascii="Arial" w:hAnsi="Arial" w:cs="Arial"/>
                <w:bCs/>
                <w:sz w:val="24"/>
                <w:szCs w:val="24"/>
              </w:rPr>
              <w:t>VCEs must open TIMS to check for any recent address changes reported and ensure BDN biographical information (i.e. address) matches what is in the LTS prior to authorizing.</w:t>
            </w:r>
          </w:p>
        </w:tc>
      </w:tr>
      <w:tr w:rsidR="001F5629" w:rsidRPr="001F5629" w14:paraId="70755C7E" w14:textId="77777777" w:rsidTr="00236C95">
        <w:trPr>
          <w:cantSplit/>
          <w:jc w:val="center"/>
        </w:trPr>
        <w:tc>
          <w:tcPr>
            <w:tcW w:w="5040" w:type="dxa"/>
            <w:gridSpan w:val="2"/>
            <w:tcBorders>
              <w:right w:val="dashSmallGap" w:sz="4" w:space="0" w:color="auto"/>
            </w:tcBorders>
            <w:vAlign w:val="center"/>
          </w:tcPr>
          <w:p w14:paraId="0DEAC075"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bCs/>
                <w:noProof/>
                <w:sz w:val="20"/>
              </w:rPr>
              <w:lastRenderedPageBreak/>
              <w:drawing>
                <wp:inline distT="0" distB="0" distL="0" distR="0" wp14:anchorId="3112624D" wp14:editId="2951DEB8">
                  <wp:extent cx="3037205" cy="2277745"/>
                  <wp:effectExtent l="0" t="0" r="0" b="825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1E610D0"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50</w:t>
            </w:r>
          </w:p>
          <w:p w14:paraId="721FB9E6" w14:textId="77777777" w:rsidR="00B603F0" w:rsidRDefault="00B603F0" w:rsidP="00B603F0">
            <w:pPr>
              <w:pStyle w:val="QSTBody"/>
              <w:spacing w:before="0" w:after="0"/>
              <w:jc w:val="left"/>
              <w:rPr>
                <w:rFonts w:ascii="Arial" w:hAnsi="Arial" w:cs="Arial"/>
                <w:b/>
                <w:sz w:val="24"/>
                <w:szCs w:val="24"/>
              </w:rPr>
            </w:pPr>
          </w:p>
          <w:p w14:paraId="462BB18E" w14:textId="77777777" w:rsidR="00B603F0" w:rsidRDefault="00B603F0" w:rsidP="00B603F0">
            <w:pPr>
              <w:pStyle w:val="QSTBody"/>
              <w:spacing w:before="0" w:after="0"/>
              <w:jc w:val="left"/>
              <w:rPr>
                <w:rFonts w:ascii="Arial" w:hAnsi="Arial" w:cs="Arial"/>
                <w:bCs/>
                <w:sz w:val="24"/>
                <w:szCs w:val="24"/>
              </w:rPr>
            </w:pPr>
            <w:r>
              <w:rPr>
                <w:rFonts w:ascii="Arial" w:hAnsi="Arial" w:cs="Arial"/>
                <w:b/>
                <w:sz w:val="24"/>
                <w:szCs w:val="24"/>
              </w:rPr>
              <w:t xml:space="preserve">NOTE </w:t>
            </w:r>
            <w:r>
              <w:rPr>
                <w:rFonts w:ascii="Arial" w:hAnsi="Arial" w:cs="Arial"/>
                <w:bCs/>
                <w:sz w:val="24"/>
                <w:szCs w:val="24"/>
              </w:rPr>
              <w:t>a f</w:t>
            </w:r>
            <w:r w:rsidRPr="00521D8C">
              <w:rPr>
                <w:rFonts w:ascii="Arial" w:hAnsi="Arial" w:cs="Arial"/>
                <w:bCs/>
                <w:sz w:val="24"/>
                <w:szCs w:val="24"/>
              </w:rPr>
              <w:t>ull review of bio screen must occur at some point during the process (mentioned on prior slide) before authorizing.</w:t>
            </w:r>
          </w:p>
          <w:p w14:paraId="15476EE1" w14:textId="77777777" w:rsidR="001F5629" w:rsidRPr="001F5629" w:rsidRDefault="001F5629" w:rsidP="001F5629">
            <w:pPr>
              <w:rPr>
                <w:rFonts w:ascii="Arial" w:eastAsia="Calibri" w:hAnsi="Arial" w:cs="Arial"/>
                <w:bCs/>
                <w:sz w:val="24"/>
                <w:szCs w:val="24"/>
              </w:rPr>
            </w:pPr>
          </w:p>
        </w:tc>
      </w:tr>
      <w:tr w:rsidR="001F5629" w:rsidRPr="001F5629" w14:paraId="69EF3204" w14:textId="77777777" w:rsidTr="00236C95">
        <w:trPr>
          <w:cantSplit/>
          <w:jc w:val="center"/>
        </w:trPr>
        <w:tc>
          <w:tcPr>
            <w:tcW w:w="5040" w:type="dxa"/>
            <w:gridSpan w:val="2"/>
            <w:tcBorders>
              <w:right w:val="dashSmallGap" w:sz="4" w:space="0" w:color="auto"/>
            </w:tcBorders>
            <w:vAlign w:val="center"/>
          </w:tcPr>
          <w:p w14:paraId="616A34CC"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noProof/>
              </w:rPr>
              <w:drawing>
                <wp:inline distT="0" distB="0" distL="0" distR="0" wp14:anchorId="44D9FBE8" wp14:editId="79A1BC8F">
                  <wp:extent cx="3037205" cy="2277745"/>
                  <wp:effectExtent l="0" t="0" r="0" b="825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2786D05"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51</w:t>
            </w:r>
          </w:p>
          <w:p w14:paraId="20FB3CC6" w14:textId="77777777" w:rsidR="00B603F0" w:rsidRDefault="00B603F0" w:rsidP="00B603F0">
            <w:pPr>
              <w:pStyle w:val="QSTBody"/>
              <w:spacing w:before="0" w:after="0"/>
              <w:jc w:val="left"/>
              <w:rPr>
                <w:rFonts w:ascii="Arial" w:hAnsi="Arial" w:cs="Arial"/>
                <w:b/>
                <w:sz w:val="24"/>
                <w:szCs w:val="24"/>
              </w:rPr>
            </w:pPr>
          </w:p>
          <w:p w14:paraId="6157373E" w14:textId="77777777" w:rsidR="001F5629" w:rsidRPr="001F5629" w:rsidRDefault="00B603F0" w:rsidP="00B603F0">
            <w:pPr>
              <w:spacing w:before="120" w:after="120"/>
              <w:jc w:val="both"/>
              <w:rPr>
                <w:rFonts w:ascii="Arial" w:eastAsia="Calibri" w:hAnsi="Arial" w:cs="Arial"/>
                <w:bCs/>
              </w:rPr>
            </w:pPr>
            <w:r>
              <w:rPr>
                <w:rFonts w:ascii="Arial" w:hAnsi="Arial" w:cs="Arial"/>
                <w:b/>
                <w:sz w:val="24"/>
                <w:szCs w:val="24"/>
              </w:rPr>
              <w:t xml:space="preserve">NOTE </w:t>
            </w:r>
            <w:r w:rsidRPr="00DE3A12">
              <w:rPr>
                <w:rFonts w:ascii="Arial" w:hAnsi="Arial" w:cs="Arial"/>
                <w:bCs/>
              </w:rPr>
              <w:t>in the center of the slide the gold banner message identifying the 12/1 Work Product Colmery – the Warning states not to process enrollments , entitlement changes, or service updates and lets us know only positive housing payments will be sent to BDN.  No de</w:t>
            </w:r>
            <w:r>
              <w:rPr>
                <w:rFonts w:ascii="Arial" w:hAnsi="Arial" w:cs="Arial"/>
                <w:bCs/>
              </w:rPr>
              <w:t>b</w:t>
            </w:r>
            <w:r w:rsidRPr="00DE3A12">
              <w:rPr>
                <w:rFonts w:ascii="Arial" w:hAnsi="Arial" w:cs="Arial"/>
                <w:bCs/>
              </w:rPr>
              <w:t xml:space="preserve">ts or other non-MHA payments will be processed.  </w:t>
            </w:r>
          </w:p>
        </w:tc>
      </w:tr>
      <w:tr w:rsidR="001F5629" w:rsidRPr="001F5629" w14:paraId="6C288EC9" w14:textId="77777777" w:rsidTr="00236C95">
        <w:trPr>
          <w:cantSplit/>
          <w:jc w:val="center"/>
        </w:trPr>
        <w:tc>
          <w:tcPr>
            <w:tcW w:w="5040" w:type="dxa"/>
            <w:gridSpan w:val="2"/>
            <w:tcBorders>
              <w:right w:val="dashSmallGap" w:sz="4" w:space="0" w:color="auto"/>
            </w:tcBorders>
            <w:vAlign w:val="center"/>
          </w:tcPr>
          <w:p w14:paraId="185EC44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4CCBAC84" wp14:editId="3CA61374">
                  <wp:extent cx="3037205" cy="2277745"/>
                  <wp:effectExtent l="0" t="0" r="0" b="825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69BD4AC"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52</w:t>
            </w:r>
          </w:p>
          <w:p w14:paraId="233A82E8" w14:textId="77777777" w:rsidR="00B603F0" w:rsidRDefault="00B603F0" w:rsidP="00B603F0">
            <w:pPr>
              <w:pStyle w:val="QSTBody"/>
              <w:spacing w:before="0" w:after="0"/>
              <w:jc w:val="left"/>
              <w:rPr>
                <w:rFonts w:ascii="Arial" w:hAnsi="Arial" w:cs="Arial"/>
                <w:b/>
                <w:sz w:val="24"/>
                <w:szCs w:val="24"/>
              </w:rPr>
            </w:pPr>
          </w:p>
          <w:p w14:paraId="16BCCF82" w14:textId="77777777" w:rsidR="00B603F0" w:rsidRPr="00511AD8" w:rsidRDefault="00B603F0" w:rsidP="00B603F0">
            <w:pPr>
              <w:pStyle w:val="QSTBody"/>
              <w:rPr>
                <w:rFonts w:ascii="Arial" w:hAnsi="Arial" w:cs="Arial"/>
                <w:b/>
              </w:rPr>
            </w:pPr>
            <w:r>
              <w:rPr>
                <w:rFonts w:ascii="Arial" w:hAnsi="Arial" w:cs="Arial"/>
                <w:b/>
                <w:sz w:val="24"/>
                <w:szCs w:val="24"/>
              </w:rPr>
              <w:t xml:space="preserve">NOTE </w:t>
            </w:r>
            <w:r>
              <w:rPr>
                <w:rFonts w:ascii="Arial" w:hAnsi="Arial" w:cs="Arial"/>
                <w:bCs/>
              </w:rPr>
              <w:t>h</w:t>
            </w:r>
            <w:r w:rsidRPr="00511AD8">
              <w:rPr>
                <w:rFonts w:ascii="Arial" w:hAnsi="Arial" w:cs="Arial"/>
                <w:bCs/>
              </w:rPr>
              <w:t>ere we have the recurring payments section which displays the updated MHA payment schedule.  Additionally on the WPS page</w:t>
            </w:r>
            <w:r>
              <w:rPr>
                <w:rFonts w:ascii="Arial" w:hAnsi="Arial" w:cs="Arial"/>
                <w:bCs/>
              </w:rPr>
              <w:t>,</w:t>
            </w:r>
            <w:r w:rsidRPr="00511AD8">
              <w:rPr>
                <w:rFonts w:ascii="Arial" w:hAnsi="Arial" w:cs="Arial"/>
                <w:bCs/>
              </w:rPr>
              <w:t xml:space="preserve"> a VCE should review the enrollments section and make not</w:t>
            </w:r>
            <w:r>
              <w:rPr>
                <w:rFonts w:ascii="Arial" w:hAnsi="Arial" w:cs="Arial"/>
                <w:bCs/>
              </w:rPr>
              <w:t>e</w:t>
            </w:r>
            <w:r w:rsidRPr="00511AD8">
              <w:rPr>
                <w:rFonts w:ascii="Arial" w:hAnsi="Arial" w:cs="Arial"/>
                <w:bCs/>
              </w:rPr>
              <w:t xml:space="preserve"> of when the claimant first used chapter 33, this will help understand and actually anticipate the net result which will display in Net Awards.</w:t>
            </w:r>
          </w:p>
          <w:p w14:paraId="64715DCE" w14:textId="77777777" w:rsidR="001F5629" w:rsidRPr="001F5629" w:rsidRDefault="001F5629" w:rsidP="001F5629">
            <w:pPr>
              <w:rPr>
                <w:rFonts w:ascii="Arial" w:eastAsia="Calibri" w:hAnsi="Arial" w:cs="Arial"/>
                <w:b/>
                <w:sz w:val="24"/>
                <w:szCs w:val="24"/>
              </w:rPr>
            </w:pPr>
          </w:p>
        </w:tc>
      </w:tr>
      <w:tr w:rsidR="001F5629" w:rsidRPr="001F5629" w14:paraId="3E2784E3" w14:textId="77777777" w:rsidTr="00236C95">
        <w:trPr>
          <w:cantSplit/>
          <w:jc w:val="center"/>
        </w:trPr>
        <w:tc>
          <w:tcPr>
            <w:tcW w:w="5040" w:type="dxa"/>
            <w:gridSpan w:val="2"/>
            <w:tcBorders>
              <w:right w:val="dashSmallGap" w:sz="4" w:space="0" w:color="auto"/>
            </w:tcBorders>
            <w:vAlign w:val="center"/>
          </w:tcPr>
          <w:p w14:paraId="6AFAA4E3"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4A451844" wp14:editId="57C0BB59">
                  <wp:extent cx="3037205" cy="2277745"/>
                  <wp:effectExtent l="0" t="0" r="0" b="825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C9479A6"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53</w:t>
            </w:r>
          </w:p>
          <w:p w14:paraId="570B9F68" w14:textId="77777777" w:rsidR="00B603F0" w:rsidRDefault="00B603F0" w:rsidP="00B603F0">
            <w:pPr>
              <w:pStyle w:val="QSTBody"/>
              <w:spacing w:before="0" w:after="0"/>
              <w:jc w:val="left"/>
              <w:rPr>
                <w:rFonts w:ascii="Arial" w:hAnsi="Arial" w:cs="Arial"/>
                <w:b/>
                <w:sz w:val="24"/>
                <w:szCs w:val="24"/>
              </w:rPr>
            </w:pPr>
          </w:p>
          <w:p w14:paraId="73EF4B45" w14:textId="77777777" w:rsidR="001F5629" w:rsidRPr="001F5629" w:rsidRDefault="00B603F0" w:rsidP="00B603F0">
            <w:pPr>
              <w:rPr>
                <w:rFonts w:ascii="Arial" w:eastAsia="Calibri" w:hAnsi="Arial" w:cs="Arial"/>
                <w:b/>
                <w:sz w:val="24"/>
                <w:szCs w:val="24"/>
              </w:rPr>
            </w:pPr>
            <w:r>
              <w:rPr>
                <w:rFonts w:ascii="Arial" w:hAnsi="Arial" w:cs="Arial"/>
                <w:b/>
                <w:sz w:val="24"/>
                <w:szCs w:val="24"/>
              </w:rPr>
              <w:t xml:space="preserve">NOTE </w:t>
            </w:r>
            <w:r>
              <w:rPr>
                <w:rFonts w:ascii="Arial" w:hAnsi="Arial" w:cs="Arial"/>
                <w:bCs/>
                <w:sz w:val="24"/>
                <w:szCs w:val="24"/>
              </w:rPr>
              <w:t>the</w:t>
            </w:r>
            <w:r w:rsidRPr="008F77D7">
              <w:rPr>
                <w:rFonts w:ascii="Arial" w:hAnsi="Arial" w:cs="Arial"/>
                <w:bCs/>
                <w:sz w:val="24"/>
                <w:szCs w:val="24"/>
              </w:rPr>
              <w:t xml:space="preserve">re is a special </w:t>
            </w:r>
            <w:r>
              <w:rPr>
                <w:rFonts w:ascii="Arial" w:hAnsi="Arial" w:cs="Arial"/>
                <w:bCs/>
                <w:sz w:val="24"/>
                <w:szCs w:val="24"/>
              </w:rPr>
              <w:t>“</w:t>
            </w:r>
            <w:r w:rsidRPr="008F77D7">
              <w:rPr>
                <w:rFonts w:ascii="Arial" w:hAnsi="Arial" w:cs="Arial"/>
                <w:bCs/>
                <w:sz w:val="24"/>
                <w:szCs w:val="24"/>
              </w:rPr>
              <w:t>Stop</w:t>
            </w:r>
            <w:r>
              <w:rPr>
                <w:rFonts w:ascii="Arial" w:hAnsi="Arial" w:cs="Arial"/>
                <w:bCs/>
                <w:sz w:val="24"/>
                <w:szCs w:val="24"/>
              </w:rPr>
              <w:t xml:space="preserve"> Automation”</w:t>
            </w:r>
            <w:r w:rsidRPr="008F77D7">
              <w:rPr>
                <w:rFonts w:ascii="Arial" w:hAnsi="Arial" w:cs="Arial"/>
                <w:bCs/>
                <w:sz w:val="24"/>
                <w:szCs w:val="24"/>
              </w:rPr>
              <w:t xml:space="preserve"> </w:t>
            </w:r>
            <w:r>
              <w:rPr>
                <w:rFonts w:ascii="Arial" w:hAnsi="Arial" w:cs="Arial"/>
                <w:bCs/>
                <w:sz w:val="24"/>
                <w:szCs w:val="24"/>
              </w:rPr>
              <w:t>f</w:t>
            </w:r>
            <w:r w:rsidRPr="008F77D7">
              <w:rPr>
                <w:rFonts w:ascii="Arial" w:hAnsi="Arial" w:cs="Arial"/>
                <w:bCs/>
                <w:sz w:val="24"/>
                <w:szCs w:val="24"/>
              </w:rPr>
              <w:t>lag created during the Batch process.  It clearly states to add the 12/1 Retro WP and to Uncheck the Stop Automation check box.  Be sure to remove this Stop flag while processing the 12/1 Retro WPs.</w:t>
            </w:r>
          </w:p>
        </w:tc>
      </w:tr>
      <w:tr w:rsidR="001F5629" w:rsidRPr="001F5629" w14:paraId="52614E5B" w14:textId="77777777" w:rsidTr="00236C95">
        <w:trPr>
          <w:cantSplit/>
          <w:jc w:val="center"/>
        </w:trPr>
        <w:tc>
          <w:tcPr>
            <w:tcW w:w="5040" w:type="dxa"/>
            <w:gridSpan w:val="2"/>
            <w:tcBorders>
              <w:right w:val="dashSmallGap" w:sz="4" w:space="0" w:color="auto"/>
            </w:tcBorders>
            <w:vAlign w:val="center"/>
          </w:tcPr>
          <w:p w14:paraId="0D21C4D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17E02C96" wp14:editId="0E1B3583">
                  <wp:extent cx="3037205" cy="2277745"/>
                  <wp:effectExtent l="0" t="0" r="0" b="825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3886349"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sidRPr="0079224D">
              <w:rPr>
                <w:rFonts w:ascii="Arial" w:hAnsi="Arial" w:cs="Arial"/>
                <w:b/>
                <w:sz w:val="24"/>
                <w:szCs w:val="24"/>
              </w:rPr>
              <w:t>54</w:t>
            </w:r>
          </w:p>
          <w:p w14:paraId="0255CDCD" w14:textId="77777777" w:rsidR="00B603F0" w:rsidRDefault="00B603F0" w:rsidP="00B603F0">
            <w:pPr>
              <w:pStyle w:val="QSTBody"/>
              <w:spacing w:before="0" w:after="0"/>
              <w:jc w:val="left"/>
              <w:rPr>
                <w:rFonts w:ascii="Arial" w:hAnsi="Arial" w:cs="Arial"/>
                <w:b/>
                <w:sz w:val="24"/>
                <w:szCs w:val="24"/>
              </w:rPr>
            </w:pPr>
          </w:p>
          <w:p w14:paraId="30C4E2A0" w14:textId="77777777" w:rsidR="00B603F0" w:rsidRPr="00EE7EB4" w:rsidRDefault="00B603F0" w:rsidP="00B603F0">
            <w:pPr>
              <w:pStyle w:val="QSTBody"/>
              <w:spacing w:after="0"/>
              <w:jc w:val="left"/>
              <w:rPr>
                <w:rFonts w:ascii="Arial" w:hAnsi="Arial" w:cs="Arial"/>
                <w:bCs/>
                <w:sz w:val="24"/>
                <w:szCs w:val="24"/>
              </w:rPr>
            </w:pPr>
            <w:r>
              <w:rPr>
                <w:rFonts w:ascii="Arial" w:hAnsi="Arial" w:cs="Arial"/>
                <w:b/>
                <w:sz w:val="24"/>
                <w:szCs w:val="24"/>
              </w:rPr>
              <w:t>EXPRESS</w:t>
            </w:r>
            <w:r w:rsidRPr="00EE7EB4">
              <w:rPr>
                <w:rFonts w:ascii="Arial" w:hAnsi="Arial" w:cs="Arial"/>
                <w:b/>
                <w:sz w:val="24"/>
                <w:szCs w:val="24"/>
              </w:rPr>
              <w:t xml:space="preserve"> </w:t>
            </w:r>
            <w:r w:rsidRPr="00EE7EB4">
              <w:rPr>
                <w:rFonts w:ascii="Arial" w:hAnsi="Arial" w:cs="Arial"/>
                <w:bCs/>
                <w:sz w:val="24"/>
                <w:szCs w:val="24"/>
              </w:rPr>
              <w:t>there are additional stop automation reasons.</w:t>
            </w:r>
          </w:p>
          <w:p w14:paraId="0C36F3F7" w14:textId="77777777" w:rsidR="00B603F0" w:rsidRPr="00EE7EB4" w:rsidRDefault="00B603F0" w:rsidP="00B603F0">
            <w:pPr>
              <w:pStyle w:val="QSTBody"/>
              <w:spacing w:after="0"/>
              <w:rPr>
                <w:rFonts w:ascii="Arial" w:hAnsi="Arial" w:cs="Arial"/>
                <w:b/>
                <w:sz w:val="24"/>
                <w:szCs w:val="24"/>
              </w:rPr>
            </w:pPr>
          </w:p>
          <w:p w14:paraId="3339FB0F" w14:textId="77777777" w:rsidR="001F5629" w:rsidRPr="001F5629" w:rsidRDefault="00B603F0" w:rsidP="00B603F0">
            <w:pPr>
              <w:rPr>
                <w:rFonts w:ascii="Arial" w:eastAsia="Calibri" w:hAnsi="Arial" w:cs="Arial"/>
                <w:b/>
                <w:sz w:val="24"/>
                <w:szCs w:val="24"/>
              </w:rPr>
            </w:pPr>
            <w:r w:rsidRPr="00EE7EB4">
              <w:rPr>
                <w:rFonts w:ascii="Arial" w:hAnsi="Arial" w:cs="Arial"/>
                <w:b/>
                <w:sz w:val="24"/>
                <w:szCs w:val="24"/>
              </w:rPr>
              <w:t>READ</w:t>
            </w:r>
            <w:r>
              <w:rPr>
                <w:rFonts w:ascii="Arial" w:hAnsi="Arial" w:cs="Arial"/>
                <w:b/>
                <w:sz w:val="24"/>
                <w:szCs w:val="24"/>
              </w:rPr>
              <w:t xml:space="preserve"> </w:t>
            </w:r>
            <w:r>
              <w:rPr>
                <w:rFonts w:ascii="Arial" w:hAnsi="Arial" w:cs="Arial"/>
                <w:bCs/>
                <w:sz w:val="24"/>
                <w:szCs w:val="24"/>
              </w:rPr>
              <w:t>yellow box.</w:t>
            </w:r>
          </w:p>
        </w:tc>
      </w:tr>
      <w:tr w:rsidR="001F5629" w:rsidRPr="001F5629" w14:paraId="40AAA464" w14:textId="77777777" w:rsidTr="00236C95">
        <w:trPr>
          <w:cantSplit/>
          <w:jc w:val="center"/>
        </w:trPr>
        <w:tc>
          <w:tcPr>
            <w:tcW w:w="5040" w:type="dxa"/>
            <w:gridSpan w:val="2"/>
            <w:tcBorders>
              <w:right w:val="dashSmallGap" w:sz="4" w:space="0" w:color="auto"/>
            </w:tcBorders>
            <w:vAlign w:val="center"/>
          </w:tcPr>
          <w:p w14:paraId="7A07E613"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44E08CD9" wp14:editId="75884BC0">
                  <wp:extent cx="3037205" cy="2277745"/>
                  <wp:effectExtent l="0" t="0" r="0" b="825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C12721F"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55</w:t>
            </w:r>
          </w:p>
          <w:p w14:paraId="0AB0D59F" w14:textId="77777777" w:rsidR="00B603F0" w:rsidRDefault="00B603F0" w:rsidP="00B603F0">
            <w:pPr>
              <w:pStyle w:val="QSTBody"/>
              <w:spacing w:before="0" w:after="0"/>
              <w:jc w:val="left"/>
              <w:rPr>
                <w:rFonts w:ascii="Arial" w:hAnsi="Arial" w:cs="Arial"/>
                <w:b/>
                <w:sz w:val="24"/>
                <w:szCs w:val="24"/>
              </w:rPr>
            </w:pPr>
          </w:p>
          <w:p w14:paraId="3CFFFDBE" w14:textId="77777777" w:rsidR="00B603F0" w:rsidRPr="006F439F" w:rsidRDefault="00B603F0" w:rsidP="00B603F0">
            <w:pPr>
              <w:pStyle w:val="QSTBody"/>
              <w:rPr>
                <w:rFonts w:ascii="Arial" w:hAnsi="Arial" w:cs="Arial"/>
                <w:bCs/>
              </w:rPr>
            </w:pPr>
            <w:r>
              <w:rPr>
                <w:rFonts w:ascii="Arial" w:hAnsi="Arial" w:cs="Arial"/>
                <w:b/>
              </w:rPr>
              <w:t xml:space="preserve">EMPHASIZE </w:t>
            </w:r>
            <w:r w:rsidRPr="005C2E76">
              <w:rPr>
                <w:rFonts w:ascii="Arial" w:hAnsi="Arial" w:cs="Arial"/>
                <w:sz w:val="24"/>
                <w:szCs w:val="24"/>
              </w:rPr>
              <w:t xml:space="preserve">Fry Spouse is the only exception – these must be paid manually, follow local procedures. </w:t>
            </w:r>
            <w:r w:rsidRPr="006F439F">
              <w:rPr>
                <w:rFonts w:ascii="Arial" w:hAnsi="Arial" w:cs="Arial"/>
                <w:sz w:val="24"/>
                <w:szCs w:val="24"/>
              </w:rPr>
              <w:t>Entitlement &amp; Enrollment tabs have been removed from the Tasklist.</w:t>
            </w:r>
          </w:p>
          <w:p w14:paraId="43B638B7" w14:textId="77777777" w:rsidR="001F5629" w:rsidRPr="001F5629" w:rsidRDefault="001F5629" w:rsidP="001F5629">
            <w:pPr>
              <w:rPr>
                <w:rFonts w:ascii="Arial" w:eastAsia="Calibri" w:hAnsi="Arial" w:cs="Arial"/>
                <w:b/>
                <w:sz w:val="24"/>
                <w:szCs w:val="24"/>
              </w:rPr>
            </w:pPr>
          </w:p>
        </w:tc>
      </w:tr>
      <w:tr w:rsidR="001F5629" w:rsidRPr="001F5629" w14:paraId="3A38BE1F" w14:textId="77777777" w:rsidTr="00236C95">
        <w:trPr>
          <w:cantSplit/>
          <w:jc w:val="center"/>
        </w:trPr>
        <w:tc>
          <w:tcPr>
            <w:tcW w:w="5040" w:type="dxa"/>
            <w:gridSpan w:val="2"/>
            <w:tcBorders>
              <w:right w:val="dashSmallGap" w:sz="4" w:space="0" w:color="auto"/>
            </w:tcBorders>
            <w:vAlign w:val="center"/>
          </w:tcPr>
          <w:p w14:paraId="6D7156FC"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08CF0CAC" wp14:editId="0A25E925">
                  <wp:extent cx="3037205" cy="2277745"/>
                  <wp:effectExtent l="0" t="0" r="0" b="825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022E667"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56</w:t>
            </w:r>
          </w:p>
          <w:p w14:paraId="45EDC3C7" w14:textId="77777777" w:rsidR="00B603F0" w:rsidRDefault="00B603F0" w:rsidP="00B603F0">
            <w:pPr>
              <w:pStyle w:val="QSTBody"/>
              <w:spacing w:before="0" w:after="0"/>
              <w:jc w:val="left"/>
              <w:rPr>
                <w:rFonts w:ascii="Arial" w:hAnsi="Arial" w:cs="Arial"/>
                <w:b/>
                <w:sz w:val="24"/>
                <w:szCs w:val="24"/>
              </w:rPr>
            </w:pPr>
          </w:p>
          <w:p w14:paraId="4D7C7246" w14:textId="77777777" w:rsidR="001F5629" w:rsidRPr="001F5629" w:rsidRDefault="00B603F0" w:rsidP="00B603F0">
            <w:pPr>
              <w:spacing w:before="120" w:after="120"/>
              <w:rPr>
                <w:rFonts w:ascii="Arial" w:eastAsia="Calibri" w:hAnsi="Arial" w:cs="Arial"/>
                <w:b/>
              </w:rPr>
            </w:pPr>
            <w:r>
              <w:rPr>
                <w:rFonts w:ascii="Arial" w:hAnsi="Arial" w:cs="Arial"/>
                <w:b/>
                <w:sz w:val="24"/>
              </w:rPr>
              <w:t>DEFINE</w:t>
            </w:r>
            <w:r w:rsidRPr="00162411">
              <w:rPr>
                <w:rFonts w:eastAsiaTheme="minorEastAsia" w:hAnsi="Calibri"/>
                <w:color w:val="000000" w:themeColor="text1"/>
                <w:kern w:val="24"/>
                <w:sz w:val="24"/>
                <w:szCs w:val="24"/>
              </w:rPr>
              <w:t xml:space="preserve"> </w:t>
            </w:r>
            <w:r>
              <w:rPr>
                <w:rFonts w:ascii="Arial" w:hAnsi="Arial" w:cs="Arial"/>
                <w:bCs/>
                <w:sz w:val="24"/>
                <w:szCs w:val="24"/>
              </w:rPr>
              <w:t>a</w:t>
            </w:r>
            <w:r w:rsidRPr="00162411">
              <w:rPr>
                <w:rFonts w:ascii="Arial" w:hAnsi="Arial" w:cs="Arial"/>
                <w:bCs/>
                <w:sz w:val="24"/>
                <w:szCs w:val="24"/>
              </w:rPr>
              <w:t>nything non-housing is either a defect in production, or it is &lt;$0.01. VCEs should not be FIST/FAUTing for fiscal authorization. Except Positive MHA payments for Fry Spouse only.</w:t>
            </w:r>
          </w:p>
        </w:tc>
      </w:tr>
      <w:tr w:rsidR="001F5629" w:rsidRPr="001F5629" w14:paraId="72F493CF" w14:textId="77777777" w:rsidTr="00236C95">
        <w:trPr>
          <w:cantSplit/>
          <w:jc w:val="center"/>
        </w:trPr>
        <w:tc>
          <w:tcPr>
            <w:tcW w:w="5040" w:type="dxa"/>
            <w:gridSpan w:val="2"/>
            <w:tcBorders>
              <w:right w:val="dashSmallGap" w:sz="4" w:space="0" w:color="auto"/>
            </w:tcBorders>
            <w:vAlign w:val="center"/>
          </w:tcPr>
          <w:p w14:paraId="2DE28B2C"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6B6DEEEE" wp14:editId="73740D07">
                  <wp:extent cx="3037205" cy="2277745"/>
                  <wp:effectExtent l="0" t="0" r="0" b="8255"/>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701DDA4"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57</w:t>
            </w:r>
          </w:p>
          <w:p w14:paraId="4DA0C16E" w14:textId="77777777" w:rsidR="00B603F0" w:rsidRDefault="00B603F0" w:rsidP="00B603F0">
            <w:pPr>
              <w:pStyle w:val="QSTBody"/>
              <w:spacing w:before="0" w:after="0"/>
              <w:jc w:val="left"/>
              <w:rPr>
                <w:rFonts w:ascii="Arial" w:hAnsi="Arial" w:cs="Arial"/>
                <w:b/>
                <w:sz w:val="24"/>
                <w:szCs w:val="24"/>
              </w:rPr>
            </w:pPr>
          </w:p>
          <w:p w14:paraId="2B298589" w14:textId="77777777" w:rsidR="001F5629" w:rsidRPr="001F5629" w:rsidRDefault="00B603F0" w:rsidP="00B603F0">
            <w:pPr>
              <w:spacing w:before="120" w:after="120"/>
              <w:jc w:val="both"/>
              <w:rPr>
                <w:rFonts w:ascii="Arial" w:eastAsia="Calibri" w:hAnsi="Arial" w:cs="Arial"/>
              </w:rPr>
            </w:pPr>
            <w:r>
              <w:rPr>
                <w:rFonts w:ascii="Arial" w:hAnsi="Arial" w:cs="Arial"/>
                <w:b/>
                <w:sz w:val="24"/>
              </w:rPr>
              <w:t>HIGHLIGHT</w:t>
            </w:r>
            <w:r>
              <w:rPr>
                <w:rFonts w:ascii="Arial" w:hAnsi="Arial" w:cs="Arial"/>
                <w:bCs/>
                <w:sz w:val="24"/>
              </w:rPr>
              <w:t xml:space="preserve"> these key points when processing a 12/1 Retro Work Product.</w:t>
            </w:r>
          </w:p>
        </w:tc>
      </w:tr>
      <w:tr w:rsidR="001F5629" w:rsidRPr="001F5629" w14:paraId="41A609BD" w14:textId="77777777" w:rsidTr="00236C95">
        <w:trPr>
          <w:cantSplit/>
          <w:jc w:val="center"/>
        </w:trPr>
        <w:tc>
          <w:tcPr>
            <w:tcW w:w="5040" w:type="dxa"/>
            <w:gridSpan w:val="2"/>
            <w:tcBorders>
              <w:right w:val="dashSmallGap" w:sz="4" w:space="0" w:color="auto"/>
            </w:tcBorders>
            <w:vAlign w:val="center"/>
          </w:tcPr>
          <w:p w14:paraId="2BD77180"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4624CD63" wp14:editId="0CE834F2">
                  <wp:extent cx="3046095" cy="2284730"/>
                  <wp:effectExtent l="0" t="0" r="190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46095" cy="2284730"/>
                          </a:xfrm>
                          <a:prstGeom prst="rect">
                            <a:avLst/>
                          </a:prstGeom>
                        </pic:spPr>
                      </pic:pic>
                    </a:graphicData>
                  </a:graphic>
                </wp:inline>
              </w:drawing>
            </w:r>
          </w:p>
        </w:tc>
        <w:tc>
          <w:tcPr>
            <w:tcW w:w="5040" w:type="dxa"/>
            <w:gridSpan w:val="2"/>
            <w:tcBorders>
              <w:left w:val="dashSmallGap" w:sz="4" w:space="0" w:color="auto"/>
            </w:tcBorders>
            <w:vAlign w:val="center"/>
          </w:tcPr>
          <w:p w14:paraId="0329F460"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58</w:t>
            </w:r>
          </w:p>
          <w:p w14:paraId="7B90B52D" w14:textId="77777777" w:rsidR="00B603F0" w:rsidRDefault="00B603F0" w:rsidP="00B603F0">
            <w:pPr>
              <w:pStyle w:val="QSTBody"/>
              <w:spacing w:before="0" w:after="0"/>
              <w:jc w:val="left"/>
              <w:rPr>
                <w:rFonts w:ascii="Arial" w:hAnsi="Arial" w:cs="Arial"/>
                <w:b/>
                <w:sz w:val="24"/>
                <w:szCs w:val="24"/>
              </w:rPr>
            </w:pPr>
          </w:p>
          <w:p w14:paraId="7983894A" w14:textId="77777777" w:rsidR="00B603F0" w:rsidRPr="00A51FA5" w:rsidRDefault="00B603F0" w:rsidP="00B603F0">
            <w:pPr>
              <w:pStyle w:val="QSTBody"/>
              <w:rPr>
                <w:rFonts w:ascii="Arial" w:hAnsi="Arial" w:cs="Arial"/>
                <w:bCs/>
                <w:sz w:val="24"/>
                <w:szCs w:val="24"/>
              </w:rPr>
            </w:pPr>
            <w:r>
              <w:rPr>
                <w:rFonts w:ascii="Arial" w:hAnsi="Arial" w:cs="Arial"/>
                <w:b/>
                <w:sz w:val="24"/>
              </w:rPr>
              <w:t xml:space="preserve">EXPRESS </w:t>
            </w:r>
            <w:r>
              <w:rPr>
                <w:rFonts w:ascii="Arial" w:hAnsi="Arial" w:cs="Arial"/>
                <w:sz w:val="24"/>
              </w:rPr>
              <w:t>letters in the PDF format, w</w:t>
            </w:r>
            <w:r w:rsidR="00236C95">
              <w:rPr>
                <w:rFonts w:ascii="Arial" w:hAnsi="Arial" w:cs="Arial"/>
                <w:sz w:val="24"/>
              </w:rPr>
              <w:t xml:space="preserve">ill </w:t>
            </w:r>
            <w:r>
              <w:rPr>
                <w:rFonts w:ascii="Arial" w:hAnsi="Arial" w:cs="Arial"/>
                <w:sz w:val="24"/>
              </w:rPr>
              <w:t>n</w:t>
            </w:r>
            <w:r w:rsidR="00236C95">
              <w:rPr>
                <w:rFonts w:ascii="Arial" w:hAnsi="Arial" w:cs="Arial"/>
                <w:sz w:val="24"/>
              </w:rPr>
              <w:t>o</w:t>
            </w:r>
            <w:r>
              <w:rPr>
                <w:rFonts w:ascii="Arial" w:hAnsi="Arial" w:cs="Arial"/>
                <w:sz w:val="24"/>
              </w:rPr>
              <w:t>t be visible un</w:t>
            </w:r>
            <w:r w:rsidR="00236C95">
              <w:rPr>
                <w:rFonts w:ascii="Arial" w:hAnsi="Arial" w:cs="Arial"/>
                <w:sz w:val="24"/>
              </w:rPr>
              <w:t>t</w:t>
            </w:r>
            <w:r>
              <w:rPr>
                <w:rFonts w:ascii="Arial" w:hAnsi="Arial" w:cs="Arial"/>
                <w:sz w:val="24"/>
              </w:rPr>
              <w:t>il after the WP is authorized. A</w:t>
            </w:r>
            <w:r>
              <w:rPr>
                <w:rFonts w:ascii="Arial" w:hAnsi="Arial" w:cs="Arial"/>
                <w:bCs/>
                <w:sz w:val="24"/>
              </w:rPr>
              <w:t>dditional information on letters will be provided in the next module.</w:t>
            </w:r>
          </w:p>
          <w:p w14:paraId="4636DC16" w14:textId="77777777" w:rsidR="001F5629" w:rsidRPr="001F5629" w:rsidRDefault="001F5629" w:rsidP="001F5629">
            <w:pPr>
              <w:rPr>
                <w:rFonts w:ascii="Arial" w:eastAsia="Calibri" w:hAnsi="Arial" w:cs="Arial"/>
                <w:b/>
                <w:sz w:val="24"/>
                <w:szCs w:val="24"/>
              </w:rPr>
            </w:pPr>
          </w:p>
        </w:tc>
      </w:tr>
      <w:tr w:rsidR="001F5629" w:rsidRPr="001F5629" w14:paraId="46F83E56" w14:textId="77777777" w:rsidTr="00236C95">
        <w:tblPrEx>
          <w:jc w:val="left"/>
          <w:tblCellMar>
            <w:left w:w="108" w:type="dxa"/>
            <w:right w:w="108" w:type="dxa"/>
          </w:tblCellMar>
          <w:tblLook w:val="04A0" w:firstRow="1" w:lastRow="0" w:firstColumn="1" w:lastColumn="0" w:noHBand="0" w:noVBand="1"/>
        </w:tblPrEx>
        <w:tc>
          <w:tcPr>
            <w:tcW w:w="5040" w:type="dxa"/>
            <w:gridSpan w:val="2"/>
          </w:tcPr>
          <w:p w14:paraId="19D07805"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4343E38F" wp14:editId="1E7DAEE8">
                  <wp:extent cx="3046095" cy="2284730"/>
                  <wp:effectExtent l="0" t="0" r="1905" b="127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46095" cy="2284730"/>
                          </a:xfrm>
                          <a:prstGeom prst="rect">
                            <a:avLst/>
                          </a:prstGeom>
                        </pic:spPr>
                      </pic:pic>
                    </a:graphicData>
                  </a:graphic>
                </wp:inline>
              </w:drawing>
            </w:r>
          </w:p>
        </w:tc>
        <w:tc>
          <w:tcPr>
            <w:tcW w:w="5040" w:type="dxa"/>
            <w:gridSpan w:val="2"/>
          </w:tcPr>
          <w:p w14:paraId="6D9921EB" w14:textId="77777777" w:rsidR="001F5629" w:rsidRPr="001F5629" w:rsidRDefault="001F5629" w:rsidP="001F5629">
            <w:pPr>
              <w:rPr>
                <w:rFonts w:ascii="Arial" w:eastAsia="Calibri" w:hAnsi="Arial" w:cs="Arial"/>
                <w:b/>
                <w:sz w:val="24"/>
                <w:szCs w:val="24"/>
              </w:rPr>
            </w:pPr>
          </w:p>
          <w:p w14:paraId="26B726DD" w14:textId="77777777" w:rsidR="001F5629" w:rsidRPr="001F5629" w:rsidRDefault="001F5629" w:rsidP="001F5629">
            <w:pPr>
              <w:rPr>
                <w:rFonts w:ascii="Arial" w:eastAsia="Calibri" w:hAnsi="Arial" w:cs="Arial"/>
                <w:b/>
                <w:sz w:val="24"/>
                <w:szCs w:val="24"/>
              </w:rPr>
            </w:pPr>
          </w:p>
          <w:p w14:paraId="5B5AB4BD" w14:textId="77777777" w:rsidR="001F5629" w:rsidRPr="001F5629" w:rsidRDefault="001F5629" w:rsidP="001F5629">
            <w:pPr>
              <w:rPr>
                <w:rFonts w:ascii="Arial" w:eastAsia="Calibri" w:hAnsi="Arial" w:cs="Arial"/>
                <w:b/>
                <w:sz w:val="24"/>
                <w:szCs w:val="24"/>
              </w:rPr>
            </w:pPr>
          </w:p>
          <w:p w14:paraId="41D4A94D"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59</w:t>
            </w:r>
          </w:p>
          <w:p w14:paraId="166FC55E" w14:textId="77777777" w:rsidR="00B603F0" w:rsidRDefault="00B603F0" w:rsidP="00B603F0">
            <w:pPr>
              <w:pStyle w:val="QSTBody"/>
              <w:spacing w:before="0" w:after="0"/>
              <w:jc w:val="left"/>
              <w:rPr>
                <w:rFonts w:ascii="Arial" w:hAnsi="Arial" w:cs="Arial"/>
                <w:b/>
                <w:sz w:val="24"/>
                <w:szCs w:val="24"/>
              </w:rPr>
            </w:pPr>
          </w:p>
          <w:p w14:paraId="58F36B2F" w14:textId="77777777" w:rsidR="00B603F0" w:rsidRPr="00585F83" w:rsidRDefault="00B603F0" w:rsidP="00B603F0">
            <w:pPr>
              <w:pStyle w:val="QSTBody"/>
              <w:rPr>
                <w:rFonts w:ascii="Arial" w:hAnsi="Arial" w:cs="Arial"/>
                <w:bCs/>
                <w:sz w:val="24"/>
              </w:rPr>
            </w:pPr>
            <w:r>
              <w:rPr>
                <w:rFonts w:ascii="Arial" w:hAnsi="Arial" w:cs="Arial"/>
                <w:b/>
                <w:sz w:val="24"/>
              </w:rPr>
              <w:t xml:space="preserve">EXPLAIN </w:t>
            </w:r>
            <w:r>
              <w:rPr>
                <w:rFonts w:ascii="Arial" w:hAnsi="Arial" w:cs="Arial"/>
                <w:bCs/>
                <w:sz w:val="24"/>
              </w:rPr>
              <w:t>t</w:t>
            </w:r>
            <w:r w:rsidRPr="005A3DA3">
              <w:rPr>
                <w:rFonts w:ascii="Arial" w:hAnsi="Arial" w:cs="Arial"/>
                <w:bCs/>
                <w:sz w:val="24"/>
              </w:rPr>
              <w:t>he appearance of  an active “Add Work Product” button instead of the “Add 12/1 Retro WP” button</w:t>
            </w:r>
            <w:r>
              <w:rPr>
                <w:rFonts w:ascii="Arial" w:hAnsi="Arial" w:cs="Arial"/>
                <w:bCs/>
                <w:sz w:val="24"/>
              </w:rPr>
              <w:t>,</w:t>
            </w:r>
            <w:r w:rsidRPr="005A3DA3">
              <w:rPr>
                <w:rFonts w:ascii="Arial" w:hAnsi="Arial" w:cs="Arial"/>
                <w:bCs/>
                <w:sz w:val="24"/>
              </w:rPr>
              <w:t xml:space="preserve"> will indicate the 12/1 Retro WP process is complete and normal processing may resume.</w:t>
            </w:r>
          </w:p>
          <w:p w14:paraId="0D63C138" w14:textId="77777777" w:rsidR="001F5629" w:rsidRPr="001F5629" w:rsidRDefault="001F5629" w:rsidP="001F5629">
            <w:pPr>
              <w:rPr>
                <w:rFonts w:ascii="Arial" w:eastAsia="Calibri" w:hAnsi="Arial" w:cs="Arial"/>
                <w:b/>
                <w:sz w:val="24"/>
                <w:szCs w:val="24"/>
              </w:rPr>
            </w:pPr>
          </w:p>
        </w:tc>
      </w:tr>
      <w:tr w:rsidR="001F5629" w:rsidRPr="001F5629" w14:paraId="14CFF9B0" w14:textId="77777777" w:rsidTr="00236C95">
        <w:tblPrEx>
          <w:jc w:val="left"/>
          <w:tblCellMar>
            <w:left w:w="108" w:type="dxa"/>
            <w:right w:w="108" w:type="dxa"/>
          </w:tblCellMar>
          <w:tblLook w:val="04A0" w:firstRow="1" w:lastRow="0" w:firstColumn="1" w:lastColumn="0" w:noHBand="0" w:noVBand="1"/>
        </w:tblPrEx>
        <w:tc>
          <w:tcPr>
            <w:tcW w:w="5040" w:type="dxa"/>
            <w:gridSpan w:val="2"/>
          </w:tcPr>
          <w:p w14:paraId="3C7C3D89"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56ABB878" wp14:editId="14D0CAA8">
                  <wp:extent cx="3046095" cy="2284730"/>
                  <wp:effectExtent l="0" t="0" r="1905" b="127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46095" cy="2284730"/>
                          </a:xfrm>
                          <a:prstGeom prst="rect">
                            <a:avLst/>
                          </a:prstGeom>
                        </pic:spPr>
                      </pic:pic>
                    </a:graphicData>
                  </a:graphic>
                </wp:inline>
              </w:drawing>
            </w:r>
          </w:p>
        </w:tc>
        <w:tc>
          <w:tcPr>
            <w:tcW w:w="5040" w:type="dxa"/>
            <w:gridSpan w:val="2"/>
          </w:tcPr>
          <w:p w14:paraId="055197E0" w14:textId="77777777" w:rsidR="001F5629" w:rsidRPr="001F5629" w:rsidRDefault="001F5629" w:rsidP="001F5629">
            <w:pPr>
              <w:rPr>
                <w:rFonts w:ascii="Arial" w:eastAsia="Calibri" w:hAnsi="Arial" w:cs="Arial"/>
                <w:b/>
                <w:sz w:val="24"/>
                <w:szCs w:val="24"/>
              </w:rPr>
            </w:pPr>
          </w:p>
          <w:p w14:paraId="263C1D74" w14:textId="77777777" w:rsidR="001F5629" w:rsidRPr="001F5629" w:rsidRDefault="001F5629" w:rsidP="001F5629">
            <w:pPr>
              <w:rPr>
                <w:rFonts w:ascii="Arial" w:eastAsia="Calibri" w:hAnsi="Arial" w:cs="Arial"/>
                <w:b/>
                <w:sz w:val="24"/>
                <w:szCs w:val="24"/>
              </w:rPr>
            </w:pPr>
          </w:p>
          <w:p w14:paraId="6B42C401" w14:textId="77777777" w:rsidR="001F5629" w:rsidRPr="001F5629" w:rsidRDefault="001F5629" w:rsidP="001F5629">
            <w:pPr>
              <w:rPr>
                <w:rFonts w:ascii="Arial" w:eastAsia="Calibri" w:hAnsi="Arial" w:cs="Arial"/>
                <w:b/>
                <w:sz w:val="24"/>
                <w:szCs w:val="24"/>
              </w:rPr>
            </w:pPr>
          </w:p>
          <w:p w14:paraId="7B664489" w14:textId="77777777" w:rsidR="001F5629" w:rsidRPr="001F5629" w:rsidRDefault="001F5629" w:rsidP="001F5629">
            <w:pPr>
              <w:rPr>
                <w:rFonts w:ascii="Arial" w:eastAsia="Calibri" w:hAnsi="Arial" w:cs="Arial"/>
                <w:b/>
                <w:sz w:val="24"/>
                <w:szCs w:val="24"/>
              </w:rPr>
            </w:pPr>
          </w:p>
          <w:p w14:paraId="1D602472"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60</w:t>
            </w:r>
          </w:p>
          <w:p w14:paraId="0C62F9D1" w14:textId="77777777" w:rsidR="00B603F0" w:rsidRDefault="00B603F0" w:rsidP="00B603F0">
            <w:pPr>
              <w:pStyle w:val="QSTBody"/>
              <w:spacing w:before="0" w:after="0"/>
              <w:jc w:val="left"/>
              <w:rPr>
                <w:rFonts w:ascii="Arial" w:hAnsi="Arial" w:cs="Arial"/>
                <w:b/>
                <w:sz w:val="24"/>
                <w:szCs w:val="24"/>
              </w:rPr>
            </w:pPr>
          </w:p>
          <w:p w14:paraId="4C167694" w14:textId="77777777" w:rsidR="001F5629" w:rsidRPr="001F5629" w:rsidRDefault="00B603F0" w:rsidP="00B603F0">
            <w:pPr>
              <w:spacing w:before="120" w:after="120"/>
              <w:jc w:val="both"/>
              <w:rPr>
                <w:rFonts w:ascii="Arial" w:eastAsia="Calibri" w:hAnsi="Arial" w:cs="Arial"/>
              </w:rPr>
            </w:pPr>
            <w:r>
              <w:rPr>
                <w:rFonts w:ascii="Arial" w:hAnsi="Arial" w:cs="Arial"/>
                <w:b/>
                <w:sz w:val="24"/>
              </w:rPr>
              <w:t>INTRODUCE</w:t>
            </w:r>
            <w:r w:rsidRPr="003F383A">
              <w:rPr>
                <w:rFonts w:ascii="Arial" w:hAnsi="Arial" w:cs="Arial"/>
                <w:b/>
                <w:sz w:val="24"/>
              </w:rPr>
              <w:t xml:space="preserve"> </w:t>
            </w:r>
            <w:r>
              <w:rPr>
                <w:rFonts w:ascii="Arial" w:hAnsi="Arial" w:cs="Arial"/>
                <w:sz w:val="24"/>
              </w:rPr>
              <w:t>demonstration showing the processing steps for a 12/1 Retro Work Product.</w:t>
            </w:r>
          </w:p>
        </w:tc>
      </w:tr>
      <w:tr w:rsidR="001F5629" w:rsidRPr="001F5629" w14:paraId="67A6A5ED" w14:textId="77777777" w:rsidTr="00236C95">
        <w:tblPrEx>
          <w:jc w:val="left"/>
          <w:tblCellMar>
            <w:left w:w="108" w:type="dxa"/>
            <w:right w:w="108" w:type="dxa"/>
          </w:tblCellMar>
          <w:tblLook w:val="04A0" w:firstRow="1" w:lastRow="0" w:firstColumn="1" w:lastColumn="0" w:noHBand="0" w:noVBand="1"/>
        </w:tblPrEx>
        <w:trPr>
          <w:trHeight w:val="3896"/>
        </w:trPr>
        <w:tc>
          <w:tcPr>
            <w:tcW w:w="5040" w:type="dxa"/>
            <w:gridSpan w:val="2"/>
          </w:tcPr>
          <w:p w14:paraId="09AA9A53"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28FB5A90" wp14:editId="4DCDFD62">
                  <wp:extent cx="3046095" cy="2284730"/>
                  <wp:effectExtent l="0" t="0" r="1905" b="127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46095" cy="2284730"/>
                          </a:xfrm>
                          <a:prstGeom prst="rect">
                            <a:avLst/>
                          </a:prstGeom>
                        </pic:spPr>
                      </pic:pic>
                    </a:graphicData>
                  </a:graphic>
                </wp:inline>
              </w:drawing>
            </w:r>
          </w:p>
        </w:tc>
        <w:tc>
          <w:tcPr>
            <w:tcW w:w="5040" w:type="dxa"/>
            <w:gridSpan w:val="2"/>
          </w:tcPr>
          <w:p w14:paraId="70EF1D45" w14:textId="77777777" w:rsidR="001F5629" w:rsidRPr="001F5629" w:rsidRDefault="001F5629" w:rsidP="001F5629">
            <w:pPr>
              <w:rPr>
                <w:rFonts w:ascii="Arial" w:eastAsia="Calibri" w:hAnsi="Arial" w:cs="Arial"/>
                <w:b/>
                <w:sz w:val="24"/>
                <w:szCs w:val="24"/>
              </w:rPr>
            </w:pPr>
          </w:p>
          <w:p w14:paraId="2042C5F9" w14:textId="77777777" w:rsidR="001F5629" w:rsidRPr="001F5629" w:rsidRDefault="001F5629" w:rsidP="001F5629">
            <w:pPr>
              <w:rPr>
                <w:rFonts w:ascii="Arial" w:eastAsia="Calibri" w:hAnsi="Arial" w:cs="Arial"/>
                <w:b/>
                <w:sz w:val="24"/>
                <w:szCs w:val="24"/>
              </w:rPr>
            </w:pPr>
          </w:p>
          <w:p w14:paraId="3CB19622" w14:textId="77777777" w:rsidR="001F5629" w:rsidRPr="001F5629" w:rsidRDefault="001F5629" w:rsidP="001F5629">
            <w:pPr>
              <w:rPr>
                <w:rFonts w:ascii="Arial" w:eastAsia="Calibri" w:hAnsi="Arial" w:cs="Arial"/>
                <w:b/>
                <w:sz w:val="24"/>
                <w:szCs w:val="24"/>
              </w:rPr>
            </w:pPr>
          </w:p>
          <w:p w14:paraId="03D9646E" w14:textId="77777777" w:rsidR="001F5629" w:rsidRPr="001F5629" w:rsidRDefault="001F5629" w:rsidP="001F5629">
            <w:pPr>
              <w:rPr>
                <w:rFonts w:ascii="Arial" w:eastAsia="Calibri" w:hAnsi="Arial" w:cs="Arial"/>
                <w:b/>
                <w:sz w:val="24"/>
                <w:szCs w:val="24"/>
              </w:rPr>
            </w:pPr>
          </w:p>
          <w:p w14:paraId="45EE8DC7" w14:textId="77777777" w:rsidR="001F5629" w:rsidRPr="001F5629" w:rsidRDefault="001F5629" w:rsidP="001F5629">
            <w:pPr>
              <w:rPr>
                <w:rFonts w:ascii="Arial" w:eastAsia="Calibri" w:hAnsi="Arial" w:cs="Arial"/>
                <w:b/>
                <w:sz w:val="24"/>
                <w:szCs w:val="24"/>
              </w:rPr>
            </w:pPr>
          </w:p>
          <w:p w14:paraId="6BC1DF83" w14:textId="77777777" w:rsidR="00B603F0" w:rsidRDefault="00B603F0" w:rsidP="00B603F0">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61</w:t>
            </w:r>
          </w:p>
          <w:p w14:paraId="07A884BA" w14:textId="77777777" w:rsidR="00B603F0" w:rsidRDefault="00B603F0" w:rsidP="00B603F0">
            <w:pPr>
              <w:pStyle w:val="QSTBody"/>
              <w:spacing w:before="0" w:after="0"/>
              <w:jc w:val="left"/>
              <w:rPr>
                <w:rFonts w:ascii="Arial" w:hAnsi="Arial" w:cs="Arial"/>
                <w:b/>
                <w:sz w:val="24"/>
                <w:szCs w:val="24"/>
              </w:rPr>
            </w:pPr>
          </w:p>
          <w:p w14:paraId="66F888D8" w14:textId="77777777" w:rsidR="001F5629" w:rsidRPr="001F5629" w:rsidRDefault="00B603F0" w:rsidP="00B603F0">
            <w:pPr>
              <w:rPr>
                <w:rFonts w:ascii="Arial" w:eastAsia="Calibri" w:hAnsi="Arial" w:cs="Arial"/>
                <w:b/>
                <w:sz w:val="24"/>
                <w:szCs w:val="24"/>
              </w:rPr>
            </w:pPr>
            <w:r>
              <w:rPr>
                <w:rFonts w:ascii="Arial" w:hAnsi="Arial" w:cs="Arial"/>
                <w:b/>
                <w:sz w:val="24"/>
              </w:rPr>
              <w:t xml:space="preserve">TRANSITION </w:t>
            </w:r>
            <w:r>
              <w:rPr>
                <w:rFonts w:ascii="Arial" w:hAnsi="Arial" w:cs="Arial"/>
                <w:bCs/>
                <w:sz w:val="24"/>
              </w:rPr>
              <w:t>to takeaways section.</w:t>
            </w:r>
          </w:p>
        </w:tc>
      </w:tr>
    </w:tbl>
    <w:p w14:paraId="7F385EAB" w14:textId="77777777" w:rsidR="00BA1E1E" w:rsidRDefault="00BA1E1E">
      <w:r>
        <w:br w:type="page"/>
      </w:r>
    </w:p>
    <w:tbl>
      <w:tblPr>
        <w:tblStyle w:val="TableGrid"/>
        <w:tblpPr w:leftFromText="180" w:rightFromText="180" w:vertAnchor="text" w:horzAnchor="margin" w:tblpXSpec="center" w:tblpY="-15"/>
        <w:tblW w:w="10053" w:type="dxa"/>
        <w:tblLayout w:type="fixed"/>
        <w:tblLook w:val="04A0" w:firstRow="1" w:lastRow="0" w:firstColumn="1" w:lastColumn="0" w:noHBand="0" w:noVBand="1"/>
        <w:tblCaption w:val="Lesson plan table specifying individual PowerPoint slide content and related instructor activities/guidance"/>
      </w:tblPr>
      <w:tblGrid>
        <w:gridCol w:w="5013"/>
        <w:gridCol w:w="5040"/>
      </w:tblGrid>
      <w:tr w:rsidR="00BA1E1E" w:rsidRPr="001F5629" w14:paraId="1C5F8598" w14:textId="77777777" w:rsidTr="00B952EC">
        <w:tc>
          <w:tcPr>
            <w:tcW w:w="5013" w:type="dxa"/>
          </w:tcPr>
          <w:p w14:paraId="3094C3B4" w14:textId="77777777" w:rsidR="00BA1E1E" w:rsidRPr="001F5629" w:rsidRDefault="00BA1E1E" w:rsidP="00BA1E1E">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727E85D8" wp14:editId="7AE1A939">
                  <wp:extent cx="3046095" cy="2284730"/>
                  <wp:effectExtent l="0" t="0" r="3175" b="127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46095" cy="2284730"/>
                          </a:xfrm>
                          <a:prstGeom prst="rect">
                            <a:avLst/>
                          </a:prstGeom>
                        </pic:spPr>
                      </pic:pic>
                    </a:graphicData>
                  </a:graphic>
                </wp:inline>
              </w:drawing>
            </w:r>
          </w:p>
        </w:tc>
        <w:tc>
          <w:tcPr>
            <w:tcW w:w="5040" w:type="dxa"/>
          </w:tcPr>
          <w:p w14:paraId="56249459" w14:textId="77777777" w:rsidR="00BA1E1E" w:rsidRPr="001F5629" w:rsidRDefault="00BA1E1E" w:rsidP="00BA1E1E">
            <w:pPr>
              <w:rPr>
                <w:rFonts w:ascii="Arial" w:eastAsia="Calibri" w:hAnsi="Arial" w:cs="Arial"/>
                <w:b/>
                <w:sz w:val="24"/>
                <w:szCs w:val="24"/>
              </w:rPr>
            </w:pPr>
          </w:p>
          <w:p w14:paraId="545C10DE" w14:textId="77777777" w:rsidR="00BA1E1E" w:rsidRPr="001F5629" w:rsidRDefault="00BA1E1E" w:rsidP="00BA1E1E">
            <w:pPr>
              <w:rPr>
                <w:rFonts w:ascii="Arial" w:eastAsia="Calibri" w:hAnsi="Arial" w:cs="Arial"/>
                <w:b/>
                <w:sz w:val="24"/>
                <w:szCs w:val="24"/>
              </w:rPr>
            </w:pPr>
          </w:p>
          <w:p w14:paraId="6AFFFC1F" w14:textId="77777777" w:rsidR="00BA1E1E" w:rsidRPr="001F5629" w:rsidRDefault="00BA1E1E" w:rsidP="00BA1E1E">
            <w:pPr>
              <w:rPr>
                <w:rFonts w:ascii="Arial" w:eastAsia="Calibri" w:hAnsi="Arial" w:cs="Arial"/>
                <w:b/>
                <w:sz w:val="24"/>
                <w:szCs w:val="24"/>
              </w:rPr>
            </w:pPr>
          </w:p>
          <w:p w14:paraId="79782B8B" w14:textId="77777777" w:rsidR="00BA1E1E" w:rsidRPr="001F5629" w:rsidRDefault="00BA1E1E" w:rsidP="00BA1E1E">
            <w:pPr>
              <w:rPr>
                <w:rFonts w:ascii="Arial" w:eastAsia="Calibri" w:hAnsi="Arial" w:cs="Arial"/>
                <w:b/>
                <w:sz w:val="24"/>
                <w:szCs w:val="24"/>
              </w:rPr>
            </w:pPr>
          </w:p>
          <w:p w14:paraId="122B5E1F" w14:textId="77777777" w:rsidR="00BA1E1E" w:rsidRDefault="00BA1E1E" w:rsidP="00BA1E1E">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sidRPr="0079224D">
              <w:rPr>
                <w:rFonts w:ascii="Arial" w:hAnsi="Arial" w:cs="Arial"/>
                <w:b/>
                <w:sz w:val="24"/>
                <w:szCs w:val="24"/>
              </w:rPr>
              <w:t>6</w:t>
            </w:r>
            <w:r>
              <w:rPr>
                <w:rFonts w:ascii="Arial" w:hAnsi="Arial" w:cs="Arial"/>
                <w:b/>
                <w:sz w:val="24"/>
                <w:szCs w:val="24"/>
              </w:rPr>
              <w:t>2</w:t>
            </w:r>
          </w:p>
          <w:p w14:paraId="24C69106" w14:textId="77777777" w:rsidR="00BA1E1E" w:rsidRDefault="00BA1E1E" w:rsidP="00BA1E1E">
            <w:pPr>
              <w:pStyle w:val="QSTBody"/>
              <w:spacing w:before="0" w:after="0"/>
              <w:jc w:val="left"/>
              <w:rPr>
                <w:rFonts w:ascii="Arial" w:hAnsi="Arial" w:cs="Arial"/>
                <w:b/>
                <w:sz w:val="24"/>
                <w:szCs w:val="24"/>
              </w:rPr>
            </w:pPr>
          </w:p>
          <w:p w14:paraId="70B64AC6" w14:textId="77777777" w:rsidR="00BA1E1E" w:rsidRPr="001F5629" w:rsidRDefault="00BA1E1E" w:rsidP="00BA1E1E">
            <w:pPr>
              <w:rPr>
                <w:rFonts w:ascii="Arial" w:eastAsia="Calibri" w:hAnsi="Arial" w:cs="Arial"/>
                <w:b/>
                <w:sz w:val="24"/>
                <w:szCs w:val="24"/>
              </w:rPr>
            </w:pPr>
            <w:r>
              <w:rPr>
                <w:rFonts w:ascii="Arial" w:hAnsi="Arial" w:cs="Arial"/>
                <w:b/>
                <w:sz w:val="24"/>
              </w:rPr>
              <w:t>READ</w:t>
            </w:r>
            <w:r w:rsidRPr="003F383A">
              <w:rPr>
                <w:rFonts w:ascii="Arial" w:hAnsi="Arial" w:cs="Arial"/>
                <w:b/>
                <w:sz w:val="24"/>
              </w:rPr>
              <w:t xml:space="preserve"> </w:t>
            </w:r>
            <w:r>
              <w:rPr>
                <w:rFonts w:ascii="Arial" w:hAnsi="Arial" w:cs="Arial"/>
                <w:sz w:val="24"/>
              </w:rPr>
              <w:t>key takeaways and inform participants  this concludes the third module.</w:t>
            </w:r>
          </w:p>
        </w:tc>
      </w:tr>
    </w:tbl>
    <w:p w14:paraId="1794CED8" w14:textId="77777777" w:rsidR="00BA1E1E" w:rsidRDefault="00BA1E1E">
      <w:r>
        <w:br w:type="page"/>
      </w:r>
    </w:p>
    <w:p w14:paraId="42CFF7E8" w14:textId="77777777" w:rsidR="00BA1E1E" w:rsidRDefault="00BA1E1E"/>
    <w:p w14:paraId="3F66450A" w14:textId="77777777" w:rsidR="001F5629" w:rsidRPr="001F5629" w:rsidRDefault="001F5629" w:rsidP="001F5629">
      <w:pPr>
        <w:spacing w:before="2400" w:after="1440" w:line="276" w:lineRule="auto"/>
        <w:jc w:val="center"/>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pPr>
      <w:r>
        <w:rPr>
          <w:noProof/>
        </w:rPr>
        <w:drawing>
          <wp:anchor distT="0" distB="0" distL="114300" distR="114300" simplePos="0" relativeHeight="251667456" behindDoc="1" locked="0" layoutInCell="1" allowOverlap="1" wp14:anchorId="3E25F65B" wp14:editId="5168C445">
            <wp:simplePos x="0" y="0"/>
            <wp:positionH relativeFrom="page">
              <wp:posOffset>-20097</wp:posOffset>
            </wp:positionH>
            <wp:positionV relativeFrom="page">
              <wp:posOffset>-30531</wp:posOffset>
            </wp:positionV>
            <wp:extent cx="7773769" cy="5828044"/>
            <wp:effectExtent l="0" t="0" r="0" b="1270"/>
            <wp:wrapNone/>
            <wp:docPr id="7192" name="Picture 7192" title="Department of Veterans Affairs logo overlaid on a blue textu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3769" cy="5828044"/>
                    </a:xfrm>
                    <a:prstGeom prst="rect">
                      <a:avLst/>
                    </a:prstGeom>
                    <a:noFill/>
                  </pic:spPr>
                </pic:pic>
              </a:graphicData>
            </a:graphic>
            <wp14:sizeRelH relativeFrom="page">
              <wp14:pctWidth>0</wp14:pctWidth>
            </wp14:sizeRelH>
            <wp14:sizeRelV relativeFrom="page">
              <wp14:pctHeight>0</wp14:pctHeight>
            </wp14:sizeRelV>
          </wp:anchor>
        </w:drawing>
      </w:r>
      <w:r w:rsidRPr="001F5629">
        <w:rPr>
          <w:rFonts w:ascii="Palatino Linotype" w:eastAsia="Calibri" w:hAnsi="Palatino Linotype" w:cs="Times New Roman"/>
          <w:b/>
          <w:caps/>
          <w:outline/>
          <w:color w:val="4472C4"/>
          <w:sz w:val="40"/>
          <w:szCs w:val="72"/>
          <w14:shadow w14:blurRad="38100" w14:dist="22860" w14:dir="5400000" w14:sx="100000" w14:sy="100000" w14:kx="0" w14:ky="0" w14:algn="tl">
            <w14:srgbClr w14:val="000000">
              <w14:alpha w14:val="70000"/>
            </w14:srgbClr>
          </w14:shadow>
          <w14:textOutline w14:w="10160" w14:cap="flat" w14:cmpd="sng" w14:algn="ctr">
            <w14:solidFill>
              <w14:srgbClr w14:val="4472C4"/>
            </w14:solidFill>
            <w14:prstDash w14:val="solid"/>
            <w14:round/>
          </w14:textOutline>
          <w14:textFill>
            <w14:noFill/>
          </w14:textFill>
        </w:rPr>
        <w:t>Education Service</w:t>
      </w:r>
    </w:p>
    <w:p w14:paraId="51736E98"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Virtual Training Webinar: Reviewing Changes to Colmery Letters (Module 4)</w:t>
      </w:r>
    </w:p>
    <w:p w14:paraId="54668E84" w14:textId="77777777" w:rsidR="001F5629" w:rsidRPr="001F5629" w:rsidRDefault="001F5629" w:rsidP="001F5629">
      <w:pPr>
        <w:spacing w:before="120" w:after="40" w:line="276" w:lineRule="auto"/>
        <w:jc w:val="center"/>
        <w:rPr>
          <w:rFonts w:ascii="Verdana" w:eastAsia="Calibri" w:hAnsi="Verdana" w:cs="Times New Roman"/>
          <w:color w:val="323E4F"/>
          <w:sz w:val="44"/>
          <w:szCs w:val="44"/>
        </w:rPr>
      </w:pPr>
      <w:r w:rsidRPr="001F5629">
        <w:rPr>
          <w:rFonts w:ascii="Verdana" w:eastAsia="Calibri" w:hAnsi="Verdana" w:cs="Times New Roman"/>
          <w:color w:val="323E4F"/>
          <w:sz w:val="44"/>
          <w:szCs w:val="44"/>
        </w:rPr>
        <w:t>Lesson Plan</w:t>
      </w:r>
    </w:p>
    <w:p w14:paraId="7D763ADC" w14:textId="77777777" w:rsidR="001F5629" w:rsidRPr="001F5629" w:rsidRDefault="001F5629" w:rsidP="001F5629">
      <w:pPr>
        <w:spacing w:before="120" w:after="120" w:line="276" w:lineRule="auto"/>
        <w:rPr>
          <w:rFonts w:ascii="Verdana" w:eastAsia="Calibri" w:hAnsi="Verdana" w:cs="Times New Roman"/>
        </w:rPr>
      </w:pPr>
    </w:p>
    <w:p w14:paraId="3BBD131E" w14:textId="77777777" w:rsidR="001F5629" w:rsidRPr="001F5629" w:rsidRDefault="001F5629" w:rsidP="001F5629">
      <w:pPr>
        <w:spacing w:before="120" w:after="120" w:line="276" w:lineRule="auto"/>
        <w:rPr>
          <w:rFonts w:ascii="Verdana" w:eastAsia="Calibri" w:hAnsi="Verdana" w:cs="Times New Roman"/>
        </w:rPr>
      </w:pPr>
    </w:p>
    <w:p w14:paraId="5F932FDA" w14:textId="77777777" w:rsidR="001F5629" w:rsidRPr="001F5629" w:rsidRDefault="001F5629" w:rsidP="001F5629">
      <w:pPr>
        <w:spacing w:before="120" w:after="120" w:line="276" w:lineRule="auto"/>
        <w:rPr>
          <w:rFonts w:ascii="Verdana" w:eastAsia="Calibri" w:hAnsi="Verdana" w:cs="Times New Roman"/>
        </w:rPr>
      </w:pPr>
    </w:p>
    <w:p w14:paraId="2C9FA2C0" w14:textId="77777777" w:rsidR="00B603F0" w:rsidRDefault="00B603F0" w:rsidP="001F5629">
      <w:pPr>
        <w:spacing w:before="120" w:after="120" w:line="276" w:lineRule="auto"/>
        <w:jc w:val="right"/>
        <w:rPr>
          <w:rFonts w:ascii="Verdana" w:eastAsia="Calibri" w:hAnsi="Verdana" w:cs="Times New Roman"/>
          <w:sz w:val="28"/>
        </w:rPr>
      </w:pPr>
    </w:p>
    <w:p w14:paraId="03337074" w14:textId="77777777" w:rsidR="00B603F0" w:rsidRDefault="00BA1E1E" w:rsidP="001F5629">
      <w:pPr>
        <w:spacing w:before="120" w:after="120" w:line="276" w:lineRule="auto"/>
        <w:jc w:val="right"/>
        <w:rPr>
          <w:rFonts w:ascii="Verdana" w:eastAsia="Calibri" w:hAnsi="Verdana" w:cs="Times New Roman"/>
          <w:sz w:val="28"/>
        </w:rPr>
      </w:pPr>
      <w:r w:rsidRPr="001F5629">
        <w:rPr>
          <w:rFonts w:ascii="Verdana" w:eastAsia="Calibri" w:hAnsi="Verdana" w:cs="Times New Roman"/>
          <w:noProof/>
        </w:rPr>
        <w:drawing>
          <wp:inline distT="0" distB="0" distL="0" distR="0" wp14:anchorId="3B3E6249" wp14:editId="634D4E7A">
            <wp:extent cx="2381693" cy="856140"/>
            <wp:effectExtent l="0" t="0" r="0" b="1270"/>
            <wp:docPr id="7183" name="Picture 7183" descr="MyVA logo; Putting Veterans First" title="My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3343" cy="856733"/>
                    </a:xfrm>
                    <a:prstGeom prst="rect">
                      <a:avLst/>
                    </a:prstGeom>
                    <a:noFill/>
                  </pic:spPr>
                </pic:pic>
              </a:graphicData>
            </a:graphic>
          </wp:inline>
        </w:drawing>
      </w:r>
    </w:p>
    <w:p w14:paraId="676DB74E" w14:textId="77777777" w:rsidR="00BA1E1E" w:rsidRDefault="00BA1E1E" w:rsidP="00BA1E1E">
      <w:pPr>
        <w:pStyle w:val="VBAILTHeading2"/>
      </w:pPr>
      <w:r>
        <w:lastRenderedPageBreak/>
        <w:t>Instructor Notes</w:t>
      </w:r>
    </w:p>
    <w:p w14:paraId="771E08C5" w14:textId="77777777" w:rsidR="00BA1E1E" w:rsidRDefault="00BA1E1E" w:rsidP="00BA1E1E">
      <w:pPr>
        <w:pStyle w:val="QSTBody"/>
        <w:rPr>
          <w:rFonts w:ascii="Arial" w:hAnsi="Arial" w:cs="Arial"/>
          <w:bCs/>
          <w:sz w:val="24"/>
          <w:szCs w:val="24"/>
        </w:rPr>
      </w:pPr>
      <w:r w:rsidRPr="00165278">
        <w:rPr>
          <w:rFonts w:ascii="Arial" w:hAnsi="Arial" w:cs="Arial"/>
          <w:bCs/>
          <w:sz w:val="24"/>
          <w:szCs w:val="24"/>
        </w:rPr>
        <w:t xml:space="preserve">The purpose of this lesson is to provide guidance to </w:t>
      </w:r>
      <w:r>
        <w:rPr>
          <w:rFonts w:ascii="Arial" w:hAnsi="Arial" w:cs="Arial"/>
          <w:bCs/>
          <w:sz w:val="24"/>
          <w:szCs w:val="24"/>
        </w:rPr>
        <w:t xml:space="preserve">Veterans Claim Examiners, Education Call Center Technicians, and other internal VA stakeholders </w:t>
      </w:r>
      <w:r w:rsidRPr="00165278">
        <w:rPr>
          <w:rFonts w:ascii="Arial" w:hAnsi="Arial" w:cs="Arial"/>
          <w:bCs/>
          <w:sz w:val="24"/>
          <w:szCs w:val="24"/>
        </w:rPr>
        <w:t xml:space="preserve">affected by the </w:t>
      </w:r>
      <w:r>
        <w:rPr>
          <w:rFonts w:ascii="Arial" w:hAnsi="Arial" w:cs="Arial"/>
          <w:bCs/>
          <w:sz w:val="24"/>
          <w:szCs w:val="24"/>
        </w:rPr>
        <w:t>changes to letters</w:t>
      </w:r>
      <w:r w:rsidRPr="00165278">
        <w:rPr>
          <w:rFonts w:ascii="Arial" w:hAnsi="Arial" w:cs="Arial"/>
          <w:bCs/>
          <w:sz w:val="24"/>
          <w:szCs w:val="24"/>
        </w:rPr>
        <w:t>, in accordance with Sections 501 and 107 of PL 115-48, the Colmery Act, Forever GI Bill.</w:t>
      </w:r>
    </w:p>
    <w:p w14:paraId="564371D0" w14:textId="77777777" w:rsidR="00BA1E1E" w:rsidRDefault="00BA1E1E" w:rsidP="00BA1E1E">
      <w:pPr>
        <w:pStyle w:val="QSTBody"/>
        <w:rPr>
          <w:rFonts w:ascii="Arial" w:hAnsi="Arial" w:cs="Arial"/>
          <w:bCs/>
          <w:sz w:val="24"/>
          <w:szCs w:val="24"/>
        </w:rPr>
      </w:pPr>
    </w:p>
    <w:tbl>
      <w:tblPr>
        <w:tblStyle w:val="TableGrid"/>
        <w:tblW w:w="10080" w:type="dxa"/>
        <w:jc w:val="center"/>
        <w:tblCellMar>
          <w:left w:w="115" w:type="dxa"/>
          <w:right w:w="115" w:type="dxa"/>
        </w:tblCellMar>
        <w:tblLook w:val="0620" w:firstRow="1" w:lastRow="0" w:firstColumn="0" w:lastColumn="0" w:noHBand="1" w:noVBand="1"/>
        <w:tblCaption w:val="Lesson plan table specifying individual PowerPoint slide content and related instructor activities/guidance"/>
      </w:tblPr>
      <w:tblGrid>
        <w:gridCol w:w="5013"/>
        <w:gridCol w:w="27"/>
        <w:gridCol w:w="5013"/>
        <w:gridCol w:w="27"/>
      </w:tblGrid>
      <w:tr w:rsidR="001F5629" w:rsidRPr="001F5629" w14:paraId="08FE9D4B" w14:textId="77777777" w:rsidTr="00236C95">
        <w:trPr>
          <w:gridAfter w:val="1"/>
          <w:wAfter w:w="27" w:type="dxa"/>
          <w:cantSplit/>
          <w:tblHeader/>
          <w:jc w:val="center"/>
        </w:trPr>
        <w:tc>
          <w:tcPr>
            <w:tcW w:w="5013" w:type="dxa"/>
            <w:tcBorders>
              <w:right w:val="dashSmallGap" w:sz="4" w:space="0" w:color="auto"/>
            </w:tcBorders>
            <w:shd w:val="clear" w:color="auto" w:fill="BDD6EE"/>
          </w:tcPr>
          <w:p w14:paraId="74722954"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PowerPoint Slides</w:t>
            </w:r>
          </w:p>
        </w:tc>
        <w:tc>
          <w:tcPr>
            <w:tcW w:w="5040" w:type="dxa"/>
            <w:gridSpan w:val="2"/>
            <w:tcBorders>
              <w:left w:val="dashSmallGap" w:sz="4" w:space="0" w:color="auto"/>
            </w:tcBorders>
            <w:shd w:val="clear" w:color="auto" w:fill="BDD6EE"/>
          </w:tcPr>
          <w:p w14:paraId="5AA86384" w14:textId="77777777" w:rsidR="001F5629" w:rsidRPr="001F5629" w:rsidRDefault="001F5629" w:rsidP="001F5629">
            <w:pPr>
              <w:spacing w:before="120" w:after="120"/>
              <w:rPr>
                <w:rFonts w:ascii="Verdana" w:eastAsia="Calibri" w:hAnsi="Verdana" w:cs="Times New Roman"/>
                <w:b/>
                <w:sz w:val="24"/>
                <w:szCs w:val="24"/>
              </w:rPr>
            </w:pPr>
            <w:r w:rsidRPr="001F5629">
              <w:rPr>
                <w:rFonts w:ascii="Verdana" w:eastAsia="Calibri" w:hAnsi="Verdana" w:cs="Times New Roman"/>
                <w:b/>
                <w:sz w:val="24"/>
                <w:szCs w:val="24"/>
              </w:rPr>
              <w:t>Instructor Activities</w:t>
            </w:r>
          </w:p>
        </w:tc>
      </w:tr>
      <w:tr w:rsidR="001F5629" w:rsidRPr="001F5629" w14:paraId="06362B54" w14:textId="77777777" w:rsidTr="00236C95">
        <w:trPr>
          <w:cantSplit/>
          <w:jc w:val="center"/>
        </w:trPr>
        <w:tc>
          <w:tcPr>
            <w:tcW w:w="5040" w:type="dxa"/>
            <w:gridSpan w:val="2"/>
            <w:tcBorders>
              <w:right w:val="dashSmallGap" w:sz="4" w:space="0" w:color="auto"/>
            </w:tcBorders>
            <w:vAlign w:val="center"/>
          </w:tcPr>
          <w:p w14:paraId="2AE4EDA9" w14:textId="77777777" w:rsidR="001F5629" w:rsidRPr="001F5629" w:rsidRDefault="001F5629" w:rsidP="001F5629">
            <w:pPr>
              <w:spacing w:before="120" w:after="120" w:line="276" w:lineRule="auto"/>
              <w:rPr>
                <w:rFonts w:ascii="Verdana" w:eastAsia="Calibri" w:hAnsi="Verdana" w:cs="Times New Roman"/>
              </w:rPr>
            </w:pPr>
            <w:r w:rsidRPr="001F5629">
              <w:rPr>
                <w:rFonts w:ascii="Arial" w:eastAsia="Calibri" w:hAnsi="Arial" w:cs="Arial"/>
                <w:b/>
                <w:noProof/>
                <w:sz w:val="24"/>
                <w:szCs w:val="24"/>
              </w:rPr>
              <w:drawing>
                <wp:inline distT="0" distB="0" distL="0" distR="0" wp14:anchorId="27C894DC" wp14:editId="55037D09">
                  <wp:extent cx="3037205" cy="2277745"/>
                  <wp:effectExtent l="0" t="0" r="0" b="8255"/>
                  <wp:docPr id="7234" name="Picture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B7E34B4" w14:textId="77777777" w:rsidR="00832009" w:rsidRPr="004B3B85" w:rsidRDefault="00832009" w:rsidP="00832009">
            <w:pPr>
              <w:pStyle w:val="QSTBody"/>
              <w:spacing w:before="0" w:after="0"/>
              <w:jc w:val="left"/>
              <w:rPr>
                <w:rFonts w:ascii="Arial" w:hAnsi="Arial" w:cs="Arial"/>
                <w:b/>
                <w:sz w:val="24"/>
                <w:szCs w:val="24"/>
              </w:rPr>
            </w:pPr>
            <w:r w:rsidRPr="004B3B85">
              <w:rPr>
                <w:rFonts w:ascii="Arial" w:hAnsi="Arial" w:cs="Arial"/>
                <w:b/>
                <w:sz w:val="24"/>
                <w:szCs w:val="24"/>
              </w:rPr>
              <w:t>DISPLAY</w:t>
            </w:r>
            <w:r w:rsidRPr="004B3B85">
              <w:rPr>
                <w:rFonts w:ascii="Arial" w:hAnsi="Arial" w:cs="Arial"/>
                <w:sz w:val="24"/>
                <w:szCs w:val="24"/>
              </w:rPr>
              <w:t xml:space="preserve"> slide </w:t>
            </w:r>
            <w:r>
              <w:rPr>
                <w:rFonts w:ascii="Arial" w:hAnsi="Arial" w:cs="Arial"/>
                <w:b/>
                <w:sz w:val="24"/>
                <w:szCs w:val="24"/>
              </w:rPr>
              <w:t>63</w:t>
            </w:r>
            <w:r w:rsidRPr="004B3B85">
              <w:rPr>
                <w:rFonts w:ascii="Arial" w:hAnsi="Arial" w:cs="Arial"/>
                <w:sz w:val="24"/>
                <w:szCs w:val="24"/>
              </w:rPr>
              <w:br/>
            </w:r>
          </w:p>
          <w:p w14:paraId="23B89BBC" w14:textId="77777777" w:rsidR="00832009" w:rsidRPr="004B3B85" w:rsidRDefault="00832009" w:rsidP="00832009">
            <w:pPr>
              <w:pStyle w:val="QSTBody"/>
              <w:spacing w:before="0" w:after="0"/>
              <w:jc w:val="left"/>
              <w:rPr>
                <w:rFonts w:ascii="Arial" w:hAnsi="Arial" w:cs="Arial"/>
                <w:sz w:val="24"/>
                <w:szCs w:val="24"/>
              </w:rPr>
            </w:pPr>
            <w:r w:rsidRPr="004B3B85">
              <w:rPr>
                <w:rFonts w:ascii="Arial" w:hAnsi="Arial" w:cs="Arial"/>
                <w:b/>
                <w:sz w:val="24"/>
                <w:szCs w:val="24"/>
              </w:rPr>
              <w:t>INTRODUCE</w:t>
            </w:r>
            <w:r w:rsidRPr="004B3B85">
              <w:rPr>
                <w:rFonts w:ascii="Arial" w:hAnsi="Arial" w:cs="Arial"/>
                <w:sz w:val="24"/>
                <w:szCs w:val="24"/>
              </w:rPr>
              <w:t xml:space="preserve"> the lesson.</w:t>
            </w:r>
          </w:p>
          <w:p w14:paraId="7C3B3391" w14:textId="77777777" w:rsidR="001F5629" w:rsidRPr="001F5629" w:rsidRDefault="001F5629" w:rsidP="001F5629">
            <w:pPr>
              <w:spacing w:before="120" w:after="120" w:line="276" w:lineRule="auto"/>
              <w:rPr>
                <w:rFonts w:ascii="Arial" w:eastAsia="Calibri" w:hAnsi="Arial" w:cs="Arial"/>
                <w:sz w:val="24"/>
                <w:szCs w:val="24"/>
              </w:rPr>
            </w:pPr>
          </w:p>
        </w:tc>
      </w:tr>
      <w:tr w:rsidR="00236C95" w:rsidRPr="001F5629" w14:paraId="3BF1DE8A" w14:textId="77777777" w:rsidTr="00236C95">
        <w:trPr>
          <w:cantSplit/>
          <w:jc w:val="center"/>
        </w:trPr>
        <w:tc>
          <w:tcPr>
            <w:tcW w:w="5040" w:type="dxa"/>
            <w:gridSpan w:val="2"/>
            <w:tcBorders>
              <w:right w:val="dashSmallGap" w:sz="4" w:space="0" w:color="auto"/>
            </w:tcBorders>
            <w:vAlign w:val="center"/>
          </w:tcPr>
          <w:p w14:paraId="6728ED7C" w14:textId="77777777" w:rsidR="00236C95" w:rsidRPr="001F5629" w:rsidRDefault="00236C95" w:rsidP="001F5629">
            <w:pPr>
              <w:spacing w:before="120" w:after="120" w:line="276" w:lineRule="auto"/>
              <w:rPr>
                <w:rFonts w:ascii="Arial" w:eastAsia="Calibri" w:hAnsi="Arial" w:cs="Arial"/>
                <w:b/>
                <w:noProof/>
                <w:sz w:val="24"/>
                <w:szCs w:val="24"/>
              </w:rPr>
            </w:pPr>
            <w:r w:rsidRPr="001F5629">
              <w:rPr>
                <w:rFonts w:ascii="Arial" w:eastAsia="Calibri" w:hAnsi="Arial" w:cs="Arial"/>
                <w:b/>
                <w:noProof/>
                <w:sz w:val="24"/>
                <w:szCs w:val="24"/>
              </w:rPr>
              <w:drawing>
                <wp:inline distT="0" distB="0" distL="0" distR="0" wp14:anchorId="01E09631" wp14:editId="1FEE9A10">
                  <wp:extent cx="3037205" cy="2277745"/>
                  <wp:effectExtent l="0" t="0" r="0" b="8255"/>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82BA230" w14:textId="77777777" w:rsidR="00236C95" w:rsidRDefault="00236C95" w:rsidP="00236C95">
            <w:pPr>
              <w:pStyle w:val="QSTBody"/>
              <w:spacing w:before="0" w:after="0"/>
              <w:jc w:val="left"/>
              <w:rPr>
                <w:rFonts w:ascii="Arial" w:hAnsi="Arial" w:cs="Arial"/>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64:</w:t>
            </w:r>
            <w:r>
              <w:rPr>
                <w:rFonts w:ascii="Arial" w:hAnsi="Arial" w:cs="Arial"/>
                <w:sz w:val="24"/>
                <w:szCs w:val="24"/>
              </w:rPr>
              <w:t xml:space="preserve">  “Course Map” </w:t>
            </w:r>
          </w:p>
          <w:p w14:paraId="2CF9D3BF" w14:textId="77777777" w:rsidR="00236C95" w:rsidRDefault="00236C95" w:rsidP="00236C95">
            <w:pPr>
              <w:pStyle w:val="QSTBody"/>
              <w:spacing w:before="0" w:after="0"/>
              <w:jc w:val="left"/>
              <w:rPr>
                <w:rFonts w:ascii="Arial" w:hAnsi="Arial" w:cs="Arial"/>
                <w:sz w:val="24"/>
                <w:szCs w:val="24"/>
              </w:rPr>
            </w:pPr>
          </w:p>
          <w:p w14:paraId="073D04BB" w14:textId="77777777" w:rsidR="00236C95" w:rsidRDefault="00236C95" w:rsidP="00236C95">
            <w:pPr>
              <w:pStyle w:val="QSTBody"/>
              <w:jc w:val="left"/>
              <w:rPr>
                <w:rFonts w:ascii="Arial" w:hAnsi="Arial" w:cs="Arial"/>
                <w:b/>
                <w:sz w:val="24"/>
                <w:szCs w:val="24"/>
              </w:rPr>
            </w:pPr>
            <w:r>
              <w:rPr>
                <w:rFonts w:ascii="Arial" w:hAnsi="Arial" w:cs="Arial"/>
                <w:b/>
                <w:sz w:val="24"/>
                <w:szCs w:val="24"/>
              </w:rPr>
              <w:t xml:space="preserve">REVIEW </w:t>
            </w:r>
            <w:r>
              <w:rPr>
                <w:rFonts w:ascii="Arial" w:hAnsi="Arial" w:cs="Arial"/>
                <w:sz w:val="24"/>
                <w:szCs w:val="24"/>
              </w:rPr>
              <w:t>the course map briefly and announce we are at our final step.</w:t>
            </w:r>
          </w:p>
          <w:p w14:paraId="4AEB3234" w14:textId="77777777" w:rsidR="00236C95" w:rsidRPr="004B3B85" w:rsidRDefault="00236C95" w:rsidP="00832009">
            <w:pPr>
              <w:pStyle w:val="QSTBody"/>
              <w:spacing w:before="0" w:after="0"/>
              <w:jc w:val="left"/>
              <w:rPr>
                <w:rFonts w:ascii="Arial" w:hAnsi="Arial" w:cs="Arial"/>
                <w:b/>
                <w:sz w:val="24"/>
                <w:szCs w:val="24"/>
              </w:rPr>
            </w:pPr>
          </w:p>
        </w:tc>
      </w:tr>
      <w:tr w:rsidR="001F5629" w:rsidRPr="001F5629" w14:paraId="5BA98919" w14:textId="77777777" w:rsidTr="00236C95">
        <w:trPr>
          <w:gridAfter w:val="1"/>
          <w:wAfter w:w="27" w:type="dxa"/>
          <w:cantSplit/>
          <w:jc w:val="center"/>
        </w:trPr>
        <w:tc>
          <w:tcPr>
            <w:tcW w:w="5013" w:type="dxa"/>
            <w:tcBorders>
              <w:right w:val="dashSmallGap" w:sz="4" w:space="0" w:color="auto"/>
            </w:tcBorders>
            <w:vAlign w:val="center"/>
          </w:tcPr>
          <w:p w14:paraId="48F33251" w14:textId="77777777" w:rsidR="001F5629" w:rsidRPr="001F5629" w:rsidRDefault="001F5629" w:rsidP="001F5629">
            <w:pPr>
              <w:spacing w:before="120" w:after="120" w:line="276" w:lineRule="auto"/>
              <w:rPr>
                <w:rFonts w:ascii="Verdana" w:eastAsia="Calibri" w:hAnsi="Verdana" w:cs="Times New Roman"/>
                <w:sz w:val="20"/>
              </w:rPr>
            </w:pPr>
            <w:r w:rsidRPr="001F5629">
              <w:rPr>
                <w:rFonts w:ascii="Verdana" w:eastAsia="Calibri" w:hAnsi="Verdana" w:cs="Times New Roman"/>
                <w:noProof/>
                <w:sz w:val="20"/>
              </w:rPr>
              <w:lastRenderedPageBreak/>
              <w:drawing>
                <wp:inline distT="0" distB="0" distL="0" distR="0" wp14:anchorId="1F991D80" wp14:editId="500D7F21">
                  <wp:extent cx="3037205" cy="2277745"/>
                  <wp:effectExtent l="0" t="0" r="0" b="8255"/>
                  <wp:docPr id="7236" name="Picture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4DE33A1" w14:textId="77777777" w:rsidR="00832009" w:rsidRDefault="00832009" w:rsidP="00832009">
            <w:pPr>
              <w:pStyle w:val="QSTBody"/>
              <w:spacing w:before="0" w:after="0"/>
              <w:jc w:val="left"/>
              <w:rPr>
                <w:rFonts w:ascii="Arial" w:hAnsi="Arial" w:cs="Arial"/>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65</w:t>
            </w:r>
            <w:r>
              <w:rPr>
                <w:rFonts w:ascii="Arial" w:hAnsi="Arial" w:cs="Arial"/>
                <w:sz w:val="24"/>
                <w:szCs w:val="24"/>
              </w:rPr>
              <w:br/>
              <w:t xml:space="preserve">  </w:t>
            </w:r>
          </w:p>
          <w:p w14:paraId="4B6F7809" w14:textId="77777777" w:rsidR="00832009" w:rsidRDefault="00832009" w:rsidP="00832009">
            <w:pPr>
              <w:pStyle w:val="QSTBody"/>
              <w:jc w:val="left"/>
              <w:rPr>
                <w:rFonts w:ascii="Arial" w:hAnsi="Arial" w:cs="Arial"/>
                <w:bCs/>
                <w:sz w:val="24"/>
                <w:szCs w:val="24"/>
              </w:rPr>
            </w:pPr>
            <w:r>
              <w:rPr>
                <w:rFonts w:ascii="Arial" w:hAnsi="Arial" w:cs="Arial"/>
                <w:b/>
                <w:sz w:val="24"/>
                <w:szCs w:val="24"/>
              </w:rPr>
              <w:t xml:space="preserve">REVIEW </w:t>
            </w:r>
            <w:r>
              <w:rPr>
                <w:rFonts w:ascii="Arial" w:hAnsi="Arial" w:cs="Arial"/>
                <w:bCs/>
                <w:sz w:val="24"/>
                <w:szCs w:val="24"/>
              </w:rPr>
              <w:t xml:space="preserve">objectives for the session. </w:t>
            </w:r>
          </w:p>
          <w:p w14:paraId="0E5CD53A" w14:textId="77777777" w:rsidR="00832009" w:rsidRDefault="00832009" w:rsidP="00832009">
            <w:pPr>
              <w:pStyle w:val="QSTBody"/>
              <w:jc w:val="left"/>
              <w:rPr>
                <w:rFonts w:ascii="Arial" w:hAnsi="Arial" w:cs="Arial"/>
                <w:bCs/>
                <w:sz w:val="24"/>
                <w:szCs w:val="24"/>
              </w:rPr>
            </w:pPr>
          </w:p>
          <w:p w14:paraId="1A6CD163" w14:textId="77777777" w:rsidR="001F5629" w:rsidRPr="001F5629" w:rsidRDefault="00832009" w:rsidP="00832009">
            <w:pPr>
              <w:spacing w:before="120" w:after="120"/>
              <w:rPr>
                <w:rFonts w:ascii="Arial" w:eastAsia="Calibri" w:hAnsi="Arial" w:cs="Arial"/>
                <w:b/>
                <w:sz w:val="24"/>
                <w:szCs w:val="24"/>
              </w:rPr>
            </w:pPr>
            <w:r>
              <w:rPr>
                <w:rFonts w:ascii="Arial" w:hAnsi="Arial" w:cs="Arial"/>
                <w:b/>
                <w:sz w:val="24"/>
                <w:szCs w:val="24"/>
              </w:rPr>
              <w:t>NOTE</w:t>
            </w:r>
            <w:r w:rsidRPr="005C472A">
              <w:rPr>
                <w:rFonts w:ascii="Arial" w:hAnsi="Arial" w:cs="Arial"/>
                <w:bCs/>
                <w:sz w:val="24"/>
                <w:szCs w:val="24"/>
              </w:rPr>
              <w:t xml:space="preserve"> these changes </w:t>
            </w:r>
            <w:r>
              <w:rPr>
                <w:rFonts w:ascii="Arial" w:hAnsi="Arial" w:cs="Arial"/>
                <w:bCs/>
                <w:sz w:val="24"/>
                <w:szCs w:val="24"/>
              </w:rPr>
              <w:t xml:space="preserve">are effective immediately </w:t>
            </w:r>
            <w:r w:rsidRPr="005C472A">
              <w:rPr>
                <w:rFonts w:ascii="Arial" w:hAnsi="Arial" w:cs="Arial"/>
                <w:bCs/>
                <w:sz w:val="24"/>
                <w:szCs w:val="24"/>
              </w:rPr>
              <w:t>and will continue beyond the 12/1 Retro Batch run</w:t>
            </w:r>
            <w:r>
              <w:rPr>
                <w:rFonts w:ascii="Arial" w:hAnsi="Arial" w:cs="Arial"/>
                <w:bCs/>
                <w:sz w:val="24"/>
                <w:szCs w:val="24"/>
              </w:rPr>
              <w:t>.</w:t>
            </w:r>
          </w:p>
        </w:tc>
      </w:tr>
      <w:tr w:rsidR="001F5629" w:rsidRPr="001F5629" w14:paraId="3566F2D5" w14:textId="77777777" w:rsidTr="00236C95">
        <w:trPr>
          <w:gridAfter w:val="1"/>
          <w:wAfter w:w="27" w:type="dxa"/>
          <w:cantSplit/>
          <w:jc w:val="center"/>
        </w:trPr>
        <w:tc>
          <w:tcPr>
            <w:tcW w:w="5013" w:type="dxa"/>
            <w:tcBorders>
              <w:right w:val="dashSmallGap" w:sz="4" w:space="0" w:color="auto"/>
            </w:tcBorders>
            <w:vAlign w:val="center"/>
          </w:tcPr>
          <w:p w14:paraId="11FD5E86"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0D307B4" wp14:editId="2ADB61C1">
                  <wp:extent cx="3037205" cy="2277745"/>
                  <wp:effectExtent l="0" t="0" r="0" b="8255"/>
                  <wp:docPr id="7237" name="Picture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01FF75F" w14:textId="77777777" w:rsidR="00832009" w:rsidRPr="00792FA1" w:rsidRDefault="00832009" w:rsidP="00832009">
            <w:pPr>
              <w:spacing w:line="276" w:lineRule="auto"/>
              <w:rPr>
                <w:rFonts w:ascii="Arial" w:eastAsia="Times New Roman" w:hAnsi="Arial" w:cs="Arial"/>
                <w:bCs/>
                <w:sz w:val="24"/>
                <w:szCs w:val="24"/>
              </w:rPr>
            </w:pPr>
            <w:r w:rsidRPr="00792FA1">
              <w:rPr>
                <w:rFonts w:ascii="Arial" w:eastAsia="Times New Roman" w:hAnsi="Arial" w:cs="Arial"/>
                <w:b/>
                <w:bCs/>
                <w:sz w:val="24"/>
                <w:szCs w:val="24"/>
              </w:rPr>
              <w:t xml:space="preserve">DISPLAY </w:t>
            </w:r>
            <w:r w:rsidRPr="00792FA1">
              <w:rPr>
                <w:rFonts w:ascii="Arial" w:eastAsia="Times New Roman" w:hAnsi="Arial" w:cs="Arial"/>
                <w:bCs/>
                <w:sz w:val="24"/>
                <w:szCs w:val="24"/>
              </w:rPr>
              <w:t xml:space="preserve">slide </w:t>
            </w:r>
            <w:r>
              <w:rPr>
                <w:rFonts w:ascii="Arial" w:eastAsia="Times New Roman" w:hAnsi="Arial" w:cs="Arial"/>
                <w:b/>
                <w:bCs/>
                <w:sz w:val="24"/>
                <w:szCs w:val="24"/>
              </w:rPr>
              <w:t>66</w:t>
            </w:r>
          </w:p>
          <w:p w14:paraId="2561D64C" w14:textId="77777777" w:rsidR="001F5629" w:rsidRPr="001F5629" w:rsidRDefault="00832009" w:rsidP="00832009">
            <w:pPr>
              <w:spacing w:before="120" w:after="120" w:line="276" w:lineRule="auto"/>
              <w:rPr>
                <w:rFonts w:ascii="Verdana" w:eastAsia="Calibri" w:hAnsi="Verdana" w:cs="Times New Roman"/>
                <w:b/>
                <w:sz w:val="24"/>
                <w:szCs w:val="24"/>
              </w:rPr>
            </w:pPr>
            <w:r w:rsidRPr="00316409">
              <w:rPr>
                <w:rFonts w:ascii="Arial" w:hAnsi="Arial" w:cs="Arial"/>
                <w:b/>
                <w:sz w:val="24"/>
                <w:szCs w:val="24"/>
              </w:rPr>
              <w:t xml:space="preserve">INTRODUCE </w:t>
            </w:r>
            <w:r w:rsidRPr="00316409">
              <w:rPr>
                <w:rFonts w:ascii="Arial" w:hAnsi="Arial" w:cs="Arial"/>
                <w:bCs/>
                <w:sz w:val="24"/>
                <w:szCs w:val="24"/>
              </w:rPr>
              <w:t>the Letters Content Changes section</w:t>
            </w:r>
            <w:r>
              <w:rPr>
                <w:rFonts w:ascii="Arial" w:hAnsi="Arial" w:cs="Arial"/>
                <w:bCs/>
                <w:sz w:val="24"/>
                <w:szCs w:val="24"/>
              </w:rPr>
              <w:t>.</w:t>
            </w:r>
          </w:p>
        </w:tc>
      </w:tr>
      <w:tr w:rsidR="001F5629" w:rsidRPr="001F5629" w14:paraId="6F709CAE" w14:textId="77777777" w:rsidTr="00236C95">
        <w:trPr>
          <w:gridAfter w:val="1"/>
          <w:wAfter w:w="27" w:type="dxa"/>
          <w:cantSplit/>
          <w:jc w:val="center"/>
        </w:trPr>
        <w:tc>
          <w:tcPr>
            <w:tcW w:w="5013" w:type="dxa"/>
            <w:tcBorders>
              <w:right w:val="dashSmallGap" w:sz="4" w:space="0" w:color="auto"/>
            </w:tcBorders>
            <w:vAlign w:val="center"/>
          </w:tcPr>
          <w:p w14:paraId="497EAB52"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3D41E907" wp14:editId="24958910">
                  <wp:extent cx="3037205" cy="2277745"/>
                  <wp:effectExtent l="0" t="0" r="0" b="8255"/>
                  <wp:docPr id="7238" name="Picture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B7F4FB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67</w:t>
            </w:r>
          </w:p>
          <w:p w14:paraId="7E22F586" w14:textId="77777777" w:rsidR="00832009" w:rsidRDefault="00832009" w:rsidP="00832009">
            <w:pPr>
              <w:pStyle w:val="QSTBody"/>
              <w:spacing w:before="0" w:after="0"/>
              <w:jc w:val="left"/>
              <w:rPr>
                <w:rFonts w:ascii="Arial" w:hAnsi="Arial" w:cs="Arial"/>
                <w:b/>
                <w:sz w:val="24"/>
                <w:szCs w:val="24"/>
              </w:rPr>
            </w:pPr>
          </w:p>
          <w:p w14:paraId="1E321D27" w14:textId="77777777" w:rsidR="00832009" w:rsidRPr="00493EC5" w:rsidRDefault="00832009" w:rsidP="00832009">
            <w:pPr>
              <w:pStyle w:val="QSTBody"/>
              <w:rPr>
                <w:rFonts w:ascii="Arial" w:hAnsi="Arial" w:cs="Arial"/>
                <w:bCs/>
                <w:sz w:val="24"/>
                <w:szCs w:val="24"/>
              </w:rPr>
            </w:pPr>
            <w:r w:rsidRPr="00493EC5">
              <w:rPr>
                <w:rFonts w:ascii="Arial" w:hAnsi="Arial" w:cs="Arial"/>
                <w:b/>
                <w:sz w:val="24"/>
                <w:szCs w:val="24"/>
              </w:rPr>
              <w:t>INTRODUCE</w:t>
            </w:r>
            <w:r w:rsidRPr="00493EC5">
              <w:rPr>
                <w:rFonts w:ascii="Arial" w:hAnsi="Arial" w:cs="Arial"/>
                <w:bCs/>
                <w:sz w:val="24"/>
                <w:szCs w:val="24"/>
              </w:rPr>
              <w:t xml:space="preserve"> the slide</w:t>
            </w:r>
          </w:p>
          <w:p w14:paraId="0395243C" w14:textId="77777777" w:rsidR="00832009" w:rsidRPr="00493EC5" w:rsidRDefault="00832009" w:rsidP="00832009">
            <w:pPr>
              <w:pStyle w:val="QSTBody"/>
              <w:rPr>
                <w:rFonts w:ascii="Arial" w:hAnsi="Arial" w:cs="Arial"/>
                <w:bCs/>
                <w:sz w:val="24"/>
                <w:szCs w:val="24"/>
              </w:rPr>
            </w:pPr>
            <w:r w:rsidRPr="00493EC5">
              <w:rPr>
                <w:rFonts w:ascii="Arial" w:hAnsi="Arial" w:cs="Arial"/>
                <w:b/>
                <w:sz w:val="24"/>
                <w:szCs w:val="24"/>
              </w:rPr>
              <w:t>READ</w:t>
            </w:r>
            <w:r w:rsidRPr="00493EC5">
              <w:rPr>
                <w:rFonts w:ascii="Arial" w:hAnsi="Arial" w:cs="Arial"/>
                <w:bCs/>
                <w:sz w:val="24"/>
                <w:szCs w:val="24"/>
              </w:rPr>
              <w:t xml:space="preserve"> the change to the School Debt Letter</w:t>
            </w:r>
          </w:p>
          <w:p w14:paraId="0B9BB4B8" w14:textId="77777777" w:rsidR="001F5629" w:rsidRPr="001F5629" w:rsidRDefault="00832009" w:rsidP="00832009">
            <w:pPr>
              <w:rPr>
                <w:rFonts w:ascii="Arial" w:eastAsia="Calibri" w:hAnsi="Arial" w:cs="Arial"/>
                <w:b/>
                <w:sz w:val="24"/>
                <w:szCs w:val="24"/>
              </w:rPr>
            </w:pPr>
            <w:r>
              <w:rPr>
                <w:rFonts w:ascii="Arial" w:hAnsi="Arial" w:cs="Arial"/>
                <w:b/>
                <w:sz w:val="24"/>
                <w:szCs w:val="24"/>
              </w:rPr>
              <w:t>EXPRESS</w:t>
            </w:r>
            <w:r>
              <w:rPr>
                <w:rFonts w:ascii="Arial" w:hAnsi="Arial" w:cs="Arial"/>
                <w:bCs/>
                <w:sz w:val="24"/>
                <w:szCs w:val="24"/>
              </w:rPr>
              <w:t xml:space="preserve"> </w:t>
            </w:r>
            <w:r w:rsidRPr="00493EC5">
              <w:rPr>
                <w:rFonts w:ascii="Arial" w:hAnsi="Arial" w:cs="Arial"/>
                <w:bCs/>
                <w:sz w:val="24"/>
                <w:szCs w:val="24"/>
              </w:rPr>
              <w:t>the change to the Award 3 for OJT/Apprenticeship Claims Letter. For the first bullet, indicate within the image where the Max Housing value is. For the second bullet, indicate this paragraph of text is shown below in the red box and indicates to beneficiaries their maximum monthly housing rate is currently unavailable at this time, providing them instructions on how to proceed.</w:t>
            </w:r>
          </w:p>
        </w:tc>
      </w:tr>
      <w:tr w:rsidR="001F5629" w:rsidRPr="001F5629" w14:paraId="40408922" w14:textId="77777777" w:rsidTr="00236C95">
        <w:trPr>
          <w:gridAfter w:val="1"/>
          <w:wAfter w:w="27" w:type="dxa"/>
          <w:cantSplit/>
          <w:jc w:val="center"/>
        </w:trPr>
        <w:tc>
          <w:tcPr>
            <w:tcW w:w="5013" w:type="dxa"/>
            <w:tcBorders>
              <w:right w:val="dashSmallGap" w:sz="4" w:space="0" w:color="auto"/>
            </w:tcBorders>
            <w:vAlign w:val="center"/>
          </w:tcPr>
          <w:p w14:paraId="4E37B4FF" w14:textId="77777777" w:rsidR="001F5629" w:rsidRPr="001F5629" w:rsidRDefault="001F5629" w:rsidP="001F562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lastRenderedPageBreak/>
              <w:drawing>
                <wp:inline distT="0" distB="0" distL="0" distR="0" wp14:anchorId="17B7E449" wp14:editId="04BD8436">
                  <wp:extent cx="3037205" cy="2277745"/>
                  <wp:effectExtent l="0" t="0" r="0" b="8255"/>
                  <wp:docPr id="7239" name="Picture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A278928" w14:textId="77777777" w:rsidR="001F5629" w:rsidRPr="001F5629" w:rsidRDefault="001F5629" w:rsidP="001F5629">
            <w:pPr>
              <w:rPr>
                <w:rFonts w:ascii="Arial" w:eastAsia="Calibri" w:hAnsi="Arial" w:cs="Arial"/>
                <w:b/>
                <w:sz w:val="24"/>
                <w:szCs w:val="24"/>
              </w:rPr>
            </w:pPr>
          </w:p>
          <w:p w14:paraId="69C59A4C"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68</w:t>
            </w:r>
          </w:p>
          <w:p w14:paraId="5CBD3C7C" w14:textId="77777777" w:rsidR="00832009" w:rsidRDefault="00832009" w:rsidP="00832009">
            <w:pPr>
              <w:pStyle w:val="QSTBody"/>
              <w:spacing w:before="0" w:after="0"/>
              <w:jc w:val="left"/>
              <w:rPr>
                <w:rFonts w:ascii="Arial" w:hAnsi="Arial" w:cs="Arial"/>
                <w:b/>
                <w:sz w:val="24"/>
                <w:szCs w:val="24"/>
              </w:rPr>
            </w:pPr>
          </w:p>
          <w:p w14:paraId="62C649F2" w14:textId="77777777" w:rsidR="00832009" w:rsidRDefault="00832009" w:rsidP="00832009">
            <w:pPr>
              <w:pStyle w:val="QSTBody"/>
              <w:rPr>
                <w:rFonts w:ascii="Arial" w:hAnsi="Arial" w:cs="Arial"/>
                <w:bCs/>
                <w:sz w:val="24"/>
                <w:szCs w:val="24"/>
              </w:rPr>
            </w:pPr>
            <w:r w:rsidRPr="00B13FFA">
              <w:rPr>
                <w:rFonts w:ascii="Arial" w:hAnsi="Arial" w:cs="Arial"/>
                <w:b/>
                <w:sz w:val="24"/>
                <w:szCs w:val="24"/>
              </w:rPr>
              <w:t xml:space="preserve">NOTE </w:t>
            </w:r>
            <w:r w:rsidRPr="00B13FFA">
              <w:rPr>
                <w:rFonts w:ascii="Arial" w:hAnsi="Arial" w:cs="Arial"/>
                <w:bCs/>
                <w:sz w:val="24"/>
                <w:szCs w:val="24"/>
              </w:rPr>
              <w:t xml:space="preserve">some of the participants may be familiar with the COWC letter. </w:t>
            </w:r>
          </w:p>
          <w:p w14:paraId="6C0FAE24" w14:textId="77777777" w:rsidR="00832009" w:rsidRDefault="00832009" w:rsidP="00832009">
            <w:pPr>
              <w:pStyle w:val="QSTBody"/>
              <w:rPr>
                <w:rFonts w:ascii="Arial" w:hAnsi="Arial" w:cs="Arial"/>
                <w:bCs/>
                <w:sz w:val="24"/>
                <w:szCs w:val="24"/>
              </w:rPr>
            </w:pPr>
            <w:r w:rsidRPr="00B13FFA">
              <w:rPr>
                <w:rFonts w:ascii="Arial" w:hAnsi="Arial" w:cs="Arial"/>
                <w:b/>
                <w:sz w:val="24"/>
                <w:szCs w:val="24"/>
              </w:rPr>
              <w:t>INTRODUCE</w:t>
            </w:r>
            <w:r w:rsidRPr="00B13FFA">
              <w:rPr>
                <w:rFonts w:ascii="Arial" w:hAnsi="Arial" w:cs="Arial"/>
                <w:bCs/>
                <w:sz w:val="24"/>
                <w:szCs w:val="24"/>
              </w:rPr>
              <w:t xml:space="preserve"> as part of the LTS Release 6.9 and the 501 Retro Batch process, a Colmery-specific COWC process will be established for the 12/1 Retro WP. </w:t>
            </w:r>
          </w:p>
          <w:p w14:paraId="30988421" w14:textId="77777777" w:rsidR="00832009" w:rsidRPr="00B13FFA" w:rsidRDefault="00832009" w:rsidP="00832009">
            <w:pPr>
              <w:pStyle w:val="QSTBody"/>
              <w:rPr>
                <w:rFonts w:ascii="Arial" w:hAnsi="Arial" w:cs="Arial"/>
                <w:bCs/>
                <w:sz w:val="24"/>
                <w:szCs w:val="24"/>
              </w:rPr>
            </w:pPr>
            <w:r w:rsidRPr="00B13FFA">
              <w:rPr>
                <w:rFonts w:ascii="Arial" w:hAnsi="Arial" w:cs="Arial"/>
                <w:b/>
                <w:sz w:val="24"/>
                <w:szCs w:val="24"/>
              </w:rPr>
              <w:t>INDICATE</w:t>
            </w:r>
            <w:r w:rsidRPr="00B13FFA">
              <w:rPr>
                <w:rFonts w:ascii="Arial" w:hAnsi="Arial" w:cs="Arial"/>
                <w:bCs/>
                <w:sz w:val="24"/>
                <w:szCs w:val="24"/>
              </w:rPr>
              <w:t xml:space="preserve"> this will be a temporary COWC for the 12/1 Retro Batch process</w:t>
            </w:r>
            <w:r>
              <w:rPr>
                <w:rFonts w:ascii="Arial" w:hAnsi="Arial" w:cs="Arial"/>
                <w:bCs/>
                <w:sz w:val="24"/>
                <w:szCs w:val="24"/>
              </w:rPr>
              <w:t>.</w:t>
            </w:r>
          </w:p>
          <w:p w14:paraId="6611B2F0" w14:textId="77777777" w:rsidR="001F5629" w:rsidRPr="001F5629" w:rsidRDefault="001F5629" w:rsidP="001F5629">
            <w:pPr>
              <w:spacing w:before="120" w:after="120"/>
              <w:rPr>
                <w:rFonts w:ascii="Arial" w:eastAsia="Calibri" w:hAnsi="Arial" w:cs="Arial"/>
                <w:sz w:val="24"/>
                <w:szCs w:val="24"/>
              </w:rPr>
            </w:pPr>
          </w:p>
          <w:p w14:paraId="500A8FEE" w14:textId="77777777" w:rsidR="001F5629" w:rsidRPr="001F5629" w:rsidRDefault="001F5629" w:rsidP="001F5629">
            <w:pPr>
              <w:rPr>
                <w:rFonts w:ascii="Verdana" w:eastAsia="Calibri" w:hAnsi="Verdana" w:cs="Times New Roman"/>
                <w:b/>
                <w:sz w:val="20"/>
              </w:rPr>
            </w:pPr>
          </w:p>
        </w:tc>
      </w:tr>
      <w:tr w:rsidR="001F5629" w:rsidRPr="001F5629" w14:paraId="45341520" w14:textId="77777777" w:rsidTr="00236C95">
        <w:trPr>
          <w:gridAfter w:val="1"/>
          <w:wAfter w:w="27" w:type="dxa"/>
          <w:cantSplit/>
          <w:jc w:val="center"/>
        </w:trPr>
        <w:tc>
          <w:tcPr>
            <w:tcW w:w="5013" w:type="dxa"/>
            <w:tcBorders>
              <w:right w:val="dashSmallGap" w:sz="4" w:space="0" w:color="auto"/>
            </w:tcBorders>
            <w:vAlign w:val="center"/>
          </w:tcPr>
          <w:p w14:paraId="06D9B7DE"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drawing>
                <wp:inline distT="0" distB="0" distL="0" distR="0" wp14:anchorId="7585CE3A" wp14:editId="29457345">
                  <wp:extent cx="3037205" cy="2277745"/>
                  <wp:effectExtent l="0" t="0" r="0" b="8255"/>
                  <wp:docPr id="7240" name="Picture 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96F834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69</w:t>
            </w:r>
          </w:p>
          <w:p w14:paraId="760D485C" w14:textId="77777777" w:rsidR="00832009" w:rsidRDefault="00832009" w:rsidP="00832009">
            <w:pPr>
              <w:pStyle w:val="QSTBody"/>
              <w:spacing w:before="0" w:after="0"/>
              <w:jc w:val="left"/>
              <w:rPr>
                <w:rFonts w:ascii="Arial" w:hAnsi="Arial" w:cs="Arial"/>
                <w:b/>
                <w:sz w:val="24"/>
                <w:szCs w:val="24"/>
              </w:rPr>
            </w:pPr>
          </w:p>
          <w:p w14:paraId="769DE961" w14:textId="77777777" w:rsidR="00832009" w:rsidRPr="00302FBC" w:rsidRDefault="00832009" w:rsidP="00832009">
            <w:pPr>
              <w:pStyle w:val="QSTBody"/>
              <w:jc w:val="left"/>
              <w:rPr>
                <w:rFonts w:ascii="Arial" w:hAnsi="Arial" w:cs="Arial"/>
                <w:bCs/>
                <w:sz w:val="24"/>
                <w:szCs w:val="24"/>
              </w:rPr>
            </w:pPr>
            <w:r w:rsidRPr="00302FBC">
              <w:rPr>
                <w:rFonts w:ascii="Arial" w:hAnsi="Arial" w:cs="Arial"/>
                <w:b/>
                <w:sz w:val="24"/>
                <w:szCs w:val="24"/>
              </w:rPr>
              <w:t>READ</w:t>
            </w:r>
            <w:r w:rsidRPr="00302FBC">
              <w:rPr>
                <w:rFonts w:ascii="Arial" w:hAnsi="Arial" w:cs="Arial"/>
                <w:bCs/>
                <w:sz w:val="24"/>
                <w:szCs w:val="24"/>
              </w:rPr>
              <w:t xml:space="preserve"> left hand side.</w:t>
            </w:r>
          </w:p>
          <w:p w14:paraId="230F271A" w14:textId="77777777" w:rsidR="00832009" w:rsidRDefault="00832009" w:rsidP="00832009">
            <w:pPr>
              <w:pStyle w:val="QSTBody"/>
              <w:jc w:val="left"/>
              <w:rPr>
                <w:rFonts w:ascii="Arial" w:hAnsi="Arial" w:cs="Arial"/>
                <w:bCs/>
                <w:sz w:val="24"/>
                <w:szCs w:val="24"/>
              </w:rPr>
            </w:pPr>
            <w:r w:rsidRPr="00302FBC">
              <w:rPr>
                <w:rFonts w:ascii="Arial" w:hAnsi="Arial" w:cs="Arial"/>
                <w:b/>
                <w:sz w:val="24"/>
                <w:szCs w:val="24"/>
              </w:rPr>
              <w:t>WALKTHROUGH</w:t>
            </w:r>
            <w:r w:rsidRPr="00302FBC">
              <w:rPr>
                <w:rFonts w:ascii="Arial" w:hAnsi="Arial" w:cs="Arial"/>
                <w:bCs/>
                <w:sz w:val="24"/>
                <w:szCs w:val="24"/>
              </w:rPr>
              <w:t xml:space="preserve"> each of the letters. </w:t>
            </w:r>
          </w:p>
          <w:p w14:paraId="175BC379" w14:textId="77777777" w:rsidR="00832009" w:rsidRDefault="00832009" w:rsidP="00832009">
            <w:pPr>
              <w:pStyle w:val="QSTBody"/>
              <w:jc w:val="left"/>
              <w:rPr>
                <w:rFonts w:ascii="Arial" w:hAnsi="Arial" w:cs="Arial"/>
                <w:bCs/>
                <w:sz w:val="24"/>
                <w:szCs w:val="24"/>
              </w:rPr>
            </w:pPr>
            <w:r w:rsidRPr="00302FBC">
              <w:rPr>
                <w:rFonts w:ascii="Arial" w:hAnsi="Arial" w:cs="Arial"/>
                <w:bCs/>
                <w:sz w:val="24"/>
                <w:szCs w:val="24"/>
              </w:rPr>
              <w:t>For the first</w:t>
            </w:r>
            <w:r w:rsidR="00E05420">
              <w:rPr>
                <w:rFonts w:ascii="Arial" w:hAnsi="Arial" w:cs="Arial"/>
                <w:bCs/>
                <w:sz w:val="24"/>
                <w:szCs w:val="24"/>
              </w:rPr>
              <w:t xml:space="preserve"> </w:t>
            </w:r>
            <w:r>
              <w:rPr>
                <w:rFonts w:ascii="Arial" w:hAnsi="Arial" w:cs="Arial"/>
                <w:bCs/>
                <w:sz w:val="24"/>
                <w:szCs w:val="24"/>
              </w:rPr>
              <w:t>letter</w:t>
            </w:r>
            <w:r w:rsidRPr="00302FBC">
              <w:rPr>
                <w:rFonts w:ascii="Arial" w:hAnsi="Arial" w:cs="Arial"/>
                <w:bCs/>
                <w:sz w:val="24"/>
                <w:szCs w:val="24"/>
              </w:rPr>
              <w:t xml:space="preserve">, indicate an example where a beneficiary was being paid a lower rate than they should have been and will get a letter indicating VA has reviewed their claim and they will receive a check. </w:t>
            </w:r>
          </w:p>
          <w:p w14:paraId="3666C72F" w14:textId="77777777" w:rsidR="00832009" w:rsidRDefault="00832009" w:rsidP="00832009">
            <w:pPr>
              <w:pStyle w:val="QSTBody"/>
              <w:jc w:val="left"/>
              <w:rPr>
                <w:rFonts w:ascii="Arial" w:hAnsi="Arial" w:cs="Arial"/>
                <w:bCs/>
                <w:sz w:val="24"/>
                <w:szCs w:val="24"/>
              </w:rPr>
            </w:pPr>
            <w:r w:rsidRPr="00302FBC">
              <w:rPr>
                <w:rFonts w:ascii="Arial" w:hAnsi="Arial" w:cs="Arial"/>
                <w:bCs/>
                <w:sz w:val="24"/>
                <w:szCs w:val="24"/>
              </w:rPr>
              <w:t xml:space="preserve">For the second letter, indicate an example where a beneficiary’s rate will not change. </w:t>
            </w:r>
          </w:p>
          <w:p w14:paraId="1FF421D4" w14:textId="77777777" w:rsidR="00832009" w:rsidRPr="00302FBC" w:rsidRDefault="00832009" w:rsidP="00832009">
            <w:pPr>
              <w:pStyle w:val="QSTBody"/>
              <w:jc w:val="left"/>
              <w:rPr>
                <w:rFonts w:ascii="Arial" w:hAnsi="Arial" w:cs="Arial"/>
                <w:bCs/>
                <w:sz w:val="24"/>
                <w:szCs w:val="24"/>
              </w:rPr>
            </w:pPr>
            <w:r w:rsidRPr="00302FBC">
              <w:rPr>
                <w:rFonts w:ascii="Arial" w:hAnsi="Arial" w:cs="Arial"/>
                <w:bCs/>
                <w:sz w:val="24"/>
                <w:szCs w:val="24"/>
              </w:rPr>
              <w:t>For the final</w:t>
            </w:r>
            <w:r>
              <w:rPr>
                <w:rFonts w:ascii="Arial" w:hAnsi="Arial" w:cs="Arial"/>
                <w:bCs/>
                <w:sz w:val="24"/>
                <w:szCs w:val="24"/>
              </w:rPr>
              <w:t xml:space="preserve"> two</w:t>
            </w:r>
            <w:r w:rsidRPr="00302FBC">
              <w:rPr>
                <w:rFonts w:ascii="Arial" w:hAnsi="Arial" w:cs="Arial"/>
                <w:bCs/>
                <w:sz w:val="24"/>
                <w:szCs w:val="24"/>
              </w:rPr>
              <w:t xml:space="preserve"> letter</w:t>
            </w:r>
            <w:r>
              <w:rPr>
                <w:rFonts w:ascii="Arial" w:hAnsi="Arial" w:cs="Arial"/>
                <w:bCs/>
                <w:sz w:val="24"/>
                <w:szCs w:val="24"/>
              </w:rPr>
              <w:t>s</w:t>
            </w:r>
            <w:r w:rsidRPr="00302FBC">
              <w:rPr>
                <w:rFonts w:ascii="Arial" w:hAnsi="Arial" w:cs="Arial"/>
                <w:bCs/>
                <w:sz w:val="24"/>
                <w:szCs w:val="24"/>
              </w:rPr>
              <w:t>, indicate a situation where a beneficiary was being paid a higher amount than they should have been and have a debt to VA. Reiterate this debt will be automatically waived by VA. As part of the documentation to indicate this, VA will send those with debts a COWC letter, indicating their case has been reviewed and the debt has been waived.</w:t>
            </w:r>
          </w:p>
          <w:p w14:paraId="73C28DFD" w14:textId="77777777" w:rsidR="00832009" w:rsidRPr="00302FBC" w:rsidRDefault="00832009" w:rsidP="00832009">
            <w:pPr>
              <w:pStyle w:val="QSTBody"/>
              <w:jc w:val="left"/>
              <w:rPr>
                <w:rFonts w:ascii="Arial" w:hAnsi="Arial" w:cs="Arial"/>
                <w:bCs/>
                <w:sz w:val="24"/>
                <w:szCs w:val="24"/>
              </w:rPr>
            </w:pPr>
            <w:r>
              <w:rPr>
                <w:rFonts w:ascii="Arial" w:hAnsi="Arial" w:cs="Arial"/>
                <w:b/>
                <w:sz w:val="24"/>
                <w:szCs w:val="24"/>
              </w:rPr>
              <w:t>READ</w:t>
            </w:r>
            <w:r w:rsidRPr="00302FBC">
              <w:rPr>
                <w:rFonts w:ascii="Arial" w:hAnsi="Arial" w:cs="Arial"/>
                <w:bCs/>
                <w:sz w:val="24"/>
                <w:szCs w:val="24"/>
              </w:rPr>
              <w:t xml:space="preserve"> the bottom paragraph</w:t>
            </w:r>
          </w:p>
          <w:p w14:paraId="09CE2A29" w14:textId="77777777" w:rsidR="001F5629" w:rsidRPr="001F5629" w:rsidRDefault="00832009" w:rsidP="00832009">
            <w:pPr>
              <w:pStyle w:val="QSTBody"/>
              <w:jc w:val="left"/>
              <w:rPr>
                <w:rFonts w:ascii="Arial" w:hAnsi="Arial" w:cs="Arial"/>
                <w:b/>
                <w:sz w:val="24"/>
                <w:szCs w:val="24"/>
              </w:rPr>
            </w:pPr>
            <w:r>
              <w:rPr>
                <w:rFonts w:ascii="Arial" w:hAnsi="Arial" w:cs="Arial"/>
                <w:b/>
                <w:sz w:val="24"/>
                <w:szCs w:val="24"/>
              </w:rPr>
              <w:t>PREFACE</w:t>
            </w:r>
            <w:r w:rsidRPr="00302FBC">
              <w:rPr>
                <w:rFonts w:ascii="Arial" w:hAnsi="Arial" w:cs="Arial"/>
                <w:bCs/>
                <w:sz w:val="24"/>
                <w:szCs w:val="24"/>
              </w:rPr>
              <w:t xml:space="preserve"> we will walk through the letter generation process in upcoming slides.</w:t>
            </w:r>
          </w:p>
        </w:tc>
      </w:tr>
      <w:tr w:rsidR="001F5629" w:rsidRPr="001F5629" w14:paraId="5FD84164" w14:textId="77777777" w:rsidTr="00236C95">
        <w:trPr>
          <w:gridAfter w:val="1"/>
          <w:wAfter w:w="27" w:type="dxa"/>
          <w:cantSplit/>
          <w:jc w:val="center"/>
        </w:trPr>
        <w:tc>
          <w:tcPr>
            <w:tcW w:w="5013" w:type="dxa"/>
            <w:tcBorders>
              <w:right w:val="dashSmallGap" w:sz="4" w:space="0" w:color="auto"/>
            </w:tcBorders>
            <w:vAlign w:val="center"/>
          </w:tcPr>
          <w:p w14:paraId="7A1B493C"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6863DCA1" wp14:editId="5A140007">
                  <wp:extent cx="3037205" cy="2277745"/>
                  <wp:effectExtent l="0" t="0" r="0" b="8255"/>
                  <wp:docPr id="7241" name="Picture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3D5701F" w14:textId="77777777" w:rsidR="001F5629" w:rsidRPr="001F5629" w:rsidRDefault="001F5629" w:rsidP="001F562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00832009">
              <w:rPr>
                <w:rFonts w:ascii="Arial" w:eastAsia="Calibri" w:hAnsi="Arial" w:cs="Arial"/>
                <w:b/>
                <w:sz w:val="24"/>
                <w:szCs w:val="24"/>
              </w:rPr>
              <w:t>70</w:t>
            </w:r>
          </w:p>
          <w:p w14:paraId="2E3B0957" w14:textId="77777777" w:rsidR="001F5629" w:rsidRPr="001F5629" w:rsidRDefault="001F5629" w:rsidP="001F5629">
            <w:pPr>
              <w:rPr>
                <w:rFonts w:ascii="Arial" w:eastAsia="Calibri" w:hAnsi="Arial" w:cs="Arial"/>
                <w:b/>
                <w:sz w:val="24"/>
                <w:szCs w:val="24"/>
              </w:rPr>
            </w:pPr>
          </w:p>
          <w:p w14:paraId="29E20B4D" w14:textId="77777777" w:rsidR="001F5629" w:rsidRPr="001F5629" w:rsidRDefault="001F5629" w:rsidP="001F5629">
            <w:pPr>
              <w:rPr>
                <w:rFonts w:ascii="Arial" w:eastAsia="Calibri" w:hAnsi="Arial" w:cs="Arial"/>
                <w:bCs/>
                <w:sz w:val="24"/>
                <w:szCs w:val="24"/>
              </w:rPr>
            </w:pPr>
            <w:r w:rsidRPr="001F5629">
              <w:rPr>
                <w:rFonts w:ascii="Arial" w:eastAsia="Calibri" w:hAnsi="Arial" w:cs="Arial"/>
                <w:b/>
                <w:sz w:val="24"/>
                <w:szCs w:val="24"/>
              </w:rPr>
              <w:t xml:space="preserve">INTRODUCE </w:t>
            </w:r>
            <w:r w:rsidRPr="001F5629">
              <w:rPr>
                <w:rFonts w:ascii="Arial" w:eastAsia="Calibri" w:hAnsi="Arial" w:cs="Arial"/>
                <w:bCs/>
                <w:sz w:val="24"/>
                <w:szCs w:val="24"/>
              </w:rPr>
              <w:t>the Letters Process Changes.</w:t>
            </w:r>
          </w:p>
        </w:tc>
      </w:tr>
      <w:tr w:rsidR="001F5629" w:rsidRPr="001F5629" w14:paraId="1AE6B3FE" w14:textId="77777777" w:rsidTr="00236C95">
        <w:trPr>
          <w:gridAfter w:val="1"/>
          <w:wAfter w:w="27" w:type="dxa"/>
          <w:cantSplit/>
          <w:jc w:val="center"/>
        </w:trPr>
        <w:tc>
          <w:tcPr>
            <w:tcW w:w="5013" w:type="dxa"/>
            <w:tcBorders>
              <w:right w:val="dashSmallGap" w:sz="4" w:space="0" w:color="auto"/>
            </w:tcBorders>
            <w:vAlign w:val="center"/>
          </w:tcPr>
          <w:p w14:paraId="065190EB" w14:textId="77777777" w:rsidR="001F5629" w:rsidRPr="001F5629" w:rsidRDefault="001F5629" w:rsidP="001F5629">
            <w:pPr>
              <w:spacing w:before="120" w:after="120"/>
              <w:jc w:val="both"/>
              <w:rPr>
                <w:rFonts w:ascii="Verdana" w:eastAsia="Calibri" w:hAnsi="Verdana" w:cs="Times New Roman"/>
                <w:bCs/>
                <w:noProof/>
                <w:sz w:val="20"/>
              </w:rPr>
            </w:pPr>
            <w:r w:rsidRPr="001F5629">
              <w:rPr>
                <w:rFonts w:ascii="Verdana" w:eastAsia="Calibri" w:hAnsi="Verdana" w:cs="Times New Roman"/>
                <w:bCs/>
                <w:noProof/>
                <w:sz w:val="20"/>
              </w:rPr>
              <w:drawing>
                <wp:inline distT="0" distB="0" distL="0" distR="0" wp14:anchorId="4C51E9D4" wp14:editId="7D844952">
                  <wp:extent cx="3037205" cy="2277745"/>
                  <wp:effectExtent l="0" t="0" r="0" b="8255"/>
                  <wp:docPr id="7242" name="Picture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23136F4"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71</w:t>
            </w:r>
          </w:p>
          <w:p w14:paraId="3515EF3B" w14:textId="77777777" w:rsidR="00832009" w:rsidRDefault="00832009" w:rsidP="00832009">
            <w:pPr>
              <w:pStyle w:val="QSTBody"/>
              <w:spacing w:before="0" w:after="0"/>
              <w:jc w:val="left"/>
              <w:rPr>
                <w:rFonts w:ascii="Arial" w:hAnsi="Arial" w:cs="Arial"/>
                <w:b/>
                <w:sz w:val="24"/>
                <w:szCs w:val="24"/>
              </w:rPr>
            </w:pPr>
          </w:p>
          <w:p w14:paraId="258773F1" w14:textId="77777777" w:rsidR="00832009" w:rsidRPr="00633EB4" w:rsidRDefault="00832009" w:rsidP="00832009">
            <w:pPr>
              <w:pStyle w:val="QSTBody"/>
              <w:spacing w:after="0"/>
              <w:rPr>
                <w:rFonts w:ascii="Arial" w:hAnsi="Arial" w:cs="Arial"/>
                <w:bCs/>
                <w:sz w:val="24"/>
                <w:szCs w:val="24"/>
              </w:rPr>
            </w:pPr>
            <w:r w:rsidRPr="00633EB4">
              <w:rPr>
                <w:rFonts w:ascii="Arial" w:hAnsi="Arial" w:cs="Arial"/>
                <w:b/>
                <w:sz w:val="24"/>
                <w:szCs w:val="24"/>
              </w:rPr>
              <w:t>READ</w:t>
            </w:r>
            <w:r w:rsidRPr="00633EB4">
              <w:rPr>
                <w:rFonts w:ascii="Arial" w:hAnsi="Arial" w:cs="Arial"/>
                <w:bCs/>
                <w:sz w:val="24"/>
                <w:szCs w:val="24"/>
              </w:rPr>
              <w:t xml:space="preserve"> the title with enthusiasm</w:t>
            </w:r>
            <w:r>
              <w:rPr>
                <w:rFonts w:ascii="Arial" w:hAnsi="Arial" w:cs="Arial"/>
                <w:bCs/>
                <w:sz w:val="24"/>
                <w:szCs w:val="24"/>
              </w:rPr>
              <w:t>.</w:t>
            </w:r>
          </w:p>
          <w:p w14:paraId="5877B64C" w14:textId="77777777" w:rsidR="00832009" w:rsidRPr="00633EB4" w:rsidRDefault="00832009" w:rsidP="00832009">
            <w:pPr>
              <w:pStyle w:val="QSTBody"/>
              <w:spacing w:after="0"/>
              <w:rPr>
                <w:rFonts w:ascii="Arial" w:hAnsi="Arial" w:cs="Arial"/>
                <w:bCs/>
                <w:sz w:val="24"/>
                <w:szCs w:val="24"/>
              </w:rPr>
            </w:pPr>
            <w:r>
              <w:rPr>
                <w:rFonts w:ascii="Arial" w:hAnsi="Arial" w:cs="Arial"/>
                <w:b/>
                <w:sz w:val="24"/>
                <w:szCs w:val="24"/>
              </w:rPr>
              <w:t>READ</w:t>
            </w:r>
            <w:r w:rsidRPr="00633EB4">
              <w:rPr>
                <w:rFonts w:ascii="Arial" w:hAnsi="Arial" w:cs="Arial"/>
                <w:bCs/>
                <w:sz w:val="24"/>
                <w:szCs w:val="24"/>
              </w:rPr>
              <w:t xml:space="preserve"> the first paragraph. Note VA systems have been updated with the intent </w:t>
            </w:r>
            <w:r>
              <w:rPr>
                <w:rFonts w:ascii="Arial" w:hAnsi="Arial" w:cs="Arial"/>
                <w:bCs/>
                <w:sz w:val="24"/>
                <w:szCs w:val="24"/>
              </w:rPr>
              <w:t xml:space="preserve">for </w:t>
            </w:r>
            <w:r w:rsidRPr="00633EB4">
              <w:rPr>
                <w:rFonts w:ascii="Arial" w:hAnsi="Arial" w:cs="Arial"/>
                <w:bCs/>
                <w:sz w:val="24"/>
                <w:szCs w:val="24"/>
              </w:rPr>
              <w:t xml:space="preserve">the majority of the letters </w:t>
            </w:r>
            <w:r>
              <w:rPr>
                <w:rFonts w:ascii="Arial" w:hAnsi="Arial" w:cs="Arial"/>
                <w:bCs/>
                <w:sz w:val="24"/>
                <w:szCs w:val="24"/>
              </w:rPr>
              <w:t xml:space="preserve">to </w:t>
            </w:r>
            <w:r w:rsidRPr="00633EB4">
              <w:rPr>
                <w:rFonts w:ascii="Arial" w:hAnsi="Arial" w:cs="Arial"/>
                <w:bCs/>
                <w:sz w:val="24"/>
                <w:szCs w:val="24"/>
              </w:rPr>
              <w:t>now be automated.</w:t>
            </w:r>
          </w:p>
          <w:p w14:paraId="039961F9" w14:textId="77777777" w:rsidR="00832009" w:rsidRPr="00633EB4" w:rsidRDefault="00832009" w:rsidP="00832009">
            <w:pPr>
              <w:pStyle w:val="QSTBody"/>
              <w:spacing w:after="0"/>
              <w:rPr>
                <w:rFonts w:ascii="Arial" w:hAnsi="Arial" w:cs="Arial"/>
                <w:bCs/>
                <w:sz w:val="24"/>
                <w:szCs w:val="24"/>
              </w:rPr>
            </w:pPr>
            <w:r>
              <w:rPr>
                <w:rFonts w:ascii="Arial" w:hAnsi="Arial" w:cs="Arial"/>
                <w:b/>
                <w:sz w:val="24"/>
                <w:szCs w:val="24"/>
              </w:rPr>
              <w:t>READ</w:t>
            </w:r>
            <w:r w:rsidRPr="00633EB4">
              <w:rPr>
                <w:rFonts w:ascii="Arial" w:hAnsi="Arial" w:cs="Arial"/>
                <w:bCs/>
                <w:sz w:val="24"/>
                <w:szCs w:val="24"/>
              </w:rPr>
              <w:t xml:space="preserve"> the second and third paragraphs.</w:t>
            </w:r>
          </w:p>
          <w:p w14:paraId="2E503133" w14:textId="77777777" w:rsidR="00832009" w:rsidRPr="00633EB4" w:rsidRDefault="00832009" w:rsidP="00832009">
            <w:pPr>
              <w:pStyle w:val="QSTBody"/>
              <w:spacing w:after="0"/>
              <w:rPr>
                <w:rFonts w:ascii="Arial" w:hAnsi="Arial" w:cs="Arial"/>
                <w:bCs/>
                <w:sz w:val="24"/>
                <w:szCs w:val="24"/>
              </w:rPr>
            </w:pPr>
            <w:r>
              <w:rPr>
                <w:rFonts w:ascii="Arial" w:hAnsi="Arial" w:cs="Arial"/>
                <w:b/>
                <w:sz w:val="24"/>
                <w:szCs w:val="24"/>
              </w:rPr>
              <w:t>READ</w:t>
            </w:r>
            <w:r w:rsidRPr="00633EB4">
              <w:rPr>
                <w:rFonts w:ascii="Arial" w:hAnsi="Arial" w:cs="Arial"/>
                <w:bCs/>
                <w:sz w:val="24"/>
                <w:szCs w:val="24"/>
              </w:rPr>
              <w:t xml:space="preserve"> the four</w:t>
            </w:r>
            <w:r>
              <w:rPr>
                <w:rFonts w:ascii="Arial" w:hAnsi="Arial" w:cs="Arial"/>
                <w:bCs/>
                <w:sz w:val="24"/>
                <w:szCs w:val="24"/>
              </w:rPr>
              <w:t>th</w:t>
            </w:r>
            <w:r w:rsidRPr="00633EB4">
              <w:rPr>
                <w:rFonts w:ascii="Arial" w:hAnsi="Arial" w:cs="Arial"/>
                <w:bCs/>
                <w:sz w:val="24"/>
                <w:szCs w:val="24"/>
              </w:rPr>
              <w:t xml:space="preserve"> paragraph. Please note these are three examples and there may be other situations </w:t>
            </w:r>
            <w:r>
              <w:rPr>
                <w:rFonts w:ascii="Arial" w:hAnsi="Arial" w:cs="Arial"/>
                <w:bCs/>
                <w:sz w:val="24"/>
                <w:szCs w:val="24"/>
              </w:rPr>
              <w:t>which</w:t>
            </w:r>
            <w:r w:rsidRPr="00633EB4">
              <w:rPr>
                <w:rFonts w:ascii="Arial" w:hAnsi="Arial" w:cs="Arial"/>
                <w:bCs/>
                <w:sz w:val="24"/>
                <w:szCs w:val="24"/>
              </w:rPr>
              <w:t xml:space="preserve"> require manually editing of letters.</w:t>
            </w:r>
          </w:p>
          <w:p w14:paraId="557C3DA7" w14:textId="77777777" w:rsidR="00832009" w:rsidRDefault="00832009" w:rsidP="00832009">
            <w:pPr>
              <w:pStyle w:val="QSTBody"/>
              <w:spacing w:before="0" w:after="0"/>
              <w:jc w:val="left"/>
              <w:rPr>
                <w:rFonts w:ascii="Arial" w:hAnsi="Arial" w:cs="Arial"/>
                <w:bCs/>
                <w:sz w:val="24"/>
                <w:szCs w:val="24"/>
              </w:rPr>
            </w:pPr>
          </w:p>
          <w:p w14:paraId="1A561E7D" w14:textId="77777777" w:rsidR="00832009" w:rsidRDefault="00832009" w:rsidP="00832009">
            <w:pPr>
              <w:pStyle w:val="QSTBody"/>
              <w:spacing w:before="0" w:after="0"/>
              <w:jc w:val="left"/>
              <w:rPr>
                <w:rFonts w:ascii="Arial" w:eastAsiaTheme="minorHAnsi" w:hAnsi="Arial" w:cs="Arial"/>
                <w:bCs/>
                <w:sz w:val="24"/>
                <w:szCs w:val="24"/>
              </w:rPr>
            </w:pPr>
            <w:r>
              <w:rPr>
                <w:rFonts w:ascii="Arial" w:eastAsiaTheme="minorHAnsi" w:hAnsi="Arial" w:cs="Arial"/>
                <w:b/>
                <w:sz w:val="24"/>
                <w:szCs w:val="24"/>
              </w:rPr>
              <w:t>PREFACE</w:t>
            </w:r>
            <w:r w:rsidRPr="00633EB4">
              <w:rPr>
                <w:rFonts w:ascii="Arial" w:eastAsiaTheme="minorHAnsi" w:hAnsi="Arial" w:cs="Arial"/>
                <w:bCs/>
                <w:sz w:val="24"/>
                <w:szCs w:val="24"/>
              </w:rPr>
              <w:t xml:space="preserve"> the fifth paragraph by stating there will be on-site support available during the week of 12/2 to provide assistance if any issues arise with the 12/1 Retro WP. </w:t>
            </w:r>
          </w:p>
          <w:p w14:paraId="74DC6DAF" w14:textId="77777777" w:rsidR="00832009" w:rsidRDefault="00832009" w:rsidP="00832009">
            <w:pPr>
              <w:pStyle w:val="QSTBody"/>
              <w:spacing w:before="0" w:after="0"/>
              <w:jc w:val="left"/>
              <w:rPr>
                <w:rFonts w:ascii="Arial" w:eastAsiaTheme="minorHAnsi" w:hAnsi="Arial" w:cs="Arial"/>
                <w:bCs/>
                <w:sz w:val="24"/>
                <w:szCs w:val="24"/>
              </w:rPr>
            </w:pPr>
          </w:p>
          <w:p w14:paraId="4768CF54" w14:textId="77777777" w:rsidR="001F5629" w:rsidRPr="001F5629" w:rsidRDefault="00832009" w:rsidP="00832009">
            <w:pPr>
              <w:rPr>
                <w:rFonts w:ascii="Arial" w:eastAsia="Calibri" w:hAnsi="Arial" w:cs="Arial"/>
                <w:b/>
                <w:sz w:val="24"/>
                <w:szCs w:val="24"/>
              </w:rPr>
            </w:pPr>
            <w:r>
              <w:rPr>
                <w:rFonts w:ascii="Arial" w:hAnsi="Arial" w:cs="Arial"/>
                <w:b/>
                <w:sz w:val="24"/>
                <w:szCs w:val="24"/>
              </w:rPr>
              <w:t>READ</w:t>
            </w:r>
            <w:r w:rsidRPr="00633EB4">
              <w:rPr>
                <w:rFonts w:ascii="Arial" w:hAnsi="Arial" w:cs="Arial"/>
                <w:bCs/>
                <w:sz w:val="24"/>
                <w:szCs w:val="24"/>
              </w:rPr>
              <w:t xml:space="preserve"> fifth paragraph, adding the Colmery On-Site support team will be able to escalate and help to triage issues as they arise.</w:t>
            </w:r>
          </w:p>
        </w:tc>
      </w:tr>
      <w:tr w:rsidR="001F5629" w:rsidRPr="001F5629" w14:paraId="135C9DCD" w14:textId="77777777" w:rsidTr="00236C95">
        <w:trPr>
          <w:cantSplit/>
          <w:jc w:val="center"/>
        </w:trPr>
        <w:tc>
          <w:tcPr>
            <w:tcW w:w="5040" w:type="dxa"/>
            <w:gridSpan w:val="2"/>
            <w:tcBorders>
              <w:right w:val="dashSmallGap" w:sz="4" w:space="0" w:color="auto"/>
            </w:tcBorders>
            <w:vAlign w:val="center"/>
          </w:tcPr>
          <w:p w14:paraId="1F93CF06"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56FDD0CA" wp14:editId="623FB4EA">
                  <wp:extent cx="3037205" cy="2277745"/>
                  <wp:effectExtent l="0" t="0" r="0" b="8255"/>
                  <wp:docPr id="7243" name="Picture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479D20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72</w:t>
            </w:r>
          </w:p>
          <w:p w14:paraId="507C1164" w14:textId="77777777" w:rsidR="00832009" w:rsidRDefault="00832009" w:rsidP="00832009">
            <w:pPr>
              <w:pStyle w:val="QSTBody"/>
              <w:spacing w:before="0" w:after="0"/>
              <w:jc w:val="left"/>
              <w:rPr>
                <w:rFonts w:ascii="Arial" w:hAnsi="Arial" w:cs="Arial"/>
                <w:b/>
                <w:sz w:val="24"/>
                <w:szCs w:val="24"/>
              </w:rPr>
            </w:pPr>
          </w:p>
          <w:p w14:paraId="42B40CE8" w14:textId="77777777" w:rsidR="00832009" w:rsidRPr="00991B43" w:rsidRDefault="00832009" w:rsidP="00832009">
            <w:pPr>
              <w:pStyle w:val="QSTBody"/>
              <w:spacing w:after="0"/>
              <w:jc w:val="left"/>
              <w:rPr>
                <w:rFonts w:ascii="Arial" w:hAnsi="Arial" w:cs="Arial"/>
                <w:bCs/>
                <w:sz w:val="24"/>
                <w:szCs w:val="24"/>
              </w:rPr>
            </w:pPr>
            <w:r>
              <w:rPr>
                <w:rFonts w:ascii="Arial" w:hAnsi="Arial" w:cs="Arial"/>
                <w:b/>
                <w:sz w:val="24"/>
                <w:szCs w:val="24"/>
              </w:rPr>
              <w:t>READ</w:t>
            </w:r>
            <w:r w:rsidRPr="00991B43">
              <w:rPr>
                <w:rFonts w:ascii="Arial" w:hAnsi="Arial" w:cs="Arial"/>
                <w:bCs/>
                <w:sz w:val="24"/>
                <w:szCs w:val="24"/>
              </w:rPr>
              <w:t xml:space="preserve"> the first paragraph, indicating this is a temporary process only being used for 501 Retro WP claims</w:t>
            </w:r>
          </w:p>
          <w:p w14:paraId="1060097C" w14:textId="77777777" w:rsidR="00832009" w:rsidRPr="00991B43" w:rsidRDefault="00832009" w:rsidP="00832009">
            <w:pPr>
              <w:pStyle w:val="QSTBody"/>
              <w:spacing w:after="0"/>
              <w:jc w:val="left"/>
              <w:rPr>
                <w:rFonts w:ascii="Arial" w:hAnsi="Arial" w:cs="Arial"/>
                <w:bCs/>
                <w:sz w:val="24"/>
                <w:szCs w:val="24"/>
              </w:rPr>
            </w:pPr>
            <w:r>
              <w:rPr>
                <w:rFonts w:ascii="Arial" w:hAnsi="Arial" w:cs="Arial"/>
                <w:b/>
                <w:sz w:val="24"/>
                <w:szCs w:val="24"/>
              </w:rPr>
              <w:t>READ</w:t>
            </w:r>
            <w:r w:rsidRPr="00991B43">
              <w:rPr>
                <w:rFonts w:ascii="Arial" w:hAnsi="Arial" w:cs="Arial"/>
                <w:bCs/>
                <w:sz w:val="24"/>
                <w:szCs w:val="24"/>
              </w:rPr>
              <w:t xml:space="preserve"> each of the steps for the letter generation process</w:t>
            </w:r>
            <w:r>
              <w:rPr>
                <w:rFonts w:ascii="Arial" w:hAnsi="Arial" w:cs="Arial"/>
                <w:bCs/>
                <w:sz w:val="24"/>
                <w:szCs w:val="24"/>
              </w:rPr>
              <w:t xml:space="preserve">. </w:t>
            </w:r>
            <w:r w:rsidRPr="00991B43">
              <w:rPr>
                <w:rFonts w:ascii="Arial" w:hAnsi="Arial" w:cs="Arial"/>
                <w:bCs/>
                <w:sz w:val="24"/>
                <w:szCs w:val="24"/>
              </w:rPr>
              <w:t>Review the claim for completeness and accuracy.</w:t>
            </w:r>
            <w:r>
              <w:rPr>
                <w:rFonts w:ascii="Arial" w:hAnsi="Arial" w:cs="Arial"/>
                <w:bCs/>
                <w:sz w:val="24"/>
                <w:szCs w:val="24"/>
              </w:rPr>
              <w:t xml:space="preserve"> </w:t>
            </w:r>
            <w:r w:rsidRPr="00991B43">
              <w:rPr>
                <w:rFonts w:ascii="Arial" w:hAnsi="Arial" w:cs="Arial"/>
                <w:bCs/>
                <w:sz w:val="24"/>
                <w:szCs w:val="24"/>
              </w:rPr>
              <w:t>Authorize the Claim, as appropriate.</w:t>
            </w:r>
          </w:p>
          <w:p w14:paraId="4F588E6C" w14:textId="77777777" w:rsidR="001F5629" w:rsidRPr="001F5629" w:rsidRDefault="00832009" w:rsidP="00832009">
            <w:pPr>
              <w:rPr>
                <w:rFonts w:ascii="Arial" w:eastAsia="Calibri" w:hAnsi="Arial" w:cs="Arial"/>
                <w:b/>
                <w:sz w:val="24"/>
                <w:szCs w:val="24"/>
              </w:rPr>
            </w:pPr>
            <w:r w:rsidRPr="00991B43">
              <w:rPr>
                <w:rFonts w:ascii="Arial" w:hAnsi="Arial" w:cs="Arial"/>
                <w:bCs/>
                <w:sz w:val="24"/>
                <w:szCs w:val="24"/>
              </w:rPr>
              <w:t>All letters will be automatically generated and will be sent to the print queue.</w:t>
            </w:r>
          </w:p>
        </w:tc>
      </w:tr>
      <w:tr w:rsidR="001F5629" w:rsidRPr="001F5629" w14:paraId="1E187B38" w14:textId="77777777" w:rsidTr="00236C95">
        <w:trPr>
          <w:cantSplit/>
          <w:jc w:val="center"/>
        </w:trPr>
        <w:tc>
          <w:tcPr>
            <w:tcW w:w="5040" w:type="dxa"/>
            <w:gridSpan w:val="2"/>
            <w:tcBorders>
              <w:right w:val="dashSmallGap" w:sz="4" w:space="0" w:color="auto"/>
            </w:tcBorders>
            <w:vAlign w:val="center"/>
          </w:tcPr>
          <w:p w14:paraId="631E8FC5"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410C658D" wp14:editId="13A0A552">
                  <wp:extent cx="3037205" cy="2277745"/>
                  <wp:effectExtent l="0" t="0" r="0" b="8255"/>
                  <wp:docPr id="7244" name="Picture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67E71A7"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73</w:t>
            </w:r>
          </w:p>
          <w:p w14:paraId="5BDADB86" w14:textId="77777777" w:rsidR="00832009" w:rsidRDefault="00832009" w:rsidP="00832009">
            <w:pPr>
              <w:pStyle w:val="QSTBody"/>
              <w:spacing w:before="0" w:after="0"/>
              <w:jc w:val="left"/>
              <w:rPr>
                <w:rFonts w:ascii="Arial" w:hAnsi="Arial" w:cs="Arial"/>
                <w:b/>
                <w:sz w:val="24"/>
                <w:szCs w:val="24"/>
              </w:rPr>
            </w:pPr>
          </w:p>
          <w:p w14:paraId="762484EF" w14:textId="77777777" w:rsidR="00832009" w:rsidRPr="00FE3573" w:rsidRDefault="00832009" w:rsidP="00832009">
            <w:pPr>
              <w:pStyle w:val="QSTBody"/>
              <w:jc w:val="left"/>
              <w:rPr>
                <w:rFonts w:ascii="Arial" w:hAnsi="Arial" w:cs="Arial"/>
                <w:bCs/>
                <w:sz w:val="24"/>
                <w:szCs w:val="24"/>
              </w:rPr>
            </w:pPr>
            <w:r w:rsidRPr="00FE3573">
              <w:rPr>
                <w:rFonts w:ascii="Arial" w:hAnsi="Arial" w:cs="Arial"/>
                <w:b/>
                <w:sz w:val="24"/>
                <w:szCs w:val="24"/>
              </w:rPr>
              <w:t>READ</w:t>
            </w:r>
            <w:r w:rsidRPr="00FE3573">
              <w:rPr>
                <w:rFonts w:ascii="Arial" w:hAnsi="Arial" w:cs="Arial"/>
                <w:bCs/>
                <w:sz w:val="24"/>
                <w:szCs w:val="24"/>
              </w:rPr>
              <w:t xml:space="preserve"> the first paragraph, indicating this is a continuation of current processes, where a letter needs to be edited. Indicate the MITC-1, MITC-4, and COE letters are known letters </w:t>
            </w:r>
            <w:r>
              <w:rPr>
                <w:rFonts w:ascii="Arial" w:hAnsi="Arial" w:cs="Arial"/>
                <w:bCs/>
                <w:sz w:val="24"/>
                <w:szCs w:val="24"/>
              </w:rPr>
              <w:t>needing</w:t>
            </w:r>
            <w:r w:rsidRPr="00FE3573">
              <w:rPr>
                <w:rFonts w:ascii="Arial" w:hAnsi="Arial" w:cs="Arial"/>
                <w:bCs/>
                <w:sz w:val="24"/>
                <w:szCs w:val="24"/>
              </w:rPr>
              <w:t xml:space="preserve"> manual intervention, but there could be instances of other letters </w:t>
            </w:r>
            <w:r>
              <w:rPr>
                <w:rFonts w:ascii="Arial" w:hAnsi="Arial" w:cs="Arial"/>
                <w:bCs/>
                <w:sz w:val="24"/>
                <w:szCs w:val="24"/>
              </w:rPr>
              <w:t>needing edit</w:t>
            </w:r>
            <w:r w:rsidRPr="00FE3573">
              <w:rPr>
                <w:rFonts w:ascii="Arial" w:hAnsi="Arial" w:cs="Arial"/>
                <w:bCs/>
                <w:sz w:val="24"/>
                <w:szCs w:val="24"/>
              </w:rPr>
              <w:t>.</w:t>
            </w:r>
          </w:p>
          <w:p w14:paraId="720CBC2F" w14:textId="77777777" w:rsidR="00832009" w:rsidRPr="00FE3573" w:rsidRDefault="00832009" w:rsidP="00832009">
            <w:pPr>
              <w:pStyle w:val="QSTBody"/>
              <w:jc w:val="left"/>
              <w:rPr>
                <w:rFonts w:ascii="Arial" w:hAnsi="Arial" w:cs="Arial"/>
                <w:bCs/>
                <w:sz w:val="24"/>
                <w:szCs w:val="24"/>
              </w:rPr>
            </w:pPr>
            <w:r w:rsidRPr="00FE3573">
              <w:rPr>
                <w:rFonts w:ascii="Arial" w:hAnsi="Arial" w:cs="Arial"/>
                <w:b/>
                <w:sz w:val="24"/>
                <w:szCs w:val="24"/>
              </w:rPr>
              <w:t>READ</w:t>
            </w:r>
            <w:r w:rsidRPr="00FE3573">
              <w:rPr>
                <w:rFonts w:ascii="Arial" w:hAnsi="Arial" w:cs="Arial"/>
                <w:bCs/>
                <w:sz w:val="24"/>
                <w:szCs w:val="24"/>
              </w:rPr>
              <w:t xml:space="preserve"> each of the steps for the letter generation process</w:t>
            </w:r>
            <w:r>
              <w:rPr>
                <w:rFonts w:ascii="Arial" w:hAnsi="Arial" w:cs="Arial"/>
                <w:bCs/>
                <w:sz w:val="24"/>
                <w:szCs w:val="24"/>
              </w:rPr>
              <w:t xml:space="preserve">. </w:t>
            </w:r>
            <w:r w:rsidRPr="00FE3573">
              <w:rPr>
                <w:rFonts w:ascii="Arial" w:hAnsi="Arial" w:cs="Arial"/>
                <w:bCs/>
                <w:sz w:val="24"/>
                <w:szCs w:val="24"/>
              </w:rPr>
              <w:t>Review the claim for completeness and accuracy.</w:t>
            </w:r>
            <w:r>
              <w:rPr>
                <w:rFonts w:ascii="Arial" w:hAnsi="Arial" w:cs="Arial"/>
                <w:bCs/>
                <w:sz w:val="24"/>
                <w:szCs w:val="24"/>
              </w:rPr>
              <w:t xml:space="preserve"> </w:t>
            </w:r>
            <w:r w:rsidRPr="00FE3573">
              <w:rPr>
                <w:rFonts w:ascii="Arial" w:hAnsi="Arial" w:cs="Arial"/>
                <w:bCs/>
                <w:sz w:val="24"/>
                <w:szCs w:val="24"/>
              </w:rPr>
              <w:t xml:space="preserve">For letters </w:t>
            </w:r>
            <w:r>
              <w:rPr>
                <w:rFonts w:ascii="Arial" w:hAnsi="Arial" w:cs="Arial"/>
                <w:bCs/>
                <w:sz w:val="24"/>
                <w:szCs w:val="24"/>
              </w:rPr>
              <w:t>requiring</w:t>
            </w:r>
            <w:r w:rsidRPr="00FE3573">
              <w:rPr>
                <w:rFonts w:ascii="Arial" w:hAnsi="Arial" w:cs="Arial"/>
                <w:bCs/>
                <w:sz w:val="24"/>
                <w:szCs w:val="24"/>
              </w:rPr>
              <w:t xml:space="preserve"> manual editing, check the “Suppress Letters” checkbox. This will change the letters from PDF to MS Word and allow edits to the letters. Update the letters with the correct and necessary information. Authorize the Claim, as appropriate.</w:t>
            </w:r>
            <w:r>
              <w:rPr>
                <w:rFonts w:ascii="Arial" w:hAnsi="Arial" w:cs="Arial"/>
                <w:bCs/>
                <w:sz w:val="24"/>
                <w:szCs w:val="24"/>
              </w:rPr>
              <w:t xml:space="preserve"> </w:t>
            </w:r>
            <w:r w:rsidRPr="00FE3573">
              <w:rPr>
                <w:rFonts w:ascii="Arial" w:hAnsi="Arial" w:cs="Arial"/>
                <w:bCs/>
                <w:sz w:val="24"/>
                <w:szCs w:val="24"/>
              </w:rPr>
              <w:t xml:space="preserve">Continue with current process and manually print and send the letters. </w:t>
            </w:r>
          </w:p>
          <w:p w14:paraId="6D9C3E8C" w14:textId="77777777" w:rsidR="001F5629" w:rsidRPr="001F5629" w:rsidRDefault="00832009" w:rsidP="00832009">
            <w:pPr>
              <w:spacing w:before="120" w:after="120"/>
              <w:rPr>
                <w:rFonts w:ascii="Arial" w:eastAsia="Calibri" w:hAnsi="Arial" w:cs="Arial"/>
                <w:bCs/>
                <w:sz w:val="24"/>
                <w:szCs w:val="24"/>
              </w:rPr>
            </w:pPr>
            <w:r>
              <w:rPr>
                <w:rFonts w:ascii="Arial" w:hAnsi="Arial" w:cs="Arial"/>
                <w:b/>
                <w:sz w:val="24"/>
                <w:szCs w:val="24"/>
              </w:rPr>
              <w:t xml:space="preserve">REITERATE </w:t>
            </w:r>
            <w:r w:rsidRPr="00FE3573">
              <w:rPr>
                <w:rFonts w:ascii="Arial" w:hAnsi="Arial" w:cs="Arial"/>
                <w:bCs/>
                <w:sz w:val="24"/>
                <w:szCs w:val="24"/>
              </w:rPr>
              <w:t>this is a continuation of current processes</w:t>
            </w:r>
            <w:r>
              <w:rPr>
                <w:rFonts w:ascii="Arial" w:hAnsi="Arial" w:cs="Arial"/>
                <w:bCs/>
                <w:sz w:val="24"/>
                <w:szCs w:val="24"/>
              </w:rPr>
              <w:t>.</w:t>
            </w:r>
          </w:p>
        </w:tc>
      </w:tr>
      <w:tr w:rsidR="001F5629" w:rsidRPr="001F5629" w14:paraId="7FCB7233" w14:textId="77777777" w:rsidTr="00236C95">
        <w:trPr>
          <w:cantSplit/>
          <w:jc w:val="center"/>
        </w:trPr>
        <w:tc>
          <w:tcPr>
            <w:tcW w:w="5040" w:type="dxa"/>
            <w:gridSpan w:val="2"/>
            <w:tcBorders>
              <w:right w:val="dashSmallGap" w:sz="4" w:space="0" w:color="auto"/>
            </w:tcBorders>
            <w:vAlign w:val="center"/>
          </w:tcPr>
          <w:p w14:paraId="2C3BDEA6"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14F2FF20" wp14:editId="49323B47">
                  <wp:extent cx="3037205" cy="2277745"/>
                  <wp:effectExtent l="0" t="0" r="0" b="8255"/>
                  <wp:docPr id="7245" name="Picture 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0FD94ED7"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74</w:t>
            </w:r>
          </w:p>
          <w:p w14:paraId="1EB23AFD" w14:textId="77777777" w:rsidR="00832009" w:rsidRDefault="00832009" w:rsidP="00832009">
            <w:pPr>
              <w:pStyle w:val="QSTBody"/>
              <w:spacing w:before="0" w:after="0"/>
              <w:jc w:val="left"/>
              <w:rPr>
                <w:rFonts w:ascii="Arial" w:hAnsi="Arial" w:cs="Arial"/>
                <w:b/>
                <w:sz w:val="24"/>
                <w:szCs w:val="24"/>
              </w:rPr>
            </w:pPr>
          </w:p>
          <w:p w14:paraId="368DCE2F" w14:textId="77777777" w:rsidR="00832009" w:rsidRPr="00C64E2B" w:rsidRDefault="00832009" w:rsidP="00832009">
            <w:pPr>
              <w:pStyle w:val="QSTBody"/>
              <w:jc w:val="left"/>
              <w:rPr>
                <w:rFonts w:ascii="Arial" w:hAnsi="Arial" w:cs="Arial"/>
                <w:bCs/>
                <w:sz w:val="24"/>
                <w:szCs w:val="24"/>
              </w:rPr>
            </w:pPr>
            <w:r>
              <w:rPr>
                <w:rFonts w:ascii="Arial" w:hAnsi="Arial" w:cs="Arial"/>
                <w:b/>
                <w:sz w:val="24"/>
                <w:szCs w:val="24"/>
              </w:rPr>
              <w:t>READ</w:t>
            </w:r>
            <w:r w:rsidRPr="00C64E2B">
              <w:rPr>
                <w:rFonts w:ascii="Arial" w:hAnsi="Arial" w:cs="Arial"/>
                <w:bCs/>
                <w:sz w:val="24"/>
                <w:szCs w:val="24"/>
              </w:rPr>
              <w:t xml:space="preserve"> the first paragraph, indicating this is a new process</w:t>
            </w:r>
            <w:r>
              <w:rPr>
                <w:rFonts w:ascii="Arial" w:hAnsi="Arial" w:cs="Arial"/>
                <w:bCs/>
                <w:sz w:val="24"/>
                <w:szCs w:val="24"/>
              </w:rPr>
              <w:t xml:space="preserve"> which</w:t>
            </w:r>
            <w:r w:rsidRPr="00C64E2B">
              <w:rPr>
                <w:rFonts w:ascii="Arial" w:hAnsi="Arial" w:cs="Arial"/>
                <w:bCs/>
                <w:sz w:val="24"/>
                <w:szCs w:val="24"/>
              </w:rPr>
              <w:t xml:space="preserve"> will be used for all letters </w:t>
            </w:r>
            <w:r>
              <w:rPr>
                <w:rFonts w:ascii="Arial" w:hAnsi="Arial" w:cs="Arial"/>
                <w:bCs/>
                <w:sz w:val="24"/>
                <w:szCs w:val="24"/>
              </w:rPr>
              <w:t>not requiring edit.</w:t>
            </w:r>
          </w:p>
          <w:p w14:paraId="792BA57B" w14:textId="77777777" w:rsidR="00832009" w:rsidRPr="00C64E2B" w:rsidRDefault="00832009" w:rsidP="00832009">
            <w:pPr>
              <w:pStyle w:val="QSTBody"/>
              <w:jc w:val="left"/>
              <w:rPr>
                <w:rFonts w:ascii="Arial" w:hAnsi="Arial" w:cs="Arial"/>
                <w:bCs/>
                <w:sz w:val="24"/>
                <w:szCs w:val="24"/>
              </w:rPr>
            </w:pPr>
            <w:r>
              <w:rPr>
                <w:rFonts w:ascii="Arial" w:hAnsi="Arial" w:cs="Arial"/>
                <w:b/>
                <w:sz w:val="24"/>
                <w:szCs w:val="24"/>
              </w:rPr>
              <w:t>READ</w:t>
            </w:r>
            <w:r w:rsidRPr="00C64E2B">
              <w:rPr>
                <w:rFonts w:ascii="Arial" w:hAnsi="Arial" w:cs="Arial"/>
                <w:bCs/>
                <w:sz w:val="24"/>
                <w:szCs w:val="24"/>
              </w:rPr>
              <w:t xml:space="preserve"> each of the steps for the letter generation process</w:t>
            </w:r>
            <w:r>
              <w:rPr>
                <w:rFonts w:ascii="Arial" w:hAnsi="Arial" w:cs="Arial"/>
                <w:bCs/>
                <w:sz w:val="24"/>
                <w:szCs w:val="24"/>
              </w:rPr>
              <w:t xml:space="preserve">. </w:t>
            </w:r>
            <w:r w:rsidRPr="00C64E2B">
              <w:rPr>
                <w:rFonts w:ascii="Arial" w:hAnsi="Arial" w:cs="Arial"/>
                <w:bCs/>
                <w:sz w:val="24"/>
                <w:szCs w:val="24"/>
              </w:rPr>
              <w:t>Review the claim for completeness and accuracy.</w:t>
            </w:r>
            <w:r>
              <w:rPr>
                <w:rFonts w:ascii="Arial" w:hAnsi="Arial" w:cs="Arial"/>
                <w:bCs/>
                <w:sz w:val="24"/>
                <w:szCs w:val="24"/>
              </w:rPr>
              <w:t xml:space="preserve"> </w:t>
            </w:r>
            <w:r w:rsidRPr="00C64E2B">
              <w:rPr>
                <w:rFonts w:ascii="Arial" w:hAnsi="Arial" w:cs="Arial"/>
                <w:bCs/>
                <w:sz w:val="24"/>
                <w:szCs w:val="24"/>
              </w:rPr>
              <w:t>Based on the type of claim, review the letters to ensure completeness and accuracy.: Authorize the Claim, as appropriate. All letters will be automatically generated and will be sent to the print queue.</w:t>
            </w:r>
          </w:p>
          <w:p w14:paraId="1A7859AB" w14:textId="77777777" w:rsidR="00832009" w:rsidRPr="00C64E2B" w:rsidRDefault="00832009" w:rsidP="00832009">
            <w:pPr>
              <w:pStyle w:val="QSTBody"/>
              <w:jc w:val="left"/>
              <w:rPr>
                <w:rFonts w:ascii="Arial" w:hAnsi="Arial" w:cs="Arial"/>
                <w:bCs/>
                <w:sz w:val="24"/>
                <w:szCs w:val="24"/>
              </w:rPr>
            </w:pPr>
            <w:r>
              <w:rPr>
                <w:rFonts w:ascii="Arial" w:hAnsi="Arial" w:cs="Arial"/>
                <w:b/>
                <w:sz w:val="24"/>
                <w:szCs w:val="24"/>
              </w:rPr>
              <w:t>READ</w:t>
            </w:r>
            <w:r w:rsidRPr="00C64E2B">
              <w:rPr>
                <w:rFonts w:ascii="Arial" w:hAnsi="Arial" w:cs="Arial"/>
                <w:bCs/>
                <w:sz w:val="24"/>
                <w:szCs w:val="24"/>
              </w:rPr>
              <w:t xml:space="preserve"> each of the “Notes”</w:t>
            </w:r>
          </w:p>
          <w:p w14:paraId="1614C3E0" w14:textId="77777777" w:rsidR="00832009" w:rsidRPr="00C64E2B" w:rsidRDefault="00832009" w:rsidP="00832009">
            <w:pPr>
              <w:pStyle w:val="QSTBody"/>
              <w:jc w:val="left"/>
              <w:rPr>
                <w:rFonts w:ascii="Arial" w:hAnsi="Arial" w:cs="Arial"/>
                <w:bCs/>
                <w:sz w:val="24"/>
                <w:szCs w:val="24"/>
              </w:rPr>
            </w:pPr>
            <w:r>
              <w:rPr>
                <w:rFonts w:ascii="Arial" w:hAnsi="Arial" w:cs="Arial"/>
                <w:b/>
                <w:sz w:val="24"/>
                <w:szCs w:val="24"/>
              </w:rPr>
              <w:t>REITERATE</w:t>
            </w:r>
            <w:r w:rsidRPr="00C64E2B">
              <w:rPr>
                <w:rFonts w:ascii="Arial" w:hAnsi="Arial" w:cs="Arial"/>
                <w:bCs/>
                <w:sz w:val="24"/>
                <w:szCs w:val="24"/>
              </w:rPr>
              <w:t xml:space="preserve"> all letters should still be reviewed.</w:t>
            </w:r>
          </w:p>
          <w:p w14:paraId="35AB182E" w14:textId="77777777" w:rsidR="001F5629" w:rsidRPr="001F5629" w:rsidRDefault="001F5629" w:rsidP="001F5629">
            <w:pPr>
              <w:rPr>
                <w:rFonts w:ascii="Arial" w:eastAsia="Calibri" w:hAnsi="Arial" w:cs="Arial"/>
                <w:b/>
                <w:sz w:val="24"/>
                <w:szCs w:val="24"/>
              </w:rPr>
            </w:pPr>
          </w:p>
        </w:tc>
      </w:tr>
      <w:tr w:rsidR="001F5629" w:rsidRPr="001F5629" w14:paraId="117318F8" w14:textId="77777777" w:rsidTr="00236C95">
        <w:trPr>
          <w:cantSplit/>
          <w:jc w:val="center"/>
        </w:trPr>
        <w:tc>
          <w:tcPr>
            <w:tcW w:w="5040" w:type="dxa"/>
            <w:gridSpan w:val="2"/>
            <w:tcBorders>
              <w:right w:val="dashSmallGap" w:sz="4" w:space="0" w:color="auto"/>
            </w:tcBorders>
            <w:vAlign w:val="center"/>
          </w:tcPr>
          <w:p w14:paraId="3AE91865"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2718E5AA" wp14:editId="012F808E">
                  <wp:extent cx="3037205" cy="2277745"/>
                  <wp:effectExtent l="0" t="0" r="0" b="8255"/>
                  <wp:docPr id="7246" name="Picture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B59BCED"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75</w:t>
            </w:r>
          </w:p>
          <w:p w14:paraId="5CB18898" w14:textId="77777777" w:rsidR="00832009" w:rsidRDefault="00832009" w:rsidP="00832009">
            <w:pPr>
              <w:pStyle w:val="QSTBody"/>
              <w:spacing w:before="0" w:after="0"/>
              <w:jc w:val="left"/>
              <w:rPr>
                <w:rFonts w:ascii="Arial" w:hAnsi="Arial" w:cs="Arial"/>
                <w:b/>
                <w:sz w:val="24"/>
                <w:szCs w:val="24"/>
              </w:rPr>
            </w:pPr>
          </w:p>
          <w:p w14:paraId="21D20769" w14:textId="77777777" w:rsidR="001F5629" w:rsidRPr="001F5629" w:rsidRDefault="00832009" w:rsidP="00832009">
            <w:pPr>
              <w:rPr>
                <w:rFonts w:ascii="Arial" w:eastAsia="Calibri" w:hAnsi="Arial" w:cs="Arial"/>
                <w:bCs/>
                <w:sz w:val="24"/>
                <w:szCs w:val="24"/>
              </w:rPr>
            </w:pPr>
            <w:r>
              <w:rPr>
                <w:rFonts w:ascii="Arial" w:hAnsi="Arial" w:cs="Arial"/>
                <w:b/>
                <w:sz w:val="24"/>
              </w:rPr>
              <w:t xml:space="preserve">INTRODUCE </w:t>
            </w:r>
            <w:r w:rsidRPr="00B97F6E">
              <w:rPr>
                <w:rFonts w:ascii="Arial" w:hAnsi="Arial" w:cs="Arial"/>
                <w:bCs/>
                <w:sz w:val="24"/>
              </w:rPr>
              <w:t>the new section as a live walk-through of the Colmery letters, including the payment, no change, debt, and COWC letters.</w:t>
            </w:r>
          </w:p>
        </w:tc>
      </w:tr>
      <w:tr w:rsidR="001F5629" w:rsidRPr="001F5629" w14:paraId="5EAFEDE9" w14:textId="77777777" w:rsidTr="00236C95">
        <w:trPr>
          <w:cantSplit/>
          <w:jc w:val="center"/>
        </w:trPr>
        <w:tc>
          <w:tcPr>
            <w:tcW w:w="5040" w:type="dxa"/>
            <w:gridSpan w:val="2"/>
            <w:tcBorders>
              <w:right w:val="dashSmallGap" w:sz="4" w:space="0" w:color="auto"/>
            </w:tcBorders>
            <w:vAlign w:val="center"/>
          </w:tcPr>
          <w:p w14:paraId="0791A30F"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16637A3E" wp14:editId="015547EA">
                  <wp:extent cx="3037205" cy="2277745"/>
                  <wp:effectExtent l="0" t="0" r="0" b="8255"/>
                  <wp:docPr id="7247" name="Picture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9293C6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76</w:t>
            </w:r>
          </w:p>
          <w:p w14:paraId="3E003AD4" w14:textId="77777777" w:rsidR="00832009" w:rsidRDefault="00832009" w:rsidP="00832009">
            <w:pPr>
              <w:pStyle w:val="QSTBody"/>
              <w:spacing w:before="0" w:after="0"/>
              <w:jc w:val="left"/>
              <w:rPr>
                <w:rFonts w:ascii="Arial" w:hAnsi="Arial" w:cs="Arial"/>
                <w:b/>
                <w:sz w:val="24"/>
                <w:szCs w:val="24"/>
              </w:rPr>
            </w:pPr>
          </w:p>
          <w:p w14:paraId="29DD9C07" w14:textId="77777777" w:rsidR="00832009" w:rsidRPr="000A1A31" w:rsidRDefault="00832009" w:rsidP="00832009">
            <w:pPr>
              <w:pStyle w:val="QSTBody"/>
              <w:spacing w:after="0"/>
              <w:rPr>
                <w:rFonts w:ascii="Arial" w:hAnsi="Arial" w:cs="Arial"/>
                <w:bCs/>
                <w:sz w:val="24"/>
              </w:rPr>
            </w:pPr>
            <w:r>
              <w:rPr>
                <w:rFonts w:ascii="Arial" w:hAnsi="Arial" w:cs="Arial"/>
                <w:b/>
                <w:sz w:val="24"/>
              </w:rPr>
              <w:t>READ</w:t>
            </w:r>
            <w:r w:rsidRPr="000A1A31">
              <w:rPr>
                <w:rFonts w:ascii="Arial" w:hAnsi="Arial" w:cs="Arial"/>
                <w:bCs/>
                <w:sz w:val="24"/>
              </w:rPr>
              <w:t xml:space="preserve"> the first paragraph, indicating we will focus on the </w:t>
            </w:r>
            <w:r>
              <w:rPr>
                <w:rFonts w:ascii="Arial" w:hAnsi="Arial" w:cs="Arial"/>
                <w:bCs/>
                <w:sz w:val="24"/>
              </w:rPr>
              <w:t>“</w:t>
            </w:r>
            <w:r w:rsidRPr="000A1A31">
              <w:rPr>
                <w:rFonts w:ascii="Arial" w:hAnsi="Arial" w:cs="Arial"/>
                <w:bCs/>
                <w:sz w:val="24"/>
              </w:rPr>
              <w:t>VA Findings</w:t>
            </w:r>
            <w:r>
              <w:rPr>
                <w:rFonts w:ascii="Arial" w:hAnsi="Arial" w:cs="Arial"/>
                <w:bCs/>
                <w:sz w:val="24"/>
              </w:rPr>
              <w:t xml:space="preserve">” </w:t>
            </w:r>
            <w:r w:rsidRPr="000A1A31">
              <w:rPr>
                <w:rFonts w:ascii="Arial" w:hAnsi="Arial" w:cs="Arial"/>
                <w:bCs/>
                <w:sz w:val="24"/>
              </w:rPr>
              <w:t xml:space="preserve">and </w:t>
            </w:r>
            <w:r>
              <w:rPr>
                <w:rFonts w:ascii="Arial" w:hAnsi="Arial" w:cs="Arial"/>
                <w:bCs/>
                <w:sz w:val="24"/>
              </w:rPr>
              <w:t>“</w:t>
            </w:r>
            <w:r w:rsidRPr="000A1A31">
              <w:rPr>
                <w:rFonts w:ascii="Arial" w:hAnsi="Arial" w:cs="Arial"/>
                <w:bCs/>
                <w:sz w:val="24"/>
              </w:rPr>
              <w:t xml:space="preserve">What Benefits </w:t>
            </w:r>
            <w:r>
              <w:rPr>
                <w:rFonts w:ascii="Arial" w:hAnsi="Arial" w:cs="Arial"/>
                <w:bCs/>
                <w:sz w:val="24"/>
              </w:rPr>
              <w:t>Will You Receive”</w:t>
            </w:r>
            <w:r w:rsidRPr="000A1A31">
              <w:rPr>
                <w:rFonts w:ascii="Arial" w:hAnsi="Arial" w:cs="Arial"/>
                <w:bCs/>
                <w:sz w:val="24"/>
              </w:rPr>
              <w:t xml:space="preserve"> sections for each of the letters. </w:t>
            </w:r>
          </w:p>
          <w:p w14:paraId="35B7772F" w14:textId="77777777" w:rsidR="00832009" w:rsidRDefault="00832009" w:rsidP="00832009">
            <w:pPr>
              <w:pStyle w:val="QSTBody"/>
              <w:spacing w:after="0"/>
              <w:rPr>
                <w:rFonts w:ascii="Arial" w:hAnsi="Arial" w:cs="Arial"/>
                <w:bCs/>
                <w:sz w:val="24"/>
              </w:rPr>
            </w:pPr>
            <w:r>
              <w:rPr>
                <w:rFonts w:ascii="Arial" w:hAnsi="Arial" w:cs="Arial"/>
                <w:b/>
                <w:sz w:val="24"/>
              </w:rPr>
              <w:t>READ</w:t>
            </w:r>
            <w:r w:rsidRPr="000A1A31">
              <w:rPr>
                <w:rFonts w:ascii="Arial" w:hAnsi="Arial" w:cs="Arial"/>
                <w:b/>
                <w:sz w:val="24"/>
              </w:rPr>
              <w:t xml:space="preserve"> </w:t>
            </w:r>
            <w:r w:rsidRPr="000A1A31">
              <w:rPr>
                <w:rFonts w:ascii="Arial" w:hAnsi="Arial" w:cs="Arial"/>
                <w:bCs/>
                <w:sz w:val="24"/>
              </w:rPr>
              <w:t xml:space="preserve">the second paragraph. </w:t>
            </w:r>
            <w:r>
              <w:rPr>
                <w:rFonts w:ascii="Arial" w:hAnsi="Arial" w:cs="Arial"/>
                <w:bCs/>
                <w:sz w:val="24"/>
              </w:rPr>
              <w:t>Express the first sentence within the “</w:t>
            </w:r>
            <w:r w:rsidRPr="000A1A31">
              <w:rPr>
                <w:rFonts w:ascii="Arial" w:hAnsi="Arial" w:cs="Arial"/>
                <w:bCs/>
                <w:sz w:val="24"/>
              </w:rPr>
              <w:t>VA Findings</w:t>
            </w:r>
            <w:r>
              <w:rPr>
                <w:rFonts w:ascii="Arial" w:hAnsi="Arial" w:cs="Arial"/>
                <w:bCs/>
                <w:sz w:val="24"/>
              </w:rPr>
              <w:t>”</w:t>
            </w:r>
            <w:r w:rsidRPr="000A1A31">
              <w:rPr>
                <w:rFonts w:ascii="Arial" w:hAnsi="Arial" w:cs="Arial"/>
                <w:bCs/>
                <w:sz w:val="24"/>
              </w:rPr>
              <w:t xml:space="preserve"> section, will indicate the beneficiary is entitled to the higher rate</w:t>
            </w:r>
            <w:r>
              <w:rPr>
                <w:rFonts w:ascii="Arial" w:hAnsi="Arial" w:cs="Arial"/>
                <w:bCs/>
                <w:sz w:val="24"/>
              </w:rPr>
              <w:t>;</w:t>
            </w:r>
            <w:r w:rsidRPr="000A1A31">
              <w:rPr>
                <w:rFonts w:ascii="Arial" w:hAnsi="Arial" w:cs="Arial"/>
                <w:bCs/>
                <w:sz w:val="24"/>
              </w:rPr>
              <w:t xml:space="preserve"> and the second</w:t>
            </w:r>
            <w:r>
              <w:rPr>
                <w:rFonts w:ascii="Arial" w:hAnsi="Arial" w:cs="Arial"/>
                <w:bCs/>
                <w:sz w:val="24"/>
              </w:rPr>
              <w:t xml:space="preserve">, </w:t>
            </w:r>
            <w:r w:rsidRPr="000A1A31">
              <w:rPr>
                <w:rFonts w:ascii="Arial" w:hAnsi="Arial" w:cs="Arial"/>
                <w:bCs/>
                <w:sz w:val="24"/>
              </w:rPr>
              <w:t xml:space="preserve">the VA will pay them for the difference. </w:t>
            </w:r>
          </w:p>
          <w:p w14:paraId="5A641A38" w14:textId="77777777" w:rsidR="00832009" w:rsidRPr="000A1A31" w:rsidRDefault="00832009" w:rsidP="00832009">
            <w:pPr>
              <w:pStyle w:val="QSTBody"/>
              <w:spacing w:after="0"/>
              <w:rPr>
                <w:rFonts w:ascii="Arial" w:hAnsi="Arial" w:cs="Arial"/>
                <w:bCs/>
                <w:sz w:val="24"/>
              </w:rPr>
            </w:pPr>
            <w:r>
              <w:rPr>
                <w:rFonts w:ascii="Arial" w:hAnsi="Arial" w:cs="Arial"/>
                <w:b/>
                <w:sz w:val="24"/>
              </w:rPr>
              <w:t>NOTE</w:t>
            </w:r>
            <w:r w:rsidRPr="000A1A31">
              <w:rPr>
                <w:rFonts w:ascii="Arial" w:hAnsi="Arial" w:cs="Arial"/>
                <w:bCs/>
                <w:sz w:val="24"/>
              </w:rPr>
              <w:t xml:space="preserve"> </w:t>
            </w:r>
            <w:r>
              <w:rPr>
                <w:rFonts w:ascii="Arial" w:hAnsi="Arial" w:cs="Arial"/>
                <w:bCs/>
                <w:sz w:val="24"/>
              </w:rPr>
              <w:t>w</w:t>
            </w:r>
            <w:r w:rsidRPr="000A1A31">
              <w:rPr>
                <w:rFonts w:ascii="Arial" w:hAnsi="Arial" w:cs="Arial"/>
                <w:bCs/>
                <w:sz w:val="24"/>
              </w:rPr>
              <w:t xml:space="preserve">ithin the </w:t>
            </w:r>
            <w:r>
              <w:rPr>
                <w:rFonts w:ascii="Arial" w:hAnsi="Arial" w:cs="Arial"/>
                <w:bCs/>
                <w:sz w:val="24"/>
              </w:rPr>
              <w:t>“</w:t>
            </w:r>
            <w:r w:rsidRPr="000A1A31">
              <w:rPr>
                <w:rFonts w:ascii="Arial" w:hAnsi="Arial" w:cs="Arial"/>
                <w:bCs/>
                <w:sz w:val="24"/>
              </w:rPr>
              <w:t xml:space="preserve">What Benefits </w:t>
            </w:r>
            <w:r>
              <w:rPr>
                <w:rFonts w:ascii="Arial" w:hAnsi="Arial" w:cs="Arial"/>
                <w:bCs/>
                <w:sz w:val="24"/>
              </w:rPr>
              <w:t>Will You Receive”</w:t>
            </w:r>
            <w:r w:rsidRPr="000A1A31">
              <w:rPr>
                <w:rFonts w:ascii="Arial" w:hAnsi="Arial" w:cs="Arial"/>
                <w:bCs/>
                <w:sz w:val="24"/>
              </w:rPr>
              <w:t xml:space="preserve"> section</w:t>
            </w:r>
            <w:r>
              <w:rPr>
                <w:rFonts w:ascii="Arial" w:hAnsi="Arial" w:cs="Arial"/>
                <w:bCs/>
                <w:sz w:val="24"/>
              </w:rPr>
              <w:t>,</w:t>
            </w:r>
            <w:r w:rsidRPr="000A1A31">
              <w:rPr>
                <w:rFonts w:ascii="Arial" w:hAnsi="Arial" w:cs="Arial"/>
                <w:bCs/>
                <w:sz w:val="24"/>
              </w:rPr>
              <w:t xml:space="preserve"> beneficiaries will receive further clarity on how their rate was calculated</w:t>
            </w:r>
            <w:r>
              <w:rPr>
                <w:rFonts w:ascii="Arial" w:hAnsi="Arial" w:cs="Arial"/>
                <w:bCs/>
                <w:sz w:val="24"/>
              </w:rPr>
              <w:t>. I</w:t>
            </w:r>
            <w:r w:rsidRPr="000A1A31">
              <w:rPr>
                <w:rFonts w:ascii="Arial" w:hAnsi="Arial" w:cs="Arial"/>
                <w:bCs/>
                <w:sz w:val="24"/>
              </w:rPr>
              <w:t xml:space="preserve">f there were future scheduled payments, there would be a table of what the current monthly housing allowance is </w:t>
            </w:r>
            <w:r>
              <w:rPr>
                <w:rFonts w:ascii="Arial" w:hAnsi="Arial" w:cs="Arial"/>
                <w:bCs/>
                <w:sz w:val="24"/>
              </w:rPr>
              <w:t>and w</w:t>
            </w:r>
            <w:r w:rsidRPr="000A1A31">
              <w:rPr>
                <w:rFonts w:ascii="Arial" w:hAnsi="Arial" w:cs="Arial"/>
                <w:bCs/>
                <w:sz w:val="24"/>
              </w:rPr>
              <w:t>hat a beneficiary should expect to see.</w:t>
            </w:r>
          </w:p>
          <w:p w14:paraId="4D4EAF82" w14:textId="77777777" w:rsidR="001F5629" w:rsidRPr="001F5629" w:rsidRDefault="001F5629" w:rsidP="001F5629">
            <w:pPr>
              <w:rPr>
                <w:rFonts w:ascii="Arial" w:eastAsia="Calibri" w:hAnsi="Arial" w:cs="Arial"/>
                <w:b/>
                <w:sz w:val="24"/>
                <w:szCs w:val="24"/>
              </w:rPr>
            </w:pPr>
          </w:p>
        </w:tc>
      </w:tr>
      <w:tr w:rsidR="001F5629" w:rsidRPr="001F5629" w14:paraId="074225CE" w14:textId="77777777" w:rsidTr="00236C95">
        <w:trPr>
          <w:cantSplit/>
          <w:jc w:val="center"/>
        </w:trPr>
        <w:tc>
          <w:tcPr>
            <w:tcW w:w="5040" w:type="dxa"/>
            <w:gridSpan w:val="2"/>
            <w:tcBorders>
              <w:right w:val="dashSmallGap" w:sz="4" w:space="0" w:color="auto"/>
            </w:tcBorders>
            <w:vAlign w:val="center"/>
          </w:tcPr>
          <w:p w14:paraId="1E46DBC3"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3FB47B24" wp14:editId="09E4ECD6">
                  <wp:extent cx="3037205" cy="2277745"/>
                  <wp:effectExtent l="0" t="0" r="0" b="8255"/>
                  <wp:docPr id="7248" name="Picture 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F6992B2"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77</w:t>
            </w:r>
          </w:p>
          <w:p w14:paraId="302D7BC0" w14:textId="77777777" w:rsidR="00832009" w:rsidRDefault="00832009" w:rsidP="00832009">
            <w:pPr>
              <w:pStyle w:val="QSTBody"/>
              <w:spacing w:before="0" w:after="0"/>
              <w:jc w:val="left"/>
              <w:rPr>
                <w:rFonts w:ascii="Arial" w:hAnsi="Arial" w:cs="Arial"/>
                <w:b/>
                <w:sz w:val="24"/>
                <w:szCs w:val="24"/>
              </w:rPr>
            </w:pPr>
          </w:p>
          <w:p w14:paraId="5BF13A5B" w14:textId="77777777" w:rsidR="00832009" w:rsidRPr="00916D9E" w:rsidRDefault="00832009" w:rsidP="00832009">
            <w:pPr>
              <w:pStyle w:val="QSTBody"/>
              <w:rPr>
                <w:rFonts w:ascii="Arial" w:hAnsi="Arial" w:cs="Arial"/>
                <w:bCs/>
                <w:sz w:val="24"/>
              </w:rPr>
            </w:pPr>
            <w:r>
              <w:rPr>
                <w:rFonts w:ascii="Arial" w:hAnsi="Arial" w:cs="Arial"/>
                <w:b/>
                <w:sz w:val="24"/>
              </w:rPr>
              <w:t>READ</w:t>
            </w:r>
            <w:r w:rsidRPr="00916D9E">
              <w:rPr>
                <w:rFonts w:ascii="Arial" w:hAnsi="Arial" w:cs="Arial"/>
                <w:bCs/>
                <w:sz w:val="24"/>
              </w:rPr>
              <w:t xml:space="preserve"> the first paragraph, indicating we will focus on the </w:t>
            </w:r>
            <w:r>
              <w:rPr>
                <w:rFonts w:ascii="Arial" w:hAnsi="Arial" w:cs="Arial"/>
                <w:bCs/>
                <w:sz w:val="24"/>
              </w:rPr>
              <w:t>“</w:t>
            </w:r>
            <w:r w:rsidRPr="000A1A31">
              <w:rPr>
                <w:rFonts w:ascii="Arial" w:hAnsi="Arial" w:cs="Arial"/>
                <w:bCs/>
                <w:sz w:val="24"/>
              </w:rPr>
              <w:t>VA Findings</w:t>
            </w:r>
            <w:r>
              <w:rPr>
                <w:rFonts w:ascii="Arial" w:hAnsi="Arial" w:cs="Arial"/>
                <w:bCs/>
                <w:sz w:val="24"/>
              </w:rPr>
              <w:t>”</w:t>
            </w:r>
            <w:r w:rsidRPr="000A1A31">
              <w:rPr>
                <w:rFonts w:ascii="Arial" w:hAnsi="Arial" w:cs="Arial"/>
                <w:bCs/>
                <w:sz w:val="24"/>
              </w:rPr>
              <w:t xml:space="preserve"> </w:t>
            </w:r>
            <w:r w:rsidRPr="00916D9E">
              <w:rPr>
                <w:rFonts w:ascii="Arial" w:hAnsi="Arial" w:cs="Arial"/>
                <w:bCs/>
                <w:sz w:val="24"/>
              </w:rPr>
              <w:t xml:space="preserve">and </w:t>
            </w:r>
            <w:r>
              <w:rPr>
                <w:rFonts w:ascii="Arial" w:hAnsi="Arial" w:cs="Arial"/>
                <w:bCs/>
                <w:sz w:val="24"/>
              </w:rPr>
              <w:t>“</w:t>
            </w:r>
            <w:r w:rsidRPr="000A1A31">
              <w:rPr>
                <w:rFonts w:ascii="Arial" w:hAnsi="Arial" w:cs="Arial"/>
                <w:bCs/>
                <w:sz w:val="24"/>
              </w:rPr>
              <w:t xml:space="preserve">What Benefits </w:t>
            </w:r>
            <w:r>
              <w:rPr>
                <w:rFonts w:ascii="Arial" w:hAnsi="Arial" w:cs="Arial"/>
                <w:bCs/>
                <w:sz w:val="24"/>
              </w:rPr>
              <w:t>Will You Receive”</w:t>
            </w:r>
            <w:r w:rsidRPr="000A1A31">
              <w:rPr>
                <w:rFonts w:ascii="Arial" w:hAnsi="Arial" w:cs="Arial"/>
                <w:bCs/>
                <w:sz w:val="24"/>
              </w:rPr>
              <w:t xml:space="preserve"> </w:t>
            </w:r>
            <w:r w:rsidRPr="00916D9E">
              <w:rPr>
                <w:rFonts w:ascii="Arial" w:hAnsi="Arial" w:cs="Arial"/>
                <w:bCs/>
                <w:sz w:val="24"/>
              </w:rPr>
              <w:t xml:space="preserve">sections for each of the letters. </w:t>
            </w:r>
          </w:p>
          <w:p w14:paraId="5058AB72" w14:textId="77777777" w:rsidR="00832009" w:rsidRDefault="00832009" w:rsidP="00832009">
            <w:pPr>
              <w:pStyle w:val="QSTBody"/>
              <w:rPr>
                <w:rFonts w:ascii="Arial" w:hAnsi="Arial" w:cs="Arial"/>
                <w:bCs/>
                <w:sz w:val="24"/>
              </w:rPr>
            </w:pPr>
            <w:r w:rsidRPr="00916D9E">
              <w:rPr>
                <w:rFonts w:ascii="Arial" w:hAnsi="Arial" w:cs="Arial"/>
                <w:b/>
                <w:sz w:val="24"/>
              </w:rPr>
              <w:t>READ</w:t>
            </w:r>
            <w:r w:rsidRPr="00916D9E">
              <w:rPr>
                <w:rFonts w:ascii="Arial" w:hAnsi="Arial" w:cs="Arial"/>
                <w:bCs/>
                <w:sz w:val="24"/>
              </w:rPr>
              <w:t xml:space="preserve"> the second paragraph. </w:t>
            </w:r>
            <w:r>
              <w:rPr>
                <w:rFonts w:ascii="Arial" w:hAnsi="Arial" w:cs="Arial"/>
                <w:bCs/>
                <w:sz w:val="24"/>
              </w:rPr>
              <w:t xml:space="preserve">Express the first sentence </w:t>
            </w:r>
            <w:r w:rsidRPr="00916D9E">
              <w:rPr>
                <w:rFonts w:ascii="Arial" w:hAnsi="Arial" w:cs="Arial"/>
                <w:bCs/>
                <w:sz w:val="24"/>
              </w:rPr>
              <w:t xml:space="preserve">within the </w:t>
            </w:r>
            <w:r>
              <w:rPr>
                <w:rFonts w:ascii="Arial" w:hAnsi="Arial" w:cs="Arial"/>
                <w:bCs/>
                <w:sz w:val="24"/>
              </w:rPr>
              <w:t>“</w:t>
            </w:r>
            <w:r w:rsidRPr="000A1A31">
              <w:rPr>
                <w:rFonts w:ascii="Arial" w:hAnsi="Arial" w:cs="Arial"/>
                <w:bCs/>
                <w:sz w:val="24"/>
              </w:rPr>
              <w:t>VA Findings</w:t>
            </w:r>
            <w:r>
              <w:rPr>
                <w:rFonts w:ascii="Arial" w:hAnsi="Arial" w:cs="Arial"/>
                <w:bCs/>
                <w:sz w:val="24"/>
              </w:rPr>
              <w:t>”</w:t>
            </w:r>
            <w:r w:rsidRPr="000A1A31">
              <w:rPr>
                <w:rFonts w:ascii="Arial" w:hAnsi="Arial" w:cs="Arial"/>
                <w:bCs/>
                <w:sz w:val="24"/>
              </w:rPr>
              <w:t xml:space="preserve"> </w:t>
            </w:r>
            <w:r w:rsidRPr="00916D9E">
              <w:rPr>
                <w:rFonts w:ascii="Arial" w:hAnsi="Arial" w:cs="Arial"/>
                <w:bCs/>
                <w:sz w:val="24"/>
              </w:rPr>
              <w:t xml:space="preserve">section will indicate the beneficiary is entitled to the same rate as they received. </w:t>
            </w:r>
          </w:p>
          <w:p w14:paraId="74B60DF3" w14:textId="77777777" w:rsidR="001F5629" w:rsidRPr="001F5629" w:rsidRDefault="00832009" w:rsidP="00832009">
            <w:pPr>
              <w:spacing w:before="120" w:after="120"/>
              <w:jc w:val="both"/>
              <w:rPr>
                <w:rFonts w:ascii="Arial" w:eastAsia="Calibri" w:hAnsi="Arial" w:cs="Arial"/>
                <w:bCs/>
                <w:sz w:val="24"/>
              </w:rPr>
            </w:pPr>
            <w:r>
              <w:rPr>
                <w:rFonts w:ascii="Arial" w:hAnsi="Arial" w:cs="Arial"/>
                <w:b/>
                <w:sz w:val="24"/>
              </w:rPr>
              <w:t>NOTE</w:t>
            </w:r>
            <w:r w:rsidRPr="000A1A31">
              <w:rPr>
                <w:rFonts w:ascii="Arial" w:hAnsi="Arial" w:cs="Arial"/>
                <w:bCs/>
                <w:sz w:val="24"/>
              </w:rPr>
              <w:t xml:space="preserve"> Within the </w:t>
            </w:r>
            <w:r>
              <w:rPr>
                <w:rFonts w:ascii="Arial" w:hAnsi="Arial" w:cs="Arial"/>
                <w:bCs/>
                <w:sz w:val="24"/>
              </w:rPr>
              <w:t>“</w:t>
            </w:r>
            <w:r w:rsidRPr="000A1A31">
              <w:rPr>
                <w:rFonts w:ascii="Arial" w:hAnsi="Arial" w:cs="Arial"/>
                <w:bCs/>
                <w:sz w:val="24"/>
              </w:rPr>
              <w:t xml:space="preserve">What Benefits </w:t>
            </w:r>
            <w:r>
              <w:rPr>
                <w:rFonts w:ascii="Arial" w:hAnsi="Arial" w:cs="Arial"/>
                <w:bCs/>
                <w:sz w:val="24"/>
              </w:rPr>
              <w:t>Will You Receive”</w:t>
            </w:r>
            <w:r w:rsidRPr="000A1A31">
              <w:rPr>
                <w:rFonts w:ascii="Arial" w:hAnsi="Arial" w:cs="Arial"/>
                <w:bCs/>
                <w:sz w:val="24"/>
              </w:rPr>
              <w:t xml:space="preserve"> section</w:t>
            </w:r>
            <w:r>
              <w:rPr>
                <w:rFonts w:ascii="Arial" w:hAnsi="Arial" w:cs="Arial"/>
                <w:bCs/>
                <w:sz w:val="24"/>
              </w:rPr>
              <w:t>,</w:t>
            </w:r>
            <w:r w:rsidRPr="000A1A31">
              <w:rPr>
                <w:rFonts w:ascii="Arial" w:hAnsi="Arial" w:cs="Arial"/>
                <w:bCs/>
                <w:sz w:val="24"/>
              </w:rPr>
              <w:t xml:space="preserve"> beneficiaries will receive further clarity on how their rate was calculated</w:t>
            </w:r>
            <w:r>
              <w:rPr>
                <w:rFonts w:ascii="Arial" w:hAnsi="Arial" w:cs="Arial"/>
                <w:bCs/>
                <w:sz w:val="24"/>
              </w:rPr>
              <w:t>. I</w:t>
            </w:r>
            <w:r w:rsidRPr="000A1A31">
              <w:rPr>
                <w:rFonts w:ascii="Arial" w:hAnsi="Arial" w:cs="Arial"/>
                <w:bCs/>
                <w:sz w:val="24"/>
              </w:rPr>
              <w:t xml:space="preserve">f there were future scheduled payments, there would be a table of what the current monthly housing allowance is </w:t>
            </w:r>
            <w:r>
              <w:rPr>
                <w:rFonts w:ascii="Arial" w:hAnsi="Arial" w:cs="Arial"/>
                <w:bCs/>
                <w:sz w:val="24"/>
              </w:rPr>
              <w:t>and w</w:t>
            </w:r>
            <w:r w:rsidRPr="000A1A31">
              <w:rPr>
                <w:rFonts w:ascii="Arial" w:hAnsi="Arial" w:cs="Arial"/>
                <w:bCs/>
                <w:sz w:val="24"/>
              </w:rPr>
              <w:t>hat a beneficiary should expect to see.</w:t>
            </w:r>
          </w:p>
        </w:tc>
      </w:tr>
      <w:tr w:rsidR="001F5629" w:rsidRPr="001F5629" w14:paraId="10B50A5D" w14:textId="77777777" w:rsidTr="00236C95">
        <w:trPr>
          <w:cantSplit/>
          <w:jc w:val="center"/>
        </w:trPr>
        <w:tc>
          <w:tcPr>
            <w:tcW w:w="5040" w:type="dxa"/>
            <w:gridSpan w:val="2"/>
            <w:tcBorders>
              <w:right w:val="dashSmallGap" w:sz="4" w:space="0" w:color="auto"/>
            </w:tcBorders>
            <w:vAlign w:val="center"/>
          </w:tcPr>
          <w:p w14:paraId="0FB11380" w14:textId="77777777" w:rsidR="001F5629" w:rsidRPr="001F5629" w:rsidRDefault="001F5629" w:rsidP="001F562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2E5E7F6C" wp14:editId="7A4B161E">
                  <wp:extent cx="3037205" cy="2277745"/>
                  <wp:effectExtent l="0" t="0" r="0" b="8255"/>
                  <wp:docPr id="7249" name="Picture 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745C9C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78</w:t>
            </w:r>
          </w:p>
          <w:p w14:paraId="6B5B8F11" w14:textId="77777777" w:rsidR="00832009" w:rsidRDefault="00832009" w:rsidP="00832009">
            <w:pPr>
              <w:pStyle w:val="QSTBody"/>
              <w:spacing w:before="0" w:after="0"/>
              <w:jc w:val="left"/>
              <w:rPr>
                <w:rFonts w:ascii="Arial" w:hAnsi="Arial" w:cs="Arial"/>
                <w:b/>
                <w:sz w:val="24"/>
                <w:szCs w:val="24"/>
              </w:rPr>
            </w:pPr>
          </w:p>
          <w:p w14:paraId="328C77F6" w14:textId="77777777" w:rsidR="00832009" w:rsidRPr="00161F91" w:rsidRDefault="00832009" w:rsidP="00832009">
            <w:pPr>
              <w:pStyle w:val="QSTBody"/>
              <w:rPr>
                <w:rFonts w:ascii="Arial" w:hAnsi="Arial" w:cs="Arial"/>
                <w:bCs/>
                <w:sz w:val="24"/>
              </w:rPr>
            </w:pPr>
            <w:r>
              <w:rPr>
                <w:rFonts w:ascii="Arial" w:hAnsi="Arial" w:cs="Arial"/>
                <w:b/>
                <w:sz w:val="24"/>
              </w:rPr>
              <w:t>READ</w:t>
            </w:r>
            <w:r w:rsidRPr="00161F91">
              <w:rPr>
                <w:rFonts w:ascii="Arial" w:hAnsi="Arial" w:cs="Arial"/>
                <w:bCs/>
                <w:sz w:val="24"/>
              </w:rPr>
              <w:t xml:space="preserve"> the first paragraph, </w:t>
            </w:r>
            <w:r>
              <w:rPr>
                <w:rFonts w:ascii="Arial" w:hAnsi="Arial" w:cs="Arial"/>
                <w:bCs/>
                <w:sz w:val="24"/>
              </w:rPr>
              <w:t>indicate</w:t>
            </w:r>
            <w:r w:rsidRPr="00161F91">
              <w:rPr>
                <w:rFonts w:ascii="Arial" w:hAnsi="Arial" w:cs="Arial"/>
                <w:bCs/>
                <w:sz w:val="24"/>
              </w:rPr>
              <w:t xml:space="preserve"> we will focus on the </w:t>
            </w:r>
            <w:r>
              <w:rPr>
                <w:rFonts w:ascii="Arial" w:hAnsi="Arial" w:cs="Arial"/>
                <w:bCs/>
                <w:sz w:val="24"/>
              </w:rPr>
              <w:t>“</w:t>
            </w:r>
            <w:r w:rsidRPr="000A1A31">
              <w:rPr>
                <w:rFonts w:ascii="Arial" w:hAnsi="Arial" w:cs="Arial"/>
                <w:bCs/>
                <w:sz w:val="24"/>
              </w:rPr>
              <w:t>VA Findings</w:t>
            </w:r>
            <w:r>
              <w:rPr>
                <w:rFonts w:ascii="Arial" w:hAnsi="Arial" w:cs="Arial"/>
                <w:bCs/>
                <w:sz w:val="24"/>
              </w:rPr>
              <w:t>”</w:t>
            </w:r>
            <w:r w:rsidRPr="000A1A31">
              <w:rPr>
                <w:rFonts w:ascii="Arial" w:hAnsi="Arial" w:cs="Arial"/>
                <w:bCs/>
                <w:sz w:val="24"/>
              </w:rPr>
              <w:t xml:space="preserve"> </w:t>
            </w:r>
            <w:r w:rsidRPr="00161F91">
              <w:rPr>
                <w:rFonts w:ascii="Arial" w:hAnsi="Arial" w:cs="Arial"/>
                <w:bCs/>
                <w:sz w:val="24"/>
              </w:rPr>
              <w:t xml:space="preserve">and </w:t>
            </w:r>
            <w:r>
              <w:rPr>
                <w:rFonts w:ascii="Arial" w:hAnsi="Arial" w:cs="Arial"/>
                <w:bCs/>
                <w:sz w:val="24"/>
              </w:rPr>
              <w:t>“</w:t>
            </w:r>
            <w:r w:rsidRPr="000A1A31">
              <w:rPr>
                <w:rFonts w:ascii="Arial" w:hAnsi="Arial" w:cs="Arial"/>
                <w:bCs/>
                <w:sz w:val="24"/>
              </w:rPr>
              <w:t xml:space="preserve">What Benefits </w:t>
            </w:r>
            <w:r>
              <w:rPr>
                <w:rFonts w:ascii="Arial" w:hAnsi="Arial" w:cs="Arial"/>
                <w:bCs/>
                <w:sz w:val="24"/>
              </w:rPr>
              <w:t>Will You Receive”</w:t>
            </w:r>
            <w:r w:rsidRPr="000A1A31">
              <w:rPr>
                <w:rFonts w:ascii="Arial" w:hAnsi="Arial" w:cs="Arial"/>
                <w:bCs/>
                <w:sz w:val="24"/>
              </w:rPr>
              <w:t xml:space="preserve"> </w:t>
            </w:r>
            <w:r w:rsidRPr="00161F91">
              <w:rPr>
                <w:rFonts w:ascii="Arial" w:hAnsi="Arial" w:cs="Arial"/>
                <w:bCs/>
                <w:sz w:val="24"/>
              </w:rPr>
              <w:t xml:space="preserve">sections for each of the letters. </w:t>
            </w:r>
          </w:p>
          <w:p w14:paraId="51E2EAB6" w14:textId="77777777" w:rsidR="00832009" w:rsidRDefault="00832009" w:rsidP="00832009">
            <w:pPr>
              <w:pStyle w:val="QSTBody"/>
              <w:spacing w:before="0" w:after="0"/>
              <w:jc w:val="left"/>
              <w:rPr>
                <w:rFonts w:ascii="Arial" w:eastAsiaTheme="minorHAnsi" w:hAnsi="Arial" w:cs="Arial"/>
                <w:bCs/>
                <w:sz w:val="24"/>
              </w:rPr>
            </w:pPr>
            <w:r>
              <w:rPr>
                <w:rFonts w:ascii="Arial" w:hAnsi="Arial" w:cs="Arial"/>
                <w:b/>
                <w:sz w:val="24"/>
              </w:rPr>
              <w:t>READ</w:t>
            </w:r>
            <w:r w:rsidRPr="00161F91">
              <w:rPr>
                <w:rFonts w:ascii="Arial" w:eastAsiaTheme="minorHAnsi" w:hAnsi="Arial" w:cs="Arial"/>
                <w:bCs/>
                <w:sz w:val="24"/>
              </w:rPr>
              <w:t xml:space="preserve"> the second paragraph. </w:t>
            </w:r>
            <w:r>
              <w:rPr>
                <w:rFonts w:ascii="Arial" w:eastAsiaTheme="minorHAnsi" w:hAnsi="Arial" w:cs="Arial"/>
                <w:bCs/>
                <w:sz w:val="24"/>
              </w:rPr>
              <w:t>Express</w:t>
            </w:r>
            <w:r w:rsidRPr="00161F91">
              <w:rPr>
                <w:rFonts w:ascii="Arial" w:eastAsiaTheme="minorHAnsi" w:hAnsi="Arial" w:cs="Arial"/>
                <w:bCs/>
                <w:sz w:val="24"/>
              </w:rPr>
              <w:t xml:space="preserve"> the first sentence within the </w:t>
            </w:r>
            <w:r>
              <w:rPr>
                <w:rFonts w:ascii="Arial" w:hAnsi="Arial" w:cs="Arial"/>
                <w:bCs/>
                <w:sz w:val="24"/>
              </w:rPr>
              <w:t>“</w:t>
            </w:r>
            <w:r w:rsidRPr="000A1A31">
              <w:rPr>
                <w:rFonts w:ascii="Arial" w:hAnsi="Arial" w:cs="Arial"/>
                <w:bCs/>
                <w:sz w:val="24"/>
              </w:rPr>
              <w:t>VA Findings</w:t>
            </w:r>
            <w:r>
              <w:rPr>
                <w:rFonts w:ascii="Arial" w:hAnsi="Arial" w:cs="Arial"/>
                <w:bCs/>
                <w:sz w:val="24"/>
              </w:rPr>
              <w:t>”</w:t>
            </w:r>
            <w:r w:rsidRPr="000A1A31">
              <w:rPr>
                <w:rFonts w:ascii="Arial" w:hAnsi="Arial" w:cs="Arial"/>
                <w:bCs/>
                <w:sz w:val="24"/>
              </w:rPr>
              <w:t xml:space="preserve"> </w:t>
            </w:r>
            <w:r w:rsidRPr="00161F91">
              <w:rPr>
                <w:rFonts w:ascii="Arial" w:eastAsiaTheme="minorHAnsi" w:hAnsi="Arial" w:cs="Arial"/>
                <w:bCs/>
                <w:sz w:val="24"/>
              </w:rPr>
              <w:t xml:space="preserve">section, will indicate the beneficiary is entitled to a lower rate and </w:t>
            </w:r>
            <w:r>
              <w:rPr>
                <w:rFonts w:ascii="Arial" w:eastAsiaTheme="minorHAnsi" w:hAnsi="Arial" w:cs="Arial"/>
                <w:bCs/>
                <w:sz w:val="24"/>
              </w:rPr>
              <w:t xml:space="preserve">the remainder identifies the </w:t>
            </w:r>
            <w:r w:rsidRPr="00161F91">
              <w:rPr>
                <w:rFonts w:ascii="Arial" w:eastAsiaTheme="minorHAnsi" w:hAnsi="Arial" w:cs="Arial"/>
                <w:bCs/>
                <w:sz w:val="24"/>
              </w:rPr>
              <w:t xml:space="preserve">VA has completed the COWC waiver on the veterans behalf. </w:t>
            </w:r>
          </w:p>
          <w:p w14:paraId="095339DD" w14:textId="77777777" w:rsidR="00832009" w:rsidRDefault="00832009" w:rsidP="00832009">
            <w:pPr>
              <w:pStyle w:val="QSTBody"/>
              <w:spacing w:before="0" w:after="0"/>
              <w:jc w:val="left"/>
              <w:rPr>
                <w:rFonts w:ascii="Arial" w:eastAsiaTheme="minorHAnsi" w:hAnsi="Arial" w:cs="Arial"/>
                <w:bCs/>
                <w:sz w:val="24"/>
              </w:rPr>
            </w:pPr>
          </w:p>
          <w:p w14:paraId="58DF7C6B" w14:textId="77777777" w:rsidR="001F5629" w:rsidRPr="001F5629" w:rsidRDefault="00832009" w:rsidP="00832009">
            <w:pPr>
              <w:rPr>
                <w:rFonts w:ascii="Arial" w:eastAsia="Calibri" w:hAnsi="Arial" w:cs="Arial"/>
                <w:b/>
                <w:sz w:val="24"/>
                <w:szCs w:val="24"/>
              </w:rPr>
            </w:pPr>
            <w:r w:rsidRPr="005A3DA3">
              <w:rPr>
                <w:rFonts w:ascii="Arial" w:hAnsi="Arial" w:cs="Arial"/>
                <w:b/>
                <w:sz w:val="24"/>
              </w:rPr>
              <w:t>NOTE</w:t>
            </w:r>
            <w:r w:rsidRPr="0079224D">
              <w:rPr>
                <w:rFonts w:ascii="Arial" w:hAnsi="Arial" w:cs="Arial"/>
                <w:b/>
                <w:bCs/>
                <w:sz w:val="24"/>
              </w:rPr>
              <w:t xml:space="preserve"> </w:t>
            </w:r>
            <w:r>
              <w:rPr>
                <w:rFonts w:ascii="Arial" w:hAnsi="Arial" w:cs="Arial"/>
                <w:b/>
                <w:bCs/>
                <w:sz w:val="24"/>
              </w:rPr>
              <w:t xml:space="preserve"> </w:t>
            </w:r>
            <w:r w:rsidRPr="00161F91">
              <w:rPr>
                <w:rFonts w:ascii="Arial" w:hAnsi="Arial" w:cs="Arial"/>
                <w:bCs/>
                <w:sz w:val="24"/>
              </w:rPr>
              <w:t xml:space="preserve">Within the </w:t>
            </w:r>
            <w:r>
              <w:rPr>
                <w:rFonts w:ascii="Arial" w:hAnsi="Arial" w:cs="Arial"/>
                <w:bCs/>
                <w:sz w:val="24"/>
              </w:rPr>
              <w:t>“</w:t>
            </w:r>
            <w:r w:rsidRPr="00161F91">
              <w:rPr>
                <w:rFonts w:ascii="Arial" w:hAnsi="Arial" w:cs="Arial"/>
                <w:bCs/>
                <w:sz w:val="24"/>
              </w:rPr>
              <w:t xml:space="preserve">What Benefits </w:t>
            </w:r>
            <w:r>
              <w:rPr>
                <w:rFonts w:ascii="Arial" w:hAnsi="Arial" w:cs="Arial"/>
                <w:bCs/>
                <w:sz w:val="24"/>
              </w:rPr>
              <w:t>Will You Receive”</w:t>
            </w:r>
            <w:r w:rsidRPr="00161F91">
              <w:rPr>
                <w:rFonts w:ascii="Arial" w:hAnsi="Arial" w:cs="Arial"/>
                <w:bCs/>
                <w:sz w:val="24"/>
              </w:rPr>
              <w:t xml:space="preserve"> section, beneficiaries will receive further clarity on how their rate was calculated</w:t>
            </w:r>
            <w:r>
              <w:rPr>
                <w:rFonts w:ascii="Arial" w:hAnsi="Arial" w:cs="Arial"/>
                <w:bCs/>
                <w:sz w:val="24"/>
              </w:rPr>
              <w:t>. I</w:t>
            </w:r>
            <w:r w:rsidRPr="00161F91">
              <w:rPr>
                <w:rFonts w:ascii="Arial" w:hAnsi="Arial" w:cs="Arial"/>
                <w:bCs/>
                <w:sz w:val="24"/>
              </w:rPr>
              <w:t xml:space="preserve">f there were future scheduled payments, there would be a table of what the current monthly housing allowance is </w:t>
            </w:r>
            <w:r>
              <w:rPr>
                <w:rFonts w:ascii="Arial" w:hAnsi="Arial" w:cs="Arial"/>
                <w:bCs/>
                <w:sz w:val="24"/>
              </w:rPr>
              <w:t xml:space="preserve">and what </w:t>
            </w:r>
            <w:r w:rsidRPr="00161F91">
              <w:rPr>
                <w:rFonts w:ascii="Arial" w:hAnsi="Arial" w:cs="Arial"/>
                <w:bCs/>
                <w:sz w:val="24"/>
              </w:rPr>
              <w:t>a beneficiary should expect to see.</w:t>
            </w:r>
          </w:p>
        </w:tc>
      </w:tr>
      <w:tr w:rsidR="00832009" w:rsidRPr="001F5629" w14:paraId="410A2CF6" w14:textId="77777777" w:rsidTr="00236C95">
        <w:trPr>
          <w:cantSplit/>
          <w:jc w:val="center"/>
        </w:trPr>
        <w:tc>
          <w:tcPr>
            <w:tcW w:w="5040" w:type="dxa"/>
            <w:gridSpan w:val="2"/>
            <w:tcBorders>
              <w:right w:val="dashSmallGap" w:sz="4" w:space="0" w:color="auto"/>
            </w:tcBorders>
            <w:vAlign w:val="center"/>
          </w:tcPr>
          <w:p w14:paraId="0C5B3E12" w14:textId="77777777" w:rsidR="00832009" w:rsidRPr="001F5629" w:rsidRDefault="00832009" w:rsidP="0083200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2D9C6C78" wp14:editId="64F9FCE7">
                  <wp:extent cx="3037205" cy="2277745"/>
                  <wp:effectExtent l="0" t="0" r="0" b="8255"/>
                  <wp:docPr id="7250" name="Picture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2368F96E"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79</w:t>
            </w:r>
          </w:p>
          <w:p w14:paraId="0D35AFFB" w14:textId="77777777" w:rsidR="00832009" w:rsidRDefault="00832009" w:rsidP="00832009">
            <w:pPr>
              <w:pStyle w:val="QSTBody"/>
              <w:spacing w:before="0" w:after="0"/>
              <w:jc w:val="left"/>
              <w:rPr>
                <w:rFonts w:ascii="Arial" w:hAnsi="Arial" w:cs="Arial"/>
                <w:sz w:val="24"/>
                <w:szCs w:val="24"/>
              </w:rPr>
            </w:pPr>
          </w:p>
          <w:p w14:paraId="5FACDA71" w14:textId="77777777" w:rsidR="00832009" w:rsidRPr="008C5679" w:rsidRDefault="00832009" w:rsidP="00832009">
            <w:pPr>
              <w:pStyle w:val="QSTBody"/>
              <w:rPr>
                <w:rFonts w:ascii="Arial" w:hAnsi="Arial" w:cs="Arial"/>
                <w:bCs/>
                <w:sz w:val="24"/>
              </w:rPr>
            </w:pPr>
            <w:r>
              <w:rPr>
                <w:rFonts w:ascii="Arial" w:hAnsi="Arial" w:cs="Arial"/>
                <w:b/>
                <w:sz w:val="24"/>
              </w:rPr>
              <w:t>REITERATE</w:t>
            </w:r>
            <w:r w:rsidRPr="008C5679">
              <w:rPr>
                <w:rFonts w:ascii="Arial" w:hAnsi="Arial" w:cs="Arial"/>
                <w:bCs/>
                <w:sz w:val="24"/>
              </w:rPr>
              <w:t xml:space="preserve"> this specific COWC letter is only for Colmery Work Products and will be automatically generated when the claim is authorized if the result is a Net Housing Debt.</w:t>
            </w:r>
          </w:p>
          <w:p w14:paraId="05450BFA" w14:textId="77777777" w:rsidR="00832009" w:rsidRDefault="00832009" w:rsidP="00832009">
            <w:pPr>
              <w:pStyle w:val="QSTBody"/>
              <w:rPr>
                <w:rFonts w:ascii="Arial" w:hAnsi="Arial" w:cs="Arial"/>
                <w:bCs/>
                <w:sz w:val="24"/>
              </w:rPr>
            </w:pPr>
            <w:r>
              <w:rPr>
                <w:rFonts w:ascii="Arial" w:hAnsi="Arial" w:cs="Arial"/>
                <w:b/>
                <w:sz w:val="24"/>
              </w:rPr>
              <w:t>INDICATE</w:t>
            </w:r>
            <w:r w:rsidRPr="008C5679">
              <w:rPr>
                <w:rFonts w:ascii="Arial" w:hAnsi="Arial" w:cs="Arial"/>
                <w:bCs/>
                <w:sz w:val="24"/>
              </w:rPr>
              <w:t xml:space="preserve"> the first paragraph indicates the waiving of the debt by VA and there is no further action required by the veteran. </w:t>
            </w:r>
          </w:p>
          <w:p w14:paraId="44E93104" w14:textId="77777777" w:rsidR="00832009" w:rsidRPr="008C5679" w:rsidRDefault="00832009" w:rsidP="00832009">
            <w:pPr>
              <w:pStyle w:val="QSTBody"/>
              <w:rPr>
                <w:rFonts w:ascii="Arial" w:hAnsi="Arial" w:cs="Arial"/>
                <w:b/>
                <w:sz w:val="24"/>
              </w:rPr>
            </w:pPr>
            <w:r>
              <w:rPr>
                <w:rFonts w:ascii="Arial" w:hAnsi="Arial" w:cs="Arial"/>
                <w:b/>
                <w:sz w:val="24"/>
              </w:rPr>
              <w:t>REITERATE</w:t>
            </w:r>
            <w:r w:rsidRPr="008C5679">
              <w:rPr>
                <w:rFonts w:ascii="Arial" w:hAnsi="Arial" w:cs="Arial"/>
                <w:bCs/>
                <w:sz w:val="24"/>
              </w:rPr>
              <w:t xml:space="preserve"> all situations in which a debt is created by the Colmery WP will automatically create the COWC Letter and waive the debt. No debts will be issued to the veteran.</w:t>
            </w:r>
          </w:p>
        </w:tc>
      </w:tr>
      <w:tr w:rsidR="00832009" w:rsidRPr="001F5629" w14:paraId="5D2FE3E7" w14:textId="77777777" w:rsidTr="00236C95">
        <w:trPr>
          <w:cantSplit/>
          <w:jc w:val="center"/>
        </w:trPr>
        <w:tc>
          <w:tcPr>
            <w:tcW w:w="5040" w:type="dxa"/>
            <w:gridSpan w:val="2"/>
            <w:tcBorders>
              <w:right w:val="dashSmallGap" w:sz="4" w:space="0" w:color="auto"/>
            </w:tcBorders>
            <w:vAlign w:val="center"/>
          </w:tcPr>
          <w:p w14:paraId="3E6BB049" w14:textId="77777777" w:rsidR="00832009" w:rsidRPr="001F5629" w:rsidRDefault="00832009" w:rsidP="0083200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lastRenderedPageBreak/>
              <w:drawing>
                <wp:inline distT="0" distB="0" distL="0" distR="0" wp14:anchorId="6568046E" wp14:editId="627ED9FC">
                  <wp:extent cx="3037205" cy="2277745"/>
                  <wp:effectExtent l="0" t="0" r="0" b="8255"/>
                  <wp:docPr id="7251" name="Picture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4456AEF8" w14:textId="77777777" w:rsidR="00832009" w:rsidRPr="001F5629" w:rsidRDefault="00832009" w:rsidP="0083200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sidRPr="001F5629">
              <w:rPr>
                <w:rFonts w:ascii="Arial" w:eastAsia="Calibri" w:hAnsi="Arial" w:cs="Arial"/>
                <w:b/>
                <w:sz w:val="24"/>
                <w:szCs w:val="24"/>
              </w:rPr>
              <w:t>8</w:t>
            </w:r>
            <w:r>
              <w:rPr>
                <w:rFonts w:ascii="Arial" w:eastAsia="Calibri" w:hAnsi="Arial" w:cs="Arial"/>
                <w:b/>
                <w:sz w:val="24"/>
                <w:szCs w:val="24"/>
              </w:rPr>
              <w:t>0</w:t>
            </w:r>
          </w:p>
          <w:p w14:paraId="4C8340C0" w14:textId="77777777" w:rsidR="00832009" w:rsidRPr="001F5629" w:rsidRDefault="00832009" w:rsidP="00832009">
            <w:pPr>
              <w:rPr>
                <w:rFonts w:ascii="Arial" w:eastAsia="Calibri" w:hAnsi="Arial" w:cs="Arial"/>
                <w:b/>
                <w:sz w:val="24"/>
                <w:szCs w:val="24"/>
              </w:rPr>
            </w:pPr>
          </w:p>
          <w:p w14:paraId="6257EBBA" w14:textId="77777777" w:rsidR="00832009" w:rsidRPr="001F5629" w:rsidRDefault="00832009" w:rsidP="00832009">
            <w:pPr>
              <w:rPr>
                <w:rFonts w:ascii="Arial" w:eastAsia="Calibri" w:hAnsi="Arial" w:cs="Arial"/>
                <w:sz w:val="24"/>
              </w:rPr>
            </w:pPr>
            <w:r w:rsidRPr="001F5629">
              <w:rPr>
                <w:rFonts w:ascii="Arial" w:eastAsia="Calibri" w:hAnsi="Arial" w:cs="Arial"/>
                <w:b/>
                <w:sz w:val="24"/>
              </w:rPr>
              <w:t xml:space="preserve">INTRODUCE </w:t>
            </w:r>
            <w:r w:rsidRPr="001F5629">
              <w:rPr>
                <w:rFonts w:ascii="Arial" w:eastAsia="Calibri" w:hAnsi="Arial" w:cs="Arial"/>
                <w:sz w:val="24"/>
              </w:rPr>
              <w:t>high-level, bottom line up front takeaways.</w:t>
            </w:r>
          </w:p>
          <w:p w14:paraId="61FB2093" w14:textId="77777777" w:rsidR="00832009" w:rsidRPr="001F5629" w:rsidRDefault="00832009" w:rsidP="00832009">
            <w:pPr>
              <w:rPr>
                <w:rFonts w:ascii="Arial" w:eastAsia="Calibri" w:hAnsi="Arial" w:cs="Arial"/>
                <w:b/>
                <w:sz w:val="24"/>
                <w:szCs w:val="24"/>
              </w:rPr>
            </w:pPr>
          </w:p>
          <w:p w14:paraId="7A1D97B7" w14:textId="77777777" w:rsidR="00832009" w:rsidRPr="001F5629" w:rsidRDefault="00832009" w:rsidP="00832009">
            <w:pPr>
              <w:rPr>
                <w:rFonts w:ascii="Arial" w:eastAsia="Calibri" w:hAnsi="Arial" w:cs="Arial"/>
                <w:sz w:val="24"/>
                <w:szCs w:val="24"/>
              </w:rPr>
            </w:pPr>
          </w:p>
          <w:p w14:paraId="5C525265" w14:textId="77777777" w:rsidR="00832009" w:rsidRPr="001F5629" w:rsidRDefault="00832009" w:rsidP="00832009">
            <w:pPr>
              <w:rPr>
                <w:rFonts w:ascii="Verdana" w:eastAsia="Calibri" w:hAnsi="Verdana" w:cs="Times New Roman"/>
                <w:b/>
                <w:sz w:val="20"/>
              </w:rPr>
            </w:pPr>
          </w:p>
        </w:tc>
      </w:tr>
      <w:tr w:rsidR="00832009" w:rsidRPr="001F5629" w14:paraId="0D69143D" w14:textId="77777777" w:rsidTr="00236C95">
        <w:trPr>
          <w:cantSplit/>
          <w:jc w:val="center"/>
        </w:trPr>
        <w:tc>
          <w:tcPr>
            <w:tcW w:w="5040" w:type="dxa"/>
            <w:gridSpan w:val="2"/>
            <w:tcBorders>
              <w:right w:val="dashSmallGap" w:sz="4" w:space="0" w:color="auto"/>
            </w:tcBorders>
            <w:vAlign w:val="center"/>
          </w:tcPr>
          <w:p w14:paraId="1146EE63" w14:textId="77777777" w:rsidR="00832009" w:rsidRPr="001F5629" w:rsidRDefault="00832009" w:rsidP="0083200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377D7336" wp14:editId="62B9B036">
                  <wp:extent cx="3037205" cy="2277745"/>
                  <wp:effectExtent l="0" t="0" r="0" b="8255"/>
                  <wp:docPr id="7252" name="Picture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6933FACB"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sidRPr="0079224D">
              <w:rPr>
                <w:rFonts w:ascii="Arial" w:hAnsi="Arial" w:cs="Arial"/>
                <w:b/>
                <w:sz w:val="24"/>
                <w:szCs w:val="24"/>
              </w:rPr>
              <w:t>8</w:t>
            </w:r>
            <w:r>
              <w:rPr>
                <w:rFonts w:ascii="Arial" w:hAnsi="Arial" w:cs="Arial"/>
                <w:b/>
                <w:sz w:val="24"/>
                <w:szCs w:val="24"/>
              </w:rPr>
              <w:t>1</w:t>
            </w:r>
          </w:p>
          <w:p w14:paraId="0A292BBF" w14:textId="77777777" w:rsidR="00832009" w:rsidRDefault="00832009" w:rsidP="00832009">
            <w:pPr>
              <w:pStyle w:val="QSTBody"/>
              <w:spacing w:before="0" w:after="0"/>
              <w:jc w:val="left"/>
              <w:rPr>
                <w:rFonts w:ascii="Arial" w:hAnsi="Arial" w:cs="Arial"/>
                <w:b/>
                <w:sz w:val="24"/>
                <w:szCs w:val="24"/>
              </w:rPr>
            </w:pPr>
          </w:p>
          <w:p w14:paraId="687FE460" w14:textId="77777777" w:rsidR="00832009" w:rsidRPr="001F5629" w:rsidRDefault="00832009" w:rsidP="00832009">
            <w:pPr>
              <w:rPr>
                <w:rFonts w:ascii="Arial" w:eastAsia="Calibri" w:hAnsi="Arial" w:cs="Arial"/>
                <w:b/>
                <w:sz w:val="24"/>
                <w:szCs w:val="24"/>
              </w:rPr>
            </w:pPr>
            <w:r>
              <w:rPr>
                <w:rFonts w:ascii="Arial" w:hAnsi="Arial" w:cs="Arial"/>
                <w:b/>
                <w:sz w:val="24"/>
                <w:szCs w:val="24"/>
              </w:rPr>
              <w:t xml:space="preserve">READ </w:t>
            </w:r>
            <w:r>
              <w:rPr>
                <w:rFonts w:ascii="Arial" w:hAnsi="Arial" w:cs="Arial"/>
                <w:sz w:val="24"/>
                <w:szCs w:val="24"/>
              </w:rPr>
              <w:t>each of the bullets listed.</w:t>
            </w:r>
          </w:p>
        </w:tc>
      </w:tr>
      <w:tr w:rsidR="00832009" w:rsidRPr="001F5629" w14:paraId="0E0F1B07" w14:textId="77777777" w:rsidTr="00236C95">
        <w:trPr>
          <w:cantSplit/>
          <w:jc w:val="center"/>
        </w:trPr>
        <w:tc>
          <w:tcPr>
            <w:tcW w:w="5040" w:type="dxa"/>
            <w:gridSpan w:val="2"/>
            <w:tcBorders>
              <w:right w:val="dashSmallGap" w:sz="4" w:space="0" w:color="auto"/>
            </w:tcBorders>
            <w:vAlign w:val="center"/>
          </w:tcPr>
          <w:p w14:paraId="133A2814" w14:textId="77777777" w:rsidR="00832009" w:rsidRPr="001F5629" w:rsidRDefault="00832009" w:rsidP="00832009">
            <w:pPr>
              <w:spacing w:before="120" w:after="120"/>
              <w:jc w:val="both"/>
              <w:rPr>
                <w:rFonts w:ascii="Verdana" w:eastAsia="Calibri" w:hAnsi="Verdana" w:cs="Times New Roman"/>
                <w:bCs/>
                <w:sz w:val="20"/>
              </w:rPr>
            </w:pPr>
            <w:r w:rsidRPr="001F5629">
              <w:rPr>
                <w:rFonts w:ascii="Verdana" w:eastAsia="Calibri" w:hAnsi="Verdana" w:cs="Times New Roman"/>
                <w:bCs/>
                <w:noProof/>
                <w:sz w:val="20"/>
              </w:rPr>
              <w:drawing>
                <wp:inline distT="0" distB="0" distL="0" distR="0" wp14:anchorId="08AA0068" wp14:editId="7CDE41C3">
                  <wp:extent cx="3037205" cy="2277745"/>
                  <wp:effectExtent l="0" t="0" r="0" b="825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920386B"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sidRPr="0079224D">
              <w:rPr>
                <w:rFonts w:ascii="Arial" w:hAnsi="Arial" w:cs="Arial"/>
                <w:b/>
                <w:sz w:val="24"/>
                <w:szCs w:val="24"/>
              </w:rPr>
              <w:t>8</w:t>
            </w:r>
            <w:r>
              <w:rPr>
                <w:rFonts w:ascii="Arial" w:hAnsi="Arial" w:cs="Arial"/>
                <w:b/>
                <w:sz w:val="24"/>
                <w:szCs w:val="24"/>
              </w:rPr>
              <w:t>2</w:t>
            </w:r>
          </w:p>
          <w:p w14:paraId="242140B5" w14:textId="77777777" w:rsidR="00832009" w:rsidRDefault="00832009" w:rsidP="00832009">
            <w:pPr>
              <w:pStyle w:val="QSTBody"/>
              <w:spacing w:before="0" w:after="0"/>
              <w:jc w:val="left"/>
              <w:rPr>
                <w:rFonts w:ascii="Arial" w:hAnsi="Arial" w:cs="Arial"/>
                <w:b/>
                <w:sz w:val="24"/>
                <w:szCs w:val="24"/>
              </w:rPr>
            </w:pPr>
          </w:p>
          <w:p w14:paraId="2ABC1F72" w14:textId="77777777" w:rsidR="00832009" w:rsidRPr="001F5629" w:rsidRDefault="00832009" w:rsidP="00832009">
            <w:pPr>
              <w:rPr>
                <w:rFonts w:ascii="Arial" w:eastAsia="Calibri" w:hAnsi="Arial" w:cs="Arial"/>
                <w:b/>
                <w:sz w:val="24"/>
                <w:szCs w:val="24"/>
              </w:rPr>
            </w:pPr>
            <w:r>
              <w:rPr>
                <w:rFonts w:ascii="Arial" w:hAnsi="Arial" w:cs="Arial"/>
                <w:b/>
                <w:sz w:val="24"/>
                <w:szCs w:val="24"/>
              </w:rPr>
              <w:t xml:space="preserve">REINTRODUCE </w:t>
            </w:r>
            <w:r>
              <w:rPr>
                <w:rFonts w:ascii="Arial" w:hAnsi="Arial" w:cs="Arial"/>
                <w:sz w:val="24"/>
                <w:szCs w:val="24"/>
              </w:rPr>
              <w:t>Kahoot tool as a game-based knowledge check, with points given for accuracy as well as speed.</w:t>
            </w:r>
          </w:p>
        </w:tc>
      </w:tr>
      <w:tr w:rsidR="00832009" w:rsidRPr="001F5629" w14:paraId="75F49C39" w14:textId="77777777" w:rsidTr="00236C95">
        <w:trPr>
          <w:cantSplit/>
          <w:jc w:val="center"/>
        </w:trPr>
        <w:tc>
          <w:tcPr>
            <w:tcW w:w="5040" w:type="dxa"/>
            <w:gridSpan w:val="2"/>
            <w:tcBorders>
              <w:right w:val="dashSmallGap" w:sz="4" w:space="0" w:color="auto"/>
            </w:tcBorders>
            <w:vAlign w:val="center"/>
          </w:tcPr>
          <w:p w14:paraId="748CA160" w14:textId="77777777" w:rsidR="00832009" w:rsidRPr="001F5629" w:rsidRDefault="00832009" w:rsidP="00832009">
            <w:pPr>
              <w:spacing w:before="120" w:after="120"/>
              <w:jc w:val="both"/>
              <w:rPr>
                <w:rFonts w:ascii="Verdana" w:eastAsia="Calibri" w:hAnsi="Verdana" w:cs="Times New Roman"/>
                <w:noProof/>
              </w:rPr>
            </w:pPr>
            <w:r w:rsidRPr="001F5629">
              <w:rPr>
                <w:rFonts w:ascii="Verdana" w:eastAsia="Calibri" w:hAnsi="Verdana" w:cs="Times New Roman"/>
                <w:noProof/>
              </w:rPr>
              <w:lastRenderedPageBreak/>
              <w:drawing>
                <wp:inline distT="0" distB="0" distL="0" distR="0" wp14:anchorId="758DC794" wp14:editId="5B2E6EC7">
                  <wp:extent cx="3037205" cy="2277745"/>
                  <wp:effectExtent l="0" t="0" r="0" b="8255"/>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5217C4CD"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83</w:t>
            </w:r>
          </w:p>
          <w:p w14:paraId="74E5E016" w14:textId="77777777" w:rsidR="00832009" w:rsidRDefault="00832009" w:rsidP="00832009">
            <w:pPr>
              <w:pStyle w:val="QSTBody"/>
              <w:spacing w:before="0" w:after="0"/>
              <w:jc w:val="left"/>
              <w:rPr>
                <w:rFonts w:ascii="Arial" w:hAnsi="Arial" w:cs="Arial"/>
                <w:b/>
                <w:sz w:val="24"/>
                <w:szCs w:val="24"/>
              </w:rPr>
            </w:pPr>
          </w:p>
          <w:p w14:paraId="31D2903F" w14:textId="77777777" w:rsidR="00832009" w:rsidRPr="001F5629" w:rsidRDefault="00832009" w:rsidP="00832009">
            <w:pPr>
              <w:rPr>
                <w:rFonts w:ascii="Arial" w:eastAsia="Calibri" w:hAnsi="Arial" w:cs="Arial"/>
                <w:b/>
                <w:sz w:val="24"/>
                <w:szCs w:val="24"/>
              </w:rPr>
            </w:pPr>
            <w:r>
              <w:rPr>
                <w:rFonts w:ascii="Arial" w:hAnsi="Arial" w:cs="Arial"/>
                <w:b/>
                <w:sz w:val="24"/>
                <w:szCs w:val="24"/>
              </w:rPr>
              <w:t xml:space="preserve">REVIEW </w:t>
            </w:r>
            <w:r>
              <w:rPr>
                <w:rFonts w:ascii="Arial" w:hAnsi="Arial" w:cs="Arial"/>
                <w:sz w:val="24"/>
                <w:szCs w:val="24"/>
              </w:rPr>
              <w:t>steps for participants to log into Kahoot and allot 1-2 minutes for set up.</w:t>
            </w:r>
          </w:p>
        </w:tc>
      </w:tr>
      <w:tr w:rsidR="00832009" w:rsidRPr="001F5629" w14:paraId="4571A5BC" w14:textId="77777777" w:rsidTr="00236C95">
        <w:trPr>
          <w:cantSplit/>
          <w:jc w:val="center"/>
        </w:trPr>
        <w:tc>
          <w:tcPr>
            <w:tcW w:w="5040" w:type="dxa"/>
            <w:gridSpan w:val="2"/>
            <w:tcBorders>
              <w:right w:val="dashSmallGap" w:sz="4" w:space="0" w:color="auto"/>
            </w:tcBorders>
            <w:vAlign w:val="center"/>
          </w:tcPr>
          <w:p w14:paraId="441A20A8" w14:textId="77777777" w:rsidR="00832009" w:rsidRPr="001F5629" w:rsidRDefault="00832009" w:rsidP="00832009">
            <w:pPr>
              <w:spacing w:before="120" w:after="120"/>
              <w:jc w:val="both"/>
              <w:rPr>
                <w:rFonts w:ascii="Verdana" w:eastAsia="Calibri" w:hAnsi="Verdana" w:cs="Times New Roman"/>
                <w:noProof/>
              </w:rPr>
            </w:pPr>
            <w:r w:rsidRPr="00772485">
              <w:rPr>
                <w:rFonts w:ascii="Verdana" w:eastAsia="Calibri" w:hAnsi="Verdana" w:cs="Times New Roman"/>
                <w:noProof/>
              </w:rPr>
              <w:drawing>
                <wp:inline distT="0" distB="0" distL="0" distR="0" wp14:anchorId="1F5CA56E" wp14:editId="40433E55">
                  <wp:extent cx="3037205" cy="2277745"/>
                  <wp:effectExtent l="0" t="0" r="0" b="8255"/>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963A0E0" w14:textId="77777777" w:rsidR="00832009" w:rsidRPr="001F5629" w:rsidRDefault="00832009" w:rsidP="00832009">
            <w:pPr>
              <w:rPr>
                <w:rFonts w:ascii="Arial" w:eastAsia="Calibri" w:hAnsi="Arial" w:cs="Arial"/>
                <w:b/>
                <w:sz w:val="24"/>
                <w:szCs w:val="24"/>
              </w:rPr>
            </w:pPr>
            <w:r w:rsidRPr="001F5629">
              <w:rPr>
                <w:rFonts w:ascii="Arial" w:eastAsia="Calibri" w:hAnsi="Arial" w:cs="Arial"/>
                <w:b/>
                <w:sz w:val="24"/>
                <w:szCs w:val="24"/>
              </w:rPr>
              <w:t>DISPLAY</w:t>
            </w:r>
            <w:r w:rsidRPr="001F5629">
              <w:rPr>
                <w:rFonts w:ascii="Arial" w:eastAsia="Calibri" w:hAnsi="Arial" w:cs="Arial"/>
                <w:sz w:val="24"/>
                <w:szCs w:val="24"/>
              </w:rPr>
              <w:t xml:space="preserve"> slide </w:t>
            </w:r>
            <w:r>
              <w:rPr>
                <w:rFonts w:ascii="Arial" w:eastAsia="Calibri" w:hAnsi="Arial" w:cs="Arial"/>
                <w:b/>
                <w:sz w:val="24"/>
                <w:szCs w:val="24"/>
              </w:rPr>
              <w:t>84</w:t>
            </w:r>
          </w:p>
          <w:p w14:paraId="3E1F9508" w14:textId="77777777" w:rsidR="00832009" w:rsidRPr="001F5629" w:rsidRDefault="00832009" w:rsidP="00832009">
            <w:pPr>
              <w:rPr>
                <w:rFonts w:ascii="Arial" w:eastAsia="Calibri" w:hAnsi="Arial" w:cs="Arial"/>
                <w:b/>
                <w:sz w:val="24"/>
                <w:szCs w:val="24"/>
              </w:rPr>
            </w:pPr>
          </w:p>
          <w:p w14:paraId="5CA51DB6" w14:textId="77777777" w:rsidR="00832009" w:rsidRPr="001F5629" w:rsidRDefault="00832009" w:rsidP="00832009">
            <w:pPr>
              <w:rPr>
                <w:rFonts w:ascii="Arial" w:eastAsia="Calibri" w:hAnsi="Arial" w:cs="Arial"/>
                <w:sz w:val="24"/>
                <w:szCs w:val="24"/>
              </w:rPr>
            </w:pPr>
            <w:r w:rsidRPr="001F5629">
              <w:rPr>
                <w:rFonts w:ascii="Arial" w:eastAsia="Calibri" w:hAnsi="Arial" w:cs="Arial"/>
                <w:b/>
                <w:sz w:val="24"/>
                <w:szCs w:val="24"/>
              </w:rPr>
              <w:t xml:space="preserve">REVIEW </w:t>
            </w:r>
            <w:r w:rsidRPr="001F5629">
              <w:rPr>
                <w:rFonts w:ascii="Arial" w:eastAsia="Calibri" w:hAnsi="Arial" w:cs="Arial"/>
                <w:sz w:val="24"/>
                <w:szCs w:val="24"/>
              </w:rPr>
              <w:t>lesson references, noting that the items grayed out will be provided in the future.</w:t>
            </w:r>
          </w:p>
        </w:tc>
      </w:tr>
      <w:tr w:rsidR="00832009" w:rsidRPr="001F5629" w14:paraId="02020ED9" w14:textId="77777777" w:rsidTr="00236C95">
        <w:trPr>
          <w:cantSplit/>
          <w:jc w:val="center"/>
        </w:trPr>
        <w:tc>
          <w:tcPr>
            <w:tcW w:w="5040" w:type="dxa"/>
            <w:gridSpan w:val="2"/>
            <w:tcBorders>
              <w:right w:val="dashSmallGap" w:sz="4" w:space="0" w:color="auto"/>
            </w:tcBorders>
            <w:vAlign w:val="center"/>
          </w:tcPr>
          <w:p w14:paraId="33EFF63D" w14:textId="77777777" w:rsidR="00832009" w:rsidRPr="001F5629" w:rsidRDefault="00832009" w:rsidP="0083200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6EBB26C1" wp14:editId="1CCABF30">
                  <wp:extent cx="3037205" cy="2277745"/>
                  <wp:effectExtent l="0" t="0" r="0" b="8255"/>
                  <wp:docPr id="7254" name="Picture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17C64CF1"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85</w:t>
            </w:r>
          </w:p>
          <w:p w14:paraId="2D8277AB" w14:textId="77777777" w:rsidR="00832009" w:rsidRDefault="00832009" w:rsidP="00832009">
            <w:pPr>
              <w:pStyle w:val="QSTBody"/>
              <w:spacing w:before="0" w:after="0"/>
              <w:jc w:val="left"/>
              <w:rPr>
                <w:rFonts w:ascii="Arial" w:hAnsi="Arial" w:cs="Arial"/>
                <w:b/>
                <w:sz w:val="24"/>
                <w:szCs w:val="24"/>
              </w:rPr>
            </w:pPr>
          </w:p>
          <w:p w14:paraId="0135A4DB" w14:textId="77777777" w:rsidR="00832009" w:rsidRPr="001F5629" w:rsidRDefault="00832009" w:rsidP="00832009">
            <w:pPr>
              <w:rPr>
                <w:rFonts w:ascii="Arial" w:eastAsia="Calibri" w:hAnsi="Arial" w:cs="Arial"/>
                <w:sz w:val="24"/>
                <w:szCs w:val="24"/>
              </w:rPr>
            </w:pPr>
            <w:r>
              <w:rPr>
                <w:rFonts w:ascii="Arial" w:hAnsi="Arial" w:cs="Arial"/>
                <w:b/>
                <w:sz w:val="24"/>
                <w:szCs w:val="24"/>
              </w:rPr>
              <w:t>IDENTIFY:</w:t>
            </w:r>
            <w:r>
              <w:rPr>
                <w:rFonts w:ascii="Arial" w:hAnsi="Arial" w:cs="Arial"/>
                <w:b/>
                <w:bCs/>
                <w:sz w:val="24"/>
                <w:szCs w:val="24"/>
              </w:rPr>
              <w:t xml:space="preserve"> </w:t>
            </w:r>
            <w:r>
              <w:rPr>
                <w:rFonts w:ascii="Arial" w:hAnsi="Arial" w:cs="Arial"/>
                <w:sz w:val="24"/>
                <w:szCs w:val="24"/>
              </w:rPr>
              <w:t>This slide contains a thank you for the Subject Matter Experts(SMEs) who aided in the creation of these materials and demos.</w:t>
            </w:r>
          </w:p>
        </w:tc>
      </w:tr>
      <w:tr w:rsidR="00832009" w:rsidRPr="001F5629" w14:paraId="164CBDB1" w14:textId="77777777" w:rsidTr="00236C95">
        <w:trPr>
          <w:cantSplit/>
          <w:jc w:val="center"/>
        </w:trPr>
        <w:tc>
          <w:tcPr>
            <w:tcW w:w="5040" w:type="dxa"/>
            <w:gridSpan w:val="2"/>
            <w:tcBorders>
              <w:right w:val="dashSmallGap" w:sz="4" w:space="0" w:color="auto"/>
            </w:tcBorders>
            <w:vAlign w:val="center"/>
          </w:tcPr>
          <w:p w14:paraId="24005188" w14:textId="77777777" w:rsidR="00832009" w:rsidRPr="001F5629" w:rsidRDefault="00832009" w:rsidP="00832009">
            <w:pPr>
              <w:spacing w:before="120" w:after="120"/>
              <w:jc w:val="both"/>
              <w:rPr>
                <w:rFonts w:ascii="Verdana" w:eastAsia="Calibri" w:hAnsi="Verdana" w:cs="Times New Roman"/>
                <w:noProof/>
              </w:rPr>
            </w:pPr>
            <w:r w:rsidRPr="00772485">
              <w:rPr>
                <w:rFonts w:ascii="Verdana" w:eastAsia="Calibri" w:hAnsi="Verdana" w:cs="Times New Roman"/>
                <w:noProof/>
              </w:rPr>
              <w:lastRenderedPageBreak/>
              <w:drawing>
                <wp:inline distT="0" distB="0" distL="0" distR="0" wp14:anchorId="29155EB1" wp14:editId="33DE865E">
                  <wp:extent cx="3037205" cy="2277745"/>
                  <wp:effectExtent l="0" t="0" r="0" b="8255"/>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3B44A44F"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86</w:t>
            </w:r>
          </w:p>
          <w:p w14:paraId="53604A58" w14:textId="77777777" w:rsidR="00832009" w:rsidRDefault="00832009" w:rsidP="00832009">
            <w:pPr>
              <w:pStyle w:val="QSTBody"/>
              <w:spacing w:before="0" w:after="0"/>
              <w:jc w:val="left"/>
              <w:rPr>
                <w:rFonts w:ascii="Arial" w:hAnsi="Arial" w:cs="Arial"/>
                <w:b/>
                <w:sz w:val="24"/>
                <w:szCs w:val="24"/>
              </w:rPr>
            </w:pPr>
          </w:p>
          <w:p w14:paraId="3010F9D2" w14:textId="77777777" w:rsidR="00832009" w:rsidRPr="001F5629" w:rsidRDefault="00832009" w:rsidP="00832009">
            <w:pPr>
              <w:rPr>
                <w:rFonts w:ascii="Arial" w:eastAsia="Calibri" w:hAnsi="Arial" w:cs="Arial"/>
                <w:b/>
                <w:sz w:val="24"/>
                <w:szCs w:val="24"/>
              </w:rPr>
            </w:pPr>
            <w:r>
              <w:rPr>
                <w:rFonts w:ascii="Arial" w:hAnsi="Arial" w:cs="Arial"/>
                <w:b/>
                <w:sz w:val="24"/>
                <w:szCs w:val="24"/>
              </w:rPr>
              <w:t>IDENTIFY:</w:t>
            </w:r>
            <w:r>
              <w:rPr>
                <w:rFonts w:ascii="Arial" w:hAnsi="Arial" w:cs="Arial"/>
                <w:b/>
                <w:bCs/>
                <w:sz w:val="24"/>
                <w:szCs w:val="24"/>
              </w:rPr>
              <w:t xml:space="preserve"> </w:t>
            </w:r>
            <w:r w:rsidRPr="001F5629">
              <w:rPr>
                <w:rFonts w:ascii="Arial" w:eastAsia="Calibri" w:hAnsi="Arial" w:cs="Arial"/>
                <w:sz w:val="24"/>
                <w:szCs w:val="24"/>
              </w:rPr>
              <w:t xml:space="preserve">This slide </w:t>
            </w:r>
            <w:r>
              <w:rPr>
                <w:rFonts w:ascii="Arial" w:eastAsia="Calibri" w:hAnsi="Arial" w:cs="Arial"/>
                <w:sz w:val="24"/>
                <w:szCs w:val="24"/>
              </w:rPr>
              <w:t>stand</w:t>
            </w:r>
            <w:r w:rsidRPr="001F5629">
              <w:rPr>
                <w:rFonts w:ascii="Arial" w:eastAsia="Calibri" w:hAnsi="Arial" w:cs="Arial"/>
                <w:sz w:val="24"/>
                <w:szCs w:val="24"/>
              </w:rPr>
              <w:t>s</w:t>
            </w:r>
            <w:r>
              <w:rPr>
                <w:rFonts w:ascii="Arial" w:eastAsia="Calibri" w:hAnsi="Arial" w:cs="Arial"/>
                <w:sz w:val="24"/>
                <w:szCs w:val="24"/>
              </w:rPr>
              <w:t xml:space="preserve"> as</w:t>
            </w:r>
            <w:r w:rsidRPr="001F5629">
              <w:rPr>
                <w:rFonts w:ascii="Arial" w:eastAsia="Calibri" w:hAnsi="Arial" w:cs="Arial"/>
                <w:sz w:val="24"/>
                <w:szCs w:val="24"/>
              </w:rPr>
              <w:t xml:space="preserve"> a thank you for </w:t>
            </w:r>
            <w:r>
              <w:rPr>
                <w:rFonts w:ascii="Arial" w:eastAsia="Calibri" w:hAnsi="Arial" w:cs="Arial"/>
                <w:sz w:val="24"/>
                <w:szCs w:val="24"/>
              </w:rPr>
              <w:t>all of the attendees.</w:t>
            </w:r>
          </w:p>
        </w:tc>
      </w:tr>
      <w:tr w:rsidR="00832009" w:rsidRPr="001F5629" w14:paraId="7BCB5C15" w14:textId="77777777" w:rsidTr="00236C95">
        <w:trPr>
          <w:cantSplit/>
          <w:jc w:val="center"/>
        </w:trPr>
        <w:tc>
          <w:tcPr>
            <w:tcW w:w="5040" w:type="dxa"/>
            <w:gridSpan w:val="2"/>
            <w:tcBorders>
              <w:right w:val="dashSmallGap" w:sz="4" w:space="0" w:color="auto"/>
            </w:tcBorders>
            <w:vAlign w:val="center"/>
          </w:tcPr>
          <w:p w14:paraId="1915DEF5" w14:textId="77777777" w:rsidR="00832009" w:rsidRPr="001F5629" w:rsidRDefault="00832009" w:rsidP="00832009">
            <w:pPr>
              <w:spacing w:before="120" w:after="120"/>
              <w:jc w:val="both"/>
              <w:rPr>
                <w:rFonts w:ascii="Verdana" w:eastAsia="Calibri" w:hAnsi="Verdana" w:cs="Times New Roman"/>
                <w:noProof/>
              </w:rPr>
            </w:pPr>
            <w:r w:rsidRPr="001F5629">
              <w:rPr>
                <w:rFonts w:ascii="Verdana" w:eastAsia="Calibri" w:hAnsi="Verdana" w:cs="Times New Roman"/>
                <w:noProof/>
              </w:rPr>
              <w:drawing>
                <wp:inline distT="0" distB="0" distL="0" distR="0" wp14:anchorId="7AD5845C" wp14:editId="6C43B0CF">
                  <wp:extent cx="3037205" cy="2277745"/>
                  <wp:effectExtent l="0" t="0" r="0" b="8255"/>
                  <wp:docPr id="7255" name="Picture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37205" cy="2277745"/>
                          </a:xfrm>
                          <a:prstGeom prst="rect">
                            <a:avLst/>
                          </a:prstGeom>
                        </pic:spPr>
                      </pic:pic>
                    </a:graphicData>
                  </a:graphic>
                </wp:inline>
              </w:drawing>
            </w:r>
          </w:p>
        </w:tc>
        <w:tc>
          <w:tcPr>
            <w:tcW w:w="5040" w:type="dxa"/>
            <w:gridSpan w:val="2"/>
            <w:tcBorders>
              <w:left w:val="dashSmallGap" w:sz="4" w:space="0" w:color="auto"/>
            </w:tcBorders>
            <w:vAlign w:val="center"/>
          </w:tcPr>
          <w:p w14:paraId="7717248F" w14:textId="77777777" w:rsidR="00832009" w:rsidRDefault="00832009" w:rsidP="00832009">
            <w:pPr>
              <w:pStyle w:val="QSTBody"/>
              <w:spacing w:before="0" w:after="0"/>
              <w:jc w:val="left"/>
              <w:rPr>
                <w:rFonts w:ascii="Arial" w:hAnsi="Arial" w:cs="Arial"/>
                <w:b/>
                <w:sz w:val="24"/>
                <w:szCs w:val="24"/>
              </w:rPr>
            </w:pPr>
            <w:r>
              <w:rPr>
                <w:rFonts w:ascii="Arial" w:hAnsi="Arial" w:cs="Arial"/>
                <w:b/>
                <w:sz w:val="24"/>
                <w:szCs w:val="24"/>
              </w:rPr>
              <w:t>DISPLAY</w:t>
            </w:r>
            <w:r>
              <w:rPr>
                <w:rFonts w:ascii="Arial" w:hAnsi="Arial" w:cs="Arial"/>
                <w:sz w:val="24"/>
                <w:szCs w:val="24"/>
              </w:rPr>
              <w:t xml:space="preserve"> slide </w:t>
            </w:r>
            <w:r>
              <w:rPr>
                <w:rFonts w:ascii="Arial" w:hAnsi="Arial" w:cs="Arial"/>
                <w:b/>
                <w:sz w:val="24"/>
                <w:szCs w:val="24"/>
              </w:rPr>
              <w:t>87</w:t>
            </w:r>
          </w:p>
          <w:p w14:paraId="4DE26DB2" w14:textId="77777777" w:rsidR="00832009" w:rsidRDefault="00832009" w:rsidP="00832009">
            <w:pPr>
              <w:pStyle w:val="QSTBody"/>
              <w:spacing w:before="0" w:after="0"/>
              <w:jc w:val="left"/>
              <w:rPr>
                <w:rFonts w:ascii="Arial" w:hAnsi="Arial" w:cs="Arial"/>
                <w:b/>
                <w:sz w:val="24"/>
                <w:szCs w:val="24"/>
              </w:rPr>
            </w:pPr>
          </w:p>
          <w:p w14:paraId="0297274D" w14:textId="77777777" w:rsidR="00832009" w:rsidRPr="001F5629" w:rsidRDefault="00832009" w:rsidP="00832009">
            <w:pPr>
              <w:rPr>
                <w:rFonts w:ascii="Arial" w:eastAsia="Calibri" w:hAnsi="Arial" w:cs="Arial"/>
                <w:b/>
                <w:sz w:val="24"/>
                <w:szCs w:val="24"/>
              </w:rPr>
            </w:pPr>
            <w:r>
              <w:rPr>
                <w:rFonts w:ascii="Arial" w:hAnsi="Arial" w:cs="Arial"/>
                <w:b/>
                <w:sz w:val="24"/>
                <w:szCs w:val="24"/>
              </w:rPr>
              <w:t>NOTE:</w:t>
            </w:r>
            <w:r>
              <w:rPr>
                <w:rFonts w:ascii="Arial" w:hAnsi="Arial" w:cs="Arial"/>
                <w:b/>
                <w:bCs/>
                <w:sz w:val="24"/>
                <w:szCs w:val="24"/>
              </w:rPr>
              <w:t xml:space="preserve"> </w:t>
            </w:r>
            <w:r>
              <w:rPr>
                <w:rFonts w:ascii="Arial" w:hAnsi="Arial" w:cs="Arial"/>
                <w:sz w:val="24"/>
                <w:szCs w:val="24"/>
              </w:rPr>
              <w:t>This slide contains the post training requirements for this module.</w:t>
            </w:r>
          </w:p>
        </w:tc>
      </w:tr>
    </w:tbl>
    <w:p w14:paraId="43988ACA" w14:textId="77777777" w:rsidR="001F5629" w:rsidRPr="001F5629" w:rsidRDefault="001F5629" w:rsidP="001F5629">
      <w:pPr>
        <w:tabs>
          <w:tab w:val="left" w:pos="4114"/>
        </w:tabs>
      </w:pPr>
    </w:p>
    <w:sectPr w:rsidR="001F5629" w:rsidRPr="001F5629" w:rsidSect="00B90B1F">
      <w:headerReference w:type="default" r:id="rId98"/>
      <w:footerReference w:type="default" r:id="rId99"/>
      <w:pgSz w:w="12240" w:h="15840"/>
      <w:pgMar w:top="1440" w:right="1440" w:bottom="1440" w:left="14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53FA55" w14:textId="77777777" w:rsidR="002C05CB" w:rsidRDefault="002C05CB" w:rsidP="001F5629">
      <w:pPr>
        <w:spacing w:after="0" w:line="240" w:lineRule="auto"/>
      </w:pPr>
      <w:r>
        <w:separator/>
      </w:r>
    </w:p>
  </w:endnote>
  <w:endnote w:type="continuationSeparator" w:id="0">
    <w:p w14:paraId="0E2E5B14" w14:textId="77777777" w:rsidR="002C05CB" w:rsidRDefault="002C05CB" w:rsidP="001F56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4CB7D" w14:textId="77777777" w:rsidR="001F5629" w:rsidRPr="001F5629" w:rsidRDefault="001F5629" w:rsidP="001F5629">
    <w:pPr>
      <w:pStyle w:val="VBAILTCoverMisc"/>
      <w:spacing w:before="0" w:after="0"/>
      <w:rPr>
        <w:rFonts w:asciiTheme="minorHAnsi" w:hAnsiTheme="minorHAnsi" w:cstheme="minorHAnsi"/>
        <w:sz w:val="24"/>
      </w:rPr>
    </w:pPr>
    <w:r w:rsidRPr="001F5629">
      <w:rPr>
        <w:rFonts w:asciiTheme="minorHAnsi" w:hAnsiTheme="minorHAnsi" w:cstheme="minorHAnsi"/>
        <w:sz w:val="24"/>
      </w:rPr>
      <w:t>December 2019</w:t>
    </w:r>
  </w:p>
  <w:p w14:paraId="52DF56B9" w14:textId="77777777" w:rsidR="001F5629" w:rsidRPr="001F5629" w:rsidRDefault="001F5629" w:rsidP="001F5629">
    <w:pPr>
      <w:pStyle w:val="VBAILTCoverMisc"/>
      <w:spacing w:before="0" w:after="0"/>
      <w:rPr>
        <w:rFonts w:asciiTheme="minorHAnsi" w:hAnsiTheme="minorHAnsi" w:cstheme="minorHAnsi"/>
        <w:sz w:val="24"/>
      </w:rPr>
    </w:pPr>
    <w:r w:rsidRPr="001F5629">
      <w:rPr>
        <w:rFonts w:asciiTheme="minorHAnsi" w:hAnsiTheme="minorHAnsi" w:cstheme="minorHAnsi"/>
        <w:sz w:val="24"/>
      </w:rPr>
      <w:t>Version 1.0</w:t>
    </w:r>
  </w:p>
  <w:p w14:paraId="5D0EC8A7" w14:textId="77777777" w:rsidR="001F5629" w:rsidRDefault="001F56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A10729" w14:textId="77777777" w:rsidR="002C05CB" w:rsidRDefault="002C05CB" w:rsidP="001F5629">
      <w:pPr>
        <w:spacing w:after="0" w:line="240" w:lineRule="auto"/>
      </w:pPr>
      <w:r>
        <w:separator/>
      </w:r>
    </w:p>
  </w:footnote>
  <w:footnote w:type="continuationSeparator" w:id="0">
    <w:p w14:paraId="1AE8C329" w14:textId="77777777" w:rsidR="002C05CB" w:rsidRDefault="002C05CB" w:rsidP="001F56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A4619" w14:textId="77777777" w:rsidR="00CC1530" w:rsidRDefault="00CC1530" w:rsidP="00CC1530">
    <w:pPr>
      <w:pStyle w:val="Header"/>
      <w:jc w:val="center"/>
    </w:pPr>
    <w:r>
      <w:t>Sections 107 &amp; 501 Training Course Lesson Plan (Modules 1-4)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4629D"/>
    <w:multiLevelType w:val="hybridMultilevel"/>
    <w:tmpl w:val="D8722E4E"/>
    <w:lvl w:ilvl="0" w:tplc="E11CA6CA">
      <w:start w:val="1"/>
      <w:numFmt w:val="bullet"/>
      <w:lvlText w:val="•"/>
      <w:lvlJc w:val="left"/>
      <w:pPr>
        <w:tabs>
          <w:tab w:val="num" w:pos="720"/>
        </w:tabs>
        <w:ind w:left="720" w:hanging="360"/>
      </w:pPr>
      <w:rPr>
        <w:rFonts w:ascii="Arial" w:hAnsi="Arial" w:hint="default"/>
      </w:rPr>
    </w:lvl>
    <w:lvl w:ilvl="1" w:tplc="12664650" w:tentative="1">
      <w:start w:val="1"/>
      <w:numFmt w:val="bullet"/>
      <w:lvlText w:val="•"/>
      <w:lvlJc w:val="left"/>
      <w:pPr>
        <w:tabs>
          <w:tab w:val="num" w:pos="1440"/>
        </w:tabs>
        <w:ind w:left="1440" w:hanging="360"/>
      </w:pPr>
      <w:rPr>
        <w:rFonts w:ascii="Arial" w:hAnsi="Arial" w:hint="default"/>
      </w:rPr>
    </w:lvl>
    <w:lvl w:ilvl="2" w:tplc="EF9E46D8" w:tentative="1">
      <w:start w:val="1"/>
      <w:numFmt w:val="bullet"/>
      <w:lvlText w:val="•"/>
      <w:lvlJc w:val="left"/>
      <w:pPr>
        <w:tabs>
          <w:tab w:val="num" w:pos="2160"/>
        </w:tabs>
        <w:ind w:left="2160" w:hanging="360"/>
      </w:pPr>
      <w:rPr>
        <w:rFonts w:ascii="Arial" w:hAnsi="Arial" w:hint="default"/>
      </w:rPr>
    </w:lvl>
    <w:lvl w:ilvl="3" w:tplc="5C629CBA" w:tentative="1">
      <w:start w:val="1"/>
      <w:numFmt w:val="bullet"/>
      <w:lvlText w:val="•"/>
      <w:lvlJc w:val="left"/>
      <w:pPr>
        <w:tabs>
          <w:tab w:val="num" w:pos="2880"/>
        </w:tabs>
        <w:ind w:left="2880" w:hanging="360"/>
      </w:pPr>
      <w:rPr>
        <w:rFonts w:ascii="Arial" w:hAnsi="Arial" w:hint="default"/>
      </w:rPr>
    </w:lvl>
    <w:lvl w:ilvl="4" w:tplc="0568E824" w:tentative="1">
      <w:start w:val="1"/>
      <w:numFmt w:val="bullet"/>
      <w:lvlText w:val="•"/>
      <w:lvlJc w:val="left"/>
      <w:pPr>
        <w:tabs>
          <w:tab w:val="num" w:pos="3600"/>
        </w:tabs>
        <w:ind w:left="3600" w:hanging="360"/>
      </w:pPr>
      <w:rPr>
        <w:rFonts w:ascii="Arial" w:hAnsi="Arial" w:hint="default"/>
      </w:rPr>
    </w:lvl>
    <w:lvl w:ilvl="5" w:tplc="462C9BD4" w:tentative="1">
      <w:start w:val="1"/>
      <w:numFmt w:val="bullet"/>
      <w:lvlText w:val="•"/>
      <w:lvlJc w:val="left"/>
      <w:pPr>
        <w:tabs>
          <w:tab w:val="num" w:pos="4320"/>
        </w:tabs>
        <w:ind w:left="4320" w:hanging="360"/>
      </w:pPr>
      <w:rPr>
        <w:rFonts w:ascii="Arial" w:hAnsi="Arial" w:hint="default"/>
      </w:rPr>
    </w:lvl>
    <w:lvl w:ilvl="6" w:tplc="93F0C496" w:tentative="1">
      <w:start w:val="1"/>
      <w:numFmt w:val="bullet"/>
      <w:lvlText w:val="•"/>
      <w:lvlJc w:val="left"/>
      <w:pPr>
        <w:tabs>
          <w:tab w:val="num" w:pos="5040"/>
        </w:tabs>
        <w:ind w:left="5040" w:hanging="360"/>
      </w:pPr>
      <w:rPr>
        <w:rFonts w:ascii="Arial" w:hAnsi="Arial" w:hint="default"/>
      </w:rPr>
    </w:lvl>
    <w:lvl w:ilvl="7" w:tplc="2F227AFE" w:tentative="1">
      <w:start w:val="1"/>
      <w:numFmt w:val="bullet"/>
      <w:lvlText w:val="•"/>
      <w:lvlJc w:val="left"/>
      <w:pPr>
        <w:tabs>
          <w:tab w:val="num" w:pos="5760"/>
        </w:tabs>
        <w:ind w:left="5760" w:hanging="360"/>
      </w:pPr>
      <w:rPr>
        <w:rFonts w:ascii="Arial" w:hAnsi="Arial" w:hint="default"/>
      </w:rPr>
    </w:lvl>
    <w:lvl w:ilvl="8" w:tplc="0700C86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5B1202"/>
    <w:multiLevelType w:val="hybridMultilevel"/>
    <w:tmpl w:val="2794AD18"/>
    <w:lvl w:ilvl="0" w:tplc="0CD46796">
      <w:start w:val="1"/>
      <w:numFmt w:val="bullet"/>
      <w:lvlText w:val="•"/>
      <w:lvlJc w:val="left"/>
      <w:pPr>
        <w:tabs>
          <w:tab w:val="num" w:pos="720"/>
        </w:tabs>
        <w:ind w:left="720" w:hanging="360"/>
      </w:pPr>
      <w:rPr>
        <w:rFonts w:ascii="Arial" w:hAnsi="Arial" w:hint="default"/>
      </w:rPr>
    </w:lvl>
    <w:lvl w:ilvl="1" w:tplc="797CEE5E" w:tentative="1">
      <w:start w:val="1"/>
      <w:numFmt w:val="bullet"/>
      <w:lvlText w:val="•"/>
      <w:lvlJc w:val="left"/>
      <w:pPr>
        <w:tabs>
          <w:tab w:val="num" w:pos="1440"/>
        </w:tabs>
        <w:ind w:left="1440" w:hanging="360"/>
      </w:pPr>
      <w:rPr>
        <w:rFonts w:ascii="Arial" w:hAnsi="Arial" w:hint="default"/>
      </w:rPr>
    </w:lvl>
    <w:lvl w:ilvl="2" w:tplc="439E847A" w:tentative="1">
      <w:start w:val="1"/>
      <w:numFmt w:val="bullet"/>
      <w:lvlText w:val="•"/>
      <w:lvlJc w:val="left"/>
      <w:pPr>
        <w:tabs>
          <w:tab w:val="num" w:pos="2160"/>
        </w:tabs>
        <w:ind w:left="2160" w:hanging="360"/>
      </w:pPr>
      <w:rPr>
        <w:rFonts w:ascii="Arial" w:hAnsi="Arial" w:hint="default"/>
      </w:rPr>
    </w:lvl>
    <w:lvl w:ilvl="3" w:tplc="C44AE65C" w:tentative="1">
      <w:start w:val="1"/>
      <w:numFmt w:val="bullet"/>
      <w:lvlText w:val="•"/>
      <w:lvlJc w:val="left"/>
      <w:pPr>
        <w:tabs>
          <w:tab w:val="num" w:pos="2880"/>
        </w:tabs>
        <w:ind w:left="2880" w:hanging="360"/>
      </w:pPr>
      <w:rPr>
        <w:rFonts w:ascii="Arial" w:hAnsi="Arial" w:hint="default"/>
      </w:rPr>
    </w:lvl>
    <w:lvl w:ilvl="4" w:tplc="ED9897B0" w:tentative="1">
      <w:start w:val="1"/>
      <w:numFmt w:val="bullet"/>
      <w:lvlText w:val="•"/>
      <w:lvlJc w:val="left"/>
      <w:pPr>
        <w:tabs>
          <w:tab w:val="num" w:pos="3600"/>
        </w:tabs>
        <w:ind w:left="3600" w:hanging="360"/>
      </w:pPr>
      <w:rPr>
        <w:rFonts w:ascii="Arial" w:hAnsi="Arial" w:hint="default"/>
      </w:rPr>
    </w:lvl>
    <w:lvl w:ilvl="5" w:tplc="E51E6BE6" w:tentative="1">
      <w:start w:val="1"/>
      <w:numFmt w:val="bullet"/>
      <w:lvlText w:val="•"/>
      <w:lvlJc w:val="left"/>
      <w:pPr>
        <w:tabs>
          <w:tab w:val="num" w:pos="4320"/>
        </w:tabs>
        <w:ind w:left="4320" w:hanging="360"/>
      </w:pPr>
      <w:rPr>
        <w:rFonts w:ascii="Arial" w:hAnsi="Arial" w:hint="default"/>
      </w:rPr>
    </w:lvl>
    <w:lvl w:ilvl="6" w:tplc="C722ED02" w:tentative="1">
      <w:start w:val="1"/>
      <w:numFmt w:val="bullet"/>
      <w:lvlText w:val="•"/>
      <w:lvlJc w:val="left"/>
      <w:pPr>
        <w:tabs>
          <w:tab w:val="num" w:pos="5040"/>
        </w:tabs>
        <w:ind w:left="5040" w:hanging="360"/>
      </w:pPr>
      <w:rPr>
        <w:rFonts w:ascii="Arial" w:hAnsi="Arial" w:hint="default"/>
      </w:rPr>
    </w:lvl>
    <w:lvl w:ilvl="7" w:tplc="F4AE4AD6" w:tentative="1">
      <w:start w:val="1"/>
      <w:numFmt w:val="bullet"/>
      <w:lvlText w:val="•"/>
      <w:lvlJc w:val="left"/>
      <w:pPr>
        <w:tabs>
          <w:tab w:val="num" w:pos="5760"/>
        </w:tabs>
        <w:ind w:left="5760" w:hanging="360"/>
      </w:pPr>
      <w:rPr>
        <w:rFonts w:ascii="Arial" w:hAnsi="Arial" w:hint="default"/>
      </w:rPr>
    </w:lvl>
    <w:lvl w:ilvl="8" w:tplc="77AC6F0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90656C1"/>
    <w:multiLevelType w:val="hybridMultilevel"/>
    <w:tmpl w:val="C396F9DC"/>
    <w:lvl w:ilvl="0" w:tplc="1400A370">
      <w:start w:val="1"/>
      <w:numFmt w:val="bullet"/>
      <w:lvlText w:val="•"/>
      <w:lvlJc w:val="left"/>
      <w:pPr>
        <w:tabs>
          <w:tab w:val="num" w:pos="720"/>
        </w:tabs>
        <w:ind w:left="720" w:hanging="360"/>
      </w:pPr>
      <w:rPr>
        <w:rFonts w:ascii="Arial" w:hAnsi="Arial" w:hint="default"/>
      </w:rPr>
    </w:lvl>
    <w:lvl w:ilvl="1" w:tplc="877C2576" w:tentative="1">
      <w:start w:val="1"/>
      <w:numFmt w:val="bullet"/>
      <w:lvlText w:val="•"/>
      <w:lvlJc w:val="left"/>
      <w:pPr>
        <w:tabs>
          <w:tab w:val="num" w:pos="1440"/>
        </w:tabs>
        <w:ind w:left="1440" w:hanging="360"/>
      </w:pPr>
      <w:rPr>
        <w:rFonts w:ascii="Arial" w:hAnsi="Arial" w:hint="default"/>
      </w:rPr>
    </w:lvl>
    <w:lvl w:ilvl="2" w:tplc="66E4C946" w:tentative="1">
      <w:start w:val="1"/>
      <w:numFmt w:val="bullet"/>
      <w:lvlText w:val="•"/>
      <w:lvlJc w:val="left"/>
      <w:pPr>
        <w:tabs>
          <w:tab w:val="num" w:pos="2160"/>
        </w:tabs>
        <w:ind w:left="2160" w:hanging="360"/>
      </w:pPr>
      <w:rPr>
        <w:rFonts w:ascii="Arial" w:hAnsi="Arial" w:hint="default"/>
      </w:rPr>
    </w:lvl>
    <w:lvl w:ilvl="3" w:tplc="01626DFA" w:tentative="1">
      <w:start w:val="1"/>
      <w:numFmt w:val="bullet"/>
      <w:lvlText w:val="•"/>
      <w:lvlJc w:val="left"/>
      <w:pPr>
        <w:tabs>
          <w:tab w:val="num" w:pos="2880"/>
        </w:tabs>
        <w:ind w:left="2880" w:hanging="360"/>
      </w:pPr>
      <w:rPr>
        <w:rFonts w:ascii="Arial" w:hAnsi="Arial" w:hint="default"/>
      </w:rPr>
    </w:lvl>
    <w:lvl w:ilvl="4" w:tplc="AE1A89A4" w:tentative="1">
      <w:start w:val="1"/>
      <w:numFmt w:val="bullet"/>
      <w:lvlText w:val="•"/>
      <w:lvlJc w:val="left"/>
      <w:pPr>
        <w:tabs>
          <w:tab w:val="num" w:pos="3600"/>
        </w:tabs>
        <w:ind w:left="3600" w:hanging="360"/>
      </w:pPr>
      <w:rPr>
        <w:rFonts w:ascii="Arial" w:hAnsi="Arial" w:hint="default"/>
      </w:rPr>
    </w:lvl>
    <w:lvl w:ilvl="5" w:tplc="BE7C3246" w:tentative="1">
      <w:start w:val="1"/>
      <w:numFmt w:val="bullet"/>
      <w:lvlText w:val="•"/>
      <w:lvlJc w:val="left"/>
      <w:pPr>
        <w:tabs>
          <w:tab w:val="num" w:pos="4320"/>
        </w:tabs>
        <w:ind w:left="4320" w:hanging="360"/>
      </w:pPr>
      <w:rPr>
        <w:rFonts w:ascii="Arial" w:hAnsi="Arial" w:hint="default"/>
      </w:rPr>
    </w:lvl>
    <w:lvl w:ilvl="6" w:tplc="08B2D992" w:tentative="1">
      <w:start w:val="1"/>
      <w:numFmt w:val="bullet"/>
      <w:lvlText w:val="•"/>
      <w:lvlJc w:val="left"/>
      <w:pPr>
        <w:tabs>
          <w:tab w:val="num" w:pos="5040"/>
        </w:tabs>
        <w:ind w:left="5040" w:hanging="360"/>
      </w:pPr>
      <w:rPr>
        <w:rFonts w:ascii="Arial" w:hAnsi="Arial" w:hint="default"/>
      </w:rPr>
    </w:lvl>
    <w:lvl w:ilvl="7" w:tplc="57F85F00" w:tentative="1">
      <w:start w:val="1"/>
      <w:numFmt w:val="bullet"/>
      <w:lvlText w:val="•"/>
      <w:lvlJc w:val="left"/>
      <w:pPr>
        <w:tabs>
          <w:tab w:val="num" w:pos="5760"/>
        </w:tabs>
        <w:ind w:left="5760" w:hanging="360"/>
      </w:pPr>
      <w:rPr>
        <w:rFonts w:ascii="Arial" w:hAnsi="Arial" w:hint="default"/>
      </w:rPr>
    </w:lvl>
    <w:lvl w:ilvl="8" w:tplc="13AC08D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ADF3046"/>
    <w:multiLevelType w:val="hybridMultilevel"/>
    <w:tmpl w:val="7240A160"/>
    <w:lvl w:ilvl="0" w:tplc="653AEC5E">
      <w:start w:val="1"/>
      <w:numFmt w:val="bullet"/>
      <w:lvlText w:val="•"/>
      <w:lvlJc w:val="left"/>
      <w:pPr>
        <w:tabs>
          <w:tab w:val="num" w:pos="720"/>
        </w:tabs>
        <w:ind w:left="720" w:hanging="360"/>
      </w:pPr>
      <w:rPr>
        <w:rFonts w:ascii="Arial" w:hAnsi="Arial" w:hint="default"/>
      </w:rPr>
    </w:lvl>
    <w:lvl w:ilvl="1" w:tplc="82C8CCDC" w:tentative="1">
      <w:start w:val="1"/>
      <w:numFmt w:val="bullet"/>
      <w:lvlText w:val="•"/>
      <w:lvlJc w:val="left"/>
      <w:pPr>
        <w:tabs>
          <w:tab w:val="num" w:pos="1440"/>
        </w:tabs>
        <w:ind w:left="1440" w:hanging="360"/>
      </w:pPr>
      <w:rPr>
        <w:rFonts w:ascii="Arial" w:hAnsi="Arial" w:hint="default"/>
      </w:rPr>
    </w:lvl>
    <w:lvl w:ilvl="2" w:tplc="94DAF220" w:tentative="1">
      <w:start w:val="1"/>
      <w:numFmt w:val="bullet"/>
      <w:lvlText w:val="•"/>
      <w:lvlJc w:val="left"/>
      <w:pPr>
        <w:tabs>
          <w:tab w:val="num" w:pos="2160"/>
        </w:tabs>
        <w:ind w:left="2160" w:hanging="360"/>
      </w:pPr>
      <w:rPr>
        <w:rFonts w:ascii="Arial" w:hAnsi="Arial" w:hint="default"/>
      </w:rPr>
    </w:lvl>
    <w:lvl w:ilvl="3" w:tplc="45F8C904" w:tentative="1">
      <w:start w:val="1"/>
      <w:numFmt w:val="bullet"/>
      <w:lvlText w:val="•"/>
      <w:lvlJc w:val="left"/>
      <w:pPr>
        <w:tabs>
          <w:tab w:val="num" w:pos="2880"/>
        </w:tabs>
        <w:ind w:left="2880" w:hanging="360"/>
      </w:pPr>
      <w:rPr>
        <w:rFonts w:ascii="Arial" w:hAnsi="Arial" w:hint="default"/>
      </w:rPr>
    </w:lvl>
    <w:lvl w:ilvl="4" w:tplc="378C3D0A" w:tentative="1">
      <w:start w:val="1"/>
      <w:numFmt w:val="bullet"/>
      <w:lvlText w:val="•"/>
      <w:lvlJc w:val="left"/>
      <w:pPr>
        <w:tabs>
          <w:tab w:val="num" w:pos="3600"/>
        </w:tabs>
        <w:ind w:left="3600" w:hanging="360"/>
      </w:pPr>
      <w:rPr>
        <w:rFonts w:ascii="Arial" w:hAnsi="Arial" w:hint="default"/>
      </w:rPr>
    </w:lvl>
    <w:lvl w:ilvl="5" w:tplc="0666BC18" w:tentative="1">
      <w:start w:val="1"/>
      <w:numFmt w:val="bullet"/>
      <w:lvlText w:val="•"/>
      <w:lvlJc w:val="left"/>
      <w:pPr>
        <w:tabs>
          <w:tab w:val="num" w:pos="4320"/>
        </w:tabs>
        <w:ind w:left="4320" w:hanging="360"/>
      </w:pPr>
      <w:rPr>
        <w:rFonts w:ascii="Arial" w:hAnsi="Arial" w:hint="default"/>
      </w:rPr>
    </w:lvl>
    <w:lvl w:ilvl="6" w:tplc="8FB22C80" w:tentative="1">
      <w:start w:val="1"/>
      <w:numFmt w:val="bullet"/>
      <w:lvlText w:val="•"/>
      <w:lvlJc w:val="left"/>
      <w:pPr>
        <w:tabs>
          <w:tab w:val="num" w:pos="5040"/>
        </w:tabs>
        <w:ind w:left="5040" w:hanging="360"/>
      </w:pPr>
      <w:rPr>
        <w:rFonts w:ascii="Arial" w:hAnsi="Arial" w:hint="default"/>
      </w:rPr>
    </w:lvl>
    <w:lvl w:ilvl="7" w:tplc="991C476E" w:tentative="1">
      <w:start w:val="1"/>
      <w:numFmt w:val="bullet"/>
      <w:lvlText w:val="•"/>
      <w:lvlJc w:val="left"/>
      <w:pPr>
        <w:tabs>
          <w:tab w:val="num" w:pos="5760"/>
        </w:tabs>
        <w:ind w:left="5760" w:hanging="360"/>
      </w:pPr>
      <w:rPr>
        <w:rFonts w:ascii="Arial" w:hAnsi="Arial" w:hint="default"/>
      </w:rPr>
    </w:lvl>
    <w:lvl w:ilvl="8" w:tplc="A8D444C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5E6E20"/>
    <w:multiLevelType w:val="hybridMultilevel"/>
    <w:tmpl w:val="C5AA7F9C"/>
    <w:lvl w:ilvl="0" w:tplc="34948794">
      <w:start w:val="1"/>
      <w:numFmt w:val="bullet"/>
      <w:pStyle w:val="VBAILTbullet1"/>
      <w:lvlText w:val=""/>
      <w:lvlJc w:val="left"/>
      <w:pPr>
        <w:ind w:left="360" w:hanging="360"/>
      </w:pPr>
      <w:rPr>
        <w:rFonts w:ascii="Symbol" w:hAnsi="Symbol" w:hint="default"/>
      </w:rPr>
    </w:lvl>
    <w:lvl w:ilvl="1" w:tplc="199CC980">
      <w:start w:val="1"/>
      <w:numFmt w:val="bullet"/>
      <w:pStyle w:val="VBAILTBullet2"/>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28C2900"/>
    <w:multiLevelType w:val="hybridMultilevel"/>
    <w:tmpl w:val="279C14DA"/>
    <w:lvl w:ilvl="0" w:tplc="5FA6C4D2">
      <w:start w:val="1"/>
      <w:numFmt w:val="bullet"/>
      <w:lvlText w:val="–"/>
      <w:lvlJc w:val="left"/>
      <w:pPr>
        <w:tabs>
          <w:tab w:val="num" w:pos="720"/>
        </w:tabs>
        <w:ind w:left="720" w:hanging="360"/>
      </w:pPr>
      <w:rPr>
        <w:rFonts w:ascii="Arial" w:hAnsi="Arial" w:hint="default"/>
      </w:rPr>
    </w:lvl>
    <w:lvl w:ilvl="1" w:tplc="4648CEE4">
      <w:start w:val="1"/>
      <w:numFmt w:val="bullet"/>
      <w:lvlText w:val="–"/>
      <w:lvlJc w:val="left"/>
      <w:pPr>
        <w:tabs>
          <w:tab w:val="num" w:pos="1440"/>
        </w:tabs>
        <w:ind w:left="1440" w:hanging="360"/>
      </w:pPr>
      <w:rPr>
        <w:rFonts w:ascii="Arial" w:hAnsi="Arial" w:hint="default"/>
      </w:rPr>
    </w:lvl>
    <w:lvl w:ilvl="2" w:tplc="BC405502" w:tentative="1">
      <w:start w:val="1"/>
      <w:numFmt w:val="bullet"/>
      <w:lvlText w:val="–"/>
      <w:lvlJc w:val="left"/>
      <w:pPr>
        <w:tabs>
          <w:tab w:val="num" w:pos="2160"/>
        </w:tabs>
        <w:ind w:left="2160" w:hanging="360"/>
      </w:pPr>
      <w:rPr>
        <w:rFonts w:ascii="Arial" w:hAnsi="Arial" w:hint="default"/>
      </w:rPr>
    </w:lvl>
    <w:lvl w:ilvl="3" w:tplc="A01A9FCA" w:tentative="1">
      <w:start w:val="1"/>
      <w:numFmt w:val="bullet"/>
      <w:lvlText w:val="–"/>
      <w:lvlJc w:val="left"/>
      <w:pPr>
        <w:tabs>
          <w:tab w:val="num" w:pos="2880"/>
        </w:tabs>
        <w:ind w:left="2880" w:hanging="360"/>
      </w:pPr>
      <w:rPr>
        <w:rFonts w:ascii="Arial" w:hAnsi="Arial" w:hint="default"/>
      </w:rPr>
    </w:lvl>
    <w:lvl w:ilvl="4" w:tplc="7292B678" w:tentative="1">
      <w:start w:val="1"/>
      <w:numFmt w:val="bullet"/>
      <w:lvlText w:val="–"/>
      <w:lvlJc w:val="left"/>
      <w:pPr>
        <w:tabs>
          <w:tab w:val="num" w:pos="3600"/>
        </w:tabs>
        <w:ind w:left="3600" w:hanging="360"/>
      </w:pPr>
      <w:rPr>
        <w:rFonts w:ascii="Arial" w:hAnsi="Arial" w:hint="default"/>
      </w:rPr>
    </w:lvl>
    <w:lvl w:ilvl="5" w:tplc="B58652FA" w:tentative="1">
      <w:start w:val="1"/>
      <w:numFmt w:val="bullet"/>
      <w:lvlText w:val="–"/>
      <w:lvlJc w:val="left"/>
      <w:pPr>
        <w:tabs>
          <w:tab w:val="num" w:pos="4320"/>
        </w:tabs>
        <w:ind w:left="4320" w:hanging="360"/>
      </w:pPr>
      <w:rPr>
        <w:rFonts w:ascii="Arial" w:hAnsi="Arial" w:hint="default"/>
      </w:rPr>
    </w:lvl>
    <w:lvl w:ilvl="6" w:tplc="D7D48464" w:tentative="1">
      <w:start w:val="1"/>
      <w:numFmt w:val="bullet"/>
      <w:lvlText w:val="–"/>
      <w:lvlJc w:val="left"/>
      <w:pPr>
        <w:tabs>
          <w:tab w:val="num" w:pos="5040"/>
        </w:tabs>
        <w:ind w:left="5040" w:hanging="360"/>
      </w:pPr>
      <w:rPr>
        <w:rFonts w:ascii="Arial" w:hAnsi="Arial" w:hint="default"/>
      </w:rPr>
    </w:lvl>
    <w:lvl w:ilvl="7" w:tplc="9A5C57A8" w:tentative="1">
      <w:start w:val="1"/>
      <w:numFmt w:val="bullet"/>
      <w:lvlText w:val="–"/>
      <w:lvlJc w:val="left"/>
      <w:pPr>
        <w:tabs>
          <w:tab w:val="num" w:pos="5760"/>
        </w:tabs>
        <w:ind w:left="5760" w:hanging="360"/>
      </w:pPr>
      <w:rPr>
        <w:rFonts w:ascii="Arial" w:hAnsi="Arial" w:hint="default"/>
      </w:rPr>
    </w:lvl>
    <w:lvl w:ilvl="8" w:tplc="2616822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48E3748"/>
    <w:multiLevelType w:val="hybridMultilevel"/>
    <w:tmpl w:val="F284663A"/>
    <w:lvl w:ilvl="0" w:tplc="E848BF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74C11"/>
    <w:multiLevelType w:val="hybridMultilevel"/>
    <w:tmpl w:val="D5D4C72A"/>
    <w:lvl w:ilvl="0" w:tplc="20280F50">
      <w:start w:val="1"/>
      <w:numFmt w:val="bullet"/>
      <w:lvlText w:val="•"/>
      <w:lvlJc w:val="left"/>
      <w:pPr>
        <w:tabs>
          <w:tab w:val="num" w:pos="720"/>
        </w:tabs>
        <w:ind w:left="720" w:hanging="360"/>
      </w:pPr>
      <w:rPr>
        <w:rFonts w:ascii="Arial" w:hAnsi="Arial" w:hint="default"/>
      </w:rPr>
    </w:lvl>
    <w:lvl w:ilvl="1" w:tplc="F42E2128">
      <w:start w:val="1229"/>
      <w:numFmt w:val="bullet"/>
      <w:lvlText w:val="–"/>
      <w:lvlJc w:val="left"/>
      <w:pPr>
        <w:tabs>
          <w:tab w:val="num" w:pos="1440"/>
        </w:tabs>
        <w:ind w:left="1440" w:hanging="360"/>
      </w:pPr>
      <w:rPr>
        <w:rFonts w:ascii="Arial" w:hAnsi="Arial" w:hint="default"/>
      </w:rPr>
    </w:lvl>
    <w:lvl w:ilvl="2" w:tplc="86E20E3C" w:tentative="1">
      <w:start w:val="1"/>
      <w:numFmt w:val="bullet"/>
      <w:lvlText w:val="•"/>
      <w:lvlJc w:val="left"/>
      <w:pPr>
        <w:tabs>
          <w:tab w:val="num" w:pos="2160"/>
        </w:tabs>
        <w:ind w:left="2160" w:hanging="360"/>
      </w:pPr>
      <w:rPr>
        <w:rFonts w:ascii="Arial" w:hAnsi="Arial" w:hint="default"/>
      </w:rPr>
    </w:lvl>
    <w:lvl w:ilvl="3" w:tplc="50ECEC34" w:tentative="1">
      <w:start w:val="1"/>
      <w:numFmt w:val="bullet"/>
      <w:lvlText w:val="•"/>
      <w:lvlJc w:val="left"/>
      <w:pPr>
        <w:tabs>
          <w:tab w:val="num" w:pos="2880"/>
        </w:tabs>
        <w:ind w:left="2880" w:hanging="360"/>
      </w:pPr>
      <w:rPr>
        <w:rFonts w:ascii="Arial" w:hAnsi="Arial" w:hint="default"/>
      </w:rPr>
    </w:lvl>
    <w:lvl w:ilvl="4" w:tplc="21E016DA" w:tentative="1">
      <w:start w:val="1"/>
      <w:numFmt w:val="bullet"/>
      <w:lvlText w:val="•"/>
      <w:lvlJc w:val="left"/>
      <w:pPr>
        <w:tabs>
          <w:tab w:val="num" w:pos="3600"/>
        </w:tabs>
        <w:ind w:left="3600" w:hanging="360"/>
      </w:pPr>
      <w:rPr>
        <w:rFonts w:ascii="Arial" w:hAnsi="Arial" w:hint="default"/>
      </w:rPr>
    </w:lvl>
    <w:lvl w:ilvl="5" w:tplc="177EA8E2" w:tentative="1">
      <w:start w:val="1"/>
      <w:numFmt w:val="bullet"/>
      <w:lvlText w:val="•"/>
      <w:lvlJc w:val="left"/>
      <w:pPr>
        <w:tabs>
          <w:tab w:val="num" w:pos="4320"/>
        </w:tabs>
        <w:ind w:left="4320" w:hanging="360"/>
      </w:pPr>
      <w:rPr>
        <w:rFonts w:ascii="Arial" w:hAnsi="Arial" w:hint="default"/>
      </w:rPr>
    </w:lvl>
    <w:lvl w:ilvl="6" w:tplc="77625AB4" w:tentative="1">
      <w:start w:val="1"/>
      <w:numFmt w:val="bullet"/>
      <w:lvlText w:val="•"/>
      <w:lvlJc w:val="left"/>
      <w:pPr>
        <w:tabs>
          <w:tab w:val="num" w:pos="5040"/>
        </w:tabs>
        <w:ind w:left="5040" w:hanging="360"/>
      </w:pPr>
      <w:rPr>
        <w:rFonts w:ascii="Arial" w:hAnsi="Arial" w:hint="default"/>
      </w:rPr>
    </w:lvl>
    <w:lvl w:ilvl="7" w:tplc="22104BEA" w:tentative="1">
      <w:start w:val="1"/>
      <w:numFmt w:val="bullet"/>
      <w:lvlText w:val="•"/>
      <w:lvlJc w:val="left"/>
      <w:pPr>
        <w:tabs>
          <w:tab w:val="num" w:pos="5760"/>
        </w:tabs>
        <w:ind w:left="5760" w:hanging="360"/>
      </w:pPr>
      <w:rPr>
        <w:rFonts w:ascii="Arial" w:hAnsi="Arial" w:hint="default"/>
      </w:rPr>
    </w:lvl>
    <w:lvl w:ilvl="8" w:tplc="BBF40D9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3A1B32"/>
    <w:multiLevelType w:val="hybridMultilevel"/>
    <w:tmpl w:val="0B8069B6"/>
    <w:lvl w:ilvl="0" w:tplc="F596FD46">
      <w:start w:val="1"/>
      <w:numFmt w:val="bullet"/>
      <w:lvlText w:val="•"/>
      <w:lvlJc w:val="left"/>
      <w:pPr>
        <w:tabs>
          <w:tab w:val="num" w:pos="720"/>
        </w:tabs>
        <w:ind w:left="720" w:hanging="360"/>
      </w:pPr>
      <w:rPr>
        <w:rFonts w:ascii="Arial" w:hAnsi="Arial" w:hint="default"/>
      </w:rPr>
    </w:lvl>
    <w:lvl w:ilvl="1" w:tplc="10841DA2" w:tentative="1">
      <w:start w:val="1"/>
      <w:numFmt w:val="bullet"/>
      <w:lvlText w:val="•"/>
      <w:lvlJc w:val="left"/>
      <w:pPr>
        <w:tabs>
          <w:tab w:val="num" w:pos="1440"/>
        </w:tabs>
        <w:ind w:left="1440" w:hanging="360"/>
      </w:pPr>
      <w:rPr>
        <w:rFonts w:ascii="Arial" w:hAnsi="Arial" w:hint="default"/>
      </w:rPr>
    </w:lvl>
    <w:lvl w:ilvl="2" w:tplc="4E905944" w:tentative="1">
      <w:start w:val="1"/>
      <w:numFmt w:val="bullet"/>
      <w:lvlText w:val="•"/>
      <w:lvlJc w:val="left"/>
      <w:pPr>
        <w:tabs>
          <w:tab w:val="num" w:pos="2160"/>
        </w:tabs>
        <w:ind w:left="2160" w:hanging="360"/>
      </w:pPr>
      <w:rPr>
        <w:rFonts w:ascii="Arial" w:hAnsi="Arial" w:hint="default"/>
      </w:rPr>
    </w:lvl>
    <w:lvl w:ilvl="3" w:tplc="202EF72C" w:tentative="1">
      <w:start w:val="1"/>
      <w:numFmt w:val="bullet"/>
      <w:lvlText w:val="•"/>
      <w:lvlJc w:val="left"/>
      <w:pPr>
        <w:tabs>
          <w:tab w:val="num" w:pos="2880"/>
        </w:tabs>
        <w:ind w:left="2880" w:hanging="360"/>
      </w:pPr>
      <w:rPr>
        <w:rFonts w:ascii="Arial" w:hAnsi="Arial" w:hint="default"/>
      </w:rPr>
    </w:lvl>
    <w:lvl w:ilvl="4" w:tplc="1292D928" w:tentative="1">
      <w:start w:val="1"/>
      <w:numFmt w:val="bullet"/>
      <w:lvlText w:val="•"/>
      <w:lvlJc w:val="left"/>
      <w:pPr>
        <w:tabs>
          <w:tab w:val="num" w:pos="3600"/>
        </w:tabs>
        <w:ind w:left="3600" w:hanging="360"/>
      </w:pPr>
      <w:rPr>
        <w:rFonts w:ascii="Arial" w:hAnsi="Arial" w:hint="default"/>
      </w:rPr>
    </w:lvl>
    <w:lvl w:ilvl="5" w:tplc="62C8266C" w:tentative="1">
      <w:start w:val="1"/>
      <w:numFmt w:val="bullet"/>
      <w:lvlText w:val="•"/>
      <w:lvlJc w:val="left"/>
      <w:pPr>
        <w:tabs>
          <w:tab w:val="num" w:pos="4320"/>
        </w:tabs>
        <w:ind w:left="4320" w:hanging="360"/>
      </w:pPr>
      <w:rPr>
        <w:rFonts w:ascii="Arial" w:hAnsi="Arial" w:hint="default"/>
      </w:rPr>
    </w:lvl>
    <w:lvl w:ilvl="6" w:tplc="709215F6" w:tentative="1">
      <w:start w:val="1"/>
      <w:numFmt w:val="bullet"/>
      <w:lvlText w:val="•"/>
      <w:lvlJc w:val="left"/>
      <w:pPr>
        <w:tabs>
          <w:tab w:val="num" w:pos="5040"/>
        </w:tabs>
        <w:ind w:left="5040" w:hanging="360"/>
      </w:pPr>
      <w:rPr>
        <w:rFonts w:ascii="Arial" w:hAnsi="Arial" w:hint="default"/>
      </w:rPr>
    </w:lvl>
    <w:lvl w:ilvl="7" w:tplc="F6B4DE82" w:tentative="1">
      <w:start w:val="1"/>
      <w:numFmt w:val="bullet"/>
      <w:lvlText w:val="•"/>
      <w:lvlJc w:val="left"/>
      <w:pPr>
        <w:tabs>
          <w:tab w:val="num" w:pos="5760"/>
        </w:tabs>
        <w:ind w:left="5760" w:hanging="360"/>
      </w:pPr>
      <w:rPr>
        <w:rFonts w:ascii="Arial" w:hAnsi="Arial" w:hint="default"/>
      </w:rPr>
    </w:lvl>
    <w:lvl w:ilvl="8" w:tplc="9E72E69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9A793B"/>
    <w:multiLevelType w:val="hybridMultilevel"/>
    <w:tmpl w:val="4614EF1A"/>
    <w:lvl w:ilvl="0" w:tplc="3C0AAD88">
      <w:start w:val="1"/>
      <w:numFmt w:val="bullet"/>
      <w:lvlText w:val="•"/>
      <w:lvlJc w:val="left"/>
      <w:pPr>
        <w:tabs>
          <w:tab w:val="num" w:pos="720"/>
        </w:tabs>
        <w:ind w:left="720" w:hanging="360"/>
      </w:pPr>
      <w:rPr>
        <w:rFonts w:ascii="Arial" w:hAnsi="Arial" w:hint="default"/>
      </w:rPr>
    </w:lvl>
    <w:lvl w:ilvl="1" w:tplc="EBACEE4A" w:tentative="1">
      <w:start w:val="1"/>
      <w:numFmt w:val="bullet"/>
      <w:lvlText w:val="•"/>
      <w:lvlJc w:val="left"/>
      <w:pPr>
        <w:tabs>
          <w:tab w:val="num" w:pos="1440"/>
        </w:tabs>
        <w:ind w:left="1440" w:hanging="360"/>
      </w:pPr>
      <w:rPr>
        <w:rFonts w:ascii="Arial" w:hAnsi="Arial" w:hint="default"/>
      </w:rPr>
    </w:lvl>
    <w:lvl w:ilvl="2" w:tplc="3F60BB40" w:tentative="1">
      <w:start w:val="1"/>
      <w:numFmt w:val="bullet"/>
      <w:lvlText w:val="•"/>
      <w:lvlJc w:val="left"/>
      <w:pPr>
        <w:tabs>
          <w:tab w:val="num" w:pos="2160"/>
        </w:tabs>
        <w:ind w:left="2160" w:hanging="360"/>
      </w:pPr>
      <w:rPr>
        <w:rFonts w:ascii="Arial" w:hAnsi="Arial" w:hint="default"/>
      </w:rPr>
    </w:lvl>
    <w:lvl w:ilvl="3" w:tplc="13FC0B42" w:tentative="1">
      <w:start w:val="1"/>
      <w:numFmt w:val="bullet"/>
      <w:lvlText w:val="•"/>
      <w:lvlJc w:val="left"/>
      <w:pPr>
        <w:tabs>
          <w:tab w:val="num" w:pos="2880"/>
        </w:tabs>
        <w:ind w:left="2880" w:hanging="360"/>
      </w:pPr>
      <w:rPr>
        <w:rFonts w:ascii="Arial" w:hAnsi="Arial" w:hint="default"/>
      </w:rPr>
    </w:lvl>
    <w:lvl w:ilvl="4" w:tplc="427E401C" w:tentative="1">
      <w:start w:val="1"/>
      <w:numFmt w:val="bullet"/>
      <w:lvlText w:val="•"/>
      <w:lvlJc w:val="left"/>
      <w:pPr>
        <w:tabs>
          <w:tab w:val="num" w:pos="3600"/>
        </w:tabs>
        <w:ind w:left="3600" w:hanging="360"/>
      </w:pPr>
      <w:rPr>
        <w:rFonts w:ascii="Arial" w:hAnsi="Arial" w:hint="default"/>
      </w:rPr>
    </w:lvl>
    <w:lvl w:ilvl="5" w:tplc="04127810" w:tentative="1">
      <w:start w:val="1"/>
      <w:numFmt w:val="bullet"/>
      <w:lvlText w:val="•"/>
      <w:lvlJc w:val="left"/>
      <w:pPr>
        <w:tabs>
          <w:tab w:val="num" w:pos="4320"/>
        </w:tabs>
        <w:ind w:left="4320" w:hanging="360"/>
      </w:pPr>
      <w:rPr>
        <w:rFonts w:ascii="Arial" w:hAnsi="Arial" w:hint="default"/>
      </w:rPr>
    </w:lvl>
    <w:lvl w:ilvl="6" w:tplc="A14EA920" w:tentative="1">
      <w:start w:val="1"/>
      <w:numFmt w:val="bullet"/>
      <w:lvlText w:val="•"/>
      <w:lvlJc w:val="left"/>
      <w:pPr>
        <w:tabs>
          <w:tab w:val="num" w:pos="5040"/>
        </w:tabs>
        <w:ind w:left="5040" w:hanging="360"/>
      </w:pPr>
      <w:rPr>
        <w:rFonts w:ascii="Arial" w:hAnsi="Arial" w:hint="default"/>
      </w:rPr>
    </w:lvl>
    <w:lvl w:ilvl="7" w:tplc="D018E43E" w:tentative="1">
      <w:start w:val="1"/>
      <w:numFmt w:val="bullet"/>
      <w:lvlText w:val="•"/>
      <w:lvlJc w:val="left"/>
      <w:pPr>
        <w:tabs>
          <w:tab w:val="num" w:pos="5760"/>
        </w:tabs>
        <w:ind w:left="5760" w:hanging="360"/>
      </w:pPr>
      <w:rPr>
        <w:rFonts w:ascii="Arial" w:hAnsi="Arial" w:hint="default"/>
      </w:rPr>
    </w:lvl>
    <w:lvl w:ilvl="8" w:tplc="D054C88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FE0357"/>
    <w:multiLevelType w:val="hybridMultilevel"/>
    <w:tmpl w:val="A2FC468C"/>
    <w:lvl w:ilvl="0" w:tplc="E8EEA420">
      <w:start w:val="1"/>
      <w:numFmt w:val="lowerLetter"/>
      <w:lvlText w:val="%1)"/>
      <w:lvlJc w:val="left"/>
      <w:pPr>
        <w:tabs>
          <w:tab w:val="num" w:pos="720"/>
        </w:tabs>
        <w:ind w:left="720" w:hanging="360"/>
      </w:pPr>
    </w:lvl>
    <w:lvl w:ilvl="1" w:tplc="EAD8E1D6">
      <w:start w:val="1"/>
      <w:numFmt w:val="lowerLetter"/>
      <w:lvlText w:val="%2)"/>
      <w:lvlJc w:val="left"/>
      <w:pPr>
        <w:tabs>
          <w:tab w:val="num" w:pos="1440"/>
        </w:tabs>
        <w:ind w:left="1440" w:hanging="360"/>
      </w:pPr>
    </w:lvl>
    <w:lvl w:ilvl="2" w:tplc="4DC6300E" w:tentative="1">
      <w:start w:val="1"/>
      <w:numFmt w:val="lowerLetter"/>
      <w:lvlText w:val="%3)"/>
      <w:lvlJc w:val="left"/>
      <w:pPr>
        <w:tabs>
          <w:tab w:val="num" w:pos="2160"/>
        </w:tabs>
        <w:ind w:left="2160" w:hanging="360"/>
      </w:pPr>
    </w:lvl>
    <w:lvl w:ilvl="3" w:tplc="0E869FC4" w:tentative="1">
      <w:start w:val="1"/>
      <w:numFmt w:val="lowerLetter"/>
      <w:lvlText w:val="%4)"/>
      <w:lvlJc w:val="left"/>
      <w:pPr>
        <w:tabs>
          <w:tab w:val="num" w:pos="2880"/>
        </w:tabs>
        <w:ind w:left="2880" w:hanging="360"/>
      </w:pPr>
    </w:lvl>
    <w:lvl w:ilvl="4" w:tplc="BEFC5268" w:tentative="1">
      <w:start w:val="1"/>
      <w:numFmt w:val="lowerLetter"/>
      <w:lvlText w:val="%5)"/>
      <w:lvlJc w:val="left"/>
      <w:pPr>
        <w:tabs>
          <w:tab w:val="num" w:pos="3600"/>
        </w:tabs>
        <w:ind w:left="3600" w:hanging="360"/>
      </w:pPr>
    </w:lvl>
    <w:lvl w:ilvl="5" w:tplc="B23E77D6" w:tentative="1">
      <w:start w:val="1"/>
      <w:numFmt w:val="lowerLetter"/>
      <w:lvlText w:val="%6)"/>
      <w:lvlJc w:val="left"/>
      <w:pPr>
        <w:tabs>
          <w:tab w:val="num" w:pos="4320"/>
        </w:tabs>
        <w:ind w:left="4320" w:hanging="360"/>
      </w:pPr>
    </w:lvl>
    <w:lvl w:ilvl="6" w:tplc="B3C86F50" w:tentative="1">
      <w:start w:val="1"/>
      <w:numFmt w:val="lowerLetter"/>
      <w:lvlText w:val="%7)"/>
      <w:lvlJc w:val="left"/>
      <w:pPr>
        <w:tabs>
          <w:tab w:val="num" w:pos="5040"/>
        </w:tabs>
        <w:ind w:left="5040" w:hanging="360"/>
      </w:pPr>
    </w:lvl>
    <w:lvl w:ilvl="7" w:tplc="B100E25A" w:tentative="1">
      <w:start w:val="1"/>
      <w:numFmt w:val="lowerLetter"/>
      <w:lvlText w:val="%8)"/>
      <w:lvlJc w:val="left"/>
      <w:pPr>
        <w:tabs>
          <w:tab w:val="num" w:pos="5760"/>
        </w:tabs>
        <w:ind w:left="5760" w:hanging="360"/>
      </w:pPr>
    </w:lvl>
    <w:lvl w:ilvl="8" w:tplc="3D041F2E" w:tentative="1">
      <w:start w:val="1"/>
      <w:numFmt w:val="lowerLetter"/>
      <w:lvlText w:val="%9)"/>
      <w:lvlJc w:val="left"/>
      <w:pPr>
        <w:tabs>
          <w:tab w:val="num" w:pos="6480"/>
        </w:tabs>
        <w:ind w:left="6480" w:hanging="360"/>
      </w:pPr>
    </w:lvl>
  </w:abstractNum>
  <w:abstractNum w:abstractNumId="11" w15:restartNumberingAfterBreak="0">
    <w:nsid w:val="1B583351"/>
    <w:multiLevelType w:val="hybridMultilevel"/>
    <w:tmpl w:val="BF8E4AD8"/>
    <w:lvl w:ilvl="0" w:tplc="D46A63C0">
      <w:start w:val="1"/>
      <w:numFmt w:val="bullet"/>
      <w:lvlText w:val="•"/>
      <w:lvlJc w:val="left"/>
      <w:pPr>
        <w:tabs>
          <w:tab w:val="num" w:pos="720"/>
        </w:tabs>
        <w:ind w:left="720" w:hanging="360"/>
      </w:pPr>
      <w:rPr>
        <w:rFonts w:ascii="Arial" w:hAnsi="Arial" w:hint="default"/>
      </w:rPr>
    </w:lvl>
    <w:lvl w:ilvl="1" w:tplc="5158FF16" w:tentative="1">
      <w:start w:val="1"/>
      <w:numFmt w:val="bullet"/>
      <w:lvlText w:val="•"/>
      <w:lvlJc w:val="left"/>
      <w:pPr>
        <w:tabs>
          <w:tab w:val="num" w:pos="1440"/>
        </w:tabs>
        <w:ind w:left="1440" w:hanging="360"/>
      </w:pPr>
      <w:rPr>
        <w:rFonts w:ascii="Arial" w:hAnsi="Arial" w:hint="default"/>
      </w:rPr>
    </w:lvl>
    <w:lvl w:ilvl="2" w:tplc="8B7454D0" w:tentative="1">
      <w:start w:val="1"/>
      <w:numFmt w:val="bullet"/>
      <w:lvlText w:val="•"/>
      <w:lvlJc w:val="left"/>
      <w:pPr>
        <w:tabs>
          <w:tab w:val="num" w:pos="2160"/>
        </w:tabs>
        <w:ind w:left="2160" w:hanging="360"/>
      </w:pPr>
      <w:rPr>
        <w:rFonts w:ascii="Arial" w:hAnsi="Arial" w:hint="default"/>
      </w:rPr>
    </w:lvl>
    <w:lvl w:ilvl="3" w:tplc="14A0999C" w:tentative="1">
      <w:start w:val="1"/>
      <w:numFmt w:val="bullet"/>
      <w:lvlText w:val="•"/>
      <w:lvlJc w:val="left"/>
      <w:pPr>
        <w:tabs>
          <w:tab w:val="num" w:pos="2880"/>
        </w:tabs>
        <w:ind w:left="2880" w:hanging="360"/>
      </w:pPr>
      <w:rPr>
        <w:rFonts w:ascii="Arial" w:hAnsi="Arial" w:hint="default"/>
      </w:rPr>
    </w:lvl>
    <w:lvl w:ilvl="4" w:tplc="73CE43E0" w:tentative="1">
      <w:start w:val="1"/>
      <w:numFmt w:val="bullet"/>
      <w:lvlText w:val="•"/>
      <w:lvlJc w:val="left"/>
      <w:pPr>
        <w:tabs>
          <w:tab w:val="num" w:pos="3600"/>
        </w:tabs>
        <w:ind w:left="3600" w:hanging="360"/>
      </w:pPr>
      <w:rPr>
        <w:rFonts w:ascii="Arial" w:hAnsi="Arial" w:hint="default"/>
      </w:rPr>
    </w:lvl>
    <w:lvl w:ilvl="5" w:tplc="42C04E78" w:tentative="1">
      <w:start w:val="1"/>
      <w:numFmt w:val="bullet"/>
      <w:lvlText w:val="•"/>
      <w:lvlJc w:val="left"/>
      <w:pPr>
        <w:tabs>
          <w:tab w:val="num" w:pos="4320"/>
        </w:tabs>
        <w:ind w:left="4320" w:hanging="360"/>
      </w:pPr>
      <w:rPr>
        <w:rFonts w:ascii="Arial" w:hAnsi="Arial" w:hint="default"/>
      </w:rPr>
    </w:lvl>
    <w:lvl w:ilvl="6" w:tplc="AA10DA8E" w:tentative="1">
      <w:start w:val="1"/>
      <w:numFmt w:val="bullet"/>
      <w:lvlText w:val="•"/>
      <w:lvlJc w:val="left"/>
      <w:pPr>
        <w:tabs>
          <w:tab w:val="num" w:pos="5040"/>
        </w:tabs>
        <w:ind w:left="5040" w:hanging="360"/>
      </w:pPr>
      <w:rPr>
        <w:rFonts w:ascii="Arial" w:hAnsi="Arial" w:hint="default"/>
      </w:rPr>
    </w:lvl>
    <w:lvl w:ilvl="7" w:tplc="251AD4D4" w:tentative="1">
      <w:start w:val="1"/>
      <w:numFmt w:val="bullet"/>
      <w:lvlText w:val="•"/>
      <w:lvlJc w:val="left"/>
      <w:pPr>
        <w:tabs>
          <w:tab w:val="num" w:pos="5760"/>
        </w:tabs>
        <w:ind w:left="5760" w:hanging="360"/>
      </w:pPr>
      <w:rPr>
        <w:rFonts w:ascii="Arial" w:hAnsi="Arial" w:hint="default"/>
      </w:rPr>
    </w:lvl>
    <w:lvl w:ilvl="8" w:tplc="55B6973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A9534E"/>
    <w:multiLevelType w:val="hybridMultilevel"/>
    <w:tmpl w:val="1EDE918E"/>
    <w:lvl w:ilvl="0" w:tplc="E848BF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CF5B5C"/>
    <w:multiLevelType w:val="hybridMultilevel"/>
    <w:tmpl w:val="683C4334"/>
    <w:lvl w:ilvl="0" w:tplc="A5A64734">
      <w:start w:val="1"/>
      <w:numFmt w:val="bullet"/>
      <w:lvlText w:val="•"/>
      <w:lvlJc w:val="left"/>
      <w:pPr>
        <w:tabs>
          <w:tab w:val="num" w:pos="720"/>
        </w:tabs>
        <w:ind w:left="720" w:hanging="360"/>
      </w:pPr>
      <w:rPr>
        <w:rFonts w:ascii="Arial" w:hAnsi="Arial" w:hint="default"/>
      </w:rPr>
    </w:lvl>
    <w:lvl w:ilvl="1" w:tplc="1B56F99E" w:tentative="1">
      <w:start w:val="1"/>
      <w:numFmt w:val="bullet"/>
      <w:lvlText w:val="•"/>
      <w:lvlJc w:val="left"/>
      <w:pPr>
        <w:tabs>
          <w:tab w:val="num" w:pos="1440"/>
        </w:tabs>
        <w:ind w:left="1440" w:hanging="360"/>
      </w:pPr>
      <w:rPr>
        <w:rFonts w:ascii="Arial" w:hAnsi="Arial" w:hint="default"/>
      </w:rPr>
    </w:lvl>
    <w:lvl w:ilvl="2" w:tplc="A66C17C6" w:tentative="1">
      <w:start w:val="1"/>
      <w:numFmt w:val="bullet"/>
      <w:lvlText w:val="•"/>
      <w:lvlJc w:val="left"/>
      <w:pPr>
        <w:tabs>
          <w:tab w:val="num" w:pos="2160"/>
        </w:tabs>
        <w:ind w:left="2160" w:hanging="360"/>
      </w:pPr>
      <w:rPr>
        <w:rFonts w:ascii="Arial" w:hAnsi="Arial" w:hint="default"/>
      </w:rPr>
    </w:lvl>
    <w:lvl w:ilvl="3" w:tplc="8BC69666" w:tentative="1">
      <w:start w:val="1"/>
      <w:numFmt w:val="bullet"/>
      <w:lvlText w:val="•"/>
      <w:lvlJc w:val="left"/>
      <w:pPr>
        <w:tabs>
          <w:tab w:val="num" w:pos="2880"/>
        </w:tabs>
        <w:ind w:left="2880" w:hanging="360"/>
      </w:pPr>
      <w:rPr>
        <w:rFonts w:ascii="Arial" w:hAnsi="Arial" w:hint="default"/>
      </w:rPr>
    </w:lvl>
    <w:lvl w:ilvl="4" w:tplc="4860F296" w:tentative="1">
      <w:start w:val="1"/>
      <w:numFmt w:val="bullet"/>
      <w:lvlText w:val="•"/>
      <w:lvlJc w:val="left"/>
      <w:pPr>
        <w:tabs>
          <w:tab w:val="num" w:pos="3600"/>
        </w:tabs>
        <w:ind w:left="3600" w:hanging="360"/>
      </w:pPr>
      <w:rPr>
        <w:rFonts w:ascii="Arial" w:hAnsi="Arial" w:hint="default"/>
      </w:rPr>
    </w:lvl>
    <w:lvl w:ilvl="5" w:tplc="F9A24A86" w:tentative="1">
      <w:start w:val="1"/>
      <w:numFmt w:val="bullet"/>
      <w:lvlText w:val="•"/>
      <w:lvlJc w:val="left"/>
      <w:pPr>
        <w:tabs>
          <w:tab w:val="num" w:pos="4320"/>
        </w:tabs>
        <w:ind w:left="4320" w:hanging="360"/>
      </w:pPr>
      <w:rPr>
        <w:rFonts w:ascii="Arial" w:hAnsi="Arial" w:hint="default"/>
      </w:rPr>
    </w:lvl>
    <w:lvl w:ilvl="6" w:tplc="8D9E8236" w:tentative="1">
      <w:start w:val="1"/>
      <w:numFmt w:val="bullet"/>
      <w:lvlText w:val="•"/>
      <w:lvlJc w:val="left"/>
      <w:pPr>
        <w:tabs>
          <w:tab w:val="num" w:pos="5040"/>
        </w:tabs>
        <w:ind w:left="5040" w:hanging="360"/>
      </w:pPr>
      <w:rPr>
        <w:rFonts w:ascii="Arial" w:hAnsi="Arial" w:hint="default"/>
      </w:rPr>
    </w:lvl>
    <w:lvl w:ilvl="7" w:tplc="B6BAA2B2" w:tentative="1">
      <w:start w:val="1"/>
      <w:numFmt w:val="bullet"/>
      <w:lvlText w:val="•"/>
      <w:lvlJc w:val="left"/>
      <w:pPr>
        <w:tabs>
          <w:tab w:val="num" w:pos="5760"/>
        </w:tabs>
        <w:ind w:left="5760" w:hanging="360"/>
      </w:pPr>
      <w:rPr>
        <w:rFonts w:ascii="Arial" w:hAnsi="Arial" w:hint="default"/>
      </w:rPr>
    </w:lvl>
    <w:lvl w:ilvl="8" w:tplc="33C8112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F2F0EEA"/>
    <w:multiLevelType w:val="hybridMultilevel"/>
    <w:tmpl w:val="963AD29E"/>
    <w:lvl w:ilvl="0" w:tplc="9A540736">
      <w:start w:val="1"/>
      <w:numFmt w:val="bullet"/>
      <w:lvlText w:val="•"/>
      <w:lvlJc w:val="left"/>
      <w:pPr>
        <w:tabs>
          <w:tab w:val="num" w:pos="720"/>
        </w:tabs>
        <w:ind w:left="720" w:hanging="360"/>
      </w:pPr>
      <w:rPr>
        <w:rFonts w:ascii="Arial" w:hAnsi="Arial" w:hint="default"/>
      </w:rPr>
    </w:lvl>
    <w:lvl w:ilvl="1" w:tplc="117E6294" w:tentative="1">
      <w:start w:val="1"/>
      <w:numFmt w:val="bullet"/>
      <w:lvlText w:val="•"/>
      <w:lvlJc w:val="left"/>
      <w:pPr>
        <w:tabs>
          <w:tab w:val="num" w:pos="1440"/>
        </w:tabs>
        <w:ind w:left="1440" w:hanging="360"/>
      </w:pPr>
      <w:rPr>
        <w:rFonts w:ascii="Arial" w:hAnsi="Arial" w:hint="default"/>
      </w:rPr>
    </w:lvl>
    <w:lvl w:ilvl="2" w:tplc="384C302C" w:tentative="1">
      <w:start w:val="1"/>
      <w:numFmt w:val="bullet"/>
      <w:lvlText w:val="•"/>
      <w:lvlJc w:val="left"/>
      <w:pPr>
        <w:tabs>
          <w:tab w:val="num" w:pos="2160"/>
        </w:tabs>
        <w:ind w:left="2160" w:hanging="360"/>
      </w:pPr>
      <w:rPr>
        <w:rFonts w:ascii="Arial" w:hAnsi="Arial" w:hint="default"/>
      </w:rPr>
    </w:lvl>
    <w:lvl w:ilvl="3" w:tplc="80584904" w:tentative="1">
      <w:start w:val="1"/>
      <w:numFmt w:val="bullet"/>
      <w:lvlText w:val="•"/>
      <w:lvlJc w:val="left"/>
      <w:pPr>
        <w:tabs>
          <w:tab w:val="num" w:pos="2880"/>
        </w:tabs>
        <w:ind w:left="2880" w:hanging="360"/>
      </w:pPr>
      <w:rPr>
        <w:rFonts w:ascii="Arial" w:hAnsi="Arial" w:hint="default"/>
      </w:rPr>
    </w:lvl>
    <w:lvl w:ilvl="4" w:tplc="6F14B172" w:tentative="1">
      <w:start w:val="1"/>
      <w:numFmt w:val="bullet"/>
      <w:lvlText w:val="•"/>
      <w:lvlJc w:val="left"/>
      <w:pPr>
        <w:tabs>
          <w:tab w:val="num" w:pos="3600"/>
        </w:tabs>
        <w:ind w:left="3600" w:hanging="360"/>
      </w:pPr>
      <w:rPr>
        <w:rFonts w:ascii="Arial" w:hAnsi="Arial" w:hint="default"/>
      </w:rPr>
    </w:lvl>
    <w:lvl w:ilvl="5" w:tplc="D6A035BE" w:tentative="1">
      <w:start w:val="1"/>
      <w:numFmt w:val="bullet"/>
      <w:lvlText w:val="•"/>
      <w:lvlJc w:val="left"/>
      <w:pPr>
        <w:tabs>
          <w:tab w:val="num" w:pos="4320"/>
        </w:tabs>
        <w:ind w:left="4320" w:hanging="360"/>
      </w:pPr>
      <w:rPr>
        <w:rFonts w:ascii="Arial" w:hAnsi="Arial" w:hint="default"/>
      </w:rPr>
    </w:lvl>
    <w:lvl w:ilvl="6" w:tplc="3A40270A" w:tentative="1">
      <w:start w:val="1"/>
      <w:numFmt w:val="bullet"/>
      <w:lvlText w:val="•"/>
      <w:lvlJc w:val="left"/>
      <w:pPr>
        <w:tabs>
          <w:tab w:val="num" w:pos="5040"/>
        </w:tabs>
        <w:ind w:left="5040" w:hanging="360"/>
      </w:pPr>
      <w:rPr>
        <w:rFonts w:ascii="Arial" w:hAnsi="Arial" w:hint="default"/>
      </w:rPr>
    </w:lvl>
    <w:lvl w:ilvl="7" w:tplc="2DF46DD0" w:tentative="1">
      <w:start w:val="1"/>
      <w:numFmt w:val="bullet"/>
      <w:lvlText w:val="•"/>
      <w:lvlJc w:val="left"/>
      <w:pPr>
        <w:tabs>
          <w:tab w:val="num" w:pos="5760"/>
        </w:tabs>
        <w:ind w:left="5760" w:hanging="360"/>
      </w:pPr>
      <w:rPr>
        <w:rFonts w:ascii="Arial" w:hAnsi="Arial" w:hint="default"/>
      </w:rPr>
    </w:lvl>
    <w:lvl w:ilvl="8" w:tplc="5080960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0034E89"/>
    <w:multiLevelType w:val="hybridMultilevel"/>
    <w:tmpl w:val="40020976"/>
    <w:lvl w:ilvl="0" w:tplc="72128D7E">
      <w:start w:val="1"/>
      <w:numFmt w:val="bullet"/>
      <w:lvlText w:val="•"/>
      <w:lvlJc w:val="left"/>
      <w:pPr>
        <w:tabs>
          <w:tab w:val="num" w:pos="720"/>
        </w:tabs>
        <w:ind w:left="720" w:hanging="360"/>
      </w:pPr>
      <w:rPr>
        <w:rFonts w:ascii="Arial" w:hAnsi="Arial" w:hint="default"/>
      </w:rPr>
    </w:lvl>
    <w:lvl w:ilvl="1" w:tplc="AD2CE95A" w:tentative="1">
      <w:start w:val="1"/>
      <w:numFmt w:val="bullet"/>
      <w:lvlText w:val="•"/>
      <w:lvlJc w:val="left"/>
      <w:pPr>
        <w:tabs>
          <w:tab w:val="num" w:pos="1440"/>
        </w:tabs>
        <w:ind w:left="1440" w:hanging="360"/>
      </w:pPr>
      <w:rPr>
        <w:rFonts w:ascii="Arial" w:hAnsi="Arial" w:hint="default"/>
      </w:rPr>
    </w:lvl>
    <w:lvl w:ilvl="2" w:tplc="AB4CF950" w:tentative="1">
      <w:start w:val="1"/>
      <w:numFmt w:val="bullet"/>
      <w:lvlText w:val="•"/>
      <w:lvlJc w:val="left"/>
      <w:pPr>
        <w:tabs>
          <w:tab w:val="num" w:pos="2160"/>
        </w:tabs>
        <w:ind w:left="2160" w:hanging="360"/>
      </w:pPr>
      <w:rPr>
        <w:rFonts w:ascii="Arial" w:hAnsi="Arial" w:hint="default"/>
      </w:rPr>
    </w:lvl>
    <w:lvl w:ilvl="3" w:tplc="0F78E0CE" w:tentative="1">
      <w:start w:val="1"/>
      <w:numFmt w:val="bullet"/>
      <w:lvlText w:val="•"/>
      <w:lvlJc w:val="left"/>
      <w:pPr>
        <w:tabs>
          <w:tab w:val="num" w:pos="2880"/>
        </w:tabs>
        <w:ind w:left="2880" w:hanging="360"/>
      </w:pPr>
      <w:rPr>
        <w:rFonts w:ascii="Arial" w:hAnsi="Arial" w:hint="default"/>
      </w:rPr>
    </w:lvl>
    <w:lvl w:ilvl="4" w:tplc="FEFC9BA8" w:tentative="1">
      <w:start w:val="1"/>
      <w:numFmt w:val="bullet"/>
      <w:lvlText w:val="•"/>
      <w:lvlJc w:val="left"/>
      <w:pPr>
        <w:tabs>
          <w:tab w:val="num" w:pos="3600"/>
        </w:tabs>
        <w:ind w:left="3600" w:hanging="360"/>
      </w:pPr>
      <w:rPr>
        <w:rFonts w:ascii="Arial" w:hAnsi="Arial" w:hint="default"/>
      </w:rPr>
    </w:lvl>
    <w:lvl w:ilvl="5" w:tplc="183AC708" w:tentative="1">
      <w:start w:val="1"/>
      <w:numFmt w:val="bullet"/>
      <w:lvlText w:val="•"/>
      <w:lvlJc w:val="left"/>
      <w:pPr>
        <w:tabs>
          <w:tab w:val="num" w:pos="4320"/>
        </w:tabs>
        <w:ind w:left="4320" w:hanging="360"/>
      </w:pPr>
      <w:rPr>
        <w:rFonts w:ascii="Arial" w:hAnsi="Arial" w:hint="default"/>
      </w:rPr>
    </w:lvl>
    <w:lvl w:ilvl="6" w:tplc="0CF21F96" w:tentative="1">
      <w:start w:val="1"/>
      <w:numFmt w:val="bullet"/>
      <w:lvlText w:val="•"/>
      <w:lvlJc w:val="left"/>
      <w:pPr>
        <w:tabs>
          <w:tab w:val="num" w:pos="5040"/>
        </w:tabs>
        <w:ind w:left="5040" w:hanging="360"/>
      </w:pPr>
      <w:rPr>
        <w:rFonts w:ascii="Arial" w:hAnsi="Arial" w:hint="default"/>
      </w:rPr>
    </w:lvl>
    <w:lvl w:ilvl="7" w:tplc="2B607434" w:tentative="1">
      <w:start w:val="1"/>
      <w:numFmt w:val="bullet"/>
      <w:lvlText w:val="•"/>
      <w:lvlJc w:val="left"/>
      <w:pPr>
        <w:tabs>
          <w:tab w:val="num" w:pos="5760"/>
        </w:tabs>
        <w:ind w:left="5760" w:hanging="360"/>
      </w:pPr>
      <w:rPr>
        <w:rFonts w:ascii="Arial" w:hAnsi="Arial" w:hint="default"/>
      </w:rPr>
    </w:lvl>
    <w:lvl w:ilvl="8" w:tplc="6A247BE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0256678"/>
    <w:multiLevelType w:val="hybridMultilevel"/>
    <w:tmpl w:val="B3B6C420"/>
    <w:lvl w:ilvl="0" w:tplc="A0B49D24">
      <w:start w:val="1"/>
      <w:numFmt w:val="decimal"/>
      <w:lvlText w:val="%1."/>
      <w:lvlJc w:val="left"/>
      <w:pPr>
        <w:tabs>
          <w:tab w:val="num" w:pos="720"/>
        </w:tabs>
        <w:ind w:left="720" w:hanging="360"/>
      </w:pPr>
    </w:lvl>
    <w:lvl w:ilvl="1" w:tplc="08D8BA64" w:tentative="1">
      <w:start w:val="1"/>
      <w:numFmt w:val="decimal"/>
      <w:lvlText w:val="%2."/>
      <w:lvlJc w:val="left"/>
      <w:pPr>
        <w:tabs>
          <w:tab w:val="num" w:pos="1440"/>
        </w:tabs>
        <w:ind w:left="1440" w:hanging="360"/>
      </w:pPr>
    </w:lvl>
    <w:lvl w:ilvl="2" w:tplc="12DE4B82" w:tentative="1">
      <w:start w:val="1"/>
      <w:numFmt w:val="decimal"/>
      <w:lvlText w:val="%3."/>
      <w:lvlJc w:val="left"/>
      <w:pPr>
        <w:tabs>
          <w:tab w:val="num" w:pos="2160"/>
        </w:tabs>
        <w:ind w:left="2160" w:hanging="360"/>
      </w:pPr>
    </w:lvl>
    <w:lvl w:ilvl="3" w:tplc="3F32ED7E" w:tentative="1">
      <w:start w:val="1"/>
      <w:numFmt w:val="decimal"/>
      <w:lvlText w:val="%4."/>
      <w:lvlJc w:val="left"/>
      <w:pPr>
        <w:tabs>
          <w:tab w:val="num" w:pos="2880"/>
        </w:tabs>
        <w:ind w:left="2880" w:hanging="360"/>
      </w:pPr>
    </w:lvl>
    <w:lvl w:ilvl="4" w:tplc="A3F8110C" w:tentative="1">
      <w:start w:val="1"/>
      <w:numFmt w:val="decimal"/>
      <w:lvlText w:val="%5."/>
      <w:lvlJc w:val="left"/>
      <w:pPr>
        <w:tabs>
          <w:tab w:val="num" w:pos="3600"/>
        </w:tabs>
        <w:ind w:left="3600" w:hanging="360"/>
      </w:pPr>
    </w:lvl>
    <w:lvl w:ilvl="5" w:tplc="7CDEAED6" w:tentative="1">
      <w:start w:val="1"/>
      <w:numFmt w:val="decimal"/>
      <w:lvlText w:val="%6."/>
      <w:lvlJc w:val="left"/>
      <w:pPr>
        <w:tabs>
          <w:tab w:val="num" w:pos="4320"/>
        </w:tabs>
        <w:ind w:left="4320" w:hanging="360"/>
      </w:pPr>
    </w:lvl>
    <w:lvl w:ilvl="6" w:tplc="D7F0A87E" w:tentative="1">
      <w:start w:val="1"/>
      <w:numFmt w:val="decimal"/>
      <w:lvlText w:val="%7."/>
      <w:lvlJc w:val="left"/>
      <w:pPr>
        <w:tabs>
          <w:tab w:val="num" w:pos="5040"/>
        </w:tabs>
        <w:ind w:left="5040" w:hanging="360"/>
      </w:pPr>
    </w:lvl>
    <w:lvl w:ilvl="7" w:tplc="9E1E83DC" w:tentative="1">
      <w:start w:val="1"/>
      <w:numFmt w:val="decimal"/>
      <w:lvlText w:val="%8."/>
      <w:lvlJc w:val="left"/>
      <w:pPr>
        <w:tabs>
          <w:tab w:val="num" w:pos="5760"/>
        </w:tabs>
        <w:ind w:left="5760" w:hanging="360"/>
      </w:pPr>
    </w:lvl>
    <w:lvl w:ilvl="8" w:tplc="09BCC4C6" w:tentative="1">
      <w:start w:val="1"/>
      <w:numFmt w:val="decimal"/>
      <w:lvlText w:val="%9."/>
      <w:lvlJc w:val="left"/>
      <w:pPr>
        <w:tabs>
          <w:tab w:val="num" w:pos="6480"/>
        </w:tabs>
        <w:ind w:left="6480" w:hanging="360"/>
      </w:pPr>
    </w:lvl>
  </w:abstractNum>
  <w:abstractNum w:abstractNumId="17" w15:restartNumberingAfterBreak="0">
    <w:nsid w:val="240636B6"/>
    <w:multiLevelType w:val="hybridMultilevel"/>
    <w:tmpl w:val="54D60826"/>
    <w:lvl w:ilvl="0" w:tplc="0C36DD60">
      <w:start w:val="1"/>
      <w:numFmt w:val="bullet"/>
      <w:lvlText w:val="•"/>
      <w:lvlJc w:val="left"/>
      <w:pPr>
        <w:tabs>
          <w:tab w:val="num" w:pos="720"/>
        </w:tabs>
        <w:ind w:left="720" w:hanging="360"/>
      </w:pPr>
      <w:rPr>
        <w:rFonts w:ascii="Arial" w:hAnsi="Arial" w:hint="default"/>
      </w:rPr>
    </w:lvl>
    <w:lvl w:ilvl="1" w:tplc="2E26D6EC" w:tentative="1">
      <w:start w:val="1"/>
      <w:numFmt w:val="bullet"/>
      <w:lvlText w:val="•"/>
      <w:lvlJc w:val="left"/>
      <w:pPr>
        <w:tabs>
          <w:tab w:val="num" w:pos="1440"/>
        </w:tabs>
        <w:ind w:left="1440" w:hanging="360"/>
      </w:pPr>
      <w:rPr>
        <w:rFonts w:ascii="Arial" w:hAnsi="Arial" w:hint="default"/>
      </w:rPr>
    </w:lvl>
    <w:lvl w:ilvl="2" w:tplc="A83A43FC" w:tentative="1">
      <w:start w:val="1"/>
      <w:numFmt w:val="bullet"/>
      <w:lvlText w:val="•"/>
      <w:lvlJc w:val="left"/>
      <w:pPr>
        <w:tabs>
          <w:tab w:val="num" w:pos="2160"/>
        </w:tabs>
        <w:ind w:left="2160" w:hanging="360"/>
      </w:pPr>
      <w:rPr>
        <w:rFonts w:ascii="Arial" w:hAnsi="Arial" w:hint="default"/>
      </w:rPr>
    </w:lvl>
    <w:lvl w:ilvl="3" w:tplc="9F2E2602" w:tentative="1">
      <w:start w:val="1"/>
      <w:numFmt w:val="bullet"/>
      <w:lvlText w:val="•"/>
      <w:lvlJc w:val="left"/>
      <w:pPr>
        <w:tabs>
          <w:tab w:val="num" w:pos="2880"/>
        </w:tabs>
        <w:ind w:left="2880" w:hanging="360"/>
      </w:pPr>
      <w:rPr>
        <w:rFonts w:ascii="Arial" w:hAnsi="Arial" w:hint="default"/>
      </w:rPr>
    </w:lvl>
    <w:lvl w:ilvl="4" w:tplc="70307640" w:tentative="1">
      <w:start w:val="1"/>
      <w:numFmt w:val="bullet"/>
      <w:lvlText w:val="•"/>
      <w:lvlJc w:val="left"/>
      <w:pPr>
        <w:tabs>
          <w:tab w:val="num" w:pos="3600"/>
        </w:tabs>
        <w:ind w:left="3600" w:hanging="360"/>
      </w:pPr>
      <w:rPr>
        <w:rFonts w:ascii="Arial" w:hAnsi="Arial" w:hint="default"/>
      </w:rPr>
    </w:lvl>
    <w:lvl w:ilvl="5" w:tplc="085616D0" w:tentative="1">
      <w:start w:val="1"/>
      <w:numFmt w:val="bullet"/>
      <w:lvlText w:val="•"/>
      <w:lvlJc w:val="left"/>
      <w:pPr>
        <w:tabs>
          <w:tab w:val="num" w:pos="4320"/>
        </w:tabs>
        <w:ind w:left="4320" w:hanging="360"/>
      </w:pPr>
      <w:rPr>
        <w:rFonts w:ascii="Arial" w:hAnsi="Arial" w:hint="default"/>
      </w:rPr>
    </w:lvl>
    <w:lvl w:ilvl="6" w:tplc="A93499A6" w:tentative="1">
      <w:start w:val="1"/>
      <w:numFmt w:val="bullet"/>
      <w:lvlText w:val="•"/>
      <w:lvlJc w:val="left"/>
      <w:pPr>
        <w:tabs>
          <w:tab w:val="num" w:pos="5040"/>
        </w:tabs>
        <w:ind w:left="5040" w:hanging="360"/>
      </w:pPr>
      <w:rPr>
        <w:rFonts w:ascii="Arial" w:hAnsi="Arial" w:hint="default"/>
      </w:rPr>
    </w:lvl>
    <w:lvl w:ilvl="7" w:tplc="FA90ED0C" w:tentative="1">
      <w:start w:val="1"/>
      <w:numFmt w:val="bullet"/>
      <w:lvlText w:val="•"/>
      <w:lvlJc w:val="left"/>
      <w:pPr>
        <w:tabs>
          <w:tab w:val="num" w:pos="5760"/>
        </w:tabs>
        <w:ind w:left="5760" w:hanging="360"/>
      </w:pPr>
      <w:rPr>
        <w:rFonts w:ascii="Arial" w:hAnsi="Arial" w:hint="default"/>
      </w:rPr>
    </w:lvl>
    <w:lvl w:ilvl="8" w:tplc="72DE29B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6ED0A3C"/>
    <w:multiLevelType w:val="hybridMultilevel"/>
    <w:tmpl w:val="B260A1D8"/>
    <w:lvl w:ilvl="0" w:tplc="61FA1392">
      <w:start w:val="1"/>
      <w:numFmt w:val="bullet"/>
      <w:lvlText w:val="•"/>
      <w:lvlJc w:val="left"/>
      <w:pPr>
        <w:tabs>
          <w:tab w:val="num" w:pos="720"/>
        </w:tabs>
        <w:ind w:left="720" w:hanging="360"/>
      </w:pPr>
      <w:rPr>
        <w:rFonts w:ascii="Arial" w:hAnsi="Arial" w:hint="default"/>
      </w:rPr>
    </w:lvl>
    <w:lvl w:ilvl="1" w:tplc="3FE49886" w:tentative="1">
      <w:start w:val="1"/>
      <w:numFmt w:val="bullet"/>
      <w:lvlText w:val="•"/>
      <w:lvlJc w:val="left"/>
      <w:pPr>
        <w:tabs>
          <w:tab w:val="num" w:pos="1440"/>
        </w:tabs>
        <w:ind w:left="1440" w:hanging="360"/>
      </w:pPr>
      <w:rPr>
        <w:rFonts w:ascii="Arial" w:hAnsi="Arial" w:hint="default"/>
      </w:rPr>
    </w:lvl>
    <w:lvl w:ilvl="2" w:tplc="B170BDC8" w:tentative="1">
      <w:start w:val="1"/>
      <w:numFmt w:val="bullet"/>
      <w:lvlText w:val="•"/>
      <w:lvlJc w:val="left"/>
      <w:pPr>
        <w:tabs>
          <w:tab w:val="num" w:pos="2160"/>
        </w:tabs>
        <w:ind w:left="2160" w:hanging="360"/>
      </w:pPr>
      <w:rPr>
        <w:rFonts w:ascii="Arial" w:hAnsi="Arial" w:hint="default"/>
      </w:rPr>
    </w:lvl>
    <w:lvl w:ilvl="3" w:tplc="26BC5D8C" w:tentative="1">
      <w:start w:val="1"/>
      <w:numFmt w:val="bullet"/>
      <w:lvlText w:val="•"/>
      <w:lvlJc w:val="left"/>
      <w:pPr>
        <w:tabs>
          <w:tab w:val="num" w:pos="2880"/>
        </w:tabs>
        <w:ind w:left="2880" w:hanging="360"/>
      </w:pPr>
      <w:rPr>
        <w:rFonts w:ascii="Arial" w:hAnsi="Arial" w:hint="default"/>
      </w:rPr>
    </w:lvl>
    <w:lvl w:ilvl="4" w:tplc="3DE4DB12" w:tentative="1">
      <w:start w:val="1"/>
      <w:numFmt w:val="bullet"/>
      <w:lvlText w:val="•"/>
      <w:lvlJc w:val="left"/>
      <w:pPr>
        <w:tabs>
          <w:tab w:val="num" w:pos="3600"/>
        </w:tabs>
        <w:ind w:left="3600" w:hanging="360"/>
      </w:pPr>
      <w:rPr>
        <w:rFonts w:ascii="Arial" w:hAnsi="Arial" w:hint="default"/>
      </w:rPr>
    </w:lvl>
    <w:lvl w:ilvl="5" w:tplc="E1C01BB2" w:tentative="1">
      <w:start w:val="1"/>
      <w:numFmt w:val="bullet"/>
      <w:lvlText w:val="•"/>
      <w:lvlJc w:val="left"/>
      <w:pPr>
        <w:tabs>
          <w:tab w:val="num" w:pos="4320"/>
        </w:tabs>
        <w:ind w:left="4320" w:hanging="360"/>
      </w:pPr>
      <w:rPr>
        <w:rFonts w:ascii="Arial" w:hAnsi="Arial" w:hint="default"/>
      </w:rPr>
    </w:lvl>
    <w:lvl w:ilvl="6" w:tplc="EED26D08" w:tentative="1">
      <w:start w:val="1"/>
      <w:numFmt w:val="bullet"/>
      <w:lvlText w:val="•"/>
      <w:lvlJc w:val="left"/>
      <w:pPr>
        <w:tabs>
          <w:tab w:val="num" w:pos="5040"/>
        </w:tabs>
        <w:ind w:left="5040" w:hanging="360"/>
      </w:pPr>
      <w:rPr>
        <w:rFonts w:ascii="Arial" w:hAnsi="Arial" w:hint="default"/>
      </w:rPr>
    </w:lvl>
    <w:lvl w:ilvl="7" w:tplc="41526A4E" w:tentative="1">
      <w:start w:val="1"/>
      <w:numFmt w:val="bullet"/>
      <w:lvlText w:val="•"/>
      <w:lvlJc w:val="left"/>
      <w:pPr>
        <w:tabs>
          <w:tab w:val="num" w:pos="5760"/>
        </w:tabs>
        <w:ind w:left="5760" w:hanging="360"/>
      </w:pPr>
      <w:rPr>
        <w:rFonts w:ascii="Arial" w:hAnsi="Arial" w:hint="default"/>
      </w:rPr>
    </w:lvl>
    <w:lvl w:ilvl="8" w:tplc="9AB4923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C5331AB"/>
    <w:multiLevelType w:val="hybridMultilevel"/>
    <w:tmpl w:val="603EC214"/>
    <w:lvl w:ilvl="0" w:tplc="FF421CFA">
      <w:start w:val="1"/>
      <w:numFmt w:val="bullet"/>
      <w:lvlText w:val="•"/>
      <w:lvlJc w:val="left"/>
      <w:pPr>
        <w:tabs>
          <w:tab w:val="num" w:pos="720"/>
        </w:tabs>
        <w:ind w:left="720" w:hanging="360"/>
      </w:pPr>
      <w:rPr>
        <w:rFonts w:ascii="Arial" w:hAnsi="Arial" w:hint="default"/>
      </w:rPr>
    </w:lvl>
    <w:lvl w:ilvl="1" w:tplc="034E15C6">
      <w:start w:val="1"/>
      <w:numFmt w:val="bullet"/>
      <w:lvlText w:val="•"/>
      <w:lvlJc w:val="left"/>
      <w:pPr>
        <w:tabs>
          <w:tab w:val="num" w:pos="1440"/>
        </w:tabs>
        <w:ind w:left="1440" w:hanging="360"/>
      </w:pPr>
      <w:rPr>
        <w:rFonts w:ascii="Arial" w:hAnsi="Arial" w:hint="default"/>
      </w:rPr>
    </w:lvl>
    <w:lvl w:ilvl="2" w:tplc="9956FBDE" w:tentative="1">
      <w:start w:val="1"/>
      <w:numFmt w:val="bullet"/>
      <w:lvlText w:val="•"/>
      <w:lvlJc w:val="left"/>
      <w:pPr>
        <w:tabs>
          <w:tab w:val="num" w:pos="2160"/>
        </w:tabs>
        <w:ind w:left="2160" w:hanging="360"/>
      </w:pPr>
      <w:rPr>
        <w:rFonts w:ascii="Arial" w:hAnsi="Arial" w:hint="default"/>
      </w:rPr>
    </w:lvl>
    <w:lvl w:ilvl="3" w:tplc="2BF26B1C" w:tentative="1">
      <w:start w:val="1"/>
      <w:numFmt w:val="bullet"/>
      <w:lvlText w:val="•"/>
      <w:lvlJc w:val="left"/>
      <w:pPr>
        <w:tabs>
          <w:tab w:val="num" w:pos="2880"/>
        </w:tabs>
        <w:ind w:left="2880" w:hanging="360"/>
      </w:pPr>
      <w:rPr>
        <w:rFonts w:ascii="Arial" w:hAnsi="Arial" w:hint="default"/>
      </w:rPr>
    </w:lvl>
    <w:lvl w:ilvl="4" w:tplc="84FC2490" w:tentative="1">
      <w:start w:val="1"/>
      <w:numFmt w:val="bullet"/>
      <w:lvlText w:val="•"/>
      <w:lvlJc w:val="left"/>
      <w:pPr>
        <w:tabs>
          <w:tab w:val="num" w:pos="3600"/>
        </w:tabs>
        <w:ind w:left="3600" w:hanging="360"/>
      </w:pPr>
      <w:rPr>
        <w:rFonts w:ascii="Arial" w:hAnsi="Arial" w:hint="default"/>
      </w:rPr>
    </w:lvl>
    <w:lvl w:ilvl="5" w:tplc="0DA25E94" w:tentative="1">
      <w:start w:val="1"/>
      <w:numFmt w:val="bullet"/>
      <w:lvlText w:val="•"/>
      <w:lvlJc w:val="left"/>
      <w:pPr>
        <w:tabs>
          <w:tab w:val="num" w:pos="4320"/>
        </w:tabs>
        <w:ind w:left="4320" w:hanging="360"/>
      </w:pPr>
      <w:rPr>
        <w:rFonts w:ascii="Arial" w:hAnsi="Arial" w:hint="default"/>
      </w:rPr>
    </w:lvl>
    <w:lvl w:ilvl="6" w:tplc="A92EF18E" w:tentative="1">
      <w:start w:val="1"/>
      <w:numFmt w:val="bullet"/>
      <w:lvlText w:val="•"/>
      <w:lvlJc w:val="left"/>
      <w:pPr>
        <w:tabs>
          <w:tab w:val="num" w:pos="5040"/>
        </w:tabs>
        <w:ind w:left="5040" w:hanging="360"/>
      </w:pPr>
      <w:rPr>
        <w:rFonts w:ascii="Arial" w:hAnsi="Arial" w:hint="default"/>
      </w:rPr>
    </w:lvl>
    <w:lvl w:ilvl="7" w:tplc="887CA788" w:tentative="1">
      <w:start w:val="1"/>
      <w:numFmt w:val="bullet"/>
      <w:lvlText w:val="•"/>
      <w:lvlJc w:val="left"/>
      <w:pPr>
        <w:tabs>
          <w:tab w:val="num" w:pos="5760"/>
        </w:tabs>
        <w:ind w:left="5760" w:hanging="360"/>
      </w:pPr>
      <w:rPr>
        <w:rFonts w:ascii="Arial" w:hAnsi="Arial" w:hint="default"/>
      </w:rPr>
    </w:lvl>
    <w:lvl w:ilvl="8" w:tplc="9A342B9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CD4715D"/>
    <w:multiLevelType w:val="hybridMultilevel"/>
    <w:tmpl w:val="ADD695B2"/>
    <w:lvl w:ilvl="0" w:tplc="47BEBCFE">
      <w:start w:val="1"/>
      <w:numFmt w:val="upperLetter"/>
      <w:lvlText w:val="%1."/>
      <w:lvlJc w:val="left"/>
      <w:pPr>
        <w:tabs>
          <w:tab w:val="num" w:pos="720"/>
        </w:tabs>
        <w:ind w:left="720" w:hanging="360"/>
      </w:pPr>
    </w:lvl>
    <w:lvl w:ilvl="1" w:tplc="F9CE0F96" w:tentative="1">
      <w:start w:val="1"/>
      <w:numFmt w:val="upperLetter"/>
      <w:lvlText w:val="%2."/>
      <w:lvlJc w:val="left"/>
      <w:pPr>
        <w:tabs>
          <w:tab w:val="num" w:pos="1440"/>
        </w:tabs>
        <w:ind w:left="1440" w:hanging="360"/>
      </w:pPr>
    </w:lvl>
    <w:lvl w:ilvl="2" w:tplc="728E466E" w:tentative="1">
      <w:start w:val="1"/>
      <w:numFmt w:val="upperLetter"/>
      <w:lvlText w:val="%3."/>
      <w:lvlJc w:val="left"/>
      <w:pPr>
        <w:tabs>
          <w:tab w:val="num" w:pos="2160"/>
        </w:tabs>
        <w:ind w:left="2160" w:hanging="360"/>
      </w:pPr>
    </w:lvl>
    <w:lvl w:ilvl="3" w:tplc="3AAC5AD8" w:tentative="1">
      <w:start w:val="1"/>
      <w:numFmt w:val="upperLetter"/>
      <w:lvlText w:val="%4."/>
      <w:lvlJc w:val="left"/>
      <w:pPr>
        <w:tabs>
          <w:tab w:val="num" w:pos="2880"/>
        </w:tabs>
        <w:ind w:left="2880" w:hanging="360"/>
      </w:pPr>
    </w:lvl>
    <w:lvl w:ilvl="4" w:tplc="65D079D2" w:tentative="1">
      <w:start w:val="1"/>
      <w:numFmt w:val="upperLetter"/>
      <w:lvlText w:val="%5."/>
      <w:lvlJc w:val="left"/>
      <w:pPr>
        <w:tabs>
          <w:tab w:val="num" w:pos="3600"/>
        </w:tabs>
        <w:ind w:left="3600" w:hanging="360"/>
      </w:pPr>
    </w:lvl>
    <w:lvl w:ilvl="5" w:tplc="F2F0832A" w:tentative="1">
      <w:start w:val="1"/>
      <w:numFmt w:val="upperLetter"/>
      <w:lvlText w:val="%6."/>
      <w:lvlJc w:val="left"/>
      <w:pPr>
        <w:tabs>
          <w:tab w:val="num" w:pos="4320"/>
        </w:tabs>
        <w:ind w:left="4320" w:hanging="360"/>
      </w:pPr>
    </w:lvl>
    <w:lvl w:ilvl="6" w:tplc="59B4CF40" w:tentative="1">
      <w:start w:val="1"/>
      <w:numFmt w:val="upperLetter"/>
      <w:lvlText w:val="%7."/>
      <w:lvlJc w:val="left"/>
      <w:pPr>
        <w:tabs>
          <w:tab w:val="num" w:pos="5040"/>
        </w:tabs>
        <w:ind w:left="5040" w:hanging="360"/>
      </w:pPr>
    </w:lvl>
    <w:lvl w:ilvl="7" w:tplc="5CE4FB7C" w:tentative="1">
      <w:start w:val="1"/>
      <w:numFmt w:val="upperLetter"/>
      <w:lvlText w:val="%8."/>
      <w:lvlJc w:val="left"/>
      <w:pPr>
        <w:tabs>
          <w:tab w:val="num" w:pos="5760"/>
        </w:tabs>
        <w:ind w:left="5760" w:hanging="360"/>
      </w:pPr>
    </w:lvl>
    <w:lvl w:ilvl="8" w:tplc="65A02382" w:tentative="1">
      <w:start w:val="1"/>
      <w:numFmt w:val="upperLetter"/>
      <w:lvlText w:val="%9."/>
      <w:lvlJc w:val="left"/>
      <w:pPr>
        <w:tabs>
          <w:tab w:val="num" w:pos="6480"/>
        </w:tabs>
        <w:ind w:left="6480" w:hanging="360"/>
      </w:pPr>
    </w:lvl>
  </w:abstractNum>
  <w:abstractNum w:abstractNumId="21" w15:restartNumberingAfterBreak="0">
    <w:nsid w:val="2DD877A3"/>
    <w:multiLevelType w:val="hybridMultilevel"/>
    <w:tmpl w:val="1664546C"/>
    <w:lvl w:ilvl="0" w:tplc="E848BF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BC2070"/>
    <w:multiLevelType w:val="hybridMultilevel"/>
    <w:tmpl w:val="33D82EA8"/>
    <w:lvl w:ilvl="0" w:tplc="6FE6518C">
      <w:start w:val="4"/>
      <w:numFmt w:val="decimal"/>
      <w:lvlText w:val="%1."/>
      <w:lvlJc w:val="left"/>
      <w:pPr>
        <w:tabs>
          <w:tab w:val="num" w:pos="388"/>
        </w:tabs>
        <w:ind w:left="388" w:hanging="360"/>
      </w:pPr>
    </w:lvl>
    <w:lvl w:ilvl="1" w:tplc="C56684C6" w:tentative="1">
      <w:start w:val="1"/>
      <w:numFmt w:val="decimal"/>
      <w:lvlText w:val="%2."/>
      <w:lvlJc w:val="left"/>
      <w:pPr>
        <w:tabs>
          <w:tab w:val="num" w:pos="1108"/>
        </w:tabs>
        <w:ind w:left="1108" w:hanging="360"/>
      </w:pPr>
    </w:lvl>
    <w:lvl w:ilvl="2" w:tplc="FF76E7C2" w:tentative="1">
      <w:start w:val="1"/>
      <w:numFmt w:val="decimal"/>
      <w:lvlText w:val="%3."/>
      <w:lvlJc w:val="left"/>
      <w:pPr>
        <w:tabs>
          <w:tab w:val="num" w:pos="1828"/>
        </w:tabs>
        <w:ind w:left="1828" w:hanging="360"/>
      </w:pPr>
    </w:lvl>
    <w:lvl w:ilvl="3" w:tplc="B09AB67A" w:tentative="1">
      <w:start w:val="1"/>
      <w:numFmt w:val="decimal"/>
      <w:lvlText w:val="%4."/>
      <w:lvlJc w:val="left"/>
      <w:pPr>
        <w:tabs>
          <w:tab w:val="num" w:pos="2548"/>
        </w:tabs>
        <w:ind w:left="2548" w:hanging="360"/>
      </w:pPr>
    </w:lvl>
    <w:lvl w:ilvl="4" w:tplc="0C80E05E" w:tentative="1">
      <w:start w:val="1"/>
      <w:numFmt w:val="decimal"/>
      <w:lvlText w:val="%5."/>
      <w:lvlJc w:val="left"/>
      <w:pPr>
        <w:tabs>
          <w:tab w:val="num" w:pos="3268"/>
        </w:tabs>
        <w:ind w:left="3268" w:hanging="360"/>
      </w:pPr>
    </w:lvl>
    <w:lvl w:ilvl="5" w:tplc="2A660486" w:tentative="1">
      <w:start w:val="1"/>
      <w:numFmt w:val="decimal"/>
      <w:lvlText w:val="%6."/>
      <w:lvlJc w:val="left"/>
      <w:pPr>
        <w:tabs>
          <w:tab w:val="num" w:pos="3988"/>
        </w:tabs>
        <w:ind w:left="3988" w:hanging="360"/>
      </w:pPr>
    </w:lvl>
    <w:lvl w:ilvl="6" w:tplc="C49C1580" w:tentative="1">
      <w:start w:val="1"/>
      <w:numFmt w:val="decimal"/>
      <w:lvlText w:val="%7."/>
      <w:lvlJc w:val="left"/>
      <w:pPr>
        <w:tabs>
          <w:tab w:val="num" w:pos="4708"/>
        </w:tabs>
        <w:ind w:left="4708" w:hanging="360"/>
      </w:pPr>
    </w:lvl>
    <w:lvl w:ilvl="7" w:tplc="3C668A6E" w:tentative="1">
      <w:start w:val="1"/>
      <w:numFmt w:val="decimal"/>
      <w:lvlText w:val="%8."/>
      <w:lvlJc w:val="left"/>
      <w:pPr>
        <w:tabs>
          <w:tab w:val="num" w:pos="5428"/>
        </w:tabs>
        <w:ind w:left="5428" w:hanging="360"/>
      </w:pPr>
    </w:lvl>
    <w:lvl w:ilvl="8" w:tplc="1212ACB2" w:tentative="1">
      <w:start w:val="1"/>
      <w:numFmt w:val="decimal"/>
      <w:lvlText w:val="%9."/>
      <w:lvlJc w:val="left"/>
      <w:pPr>
        <w:tabs>
          <w:tab w:val="num" w:pos="6148"/>
        </w:tabs>
        <w:ind w:left="6148" w:hanging="360"/>
      </w:pPr>
    </w:lvl>
  </w:abstractNum>
  <w:abstractNum w:abstractNumId="23" w15:restartNumberingAfterBreak="0">
    <w:nsid w:val="30D92509"/>
    <w:multiLevelType w:val="hybridMultilevel"/>
    <w:tmpl w:val="E24628F0"/>
    <w:lvl w:ilvl="0" w:tplc="FBEC0FD6">
      <w:start w:val="1"/>
      <w:numFmt w:val="bullet"/>
      <w:lvlText w:val="•"/>
      <w:lvlJc w:val="left"/>
      <w:pPr>
        <w:tabs>
          <w:tab w:val="num" w:pos="720"/>
        </w:tabs>
        <w:ind w:left="720" w:hanging="360"/>
      </w:pPr>
      <w:rPr>
        <w:rFonts w:ascii="Arial" w:hAnsi="Arial" w:hint="default"/>
      </w:rPr>
    </w:lvl>
    <w:lvl w:ilvl="1" w:tplc="DA103772" w:tentative="1">
      <w:start w:val="1"/>
      <w:numFmt w:val="bullet"/>
      <w:lvlText w:val="•"/>
      <w:lvlJc w:val="left"/>
      <w:pPr>
        <w:tabs>
          <w:tab w:val="num" w:pos="1440"/>
        </w:tabs>
        <w:ind w:left="1440" w:hanging="360"/>
      </w:pPr>
      <w:rPr>
        <w:rFonts w:ascii="Arial" w:hAnsi="Arial" w:hint="default"/>
      </w:rPr>
    </w:lvl>
    <w:lvl w:ilvl="2" w:tplc="9F9E18B4" w:tentative="1">
      <w:start w:val="1"/>
      <w:numFmt w:val="bullet"/>
      <w:lvlText w:val="•"/>
      <w:lvlJc w:val="left"/>
      <w:pPr>
        <w:tabs>
          <w:tab w:val="num" w:pos="2160"/>
        </w:tabs>
        <w:ind w:left="2160" w:hanging="360"/>
      </w:pPr>
      <w:rPr>
        <w:rFonts w:ascii="Arial" w:hAnsi="Arial" w:hint="default"/>
      </w:rPr>
    </w:lvl>
    <w:lvl w:ilvl="3" w:tplc="262E33D8" w:tentative="1">
      <w:start w:val="1"/>
      <w:numFmt w:val="bullet"/>
      <w:lvlText w:val="•"/>
      <w:lvlJc w:val="left"/>
      <w:pPr>
        <w:tabs>
          <w:tab w:val="num" w:pos="2880"/>
        </w:tabs>
        <w:ind w:left="2880" w:hanging="360"/>
      </w:pPr>
      <w:rPr>
        <w:rFonts w:ascii="Arial" w:hAnsi="Arial" w:hint="default"/>
      </w:rPr>
    </w:lvl>
    <w:lvl w:ilvl="4" w:tplc="6B3E84F2" w:tentative="1">
      <w:start w:val="1"/>
      <w:numFmt w:val="bullet"/>
      <w:lvlText w:val="•"/>
      <w:lvlJc w:val="left"/>
      <w:pPr>
        <w:tabs>
          <w:tab w:val="num" w:pos="3600"/>
        </w:tabs>
        <w:ind w:left="3600" w:hanging="360"/>
      </w:pPr>
      <w:rPr>
        <w:rFonts w:ascii="Arial" w:hAnsi="Arial" w:hint="default"/>
      </w:rPr>
    </w:lvl>
    <w:lvl w:ilvl="5" w:tplc="D382AEA2" w:tentative="1">
      <w:start w:val="1"/>
      <w:numFmt w:val="bullet"/>
      <w:lvlText w:val="•"/>
      <w:lvlJc w:val="left"/>
      <w:pPr>
        <w:tabs>
          <w:tab w:val="num" w:pos="4320"/>
        </w:tabs>
        <w:ind w:left="4320" w:hanging="360"/>
      </w:pPr>
      <w:rPr>
        <w:rFonts w:ascii="Arial" w:hAnsi="Arial" w:hint="default"/>
      </w:rPr>
    </w:lvl>
    <w:lvl w:ilvl="6" w:tplc="14161178" w:tentative="1">
      <w:start w:val="1"/>
      <w:numFmt w:val="bullet"/>
      <w:lvlText w:val="•"/>
      <w:lvlJc w:val="left"/>
      <w:pPr>
        <w:tabs>
          <w:tab w:val="num" w:pos="5040"/>
        </w:tabs>
        <w:ind w:left="5040" w:hanging="360"/>
      </w:pPr>
      <w:rPr>
        <w:rFonts w:ascii="Arial" w:hAnsi="Arial" w:hint="default"/>
      </w:rPr>
    </w:lvl>
    <w:lvl w:ilvl="7" w:tplc="7AE2AF26" w:tentative="1">
      <w:start w:val="1"/>
      <w:numFmt w:val="bullet"/>
      <w:lvlText w:val="•"/>
      <w:lvlJc w:val="left"/>
      <w:pPr>
        <w:tabs>
          <w:tab w:val="num" w:pos="5760"/>
        </w:tabs>
        <w:ind w:left="5760" w:hanging="360"/>
      </w:pPr>
      <w:rPr>
        <w:rFonts w:ascii="Arial" w:hAnsi="Arial" w:hint="default"/>
      </w:rPr>
    </w:lvl>
    <w:lvl w:ilvl="8" w:tplc="CDD03AE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0DE0159"/>
    <w:multiLevelType w:val="hybridMultilevel"/>
    <w:tmpl w:val="8AAEA3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1D4481F"/>
    <w:multiLevelType w:val="hybridMultilevel"/>
    <w:tmpl w:val="0ADE3E0C"/>
    <w:lvl w:ilvl="0" w:tplc="DA70B354">
      <w:start w:val="1"/>
      <w:numFmt w:val="bullet"/>
      <w:lvlText w:val="•"/>
      <w:lvlJc w:val="left"/>
      <w:pPr>
        <w:tabs>
          <w:tab w:val="num" w:pos="720"/>
        </w:tabs>
        <w:ind w:left="720" w:hanging="360"/>
      </w:pPr>
      <w:rPr>
        <w:rFonts w:ascii="Arial" w:hAnsi="Arial" w:hint="default"/>
      </w:rPr>
    </w:lvl>
    <w:lvl w:ilvl="1" w:tplc="24BCC3AC" w:tentative="1">
      <w:start w:val="1"/>
      <w:numFmt w:val="bullet"/>
      <w:lvlText w:val="•"/>
      <w:lvlJc w:val="left"/>
      <w:pPr>
        <w:tabs>
          <w:tab w:val="num" w:pos="1440"/>
        </w:tabs>
        <w:ind w:left="1440" w:hanging="360"/>
      </w:pPr>
      <w:rPr>
        <w:rFonts w:ascii="Arial" w:hAnsi="Arial" w:hint="default"/>
      </w:rPr>
    </w:lvl>
    <w:lvl w:ilvl="2" w:tplc="15F4AEB6" w:tentative="1">
      <w:start w:val="1"/>
      <w:numFmt w:val="bullet"/>
      <w:lvlText w:val="•"/>
      <w:lvlJc w:val="left"/>
      <w:pPr>
        <w:tabs>
          <w:tab w:val="num" w:pos="2160"/>
        </w:tabs>
        <w:ind w:left="2160" w:hanging="360"/>
      </w:pPr>
      <w:rPr>
        <w:rFonts w:ascii="Arial" w:hAnsi="Arial" w:hint="default"/>
      </w:rPr>
    </w:lvl>
    <w:lvl w:ilvl="3" w:tplc="2064FE00" w:tentative="1">
      <w:start w:val="1"/>
      <w:numFmt w:val="bullet"/>
      <w:lvlText w:val="•"/>
      <w:lvlJc w:val="left"/>
      <w:pPr>
        <w:tabs>
          <w:tab w:val="num" w:pos="2880"/>
        </w:tabs>
        <w:ind w:left="2880" w:hanging="360"/>
      </w:pPr>
      <w:rPr>
        <w:rFonts w:ascii="Arial" w:hAnsi="Arial" w:hint="default"/>
      </w:rPr>
    </w:lvl>
    <w:lvl w:ilvl="4" w:tplc="D4123062" w:tentative="1">
      <w:start w:val="1"/>
      <w:numFmt w:val="bullet"/>
      <w:lvlText w:val="•"/>
      <w:lvlJc w:val="left"/>
      <w:pPr>
        <w:tabs>
          <w:tab w:val="num" w:pos="3600"/>
        </w:tabs>
        <w:ind w:left="3600" w:hanging="360"/>
      </w:pPr>
      <w:rPr>
        <w:rFonts w:ascii="Arial" w:hAnsi="Arial" w:hint="default"/>
      </w:rPr>
    </w:lvl>
    <w:lvl w:ilvl="5" w:tplc="862E2256" w:tentative="1">
      <w:start w:val="1"/>
      <w:numFmt w:val="bullet"/>
      <w:lvlText w:val="•"/>
      <w:lvlJc w:val="left"/>
      <w:pPr>
        <w:tabs>
          <w:tab w:val="num" w:pos="4320"/>
        </w:tabs>
        <w:ind w:left="4320" w:hanging="360"/>
      </w:pPr>
      <w:rPr>
        <w:rFonts w:ascii="Arial" w:hAnsi="Arial" w:hint="default"/>
      </w:rPr>
    </w:lvl>
    <w:lvl w:ilvl="6" w:tplc="809E9420" w:tentative="1">
      <w:start w:val="1"/>
      <w:numFmt w:val="bullet"/>
      <w:lvlText w:val="•"/>
      <w:lvlJc w:val="left"/>
      <w:pPr>
        <w:tabs>
          <w:tab w:val="num" w:pos="5040"/>
        </w:tabs>
        <w:ind w:left="5040" w:hanging="360"/>
      </w:pPr>
      <w:rPr>
        <w:rFonts w:ascii="Arial" w:hAnsi="Arial" w:hint="default"/>
      </w:rPr>
    </w:lvl>
    <w:lvl w:ilvl="7" w:tplc="201880DA" w:tentative="1">
      <w:start w:val="1"/>
      <w:numFmt w:val="bullet"/>
      <w:lvlText w:val="•"/>
      <w:lvlJc w:val="left"/>
      <w:pPr>
        <w:tabs>
          <w:tab w:val="num" w:pos="5760"/>
        </w:tabs>
        <w:ind w:left="5760" w:hanging="360"/>
      </w:pPr>
      <w:rPr>
        <w:rFonts w:ascii="Arial" w:hAnsi="Arial" w:hint="default"/>
      </w:rPr>
    </w:lvl>
    <w:lvl w:ilvl="8" w:tplc="D3EEF5C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86E01C9"/>
    <w:multiLevelType w:val="hybridMultilevel"/>
    <w:tmpl w:val="36F25D8A"/>
    <w:lvl w:ilvl="0" w:tplc="DB6C6038">
      <w:start w:val="1"/>
      <w:numFmt w:val="bullet"/>
      <w:lvlText w:val="•"/>
      <w:lvlJc w:val="left"/>
      <w:pPr>
        <w:tabs>
          <w:tab w:val="num" w:pos="360"/>
        </w:tabs>
        <w:ind w:left="360" w:hanging="360"/>
      </w:pPr>
      <w:rPr>
        <w:rFonts w:ascii="Arial" w:hAnsi="Arial" w:hint="default"/>
      </w:rPr>
    </w:lvl>
    <w:lvl w:ilvl="1" w:tplc="D88ACD8C">
      <w:start w:val="1"/>
      <w:numFmt w:val="bullet"/>
      <w:lvlText w:val="•"/>
      <w:lvlJc w:val="left"/>
      <w:pPr>
        <w:tabs>
          <w:tab w:val="num" w:pos="1080"/>
        </w:tabs>
        <w:ind w:left="1080" w:hanging="360"/>
      </w:pPr>
      <w:rPr>
        <w:rFonts w:ascii="Arial" w:hAnsi="Arial" w:hint="default"/>
      </w:rPr>
    </w:lvl>
    <w:lvl w:ilvl="2" w:tplc="F1028700" w:tentative="1">
      <w:start w:val="1"/>
      <w:numFmt w:val="bullet"/>
      <w:lvlText w:val="•"/>
      <w:lvlJc w:val="left"/>
      <w:pPr>
        <w:tabs>
          <w:tab w:val="num" w:pos="1800"/>
        </w:tabs>
        <w:ind w:left="1800" w:hanging="360"/>
      </w:pPr>
      <w:rPr>
        <w:rFonts w:ascii="Arial" w:hAnsi="Arial" w:hint="default"/>
      </w:rPr>
    </w:lvl>
    <w:lvl w:ilvl="3" w:tplc="9F8089EC" w:tentative="1">
      <w:start w:val="1"/>
      <w:numFmt w:val="bullet"/>
      <w:lvlText w:val="•"/>
      <w:lvlJc w:val="left"/>
      <w:pPr>
        <w:tabs>
          <w:tab w:val="num" w:pos="2520"/>
        </w:tabs>
        <w:ind w:left="2520" w:hanging="360"/>
      </w:pPr>
      <w:rPr>
        <w:rFonts w:ascii="Arial" w:hAnsi="Arial" w:hint="default"/>
      </w:rPr>
    </w:lvl>
    <w:lvl w:ilvl="4" w:tplc="C80AC428" w:tentative="1">
      <w:start w:val="1"/>
      <w:numFmt w:val="bullet"/>
      <w:lvlText w:val="•"/>
      <w:lvlJc w:val="left"/>
      <w:pPr>
        <w:tabs>
          <w:tab w:val="num" w:pos="3240"/>
        </w:tabs>
        <w:ind w:left="3240" w:hanging="360"/>
      </w:pPr>
      <w:rPr>
        <w:rFonts w:ascii="Arial" w:hAnsi="Arial" w:hint="default"/>
      </w:rPr>
    </w:lvl>
    <w:lvl w:ilvl="5" w:tplc="DB0CD3D8" w:tentative="1">
      <w:start w:val="1"/>
      <w:numFmt w:val="bullet"/>
      <w:lvlText w:val="•"/>
      <w:lvlJc w:val="left"/>
      <w:pPr>
        <w:tabs>
          <w:tab w:val="num" w:pos="3960"/>
        </w:tabs>
        <w:ind w:left="3960" w:hanging="360"/>
      </w:pPr>
      <w:rPr>
        <w:rFonts w:ascii="Arial" w:hAnsi="Arial" w:hint="default"/>
      </w:rPr>
    </w:lvl>
    <w:lvl w:ilvl="6" w:tplc="BB88EC4E" w:tentative="1">
      <w:start w:val="1"/>
      <w:numFmt w:val="bullet"/>
      <w:lvlText w:val="•"/>
      <w:lvlJc w:val="left"/>
      <w:pPr>
        <w:tabs>
          <w:tab w:val="num" w:pos="4680"/>
        </w:tabs>
        <w:ind w:left="4680" w:hanging="360"/>
      </w:pPr>
      <w:rPr>
        <w:rFonts w:ascii="Arial" w:hAnsi="Arial" w:hint="default"/>
      </w:rPr>
    </w:lvl>
    <w:lvl w:ilvl="7" w:tplc="28583B4A" w:tentative="1">
      <w:start w:val="1"/>
      <w:numFmt w:val="bullet"/>
      <w:lvlText w:val="•"/>
      <w:lvlJc w:val="left"/>
      <w:pPr>
        <w:tabs>
          <w:tab w:val="num" w:pos="5400"/>
        </w:tabs>
        <w:ind w:left="5400" w:hanging="360"/>
      </w:pPr>
      <w:rPr>
        <w:rFonts w:ascii="Arial" w:hAnsi="Arial" w:hint="default"/>
      </w:rPr>
    </w:lvl>
    <w:lvl w:ilvl="8" w:tplc="E76CCEC0"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3A0C1F35"/>
    <w:multiLevelType w:val="hybridMultilevel"/>
    <w:tmpl w:val="F302320C"/>
    <w:lvl w:ilvl="0" w:tplc="6CFA1004">
      <w:start w:val="1"/>
      <w:numFmt w:val="bullet"/>
      <w:lvlText w:val="•"/>
      <w:lvlJc w:val="left"/>
      <w:pPr>
        <w:tabs>
          <w:tab w:val="num" w:pos="720"/>
        </w:tabs>
        <w:ind w:left="720" w:hanging="360"/>
      </w:pPr>
      <w:rPr>
        <w:rFonts w:ascii="Arial" w:hAnsi="Arial" w:hint="default"/>
      </w:rPr>
    </w:lvl>
    <w:lvl w:ilvl="1" w:tplc="C3263650" w:tentative="1">
      <w:start w:val="1"/>
      <w:numFmt w:val="bullet"/>
      <w:lvlText w:val="•"/>
      <w:lvlJc w:val="left"/>
      <w:pPr>
        <w:tabs>
          <w:tab w:val="num" w:pos="1440"/>
        </w:tabs>
        <w:ind w:left="1440" w:hanging="360"/>
      </w:pPr>
      <w:rPr>
        <w:rFonts w:ascii="Arial" w:hAnsi="Arial" w:hint="default"/>
      </w:rPr>
    </w:lvl>
    <w:lvl w:ilvl="2" w:tplc="211A6B2E" w:tentative="1">
      <w:start w:val="1"/>
      <w:numFmt w:val="bullet"/>
      <w:lvlText w:val="•"/>
      <w:lvlJc w:val="left"/>
      <w:pPr>
        <w:tabs>
          <w:tab w:val="num" w:pos="2160"/>
        </w:tabs>
        <w:ind w:left="2160" w:hanging="360"/>
      </w:pPr>
      <w:rPr>
        <w:rFonts w:ascii="Arial" w:hAnsi="Arial" w:hint="default"/>
      </w:rPr>
    </w:lvl>
    <w:lvl w:ilvl="3" w:tplc="3C8C1A6E" w:tentative="1">
      <w:start w:val="1"/>
      <w:numFmt w:val="bullet"/>
      <w:lvlText w:val="•"/>
      <w:lvlJc w:val="left"/>
      <w:pPr>
        <w:tabs>
          <w:tab w:val="num" w:pos="2880"/>
        </w:tabs>
        <w:ind w:left="2880" w:hanging="360"/>
      </w:pPr>
      <w:rPr>
        <w:rFonts w:ascii="Arial" w:hAnsi="Arial" w:hint="default"/>
      </w:rPr>
    </w:lvl>
    <w:lvl w:ilvl="4" w:tplc="5D7000C6" w:tentative="1">
      <w:start w:val="1"/>
      <w:numFmt w:val="bullet"/>
      <w:lvlText w:val="•"/>
      <w:lvlJc w:val="left"/>
      <w:pPr>
        <w:tabs>
          <w:tab w:val="num" w:pos="3600"/>
        </w:tabs>
        <w:ind w:left="3600" w:hanging="360"/>
      </w:pPr>
      <w:rPr>
        <w:rFonts w:ascii="Arial" w:hAnsi="Arial" w:hint="default"/>
      </w:rPr>
    </w:lvl>
    <w:lvl w:ilvl="5" w:tplc="11B249BE" w:tentative="1">
      <w:start w:val="1"/>
      <w:numFmt w:val="bullet"/>
      <w:lvlText w:val="•"/>
      <w:lvlJc w:val="left"/>
      <w:pPr>
        <w:tabs>
          <w:tab w:val="num" w:pos="4320"/>
        </w:tabs>
        <w:ind w:left="4320" w:hanging="360"/>
      </w:pPr>
      <w:rPr>
        <w:rFonts w:ascii="Arial" w:hAnsi="Arial" w:hint="default"/>
      </w:rPr>
    </w:lvl>
    <w:lvl w:ilvl="6" w:tplc="6E8449EA" w:tentative="1">
      <w:start w:val="1"/>
      <w:numFmt w:val="bullet"/>
      <w:lvlText w:val="•"/>
      <w:lvlJc w:val="left"/>
      <w:pPr>
        <w:tabs>
          <w:tab w:val="num" w:pos="5040"/>
        </w:tabs>
        <w:ind w:left="5040" w:hanging="360"/>
      </w:pPr>
      <w:rPr>
        <w:rFonts w:ascii="Arial" w:hAnsi="Arial" w:hint="default"/>
      </w:rPr>
    </w:lvl>
    <w:lvl w:ilvl="7" w:tplc="04581174" w:tentative="1">
      <w:start w:val="1"/>
      <w:numFmt w:val="bullet"/>
      <w:lvlText w:val="•"/>
      <w:lvlJc w:val="left"/>
      <w:pPr>
        <w:tabs>
          <w:tab w:val="num" w:pos="5760"/>
        </w:tabs>
        <w:ind w:left="5760" w:hanging="360"/>
      </w:pPr>
      <w:rPr>
        <w:rFonts w:ascii="Arial" w:hAnsi="Arial" w:hint="default"/>
      </w:rPr>
    </w:lvl>
    <w:lvl w:ilvl="8" w:tplc="EDB837F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CB23BC8"/>
    <w:multiLevelType w:val="hybridMultilevel"/>
    <w:tmpl w:val="46382E80"/>
    <w:lvl w:ilvl="0" w:tplc="4A981F62">
      <w:start w:val="1"/>
      <w:numFmt w:val="bullet"/>
      <w:lvlText w:val="•"/>
      <w:lvlJc w:val="left"/>
      <w:pPr>
        <w:tabs>
          <w:tab w:val="num" w:pos="720"/>
        </w:tabs>
        <w:ind w:left="720" w:hanging="360"/>
      </w:pPr>
      <w:rPr>
        <w:rFonts w:ascii="Arial" w:hAnsi="Arial" w:hint="default"/>
      </w:rPr>
    </w:lvl>
    <w:lvl w:ilvl="1" w:tplc="32DED296">
      <w:start w:val="3769"/>
      <w:numFmt w:val="bullet"/>
      <w:lvlText w:val="–"/>
      <w:lvlJc w:val="left"/>
      <w:pPr>
        <w:tabs>
          <w:tab w:val="num" w:pos="1440"/>
        </w:tabs>
        <w:ind w:left="1440" w:hanging="360"/>
      </w:pPr>
      <w:rPr>
        <w:rFonts w:ascii="Arial" w:hAnsi="Arial" w:hint="default"/>
      </w:rPr>
    </w:lvl>
    <w:lvl w:ilvl="2" w:tplc="72686610" w:tentative="1">
      <w:start w:val="1"/>
      <w:numFmt w:val="bullet"/>
      <w:lvlText w:val="•"/>
      <w:lvlJc w:val="left"/>
      <w:pPr>
        <w:tabs>
          <w:tab w:val="num" w:pos="2160"/>
        </w:tabs>
        <w:ind w:left="2160" w:hanging="360"/>
      </w:pPr>
      <w:rPr>
        <w:rFonts w:ascii="Arial" w:hAnsi="Arial" w:hint="default"/>
      </w:rPr>
    </w:lvl>
    <w:lvl w:ilvl="3" w:tplc="F0163436" w:tentative="1">
      <w:start w:val="1"/>
      <w:numFmt w:val="bullet"/>
      <w:lvlText w:val="•"/>
      <w:lvlJc w:val="left"/>
      <w:pPr>
        <w:tabs>
          <w:tab w:val="num" w:pos="2880"/>
        </w:tabs>
        <w:ind w:left="2880" w:hanging="360"/>
      </w:pPr>
      <w:rPr>
        <w:rFonts w:ascii="Arial" w:hAnsi="Arial" w:hint="default"/>
      </w:rPr>
    </w:lvl>
    <w:lvl w:ilvl="4" w:tplc="6EC4F7AA" w:tentative="1">
      <w:start w:val="1"/>
      <w:numFmt w:val="bullet"/>
      <w:lvlText w:val="•"/>
      <w:lvlJc w:val="left"/>
      <w:pPr>
        <w:tabs>
          <w:tab w:val="num" w:pos="3600"/>
        </w:tabs>
        <w:ind w:left="3600" w:hanging="360"/>
      </w:pPr>
      <w:rPr>
        <w:rFonts w:ascii="Arial" w:hAnsi="Arial" w:hint="default"/>
      </w:rPr>
    </w:lvl>
    <w:lvl w:ilvl="5" w:tplc="B7667D6A" w:tentative="1">
      <w:start w:val="1"/>
      <w:numFmt w:val="bullet"/>
      <w:lvlText w:val="•"/>
      <w:lvlJc w:val="left"/>
      <w:pPr>
        <w:tabs>
          <w:tab w:val="num" w:pos="4320"/>
        </w:tabs>
        <w:ind w:left="4320" w:hanging="360"/>
      </w:pPr>
      <w:rPr>
        <w:rFonts w:ascii="Arial" w:hAnsi="Arial" w:hint="default"/>
      </w:rPr>
    </w:lvl>
    <w:lvl w:ilvl="6" w:tplc="AE6E40D6" w:tentative="1">
      <w:start w:val="1"/>
      <w:numFmt w:val="bullet"/>
      <w:lvlText w:val="•"/>
      <w:lvlJc w:val="left"/>
      <w:pPr>
        <w:tabs>
          <w:tab w:val="num" w:pos="5040"/>
        </w:tabs>
        <w:ind w:left="5040" w:hanging="360"/>
      </w:pPr>
      <w:rPr>
        <w:rFonts w:ascii="Arial" w:hAnsi="Arial" w:hint="default"/>
      </w:rPr>
    </w:lvl>
    <w:lvl w:ilvl="7" w:tplc="E4542A84" w:tentative="1">
      <w:start w:val="1"/>
      <w:numFmt w:val="bullet"/>
      <w:lvlText w:val="•"/>
      <w:lvlJc w:val="left"/>
      <w:pPr>
        <w:tabs>
          <w:tab w:val="num" w:pos="5760"/>
        </w:tabs>
        <w:ind w:left="5760" w:hanging="360"/>
      </w:pPr>
      <w:rPr>
        <w:rFonts w:ascii="Arial" w:hAnsi="Arial" w:hint="default"/>
      </w:rPr>
    </w:lvl>
    <w:lvl w:ilvl="8" w:tplc="6A7EC91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D437ECF"/>
    <w:multiLevelType w:val="hybridMultilevel"/>
    <w:tmpl w:val="9790E3EC"/>
    <w:lvl w:ilvl="0" w:tplc="BF2A5A3E">
      <w:start w:val="1"/>
      <w:numFmt w:val="bullet"/>
      <w:pStyle w:val="QSTBodyIndentBullet1"/>
      <w:lvlText w:val=""/>
      <w:lvlJc w:val="left"/>
      <w:pPr>
        <w:ind w:left="388" w:hanging="360"/>
      </w:pPr>
      <w:rPr>
        <w:rFonts w:ascii="Symbol" w:hAnsi="Symbol" w:hint="default"/>
      </w:rPr>
    </w:lvl>
    <w:lvl w:ilvl="1" w:tplc="BC84C4DE">
      <w:start w:val="2728"/>
      <w:numFmt w:val="bullet"/>
      <w:lvlText w:val="–"/>
      <w:lvlJc w:val="left"/>
      <w:pPr>
        <w:ind w:left="1108" w:hanging="360"/>
      </w:pPr>
      <w:rPr>
        <w:rFonts w:ascii="Arial" w:hAnsi="Arial" w:hint="default"/>
      </w:rPr>
    </w:lvl>
    <w:lvl w:ilvl="2" w:tplc="04090005">
      <w:start w:val="1"/>
      <w:numFmt w:val="bullet"/>
      <w:lvlText w:val=""/>
      <w:lvlJc w:val="left"/>
      <w:pPr>
        <w:ind w:left="1828" w:hanging="360"/>
      </w:pPr>
      <w:rPr>
        <w:rFonts w:ascii="Wingdings" w:hAnsi="Wingdings" w:hint="default"/>
      </w:rPr>
    </w:lvl>
    <w:lvl w:ilvl="3" w:tplc="04090001">
      <w:start w:val="1"/>
      <w:numFmt w:val="bullet"/>
      <w:lvlText w:val=""/>
      <w:lvlJc w:val="left"/>
      <w:pPr>
        <w:ind w:left="2548" w:hanging="360"/>
      </w:pPr>
      <w:rPr>
        <w:rFonts w:ascii="Symbol" w:hAnsi="Symbol" w:hint="default"/>
      </w:rPr>
    </w:lvl>
    <w:lvl w:ilvl="4" w:tplc="04090003" w:tentative="1">
      <w:start w:val="1"/>
      <w:numFmt w:val="bullet"/>
      <w:lvlText w:val="o"/>
      <w:lvlJc w:val="left"/>
      <w:pPr>
        <w:ind w:left="3268" w:hanging="360"/>
      </w:pPr>
      <w:rPr>
        <w:rFonts w:ascii="Courier New" w:hAnsi="Courier New" w:cs="Courier New" w:hint="default"/>
      </w:rPr>
    </w:lvl>
    <w:lvl w:ilvl="5" w:tplc="04090005" w:tentative="1">
      <w:start w:val="1"/>
      <w:numFmt w:val="bullet"/>
      <w:lvlText w:val=""/>
      <w:lvlJc w:val="left"/>
      <w:pPr>
        <w:ind w:left="3988" w:hanging="360"/>
      </w:pPr>
      <w:rPr>
        <w:rFonts w:ascii="Wingdings" w:hAnsi="Wingdings" w:hint="default"/>
      </w:rPr>
    </w:lvl>
    <w:lvl w:ilvl="6" w:tplc="04090001" w:tentative="1">
      <w:start w:val="1"/>
      <w:numFmt w:val="bullet"/>
      <w:lvlText w:val=""/>
      <w:lvlJc w:val="left"/>
      <w:pPr>
        <w:ind w:left="4708" w:hanging="360"/>
      </w:pPr>
      <w:rPr>
        <w:rFonts w:ascii="Symbol" w:hAnsi="Symbol" w:hint="default"/>
      </w:rPr>
    </w:lvl>
    <w:lvl w:ilvl="7" w:tplc="04090003" w:tentative="1">
      <w:start w:val="1"/>
      <w:numFmt w:val="bullet"/>
      <w:lvlText w:val="o"/>
      <w:lvlJc w:val="left"/>
      <w:pPr>
        <w:ind w:left="5428" w:hanging="360"/>
      </w:pPr>
      <w:rPr>
        <w:rFonts w:ascii="Courier New" w:hAnsi="Courier New" w:cs="Courier New" w:hint="default"/>
      </w:rPr>
    </w:lvl>
    <w:lvl w:ilvl="8" w:tplc="04090005" w:tentative="1">
      <w:start w:val="1"/>
      <w:numFmt w:val="bullet"/>
      <w:lvlText w:val=""/>
      <w:lvlJc w:val="left"/>
      <w:pPr>
        <w:ind w:left="6148" w:hanging="360"/>
      </w:pPr>
      <w:rPr>
        <w:rFonts w:ascii="Wingdings" w:hAnsi="Wingdings" w:hint="default"/>
      </w:rPr>
    </w:lvl>
  </w:abstractNum>
  <w:abstractNum w:abstractNumId="30" w15:restartNumberingAfterBreak="0">
    <w:nsid w:val="42D06BB8"/>
    <w:multiLevelType w:val="hybridMultilevel"/>
    <w:tmpl w:val="9178568A"/>
    <w:lvl w:ilvl="0" w:tplc="70804168">
      <w:start w:val="1"/>
      <w:numFmt w:val="bullet"/>
      <w:lvlText w:val=""/>
      <w:lvlJc w:val="left"/>
      <w:pPr>
        <w:tabs>
          <w:tab w:val="num" w:pos="720"/>
        </w:tabs>
        <w:ind w:left="720" w:hanging="360"/>
      </w:pPr>
      <w:rPr>
        <w:rFonts w:ascii="Wingdings" w:hAnsi="Wingdings" w:hint="default"/>
      </w:rPr>
    </w:lvl>
    <w:lvl w:ilvl="1" w:tplc="9F422E20" w:tentative="1">
      <w:start w:val="1"/>
      <w:numFmt w:val="bullet"/>
      <w:lvlText w:val=""/>
      <w:lvlJc w:val="left"/>
      <w:pPr>
        <w:tabs>
          <w:tab w:val="num" w:pos="1440"/>
        </w:tabs>
        <w:ind w:left="1440" w:hanging="360"/>
      </w:pPr>
      <w:rPr>
        <w:rFonts w:ascii="Wingdings" w:hAnsi="Wingdings" w:hint="default"/>
      </w:rPr>
    </w:lvl>
    <w:lvl w:ilvl="2" w:tplc="F04672A0" w:tentative="1">
      <w:start w:val="1"/>
      <w:numFmt w:val="bullet"/>
      <w:lvlText w:val=""/>
      <w:lvlJc w:val="left"/>
      <w:pPr>
        <w:tabs>
          <w:tab w:val="num" w:pos="2160"/>
        </w:tabs>
        <w:ind w:left="2160" w:hanging="360"/>
      </w:pPr>
      <w:rPr>
        <w:rFonts w:ascii="Wingdings" w:hAnsi="Wingdings" w:hint="default"/>
      </w:rPr>
    </w:lvl>
    <w:lvl w:ilvl="3" w:tplc="FB3E3D96" w:tentative="1">
      <w:start w:val="1"/>
      <w:numFmt w:val="bullet"/>
      <w:lvlText w:val=""/>
      <w:lvlJc w:val="left"/>
      <w:pPr>
        <w:tabs>
          <w:tab w:val="num" w:pos="2880"/>
        </w:tabs>
        <w:ind w:left="2880" w:hanging="360"/>
      </w:pPr>
      <w:rPr>
        <w:rFonts w:ascii="Wingdings" w:hAnsi="Wingdings" w:hint="default"/>
      </w:rPr>
    </w:lvl>
    <w:lvl w:ilvl="4" w:tplc="ED80C8B6" w:tentative="1">
      <w:start w:val="1"/>
      <w:numFmt w:val="bullet"/>
      <w:lvlText w:val=""/>
      <w:lvlJc w:val="left"/>
      <w:pPr>
        <w:tabs>
          <w:tab w:val="num" w:pos="3600"/>
        </w:tabs>
        <w:ind w:left="3600" w:hanging="360"/>
      </w:pPr>
      <w:rPr>
        <w:rFonts w:ascii="Wingdings" w:hAnsi="Wingdings" w:hint="default"/>
      </w:rPr>
    </w:lvl>
    <w:lvl w:ilvl="5" w:tplc="779E4FDA" w:tentative="1">
      <w:start w:val="1"/>
      <w:numFmt w:val="bullet"/>
      <w:lvlText w:val=""/>
      <w:lvlJc w:val="left"/>
      <w:pPr>
        <w:tabs>
          <w:tab w:val="num" w:pos="4320"/>
        </w:tabs>
        <w:ind w:left="4320" w:hanging="360"/>
      </w:pPr>
      <w:rPr>
        <w:rFonts w:ascii="Wingdings" w:hAnsi="Wingdings" w:hint="default"/>
      </w:rPr>
    </w:lvl>
    <w:lvl w:ilvl="6" w:tplc="E1364F64" w:tentative="1">
      <w:start w:val="1"/>
      <w:numFmt w:val="bullet"/>
      <w:lvlText w:val=""/>
      <w:lvlJc w:val="left"/>
      <w:pPr>
        <w:tabs>
          <w:tab w:val="num" w:pos="5040"/>
        </w:tabs>
        <w:ind w:left="5040" w:hanging="360"/>
      </w:pPr>
      <w:rPr>
        <w:rFonts w:ascii="Wingdings" w:hAnsi="Wingdings" w:hint="default"/>
      </w:rPr>
    </w:lvl>
    <w:lvl w:ilvl="7" w:tplc="2A06807E" w:tentative="1">
      <w:start w:val="1"/>
      <w:numFmt w:val="bullet"/>
      <w:lvlText w:val=""/>
      <w:lvlJc w:val="left"/>
      <w:pPr>
        <w:tabs>
          <w:tab w:val="num" w:pos="5760"/>
        </w:tabs>
        <w:ind w:left="5760" w:hanging="360"/>
      </w:pPr>
      <w:rPr>
        <w:rFonts w:ascii="Wingdings" w:hAnsi="Wingdings" w:hint="default"/>
      </w:rPr>
    </w:lvl>
    <w:lvl w:ilvl="8" w:tplc="C63C7354"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8DB2DDB"/>
    <w:multiLevelType w:val="hybridMultilevel"/>
    <w:tmpl w:val="E43EB4B4"/>
    <w:lvl w:ilvl="0" w:tplc="E8A00A92">
      <w:start w:val="1"/>
      <w:numFmt w:val="bullet"/>
      <w:lvlText w:val="•"/>
      <w:lvlJc w:val="left"/>
      <w:pPr>
        <w:tabs>
          <w:tab w:val="num" w:pos="720"/>
        </w:tabs>
        <w:ind w:left="720" w:hanging="360"/>
      </w:pPr>
      <w:rPr>
        <w:rFonts w:ascii="Arial" w:hAnsi="Arial" w:hint="default"/>
      </w:rPr>
    </w:lvl>
    <w:lvl w:ilvl="1" w:tplc="C4A0E1AA" w:tentative="1">
      <w:start w:val="1"/>
      <w:numFmt w:val="bullet"/>
      <w:lvlText w:val="•"/>
      <w:lvlJc w:val="left"/>
      <w:pPr>
        <w:tabs>
          <w:tab w:val="num" w:pos="1440"/>
        </w:tabs>
        <w:ind w:left="1440" w:hanging="360"/>
      </w:pPr>
      <w:rPr>
        <w:rFonts w:ascii="Arial" w:hAnsi="Arial" w:hint="default"/>
      </w:rPr>
    </w:lvl>
    <w:lvl w:ilvl="2" w:tplc="D2BAB53E" w:tentative="1">
      <w:start w:val="1"/>
      <w:numFmt w:val="bullet"/>
      <w:lvlText w:val="•"/>
      <w:lvlJc w:val="left"/>
      <w:pPr>
        <w:tabs>
          <w:tab w:val="num" w:pos="2160"/>
        </w:tabs>
        <w:ind w:left="2160" w:hanging="360"/>
      </w:pPr>
      <w:rPr>
        <w:rFonts w:ascii="Arial" w:hAnsi="Arial" w:hint="default"/>
      </w:rPr>
    </w:lvl>
    <w:lvl w:ilvl="3" w:tplc="895E6B2C" w:tentative="1">
      <w:start w:val="1"/>
      <w:numFmt w:val="bullet"/>
      <w:lvlText w:val="•"/>
      <w:lvlJc w:val="left"/>
      <w:pPr>
        <w:tabs>
          <w:tab w:val="num" w:pos="2880"/>
        </w:tabs>
        <w:ind w:left="2880" w:hanging="360"/>
      </w:pPr>
      <w:rPr>
        <w:rFonts w:ascii="Arial" w:hAnsi="Arial" w:hint="default"/>
      </w:rPr>
    </w:lvl>
    <w:lvl w:ilvl="4" w:tplc="187CBBF8" w:tentative="1">
      <w:start w:val="1"/>
      <w:numFmt w:val="bullet"/>
      <w:lvlText w:val="•"/>
      <w:lvlJc w:val="left"/>
      <w:pPr>
        <w:tabs>
          <w:tab w:val="num" w:pos="3600"/>
        </w:tabs>
        <w:ind w:left="3600" w:hanging="360"/>
      </w:pPr>
      <w:rPr>
        <w:rFonts w:ascii="Arial" w:hAnsi="Arial" w:hint="default"/>
      </w:rPr>
    </w:lvl>
    <w:lvl w:ilvl="5" w:tplc="BE94D894" w:tentative="1">
      <w:start w:val="1"/>
      <w:numFmt w:val="bullet"/>
      <w:lvlText w:val="•"/>
      <w:lvlJc w:val="left"/>
      <w:pPr>
        <w:tabs>
          <w:tab w:val="num" w:pos="4320"/>
        </w:tabs>
        <w:ind w:left="4320" w:hanging="360"/>
      </w:pPr>
      <w:rPr>
        <w:rFonts w:ascii="Arial" w:hAnsi="Arial" w:hint="default"/>
      </w:rPr>
    </w:lvl>
    <w:lvl w:ilvl="6" w:tplc="60BECC0A" w:tentative="1">
      <w:start w:val="1"/>
      <w:numFmt w:val="bullet"/>
      <w:lvlText w:val="•"/>
      <w:lvlJc w:val="left"/>
      <w:pPr>
        <w:tabs>
          <w:tab w:val="num" w:pos="5040"/>
        </w:tabs>
        <w:ind w:left="5040" w:hanging="360"/>
      </w:pPr>
      <w:rPr>
        <w:rFonts w:ascii="Arial" w:hAnsi="Arial" w:hint="default"/>
      </w:rPr>
    </w:lvl>
    <w:lvl w:ilvl="7" w:tplc="3C4EE2C2" w:tentative="1">
      <w:start w:val="1"/>
      <w:numFmt w:val="bullet"/>
      <w:lvlText w:val="•"/>
      <w:lvlJc w:val="left"/>
      <w:pPr>
        <w:tabs>
          <w:tab w:val="num" w:pos="5760"/>
        </w:tabs>
        <w:ind w:left="5760" w:hanging="360"/>
      </w:pPr>
      <w:rPr>
        <w:rFonts w:ascii="Arial" w:hAnsi="Arial" w:hint="default"/>
      </w:rPr>
    </w:lvl>
    <w:lvl w:ilvl="8" w:tplc="F064F38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E4C1086"/>
    <w:multiLevelType w:val="hybridMultilevel"/>
    <w:tmpl w:val="2500B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F867B8A"/>
    <w:multiLevelType w:val="hybridMultilevel"/>
    <w:tmpl w:val="B3B6C420"/>
    <w:lvl w:ilvl="0" w:tplc="A0B49D24">
      <w:start w:val="1"/>
      <w:numFmt w:val="decimal"/>
      <w:lvlText w:val="%1."/>
      <w:lvlJc w:val="left"/>
      <w:pPr>
        <w:tabs>
          <w:tab w:val="num" w:pos="720"/>
        </w:tabs>
        <w:ind w:left="720" w:hanging="360"/>
      </w:pPr>
    </w:lvl>
    <w:lvl w:ilvl="1" w:tplc="08D8BA64" w:tentative="1">
      <w:start w:val="1"/>
      <w:numFmt w:val="decimal"/>
      <w:lvlText w:val="%2."/>
      <w:lvlJc w:val="left"/>
      <w:pPr>
        <w:tabs>
          <w:tab w:val="num" w:pos="1440"/>
        </w:tabs>
        <w:ind w:left="1440" w:hanging="360"/>
      </w:pPr>
    </w:lvl>
    <w:lvl w:ilvl="2" w:tplc="12DE4B82" w:tentative="1">
      <w:start w:val="1"/>
      <w:numFmt w:val="decimal"/>
      <w:lvlText w:val="%3."/>
      <w:lvlJc w:val="left"/>
      <w:pPr>
        <w:tabs>
          <w:tab w:val="num" w:pos="2160"/>
        </w:tabs>
        <w:ind w:left="2160" w:hanging="360"/>
      </w:pPr>
    </w:lvl>
    <w:lvl w:ilvl="3" w:tplc="3F32ED7E" w:tentative="1">
      <w:start w:val="1"/>
      <w:numFmt w:val="decimal"/>
      <w:lvlText w:val="%4."/>
      <w:lvlJc w:val="left"/>
      <w:pPr>
        <w:tabs>
          <w:tab w:val="num" w:pos="2880"/>
        </w:tabs>
        <w:ind w:left="2880" w:hanging="360"/>
      </w:pPr>
    </w:lvl>
    <w:lvl w:ilvl="4" w:tplc="A3F8110C" w:tentative="1">
      <w:start w:val="1"/>
      <w:numFmt w:val="decimal"/>
      <w:lvlText w:val="%5."/>
      <w:lvlJc w:val="left"/>
      <w:pPr>
        <w:tabs>
          <w:tab w:val="num" w:pos="3600"/>
        </w:tabs>
        <w:ind w:left="3600" w:hanging="360"/>
      </w:pPr>
    </w:lvl>
    <w:lvl w:ilvl="5" w:tplc="7CDEAED6" w:tentative="1">
      <w:start w:val="1"/>
      <w:numFmt w:val="decimal"/>
      <w:lvlText w:val="%6."/>
      <w:lvlJc w:val="left"/>
      <w:pPr>
        <w:tabs>
          <w:tab w:val="num" w:pos="4320"/>
        </w:tabs>
        <w:ind w:left="4320" w:hanging="360"/>
      </w:pPr>
    </w:lvl>
    <w:lvl w:ilvl="6" w:tplc="D7F0A87E" w:tentative="1">
      <w:start w:val="1"/>
      <w:numFmt w:val="decimal"/>
      <w:lvlText w:val="%7."/>
      <w:lvlJc w:val="left"/>
      <w:pPr>
        <w:tabs>
          <w:tab w:val="num" w:pos="5040"/>
        </w:tabs>
        <w:ind w:left="5040" w:hanging="360"/>
      </w:pPr>
    </w:lvl>
    <w:lvl w:ilvl="7" w:tplc="9E1E83DC" w:tentative="1">
      <w:start w:val="1"/>
      <w:numFmt w:val="decimal"/>
      <w:lvlText w:val="%8."/>
      <w:lvlJc w:val="left"/>
      <w:pPr>
        <w:tabs>
          <w:tab w:val="num" w:pos="5760"/>
        </w:tabs>
        <w:ind w:left="5760" w:hanging="360"/>
      </w:pPr>
    </w:lvl>
    <w:lvl w:ilvl="8" w:tplc="09BCC4C6" w:tentative="1">
      <w:start w:val="1"/>
      <w:numFmt w:val="decimal"/>
      <w:lvlText w:val="%9."/>
      <w:lvlJc w:val="left"/>
      <w:pPr>
        <w:tabs>
          <w:tab w:val="num" w:pos="6480"/>
        </w:tabs>
        <w:ind w:left="6480" w:hanging="360"/>
      </w:pPr>
    </w:lvl>
  </w:abstractNum>
  <w:abstractNum w:abstractNumId="34" w15:restartNumberingAfterBreak="0">
    <w:nsid w:val="510D249A"/>
    <w:multiLevelType w:val="hybridMultilevel"/>
    <w:tmpl w:val="DA161E98"/>
    <w:lvl w:ilvl="0" w:tplc="FE6E738E">
      <w:start w:val="1"/>
      <w:numFmt w:val="bullet"/>
      <w:lvlText w:val="•"/>
      <w:lvlJc w:val="left"/>
      <w:pPr>
        <w:tabs>
          <w:tab w:val="num" w:pos="720"/>
        </w:tabs>
        <w:ind w:left="720" w:hanging="360"/>
      </w:pPr>
      <w:rPr>
        <w:rFonts w:ascii="Arial" w:hAnsi="Arial" w:hint="default"/>
      </w:rPr>
    </w:lvl>
    <w:lvl w:ilvl="1" w:tplc="9B743246" w:tentative="1">
      <w:start w:val="1"/>
      <w:numFmt w:val="bullet"/>
      <w:lvlText w:val="•"/>
      <w:lvlJc w:val="left"/>
      <w:pPr>
        <w:tabs>
          <w:tab w:val="num" w:pos="1440"/>
        </w:tabs>
        <w:ind w:left="1440" w:hanging="360"/>
      </w:pPr>
      <w:rPr>
        <w:rFonts w:ascii="Arial" w:hAnsi="Arial" w:hint="default"/>
      </w:rPr>
    </w:lvl>
    <w:lvl w:ilvl="2" w:tplc="F25094F0" w:tentative="1">
      <w:start w:val="1"/>
      <w:numFmt w:val="bullet"/>
      <w:lvlText w:val="•"/>
      <w:lvlJc w:val="left"/>
      <w:pPr>
        <w:tabs>
          <w:tab w:val="num" w:pos="2160"/>
        </w:tabs>
        <w:ind w:left="2160" w:hanging="360"/>
      </w:pPr>
      <w:rPr>
        <w:rFonts w:ascii="Arial" w:hAnsi="Arial" w:hint="default"/>
      </w:rPr>
    </w:lvl>
    <w:lvl w:ilvl="3" w:tplc="2C6EE1B4" w:tentative="1">
      <w:start w:val="1"/>
      <w:numFmt w:val="bullet"/>
      <w:lvlText w:val="•"/>
      <w:lvlJc w:val="left"/>
      <w:pPr>
        <w:tabs>
          <w:tab w:val="num" w:pos="2880"/>
        </w:tabs>
        <w:ind w:left="2880" w:hanging="360"/>
      </w:pPr>
      <w:rPr>
        <w:rFonts w:ascii="Arial" w:hAnsi="Arial" w:hint="default"/>
      </w:rPr>
    </w:lvl>
    <w:lvl w:ilvl="4" w:tplc="592A0D26" w:tentative="1">
      <w:start w:val="1"/>
      <w:numFmt w:val="bullet"/>
      <w:lvlText w:val="•"/>
      <w:lvlJc w:val="left"/>
      <w:pPr>
        <w:tabs>
          <w:tab w:val="num" w:pos="3600"/>
        </w:tabs>
        <w:ind w:left="3600" w:hanging="360"/>
      </w:pPr>
      <w:rPr>
        <w:rFonts w:ascii="Arial" w:hAnsi="Arial" w:hint="default"/>
      </w:rPr>
    </w:lvl>
    <w:lvl w:ilvl="5" w:tplc="B6D44FEE" w:tentative="1">
      <w:start w:val="1"/>
      <w:numFmt w:val="bullet"/>
      <w:lvlText w:val="•"/>
      <w:lvlJc w:val="left"/>
      <w:pPr>
        <w:tabs>
          <w:tab w:val="num" w:pos="4320"/>
        </w:tabs>
        <w:ind w:left="4320" w:hanging="360"/>
      </w:pPr>
      <w:rPr>
        <w:rFonts w:ascii="Arial" w:hAnsi="Arial" w:hint="default"/>
      </w:rPr>
    </w:lvl>
    <w:lvl w:ilvl="6" w:tplc="D5AE0D74" w:tentative="1">
      <w:start w:val="1"/>
      <w:numFmt w:val="bullet"/>
      <w:lvlText w:val="•"/>
      <w:lvlJc w:val="left"/>
      <w:pPr>
        <w:tabs>
          <w:tab w:val="num" w:pos="5040"/>
        </w:tabs>
        <w:ind w:left="5040" w:hanging="360"/>
      </w:pPr>
      <w:rPr>
        <w:rFonts w:ascii="Arial" w:hAnsi="Arial" w:hint="default"/>
      </w:rPr>
    </w:lvl>
    <w:lvl w:ilvl="7" w:tplc="83D04CAA" w:tentative="1">
      <w:start w:val="1"/>
      <w:numFmt w:val="bullet"/>
      <w:lvlText w:val="•"/>
      <w:lvlJc w:val="left"/>
      <w:pPr>
        <w:tabs>
          <w:tab w:val="num" w:pos="5760"/>
        </w:tabs>
        <w:ind w:left="5760" w:hanging="360"/>
      </w:pPr>
      <w:rPr>
        <w:rFonts w:ascii="Arial" w:hAnsi="Arial" w:hint="default"/>
      </w:rPr>
    </w:lvl>
    <w:lvl w:ilvl="8" w:tplc="6722F0E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1590644"/>
    <w:multiLevelType w:val="hybridMultilevel"/>
    <w:tmpl w:val="0D9A2874"/>
    <w:lvl w:ilvl="0" w:tplc="E848BFE2">
      <w:start w:val="1"/>
      <w:numFmt w:val="bullet"/>
      <w:lvlText w:val="•"/>
      <w:lvlJc w:val="left"/>
      <w:pPr>
        <w:tabs>
          <w:tab w:val="num" w:pos="720"/>
        </w:tabs>
        <w:ind w:left="720" w:hanging="360"/>
      </w:pPr>
      <w:rPr>
        <w:rFonts w:ascii="Arial" w:hAnsi="Arial" w:hint="default"/>
      </w:rPr>
    </w:lvl>
    <w:lvl w:ilvl="1" w:tplc="F892999C">
      <w:start w:val="1"/>
      <w:numFmt w:val="bullet"/>
      <w:lvlText w:val="•"/>
      <w:lvlJc w:val="left"/>
      <w:pPr>
        <w:tabs>
          <w:tab w:val="num" w:pos="1440"/>
        </w:tabs>
        <w:ind w:left="1440" w:hanging="360"/>
      </w:pPr>
      <w:rPr>
        <w:rFonts w:ascii="Arial" w:hAnsi="Arial" w:hint="default"/>
      </w:rPr>
    </w:lvl>
    <w:lvl w:ilvl="2" w:tplc="9BE057DE" w:tentative="1">
      <w:start w:val="1"/>
      <w:numFmt w:val="bullet"/>
      <w:lvlText w:val="•"/>
      <w:lvlJc w:val="left"/>
      <w:pPr>
        <w:tabs>
          <w:tab w:val="num" w:pos="2160"/>
        </w:tabs>
        <w:ind w:left="2160" w:hanging="360"/>
      </w:pPr>
      <w:rPr>
        <w:rFonts w:ascii="Arial" w:hAnsi="Arial" w:hint="default"/>
      </w:rPr>
    </w:lvl>
    <w:lvl w:ilvl="3" w:tplc="7C2ACECE" w:tentative="1">
      <w:start w:val="1"/>
      <w:numFmt w:val="bullet"/>
      <w:lvlText w:val="•"/>
      <w:lvlJc w:val="left"/>
      <w:pPr>
        <w:tabs>
          <w:tab w:val="num" w:pos="2880"/>
        </w:tabs>
        <w:ind w:left="2880" w:hanging="360"/>
      </w:pPr>
      <w:rPr>
        <w:rFonts w:ascii="Arial" w:hAnsi="Arial" w:hint="default"/>
      </w:rPr>
    </w:lvl>
    <w:lvl w:ilvl="4" w:tplc="500C3CB2" w:tentative="1">
      <w:start w:val="1"/>
      <w:numFmt w:val="bullet"/>
      <w:lvlText w:val="•"/>
      <w:lvlJc w:val="left"/>
      <w:pPr>
        <w:tabs>
          <w:tab w:val="num" w:pos="3600"/>
        </w:tabs>
        <w:ind w:left="3600" w:hanging="360"/>
      </w:pPr>
      <w:rPr>
        <w:rFonts w:ascii="Arial" w:hAnsi="Arial" w:hint="default"/>
      </w:rPr>
    </w:lvl>
    <w:lvl w:ilvl="5" w:tplc="EE8AAC82" w:tentative="1">
      <w:start w:val="1"/>
      <w:numFmt w:val="bullet"/>
      <w:lvlText w:val="•"/>
      <w:lvlJc w:val="left"/>
      <w:pPr>
        <w:tabs>
          <w:tab w:val="num" w:pos="4320"/>
        </w:tabs>
        <w:ind w:left="4320" w:hanging="360"/>
      </w:pPr>
      <w:rPr>
        <w:rFonts w:ascii="Arial" w:hAnsi="Arial" w:hint="default"/>
      </w:rPr>
    </w:lvl>
    <w:lvl w:ilvl="6" w:tplc="8A52104E" w:tentative="1">
      <w:start w:val="1"/>
      <w:numFmt w:val="bullet"/>
      <w:lvlText w:val="•"/>
      <w:lvlJc w:val="left"/>
      <w:pPr>
        <w:tabs>
          <w:tab w:val="num" w:pos="5040"/>
        </w:tabs>
        <w:ind w:left="5040" w:hanging="360"/>
      </w:pPr>
      <w:rPr>
        <w:rFonts w:ascii="Arial" w:hAnsi="Arial" w:hint="default"/>
      </w:rPr>
    </w:lvl>
    <w:lvl w:ilvl="7" w:tplc="BEA087AE" w:tentative="1">
      <w:start w:val="1"/>
      <w:numFmt w:val="bullet"/>
      <w:lvlText w:val="•"/>
      <w:lvlJc w:val="left"/>
      <w:pPr>
        <w:tabs>
          <w:tab w:val="num" w:pos="5760"/>
        </w:tabs>
        <w:ind w:left="5760" w:hanging="360"/>
      </w:pPr>
      <w:rPr>
        <w:rFonts w:ascii="Arial" w:hAnsi="Arial" w:hint="default"/>
      </w:rPr>
    </w:lvl>
    <w:lvl w:ilvl="8" w:tplc="AF666F1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16F5851"/>
    <w:multiLevelType w:val="hybridMultilevel"/>
    <w:tmpl w:val="A7D4E7E4"/>
    <w:lvl w:ilvl="0" w:tplc="CB145BC6">
      <w:start w:val="1"/>
      <w:numFmt w:val="bullet"/>
      <w:lvlText w:val="•"/>
      <w:lvlJc w:val="left"/>
      <w:pPr>
        <w:tabs>
          <w:tab w:val="num" w:pos="720"/>
        </w:tabs>
        <w:ind w:left="720" w:hanging="360"/>
      </w:pPr>
      <w:rPr>
        <w:rFonts w:ascii="Arial" w:hAnsi="Arial" w:hint="default"/>
      </w:rPr>
    </w:lvl>
    <w:lvl w:ilvl="1" w:tplc="447CC8E8" w:tentative="1">
      <w:start w:val="1"/>
      <w:numFmt w:val="bullet"/>
      <w:lvlText w:val="•"/>
      <w:lvlJc w:val="left"/>
      <w:pPr>
        <w:tabs>
          <w:tab w:val="num" w:pos="1440"/>
        </w:tabs>
        <w:ind w:left="1440" w:hanging="360"/>
      </w:pPr>
      <w:rPr>
        <w:rFonts w:ascii="Arial" w:hAnsi="Arial" w:hint="default"/>
      </w:rPr>
    </w:lvl>
    <w:lvl w:ilvl="2" w:tplc="EED60C30" w:tentative="1">
      <w:start w:val="1"/>
      <w:numFmt w:val="bullet"/>
      <w:lvlText w:val="•"/>
      <w:lvlJc w:val="left"/>
      <w:pPr>
        <w:tabs>
          <w:tab w:val="num" w:pos="2160"/>
        </w:tabs>
        <w:ind w:left="2160" w:hanging="360"/>
      </w:pPr>
      <w:rPr>
        <w:rFonts w:ascii="Arial" w:hAnsi="Arial" w:hint="default"/>
      </w:rPr>
    </w:lvl>
    <w:lvl w:ilvl="3" w:tplc="CDEA1466" w:tentative="1">
      <w:start w:val="1"/>
      <w:numFmt w:val="bullet"/>
      <w:lvlText w:val="•"/>
      <w:lvlJc w:val="left"/>
      <w:pPr>
        <w:tabs>
          <w:tab w:val="num" w:pos="2880"/>
        </w:tabs>
        <w:ind w:left="2880" w:hanging="360"/>
      </w:pPr>
      <w:rPr>
        <w:rFonts w:ascii="Arial" w:hAnsi="Arial" w:hint="default"/>
      </w:rPr>
    </w:lvl>
    <w:lvl w:ilvl="4" w:tplc="CA709EF8" w:tentative="1">
      <w:start w:val="1"/>
      <w:numFmt w:val="bullet"/>
      <w:lvlText w:val="•"/>
      <w:lvlJc w:val="left"/>
      <w:pPr>
        <w:tabs>
          <w:tab w:val="num" w:pos="3600"/>
        </w:tabs>
        <w:ind w:left="3600" w:hanging="360"/>
      </w:pPr>
      <w:rPr>
        <w:rFonts w:ascii="Arial" w:hAnsi="Arial" w:hint="default"/>
      </w:rPr>
    </w:lvl>
    <w:lvl w:ilvl="5" w:tplc="065C6E8E" w:tentative="1">
      <w:start w:val="1"/>
      <w:numFmt w:val="bullet"/>
      <w:lvlText w:val="•"/>
      <w:lvlJc w:val="left"/>
      <w:pPr>
        <w:tabs>
          <w:tab w:val="num" w:pos="4320"/>
        </w:tabs>
        <w:ind w:left="4320" w:hanging="360"/>
      </w:pPr>
      <w:rPr>
        <w:rFonts w:ascii="Arial" w:hAnsi="Arial" w:hint="default"/>
      </w:rPr>
    </w:lvl>
    <w:lvl w:ilvl="6" w:tplc="9DE85800" w:tentative="1">
      <w:start w:val="1"/>
      <w:numFmt w:val="bullet"/>
      <w:lvlText w:val="•"/>
      <w:lvlJc w:val="left"/>
      <w:pPr>
        <w:tabs>
          <w:tab w:val="num" w:pos="5040"/>
        </w:tabs>
        <w:ind w:left="5040" w:hanging="360"/>
      </w:pPr>
      <w:rPr>
        <w:rFonts w:ascii="Arial" w:hAnsi="Arial" w:hint="default"/>
      </w:rPr>
    </w:lvl>
    <w:lvl w:ilvl="7" w:tplc="8F9016CC" w:tentative="1">
      <w:start w:val="1"/>
      <w:numFmt w:val="bullet"/>
      <w:lvlText w:val="•"/>
      <w:lvlJc w:val="left"/>
      <w:pPr>
        <w:tabs>
          <w:tab w:val="num" w:pos="5760"/>
        </w:tabs>
        <w:ind w:left="5760" w:hanging="360"/>
      </w:pPr>
      <w:rPr>
        <w:rFonts w:ascii="Arial" w:hAnsi="Arial" w:hint="default"/>
      </w:rPr>
    </w:lvl>
    <w:lvl w:ilvl="8" w:tplc="E79E417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33C7A2C"/>
    <w:multiLevelType w:val="hybridMultilevel"/>
    <w:tmpl w:val="5F26C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8450901"/>
    <w:multiLevelType w:val="hybridMultilevel"/>
    <w:tmpl w:val="2EA28BBE"/>
    <w:lvl w:ilvl="0" w:tplc="5CD270BE">
      <w:start w:val="1"/>
      <w:numFmt w:val="bullet"/>
      <w:lvlText w:val="•"/>
      <w:lvlJc w:val="left"/>
      <w:pPr>
        <w:tabs>
          <w:tab w:val="num" w:pos="720"/>
        </w:tabs>
        <w:ind w:left="720" w:hanging="360"/>
      </w:pPr>
      <w:rPr>
        <w:rFonts w:ascii="Arial" w:hAnsi="Arial" w:hint="default"/>
      </w:rPr>
    </w:lvl>
    <w:lvl w:ilvl="1" w:tplc="871EE930" w:tentative="1">
      <w:start w:val="1"/>
      <w:numFmt w:val="bullet"/>
      <w:lvlText w:val="•"/>
      <w:lvlJc w:val="left"/>
      <w:pPr>
        <w:tabs>
          <w:tab w:val="num" w:pos="1440"/>
        </w:tabs>
        <w:ind w:left="1440" w:hanging="360"/>
      </w:pPr>
      <w:rPr>
        <w:rFonts w:ascii="Arial" w:hAnsi="Arial" w:hint="default"/>
      </w:rPr>
    </w:lvl>
    <w:lvl w:ilvl="2" w:tplc="67EC53FA" w:tentative="1">
      <w:start w:val="1"/>
      <w:numFmt w:val="bullet"/>
      <w:lvlText w:val="•"/>
      <w:lvlJc w:val="left"/>
      <w:pPr>
        <w:tabs>
          <w:tab w:val="num" w:pos="2160"/>
        </w:tabs>
        <w:ind w:left="2160" w:hanging="360"/>
      </w:pPr>
      <w:rPr>
        <w:rFonts w:ascii="Arial" w:hAnsi="Arial" w:hint="default"/>
      </w:rPr>
    </w:lvl>
    <w:lvl w:ilvl="3" w:tplc="EF2C2F3A" w:tentative="1">
      <w:start w:val="1"/>
      <w:numFmt w:val="bullet"/>
      <w:lvlText w:val="•"/>
      <w:lvlJc w:val="left"/>
      <w:pPr>
        <w:tabs>
          <w:tab w:val="num" w:pos="2880"/>
        </w:tabs>
        <w:ind w:left="2880" w:hanging="360"/>
      </w:pPr>
      <w:rPr>
        <w:rFonts w:ascii="Arial" w:hAnsi="Arial" w:hint="default"/>
      </w:rPr>
    </w:lvl>
    <w:lvl w:ilvl="4" w:tplc="21F633B4" w:tentative="1">
      <w:start w:val="1"/>
      <w:numFmt w:val="bullet"/>
      <w:lvlText w:val="•"/>
      <w:lvlJc w:val="left"/>
      <w:pPr>
        <w:tabs>
          <w:tab w:val="num" w:pos="3600"/>
        </w:tabs>
        <w:ind w:left="3600" w:hanging="360"/>
      </w:pPr>
      <w:rPr>
        <w:rFonts w:ascii="Arial" w:hAnsi="Arial" w:hint="default"/>
      </w:rPr>
    </w:lvl>
    <w:lvl w:ilvl="5" w:tplc="CF8005CA" w:tentative="1">
      <w:start w:val="1"/>
      <w:numFmt w:val="bullet"/>
      <w:lvlText w:val="•"/>
      <w:lvlJc w:val="left"/>
      <w:pPr>
        <w:tabs>
          <w:tab w:val="num" w:pos="4320"/>
        </w:tabs>
        <w:ind w:left="4320" w:hanging="360"/>
      </w:pPr>
      <w:rPr>
        <w:rFonts w:ascii="Arial" w:hAnsi="Arial" w:hint="default"/>
      </w:rPr>
    </w:lvl>
    <w:lvl w:ilvl="6" w:tplc="97226C3E" w:tentative="1">
      <w:start w:val="1"/>
      <w:numFmt w:val="bullet"/>
      <w:lvlText w:val="•"/>
      <w:lvlJc w:val="left"/>
      <w:pPr>
        <w:tabs>
          <w:tab w:val="num" w:pos="5040"/>
        </w:tabs>
        <w:ind w:left="5040" w:hanging="360"/>
      </w:pPr>
      <w:rPr>
        <w:rFonts w:ascii="Arial" w:hAnsi="Arial" w:hint="default"/>
      </w:rPr>
    </w:lvl>
    <w:lvl w:ilvl="7" w:tplc="F440C150" w:tentative="1">
      <w:start w:val="1"/>
      <w:numFmt w:val="bullet"/>
      <w:lvlText w:val="•"/>
      <w:lvlJc w:val="left"/>
      <w:pPr>
        <w:tabs>
          <w:tab w:val="num" w:pos="5760"/>
        </w:tabs>
        <w:ind w:left="5760" w:hanging="360"/>
      </w:pPr>
      <w:rPr>
        <w:rFonts w:ascii="Arial" w:hAnsi="Arial" w:hint="default"/>
      </w:rPr>
    </w:lvl>
    <w:lvl w:ilvl="8" w:tplc="CB16A3B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DF37230"/>
    <w:multiLevelType w:val="hybridMultilevel"/>
    <w:tmpl w:val="DF0421FE"/>
    <w:lvl w:ilvl="0" w:tplc="E848BF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B43A23"/>
    <w:multiLevelType w:val="hybridMultilevel"/>
    <w:tmpl w:val="3C74B4F4"/>
    <w:lvl w:ilvl="0" w:tplc="789463C2">
      <w:start w:val="1"/>
      <w:numFmt w:val="bullet"/>
      <w:lvlText w:val="•"/>
      <w:lvlJc w:val="left"/>
      <w:pPr>
        <w:tabs>
          <w:tab w:val="num" w:pos="720"/>
        </w:tabs>
        <w:ind w:left="720" w:hanging="360"/>
      </w:pPr>
      <w:rPr>
        <w:rFonts w:ascii="Arial" w:hAnsi="Arial" w:hint="default"/>
      </w:rPr>
    </w:lvl>
    <w:lvl w:ilvl="1" w:tplc="6A7EDBFA">
      <w:start w:val="1"/>
      <w:numFmt w:val="bullet"/>
      <w:lvlText w:val="•"/>
      <w:lvlJc w:val="left"/>
      <w:pPr>
        <w:tabs>
          <w:tab w:val="num" w:pos="1440"/>
        </w:tabs>
        <w:ind w:left="1440" w:hanging="360"/>
      </w:pPr>
      <w:rPr>
        <w:rFonts w:ascii="Arial" w:hAnsi="Arial" w:hint="default"/>
      </w:rPr>
    </w:lvl>
    <w:lvl w:ilvl="2" w:tplc="A4247212" w:tentative="1">
      <w:start w:val="1"/>
      <w:numFmt w:val="bullet"/>
      <w:lvlText w:val="•"/>
      <w:lvlJc w:val="left"/>
      <w:pPr>
        <w:tabs>
          <w:tab w:val="num" w:pos="2160"/>
        </w:tabs>
        <w:ind w:left="2160" w:hanging="360"/>
      </w:pPr>
      <w:rPr>
        <w:rFonts w:ascii="Arial" w:hAnsi="Arial" w:hint="default"/>
      </w:rPr>
    </w:lvl>
    <w:lvl w:ilvl="3" w:tplc="AF1EBFB8" w:tentative="1">
      <w:start w:val="1"/>
      <w:numFmt w:val="bullet"/>
      <w:lvlText w:val="•"/>
      <w:lvlJc w:val="left"/>
      <w:pPr>
        <w:tabs>
          <w:tab w:val="num" w:pos="2880"/>
        </w:tabs>
        <w:ind w:left="2880" w:hanging="360"/>
      </w:pPr>
      <w:rPr>
        <w:rFonts w:ascii="Arial" w:hAnsi="Arial" w:hint="default"/>
      </w:rPr>
    </w:lvl>
    <w:lvl w:ilvl="4" w:tplc="73EA3B7E" w:tentative="1">
      <w:start w:val="1"/>
      <w:numFmt w:val="bullet"/>
      <w:lvlText w:val="•"/>
      <w:lvlJc w:val="left"/>
      <w:pPr>
        <w:tabs>
          <w:tab w:val="num" w:pos="3600"/>
        </w:tabs>
        <w:ind w:left="3600" w:hanging="360"/>
      </w:pPr>
      <w:rPr>
        <w:rFonts w:ascii="Arial" w:hAnsi="Arial" w:hint="default"/>
      </w:rPr>
    </w:lvl>
    <w:lvl w:ilvl="5" w:tplc="DB1C3D2C" w:tentative="1">
      <w:start w:val="1"/>
      <w:numFmt w:val="bullet"/>
      <w:lvlText w:val="•"/>
      <w:lvlJc w:val="left"/>
      <w:pPr>
        <w:tabs>
          <w:tab w:val="num" w:pos="4320"/>
        </w:tabs>
        <w:ind w:left="4320" w:hanging="360"/>
      </w:pPr>
      <w:rPr>
        <w:rFonts w:ascii="Arial" w:hAnsi="Arial" w:hint="default"/>
      </w:rPr>
    </w:lvl>
    <w:lvl w:ilvl="6" w:tplc="1C36A3BE" w:tentative="1">
      <w:start w:val="1"/>
      <w:numFmt w:val="bullet"/>
      <w:lvlText w:val="•"/>
      <w:lvlJc w:val="left"/>
      <w:pPr>
        <w:tabs>
          <w:tab w:val="num" w:pos="5040"/>
        </w:tabs>
        <w:ind w:left="5040" w:hanging="360"/>
      </w:pPr>
      <w:rPr>
        <w:rFonts w:ascii="Arial" w:hAnsi="Arial" w:hint="default"/>
      </w:rPr>
    </w:lvl>
    <w:lvl w:ilvl="7" w:tplc="58402872" w:tentative="1">
      <w:start w:val="1"/>
      <w:numFmt w:val="bullet"/>
      <w:lvlText w:val="•"/>
      <w:lvlJc w:val="left"/>
      <w:pPr>
        <w:tabs>
          <w:tab w:val="num" w:pos="5760"/>
        </w:tabs>
        <w:ind w:left="5760" w:hanging="360"/>
      </w:pPr>
      <w:rPr>
        <w:rFonts w:ascii="Arial" w:hAnsi="Arial" w:hint="default"/>
      </w:rPr>
    </w:lvl>
    <w:lvl w:ilvl="8" w:tplc="FD40181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1C6339D"/>
    <w:multiLevelType w:val="hybridMultilevel"/>
    <w:tmpl w:val="AA9A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2C9039D"/>
    <w:multiLevelType w:val="hybridMultilevel"/>
    <w:tmpl w:val="7AC8E6CA"/>
    <w:lvl w:ilvl="0" w:tplc="9AE86690">
      <w:start w:val="1"/>
      <w:numFmt w:val="bullet"/>
      <w:lvlText w:val="•"/>
      <w:lvlJc w:val="left"/>
      <w:pPr>
        <w:tabs>
          <w:tab w:val="num" w:pos="720"/>
        </w:tabs>
        <w:ind w:left="720" w:hanging="360"/>
      </w:pPr>
      <w:rPr>
        <w:rFonts w:ascii="Arial" w:hAnsi="Arial" w:hint="default"/>
      </w:rPr>
    </w:lvl>
    <w:lvl w:ilvl="1" w:tplc="03924540" w:tentative="1">
      <w:start w:val="1"/>
      <w:numFmt w:val="bullet"/>
      <w:lvlText w:val="•"/>
      <w:lvlJc w:val="left"/>
      <w:pPr>
        <w:tabs>
          <w:tab w:val="num" w:pos="1440"/>
        </w:tabs>
        <w:ind w:left="1440" w:hanging="360"/>
      </w:pPr>
      <w:rPr>
        <w:rFonts w:ascii="Arial" w:hAnsi="Arial" w:hint="default"/>
      </w:rPr>
    </w:lvl>
    <w:lvl w:ilvl="2" w:tplc="1D3E52CE" w:tentative="1">
      <w:start w:val="1"/>
      <w:numFmt w:val="bullet"/>
      <w:lvlText w:val="•"/>
      <w:lvlJc w:val="left"/>
      <w:pPr>
        <w:tabs>
          <w:tab w:val="num" w:pos="2160"/>
        </w:tabs>
        <w:ind w:left="2160" w:hanging="360"/>
      </w:pPr>
      <w:rPr>
        <w:rFonts w:ascii="Arial" w:hAnsi="Arial" w:hint="default"/>
      </w:rPr>
    </w:lvl>
    <w:lvl w:ilvl="3" w:tplc="12467212" w:tentative="1">
      <w:start w:val="1"/>
      <w:numFmt w:val="bullet"/>
      <w:lvlText w:val="•"/>
      <w:lvlJc w:val="left"/>
      <w:pPr>
        <w:tabs>
          <w:tab w:val="num" w:pos="2880"/>
        </w:tabs>
        <w:ind w:left="2880" w:hanging="360"/>
      </w:pPr>
      <w:rPr>
        <w:rFonts w:ascii="Arial" w:hAnsi="Arial" w:hint="default"/>
      </w:rPr>
    </w:lvl>
    <w:lvl w:ilvl="4" w:tplc="85B4F524" w:tentative="1">
      <w:start w:val="1"/>
      <w:numFmt w:val="bullet"/>
      <w:lvlText w:val="•"/>
      <w:lvlJc w:val="left"/>
      <w:pPr>
        <w:tabs>
          <w:tab w:val="num" w:pos="3600"/>
        </w:tabs>
        <w:ind w:left="3600" w:hanging="360"/>
      </w:pPr>
      <w:rPr>
        <w:rFonts w:ascii="Arial" w:hAnsi="Arial" w:hint="default"/>
      </w:rPr>
    </w:lvl>
    <w:lvl w:ilvl="5" w:tplc="064E3BE6" w:tentative="1">
      <w:start w:val="1"/>
      <w:numFmt w:val="bullet"/>
      <w:lvlText w:val="•"/>
      <w:lvlJc w:val="left"/>
      <w:pPr>
        <w:tabs>
          <w:tab w:val="num" w:pos="4320"/>
        </w:tabs>
        <w:ind w:left="4320" w:hanging="360"/>
      </w:pPr>
      <w:rPr>
        <w:rFonts w:ascii="Arial" w:hAnsi="Arial" w:hint="default"/>
      </w:rPr>
    </w:lvl>
    <w:lvl w:ilvl="6" w:tplc="6D98BFBA" w:tentative="1">
      <w:start w:val="1"/>
      <w:numFmt w:val="bullet"/>
      <w:lvlText w:val="•"/>
      <w:lvlJc w:val="left"/>
      <w:pPr>
        <w:tabs>
          <w:tab w:val="num" w:pos="5040"/>
        </w:tabs>
        <w:ind w:left="5040" w:hanging="360"/>
      </w:pPr>
      <w:rPr>
        <w:rFonts w:ascii="Arial" w:hAnsi="Arial" w:hint="default"/>
      </w:rPr>
    </w:lvl>
    <w:lvl w:ilvl="7" w:tplc="B8B47C44" w:tentative="1">
      <w:start w:val="1"/>
      <w:numFmt w:val="bullet"/>
      <w:lvlText w:val="•"/>
      <w:lvlJc w:val="left"/>
      <w:pPr>
        <w:tabs>
          <w:tab w:val="num" w:pos="5760"/>
        </w:tabs>
        <w:ind w:left="5760" w:hanging="360"/>
      </w:pPr>
      <w:rPr>
        <w:rFonts w:ascii="Arial" w:hAnsi="Arial" w:hint="default"/>
      </w:rPr>
    </w:lvl>
    <w:lvl w:ilvl="8" w:tplc="BDDAF1A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3741D99"/>
    <w:multiLevelType w:val="hybridMultilevel"/>
    <w:tmpl w:val="68504896"/>
    <w:lvl w:ilvl="0" w:tplc="0A6E5DE4">
      <w:start w:val="1"/>
      <w:numFmt w:val="bullet"/>
      <w:lvlText w:val="•"/>
      <w:lvlJc w:val="left"/>
      <w:pPr>
        <w:tabs>
          <w:tab w:val="num" w:pos="720"/>
        </w:tabs>
        <w:ind w:left="720" w:hanging="360"/>
      </w:pPr>
      <w:rPr>
        <w:rFonts w:ascii="Arial" w:hAnsi="Arial" w:hint="default"/>
      </w:rPr>
    </w:lvl>
    <w:lvl w:ilvl="1" w:tplc="8194A796" w:tentative="1">
      <w:start w:val="1"/>
      <w:numFmt w:val="bullet"/>
      <w:lvlText w:val="•"/>
      <w:lvlJc w:val="left"/>
      <w:pPr>
        <w:tabs>
          <w:tab w:val="num" w:pos="1440"/>
        </w:tabs>
        <w:ind w:left="1440" w:hanging="360"/>
      </w:pPr>
      <w:rPr>
        <w:rFonts w:ascii="Arial" w:hAnsi="Arial" w:hint="default"/>
      </w:rPr>
    </w:lvl>
    <w:lvl w:ilvl="2" w:tplc="A7340DD8" w:tentative="1">
      <w:start w:val="1"/>
      <w:numFmt w:val="bullet"/>
      <w:lvlText w:val="•"/>
      <w:lvlJc w:val="left"/>
      <w:pPr>
        <w:tabs>
          <w:tab w:val="num" w:pos="2160"/>
        </w:tabs>
        <w:ind w:left="2160" w:hanging="360"/>
      </w:pPr>
      <w:rPr>
        <w:rFonts w:ascii="Arial" w:hAnsi="Arial" w:hint="default"/>
      </w:rPr>
    </w:lvl>
    <w:lvl w:ilvl="3" w:tplc="7BE6A7C8" w:tentative="1">
      <w:start w:val="1"/>
      <w:numFmt w:val="bullet"/>
      <w:lvlText w:val="•"/>
      <w:lvlJc w:val="left"/>
      <w:pPr>
        <w:tabs>
          <w:tab w:val="num" w:pos="2880"/>
        </w:tabs>
        <w:ind w:left="2880" w:hanging="360"/>
      </w:pPr>
      <w:rPr>
        <w:rFonts w:ascii="Arial" w:hAnsi="Arial" w:hint="default"/>
      </w:rPr>
    </w:lvl>
    <w:lvl w:ilvl="4" w:tplc="1E7822E8" w:tentative="1">
      <w:start w:val="1"/>
      <w:numFmt w:val="bullet"/>
      <w:lvlText w:val="•"/>
      <w:lvlJc w:val="left"/>
      <w:pPr>
        <w:tabs>
          <w:tab w:val="num" w:pos="3600"/>
        </w:tabs>
        <w:ind w:left="3600" w:hanging="360"/>
      </w:pPr>
      <w:rPr>
        <w:rFonts w:ascii="Arial" w:hAnsi="Arial" w:hint="default"/>
      </w:rPr>
    </w:lvl>
    <w:lvl w:ilvl="5" w:tplc="A94AF6FC" w:tentative="1">
      <w:start w:val="1"/>
      <w:numFmt w:val="bullet"/>
      <w:lvlText w:val="•"/>
      <w:lvlJc w:val="left"/>
      <w:pPr>
        <w:tabs>
          <w:tab w:val="num" w:pos="4320"/>
        </w:tabs>
        <w:ind w:left="4320" w:hanging="360"/>
      </w:pPr>
      <w:rPr>
        <w:rFonts w:ascii="Arial" w:hAnsi="Arial" w:hint="default"/>
      </w:rPr>
    </w:lvl>
    <w:lvl w:ilvl="6" w:tplc="CFF812F6" w:tentative="1">
      <w:start w:val="1"/>
      <w:numFmt w:val="bullet"/>
      <w:lvlText w:val="•"/>
      <w:lvlJc w:val="left"/>
      <w:pPr>
        <w:tabs>
          <w:tab w:val="num" w:pos="5040"/>
        </w:tabs>
        <w:ind w:left="5040" w:hanging="360"/>
      </w:pPr>
      <w:rPr>
        <w:rFonts w:ascii="Arial" w:hAnsi="Arial" w:hint="default"/>
      </w:rPr>
    </w:lvl>
    <w:lvl w:ilvl="7" w:tplc="EEC47360" w:tentative="1">
      <w:start w:val="1"/>
      <w:numFmt w:val="bullet"/>
      <w:lvlText w:val="•"/>
      <w:lvlJc w:val="left"/>
      <w:pPr>
        <w:tabs>
          <w:tab w:val="num" w:pos="5760"/>
        </w:tabs>
        <w:ind w:left="5760" w:hanging="360"/>
      </w:pPr>
      <w:rPr>
        <w:rFonts w:ascii="Arial" w:hAnsi="Arial" w:hint="default"/>
      </w:rPr>
    </w:lvl>
    <w:lvl w:ilvl="8" w:tplc="94DE73A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7DD1FB3"/>
    <w:multiLevelType w:val="hybridMultilevel"/>
    <w:tmpl w:val="93A0EBAE"/>
    <w:lvl w:ilvl="0" w:tplc="2B8CE526">
      <w:start w:val="1"/>
      <w:numFmt w:val="bullet"/>
      <w:lvlText w:val="•"/>
      <w:lvlJc w:val="left"/>
      <w:pPr>
        <w:tabs>
          <w:tab w:val="num" w:pos="720"/>
        </w:tabs>
        <w:ind w:left="720" w:hanging="360"/>
      </w:pPr>
      <w:rPr>
        <w:rFonts w:ascii="Arial" w:hAnsi="Arial" w:hint="default"/>
      </w:rPr>
    </w:lvl>
    <w:lvl w:ilvl="1" w:tplc="94F63172" w:tentative="1">
      <w:start w:val="1"/>
      <w:numFmt w:val="bullet"/>
      <w:lvlText w:val="•"/>
      <w:lvlJc w:val="left"/>
      <w:pPr>
        <w:tabs>
          <w:tab w:val="num" w:pos="1440"/>
        </w:tabs>
        <w:ind w:left="1440" w:hanging="360"/>
      </w:pPr>
      <w:rPr>
        <w:rFonts w:ascii="Arial" w:hAnsi="Arial" w:hint="default"/>
      </w:rPr>
    </w:lvl>
    <w:lvl w:ilvl="2" w:tplc="35FC6D6C" w:tentative="1">
      <w:start w:val="1"/>
      <w:numFmt w:val="bullet"/>
      <w:lvlText w:val="•"/>
      <w:lvlJc w:val="left"/>
      <w:pPr>
        <w:tabs>
          <w:tab w:val="num" w:pos="2160"/>
        </w:tabs>
        <w:ind w:left="2160" w:hanging="360"/>
      </w:pPr>
      <w:rPr>
        <w:rFonts w:ascii="Arial" w:hAnsi="Arial" w:hint="default"/>
      </w:rPr>
    </w:lvl>
    <w:lvl w:ilvl="3" w:tplc="2F88F82E" w:tentative="1">
      <w:start w:val="1"/>
      <w:numFmt w:val="bullet"/>
      <w:lvlText w:val="•"/>
      <w:lvlJc w:val="left"/>
      <w:pPr>
        <w:tabs>
          <w:tab w:val="num" w:pos="2880"/>
        </w:tabs>
        <w:ind w:left="2880" w:hanging="360"/>
      </w:pPr>
      <w:rPr>
        <w:rFonts w:ascii="Arial" w:hAnsi="Arial" w:hint="default"/>
      </w:rPr>
    </w:lvl>
    <w:lvl w:ilvl="4" w:tplc="B13CEE18" w:tentative="1">
      <w:start w:val="1"/>
      <w:numFmt w:val="bullet"/>
      <w:lvlText w:val="•"/>
      <w:lvlJc w:val="left"/>
      <w:pPr>
        <w:tabs>
          <w:tab w:val="num" w:pos="3600"/>
        </w:tabs>
        <w:ind w:left="3600" w:hanging="360"/>
      </w:pPr>
      <w:rPr>
        <w:rFonts w:ascii="Arial" w:hAnsi="Arial" w:hint="default"/>
      </w:rPr>
    </w:lvl>
    <w:lvl w:ilvl="5" w:tplc="A2CE62EE" w:tentative="1">
      <w:start w:val="1"/>
      <w:numFmt w:val="bullet"/>
      <w:lvlText w:val="•"/>
      <w:lvlJc w:val="left"/>
      <w:pPr>
        <w:tabs>
          <w:tab w:val="num" w:pos="4320"/>
        </w:tabs>
        <w:ind w:left="4320" w:hanging="360"/>
      </w:pPr>
      <w:rPr>
        <w:rFonts w:ascii="Arial" w:hAnsi="Arial" w:hint="default"/>
      </w:rPr>
    </w:lvl>
    <w:lvl w:ilvl="6" w:tplc="D3261682" w:tentative="1">
      <w:start w:val="1"/>
      <w:numFmt w:val="bullet"/>
      <w:lvlText w:val="•"/>
      <w:lvlJc w:val="left"/>
      <w:pPr>
        <w:tabs>
          <w:tab w:val="num" w:pos="5040"/>
        </w:tabs>
        <w:ind w:left="5040" w:hanging="360"/>
      </w:pPr>
      <w:rPr>
        <w:rFonts w:ascii="Arial" w:hAnsi="Arial" w:hint="default"/>
      </w:rPr>
    </w:lvl>
    <w:lvl w:ilvl="7" w:tplc="B908EE14" w:tentative="1">
      <w:start w:val="1"/>
      <w:numFmt w:val="bullet"/>
      <w:lvlText w:val="•"/>
      <w:lvlJc w:val="left"/>
      <w:pPr>
        <w:tabs>
          <w:tab w:val="num" w:pos="5760"/>
        </w:tabs>
        <w:ind w:left="5760" w:hanging="360"/>
      </w:pPr>
      <w:rPr>
        <w:rFonts w:ascii="Arial" w:hAnsi="Arial" w:hint="default"/>
      </w:rPr>
    </w:lvl>
    <w:lvl w:ilvl="8" w:tplc="1E7854E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92251C5"/>
    <w:multiLevelType w:val="hybridMultilevel"/>
    <w:tmpl w:val="79AE909C"/>
    <w:lvl w:ilvl="0" w:tplc="43266730">
      <w:start w:val="1"/>
      <w:numFmt w:val="bullet"/>
      <w:lvlText w:val=""/>
      <w:lvlJc w:val="left"/>
      <w:pPr>
        <w:tabs>
          <w:tab w:val="num" w:pos="720"/>
        </w:tabs>
        <w:ind w:left="720" w:hanging="360"/>
      </w:pPr>
      <w:rPr>
        <w:rFonts w:ascii="Wingdings" w:hAnsi="Wingdings" w:hint="default"/>
      </w:rPr>
    </w:lvl>
    <w:lvl w:ilvl="1" w:tplc="355A1CB2" w:tentative="1">
      <w:start w:val="1"/>
      <w:numFmt w:val="bullet"/>
      <w:lvlText w:val=""/>
      <w:lvlJc w:val="left"/>
      <w:pPr>
        <w:tabs>
          <w:tab w:val="num" w:pos="1440"/>
        </w:tabs>
        <w:ind w:left="1440" w:hanging="360"/>
      </w:pPr>
      <w:rPr>
        <w:rFonts w:ascii="Wingdings" w:hAnsi="Wingdings" w:hint="default"/>
      </w:rPr>
    </w:lvl>
    <w:lvl w:ilvl="2" w:tplc="4C722230" w:tentative="1">
      <w:start w:val="1"/>
      <w:numFmt w:val="bullet"/>
      <w:lvlText w:val=""/>
      <w:lvlJc w:val="left"/>
      <w:pPr>
        <w:tabs>
          <w:tab w:val="num" w:pos="2160"/>
        </w:tabs>
        <w:ind w:left="2160" w:hanging="360"/>
      </w:pPr>
      <w:rPr>
        <w:rFonts w:ascii="Wingdings" w:hAnsi="Wingdings" w:hint="default"/>
      </w:rPr>
    </w:lvl>
    <w:lvl w:ilvl="3" w:tplc="FFAAE1F6" w:tentative="1">
      <w:start w:val="1"/>
      <w:numFmt w:val="bullet"/>
      <w:lvlText w:val=""/>
      <w:lvlJc w:val="left"/>
      <w:pPr>
        <w:tabs>
          <w:tab w:val="num" w:pos="2880"/>
        </w:tabs>
        <w:ind w:left="2880" w:hanging="360"/>
      </w:pPr>
      <w:rPr>
        <w:rFonts w:ascii="Wingdings" w:hAnsi="Wingdings" w:hint="default"/>
      </w:rPr>
    </w:lvl>
    <w:lvl w:ilvl="4" w:tplc="3294D8AC" w:tentative="1">
      <w:start w:val="1"/>
      <w:numFmt w:val="bullet"/>
      <w:lvlText w:val=""/>
      <w:lvlJc w:val="left"/>
      <w:pPr>
        <w:tabs>
          <w:tab w:val="num" w:pos="3600"/>
        </w:tabs>
        <w:ind w:left="3600" w:hanging="360"/>
      </w:pPr>
      <w:rPr>
        <w:rFonts w:ascii="Wingdings" w:hAnsi="Wingdings" w:hint="default"/>
      </w:rPr>
    </w:lvl>
    <w:lvl w:ilvl="5" w:tplc="DE88C976" w:tentative="1">
      <w:start w:val="1"/>
      <w:numFmt w:val="bullet"/>
      <w:lvlText w:val=""/>
      <w:lvlJc w:val="left"/>
      <w:pPr>
        <w:tabs>
          <w:tab w:val="num" w:pos="4320"/>
        </w:tabs>
        <w:ind w:left="4320" w:hanging="360"/>
      </w:pPr>
      <w:rPr>
        <w:rFonts w:ascii="Wingdings" w:hAnsi="Wingdings" w:hint="default"/>
      </w:rPr>
    </w:lvl>
    <w:lvl w:ilvl="6" w:tplc="2C869DEA" w:tentative="1">
      <w:start w:val="1"/>
      <w:numFmt w:val="bullet"/>
      <w:lvlText w:val=""/>
      <w:lvlJc w:val="left"/>
      <w:pPr>
        <w:tabs>
          <w:tab w:val="num" w:pos="5040"/>
        </w:tabs>
        <w:ind w:left="5040" w:hanging="360"/>
      </w:pPr>
      <w:rPr>
        <w:rFonts w:ascii="Wingdings" w:hAnsi="Wingdings" w:hint="default"/>
      </w:rPr>
    </w:lvl>
    <w:lvl w:ilvl="7" w:tplc="950C5630" w:tentative="1">
      <w:start w:val="1"/>
      <w:numFmt w:val="bullet"/>
      <w:lvlText w:val=""/>
      <w:lvlJc w:val="left"/>
      <w:pPr>
        <w:tabs>
          <w:tab w:val="num" w:pos="5760"/>
        </w:tabs>
        <w:ind w:left="5760" w:hanging="360"/>
      </w:pPr>
      <w:rPr>
        <w:rFonts w:ascii="Wingdings" w:hAnsi="Wingdings" w:hint="default"/>
      </w:rPr>
    </w:lvl>
    <w:lvl w:ilvl="8" w:tplc="F53EE5E8"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5"/>
  </w:num>
  <w:num w:numId="3">
    <w:abstractNumId w:val="29"/>
  </w:num>
  <w:num w:numId="4">
    <w:abstractNumId w:val="38"/>
  </w:num>
  <w:num w:numId="5">
    <w:abstractNumId w:val="19"/>
  </w:num>
  <w:num w:numId="6">
    <w:abstractNumId w:val="28"/>
  </w:num>
  <w:num w:numId="7">
    <w:abstractNumId w:val="41"/>
  </w:num>
  <w:num w:numId="8">
    <w:abstractNumId w:val="20"/>
  </w:num>
  <w:num w:numId="9">
    <w:abstractNumId w:val="26"/>
  </w:num>
  <w:num w:numId="10">
    <w:abstractNumId w:val="8"/>
  </w:num>
  <w:num w:numId="11">
    <w:abstractNumId w:val="16"/>
  </w:num>
  <w:num w:numId="12">
    <w:abstractNumId w:val="22"/>
  </w:num>
  <w:num w:numId="13">
    <w:abstractNumId w:val="36"/>
  </w:num>
  <w:num w:numId="14">
    <w:abstractNumId w:val="33"/>
  </w:num>
  <w:num w:numId="15">
    <w:abstractNumId w:val="5"/>
  </w:num>
  <w:num w:numId="16">
    <w:abstractNumId w:val="25"/>
  </w:num>
  <w:num w:numId="17">
    <w:abstractNumId w:val="3"/>
  </w:num>
  <w:num w:numId="18">
    <w:abstractNumId w:val="24"/>
  </w:num>
  <w:num w:numId="19">
    <w:abstractNumId w:val="10"/>
  </w:num>
  <w:num w:numId="20">
    <w:abstractNumId w:val="15"/>
  </w:num>
  <w:num w:numId="21">
    <w:abstractNumId w:val="23"/>
  </w:num>
  <w:num w:numId="22">
    <w:abstractNumId w:val="2"/>
  </w:num>
  <w:num w:numId="23">
    <w:abstractNumId w:val="43"/>
  </w:num>
  <w:num w:numId="24">
    <w:abstractNumId w:val="17"/>
  </w:num>
  <w:num w:numId="25">
    <w:abstractNumId w:val="34"/>
  </w:num>
  <w:num w:numId="26">
    <w:abstractNumId w:val="18"/>
  </w:num>
  <w:num w:numId="27">
    <w:abstractNumId w:val="13"/>
  </w:num>
  <w:num w:numId="28">
    <w:abstractNumId w:val="7"/>
  </w:num>
  <w:num w:numId="29">
    <w:abstractNumId w:val="44"/>
  </w:num>
  <w:num w:numId="30">
    <w:abstractNumId w:val="42"/>
  </w:num>
  <w:num w:numId="31">
    <w:abstractNumId w:val="31"/>
  </w:num>
  <w:num w:numId="32">
    <w:abstractNumId w:val="40"/>
  </w:num>
  <w:num w:numId="33">
    <w:abstractNumId w:val="30"/>
  </w:num>
  <w:num w:numId="34">
    <w:abstractNumId w:val="45"/>
  </w:num>
  <w:num w:numId="35">
    <w:abstractNumId w:val="1"/>
  </w:num>
  <w:num w:numId="36">
    <w:abstractNumId w:val="27"/>
  </w:num>
  <w:num w:numId="37">
    <w:abstractNumId w:val="37"/>
  </w:num>
  <w:num w:numId="38">
    <w:abstractNumId w:val="14"/>
  </w:num>
  <w:num w:numId="39">
    <w:abstractNumId w:val="9"/>
  </w:num>
  <w:num w:numId="40">
    <w:abstractNumId w:val="0"/>
  </w:num>
  <w:num w:numId="41">
    <w:abstractNumId w:val="32"/>
  </w:num>
  <w:num w:numId="42">
    <w:abstractNumId w:val="39"/>
  </w:num>
  <w:num w:numId="43">
    <w:abstractNumId w:val="12"/>
  </w:num>
  <w:num w:numId="44">
    <w:abstractNumId w:val="21"/>
  </w:num>
  <w:num w:numId="45">
    <w:abstractNumId w:val="6"/>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5629"/>
    <w:rsid w:val="000117DC"/>
    <w:rsid w:val="000C7A6D"/>
    <w:rsid w:val="000F59DC"/>
    <w:rsid w:val="001F5629"/>
    <w:rsid w:val="00236C95"/>
    <w:rsid w:val="002C05CB"/>
    <w:rsid w:val="002E1556"/>
    <w:rsid w:val="00344461"/>
    <w:rsid w:val="003B132E"/>
    <w:rsid w:val="00415716"/>
    <w:rsid w:val="00772485"/>
    <w:rsid w:val="00832009"/>
    <w:rsid w:val="00914258"/>
    <w:rsid w:val="00A92282"/>
    <w:rsid w:val="00B603F0"/>
    <w:rsid w:val="00B90B1F"/>
    <w:rsid w:val="00B952EC"/>
    <w:rsid w:val="00BA1E1E"/>
    <w:rsid w:val="00CC1530"/>
    <w:rsid w:val="00E05420"/>
    <w:rsid w:val="00F167BC"/>
    <w:rsid w:val="00F7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AA942A"/>
  <w15:chartTrackingRefBased/>
  <w15:docId w15:val="{D824C04B-2B58-4FC0-B240-376B93516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56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BAILTCoverdoctypecourse">
    <w:name w:val="VBAILT Cover doc type &amp; course"/>
    <w:basedOn w:val="Normal"/>
    <w:next w:val="Normal"/>
    <w:qFormat/>
    <w:rsid w:val="001F5629"/>
    <w:pPr>
      <w:spacing w:before="120" w:after="3840" w:line="276" w:lineRule="auto"/>
      <w:jc w:val="center"/>
    </w:pPr>
    <w:rPr>
      <w:rFonts w:ascii="Verdana" w:hAnsi="Verdana"/>
      <w:color w:val="323E4F" w:themeColor="text2" w:themeShade="BF"/>
      <w:sz w:val="48"/>
      <w:szCs w:val="44"/>
    </w:rPr>
  </w:style>
  <w:style w:type="paragraph" w:customStyle="1" w:styleId="VBAILTCoverLessonTitle">
    <w:name w:val="VBAILT Cover Lesson Title"/>
    <w:basedOn w:val="Normal"/>
    <w:next w:val="Normal"/>
    <w:qFormat/>
    <w:rsid w:val="001F5629"/>
    <w:pPr>
      <w:spacing w:before="3480" w:after="120" w:line="276" w:lineRule="auto"/>
      <w:jc w:val="center"/>
    </w:pPr>
    <w:rPr>
      <w:rFonts w:ascii="Verdana" w:hAnsi="Verdana"/>
      <w:b/>
      <w:color w:val="323E4F" w:themeColor="text2" w:themeShade="BF"/>
      <w:sz w:val="56"/>
      <w:szCs w:val="56"/>
    </w:rPr>
  </w:style>
  <w:style w:type="paragraph" w:customStyle="1" w:styleId="VBAILTCoverMisc">
    <w:name w:val="VBAILT Cover Misc"/>
    <w:basedOn w:val="Normal"/>
    <w:next w:val="Normal"/>
    <w:qFormat/>
    <w:rsid w:val="001F5629"/>
    <w:pPr>
      <w:spacing w:before="120" w:after="120" w:line="276" w:lineRule="auto"/>
      <w:jc w:val="center"/>
    </w:pPr>
    <w:rPr>
      <w:rFonts w:ascii="Verdana" w:hAnsi="Verdana"/>
      <w:sz w:val="28"/>
    </w:rPr>
  </w:style>
  <w:style w:type="paragraph" w:customStyle="1" w:styleId="VBAILTCoverService">
    <w:name w:val="VBAILT Cover Service"/>
    <w:basedOn w:val="Normal"/>
    <w:next w:val="Normal"/>
    <w:qFormat/>
    <w:rsid w:val="001F5629"/>
    <w:pPr>
      <w:spacing w:before="2400" w:after="1440" w:line="276" w:lineRule="auto"/>
      <w:jc w:val="center"/>
    </w:pPr>
    <w:rPr>
      <w:rFonts w:ascii="Palatino Linotype" w:hAnsi="Palatino Linotype"/>
      <w:b/>
      <w:caps/>
      <w:outline/>
      <w:color w:val="5B9BD5" w:themeColor="accent5"/>
      <w:sz w:val="40"/>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style>
  <w:style w:type="paragraph" w:styleId="BalloonText">
    <w:name w:val="Balloon Text"/>
    <w:basedOn w:val="Normal"/>
    <w:link w:val="BalloonTextChar"/>
    <w:uiPriority w:val="99"/>
    <w:semiHidden/>
    <w:unhideWhenUsed/>
    <w:rsid w:val="001F56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5629"/>
    <w:rPr>
      <w:rFonts w:ascii="Segoe UI" w:hAnsi="Segoe UI" w:cs="Segoe UI"/>
      <w:sz w:val="18"/>
      <w:szCs w:val="18"/>
    </w:rPr>
  </w:style>
  <w:style w:type="numbering" w:customStyle="1" w:styleId="NoList1">
    <w:name w:val="No List1"/>
    <w:next w:val="NoList"/>
    <w:uiPriority w:val="99"/>
    <w:semiHidden/>
    <w:unhideWhenUsed/>
    <w:rsid w:val="001F5629"/>
  </w:style>
  <w:style w:type="paragraph" w:styleId="ListParagraph">
    <w:name w:val="List Paragraph"/>
    <w:basedOn w:val="Normal"/>
    <w:uiPriority w:val="34"/>
    <w:qFormat/>
    <w:rsid w:val="001F5629"/>
    <w:pPr>
      <w:ind w:left="720"/>
      <w:contextualSpacing/>
    </w:pPr>
  </w:style>
  <w:style w:type="paragraph" w:styleId="Header">
    <w:name w:val="header"/>
    <w:basedOn w:val="Normal"/>
    <w:link w:val="HeaderChar"/>
    <w:uiPriority w:val="99"/>
    <w:unhideWhenUsed/>
    <w:rsid w:val="001F56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5629"/>
  </w:style>
  <w:style w:type="paragraph" w:styleId="Footer">
    <w:name w:val="footer"/>
    <w:basedOn w:val="Normal"/>
    <w:link w:val="FooterChar"/>
    <w:uiPriority w:val="99"/>
    <w:unhideWhenUsed/>
    <w:rsid w:val="001F56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5629"/>
  </w:style>
  <w:style w:type="paragraph" w:customStyle="1" w:styleId="VBAILTBody">
    <w:name w:val="VBAILT Body"/>
    <w:qFormat/>
    <w:rsid w:val="001F5629"/>
    <w:pPr>
      <w:spacing w:before="120" w:after="120" w:line="276" w:lineRule="auto"/>
    </w:pPr>
    <w:rPr>
      <w:rFonts w:ascii="Verdana" w:hAnsi="Verdana"/>
    </w:rPr>
  </w:style>
  <w:style w:type="paragraph" w:customStyle="1" w:styleId="VBAILTBodyStrong">
    <w:name w:val="VBAILT Body Strong"/>
    <w:basedOn w:val="VBAILTBody"/>
    <w:qFormat/>
    <w:rsid w:val="001F5629"/>
    <w:rPr>
      <w:b/>
    </w:rPr>
  </w:style>
  <w:style w:type="paragraph" w:customStyle="1" w:styleId="VBAILTHeading1">
    <w:name w:val="VBAILT Heading 1"/>
    <w:basedOn w:val="VBAILTBody"/>
    <w:next w:val="VBAILTBody"/>
    <w:qFormat/>
    <w:rsid w:val="001F5629"/>
    <w:pPr>
      <w:shd w:val="clear" w:color="auto" w:fill="9CC2E5"/>
      <w:spacing w:before="240" w:line="240" w:lineRule="auto"/>
      <w:outlineLvl w:val="0"/>
    </w:pPr>
    <w:rPr>
      <w:b/>
      <w:sz w:val="28"/>
      <w:szCs w:val="28"/>
    </w:rPr>
  </w:style>
  <w:style w:type="paragraph" w:customStyle="1" w:styleId="VBAILTHeading2">
    <w:name w:val="VBAILT Heading 2"/>
    <w:basedOn w:val="VBAILTBody"/>
    <w:next w:val="VBAILTBody"/>
    <w:qFormat/>
    <w:rsid w:val="001F5629"/>
    <w:pPr>
      <w:keepNext/>
      <w:pageBreakBefore/>
      <w:pBdr>
        <w:top w:val="single" w:sz="4" w:space="1" w:color="auto"/>
        <w:bottom w:val="single" w:sz="4" w:space="1" w:color="auto"/>
      </w:pBdr>
      <w:shd w:val="clear" w:color="auto" w:fill="BDD6EE"/>
      <w:spacing w:before="240" w:line="240" w:lineRule="auto"/>
      <w:outlineLvl w:val="1"/>
    </w:pPr>
    <w:rPr>
      <w:b/>
      <w:sz w:val="24"/>
      <w:szCs w:val="24"/>
    </w:rPr>
  </w:style>
  <w:style w:type="paragraph" w:customStyle="1" w:styleId="VBAILTbullet1">
    <w:name w:val="VBAILT bullet 1"/>
    <w:basedOn w:val="VBAILTBody"/>
    <w:qFormat/>
    <w:rsid w:val="001F5629"/>
    <w:pPr>
      <w:numPr>
        <w:numId w:val="1"/>
      </w:numPr>
      <w:spacing w:after="0"/>
    </w:pPr>
  </w:style>
  <w:style w:type="paragraph" w:customStyle="1" w:styleId="VBAILTBullet2">
    <w:name w:val="VBAILT Bullet 2"/>
    <w:basedOn w:val="VBAILTBody"/>
    <w:qFormat/>
    <w:rsid w:val="001F5629"/>
    <w:pPr>
      <w:numPr>
        <w:ilvl w:val="1"/>
        <w:numId w:val="1"/>
      </w:numPr>
      <w:ind w:left="720"/>
    </w:pPr>
  </w:style>
  <w:style w:type="table" w:styleId="TableGrid">
    <w:name w:val="Table Grid"/>
    <w:basedOn w:val="TableNormal"/>
    <w:uiPriority w:val="39"/>
    <w:rsid w:val="001F56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BAILTTableHeading1">
    <w:name w:val="VBAILT Table Heading 1"/>
    <w:basedOn w:val="VBAILTBody"/>
    <w:next w:val="VBAILTBody"/>
    <w:qFormat/>
    <w:rsid w:val="001F5629"/>
    <w:pPr>
      <w:spacing w:line="240" w:lineRule="auto"/>
    </w:pPr>
    <w:rPr>
      <w:b/>
      <w:sz w:val="24"/>
      <w:szCs w:val="24"/>
    </w:rPr>
  </w:style>
  <w:style w:type="paragraph" w:customStyle="1" w:styleId="VBAILTHeader">
    <w:name w:val="VBAILT Header"/>
    <w:basedOn w:val="VBAILTBody"/>
    <w:qFormat/>
    <w:rsid w:val="001F5629"/>
    <w:pPr>
      <w:spacing w:before="0" w:after="0" w:line="240" w:lineRule="auto"/>
      <w:jc w:val="center"/>
    </w:pPr>
    <w:rPr>
      <w:rFonts w:ascii="Calibri" w:hAnsi="Calibri"/>
      <w:b/>
      <w:i/>
      <w:sz w:val="28"/>
      <w:szCs w:val="28"/>
    </w:rPr>
  </w:style>
  <w:style w:type="paragraph" w:customStyle="1" w:styleId="VBAILTFooter">
    <w:name w:val="VBAILT Footer"/>
    <w:basedOn w:val="VBAILTBody"/>
    <w:qFormat/>
    <w:rsid w:val="001F5629"/>
    <w:pPr>
      <w:pBdr>
        <w:top w:val="single" w:sz="4" w:space="1" w:color="auto"/>
      </w:pBdr>
      <w:tabs>
        <w:tab w:val="right" w:pos="9360"/>
      </w:tabs>
      <w:spacing w:before="0" w:after="0" w:line="240" w:lineRule="auto"/>
    </w:pPr>
    <w:rPr>
      <w:rFonts w:ascii="Calibri" w:hAnsi="Calibri"/>
      <w:i/>
      <w:sz w:val="24"/>
      <w:szCs w:val="24"/>
    </w:rPr>
  </w:style>
  <w:style w:type="character" w:styleId="Strong">
    <w:name w:val="Strong"/>
    <w:basedOn w:val="DefaultParagraphFont"/>
    <w:uiPriority w:val="22"/>
    <w:qFormat/>
    <w:rsid w:val="001F5629"/>
    <w:rPr>
      <w:b/>
      <w:bCs/>
    </w:rPr>
  </w:style>
  <w:style w:type="paragraph" w:customStyle="1" w:styleId="QSTBody">
    <w:name w:val="QST Body"/>
    <w:basedOn w:val="Normal"/>
    <w:uiPriority w:val="99"/>
    <w:qFormat/>
    <w:rsid w:val="001F5629"/>
    <w:pPr>
      <w:spacing w:before="120" w:after="120" w:line="240" w:lineRule="auto"/>
      <w:jc w:val="both"/>
    </w:pPr>
    <w:rPr>
      <w:rFonts w:ascii="Verdana" w:eastAsia="Calibri" w:hAnsi="Verdana" w:cs="Times New Roman"/>
    </w:rPr>
  </w:style>
  <w:style w:type="paragraph" w:customStyle="1" w:styleId="QSTHeading3">
    <w:name w:val="QST Heading 3"/>
    <w:basedOn w:val="Normal"/>
    <w:next w:val="Normal"/>
    <w:qFormat/>
    <w:rsid w:val="001F5629"/>
    <w:pPr>
      <w:pBdr>
        <w:top w:val="single" w:sz="4" w:space="1" w:color="auto"/>
        <w:bottom w:val="single" w:sz="4" w:space="1" w:color="auto"/>
      </w:pBdr>
      <w:shd w:val="clear" w:color="auto" w:fill="C6D9F1"/>
      <w:spacing w:before="120" w:after="120" w:line="240" w:lineRule="auto"/>
      <w:ind w:left="720" w:hanging="720"/>
    </w:pPr>
    <w:rPr>
      <w:rFonts w:ascii="Verdana" w:eastAsia="Calibri" w:hAnsi="Verdana" w:cs="Times New Roman"/>
      <w:b/>
      <w:sz w:val="24"/>
      <w:szCs w:val="24"/>
    </w:rPr>
  </w:style>
  <w:style w:type="character" w:styleId="Hyperlink">
    <w:name w:val="Hyperlink"/>
    <w:uiPriority w:val="99"/>
    <w:unhideWhenUsed/>
    <w:rsid w:val="001F5629"/>
    <w:rPr>
      <w:color w:val="0000FF"/>
      <w:u w:val="single"/>
    </w:rPr>
  </w:style>
  <w:style w:type="paragraph" w:customStyle="1" w:styleId="QSTBodyIndentBullet1">
    <w:name w:val="QST Body Indent Bullet 1"/>
    <w:basedOn w:val="Normal"/>
    <w:qFormat/>
    <w:rsid w:val="001F5629"/>
    <w:pPr>
      <w:numPr>
        <w:numId w:val="3"/>
      </w:numPr>
      <w:spacing w:before="60" w:after="60" w:line="240" w:lineRule="auto"/>
    </w:pPr>
    <w:rPr>
      <w:rFonts w:ascii="Verdana" w:eastAsia="Calibri" w:hAnsi="Verdana" w:cs="Times New Roman"/>
    </w:rPr>
  </w:style>
  <w:style w:type="paragraph" w:customStyle="1" w:styleId="QSTTitle">
    <w:name w:val="QST Title"/>
    <w:basedOn w:val="Title"/>
    <w:next w:val="QSTBody"/>
    <w:qFormat/>
    <w:rsid w:val="001F5629"/>
    <w:pPr>
      <w:spacing w:before="240" w:after="60"/>
      <w:contextualSpacing w:val="0"/>
      <w:jc w:val="center"/>
    </w:pPr>
    <w:rPr>
      <w:rFonts w:ascii="Verdana" w:eastAsia="Times New Roman" w:hAnsi="Verdana" w:cs="Times New Roman"/>
      <w:b/>
      <w:bCs/>
      <w:spacing w:val="0"/>
      <w:sz w:val="28"/>
      <w:szCs w:val="32"/>
    </w:rPr>
  </w:style>
  <w:style w:type="paragraph" w:customStyle="1" w:styleId="Title1">
    <w:name w:val="Title1"/>
    <w:basedOn w:val="Normal"/>
    <w:next w:val="Normal"/>
    <w:link w:val="TitleChar"/>
    <w:uiPriority w:val="10"/>
    <w:qFormat/>
    <w:rsid w:val="001F5629"/>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TitleChar">
    <w:name w:val="Title Char"/>
    <w:basedOn w:val="DefaultParagraphFont"/>
    <w:link w:val="Title1"/>
    <w:uiPriority w:val="10"/>
    <w:rsid w:val="001F5629"/>
    <w:rPr>
      <w:rFonts w:ascii="Calibri Light" w:eastAsia="Times New Roman" w:hAnsi="Calibri Light" w:cs="Times New Roman"/>
      <w:color w:val="323E4F"/>
      <w:spacing w:val="5"/>
      <w:kern w:val="28"/>
      <w:sz w:val="52"/>
      <w:szCs w:val="52"/>
    </w:rPr>
  </w:style>
  <w:style w:type="character" w:customStyle="1" w:styleId="FollowedHyperlink1">
    <w:name w:val="FollowedHyperlink1"/>
    <w:basedOn w:val="DefaultParagraphFont"/>
    <w:uiPriority w:val="99"/>
    <w:semiHidden/>
    <w:unhideWhenUsed/>
    <w:rsid w:val="001F5629"/>
    <w:rPr>
      <w:color w:val="954F72"/>
      <w:u w:val="single"/>
    </w:rPr>
  </w:style>
  <w:style w:type="character" w:styleId="UnresolvedMention">
    <w:name w:val="Unresolved Mention"/>
    <w:basedOn w:val="DefaultParagraphFont"/>
    <w:uiPriority w:val="99"/>
    <w:unhideWhenUsed/>
    <w:rsid w:val="001F5629"/>
    <w:rPr>
      <w:color w:val="808080"/>
      <w:shd w:val="clear" w:color="auto" w:fill="E6E6E6"/>
    </w:rPr>
  </w:style>
  <w:style w:type="character" w:styleId="CommentReference">
    <w:name w:val="annotation reference"/>
    <w:basedOn w:val="DefaultParagraphFont"/>
    <w:uiPriority w:val="99"/>
    <w:semiHidden/>
    <w:unhideWhenUsed/>
    <w:rsid w:val="001F5629"/>
    <w:rPr>
      <w:sz w:val="16"/>
      <w:szCs w:val="16"/>
    </w:rPr>
  </w:style>
  <w:style w:type="paragraph" w:styleId="CommentText">
    <w:name w:val="annotation text"/>
    <w:basedOn w:val="Normal"/>
    <w:link w:val="CommentTextChar"/>
    <w:uiPriority w:val="99"/>
    <w:semiHidden/>
    <w:unhideWhenUsed/>
    <w:rsid w:val="001F5629"/>
    <w:pPr>
      <w:spacing w:line="240" w:lineRule="auto"/>
    </w:pPr>
    <w:rPr>
      <w:sz w:val="20"/>
      <w:szCs w:val="20"/>
    </w:rPr>
  </w:style>
  <w:style w:type="character" w:customStyle="1" w:styleId="CommentTextChar">
    <w:name w:val="Comment Text Char"/>
    <w:basedOn w:val="DefaultParagraphFont"/>
    <w:link w:val="CommentText"/>
    <w:uiPriority w:val="99"/>
    <w:semiHidden/>
    <w:rsid w:val="001F5629"/>
    <w:rPr>
      <w:sz w:val="20"/>
      <w:szCs w:val="20"/>
    </w:rPr>
  </w:style>
  <w:style w:type="paragraph" w:styleId="CommentSubject">
    <w:name w:val="annotation subject"/>
    <w:basedOn w:val="CommentText"/>
    <w:next w:val="CommentText"/>
    <w:link w:val="CommentSubjectChar"/>
    <w:uiPriority w:val="99"/>
    <w:semiHidden/>
    <w:unhideWhenUsed/>
    <w:rsid w:val="001F5629"/>
    <w:rPr>
      <w:b/>
      <w:bCs/>
    </w:rPr>
  </w:style>
  <w:style w:type="character" w:customStyle="1" w:styleId="CommentSubjectChar">
    <w:name w:val="Comment Subject Char"/>
    <w:basedOn w:val="CommentTextChar"/>
    <w:link w:val="CommentSubject"/>
    <w:uiPriority w:val="99"/>
    <w:semiHidden/>
    <w:rsid w:val="001F5629"/>
    <w:rPr>
      <w:b/>
      <w:bCs/>
      <w:sz w:val="20"/>
      <w:szCs w:val="20"/>
    </w:rPr>
  </w:style>
  <w:style w:type="character" w:styleId="Mention">
    <w:name w:val="Mention"/>
    <w:basedOn w:val="DefaultParagraphFont"/>
    <w:uiPriority w:val="99"/>
    <w:unhideWhenUsed/>
    <w:rsid w:val="001F5629"/>
    <w:rPr>
      <w:color w:val="2B579A"/>
      <w:shd w:val="clear" w:color="auto" w:fill="E1DFDD"/>
    </w:rPr>
  </w:style>
  <w:style w:type="paragraph" w:styleId="NormalWeb">
    <w:name w:val="Normal (Web)"/>
    <w:basedOn w:val="Normal"/>
    <w:uiPriority w:val="99"/>
    <w:semiHidden/>
    <w:unhideWhenUsed/>
    <w:rsid w:val="001F5629"/>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F5629"/>
    <w:pPr>
      <w:spacing w:after="0" w:line="240" w:lineRule="auto"/>
    </w:pPr>
  </w:style>
  <w:style w:type="paragraph" w:styleId="Title">
    <w:name w:val="Title"/>
    <w:basedOn w:val="Normal"/>
    <w:next w:val="Normal"/>
    <w:link w:val="TitleChar1"/>
    <w:uiPriority w:val="10"/>
    <w:qFormat/>
    <w:rsid w:val="001F562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1">
    <w:name w:val="Title Char1"/>
    <w:basedOn w:val="DefaultParagraphFont"/>
    <w:link w:val="Title"/>
    <w:uiPriority w:val="10"/>
    <w:rsid w:val="001F5629"/>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1F562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935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97" Type="http://schemas.openxmlformats.org/officeDocument/2006/relationships/image" Target="media/image84.pn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vaww.vrm.km.va.gov/system/templates/selfservice/va_kanew/help/agent/locale/en-US/portal/554400000001048/content/554400000134132/K-2019-26-November-Procedural-Advisory-The-Long-Term-Solution-121-Retroactive-Work-Product-WP-and-Updated-Letter-Functionality"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footnotes" Target="footnote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7.png"/><Relationship Id="rId14" Type="http://schemas.openxmlformats.org/officeDocument/2006/relationships/hyperlink" Target="http://www.kahoot.it"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vaww.infoshare.va.gov/sites/educationservice/225/225A/Presentations/RPO%20End%20User%20Training/Module%203/3.0_Section%20107_12.1%20Retro%20Work%20Product%20-%201%20Initial%20Processing%20steps.mp4" TargetMode="Externa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va.gov/gi-bill-comparison-tool"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www.gpo.gov/fdsys/pkg/USCODE-2011-title38/pdf/USCODE-2011-title38-partIII-chap33-subchapII-sec3317.pdf"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congress.gov/bill/115th-congress/house-bill/3218/text/pl?overview=closed" TargetMode="External"/><Relationship Id="rId13" Type="http://schemas.openxmlformats.org/officeDocument/2006/relationships/hyperlink" Target="https://nam04.safelinks.protection.outlook.com/?url=https://inquiry.vba.va.gov/weamspub/buildSearchInstitutionCriteria.do&amp;data=02|01|b-kyle.robbins@accenturefederal.com|908decafec654754efee08d75d63c857|0ee6c63b4eab4748b74ad1dc22fc1a24|0|0|637080555461231827&amp;sdata=LN6Lep0ZuKi51CA7K7QA6U/Sou6y1XO8ThYLQXIAOZg%3D&amp;reserved=0" TargetMode="External"/><Relationship Id="rId18" Type="http://schemas.openxmlformats.org/officeDocument/2006/relationships/image" Target="media/image6.png"/><Relationship Id="rId3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41</Pages>
  <Words>3651</Words>
  <Characters>20816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Section 107 501 End User Training Lesson Plan</vt:lpstr>
    </vt:vector>
  </TitlesOfParts>
  <Company>Veterans Benefits Administration</Company>
  <LinksUpToDate>false</LinksUpToDate>
  <CharactersWithSpaces>24419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107 501 End User Training Lesson Plan</dc:title>
  <dc:subject>VCE, SVCE, EQTS SVCE, Lead SVCE</dc:subject>
  <dc:creator>Department of Veterans Affairs, Veterans Benefits Administration, Education Service, STAFF</dc:creator>
  <cp:keywords/>
  <dc:description/>
  <cp:lastModifiedBy>Kathy Poole</cp:lastModifiedBy>
  <cp:revision>4</cp:revision>
  <dcterms:created xsi:type="dcterms:W3CDTF">2019-12-05T19:35:00Z</dcterms:created>
  <dcterms:modified xsi:type="dcterms:W3CDTF">2019-12-18T15:27:00Z</dcterms:modified>
  <cp:category>NTC Curriculum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vt:lpwstr>
  </property>
  <property fmtid="{D5CDD505-2E9C-101B-9397-08002B2CF9AE}" pid="3" name="Type">
    <vt:lpwstr>Teaching Material</vt:lpwstr>
  </property>
</Properties>
</file>