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A094D" w14:textId="0E99EC0B" w:rsidR="001476FD" w:rsidRPr="006103FF" w:rsidRDefault="00BD034C" w:rsidP="002A743E">
      <w:pPr>
        <w:jc w:val="center"/>
        <w:rPr>
          <w:b/>
          <w:bCs/>
          <w:sz w:val="32"/>
        </w:rPr>
      </w:pPr>
      <w:r w:rsidRPr="00BD034C">
        <w:rPr>
          <w:b/>
          <w:bCs/>
          <w:sz w:val="32"/>
        </w:rPr>
        <w:t>Public Law 115-48, Section 308</w:t>
      </w:r>
      <w:r>
        <w:rPr>
          <w:b/>
          <w:bCs/>
          <w:sz w:val="32"/>
        </w:rPr>
        <w:t xml:space="preserve"> </w:t>
      </w:r>
      <w:bookmarkStart w:id="0" w:name="_GoBack"/>
      <w:bookmarkEnd w:id="0"/>
      <w:r w:rsidR="00460C0D">
        <w:rPr>
          <w:b/>
          <w:bCs/>
          <w:sz w:val="32"/>
        </w:rPr>
        <w:t>List of Changes</w:t>
      </w:r>
    </w:p>
    <w:p w14:paraId="3573A0DF" w14:textId="77777777" w:rsidR="001476FD" w:rsidRDefault="001476F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765"/>
        <w:gridCol w:w="765"/>
        <w:gridCol w:w="765"/>
        <w:gridCol w:w="765"/>
        <w:gridCol w:w="1566"/>
      </w:tblGrid>
      <w:tr w:rsidR="001476FD" w14:paraId="1013A366" w14:textId="77777777" w:rsidTr="00FC18DA">
        <w:trPr>
          <w:cantSplit/>
          <w:trHeight w:val="350"/>
        </w:trPr>
        <w:tc>
          <w:tcPr>
            <w:tcW w:w="4230" w:type="dxa"/>
            <w:vMerge w:val="restart"/>
            <w:tcBorders>
              <w:top w:val="nil"/>
              <w:left w:val="nil"/>
              <w:right w:val="nil"/>
            </w:tcBorders>
            <w:vAlign w:val="center"/>
          </w:tcPr>
          <w:p w14:paraId="2FEF52F2" w14:textId="77777777" w:rsidR="001476FD" w:rsidRDefault="001476FD" w:rsidP="00460C0D">
            <w:pPr>
              <w:jc w:val="center"/>
              <w:rPr>
                <w:b/>
                <w:bCs/>
                <w:sz w:val="28"/>
              </w:rPr>
            </w:pPr>
            <w:r>
              <w:rPr>
                <w:b/>
                <w:bCs/>
                <w:sz w:val="28"/>
              </w:rPr>
              <w:t>C</w:t>
            </w:r>
            <w:r w:rsidR="00460C0D">
              <w:rPr>
                <w:b/>
                <w:bCs/>
                <w:sz w:val="28"/>
              </w:rPr>
              <w:t>hange</w:t>
            </w:r>
          </w:p>
        </w:tc>
        <w:tc>
          <w:tcPr>
            <w:tcW w:w="3060" w:type="dxa"/>
            <w:gridSpan w:val="4"/>
            <w:tcBorders>
              <w:top w:val="nil"/>
              <w:left w:val="nil"/>
              <w:bottom w:val="single" w:sz="4" w:space="0" w:color="auto"/>
              <w:right w:val="nil"/>
            </w:tcBorders>
            <w:vAlign w:val="center"/>
          </w:tcPr>
          <w:p w14:paraId="0B4DCFC8" w14:textId="77777777" w:rsidR="001476FD" w:rsidRDefault="001476FD" w:rsidP="00460C0D">
            <w:pPr>
              <w:pStyle w:val="Heading1"/>
            </w:pPr>
            <w:r>
              <w:t>Pages/PPT # affected</w:t>
            </w:r>
          </w:p>
        </w:tc>
        <w:tc>
          <w:tcPr>
            <w:tcW w:w="1566" w:type="dxa"/>
            <w:vMerge w:val="restart"/>
            <w:tcBorders>
              <w:top w:val="nil"/>
              <w:left w:val="nil"/>
              <w:right w:val="nil"/>
            </w:tcBorders>
            <w:vAlign w:val="bottom"/>
          </w:tcPr>
          <w:p w14:paraId="4328D22B" w14:textId="77777777" w:rsidR="001476FD" w:rsidRDefault="001476FD" w:rsidP="00460C0D">
            <w:pPr>
              <w:jc w:val="center"/>
              <w:rPr>
                <w:b/>
                <w:bCs/>
                <w:sz w:val="32"/>
              </w:rPr>
            </w:pPr>
            <w:r w:rsidRPr="00460C0D">
              <w:rPr>
                <w:b/>
                <w:bCs/>
                <w:sz w:val="28"/>
              </w:rPr>
              <w:t xml:space="preserve">Date of </w:t>
            </w:r>
            <w:r w:rsidR="00460C0D" w:rsidRPr="00460C0D">
              <w:rPr>
                <w:b/>
                <w:bCs/>
                <w:sz w:val="28"/>
              </w:rPr>
              <w:t>C</w:t>
            </w:r>
            <w:r w:rsidRPr="00460C0D">
              <w:rPr>
                <w:b/>
                <w:bCs/>
                <w:sz w:val="28"/>
              </w:rPr>
              <w:t>hange</w:t>
            </w:r>
          </w:p>
        </w:tc>
      </w:tr>
      <w:tr w:rsidR="001476FD" w14:paraId="610E7DC8" w14:textId="77777777" w:rsidTr="007B53AB">
        <w:trPr>
          <w:cantSplit/>
          <w:trHeight w:val="350"/>
        </w:trPr>
        <w:tc>
          <w:tcPr>
            <w:tcW w:w="4230" w:type="dxa"/>
            <w:vMerge/>
            <w:tcBorders>
              <w:left w:val="nil"/>
              <w:bottom w:val="single" w:sz="4" w:space="0" w:color="auto"/>
              <w:right w:val="single" w:sz="4" w:space="0" w:color="auto"/>
            </w:tcBorders>
            <w:vAlign w:val="bottom"/>
          </w:tcPr>
          <w:p w14:paraId="5C70497C" w14:textId="77777777" w:rsidR="001476FD" w:rsidRDefault="001476FD">
            <w:pPr>
              <w:jc w:val="center"/>
              <w:rPr>
                <w:b/>
                <w:bCs/>
                <w:sz w:val="28"/>
              </w:rPr>
            </w:pPr>
          </w:p>
        </w:tc>
        <w:tc>
          <w:tcPr>
            <w:tcW w:w="765" w:type="dxa"/>
            <w:tcBorders>
              <w:top w:val="single" w:sz="4" w:space="0" w:color="auto"/>
              <w:left w:val="single" w:sz="4" w:space="0" w:color="auto"/>
              <w:bottom w:val="single" w:sz="4" w:space="0" w:color="auto"/>
              <w:right w:val="single" w:sz="4" w:space="0" w:color="auto"/>
            </w:tcBorders>
            <w:vAlign w:val="bottom"/>
          </w:tcPr>
          <w:p w14:paraId="5ABFF42F" w14:textId="77777777" w:rsidR="001476FD" w:rsidRDefault="001476FD" w:rsidP="007B53AB">
            <w:pPr>
              <w:pStyle w:val="Heading1"/>
            </w:pPr>
            <w:r>
              <w:t>LP</w:t>
            </w:r>
          </w:p>
        </w:tc>
        <w:tc>
          <w:tcPr>
            <w:tcW w:w="765" w:type="dxa"/>
            <w:tcBorders>
              <w:top w:val="single" w:sz="4" w:space="0" w:color="auto"/>
              <w:left w:val="single" w:sz="4" w:space="0" w:color="auto"/>
              <w:bottom w:val="single" w:sz="4" w:space="0" w:color="auto"/>
              <w:right w:val="single" w:sz="4" w:space="0" w:color="auto"/>
            </w:tcBorders>
            <w:vAlign w:val="bottom"/>
          </w:tcPr>
          <w:p w14:paraId="11079C9F" w14:textId="77777777" w:rsidR="001476FD" w:rsidRDefault="001476FD" w:rsidP="007B53AB">
            <w:pPr>
              <w:pStyle w:val="Heading1"/>
            </w:pPr>
            <w:r>
              <w:t>HO</w:t>
            </w:r>
          </w:p>
        </w:tc>
        <w:tc>
          <w:tcPr>
            <w:tcW w:w="765" w:type="dxa"/>
            <w:tcBorders>
              <w:top w:val="single" w:sz="4" w:space="0" w:color="auto"/>
              <w:left w:val="single" w:sz="4" w:space="0" w:color="auto"/>
              <w:bottom w:val="single" w:sz="4" w:space="0" w:color="auto"/>
              <w:right w:val="single" w:sz="4" w:space="0" w:color="auto"/>
            </w:tcBorders>
            <w:vAlign w:val="bottom"/>
          </w:tcPr>
          <w:p w14:paraId="6C1048AA" w14:textId="77777777" w:rsidR="001476FD" w:rsidRDefault="001476FD" w:rsidP="007B53AB">
            <w:pPr>
              <w:pStyle w:val="Heading1"/>
            </w:pPr>
            <w:r>
              <w:t>AK</w:t>
            </w:r>
          </w:p>
        </w:tc>
        <w:tc>
          <w:tcPr>
            <w:tcW w:w="765" w:type="dxa"/>
            <w:tcBorders>
              <w:top w:val="single" w:sz="4" w:space="0" w:color="auto"/>
              <w:left w:val="single" w:sz="4" w:space="0" w:color="auto"/>
              <w:bottom w:val="single" w:sz="4" w:space="0" w:color="auto"/>
              <w:right w:val="single" w:sz="4" w:space="0" w:color="auto"/>
            </w:tcBorders>
            <w:vAlign w:val="bottom"/>
          </w:tcPr>
          <w:p w14:paraId="47C097D8" w14:textId="77777777" w:rsidR="001476FD" w:rsidRDefault="001476FD" w:rsidP="007B53AB">
            <w:pPr>
              <w:pStyle w:val="Heading1"/>
            </w:pPr>
            <w:r>
              <w:t>PPT</w:t>
            </w:r>
          </w:p>
        </w:tc>
        <w:tc>
          <w:tcPr>
            <w:tcW w:w="1566" w:type="dxa"/>
            <w:vMerge/>
            <w:tcBorders>
              <w:left w:val="single" w:sz="4" w:space="0" w:color="auto"/>
              <w:bottom w:val="single" w:sz="4" w:space="0" w:color="auto"/>
              <w:right w:val="nil"/>
            </w:tcBorders>
            <w:vAlign w:val="bottom"/>
          </w:tcPr>
          <w:p w14:paraId="428E1D80" w14:textId="77777777" w:rsidR="001476FD" w:rsidRDefault="001476FD">
            <w:pPr>
              <w:pStyle w:val="Heading1"/>
              <w:rPr>
                <w:b w:val="0"/>
                <w:bCs w:val="0"/>
                <w:sz w:val="32"/>
              </w:rPr>
            </w:pPr>
          </w:p>
        </w:tc>
      </w:tr>
      <w:tr w:rsidR="00F1754E" w14:paraId="01BD73B7" w14:textId="77777777" w:rsidTr="00FC18DA">
        <w:trPr>
          <w:cantSplit/>
        </w:trPr>
        <w:tc>
          <w:tcPr>
            <w:tcW w:w="4230" w:type="dxa"/>
            <w:tcBorders>
              <w:top w:val="single" w:sz="4" w:space="0" w:color="auto"/>
            </w:tcBorders>
          </w:tcPr>
          <w:p w14:paraId="03FC4A09" w14:textId="5068C332" w:rsidR="00F1754E" w:rsidRDefault="006646D3" w:rsidP="00460C0D">
            <w:r>
              <w:t>New item</w:t>
            </w:r>
          </w:p>
        </w:tc>
        <w:tc>
          <w:tcPr>
            <w:tcW w:w="765" w:type="dxa"/>
            <w:tcBorders>
              <w:top w:val="single" w:sz="4" w:space="0" w:color="auto"/>
            </w:tcBorders>
          </w:tcPr>
          <w:p w14:paraId="00B0EFB9" w14:textId="5E153598" w:rsidR="00F1754E" w:rsidRDefault="006646D3" w:rsidP="003D708B">
            <w:pPr>
              <w:jc w:val="center"/>
            </w:pPr>
            <w:r>
              <w:t>X</w:t>
            </w:r>
          </w:p>
        </w:tc>
        <w:tc>
          <w:tcPr>
            <w:tcW w:w="765" w:type="dxa"/>
            <w:tcBorders>
              <w:top w:val="single" w:sz="4" w:space="0" w:color="auto"/>
            </w:tcBorders>
          </w:tcPr>
          <w:p w14:paraId="1EE94561" w14:textId="04EEEB7A" w:rsidR="00F1754E" w:rsidRDefault="00F1754E" w:rsidP="003D708B">
            <w:pPr>
              <w:jc w:val="center"/>
            </w:pPr>
          </w:p>
        </w:tc>
        <w:tc>
          <w:tcPr>
            <w:tcW w:w="765" w:type="dxa"/>
            <w:tcBorders>
              <w:top w:val="single" w:sz="4" w:space="0" w:color="auto"/>
            </w:tcBorders>
          </w:tcPr>
          <w:p w14:paraId="7617646A" w14:textId="77777777" w:rsidR="00F1754E" w:rsidRDefault="00F1754E" w:rsidP="003D708B">
            <w:pPr>
              <w:jc w:val="center"/>
            </w:pPr>
          </w:p>
        </w:tc>
        <w:tc>
          <w:tcPr>
            <w:tcW w:w="765" w:type="dxa"/>
            <w:tcBorders>
              <w:top w:val="single" w:sz="4" w:space="0" w:color="auto"/>
            </w:tcBorders>
          </w:tcPr>
          <w:p w14:paraId="7A743B77" w14:textId="6EB5FFA7" w:rsidR="00F1754E" w:rsidRDefault="006646D3" w:rsidP="003D708B">
            <w:pPr>
              <w:jc w:val="center"/>
            </w:pPr>
            <w:r>
              <w:t>X</w:t>
            </w:r>
          </w:p>
        </w:tc>
        <w:tc>
          <w:tcPr>
            <w:tcW w:w="1566" w:type="dxa"/>
            <w:tcBorders>
              <w:top w:val="single" w:sz="4" w:space="0" w:color="auto"/>
            </w:tcBorders>
          </w:tcPr>
          <w:p w14:paraId="581A3DB0" w14:textId="18B2A018" w:rsidR="00F1754E" w:rsidRDefault="006646D3" w:rsidP="003D708B">
            <w:pPr>
              <w:jc w:val="center"/>
            </w:pPr>
            <w:r>
              <w:t>7/2018</w:t>
            </w:r>
          </w:p>
        </w:tc>
      </w:tr>
      <w:tr w:rsidR="00F1754E" w14:paraId="5AC06530" w14:textId="77777777" w:rsidTr="00FC18DA">
        <w:trPr>
          <w:cantSplit/>
        </w:trPr>
        <w:tc>
          <w:tcPr>
            <w:tcW w:w="4230" w:type="dxa"/>
            <w:tcBorders>
              <w:top w:val="single" w:sz="4" w:space="0" w:color="auto"/>
              <w:bottom w:val="single" w:sz="4" w:space="0" w:color="auto"/>
            </w:tcBorders>
          </w:tcPr>
          <w:p w14:paraId="5C0CE0BC" w14:textId="77777777" w:rsidR="00F1754E" w:rsidRPr="00A318B6" w:rsidRDefault="00F1754E" w:rsidP="00460C0D">
            <w:pPr>
              <w:pStyle w:val="ListParagraph"/>
              <w:ind w:left="0"/>
            </w:pPr>
          </w:p>
        </w:tc>
        <w:tc>
          <w:tcPr>
            <w:tcW w:w="765" w:type="dxa"/>
            <w:tcBorders>
              <w:top w:val="single" w:sz="4" w:space="0" w:color="auto"/>
              <w:bottom w:val="single" w:sz="4" w:space="0" w:color="auto"/>
            </w:tcBorders>
          </w:tcPr>
          <w:p w14:paraId="75168169" w14:textId="77777777" w:rsidR="00F1754E" w:rsidRDefault="00F1754E" w:rsidP="003D708B">
            <w:pPr>
              <w:jc w:val="center"/>
            </w:pPr>
          </w:p>
        </w:tc>
        <w:tc>
          <w:tcPr>
            <w:tcW w:w="765" w:type="dxa"/>
            <w:tcBorders>
              <w:top w:val="single" w:sz="4" w:space="0" w:color="auto"/>
              <w:bottom w:val="single" w:sz="4" w:space="0" w:color="auto"/>
            </w:tcBorders>
          </w:tcPr>
          <w:p w14:paraId="7B6F8650" w14:textId="77777777" w:rsidR="00F1754E" w:rsidRDefault="00F1754E" w:rsidP="003D708B">
            <w:pPr>
              <w:jc w:val="center"/>
            </w:pPr>
          </w:p>
        </w:tc>
        <w:tc>
          <w:tcPr>
            <w:tcW w:w="765" w:type="dxa"/>
            <w:tcBorders>
              <w:top w:val="single" w:sz="4" w:space="0" w:color="auto"/>
              <w:bottom w:val="single" w:sz="4" w:space="0" w:color="auto"/>
            </w:tcBorders>
          </w:tcPr>
          <w:p w14:paraId="00809DEF" w14:textId="77777777" w:rsidR="00F1754E" w:rsidRDefault="00F1754E" w:rsidP="003D708B">
            <w:pPr>
              <w:jc w:val="center"/>
            </w:pPr>
          </w:p>
        </w:tc>
        <w:tc>
          <w:tcPr>
            <w:tcW w:w="765" w:type="dxa"/>
            <w:tcBorders>
              <w:top w:val="single" w:sz="4" w:space="0" w:color="auto"/>
              <w:bottom w:val="single" w:sz="4" w:space="0" w:color="auto"/>
            </w:tcBorders>
          </w:tcPr>
          <w:p w14:paraId="61377878" w14:textId="77777777" w:rsidR="00F1754E" w:rsidRDefault="00F1754E" w:rsidP="003D708B">
            <w:pPr>
              <w:jc w:val="center"/>
            </w:pPr>
          </w:p>
        </w:tc>
        <w:tc>
          <w:tcPr>
            <w:tcW w:w="1566" w:type="dxa"/>
            <w:tcBorders>
              <w:top w:val="single" w:sz="4" w:space="0" w:color="auto"/>
              <w:bottom w:val="single" w:sz="4" w:space="0" w:color="auto"/>
            </w:tcBorders>
          </w:tcPr>
          <w:p w14:paraId="2815789A" w14:textId="77777777" w:rsidR="00F1754E" w:rsidRDefault="00F1754E" w:rsidP="003D708B">
            <w:pPr>
              <w:jc w:val="center"/>
            </w:pPr>
          </w:p>
        </w:tc>
      </w:tr>
      <w:tr w:rsidR="003B7B62" w14:paraId="3EE15858" w14:textId="77777777" w:rsidTr="00FC18DA">
        <w:trPr>
          <w:cantSplit/>
        </w:trPr>
        <w:tc>
          <w:tcPr>
            <w:tcW w:w="4230" w:type="dxa"/>
            <w:tcBorders>
              <w:top w:val="single" w:sz="4" w:space="0" w:color="auto"/>
              <w:bottom w:val="single" w:sz="4" w:space="0" w:color="auto"/>
            </w:tcBorders>
          </w:tcPr>
          <w:p w14:paraId="21F6D9F3" w14:textId="77777777" w:rsidR="003B7B62" w:rsidRPr="00A318B6" w:rsidRDefault="003B7B62" w:rsidP="00460C0D">
            <w:pPr>
              <w:pStyle w:val="ListParagraph"/>
              <w:ind w:left="0"/>
            </w:pPr>
          </w:p>
        </w:tc>
        <w:tc>
          <w:tcPr>
            <w:tcW w:w="765" w:type="dxa"/>
            <w:tcBorders>
              <w:top w:val="single" w:sz="4" w:space="0" w:color="auto"/>
              <w:bottom w:val="single" w:sz="4" w:space="0" w:color="auto"/>
            </w:tcBorders>
          </w:tcPr>
          <w:p w14:paraId="16140E41" w14:textId="77777777" w:rsidR="003B7B62" w:rsidRDefault="003B7B62" w:rsidP="003D708B">
            <w:pPr>
              <w:jc w:val="center"/>
            </w:pPr>
          </w:p>
        </w:tc>
        <w:tc>
          <w:tcPr>
            <w:tcW w:w="765" w:type="dxa"/>
            <w:tcBorders>
              <w:top w:val="single" w:sz="4" w:space="0" w:color="auto"/>
              <w:bottom w:val="single" w:sz="4" w:space="0" w:color="auto"/>
            </w:tcBorders>
          </w:tcPr>
          <w:p w14:paraId="1A739853" w14:textId="77777777" w:rsidR="003B7B62" w:rsidRDefault="003B7B62" w:rsidP="003D708B">
            <w:pPr>
              <w:jc w:val="center"/>
            </w:pPr>
          </w:p>
        </w:tc>
        <w:tc>
          <w:tcPr>
            <w:tcW w:w="765" w:type="dxa"/>
            <w:tcBorders>
              <w:top w:val="single" w:sz="4" w:space="0" w:color="auto"/>
              <w:bottom w:val="single" w:sz="4" w:space="0" w:color="auto"/>
            </w:tcBorders>
          </w:tcPr>
          <w:p w14:paraId="5FA77148" w14:textId="77777777" w:rsidR="003B7B62" w:rsidRDefault="003B7B62" w:rsidP="003D708B">
            <w:pPr>
              <w:jc w:val="center"/>
            </w:pPr>
          </w:p>
        </w:tc>
        <w:tc>
          <w:tcPr>
            <w:tcW w:w="765" w:type="dxa"/>
            <w:tcBorders>
              <w:top w:val="single" w:sz="4" w:space="0" w:color="auto"/>
              <w:bottom w:val="single" w:sz="4" w:space="0" w:color="auto"/>
            </w:tcBorders>
          </w:tcPr>
          <w:p w14:paraId="35B1BBC9" w14:textId="77777777" w:rsidR="003B7B62" w:rsidRDefault="003B7B62" w:rsidP="003D708B">
            <w:pPr>
              <w:jc w:val="center"/>
            </w:pPr>
          </w:p>
        </w:tc>
        <w:tc>
          <w:tcPr>
            <w:tcW w:w="1566" w:type="dxa"/>
            <w:tcBorders>
              <w:top w:val="single" w:sz="4" w:space="0" w:color="auto"/>
              <w:bottom w:val="single" w:sz="4" w:space="0" w:color="auto"/>
            </w:tcBorders>
          </w:tcPr>
          <w:p w14:paraId="7E7DE5AF" w14:textId="77777777" w:rsidR="003B7B62" w:rsidRDefault="003B7B62" w:rsidP="003D708B">
            <w:pPr>
              <w:jc w:val="center"/>
            </w:pPr>
          </w:p>
        </w:tc>
      </w:tr>
      <w:tr w:rsidR="003B7B62" w14:paraId="2EE5EDCD" w14:textId="77777777" w:rsidTr="00FC18DA">
        <w:trPr>
          <w:cantSplit/>
        </w:trPr>
        <w:tc>
          <w:tcPr>
            <w:tcW w:w="4230" w:type="dxa"/>
            <w:tcBorders>
              <w:top w:val="single" w:sz="4" w:space="0" w:color="auto"/>
              <w:bottom w:val="single" w:sz="4" w:space="0" w:color="auto"/>
            </w:tcBorders>
          </w:tcPr>
          <w:p w14:paraId="660705DA" w14:textId="77777777" w:rsidR="003B7B62" w:rsidRPr="00A318B6" w:rsidRDefault="003B7B62" w:rsidP="00460C0D">
            <w:pPr>
              <w:pStyle w:val="ListParagraph"/>
              <w:ind w:left="0"/>
            </w:pPr>
          </w:p>
        </w:tc>
        <w:tc>
          <w:tcPr>
            <w:tcW w:w="765" w:type="dxa"/>
            <w:tcBorders>
              <w:top w:val="single" w:sz="4" w:space="0" w:color="auto"/>
              <w:bottom w:val="single" w:sz="4" w:space="0" w:color="auto"/>
            </w:tcBorders>
          </w:tcPr>
          <w:p w14:paraId="36786CE3" w14:textId="77777777" w:rsidR="003B7B62" w:rsidRDefault="003B7B62" w:rsidP="003D708B">
            <w:pPr>
              <w:jc w:val="center"/>
            </w:pPr>
          </w:p>
        </w:tc>
        <w:tc>
          <w:tcPr>
            <w:tcW w:w="765" w:type="dxa"/>
            <w:tcBorders>
              <w:top w:val="single" w:sz="4" w:space="0" w:color="auto"/>
              <w:bottom w:val="single" w:sz="4" w:space="0" w:color="auto"/>
            </w:tcBorders>
          </w:tcPr>
          <w:p w14:paraId="44F6217F" w14:textId="77777777" w:rsidR="003B7B62" w:rsidRDefault="003B7B62" w:rsidP="003D708B">
            <w:pPr>
              <w:jc w:val="center"/>
            </w:pPr>
          </w:p>
        </w:tc>
        <w:tc>
          <w:tcPr>
            <w:tcW w:w="765" w:type="dxa"/>
            <w:tcBorders>
              <w:top w:val="single" w:sz="4" w:space="0" w:color="auto"/>
              <w:bottom w:val="single" w:sz="4" w:space="0" w:color="auto"/>
            </w:tcBorders>
          </w:tcPr>
          <w:p w14:paraId="316FE798" w14:textId="77777777" w:rsidR="003B7B62" w:rsidRDefault="003B7B62" w:rsidP="003D708B">
            <w:pPr>
              <w:jc w:val="center"/>
            </w:pPr>
          </w:p>
        </w:tc>
        <w:tc>
          <w:tcPr>
            <w:tcW w:w="765" w:type="dxa"/>
            <w:tcBorders>
              <w:top w:val="single" w:sz="4" w:space="0" w:color="auto"/>
              <w:bottom w:val="single" w:sz="4" w:space="0" w:color="auto"/>
            </w:tcBorders>
          </w:tcPr>
          <w:p w14:paraId="2D147F9F" w14:textId="77777777" w:rsidR="003B7B62" w:rsidRDefault="003B7B62" w:rsidP="003D708B">
            <w:pPr>
              <w:jc w:val="center"/>
            </w:pPr>
          </w:p>
        </w:tc>
        <w:tc>
          <w:tcPr>
            <w:tcW w:w="1566" w:type="dxa"/>
            <w:tcBorders>
              <w:top w:val="single" w:sz="4" w:space="0" w:color="auto"/>
              <w:bottom w:val="single" w:sz="4" w:space="0" w:color="auto"/>
            </w:tcBorders>
          </w:tcPr>
          <w:p w14:paraId="0670C298" w14:textId="77777777" w:rsidR="003B7B62" w:rsidRDefault="003B7B62" w:rsidP="003D708B">
            <w:pPr>
              <w:jc w:val="center"/>
            </w:pPr>
          </w:p>
        </w:tc>
      </w:tr>
      <w:tr w:rsidR="00F1754E" w14:paraId="0AAE0916" w14:textId="77777777" w:rsidTr="00FC18DA">
        <w:trPr>
          <w:cantSplit/>
        </w:trPr>
        <w:tc>
          <w:tcPr>
            <w:tcW w:w="4230" w:type="dxa"/>
            <w:tcBorders>
              <w:top w:val="single" w:sz="4" w:space="0" w:color="auto"/>
            </w:tcBorders>
          </w:tcPr>
          <w:p w14:paraId="45E0AE3C" w14:textId="77777777" w:rsidR="00F1754E" w:rsidRDefault="00F1754E" w:rsidP="00460C0D"/>
        </w:tc>
        <w:tc>
          <w:tcPr>
            <w:tcW w:w="765" w:type="dxa"/>
            <w:tcBorders>
              <w:top w:val="single" w:sz="4" w:space="0" w:color="auto"/>
            </w:tcBorders>
          </w:tcPr>
          <w:p w14:paraId="578908B1" w14:textId="77777777" w:rsidR="00F1754E" w:rsidRDefault="00F1754E" w:rsidP="003D708B">
            <w:pPr>
              <w:jc w:val="center"/>
            </w:pPr>
          </w:p>
        </w:tc>
        <w:tc>
          <w:tcPr>
            <w:tcW w:w="765" w:type="dxa"/>
            <w:tcBorders>
              <w:top w:val="single" w:sz="4" w:space="0" w:color="auto"/>
            </w:tcBorders>
          </w:tcPr>
          <w:p w14:paraId="3F1F406C" w14:textId="77777777" w:rsidR="00F1754E" w:rsidRDefault="00F1754E" w:rsidP="003D708B">
            <w:pPr>
              <w:jc w:val="center"/>
            </w:pPr>
          </w:p>
        </w:tc>
        <w:tc>
          <w:tcPr>
            <w:tcW w:w="765" w:type="dxa"/>
            <w:tcBorders>
              <w:top w:val="single" w:sz="4" w:space="0" w:color="auto"/>
            </w:tcBorders>
          </w:tcPr>
          <w:p w14:paraId="2CF74C12" w14:textId="77777777" w:rsidR="00F1754E" w:rsidRDefault="00F1754E" w:rsidP="003D708B">
            <w:pPr>
              <w:jc w:val="center"/>
            </w:pPr>
          </w:p>
        </w:tc>
        <w:tc>
          <w:tcPr>
            <w:tcW w:w="765" w:type="dxa"/>
            <w:tcBorders>
              <w:top w:val="single" w:sz="4" w:space="0" w:color="auto"/>
            </w:tcBorders>
          </w:tcPr>
          <w:p w14:paraId="262E2A67" w14:textId="77777777" w:rsidR="00F1754E" w:rsidRDefault="00F1754E" w:rsidP="003D708B">
            <w:pPr>
              <w:jc w:val="center"/>
            </w:pPr>
          </w:p>
        </w:tc>
        <w:tc>
          <w:tcPr>
            <w:tcW w:w="1566" w:type="dxa"/>
            <w:tcBorders>
              <w:top w:val="single" w:sz="4" w:space="0" w:color="auto"/>
            </w:tcBorders>
          </w:tcPr>
          <w:p w14:paraId="541D7F6B" w14:textId="77777777" w:rsidR="00F1754E" w:rsidRDefault="00F1754E" w:rsidP="003D708B">
            <w:pPr>
              <w:jc w:val="center"/>
            </w:pPr>
          </w:p>
        </w:tc>
      </w:tr>
    </w:tbl>
    <w:p w14:paraId="519F42F8" w14:textId="77777777" w:rsidR="001476FD" w:rsidRDefault="001476FD">
      <w:pPr>
        <w:jc w:val="center"/>
        <w:rPr>
          <w:b/>
          <w:bCs/>
          <w:sz w:val="32"/>
        </w:rPr>
      </w:pPr>
    </w:p>
    <w:sectPr w:rsidR="001476FD" w:rsidSect="00C11AC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990F0" w14:textId="77777777" w:rsidR="004E6170" w:rsidRDefault="004E6170">
      <w:r>
        <w:separator/>
      </w:r>
    </w:p>
  </w:endnote>
  <w:endnote w:type="continuationSeparator" w:id="0">
    <w:p w14:paraId="2CF5CECD" w14:textId="77777777" w:rsidR="004E6170" w:rsidRDefault="004E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637DD" w14:textId="77777777" w:rsidR="001476FD" w:rsidRDefault="001476FD">
    <w:pPr>
      <w:pStyle w:val="Footer"/>
      <w:jc w:val="right"/>
    </w:pPr>
    <w:r>
      <w:t xml:space="preserve">Page </w:t>
    </w:r>
    <w:r>
      <w:fldChar w:fldCharType="begin"/>
    </w:r>
    <w:r>
      <w:instrText xml:space="preserve"> PAGE </w:instrText>
    </w:r>
    <w:r>
      <w:fldChar w:fldCharType="separate"/>
    </w:r>
    <w:r w:rsidR="003D708B">
      <w:rPr>
        <w:noProof/>
      </w:rPr>
      <w:t>1</w:t>
    </w:r>
    <w:r>
      <w:fldChar w:fldCharType="end"/>
    </w:r>
    <w:r>
      <w:t xml:space="preserve"> of </w:t>
    </w:r>
    <w:r w:rsidR="00BA1F3D">
      <w:rPr>
        <w:noProof/>
      </w:rPr>
      <w:fldChar w:fldCharType="begin"/>
    </w:r>
    <w:r w:rsidR="00BA1F3D">
      <w:rPr>
        <w:noProof/>
      </w:rPr>
      <w:instrText xml:space="preserve"> NUMPAGES </w:instrText>
    </w:r>
    <w:r w:rsidR="00BA1F3D">
      <w:rPr>
        <w:noProof/>
      </w:rPr>
      <w:fldChar w:fldCharType="separate"/>
    </w:r>
    <w:r w:rsidR="003D708B">
      <w:rPr>
        <w:noProof/>
      </w:rPr>
      <w:t>1</w:t>
    </w:r>
    <w:r w:rsidR="00BA1F3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BCB13" w14:textId="77777777" w:rsidR="004E6170" w:rsidRDefault="004E6170">
      <w:r>
        <w:separator/>
      </w:r>
    </w:p>
  </w:footnote>
  <w:footnote w:type="continuationSeparator" w:id="0">
    <w:p w14:paraId="13E5D108" w14:textId="77777777" w:rsidR="004E6170" w:rsidRDefault="004E6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609C3" w14:textId="77777777" w:rsidR="00460C0D" w:rsidRDefault="001476FD" w:rsidP="00460C0D">
    <w:pPr>
      <w:pStyle w:val="Header"/>
      <w:jc w:val="center"/>
    </w:pPr>
    <w:r w:rsidRPr="006103FF">
      <w:t>Compensation Service Training Staff Lesson Material List of Changes (LOC):</w:t>
    </w:r>
  </w:p>
  <w:p w14:paraId="536DC659" w14:textId="33847DBF" w:rsidR="001476FD" w:rsidRDefault="00BD034C" w:rsidP="00BD034C">
    <w:pPr>
      <w:pStyle w:val="Header"/>
      <w:tabs>
        <w:tab w:val="clear" w:pos="4320"/>
        <w:tab w:val="clear" w:pos="8640"/>
      </w:tabs>
      <w:spacing w:after="240"/>
      <w:jc w:val="center"/>
      <w:rPr>
        <w:b/>
        <w:bCs/>
        <w:color w:val="FF0000"/>
      </w:rPr>
    </w:pPr>
    <w:r w:rsidRPr="00BD034C">
      <w:t>Public Law 115-48, Section 308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84932"/>
    <w:multiLevelType w:val="hybridMultilevel"/>
    <w:tmpl w:val="961A06C6"/>
    <w:lvl w:ilvl="0" w:tplc="B10CB97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49"/>
    <w:rsid w:val="00076D61"/>
    <w:rsid w:val="0009619E"/>
    <w:rsid w:val="000E452A"/>
    <w:rsid w:val="000F5ADB"/>
    <w:rsid w:val="001476FD"/>
    <w:rsid w:val="00223DC5"/>
    <w:rsid w:val="002A743E"/>
    <w:rsid w:val="002D3ED2"/>
    <w:rsid w:val="002E6A7C"/>
    <w:rsid w:val="003B7B62"/>
    <w:rsid w:val="003D708B"/>
    <w:rsid w:val="00403682"/>
    <w:rsid w:val="004221FE"/>
    <w:rsid w:val="00455903"/>
    <w:rsid w:val="00460C0D"/>
    <w:rsid w:val="004D3F31"/>
    <w:rsid w:val="004E6170"/>
    <w:rsid w:val="00506A6C"/>
    <w:rsid w:val="005A3773"/>
    <w:rsid w:val="005A4A26"/>
    <w:rsid w:val="006103FF"/>
    <w:rsid w:val="006646D3"/>
    <w:rsid w:val="006D36A9"/>
    <w:rsid w:val="00770CA9"/>
    <w:rsid w:val="007B53AB"/>
    <w:rsid w:val="007F5010"/>
    <w:rsid w:val="00840F8C"/>
    <w:rsid w:val="008469A7"/>
    <w:rsid w:val="008626E0"/>
    <w:rsid w:val="008935BC"/>
    <w:rsid w:val="008A3171"/>
    <w:rsid w:val="008E025F"/>
    <w:rsid w:val="00924C87"/>
    <w:rsid w:val="00954894"/>
    <w:rsid w:val="009754CF"/>
    <w:rsid w:val="009D0367"/>
    <w:rsid w:val="009D31BE"/>
    <w:rsid w:val="00A2235B"/>
    <w:rsid w:val="00A274C0"/>
    <w:rsid w:val="00A318B6"/>
    <w:rsid w:val="00A41BE8"/>
    <w:rsid w:val="00A57746"/>
    <w:rsid w:val="00AB55EB"/>
    <w:rsid w:val="00B23C09"/>
    <w:rsid w:val="00B92871"/>
    <w:rsid w:val="00BA1F3D"/>
    <w:rsid w:val="00BD034C"/>
    <w:rsid w:val="00C11AC6"/>
    <w:rsid w:val="00C27FF1"/>
    <w:rsid w:val="00CD6630"/>
    <w:rsid w:val="00D11727"/>
    <w:rsid w:val="00D1783D"/>
    <w:rsid w:val="00D4762E"/>
    <w:rsid w:val="00D55A9A"/>
    <w:rsid w:val="00D77B14"/>
    <w:rsid w:val="00D8509A"/>
    <w:rsid w:val="00D90E78"/>
    <w:rsid w:val="00E0796F"/>
    <w:rsid w:val="00E34598"/>
    <w:rsid w:val="00E8545A"/>
    <w:rsid w:val="00F0184C"/>
    <w:rsid w:val="00F15BD8"/>
    <w:rsid w:val="00F1754E"/>
    <w:rsid w:val="00F21249"/>
    <w:rsid w:val="00F2681C"/>
    <w:rsid w:val="00F3749C"/>
    <w:rsid w:val="00F97D95"/>
    <w:rsid w:val="00FC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B4A99"/>
  <w15:chartTrackingRefBased/>
  <w15:docId w15:val="{12014723-6696-4A21-9EAA-9025AD7E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4">
    <w:name w:val="heading 4"/>
    <w:basedOn w:val="Normal"/>
    <w:next w:val="Normal"/>
    <w:link w:val="Heading4Char"/>
    <w:uiPriority w:val="9"/>
    <w:semiHidden/>
    <w:unhideWhenUsed/>
    <w:qFormat/>
    <w:rsid w:val="00A318B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unhideWhenUsed/>
    <w:rsid w:val="00455903"/>
    <w:pPr>
      <w:spacing w:before="100" w:beforeAutospacing="1" w:after="100" w:afterAutospacing="1"/>
    </w:pPr>
  </w:style>
  <w:style w:type="paragraph" w:styleId="ListParagraph">
    <w:name w:val="List Paragraph"/>
    <w:basedOn w:val="Normal"/>
    <w:uiPriority w:val="34"/>
    <w:qFormat/>
    <w:rsid w:val="009D0367"/>
    <w:pPr>
      <w:ind w:left="720"/>
      <w:contextualSpacing/>
    </w:pPr>
    <w:rPr>
      <w:color w:val="000000"/>
    </w:rPr>
  </w:style>
  <w:style w:type="character" w:customStyle="1" w:styleId="Heading4Char">
    <w:name w:val="Heading 4 Char"/>
    <w:link w:val="Heading4"/>
    <w:uiPriority w:val="9"/>
    <w:semiHidden/>
    <w:rsid w:val="00A318B6"/>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4D3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233830">
      <w:bodyDiv w:val="1"/>
      <w:marLeft w:val="0"/>
      <w:marRight w:val="0"/>
      <w:marTop w:val="0"/>
      <w:marBottom w:val="0"/>
      <w:divBdr>
        <w:top w:val="none" w:sz="0" w:space="0" w:color="auto"/>
        <w:left w:val="none" w:sz="0" w:space="0" w:color="auto"/>
        <w:bottom w:val="none" w:sz="0" w:space="0" w:color="auto"/>
        <w:right w:val="none" w:sz="0" w:space="0" w:color="auto"/>
      </w:divBdr>
    </w:div>
    <w:div w:id="146246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C2E22-249E-4047-85C1-DC79B8335E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870C2F-D676-4FBC-8E18-00135486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9CBD5D-B376-4EFF-B50B-554658B66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Public Law 115-48, Section 308 List of Changes</vt:lpstr>
    </vt:vector>
  </TitlesOfParts>
  <Company>Veterans Benefits Administration</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Law 115-48, Section 308 List of Changes</dc:title>
  <dc:subject>ELR, ECSS, ECCT, ECM, ELS</dc:subject>
  <dc:creator>Department of Veterans Affairs, Veterans Benefits Administration, Education Service, STAFF</dc:creator>
  <cp:keywords>VA-ONCE,section 308,Colmery Act,opt-out</cp:keywords>
  <dc:description>This lesson provides guidance for the Education Service Employees and School Certifying Official (SCO) to understand how Section 308 effects their daily operations, where it enalbes them to view student entitlement information, and what content is seen should a student Opt Out of sharing their entitlement information with educational institutions.</dc:description>
  <cp:lastModifiedBy>Kathy Poole</cp:lastModifiedBy>
  <cp:revision>3</cp:revision>
  <cp:lastPrinted>2010-04-29T12:29:00Z</cp:lastPrinted>
  <dcterms:created xsi:type="dcterms:W3CDTF">2018-07-27T17:20:00Z</dcterms:created>
  <dcterms:modified xsi:type="dcterms:W3CDTF">2018-07-27T17:54:00Z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List</vt:lpwstr>
  </property>
</Properties>
</file>