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60C86000" w:rsidR="001476FD" w:rsidRPr="006103FF" w:rsidRDefault="00530E1F" w:rsidP="000811E5">
      <w:pPr>
        <w:jc w:val="center"/>
        <w:rPr>
          <w:b/>
          <w:bCs/>
          <w:sz w:val="32"/>
        </w:rPr>
      </w:pPr>
      <w:r w:rsidRPr="00530E1F">
        <w:rPr>
          <w:b/>
          <w:bCs/>
          <w:sz w:val="32"/>
        </w:rPr>
        <w:t>Section 106 of Public Law 115-48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  <w:bookmarkStart w:id="0" w:name="_GoBack"/>
            <w:bookmarkEnd w:id="0"/>
          </w:p>
        </w:tc>
      </w:tr>
      <w:tr w:rsidR="001476FD" w14:paraId="6895466F" w14:textId="77777777" w:rsidTr="000F0275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CA89" w14:textId="77777777" w:rsidR="001476FD" w:rsidRDefault="001476FD" w:rsidP="000F0275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AB718" w14:textId="77777777" w:rsidR="001476FD" w:rsidRDefault="001476FD" w:rsidP="000F0275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EFEF1" w14:textId="77777777" w:rsidR="001476FD" w:rsidRDefault="001476FD" w:rsidP="000F0275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3A9E" w14:textId="77777777" w:rsidR="001476FD" w:rsidRDefault="001476FD" w:rsidP="000F0275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0F0275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0F0275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10DEA873" w:rsidR="00F1754E" w:rsidRDefault="00F1754E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556D1D74" w:rsidR="00F1754E" w:rsidRDefault="00CB464E" w:rsidP="000F027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71B20CF0" w:rsidR="00F1754E" w:rsidRDefault="00F1754E" w:rsidP="000F0275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F0275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0F027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40E78A1A" w:rsidR="00F1754E" w:rsidRPr="00A318B6" w:rsidRDefault="000F0275" w:rsidP="000F0275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641E0ACF" w:rsidR="00F1754E" w:rsidRDefault="000F0275" w:rsidP="000F0275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F0275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DE55E9F" w:rsidR="00F1754E" w:rsidRDefault="000F0275" w:rsidP="000F0275">
            <w:pPr>
              <w:jc w:val="center"/>
            </w:pPr>
            <w:r>
              <w:t>2/28/2018</w:t>
            </w:r>
          </w:p>
        </w:tc>
      </w:tr>
      <w:tr w:rsidR="003B7B62" w14:paraId="1BFAAD6E" w14:textId="77777777" w:rsidTr="000F027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0F0275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F027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F0275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 w:rsidP="000F0275">
            <w:pPr>
              <w:jc w:val="center"/>
            </w:pPr>
          </w:p>
        </w:tc>
      </w:tr>
      <w:tr w:rsidR="003B7B62" w14:paraId="28235E95" w14:textId="77777777" w:rsidTr="000F0275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0F0275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F027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F0275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 w:rsidP="000F0275">
            <w:pPr>
              <w:jc w:val="center"/>
            </w:pPr>
          </w:p>
        </w:tc>
      </w:tr>
      <w:tr w:rsidR="00F1754E" w14:paraId="7B7B1058" w14:textId="77777777" w:rsidTr="000F0275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0F0275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0F0275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F0275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F0275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0F0275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D9858" w14:textId="77777777" w:rsidR="00383F32" w:rsidRDefault="00383F32">
      <w:r>
        <w:separator/>
      </w:r>
    </w:p>
  </w:endnote>
  <w:endnote w:type="continuationSeparator" w:id="0">
    <w:p w14:paraId="6C4F56FA" w14:textId="77777777" w:rsidR="00383F32" w:rsidRDefault="0038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44B4058C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F0275">
      <w:rPr>
        <w:noProof/>
      </w:rPr>
      <w:t>1</w:t>
    </w:r>
    <w:r>
      <w:fldChar w:fldCharType="end"/>
    </w:r>
    <w:r>
      <w:t xml:space="preserve"> of </w:t>
    </w:r>
    <w:fldSimple w:instr=" NUMPAGES ">
      <w:r w:rsidR="000F027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55B3" w14:textId="77777777" w:rsidR="00383F32" w:rsidRDefault="00383F32">
      <w:r>
        <w:separator/>
      </w:r>
    </w:p>
  </w:footnote>
  <w:footnote w:type="continuationSeparator" w:id="0">
    <w:p w14:paraId="62445ED6" w14:textId="77777777" w:rsidR="00383F32" w:rsidRDefault="00383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097C92DE" w:rsidR="001476FD" w:rsidRDefault="00530E1F" w:rsidP="00530E1F">
    <w:pPr>
      <w:pStyle w:val="Header"/>
      <w:spacing w:after="240"/>
      <w:jc w:val="center"/>
      <w:rPr>
        <w:b/>
        <w:bCs/>
        <w:color w:val="FF0000"/>
      </w:rPr>
    </w:pPr>
    <w:r w:rsidRPr="00530E1F">
      <w:t>Section 106 of Public Law 115-48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BAA"/>
    <w:rsid w:val="00076D61"/>
    <w:rsid w:val="000811E5"/>
    <w:rsid w:val="0009619E"/>
    <w:rsid w:val="000E452A"/>
    <w:rsid w:val="000F0275"/>
    <w:rsid w:val="000F5ADB"/>
    <w:rsid w:val="00145939"/>
    <w:rsid w:val="001476FD"/>
    <w:rsid w:val="002D3ED2"/>
    <w:rsid w:val="002E6A7C"/>
    <w:rsid w:val="00383F32"/>
    <w:rsid w:val="003B7B62"/>
    <w:rsid w:val="004221FE"/>
    <w:rsid w:val="00455903"/>
    <w:rsid w:val="00460C0D"/>
    <w:rsid w:val="004C1FFF"/>
    <w:rsid w:val="005134D8"/>
    <w:rsid w:val="00530E1F"/>
    <w:rsid w:val="005A3773"/>
    <w:rsid w:val="005A4A26"/>
    <w:rsid w:val="006103FF"/>
    <w:rsid w:val="007861C2"/>
    <w:rsid w:val="008626E0"/>
    <w:rsid w:val="008D0F64"/>
    <w:rsid w:val="00924C87"/>
    <w:rsid w:val="00941B16"/>
    <w:rsid w:val="0099378A"/>
    <w:rsid w:val="009D0367"/>
    <w:rsid w:val="00A274C0"/>
    <w:rsid w:val="00A318B6"/>
    <w:rsid w:val="00A41BE8"/>
    <w:rsid w:val="00A57746"/>
    <w:rsid w:val="00AB55EB"/>
    <w:rsid w:val="00B23C09"/>
    <w:rsid w:val="00B60B06"/>
    <w:rsid w:val="00C11AC6"/>
    <w:rsid w:val="00C203A4"/>
    <w:rsid w:val="00C27FF1"/>
    <w:rsid w:val="00C73519"/>
    <w:rsid w:val="00CB464E"/>
    <w:rsid w:val="00CD4780"/>
    <w:rsid w:val="00CD6630"/>
    <w:rsid w:val="00D00F12"/>
    <w:rsid w:val="00D11727"/>
    <w:rsid w:val="00D1783D"/>
    <w:rsid w:val="00D4762E"/>
    <w:rsid w:val="00D55A9A"/>
    <w:rsid w:val="00D6728E"/>
    <w:rsid w:val="00D90E78"/>
    <w:rsid w:val="00E00661"/>
    <w:rsid w:val="00E0796F"/>
    <w:rsid w:val="00E34598"/>
    <w:rsid w:val="00F0184C"/>
    <w:rsid w:val="00F1754E"/>
    <w:rsid w:val="00F21249"/>
    <w:rsid w:val="00F3749C"/>
    <w:rsid w:val="00F7066D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 of Public Law 115-48 List of Changes</vt:lpstr>
    </vt:vector>
  </TitlesOfParts>
  <Company>Veterans Benefits Administration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 of Public Law 115-48 List of Changes</dc:title>
  <dc:subject>VCE, ECM, Education Manager</dc:subject>
  <dc:creator>Department of Veterans Affairs, Veterans Benefits Administration, Education Service, STAFF</dc:creator>
  <cp:keywords/>
  <dc:description>This lesson provides guidance to the Regional Processing Offices (RPOs) to ensure proper handling and processing of Chapter 33 requests under Section 106 of PL 115-48, the Colmery Act, Forever GI Bill.</dc:description>
  <cp:lastModifiedBy>Kathy Poole</cp:lastModifiedBy>
  <cp:revision>5</cp:revision>
  <cp:lastPrinted>2010-04-29T12:29:00Z</cp:lastPrinted>
  <dcterms:created xsi:type="dcterms:W3CDTF">2018-02-13T16:15:00Z</dcterms:created>
  <dcterms:modified xsi:type="dcterms:W3CDTF">2018-02-28T16:16:00Z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