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F73AA" w14:textId="3DD06569" w:rsidR="00DB4026" w:rsidRDefault="00E80C72" w:rsidP="00DB4026">
      <w:pPr>
        <w:spacing w:before="100" w:beforeAutospacing="1" w:after="100" w:afterAutospacing="1" w:line="240" w:lineRule="auto"/>
        <w:textAlignment w:val="baseline"/>
        <w:rPr>
          <w:rFonts w:ascii="Arial Black" w:eastAsia="Times New Roman" w:hAnsi="Arial Black" w:cs="Times New Roman"/>
          <w:sz w:val="48"/>
          <w:szCs w:val="48"/>
        </w:rPr>
      </w:pPr>
      <w:r>
        <w:rPr>
          <w:rFonts w:ascii="Arial Black" w:eastAsia="Times New Roman" w:hAnsi="Arial Black" w:cs="Times New Roman"/>
          <w:sz w:val="48"/>
          <w:szCs w:val="48"/>
        </w:rPr>
        <w:t xml:space="preserve">DGI </w:t>
      </w:r>
      <w:r w:rsidR="00367C05">
        <w:rPr>
          <w:rFonts w:ascii="Arial Black" w:eastAsia="Times New Roman" w:hAnsi="Arial Black" w:cs="Times New Roman"/>
          <w:sz w:val="48"/>
          <w:szCs w:val="48"/>
        </w:rPr>
        <w:t>4.0 Release 5</w:t>
      </w:r>
      <w:r w:rsidR="00DB4026" w:rsidRPr="00911A6F">
        <w:rPr>
          <w:rFonts w:ascii="Arial Black" w:eastAsia="Times New Roman" w:hAnsi="Arial Black" w:cs="Times New Roman"/>
          <w:sz w:val="48"/>
          <w:szCs w:val="48"/>
        </w:rPr>
        <w:t xml:space="preserve"> Script</w:t>
      </w:r>
      <w:r w:rsidR="00DB4026">
        <w:rPr>
          <w:rFonts w:ascii="Arial Black" w:eastAsia="Times New Roman" w:hAnsi="Arial Black" w:cs="Times New Roman"/>
          <w:sz w:val="48"/>
          <w:szCs w:val="48"/>
        </w:rPr>
        <w:t xml:space="preserve"> </w:t>
      </w:r>
    </w:p>
    <w:p w14:paraId="3D39C2B5" w14:textId="77777777" w:rsidR="00DB4026" w:rsidRPr="003F22EF" w:rsidRDefault="00DB4026">
      <w:pPr>
        <w:rPr>
          <w:strike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CA1C8B" w14:paraId="7F2A40CF" w14:textId="77777777" w:rsidTr="78E876B0">
        <w:trPr>
          <w:trHeight w:val="20"/>
        </w:trPr>
        <w:tc>
          <w:tcPr>
            <w:tcW w:w="4675" w:type="dxa"/>
          </w:tcPr>
          <w:p w14:paraId="4BB434C3" w14:textId="7BA6CA41" w:rsidR="00CA1C8B" w:rsidRDefault="00191F6C" w:rsidP="2E9713B2">
            <w:r>
              <w:rPr>
                <w:noProof/>
              </w:rPr>
              <w:drawing>
                <wp:inline distT="0" distB="0" distL="0" distR="0" wp14:anchorId="1F37CF90" wp14:editId="1216BB4A">
                  <wp:extent cx="2831465" cy="2124710"/>
                  <wp:effectExtent l="19050" t="19050" r="45085" b="469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47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58F7E0" w14:textId="00AE92D0" w:rsidR="00CA1C8B" w:rsidRPr="00191F6C" w:rsidRDefault="00191F6C" w:rsidP="006738E6">
            <w:pPr>
              <w:spacing w:after="120"/>
              <w:rPr>
                <w:i/>
                <w:iCs/>
              </w:rPr>
            </w:pPr>
            <w:r w:rsidRPr="00191F6C">
              <w:rPr>
                <w:i/>
                <w:iCs/>
              </w:rPr>
              <w:t>Music playing</w:t>
            </w:r>
          </w:p>
        </w:tc>
      </w:tr>
      <w:tr w:rsidR="00AE32E9" w14:paraId="3C25D9B7" w14:textId="77777777" w:rsidTr="78E876B0">
        <w:trPr>
          <w:trHeight w:val="20"/>
        </w:trPr>
        <w:tc>
          <w:tcPr>
            <w:tcW w:w="4675" w:type="dxa"/>
          </w:tcPr>
          <w:p w14:paraId="51EE46AF" w14:textId="77777777" w:rsidR="00AE32E9" w:rsidRDefault="00AE32E9" w:rsidP="2E9713B2">
            <w:pPr>
              <w:rPr>
                <w:noProof/>
              </w:rPr>
            </w:pPr>
          </w:p>
        </w:tc>
        <w:tc>
          <w:tcPr>
            <w:tcW w:w="4675" w:type="dxa"/>
          </w:tcPr>
          <w:p w14:paraId="3D1A7C78" w14:textId="77777777" w:rsidR="00AE32E9" w:rsidRPr="00191F6C" w:rsidRDefault="00AE32E9" w:rsidP="006738E6">
            <w:pPr>
              <w:spacing w:after="120"/>
              <w:rPr>
                <w:i/>
                <w:iCs/>
              </w:rPr>
            </w:pPr>
          </w:p>
        </w:tc>
      </w:tr>
      <w:tr w:rsidR="00B86C5E" w14:paraId="3907F3EB" w14:textId="77777777" w:rsidTr="78E876B0">
        <w:trPr>
          <w:trHeight w:val="20"/>
        </w:trPr>
        <w:tc>
          <w:tcPr>
            <w:tcW w:w="4675" w:type="dxa"/>
          </w:tcPr>
          <w:p w14:paraId="1FD994AB" w14:textId="116D87D3" w:rsidR="000065B7" w:rsidRDefault="006440BA" w:rsidP="2E9713B2">
            <w:bookmarkStart w:id="0" w:name="_Hlk96611126"/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5418AA39" wp14:editId="7E4E0046">
                  <wp:extent cx="2831465" cy="2124710"/>
                  <wp:effectExtent l="19050" t="19050" r="45085" b="469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47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665434F" w14:textId="35B8D335" w:rsidR="000065B7" w:rsidRDefault="00367C05" w:rsidP="006738E6">
            <w:pPr>
              <w:spacing w:after="120"/>
              <w:rPr>
                <w:b/>
                <w:bCs/>
              </w:rPr>
            </w:pPr>
            <w:r w:rsidRPr="00367C05">
              <w:rPr>
                <w:b/>
                <w:bCs/>
              </w:rPr>
              <w:t xml:space="preserve">DGI 4.0 Release 5 </w:t>
            </w:r>
          </w:p>
          <w:p w14:paraId="676B5770" w14:textId="10741ED2" w:rsidR="000E4461" w:rsidRPr="00D718FA" w:rsidRDefault="000E4461" w:rsidP="006738E6">
            <w:pPr>
              <w:spacing w:after="120"/>
              <w:rPr>
                <w:highlight w:val="yellow"/>
              </w:rPr>
            </w:pPr>
            <w:r>
              <w:t xml:space="preserve">Welcome to </w:t>
            </w:r>
            <w:r w:rsidR="00D03291" w:rsidRPr="004E6E9A">
              <w:t xml:space="preserve">DGI 4.0 Release 5 </w:t>
            </w:r>
            <w:r w:rsidR="00D03291">
              <w:t>training</w:t>
            </w:r>
            <w:r w:rsidR="0030782F">
              <w:t xml:space="preserve"> which will cover</w:t>
            </w:r>
            <w:r w:rsidR="00E50A22">
              <w:t xml:space="preserve"> </w:t>
            </w:r>
            <w:r w:rsidR="00435086">
              <w:t xml:space="preserve">enhancements </w:t>
            </w:r>
            <w:r w:rsidR="00900AC6">
              <w:t>and changes</w:t>
            </w:r>
            <w:r w:rsidR="0030782F">
              <w:t xml:space="preserve"> made</w:t>
            </w:r>
            <w:r w:rsidR="00900AC6">
              <w:t xml:space="preserve"> </w:t>
            </w:r>
            <w:r w:rsidR="00900AC6" w:rsidRPr="00900AC6">
              <w:t xml:space="preserve">to </w:t>
            </w:r>
            <w:r w:rsidR="00EE5746" w:rsidRPr="00900AC6">
              <w:t xml:space="preserve">the </w:t>
            </w:r>
            <w:r w:rsidR="00562201" w:rsidRPr="00900AC6">
              <w:t>Digital GI Bill</w:t>
            </w:r>
            <w:r w:rsidR="008915FC" w:rsidRPr="00900AC6">
              <w:t xml:space="preserve"> (DGI)</w:t>
            </w:r>
            <w:r w:rsidRPr="00900AC6">
              <w:t xml:space="preserve"> Claims Processing</w:t>
            </w:r>
            <w:r w:rsidR="008915FC" w:rsidRPr="00900AC6">
              <w:t xml:space="preserve"> Syst</w:t>
            </w:r>
            <w:r w:rsidR="00E50A22" w:rsidRPr="00900AC6">
              <w:t>em</w:t>
            </w:r>
            <w:r w:rsidRPr="00900AC6">
              <w:t xml:space="preserve">. </w:t>
            </w:r>
            <w:r w:rsidR="00083EBB" w:rsidRPr="00900AC6">
              <w:t xml:space="preserve"> </w:t>
            </w:r>
          </w:p>
          <w:p w14:paraId="79291B44" w14:textId="59419EF8" w:rsidR="00D608EA" w:rsidRPr="000E4461" w:rsidRDefault="1F0A2005" w:rsidP="2E9713B2">
            <w:pPr>
              <w:spacing w:after="120"/>
            </w:pPr>
            <w:r>
              <w:t>Click the START button to begin the training.</w:t>
            </w:r>
          </w:p>
        </w:tc>
      </w:tr>
      <w:tr w:rsidR="2E9713B2" w14:paraId="53DB2A8A" w14:textId="77777777" w:rsidTr="78E876B0">
        <w:trPr>
          <w:trHeight w:val="20"/>
        </w:trPr>
        <w:tc>
          <w:tcPr>
            <w:tcW w:w="4675" w:type="dxa"/>
          </w:tcPr>
          <w:p w14:paraId="4C1A9C56" w14:textId="1B06D71C" w:rsidR="59443D47" w:rsidRDefault="00135226" w:rsidP="2E9713B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001AA5BF" wp14:editId="3F6B1CF5">
                  <wp:extent cx="2831465" cy="2123440"/>
                  <wp:effectExtent l="19050" t="19050" r="45085" b="292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2B16476" w14:textId="23C1BF71" w:rsidR="5A4B3D33" w:rsidRDefault="5A4B3D33" w:rsidP="2E9713B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E9713B2">
              <w:rPr>
                <w:rFonts w:ascii="Calibri" w:eastAsia="Calibri" w:hAnsi="Calibri" w:cs="Calibri"/>
                <w:color w:val="000000" w:themeColor="text1"/>
              </w:rPr>
              <w:t xml:space="preserve">You can use the navigation buttons at the bottom of the screen to move forward and backward throughout this module. </w:t>
            </w:r>
          </w:p>
          <w:p w14:paraId="5799B227" w14:textId="207D3BC1" w:rsidR="5A4B3D33" w:rsidRDefault="5A4B3D33" w:rsidP="2E9713B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E9713B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4F104D36" w14:textId="30A4364A" w:rsidR="2E9713B2" w:rsidRDefault="5A4B3D33" w:rsidP="7AC3E58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7AC3E58B">
              <w:rPr>
                <w:rFonts w:ascii="Calibri" w:eastAsia="Calibri" w:hAnsi="Calibri" w:cs="Calibri"/>
                <w:color w:val="000000" w:themeColor="text1"/>
              </w:rPr>
              <w:t xml:space="preserve">Also, you may use the keyboard shortcuts shown on-screen. </w:t>
            </w:r>
          </w:p>
          <w:p w14:paraId="467E4FD0" w14:textId="007CC229" w:rsidR="2E9713B2" w:rsidRDefault="481676E5" w:rsidP="7AC3E58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7AC3E58B">
              <w:rPr>
                <w:rFonts w:ascii="Calibri" w:eastAsia="Calibri" w:hAnsi="Calibri" w:cs="Calibri"/>
                <w:color w:val="000000" w:themeColor="text1"/>
              </w:rPr>
              <w:t>Please note, the examples you will see during this training were processed in a test system. All names and claim numbers you see are fictitious and do not belong to actual beneficiaries. No personally identifiable information (PII) is contained in this training.</w:t>
            </w:r>
          </w:p>
          <w:p w14:paraId="2DCA113C" w14:textId="62F32632" w:rsidR="2E9713B2" w:rsidRDefault="2E9713B2" w:rsidP="7AC3E58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B86C5E" w14:paraId="7FC270D2" w14:textId="77777777" w:rsidTr="78E876B0">
        <w:trPr>
          <w:trHeight w:val="20"/>
        </w:trPr>
        <w:tc>
          <w:tcPr>
            <w:tcW w:w="4675" w:type="dxa"/>
          </w:tcPr>
          <w:p w14:paraId="56FB4048" w14:textId="2A50EE16" w:rsidR="00D608EA" w:rsidRDefault="0071084A" w:rsidP="7AC3E58B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7B4C77DA" wp14:editId="0671410D">
                  <wp:extent cx="2831465" cy="2123440"/>
                  <wp:effectExtent l="19050" t="19050" r="45085" b="292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4633879" w14:textId="03D337B5" w:rsidR="00D608EA" w:rsidRDefault="00B14C63" w:rsidP="006738E6">
            <w:p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Today’s Training</w:t>
            </w:r>
          </w:p>
          <w:p w14:paraId="1F3C4B94" w14:textId="77777777" w:rsidR="00FC1E8D" w:rsidRDefault="0030782F" w:rsidP="0030782F">
            <w:pPr>
              <w:spacing w:after="120"/>
            </w:pPr>
            <w:r>
              <w:t xml:space="preserve">In </w:t>
            </w:r>
            <w:r w:rsidR="00D03291">
              <w:t xml:space="preserve">today’s training </w:t>
            </w:r>
            <w:r>
              <w:t xml:space="preserve">you will be </w:t>
            </w:r>
            <w:r w:rsidR="00B14C63" w:rsidRPr="004E6E9A">
              <w:t>introduce</w:t>
            </w:r>
            <w:r>
              <w:t>d to</w:t>
            </w:r>
            <w:r w:rsidR="00B14C63" w:rsidRPr="004E6E9A">
              <w:t xml:space="preserve"> new search functionality, improvements to the Entitlement banner and universal language updates to chapter 33 letters.</w:t>
            </w:r>
            <w:r w:rsidR="00B14C63">
              <w:t xml:space="preserve"> </w:t>
            </w:r>
          </w:p>
          <w:p w14:paraId="2741A9A1" w14:textId="77777777" w:rsidR="004E535E" w:rsidRDefault="004E535E" w:rsidP="0030782F">
            <w:pPr>
              <w:spacing w:after="120"/>
            </w:pPr>
          </w:p>
          <w:p w14:paraId="7FDDEC62" w14:textId="635B4921" w:rsidR="004E535E" w:rsidRPr="00D608EA" w:rsidRDefault="00314AD8" w:rsidP="0030782F">
            <w:pPr>
              <w:spacing w:after="120"/>
            </w:pPr>
            <w:r>
              <w:t>Note: DGI is also known a</w:t>
            </w:r>
            <w:r w:rsidR="00574D74">
              <w:t>s</w:t>
            </w:r>
            <w:r>
              <w:t xml:space="preserve"> Chapter 33 Processing System</w:t>
            </w:r>
            <w:r w:rsidR="00574D74">
              <w:t>, formerly LTS (Long Term Solution)</w:t>
            </w:r>
          </w:p>
        </w:tc>
      </w:tr>
      <w:tr w:rsidR="00B86C5E" w14:paraId="7EB81616" w14:textId="77777777" w:rsidTr="78E876B0">
        <w:trPr>
          <w:trHeight w:val="20"/>
        </w:trPr>
        <w:tc>
          <w:tcPr>
            <w:tcW w:w="4675" w:type="dxa"/>
          </w:tcPr>
          <w:p w14:paraId="0B3C6AFC" w14:textId="4B1AD5EA" w:rsidR="00F31945" w:rsidRDefault="004D0055" w:rsidP="7AC3E58B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093C3CF0" wp14:editId="326B5C32">
                  <wp:extent cx="2831465" cy="2123440"/>
                  <wp:effectExtent l="19050" t="19050" r="45085" b="292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2B3EB33" w14:textId="77777777" w:rsidR="00B14C63" w:rsidRDefault="00B14C63" w:rsidP="00B14C63">
            <w:p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Learning Objectives</w:t>
            </w:r>
          </w:p>
          <w:p w14:paraId="0CBBC382" w14:textId="47E42E4A" w:rsidR="00B14C63" w:rsidRDefault="0030782F" w:rsidP="00B14C63">
            <w:pPr>
              <w:spacing w:after="120"/>
            </w:pPr>
            <w:r>
              <w:t>At the end of this training,</w:t>
            </w:r>
            <w:r w:rsidR="00B14C63">
              <w:t xml:space="preserve"> </w:t>
            </w:r>
            <w:r>
              <w:t xml:space="preserve">you </w:t>
            </w:r>
            <w:r w:rsidR="00B14C63">
              <w:t>will be</w:t>
            </w:r>
            <w:r>
              <w:t xml:space="preserve"> able to</w:t>
            </w:r>
            <w:r w:rsidR="00B14C63">
              <w:t xml:space="preserve">: </w:t>
            </w:r>
          </w:p>
          <w:p w14:paraId="1A4813DE" w14:textId="23772FD1" w:rsidR="00B14C63" w:rsidRPr="008A0622" w:rsidRDefault="00B14C63" w:rsidP="68B6FB5A">
            <w:pPr>
              <w:pStyle w:val="ListParagraph"/>
              <w:numPr>
                <w:ilvl w:val="0"/>
                <w:numId w:val="14"/>
              </w:numPr>
              <w:spacing w:after="120"/>
            </w:pPr>
            <w:r w:rsidRPr="008A0622">
              <w:t xml:space="preserve">Identify the </w:t>
            </w:r>
            <w:r w:rsidR="00F56DD9" w:rsidRPr="008A0622">
              <w:t xml:space="preserve">updated functionality in </w:t>
            </w:r>
            <w:proofErr w:type="gramStart"/>
            <w:r w:rsidR="00F56DD9" w:rsidRPr="008A0622">
              <w:t>DGI</w:t>
            </w:r>
            <w:proofErr w:type="gramEnd"/>
          </w:p>
          <w:p w14:paraId="5A2EE39E" w14:textId="004BA684" w:rsidR="00B14C63" w:rsidRPr="008A0622" w:rsidRDefault="00F56DD9" w:rsidP="00B14C63">
            <w:pPr>
              <w:pStyle w:val="ListParagraph"/>
              <w:numPr>
                <w:ilvl w:val="0"/>
                <w:numId w:val="14"/>
              </w:numPr>
              <w:spacing w:after="120"/>
            </w:pPr>
            <w:r w:rsidRPr="008A0622">
              <w:t>Reproduce the steps to create the enhanced system processing, and</w:t>
            </w:r>
          </w:p>
          <w:p w14:paraId="53DF1889" w14:textId="3CA3A7C1" w:rsidR="00B14C63" w:rsidRPr="008A0622" w:rsidRDefault="008A0622" w:rsidP="00B14C63">
            <w:pPr>
              <w:pStyle w:val="ListParagraph"/>
              <w:numPr>
                <w:ilvl w:val="0"/>
                <w:numId w:val="14"/>
              </w:numPr>
              <w:spacing w:after="120"/>
            </w:pPr>
            <w:r w:rsidRPr="008A0622">
              <w:t>Recognize</w:t>
            </w:r>
            <w:r w:rsidR="00AD4AC6" w:rsidRPr="008A0622">
              <w:t xml:space="preserve"> updated chapter 33 letters </w:t>
            </w:r>
            <w:proofErr w:type="gramStart"/>
            <w:r w:rsidR="00AD4AC6" w:rsidRPr="008A0622">
              <w:t>verbiage</w:t>
            </w:r>
            <w:proofErr w:type="gramEnd"/>
          </w:p>
          <w:p w14:paraId="27E10636" w14:textId="46796CB2" w:rsidR="00FE2062" w:rsidRDefault="00FE2062" w:rsidP="006738E6">
            <w:pPr>
              <w:spacing w:after="120"/>
            </w:pPr>
          </w:p>
        </w:tc>
      </w:tr>
      <w:tr w:rsidR="003F782B" w14:paraId="4707C350" w14:textId="77777777" w:rsidTr="78E876B0">
        <w:trPr>
          <w:trHeight w:val="20"/>
        </w:trPr>
        <w:tc>
          <w:tcPr>
            <w:tcW w:w="4675" w:type="dxa"/>
          </w:tcPr>
          <w:p w14:paraId="60EEB102" w14:textId="76878C04" w:rsidR="003F782B" w:rsidRDefault="00367EB2" w:rsidP="7AC3E58B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146215A8" wp14:editId="36759670">
                  <wp:extent cx="2831465" cy="2123440"/>
                  <wp:effectExtent l="19050" t="19050" r="45085" b="292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09665AE" w14:textId="7165A0D8" w:rsidR="003F782B" w:rsidRDefault="00250FC2" w:rsidP="003311D2">
            <w:pPr>
              <w:spacing w:after="120"/>
            </w:pPr>
            <w:r>
              <w:t xml:space="preserve">Let’s </w:t>
            </w:r>
            <w:r w:rsidR="00B87C07">
              <w:t xml:space="preserve">jump right in and </w:t>
            </w:r>
            <w:r>
              <w:t>begin with enhancements made to DGI</w:t>
            </w:r>
            <w:r w:rsidR="007D444C">
              <w:t>.</w:t>
            </w:r>
          </w:p>
          <w:p w14:paraId="40097CDB" w14:textId="5B3EB72D" w:rsidR="007A5E92" w:rsidRDefault="007A5E92" w:rsidP="003311D2">
            <w:pPr>
              <w:spacing w:after="120"/>
            </w:pPr>
          </w:p>
        </w:tc>
      </w:tr>
      <w:tr w:rsidR="00DA4ACE" w14:paraId="04C95414" w14:textId="77777777" w:rsidTr="78E876B0">
        <w:trPr>
          <w:trHeight w:val="20"/>
        </w:trPr>
        <w:tc>
          <w:tcPr>
            <w:tcW w:w="4675" w:type="dxa"/>
          </w:tcPr>
          <w:p w14:paraId="53BB5E41" w14:textId="17440DD3" w:rsidR="00DA4ACE" w:rsidRDefault="009D57EE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59F82EB7" wp14:editId="2F03B630">
                  <wp:extent cx="2831465" cy="2123440"/>
                  <wp:effectExtent l="19050" t="19050" r="45085" b="292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71CB169" w14:textId="2E723C4B" w:rsidR="00FC3492" w:rsidRDefault="00DA4ACE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first </w:t>
            </w:r>
            <w:r w:rsidR="003863FC">
              <w:rPr>
                <w:rFonts w:ascii="Calibri" w:hAnsi="Calibri" w:cs="Calibri"/>
              </w:rPr>
              <w:t xml:space="preserve">update </w:t>
            </w:r>
            <w:r>
              <w:rPr>
                <w:rFonts w:ascii="Calibri" w:hAnsi="Calibri" w:cs="Calibri"/>
              </w:rPr>
              <w:t>is the ability to search for a beneficiary</w:t>
            </w:r>
            <w:r w:rsidR="001C36A2">
              <w:rPr>
                <w:rFonts w:ascii="Calibri" w:hAnsi="Calibri" w:cs="Calibri"/>
              </w:rPr>
              <w:t>, also known as a claimant,</w:t>
            </w:r>
            <w:r>
              <w:rPr>
                <w:rFonts w:ascii="Calibri" w:hAnsi="Calibri" w:cs="Calibri"/>
              </w:rPr>
              <w:t xml:space="preserve"> by their email address.</w:t>
            </w:r>
          </w:p>
          <w:p w14:paraId="7C8F599A" w14:textId="3C63CB67" w:rsidR="00FC3492" w:rsidRDefault="00DA4ACE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 know, I'm excited too. </w:t>
            </w:r>
          </w:p>
          <w:p w14:paraId="561BD50E" w14:textId="0C35CB50" w:rsidR="00DA4ACE" w:rsidRDefault="00883403" w:rsidP="00273303">
            <w:pPr>
              <w:spacing w:after="120"/>
            </w:pPr>
            <w:r>
              <w:rPr>
                <w:rFonts w:ascii="Calibri" w:hAnsi="Calibri" w:cs="Calibri"/>
              </w:rPr>
              <w:t>A fifth box was added to enter an email address</w:t>
            </w:r>
            <w:r w:rsidR="0077314A">
              <w:rPr>
                <w:rFonts w:ascii="Calibri" w:hAnsi="Calibri" w:cs="Calibri"/>
              </w:rPr>
              <w:t>. This addition is perfect for the scenario of when a beneficiary may email an inquiry</w:t>
            </w:r>
            <w:r w:rsidR="00DA4ACE">
              <w:rPr>
                <w:rFonts w:ascii="Calibri" w:hAnsi="Calibri" w:cs="Calibri"/>
              </w:rPr>
              <w:t xml:space="preserve"> but </w:t>
            </w:r>
            <w:r w:rsidR="00DA4ACE" w:rsidRPr="24C1E3F1">
              <w:rPr>
                <w:rFonts w:ascii="Calibri" w:hAnsi="Calibri" w:cs="Calibri"/>
              </w:rPr>
              <w:t>fail</w:t>
            </w:r>
            <w:r w:rsidR="00DA4ACE">
              <w:rPr>
                <w:rFonts w:ascii="Calibri" w:hAnsi="Calibri" w:cs="Calibri"/>
              </w:rPr>
              <w:t xml:space="preserve"> to provide their claim number. </w:t>
            </w:r>
            <w:r w:rsidR="00FE370E">
              <w:rPr>
                <w:rFonts w:ascii="Calibri" w:hAnsi="Calibri" w:cs="Calibri"/>
              </w:rPr>
              <w:t xml:space="preserve">If you </w:t>
            </w:r>
            <w:r w:rsidR="00DA4ACE">
              <w:rPr>
                <w:rFonts w:ascii="Calibri" w:hAnsi="Calibri" w:cs="Calibri"/>
              </w:rPr>
              <w:t>have their name,</w:t>
            </w:r>
            <w:r w:rsidR="00FE370E">
              <w:rPr>
                <w:rFonts w:ascii="Calibri" w:hAnsi="Calibri" w:cs="Calibri"/>
              </w:rPr>
              <w:t xml:space="preserve"> you</w:t>
            </w:r>
            <w:r w:rsidR="00DA4ACE">
              <w:rPr>
                <w:rFonts w:ascii="Calibri" w:hAnsi="Calibri" w:cs="Calibri"/>
              </w:rPr>
              <w:t xml:space="preserve"> can </w:t>
            </w:r>
            <w:r w:rsidR="00FE370E">
              <w:rPr>
                <w:rFonts w:ascii="Calibri" w:hAnsi="Calibri" w:cs="Calibri"/>
              </w:rPr>
              <w:t>enter</w:t>
            </w:r>
            <w:r w:rsidR="00DA4ACE">
              <w:rPr>
                <w:rFonts w:ascii="Calibri" w:hAnsi="Calibri" w:cs="Calibri"/>
              </w:rPr>
              <w:t xml:space="preserve"> an email address and voila!</w:t>
            </w:r>
            <w:r w:rsidR="00E96BE9">
              <w:rPr>
                <w:rFonts w:ascii="Calibri" w:hAnsi="Calibri" w:cs="Calibri"/>
              </w:rPr>
              <w:t xml:space="preserve"> Search away by- SSN, Date of Birth, First Name, Last Name or Email address.</w:t>
            </w:r>
          </w:p>
        </w:tc>
      </w:tr>
      <w:tr w:rsidR="00B87FC3" w14:paraId="62A136DE" w14:textId="77777777" w:rsidTr="78E876B0">
        <w:trPr>
          <w:trHeight w:val="20"/>
        </w:trPr>
        <w:tc>
          <w:tcPr>
            <w:tcW w:w="4675" w:type="dxa"/>
          </w:tcPr>
          <w:p w14:paraId="15BDC84A" w14:textId="4340BD34" w:rsidR="00B87FC3" w:rsidRDefault="00A274CC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4BD1D6FC" wp14:editId="0B0FD52A">
                  <wp:extent cx="2831465" cy="2123440"/>
                  <wp:effectExtent l="19050" t="19050" r="45085" b="292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119CBC2" w14:textId="4D162160" w:rsidR="00A80A88" w:rsidRDefault="00E42DBB" w:rsidP="00A80A88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Related to the search function is a new</w:t>
            </w:r>
            <w:r w:rsidR="00F24B58">
              <w:rPr>
                <w:rFonts w:ascii="Calibri" w:hAnsi="Calibri" w:cs="Calibri"/>
              </w:rPr>
              <w:t xml:space="preserve"> member to the Managed Service, the Claimant Service (CM). CM </w:t>
            </w:r>
            <w:r w:rsidR="00A80A88">
              <w:rPr>
                <w:rFonts w:ascii="Calibri" w:hAnsi="Calibri" w:cs="Calibri"/>
              </w:rPr>
              <w:t xml:space="preserve">shares </w:t>
            </w:r>
            <w:r w:rsidR="00083E53">
              <w:rPr>
                <w:rFonts w:ascii="Calibri" w:hAnsi="Calibri" w:cs="Calibri"/>
              </w:rPr>
              <w:t xml:space="preserve">biographical </w:t>
            </w:r>
            <w:r w:rsidR="00AE482E">
              <w:rPr>
                <w:rFonts w:ascii="Calibri" w:hAnsi="Calibri" w:cs="Calibri"/>
              </w:rPr>
              <w:t xml:space="preserve">(bio) </w:t>
            </w:r>
            <w:r w:rsidR="00083E53">
              <w:rPr>
                <w:rFonts w:ascii="Calibri" w:hAnsi="Calibri" w:cs="Calibri"/>
              </w:rPr>
              <w:t>dat</w:t>
            </w:r>
            <w:r w:rsidR="00AE482E">
              <w:rPr>
                <w:rFonts w:ascii="Calibri" w:hAnsi="Calibri" w:cs="Calibri"/>
              </w:rPr>
              <w:t>a</w:t>
            </w:r>
            <w:r w:rsidR="00CC3C2D">
              <w:rPr>
                <w:rFonts w:ascii="Calibri" w:hAnsi="Calibri" w:cs="Calibri"/>
              </w:rPr>
              <w:t xml:space="preserve"> </w:t>
            </w:r>
            <w:r w:rsidR="00A80A88">
              <w:rPr>
                <w:rFonts w:ascii="Calibri" w:hAnsi="Calibri" w:cs="Calibri"/>
              </w:rPr>
              <w:t xml:space="preserve">across the different Managed Service systems to include My Education Benefits (MEB), Benefits Manager (BM), and Enrollment Manager (EM) to name a few. </w:t>
            </w:r>
          </w:p>
          <w:p w14:paraId="5AA68BF7" w14:textId="77777777" w:rsidR="00B87FC3" w:rsidRDefault="00A80A88" w:rsidP="00A80A88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When DGI searches for a claimant, it uses the Claimant Service</w:t>
            </w:r>
            <w:r w:rsidR="00EB55B0">
              <w:rPr>
                <w:rFonts w:ascii="Calibri" w:hAnsi="Calibri" w:cs="Calibri"/>
              </w:rPr>
              <w:t xml:space="preserve"> which garners its information from the VA Master Person Index (MPI)</w:t>
            </w:r>
            <w:r w:rsidR="00992071">
              <w:rPr>
                <w:rFonts w:ascii="Calibri" w:hAnsi="Calibri" w:cs="Calibri"/>
              </w:rPr>
              <w:t xml:space="preserve">, </w:t>
            </w:r>
            <w:r w:rsidR="00F353AA">
              <w:rPr>
                <w:rFonts w:ascii="Calibri" w:hAnsi="Calibri" w:cs="Calibri"/>
              </w:rPr>
              <w:t xml:space="preserve">as well as </w:t>
            </w:r>
            <w:r w:rsidR="00992071">
              <w:rPr>
                <w:rFonts w:ascii="Calibri" w:hAnsi="Calibri" w:cs="Calibri"/>
              </w:rPr>
              <w:t xml:space="preserve">DGI and EM. </w:t>
            </w:r>
            <w:r w:rsidR="00B71301">
              <w:rPr>
                <w:rFonts w:ascii="Calibri" w:hAnsi="Calibri" w:cs="Calibri"/>
              </w:rPr>
              <w:t xml:space="preserve"> </w:t>
            </w:r>
          </w:p>
          <w:p w14:paraId="2CB97A9A" w14:textId="4650B5E7" w:rsidR="00B71301" w:rsidRDefault="00B71301" w:rsidP="00A80A88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CM </w:t>
            </w:r>
            <w:r w:rsidR="00EA234E">
              <w:rPr>
                <w:rFonts w:ascii="Calibri" w:hAnsi="Calibri" w:cs="Calibri"/>
              </w:rPr>
              <w:t xml:space="preserve">happens in the background, pulling and pushing data. </w:t>
            </w:r>
            <w:r w:rsidR="00A66AA2">
              <w:rPr>
                <w:rFonts w:ascii="Calibri" w:hAnsi="Calibri" w:cs="Calibri"/>
              </w:rPr>
              <w:t xml:space="preserve"> </w:t>
            </w:r>
          </w:p>
        </w:tc>
      </w:tr>
      <w:tr w:rsidR="00B87FC3" w14:paraId="53908438" w14:textId="77777777" w:rsidTr="78E876B0">
        <w:trPr>
          <w:trHeight w:val="20"/>
        </w:trPr>
        <w:tc>
          <w:tcPr>
            <w:tcW w:w="4675" w:type="dxa"/>
          </w:tcPr>
          <w:p w14:paraId="335A3A66" w14:textId="0A4B516F" w:rsidR="00B87FC3" w:rsidRDefault="00B34E71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704D3673" wp14:editId="13BE6592">
                  <wp:extent cx="2831465" cy="2123440"/>
                  <wp:effectExtent l="19050" t="19050" r="45085" b="292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77F23E3" w14:textId="2962436B" w:rsidR="00B87FC3" w:rsidRDefault="006167DC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While </w:t>
            </w:r>
            <w:r w:rsidR="00F353AA">
              <w:rPr>
                <w:rFonts w:ascii="Calibri" w:hAnsi="Calibri" w:cs="Calibri"/>
              </w:rPr>
              <w:t>utilizing</w:t>
            </w:r>
            <w:r>
              <w:rPr>
                <w:rFonts w:ascii="Calibri" w:hAnsi="Calibri" w:cs="Calibri"/>
              </w:rPr>
              <w:t xml:space="preserve"> the bio data</w:t>
            </w:r>
            <w:r w:rsidR="00777039">
              <w:rPr>
                <w:rFonts w:ascii="Calibri" w:hAnsi="Calibri" w:cs="Calibri"/>
              </w:rPr>
              <w:t xml:space="preserve"> </w:t>
            </w:r>
            <w:r w:rsidR="00F353AA">
              <w:rPr>
                <w:rFonts w:ascii="Calibri" w:hAnsi="Calibri" w:cs="Calibri"/>
              </w:rPr>
              <w:t>from</w:t>
            </w:r>
            <w:r w:rsidR="00777039">
              <w:rPr>
                <w:rFonts w:ascii="Calibri" w:hAnsi="Calibri" w:cs="Calibri"/>
              </w:rPr>
              <w:t xml:space="preserve"> CM</w:t>
            </w:r>
            <w:r>
              <w:rPr>
                <w:rFonts w:ascii="Calibri" w:hAnsi="Calibri" w:cs="Calibri"/>
              </w:rPr>
              <w:t xml:space="preserve">, there may be times when you, the VCE, will need to assist the system with pulling in all the correct information. </w:t>
            </w:r>
            <w:r w:rsidR="006033D3">
              <w:rPr>
                <w:rFonts w:ascii="Calibri" w:hAnsi="Calibri" w:cs="Calibri"/>
              </w:rPr>
              <w:t xml:space="preserve">This means </w:t>
            </w:r>
            <w:r>
              <w:rPr>
                <w:rFonts w:ascii="Calibri" w:hAnsi="Calibri" w:cs="Calibri"/>
              </w:rPr>
              <w:t>You will need to “Associate</w:t>
            </w:r>
            <w:r w:rsidR="002F080D">
              <w:rPr>
                <w:rFonts w:ascii="Calibri" w:hAnsi="Calibri" w:cs="Calibri"/>
              </w:rPr>
              <w:t xml:space="preserve">” with VADIR. </w:t>
            </w:r>
          </w:p>
        </w:tc>
      </w:tr>
      <w:tr w:rsidR="002F080D" w14:paraId="7C68B3AF" w14:textId="77777777" w:rsidTr="78E876B0">
        <w:trPr>
          <w:trHeight w:val="20"/>
        </w:trPr>
        <w:tc>
          <w:tcPr>
            <w:tcW w:w="4675" w:type="dxa"/>
          </w:tcPr>
          <w:p w14:paraId="4CC346DE" w14:textId="0AC555D8" w:rsidR="002F080D" w:rsidRDefault="001A7F83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192A58F2" wp14:editId="0445F499">
                  <wp:extent cx="2831465" cy="2123440"/>
                  <wp:effectExtent l="19050" t="19050" r="45085" b="292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E0051FE" w14:textId="77777777" w:rsidR="00777039" w:rsidRDefault="00747F07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“Continue Without Association” has been the normal pathway</w:t>
            </w:r>
            <w:r w:rsidR="00FD2B95">
              <w:rPr>
                <w:rFonts w:ascii="Calibri" w:hAnsi="Calibri" w:cs="Calibri"/>
              </w:rPr>
              <w:t xml:space="preserve"> due to VADIR discrepancies. </w:t>
            </w:r>
          </w:p>
          <w:p w14:paraId="7A828657" w14:textId="6193FBFB" w:rsidR="002F080D" w:rsidRDefault="00FD2B95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Unless previously instructed </w:t>
            </w:r>
            <w:r w:rsidR="00663C56">
              <w:rPr>
                <w:rFonts w:ascii="Calibri" w:hAnsi="Calibri" w:cs="Calibri"/>
              </w:rPr>
              <w:t xml:space="preserve">by a Procedural Advisory or </w:t>
            </w:r>
            <w:r w:rsidR="00F353AA">
              <w:rPr>
                <w:rFonts w:ascii="Calibri" w:hAnsi="Calibri" w:cs="Calibri"/>
              </w:rPr>
              <w:t xml:space="preserve">an </w:t>
            </w:r>
            <w:r w:rsidR="00663C56">
              <w:rPr>
                <w:rFonts w:ascii="Calibri" w:hAnsi="Calibri" w:cs="Calibri"/>
              </w:rPr>
              <w:t>M22-4 reference, you should select “Associate” in instances where</w:t>
            </w:r>
            <w:r w:rsidR="008E4DE4">
              <w:rPr>
                <w:rFonts w:ascii="Calibri" w:hAnsi="Calibri" w:cs="Calibri"/>
              </w:rPr>
              <w:t xml:space="preserve"> “NFN</w:t>
            </w:r>
            <w:r w:rsidR="00FF6647">
              <w:rPr>
                <w:rFonts w:ascii="Calibri" w:hAnsi="Calibri" w:cs="Calibri"/>
              </w:rPr>
              <w:t>”</w:t>
            </w:r>
            <w:r w:rsidR="008E4DE4">
              <w:rPr>
                <w:rFonts w:ascii="Calibri" w:hAnsi="Calibri" w:cs="Calibri"/>
              </w:rPr>
              <w:t xml:space="preserve"> is displayed under First Name, “NLN” is displayed under Last Name</w:t>
            </w:r>
            <w:r w:rsidR="00FF6647">
              <w:rPr>
                <w:rFonts w:ascii="Calibri" w:hAnsi="Calibri" w:cs="Calibri"/>
              </w:rPr>
              <w:t xml:space="preserve"> or “01/01/1900” is displayed under Date of Birth. </w:t>
            </w:r>
          </w:p>
        </w:tc>
      </w:tr>
      <w:tr w:rsidR="002F080D" w14:paraId="645013FD" w14:textId="77777777" w:rsidTr="78E876B0">
        <w:trPr>
          <w:trHeight w:val="20"/>
        </w:trPr>
        <w:tc>
          <w:tcPr>
            <w:tcW w:w="4675" w:type="dxa"/>
          </w:tcPr>
          <w:p w14:paraId="120D2F5D" w14:textId="16AB2AF6" w:rsidR="002F080D" w:rsidRDefault="00E23709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77945491" wp14:editId="2DD31A78">
                  <wp:extent cx="2831465" cy="2123440"/>
                  <wp:effectExtent l="19050" t="19050" r="45085" b="292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AB31AEC" w14:textId="77777777" w:rsidR="009719C2" w:rsidRDefault="00614673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Once Associate has been selected</w:t>
            </w:r>
            <w:r w:rsidR="00153A65">
              <w:rPr>
                <w:rFonts w:ascii="Calibri" w:hAnsi="Calibri" w:cs="Calibri"/>
              </w:rPr>
              <w:t xml:space="preserve">, a “Compare Biography Info” screen will appear. </w:t>
            </w:r>
          </w:p>
          <w:p w14:paraId="1EDECC4B" w14:textId="10D94830" w:rsidR="00614673" w:rsidRDefault="00153A65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VCE will </w:t>
            </w:r>
            <w:r w:rsidR="00DA4F05">
              <w:rPr>
                <w:rFonts w:ascii="Calibri" w:hAnsi="Calibri" w:cs="Calibri"/>
              </w:rPr>
              <w:t>need to click the yellow arrows shown in the middle of the screen to move the existing VADIR data</w:t>
            </w:r>
            <w:r w:rsidR="00B802B0">
              <w:rPr>
                <w:rFonts w:ascii="Calibri" w:hAnsi="Calibri" w:cs="Calibri"/>
              </w:rPr>
              <w:t xml:space="preserve"> to Chapter 33.</w:t>
            </w:r>
          </w:p>
        </w:tc>
      </w:tr>
      <w:tr w:rsidR="002F080D" w14:paraId="6ED9C5FA" w14:textId="77777777" w:rsidTr="78E876B0">
        <w:trPr>
          <w:trHeight w:val="20"/>
        </w:trPr>
        <w:tc>
          <w:tcPr>
            <w:tcW w:w="4675" w:type="dxa"/>
          </w:tcPr>
          <w:p w14:paraId="3E136708" w14:textId="42CB7191" w:rsidR="002F080D" w:rsidRDefault="001E29FA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0C8BB94F" wp14:editId="2B38F2E8">
                  <wp:extent cx="2831465" cy="2123440"/>
                  <wp:effectExtent l="19050" t="19050" r="45085" b="292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9647B45" w14:textId="38728E37" w:rsidR="002F080D" w:rsidRDefault="007D22CA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Next, Compare the data in VIS and update any missing information to include</w:t>
            </w:r>
            <w:r w:rsidR="002C1353">
              <w:rPr>
                <w:rFonts w:ascii="Calibri" w:hAnsi="Calibri" w:cs="Calibri"/>
              </w:rPr>
              <w:t xml:space="preserve"> the First and Last Name, Address</w:t>
            </w:r>
            <w:r w:rsidR="00DB24FE">
              <w:rPr>
                <w:rFonts w:ascii="Calibri" w:hAnsi="Calibri" w:cs="Calibri"/>
              </w:rPr>
              <w:t xml:space="preserve">, City, State </w:t>
            </w:r>
            <w:r w:rsidR="00372951">
              <w:rPr>
                <w:rFonts w:ascii="Calibri" w:hAnsi="Calibri" w:cs="Calibri"/>
              </w:rPr>
              <w:t xml:space="preserve">or </w:t>
            </w:r>
            <w:r w:rsidR="00DB24FE">
              <w:rPr>
                <w:rFonts w:ascii="Calibri" w:hAnsi="Calibri" w:cs="Calibri"/>
              </w:rPr>
              <w:t>Zip Code, then select “Next”.</w:t>
            </w:r>
          </w:p>
        </w:tc>
      </w:tr>
      <w:tr w:rsidR="002F080D" w14:paraId="3AF83128" w14:textId="77777777" w:rsidTr="78E876B0">
        <w:trPr>
          <w:trHeight w:val="20"/>
        </w:trPr>
        <w:tc>
          <w:tcPr>
            <w:tcW w:w="4675" w:type="dxa"/>
          </w:tcPr>
          <w:p w14:paraId="2E6F74FA" w14:textId="3E62D895" w:rsidR="002F080D" w:rsidRDefault="00F00332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78B89C0D" wp14:editId="2DC01E9A">
                  <wp:extent cx="2831465" cy="2123440"/>
                  <wp:effectExtent l="19050" t="19050" r="45085" b="292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023FEF" w14:textId="77777777" w:rsidR="00180030" w:rsidRDefault="00DB24FE" w:rsidP="00273303">
            <w:pPr>
              <w:spacing w:after="120"/>
              <w:rPr>
                <w:rFonts w:ascii="Calibri" w:hAnsi="Calibri" w:cs="Calibri"/>
              </w:rPr>
            </w:pPr>
            <w:r w:rsidRPr="356E0F19">
              <w:rPr>
                <w:rFonts w:ascii="Calibri" w:hAnsi="Calibri" w:cs="Calibri"/>
              </w:rPr>
              <w:t>A new chapter 33 record should now be established displaying the name of the New Beneficiary, along with a new icon</w:t>
            </w:r>
            <w:r w:rsidR="009E2A2B">
              <w:rPr>
                <w:rFonts w:ascii="Calibri" w:hAnsi="Calibri" w:cs="Calibri"/>
              </w:rPr>
              <w:t xml:space="preserve"> on the Work History page. </w:t>
            </w:r>
          </w:p>
          <w:p w14:paraId="57E96613" w14:textId="6C5F6AA6" w:rsidR="00E33BC1" w:rsidRDefault="00180030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</w:t>
            </w:r>
            <w:r w:rsidR="00E83C7C">
              <w:rPr>
                <w:rFonts w:ascii="Calibri" w:hAnsi="Calibri" w:cs="Calibri"/>
              </w:rPr>
              <w:t xml:space="preserve">“New Beneficiary” icon will be displayed </w:t>
            </w:r>
            <w:r w:rsidR="004E2D58">
              <w:rPr>
                <w:rFonts w:ascii="Calibri" w:hAnsi="Calibri" w:cs="Calibri"/>
              </w:rPr>
              <w:t xml:space="preserve">when </w:t>
            </w:r>
            <w:r w:rsidR="00452C54">
              <w:rPr>
                <w:rFonts w:ascii="Calibri" w:hAnsi="Calibri" w:cs="Calibri"/>
              </w:rPr>
              <w:t>a ‘New Beneficiary’ is created in DG</w:t>
            </w:r>
            <w:r w:rsidR="009B7BAB">
              <w:rPr>
                <w:rFonts w:ascii="Calibri" w:hAnsi="Calibri" w:cs="Calibri"/>
              </w:rPr>
              <w:t>I through the process outlined above</w:t>
            </w:r>
            <w:r w:rsidR="00245D0E">
              <w:rPr>
                <w:rFonts w:ascii="Calibri" w:hAnsi="Calibri" w:cs="Calibri"/>
              </w:rPr>
              <w:t xml:space="preserve">, partial MEB </w:t>
            </w:r>
            <w:r w:rsidR="00AF0A38">
              <w:rPr>
                <w:rFonts w:ascii="Calibri" w:hAnsi="Calibri" w:cs="Calibri"/>
              </w:rPr>
              <w:t xml:space="preserve">automation or </w:t>
            </w:r>
            <w:r w:rsidR="00E33BC1">
              <w:rPr>
                <w:rFonts w:ascii="Calibri" w:hAnsi="Calibri" w:cs="Calibri"/>
              </w:rPr>
              <w:t xml:space="preserve">full automation. </w:t>
            </w:r>
          </w:p>
          <w:p w14:paraId="04E75D6F" w14:textId="667E9CE0" w:rsidR="002F080D" w:rsidRDefault="00E33BC1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</w:t>
            </w:r>
            <w:r w:rsidR="007F17A8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 icon is only a system indicator and does not require VCE attention. </w:t>
            </w:r>
            <w:r w:rsidR="00DB24FE" w:rsidRPr="356E0F19">
              <w:rPr>
                <w:rFonts w:ascii="Calibri" w:hAnsi="Calibri" w:cs="Calibri"/>
              </w:rPr>
              <w:t xml:space="preserve"> </w:t>
            </w:r>
          </w:p>
        </w:tc>
      </w:tr>
      <w:tr w:rsidR="00DA4ACE" w14:paraId="23F74AB3" w14:textId="77777777" w:rsidTr="78E876B0">
        <w:trPr>
          <w:trHeight w:val="20"/>
        </w:trPr>
        <w:tc>
          <w:tcPr>
            <w:tcW w:w="4675" w:type="dxa"/>
          </w:tcPr>
          <w:p w14:paraId="42D7DCED" w14:textId="348373C5" w:rsidR="00DA4ACE" w:rsidRDefault="00644040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7EF2397E" wp14:editId="240673F3">
                  <wp:extent cx="2831465" cy="2123440"/>
                  <wp:effectExtent l="19050" t="19050" r="45085" b="292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E43393A" w14:textId="34E79A55" w:rsidR="00DA4ACE" w:rsidRPr="006A449A" w:rsidRDefault="000A6F7D" w:rsidP="00DC769F">
            <w:pPr>
              <w:spacing w:after="120"/>
              <w:rPr>
                <w:i/>
                <w:iCs/>
              </w:rPr>
            </w:pPr>
            <w:r>
              <w:rPr>
                <w:rFonts w:ascii="Calibri" w:hAnsi="Calibri" w:cs="Calibri"/>
              </w:rPr>
              <w:t>While processing, o</w:t>
            </w:r>
            <w:r w:rsidR="009D61B3">
              <w:rPr>
                <w:rFonts w:ascii="Calibri" w:hAnsi="Calibri" w:cs="Calibri"/>
              </w:rPr>
              <w:t>nce search is complete and you have updated bio data</w:t>
            </w:r>
            <w:r w:rsidR="009863F4">
              <w:rPr>
                <w:rFonts w:ascii="Calibri" w:hAnsi="Calibri" w:cs="Calibri"/>
              </w:rPr>
              <w:t>;</w:t>
            </w:r>
            <w:r w:rsidR="009D61B3">
              <w:rPr>
                <w:rFonts w:ascii="Calibri" w:hAnsi="Calibri" w:cs="Calibri"/>
              </w:rPr>
              <w:t xml:space="preserve"> you may be </w:t>
            </w:r>
            <w:r w:rsidR="00DD121B">
              <w:rPr>
                <w:rFonts w:ascii="Calibri" w:hAnsi="Calibri" w:cs="Calibri"/>
              </w:rPr>
              <w:t xml:space="preserve">moving on to entitlement and </w:t>
            </w:r>
            <w:r w:rsidR="009D61B3">
              <w:rPr>
                <w:rFonts w:ascii="Calibri" w:hAnsi="Calibri" w:cs="Calibri"/>
              </w:rPr>
              <w:t>processing a relinquishment.</w:t>
            </w:r>
          </w:p>
        </w:tc>
      </w:tr>
      <w:tr w:rsidR="00427B5B" w14:paraId="19AD608F" w14:textId="77777777" w:rsidTr="78E876B0">
        <w:trPr>
          <w:trHeight w:val="20"/>
        </w:trPr>
        <w:tc>
          <w:tcPr>
            <w:tcW w:w="4675" w:type="dxa"/>
          </w:tcPr>
          <w:p w14:paraId="7B12EBEC" w14:textId="2CEA522E" w:rsidR="00427B5B" w:rsidRDefault="00344F26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05E400E6" wp14:editId="0E109329">
                  <wp:extent cx="2831465" cy="2123440"/>
                  <wp:effectExtent l="19050" t="19050" r="45085" b="292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FF1C8B4" w14:textId="2D292B33" w:rsidR="00427B5B" w:rsidRDefault="2D57E62F" w:rsidP="008321A0">
            <w:pPr>
              <w:spacing w:after="120"/>
              <w:rPr>
                <w:rFonts w:ascii="Calibri" w:hAnsi="Calibri" w:cs="Calibri"/>
              </w:rPr>
            </w:pPr>
            <w:r w:rsidRPr="78E876B0">
              <w:rPr>
                <w:rFonts w:ascii="Calibri" w:hAnsi="Calibri" w:cs="Calibri"/>
              </w:rPr>
              <w:t xml:space="preserve">There has been </w:t>
            </w:r>
            <w:r w:rsidR="001841F2" w:rsidRPr="78E876B0">
              <w:rPr>
                <w:rFonts w:ascii="Calibri" w:hAnsi="Calibri" w:cs="Calibri"/>
              </w:rPr>
              <w:t xml:space="preserve">an update to </w:t>
            </w:r>
            <w:r w:rsidR="00010168" w:rsidRPr="78E876B0">
              <w:rPr>
                <w:rFonts w:ascii="Calibri" w:hAnsi="Calibri" w:cs="Calibri"/>
              </w:rPr>
              <w:t xml:space="preserve">benefit relinquishment and alternative election.  </w:t>
            </w:r>
            <w:r w:rsidR="004B3D20" w:rsidRPr="78E876B0">
              <w:rPr>
                <w:rFonts w:ascii="Calibri" w:hAnsi="Calibri" w:cs="Calibri"/>
              </w:rPr>
              <w:t xml:space="preserve">When presented with the </w:t>
            </w:r>
            <w:r w:rsidR="001841F2" w:rsidRPr="78E876B0">
              <w:rPr>
                <w:rFonts w:ascii="Calibri" w:hAnsi="Calibri" w:cs="Calibri"/>
              </w:rPr>
              <w:t>"Add/Edit Benefit Relinquished" pop-up window</w:t>
            </w:r>
            <w:r w:rsidR="004B3D20" w:rsidRPr="78E876B0">
              <w:rPr>
                <w:rFonts w:ascii="Calibri" w:hAnsi="Calibri" w:cs="Calibri"/>
              </w:rPr>
              <w:t>, a</w:t>
            </w:r>
            <w:r w:rsidR="00427B5B" w:rsidRPr="78E876B0">
              <w:rPr>
                <w:rFonts w:ascii="Calibri" w:hAnsi="Calibri" w:cs="Calibri"/>
              </w:rPr>
              <w:t xml:space="preserve">n "Alternative Election Made" checkbox </w:t>
            </w:r>
            <w:r w:rsidR="008321A0" w:rsidRPr="78E876B0">
              <w:rPr>
                <w:rFonts w:ascii="Calibri" w:hAnsi="Calibri" w:cs="Calibri"/>
              </w:rPr>
              <w:t>has been added.</w:t>
            </w:r>
          </w:p>
        </w:tc>
      </w:tr>
      <w:tr w:rsidR="00427B5B" w14:paraId="1E583392" w14:textId="77777777" w:rsidTr="78E876B0">
        <w:trPr>
          <w:trHeight w:val="20"/>
        </w:trPr>
        <w:tc>
          <w:tcPr>
            <w:tcW w:w="4675" w:type="dxa"/>
          </w:tcPr>
          <w:p w14:paraId="2B5E0626" w14:textId="7F9400F4" w:rsidR="00427B5B" w:rsidRDefault="005C3969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5BF3A6D4" wp14:editId="753C0D10">
                  <wp:extent cx="2831465" cy="2123440"/>
                  <wp:effectExtent l="19050" t="19050" r="45085" b="292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0D78811" w14:textId="0293B4CD" w:rsidR="007F2964" w:rsidRDefault="00427B5B" w:rsidP="00273303">
            <w:pPr>
              <w:spacing w:after="120"/>
              <w:rPr>
                <w:rFonts w:ascii="Calibri" w:hAnsi="Calibri" w:cs="Calibri"/>
              </w:rPr>
            </w:pPr>
            <w:r w:rsidRPr="1B0C22C9">
              <w:rPr>
                <w:rFonts w:ascii="Calibri" w:hAnsi="Calibri" w:cs="Calibri"/>
              </w:rPr>
              <w:t xml:space="preserve">The </w:t>
            </w:r>
            <w:r w:rsidR="008321A0" w:rsidRPr="1B0C22C9">
              <w:rPr>
                <w:rFonts w:ascii="Calibri" w:hAnsi="Calibri" w:cs="Calibri"/>
              </w:rPr>
              <w:t>addition was designed</w:t>
            </w:r>
            <w:r w:rsidRPr="1B0C22C9">
              <w:rPr>
                <w:rFonts w:ascii="Calibri" w:hAnsi="Calibri" w:cs="Calibri"/>
              </w:rPr>
              <w:t xml:space="preserve"> to assist with automated applications received through MEB</w:t>
            </w:r>
            <w:r w:rsidR="007F2964" w:rsidRPr="1B0C22C9">
              <w:rPr>
                <w:rFonts w:ascii="Calibri" w:hAnsi="Calibri" w:cs="Calibri"/>
              </w:rPr>
              <w:t xml:space="preserve">, though it can </w:t>
            </w:r>
            <w:r w:rsidR="4E0616B0" w:rsidRPr="1B0C22C9">
              <w:rPr>
                <w:rFonts w:ascii="Calibri" w:hAnsi="Calibri" w:cs="Calibri"/>
              </w:rPr>
              <w:t xml:space="preserve">also </w:t>
            </w:r>
            <w:r w:rsidR="007F2964" w:rsidRPr="1B0C22C9">
              <w:rPr>
                <w:rFonts w:ascii="Calibri" w:hAnsi="Calibri" w:cs="Calibri"/>
              </w:rPr>
              <w:t xml:space="preserve">be used during manual processing. </w:t>
            </w:r>
          </w:p>
          <w:p w14:paraId="1C3DFC09" w14:textId="77777777" w:rsidR="00776B4D" w:rsidRDefault="00776B4D" w:rsidP="0039792B">
            <w:pPr>
              <w:spacing w:after="120"/>
            </w:pPr>
            <w:r>
              <w:t xml:space="preserve">“The Alternative Election Made” checkbox serves as an indicator to those processing and updates the Award 1 letter language to include new verbiage for an alternative election. </w:t>
            </w:r>
          </w:p>
          <w:p w14:paraId="511E9C1F" w14:textId="600E8641" w:rsidR="00427B5B" w:rsidRDefault="00427B5B" w:rsidP="0039792B">
            <w:pPr>
              <w:spacing w:after="120"/>
            </w:pPr>
          </w:p>
        </w:tc>
      </w:tr>
      <w:tr w:rsidR="00427B5B" w14:paraId="02AFCA06" w14:textId="77777777" w:rsidTr="78E876B0">
        <w:trPr>
          <w:trHeight w:val="20"/>
        </w:trPr>
        <w:tc>
          <w:tcPr>
            <w:tcW w:w="4675" w:type="dxa"/>
          </w:tcPr>
          <w:p w14:paraId="38BF2781" w14:textId="11D4B7BB" w:rsidR="00427B5B" w:rsidRDefault="00B364DB" w:rsidP="00273303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303561AF" wp14:editId="35418561">
                  <wp:extent cx="2831465" cy="2123440"/>
                  <wp:effectExtent l="19050" t="19050" r="45085" b="292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C709476" w14:textId="77777777" w:rsidR="00776B4D" w:rsidRDefault="00776B4D" w:rsidP="00273303">
            <w:pPr>
              <w:spacing w:after="120"/>
              <w:rPr>
                <w:rFonts w:ascii="Calibri" w:hAnsi="Calibri" w:cs="Calibri"/>
              </w:rPr>
            </w:pPr>
            <w:r>
              <w:t xml:space="preserve">The checkbox should be prepopulated with a check for a </w:t>
            </w:r>
            <w:r>
              <w:rPr>
                <w:rFonts w:ascii="Calibri" w:hAnsi="Calibri" w:cs="Calibri"/>
              </w:rPr>
              <w:t>1990A, 1990G or 1990EG application processed through MEB and an alternative election was made.</w:t>
            </w:r>
          </w:p>
          <w:p w14:paraId="51A456C4" w14:textId="4DB27703" w:rsidR="00427B5B" w:rsidRDefault="00427B5B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If manually processing an alternative election</w:t>
            </w:r>
            <w:r w:rsidR="009A12C7">
              <w:rPr>
                <w:rFonts w:ascii="Calibri" w:hAnsi="Calibri" w:cs="Calibri"/>
              </w:rPr>
              <w:t xml:space="preserve"> based on the guidance in M22-4</w:t>
            </w:r>
            <w:r w:rsidR="008F2144">
              <w:rPr>
                <w:rFonts w:ascii="Calibri" w:hAnsi="Calibri" w:cs="Calibri"/>
              </w:rPr>
              <w:t xml:space="preserve"> </w:t>
            </w:r>
            <w:hyperlink r:id="rId28" w:anchor="310" w:history="1">
              <w:r w:rsidR="008F2144" w:rsidRPr="00B27961">
                <w:rPr>
                  <w:rStyle w:val="Hyperlink"/>
                  <w:rFonts w:ascii="Calibri" w:hAnsi="Calibri" w:cs="Calibri"/>
                </w:rPr>
                <w:t>Part</w:t>
              </w:r>
              <w:r w:rsidR="00C64B73" w:rsidRPr="00B27961">
                <w:rPr>
                  <w:rStyle w:val="Hyperlink"/>
                  <w:rFonts w:ascii="Calibri" w:hAnsi="Calibri" w:cs="Calibri"/>
                </w:rPr>
                <w:t xml:space="preserve"> 3</w:t>
              </w:r>
              <w:r w:rsidR="00EB17D8" w:rsidRPr="00B27961">
                <w:rPr>
                  <w:rStyle w:val="Hyperlink"/>
                  <w:rFonts w:ascii="Calibri" w:hAnsi="Calibri" w:cs="Calibri"/>
                </w:rPr>
                <w:t>:</w:t>
              </w:r>
              <w:r w:rsidR="006B4727" w:rsidRPr="00B27961">
                <w:rPr>
                  <w:rStyle w:val="Hyperlink"/>
                  <w:rFonts w:ascii="Calibri" w:hAnsi="Calibri" w:cs="Calibri"/>
                </w:rPr>
                <w:t xml:space="preserve"> </w:t>
              </w:r>
              <w:r w:rsidR="00EB17D8" w:rsidRPr="00B27961">
                <w:rPr>
                  <w:rStyle w:val="Hyperlink"/>
                  <w:rFonts w:ascii="Calibri" w:hAnsi="Calibri" w:cs="Calibri"/>
                </w:rPr>
                <w:t>Chapter 3</w:t>
              </w:r>
              <w:r w:rsidR="006B4727" w:rsidRPr="00B27961">
                <w:rPr>
                  <w:rStyle w:val="Hyperlink"/>
                  <w:rFonts w:ascii="Calibri" w:hAnsi="Calibri" w:cs="Calibri"/>
                </w:rPr>
                <w:t>.10e</w:t>
              </w:r>
            </w:hyperlink>
            <w:r w:rsidR="006B472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, </w:t>
            </w:r>
            <w:r w:rsidR="007F2964">
              <w:rPr>
                <w:rFonts w:ascii="Calibri" w:hAnsi="Calibri" w:cs="Calibri"/>
              </w:rPr>
              <w:t>ensure</w:t>
            </w:r>
            <w:r>
              <w:rPr>
                <w:rFonts w:ascii="Calibri" w:hAnsi="Calibri" w:cs="Calibri"/>
              </w:rPr>
              <w:t xml:space="preserve"> </w:t>
            </w:r>
            <w:r w:rsidR="00731621">
              <w:rPr>
                <w:rFonts w:ascii="Calibri" w:hAnsi="Calibri" w:cs="Calibri"/>
              </w:rPr>
              <w:t xml:space="preserve"> the checkbox </w:t>
            </w:r>
            <w:r w:rsidR="00C31BBF">
              <w:rPr>
                <w:rFonts w:ascii="Calibri" w:hAnsi="Calibri" w:cs="Calibri"/>
              </w:rPr>
              <w:t>has a check</w:t>
            </w:r>
            <w:r w:rsidR="00731621">
              <w:rPr>
                <w:rFonts w:ascii="Calibri" w:hAnsi="Calibri" w:cs="Calibri"/>
              </w:rPr>
              <w:t xml:space="preserve"> and </w:t>
            </w:r>
            <w:r>
              <w:rPr>
                <w:rFonts w:ascii="Calibri" w:hAnsi="Calibri" w:cs="Calibri"/>
              </w:rPr>
              <w:t xml:space="preserve">the Award letter </w:t>
            </w:r>
            <w:r w:rsidR="00731621">
              <w:rPr>
                <w:rFonts w:ascii="Calibri" w:hAnsi="Calibri" w:cs="Calibri"/>
              </w:rPr>
              <w:t>has</w:t>
            </w:r>
            <w:r w:rsidR="00C31BBF">
              <w:rPr>
                <w:rFonts w:ascii="Calibri" w:hAnsi="Calibri" w:cs="Calibri"/>
              </w:rPr>
              <w:t xml:space="preserve"> been</w:t>
            </w:r>
            <w:r w:rsidR="0073162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updated to include the Alternative language under the "What We Did" section.</w:t>
            </w:r>
          </w:p>
          <w:p w14:paraId="185B53F0" w14:textId="4818B0ED" w:rsidR="007F2964" w:rsidRDefault="007F2964" w:rsidP="00273303">
            <w:pPr>
              <w:spacing w:after="120"/>
            </w:pPr>
            <w:r>
              <w:rPr>
                <w:rFonts w:ascii="Calibri" w:hAnsi="Calibri" w:cs="Calibri"/>
              </w:rPr>
              <w:t xml:space="preserve">We will </w:t>
            </w:r>
            <w:r w:rsidR="0039792B">
              <w:rPr>
                <w:rFonts w:ascii="Calibri" w:hAnsi="Calibri" w:cs="Calibri"/>
              </w:rPr>
              <w:t>dive deeper into</w:t>
            </w:r>
            <w:r>
              <w:rPr>
                <w:rFonts w:ascii="Calibri" w:hAnsi="Calibri" w:cs="Calibri"/>
              </w:rPr>
              <w:t xml:space="preserve"> letters later in this training.</w:t>
            </w:r>
          </w:p>
        </w:tc>
      </w:tr>
      <w:tr w:rsidR="004271B0" w14:paraId="29FC4459" w14:textId="77777777" w:rsidTr="78E876B0">
        <w:trPr>
          <w:trHeight w:val="20"/>
        </w:trPr>
        <w:tc>
          <w:tcPr>
            <w:tcW w:w="4675" w:type="dxa"/>
          </w:tcPr>
          <w:p w14:paraId="47A26794" w14:textId="10B12F2F" w:rsidR="004271B0" w:rsidRDefault="001940D5" w:rsidP="7AC3E58B">
            <w:r>
              <w:rPr>
                <w:noProof/>
              </w:rPr>
              <w:t xml:space="preserve"> </w:t>
            </w:r>
            <w:r w:rsidR="000529FD"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09313F50" wp14:editId="3A635F16">
                  <wp:extent cx="2831465" cy="2123440"/>
                  <wp:effectExtent l="19050" t="19050" r="45085" b="292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8CC3AD9" w14:textId="3240751F" w:rsidR="00ED3F2B" w:rsidRDefault="00ED3F2B" w:rsidP="00081F1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There are times when an alternative election is made for Transfer of Entitlement (TOE) claims.</w:t>
            </w:r>
          </w:p>
          <w:p w14:paraId="3C6C8377" w14:textId="4780C97F" w:rsidR="004271B0" w:rsidRDefault="002364C5" w:rsidP="00081F17">
            <w:pPr>
              <w:spacing w:after="120"/>
            </w:pPr>
            <w:r>
              <w:rPr>
                <w:rFonts w:ascii="Calibri" w:hAnsi="Calibri" w:cs="Calibri"/>
              </w:rPr>
              <w:t>When processing a TOE claim, you will see a new</w:t>
            </w:r>
            <w:r w:rsidR="0095626A">
              <w:rPr>
                <w:rFonts w:ascii="Calibri" w:hAnsi="Calibri" w:cs="Calibri"/>
              </w:rPr>
              <w:t xml:space="preserve"> entitlement banner in DGI</w:t>
            </w:r>
            <w:r>
              <w:rPr>
                <w:rFonts w:ascii="Calibri" w:hAnsi="Calibri" w:cs="Calibri"/>
              </w:rPr>
              <w:t xml:space="preserve">. </w:t>
            </w:r>
            <w:r w:rsidR="0095626A">
              <w:rPr>
                <w:rFonts w:ascii="Calibri" w:hAnsi="Calibri" w:cs="Calibri"/>
              </w:rPr>
              <w:t xml:space="preserve"> It now allows you, the VCE, to see the Used and Remaining for the whole T</w:t>
            </w:r>
            <w:r w:rsidR="0005304F">
              <w:rPr>
                <w:rFonts w:ascii="Calibri" w:hAnsi="Calibri" w:cs="Calibri"/>
              </w:rPr>
              <w:t>O</w:t>
            </w:r>
            <w:r w:rsidR="0095626A">
              <w:rPr>
                <w:rFonts w:ascii="Calibri" w:hAnsi="Calibri" w:cs="Calibri"/>
              </w:rPr>
              <w:t xml:space="preserve">E Family </w:t>
            </w:r>
            <w:r w:rsidR="00776EF5">
              <w:rPr>
                <w:rFonts w:ascii="Calibri" w:hAnsi="Calibri" w:cs="Calibri"/>
              </w:rPr>
              <w:t>to include the transferor and each transferee.</w:t>
            </w:r>
          </w:p>
        </w:tc>
      </w:tr>
      <w:tr w:rsidR="004271B0" w14:paraId="6CF888F7" w14:textId="77777777" w:rsidTr="78E876B0">
        <w:trPr>
          <w:trHeight w:val="20"/>
        </w:trPr>
        <w:tc>
          <w:tcPr>
            <w:tcW w:w="4675" w:type="dxa"/>
          </w:tcPr>
          <w:p w14:paraId="0ABB6079" w14:textId="6254AE91" w:rsidR="004271B0" w:rsidRPr="006316AE" w:rsidRDefault="007C2211" w:rsidP="7AC3E58B">
            <w:pPr>
              <w:rPr>
                <w:i/>
                <w:iCs/>
              </w:rPr>
            </w:pPr>
            <w:r w:rsidRPr="007C2211"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50A2D470" wp14:editId="2EE2948E">
                  <wp:extent cx="2834640" cy="2121408"/>
                  <wp:effectExtent l="0" t="0" r="3810" b="0"/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12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421BCBF" w14:textId="77777777" w:rsidR="002A1257" w:rsidRDefault="008150BB" w:rsidP="00081F1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</w:t>
            </w:r>
            <w:r w:rsidR="00944151">
              <w:rPr>
                <w:rFonts w:ascii="Calibri" w:hAnsi="Calibri" w:cs="Calibri"/>
              </w:rPr>
              <w:t xml:space="preserve">entitlement </w:t>
            </w:r>
            <w:r>
              <w:rPr>
                <w:rFonts w:ascii="Calibri" w:hAnsi="Calibri" w:cs="Calibri"/>
              </w:rPr>
              <w:t xml:space="preserve">banner update was a result of </w:t>
            </w:r>
            <w:proofErr w:type="spellStart"/>
            <w:r>
              <w:rPr>
                <w:rFonts w:ascii="Calibri" w:hAnsi="Calibri" w:cs="Calibri"/>
              </w:rPr>
              <w:t>Carr</w:t>
            </w:r>
            <w:proofErr w:type="spellEnd"/>
            <w:r>
              <w:rPr>
                <w:rFonts w:ascii="Calibri" w:hAnsi="Calibri" w:cs="Calibri"/>
              </w:rPr>
              <w:t xml:space="preserve"> v </w:t>
            </w:r>
            <w:proofErr w:type="spellStart"/>
            <w:r>
              <w:rPr>
                <w:rFonts w:ascii="Calibri" w:hAnsi="Calibri" w:cs="Calibri"/>
              </w:rPr>
              <w:t>Wilkie</w:t>
            </w:r>
            <w:proofErr w:type="spellEnd"/>
            <w:r>
              <w:rPr>
                <w:rFonts w:ascii="Calibri" w:hAnsi="Calibri" w:cs="Calibri"/>
              </w:rPr>
              <w:t xml:space="preserve"> implementations in DGI. </w:t>
            </w:r>
          </w:p>
          <w:p w14:paraId="259753E0" w14:textId="772DC0AC" w:rsidR="00A823E7" w:rsidRDefault="00A823E7" w:rsidP="00081F17">
            <w:pPr>
              <w:spacing w:after="120"/>
              <w:rPr>
                <w:rFonts w:ascii="Calibri" w:hAnsi="Calibri" w:cs="Calibri"/>
              </w:rPr>
            </w:pPr>
            <w:proofErr w:type="spellStart"/>
            <w:r>
              <w:t>Carr</w:t>
            </w:r>
            <w:proofErr w:type="spellEnd"/>
            <w:r>
              <w:t xml:space="preserve"> v </w:t>
            </w:r>
            <w:proofErr w:type="spellStart"/>
            <w:r>
              <w:t>Wilkie</w:t>
            </w:r>
            <w:proofErr w:type="spellEnd"/>
            <w:r>
              <w:t xml:space="preserve"> allows a one-time extension of entitlement</w:t>
            </w:r>
            <w:r w:rsidR="00264E5E">
              <w:t>,</w:t>
            </w:r>
            <w:r>
              <w:t xml:space="preserve"> if an enrolled term ends beyond the wall</w:t>
            </w:r>
            <w:r w:rsidR="000218A6">
              <w:t xml:space="preserve"> of the 48/81-Month Rule</w:t>
            </w:r>
            <w:r>
              <w:t>.</w:t>
            </w:r>
          </w:p>
          <w:p w14:paraId="7CAAE79B" w14:textId="48093D7C" w:rsidR="000D7F9C" w:rsidRDefault="002A1257" w:rsidP="00081F1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With this update, DGI will work its magic </w:t>
            </w:r>
            <w:r w:rsidR="008150BB">
              <w:rPr>
                <w:rFonts w:ascii="Calibri" w:hAnsi="Calibri" w:cs="Calibri"/>
              </w:rPr>
              <w:t xml:space="preserve">behind the scenes and grant a </w:t>
            </w:r>
            <w:proofErr w:type="spellStart"/>
            <w:r w:rsidR="008150BB">
              <w:rPr>
                <w:rFonts w:ascii="Calibri" w:hAnsi="Calibri" w:cs="Calibri"/>
              </w:rPr>
              <w:t>Carr</w:t>
            </w:r>
            <w:proofErr w:type="spellEnd"/>
            <w:r w:rsidR="008150BB">
              <w:rPr>
                <w:rFonts w:ascii="Calibri" w:hAnsi="Calibri" w:cs="Calibri"/>
              </w:rPr>
              <w:t xml:space="preserve"> v </w:t>
            </w:r>
            <w:proofErr w:type="spellStart"/>
            <w:r w:rsidR="008150BB">
              <w:rPr>
                <w:rFonts w:ascii="Calibri" w:hAnsi="Calibri" w:cs="Calibri"/>
              </w:rPr>
              <w:t>Wilkie</w:t>
            </w:r>
            <w:proofErr w:type="spellEnd"/>
            <w:r w:rsidR="008150BB">
              <w:rPr>
                <w:rFonts w:ascii="Calibri" w:hAnsi="Calibri" w:cs="Calibri"/>
              </w:rPr>
              <w:t xml:space="preserve"> </w:t>
            </w:r>
            <w:r w:rsidR="00B4039E">
              <w:rPr>
                <w:rFonts w:ascii="Calibri" w:hAnsi="Calibri" w:cs="Calibri"/>
              </w:rPr>
              <w:t xml:space="preserve">end-of-term </w:t>
            </w:r>
            <w:r w:rsidR="008150BB">
              <w:rPr>
                <w:rFonts w:ascii="Calibri" w:hAnsi="Calibri" w:cs="Calibri"/>
              </w:rPr>
              <w:t xml:space="preserve">entitlement extension to the last person in </w:t>
            </w:r>
            <w:r>
              <w:rPr>
                <w:rFonts w:ascii="Calibri" w:hAnsi="Calibri" w:cs="Calibri"/>
              </w:rPr>
              <w:t xml:space="preserve">the </w:t>
            </w:r>
            <w:r w:rsidR="00FD4B39">
              <w:rPr>
                <w:rFonts w:ascii="Calibri" w:hAnsi="Calibri" w:cs="Calibri"/>
              </w:rPr>
              <w:t xml:space="preserve">family </w:t>
            </w:r>
            <w:r w:rsidR="008150BB">
              <w:rPr>
                <w:rFonts w:ascii="Calibri" w:hAnsi="Calibri" w:cs="Calibri"/>
              </w:rPr>
              <w:t xml:space="preserve">to exhaust their entitlement. </w:t>
            </w:r>
          </w:p>
          <w:p w14:paraId="355E7194" w14:textId="2FA7D17C" w:rsidR="00CB5EBB" w:rsidRDefault="00900119" w:rsidP="00081F1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</w:t>
            </w:r>
            <w:r w:rsidR="002D21B4">
              <w:rPr>
                <w:rFonts w:ascii="Calibri" w:hAnsi="Calibri" w:cs="Calibri"/>
              </w:rPr>
              <w:t xml:space="preserve">re </w:t>
            </w:r>
            <w:r w:rsidR="001D292A">
              <w:rPr>
                <w:rFonts w:ascii="Calibri" w:hAnsi="Calibri" w:cs="Calibri"/>
              </w:rPr>
              <w:t xml:space="preserve">are </w:t>
            </w:r>
            <w:r w:rsidR="002D21B4">
              <w:rPr>
                <w:rFonts w:ascii="Calibri" w:hAnsi="Calibri" w:cs="Calibri"/>
              </w:rPr>
              <w:t>no required processing</w:t>
            </w:r>
            <w:r w:rsidR="00525EAB">
              <w:rPr>
                <w:rFonts w:ascii="Calibri" w:hAnsi="Calibri" w:cs="Calibri"/>
              </w:rPr>
              <w:t xml:space="preserve"> actions to be taken</w:t>
            </w:r>
            <w:r w:rsidR="002D21B4">
              <w:rPr>
                <w:rFonts w:ascii="Calibri" w:hAnsi="Calibri" w:cs="Calibri"/>
              </w:rPr>
              <w:t xml:space="preserve"> by a VCE. </w:t>
            </w:r>
          </w:p>
          <w:p w14:paraId="5170BC66" w14:textId="25B9C897" w:rsidR="004271B0" w:rsidRPr="00DC61A2" w:rsidRDefault="6868981C" w:rsidP="00081F17">
            <w:pPr>
              <w:spacing w:after="120"/>
              <w:rPr>
                <w:rFonts w:ascii="Calibri" w:hAnsi="Calibri" w:cs="Calibri"/>
              </w:rPr>
            </w:pPr>
            <w:r w:rsidRPr="526AD547">
              <w:rPr>
                <w:rFonts w:ascii="Calibri" w:hAnsi="Calibri" w:cs="Calibri"/>
              </w:rPr>
              <w:t xml:space="preserve"> </w:t>
            </w:r>
          </w:p>
        </w:tc>
      </w:tr>
      <w:tr w:rsidR="00A86F7D" w14:paraId="6CA583C0" w14:textId="77777777" w:rsidTr="78E876B0">
        <w:trPr>
          <w:trHeight w:val="20"/>
        </w:trPr>
        <w:tc>
          <w:tcPr>
            <w:tcW w:w="4675" w:type="dxa"/>
          </w:tcPr>
          <w:p w14:paraId="017E6B39" w14:textId="274B8937" w:rsidR="00A86F7D" w:rsidRDefault="003303A2" w:rsidP="7AC3E58B">
            <w:pPr>
              <w:rPr>
                <w:rFonts w:cs="Arial"/>
                <w:noProof/>
                <w:color w:val="000000"/>
                <w:sz w:val="16"/>
                <w:shd w:val="clear" w:color="auto" w:fill="FFFFFF"/>
              </w:rPr>
            </w:pPr>
            <w:r w:rsidRPr="003303A2"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17DBC944" wp14:editId="0A2A648D">
                  <wp:extent cx="2834640" cy="2121408"/>
                  <wp:effectExtent l="0" t="0" r="3810" b="0"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12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FDF74EB" w14:textId="49CFAFA3" w:rsidR="00620E68" w:rsidRDefault="00620E68" w:rsidP="00620E68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key takeaway is the Transferor can use the entitlement extension first. Once it has been used, then none of the transferees are eligible for the extension.</w:t>
            </w:r>
          </w:p>
          <w:p w14:paraId="7A954265" w14:textId="4830BBA9" w:rsidR="00620E68" w:rsidRDefault="00620E68" w:rsidP="00620E68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If the transferor has already exhausted entitlement, then the last transferee to exhaust entitlement is eligible to use entitlement extension</w:t>
            </w:r>
            <w:r w:rsidR="000F610D">
              <w:rPr>
                <w:rFonts w:ascii="Calibri" w:hAnsi="Calibri" w:cs="Calibri"/>
              </w:rPr>
              <w:t xml:space="preserve"> </w:t>
            </w:r>
            <w:r w:rsidR="00095F52">
              <w:rPr>
                <w:rFonts w:ascii="Calibri" w:hAnsi="Calibri" w:cs="Calibri"/>
              </w:rPr>
              <w:t>for the</w:t>
            </w:r>
            <w:r w:rsidR="000F610D">
              <w:rPr>
                <w:rFonts w:ascii="Calibri" w:hAnsi="Calibri" w:cs="Calibri"/>
              </w:rPr>
              <w:t xml:space="preserve"> end</w:t>
            </w:r>
            <w:r w:rsidR="00095F52">
              <w:rPr>
                <w:rFonts w:ascii="Calibri" w:hAnsi="Calibri" w:cs="Calibri"/>
              </w:rPr>
              <w:t xml:space="preserve"> </w:t>
            </w:r>
            <w:r w:rsidR="000F610D">
              <w:rPr>
                <w:rFonts w:ascii="Calibri" w:hAnsi="Calibri" w:cs="Calibri"/>
              </w:rPr>
              <w:t xml:space="preserve">of </w:t>
            </w:r>
            <w:r w:rsidR="00095F52">
              <w:rPr>
                <w:rFonts w:ascii="Calibri" w:hAnsi="Calibri" w:cs="Calibri"/>
              </w:rPr>
              <w:t xml:space="preserve">a </w:t>
            </w:r>
            <w:r w:rsidR="000F610D">
              <w:rPr>
                <w:rFonts w:ascii="Calibri" w:hAnsi="Calibri" w:cs="Calibri"/>
              </w:rPr>
              <w:t>term</w:t>
            </w:r>
            <w:r>
              <w:rPr>
                <w:rFonts w:ascii="Calibri" w:hAnsi="Calibri" w:cs="Calibri"/>
              </w:rPr>
              <w:t xml:space="preserve">.  </w:t>
            </w:r>
          </w:p>
          <w:p w14:paraId="69E40BCC" w14:textId="109C2B39" w:rsidR="00A86F7D" w:rsidRDefault="00620E68" w:rsidP="00620E68">
            <w:pPr>
              <w:spacing w:after="120"/>
              <w:rPr>
                <w:rFonts w:ascii="Calibri" w:hAnsi="Calibri" w:cs="Calibri"/>
              </w:rPr>
            </w:pPr>
            <w:r w:rsidRPr="526AD547">
              <w:rPr>
                <w:rFonts w:ascii="Calibri" w:hAnsi="Calibri" w:cs="Calibri"/>
              </w:rPr>
              <w:t>Think of it like this- we can only break the 48/81</w:t>
            </w:r>
            <w:r>
              <w:rPr>
                <w:rFonts w:ascii="Calibri" w:hAnsi="Calibri" w:cs="Calibri"/>
              </w:rPr>
              <w:t>-</w:t>
            </w:r>
            <w:r w:rsidRPr="526AD547">
              <w:rPr>
                <w:rFonts w:ascii="Calibri" w:hAnsi="Calibri" w:cs="Calibri"/>
              </w:rPr>
              <w:t xml:space="preserve"> </w:t>
            </w:r>
            <w:r w:rsidR="006A0A10">
              <w:rPr>
                <w:rFonts w:ascii="Calibri" w:hAnsi="Calibri" w:cs="Calibri"/>
              </w:rPr>
              <w:t>M</w:t>
            </w:r>
            <w:r w:rsidR="006A0A10" w:rsidRPr="526AD547">
              <w:rPr>
                <w:rFonts w:ascii="Calibri" w:hAnsi="Calibri" w:cs="Calibri"/>
              </w:rPr>
              <w:t xml:space="preserve">onth </w:t>
            </w:r>
            <w:r w:rsidR="006A0A10">
              <w:rPr>
                <w:rFonts w:ascii="Calibri" w:hAnsi="Calibri" w:cs="Calibri"/>
              </w:rPr>
              <w:t xml:space="preserve">Rule </w:t>
            </w:r>
            <w:r w:rsidRPr="526AD547">
              <w:rPr>
                <w:rFonts w:ascii="Calibri" w:hAnsi="Calibri" w:cs="Calibri"/>
              </w:rPr>
              <w:t>wall once whether it is the Transferor or the Transferee, therefore it must be the final wall.</w:t>
            </w:r>
          </w:p>
        </w:tc>
      </w:tr>
      <w:tr w:rsidR="004271B0" w14:paraId="27121E99" w14:textId="77777777" w:rsidTr="78E876B0">
        <w:trPr>
          <w:trHeight w:val="20"/>
        </w:trPr>
        <w:tc>
          <w:tcPr>
            <w:tcW w:w="4675" w:type="dxa"/>
          </w:tcPr>
          <w:p w14:paraId="2C2C1461" w14:textId="3F4047F1" w:rsidR="004271B0" w:rsidRDefault="00803D51" w:rsidP="7AC3E58B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17B254D3" wp14:editId="7EF57516">
                  <wp:extent cx="2831465" cy="2123440"/>
                  <wp:effectExtent l="19050" t="19050" r="45085" b="292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21692FF" w14:textId="0F0A88AB" w:rsidR="004271B0" w:rsidRDefault="00523FAD" w:rsidP="00081F17">
            <w:pPr>
              <w:spacing w:after="120"/>
            </w:pPr>
            <w:r>
              <w:rPr>
                <w:rFonts w:ascii="Calibri" w:hAnsi="Calibri" w:cs="Calibri"/>
              </w:rPr>
              <w:t xml:space="preserve">This </w:t>
            </w:r>
            <w:proofErr w:type="spellStart"/>
            <w:r>
              <w:rPr>
                <w:rFonts w:ascii="Calibri" w:hAnsi="Calibri" w:cs="Calibri"/>
              </w:rPr>
              <w:t>Carr</w:t>
            </w:r>
            <w:proofErr w:type="spellEnd"/>
            <w:r>
              <w:rPr>
                <w:rFonts w:ascii="Calibri" w:hAnsi="Calibri" w:cs="Calibri"/>
              </w:rPr>
              <w:t xml:space="preserve"> v </w:t>
            </w:r>
            <w:proofErr w:type="spellStart"/>
            <w:r>
              <w:rPr>
                <w:rFonts w:ascii="Calibri" w:hAnsi="Calibri" w:cs="Calibri"/>
              </w:rPr>
              <w:t>Wilkie</w:t>
            </w:r>
            <w:proofErr w:type="spellEnd"/>
            <w:r>
              <w:rPr>
                <w:rFonts w:ascii="Calibri" w:hAnsi="Calibri" w:cs="Calibri"/>
              </w:rPr>
              <w:t xml:space="preserve"> update applies to those who have exhausted entitlement on or after February 19, 2021. Procedural guidance is forthcoming for those eligible for an extension between February 19, 2021, and</w:t>
            </w:r>
            <w:r w:rsidR="000414EC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DGI 4.0 Release 5.</w:t>
            </w:r>
          </w:p>
        </w:tc>
      </w:tr>
      <w:tr w:rsidR="004271B0" w14:paraId="5B746FF4" w14:textId="77777777" w:rsidTr="78E876B0">
        <w:trPr>
          <w:trHeight w:val="20"/>
        </w:trPr>
        <w:tc>
          <w:tcPr>
            <w:tcW w:w="4675" w:type="dxa"/>
          </w:tcPr>
          <w:p w14:paraId="7E2A4B22" w14:textId="0D323A93" w:rsidR="004271B0" w:rsidRDefault="00B574FC" w:rsidP="7AC3E58B">
            <w:r w:rsidRPr="00B574FC">
              <w:rPr>
                <w:noProof/>
              </w:rPr>
              <w:lastRenderedPageBreak/>
              <w:drawing>
                <wp:inline distT="0" distB="0" distL="0" distR="0" wp14:anchorId="5AFDC370" wp14:editId="543F75B4">
                  <wp:extent cx="2831465" cy="175387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943266E" w14:textId="3796E361" w:rsidR="00533854" w:rsidRDefault="00533854" w:rsidP="00533854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One last T</w:t>
            </w:r>
            <w:r w:rsidR="009B2F76"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</w:rPr>
              <w:t>E related item</w:t>
            </w:r>
            <w:r w:rsidR="00BD2D4F"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</w:rPr>
              <w:t>T</w:t>
            </w:r>
            <w:r w:rsidR="009B2F76"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</w:rPr>
              <w:t xml:space="preserve">E applicants have been added among those who can apply for Education benefits through the My Education Benefits (MEB) portal. </w:t>
            </w:r>
          </w:p>
          <w:p w14:paraId="37914798" w14:textId="329DDDAD" w:rsidR="004271B0" w:rsidRPr="00572300" w:rsidRDefault="00533854" w:rsidP="00533854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 of the 4.0 release, T</w:t>
            </w:r>
            <w:r w:rsidR="009B2F76"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</w:rPr>
              <w:t xml:space="preserve">E claims will still need to be manually processed by a VCE. The MEB application will appear in TIMS as a 1990EG. </w:t>
            </w:r>
          </w:p>
        </w:tc>
      </w:tr>
      <w:tr w:rsidR="00246FE4" w14:paraId="70398D65" w14:textId="77777777" w:rsidTr="78E876B0">
        <w:trPr>
          <w:trHeight w:val="20"/>
        </w:trPr>
        <w:tc>
          <w:tcPr>
            <w:tcW w:w="4675" w:type="dxa"/>
          </w:tcPr>
          <w:p w14:paraId="491B603D" w14:textId="7FCBBF4D" w:rsidR="00246FE4" w:rsidRDefault="002864C2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307A4A8E" wp14:editId="0B68C0FF">
                  <wp:extent cx="2831465" cy="2123440"/>
                  <wp:effectExtent l="19050" t="19050" r="45085" b="292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A47D169" w14:textId="3987A166" w:rsidR="00246FE4" w:rsidRDefault="0085485D" w:rsidP="007A5E92">
            <w:pPr>
              <w:spacing w:after="120"/>
              <w:rPr>
                <w:rFonts w:ascii="Calibri" w:hAnsi="Calibri" w:cs="Calibri"/>
              </w:rPr>
            </w:pPr>
            <w:r w:rsidRPr="0085485D">
              <w:rPr>
                <w:rFonts w:ascii="Calibri" w:hAnsi="Calibri" w:cs="Calibri"/>
              </w:rPr>
              <w:t>Whew, that was a lot. Let’s take a mini break and do some knowledge checks.</w:t>
            </w:r>
          </w:p>
        </w:tc>
      </w:tr>
      <w:tr w:rsidR="00246FE4" w14:paraId="7193C347" w14:textId="77777777" w:rsidTr="78E876B0">
        <w:trPr>
          <w:trHeight w:val="20"/>
        </w:trPr>
        <w:tc>
          <w:tcPr>
            <w:tcW w:w="4675" w:type="dxa"/>
          </w:tcPr>
          <w:p w14:paraId="11D14C55" w14:textId="5199E308" w:rsidR="00246FE4" w:rsidRDefault="00C9757B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462CB8D8" wp14:editId="208A82F8">
                  <wp:extent cx="2831465" cy="2123440"/>
                  <wp:effectExtent l="19050" t="19050" r="45085" b="292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56A1426" w14:textId="4F50BF5F" w:rsidR="00246FE4" w:rsidRDefault="00E928C1" w:rsidP="007A5E92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Sample</w:t>
            </w:r>
          </w:p>
        </w:tc>
      </w:tr>
      <w:tr w:rsidR="00246FE4" w14:paraId="76DD5E3F" w14:textId="77777777" w:rsidTr="78E876B0">
        <w:trPr>
          <w:trHeight w:val="20"/>
        </w:trPr>
        <w:tc>
          <w:tcPr>
            <w:tcW w:w="4675" w:type="dxa"/>
          </w:tcPr>
          <w:p w14:paraId="5EFDA560" w14:textId="1A3CBBBD" w:rsidR="00246FE4" w:rsidRDefault="00E50617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543B8AB5" wp14:editId="3F507337">
                  <wp:extent cx="2831465" cy="2123440"/>
                  <wp:effectExtent l="19050" t="19050" r="45085" b="292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3BE4EAF" w14:textId="77777777" w:rsidR="00246FE4" w:rsidRDefault="00246FE4" w:rsidP="007A5E92">
            <w:pPr>
              <w:spacing w:after="120"/>
              <w:rPr>
                <w:rFonts w:ascii="Calibri" w:hAnsi="Calibri" w:cs="Calibri"/>
              </w:rPr>
            </w:pPr>
          </w:p>
        </w:tc>
      </w:tr>
      <w:tr w:rsidR="00246FE4" w14:paraId="0F4EF6F2" w14:textId="77777777" w:rsidTr="78E876B0">
        <w:trPr>
          <w:trHeight w:val="20"/>
        </w:trPr>
        <w:tc>
          <w:tcPr>
            <w:tcW w:w="4675" w:type="dxa"/>
          </w:tcPr>
          <w:p w14:paraId="78C145A6" w14:textId="21DB2F27" w:rsidR="00246FE4" w:rsidRDefault="001C230A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71A2C138" wp14:editId="13FC2030">
                  <wp:extent cx="2831465" cy="2123440"/>
                  <wp:effectExtent l="19050" t="19050" r="45085" b="2921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999E0BA" w14:textId="77777777" w:rsidR="00246FE4" w:rsidRDefault="00246FE4" w:rsidP="007A5E92">
            <w:pPr>
              <w:spacing w:after="120"/>
              <w:rPr>
                <w:rFonts w:ascii="Calibri" w:hAnsi="Calibri" w:cs="Calibri"/>
              </w:rPr>
            </w:pPr>
          </w:p>
        </w:tc>
      </w:tr>
      <w:tr w:rsidR="007A5E92" w14:paraId="567BFB88" w14:textId="77777777" w:rsidTr="78E876B0">
        <w:trPr>
          <w:trHeight w:val="20"/>
        </w:trPr>
        <w:tc>
          <w:tcPr>
            <w:tcW w:w="4675" w:type="dxa"/>
          </w:tcPr>
          <w:p w14:paraId="13DF9429" w14:textId="65AA6843" w:rsidR="007A5E92" w:rsidRDefault="00267C2A" w:rsidP="007A5E92">
            <w:pPr>
              <w:rPr>
                <w:noProof/>
              </w:rPr>
            </w:pPr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226AD2A7" wp14:editId="150DC6A6">
                  <wp:extent cx="2831465" cy="2123440"/>
                  <wp:effectExtent l="19050" t="19050" r="45085" b="292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343AE22" w14:textId="1F78039D" w:rsidR="007A5E92" w:rsidRDefault="0085485D" w:rsidP="007A5E92">
            <w:pPr>
              <w:spacing w:after="120"/>
            </w:pPr>
            <w:r>
              <w:rPr>
                <w:rFonts w:ascii="Calibri" w:hAnsi="Calibri" w:cs="Calibri"/>
              </w:rPr>
              <w:t>Ok, back to business. Le</w:t>
            </w:r>
            <w:r w:rsidR="00DC769F">
              <w:rPr>
                <w:rFonts w:ascii="Calibri" w:hAnsi="Calibri" w:cs="Calibri"/>
              </w:rPr>
              <w:t>t's chat about the addition of Enrollment Manager and what it means to you, the VCE.</w:t>
            </w:r>
          </w:p>
        </w:tc>
      </w:tr>
      <w:tr w:rsidR="007A5E92" w14:paraId="23A33661" w14:textId="77777777" w:rsidTr="78E876B0">
        <w:trPr>
          <w:trHeight w:val="20"/>
        </w:trPr>
        <w:tc>
          <w:tcPr>
            <w:tcW w:w="4675" w:type="dxa"/>
          </w:tcPr>
          <w:p w14:paraId="580F6B43" w14:textId="1C5C2897" w:rsidR="007A5E92" w:rsidRDefault="009351CA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0B071A09" wp14:editId="58A73F83">
                  <wp:extent cx="2831465" cy="2123440"/>
                  <wp:effectExtent l="19050" t="19050" r="45085" b="292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292DDC7" w14:textId="24C8385B" w:rsidR="007A5E92" w:rsidRDefault="007A5E92" w:rsidP="007A5E9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Enrollment Manager (EM) is the replacement for VA- </w:t>
            </w:r>
            <w:r w:rsidR="009129F6">
              <w:rPr>
                <w:rFonts w:ascii="Calibri" w:hAnsi="Calibri" w:cs="Calibri"/>
                <w:sz w:val="22"/>
                <w:szCs w:val="22"/>
              </w:rPr>
              <w:t xml:space="preserve">ONCE </w:t>
            </w:r>
            <w:r>
              <w:rPr>
                <w:rFonts w:ascii="Calibri" w:hAnsi="Calibri" w:cs="Calibri"/>
                <w:sz w:val="22"/>
                <w:szCs w:val="22"/>
              </w:rPr>
              <w:t>in the Managed Service</w:t>
            </w:r>
            <w:r w:rsidR="00501431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752FF79" w14:textId="6A10AEF7" w:rsidR="007A5E92" w:rsidRDefault="007A5E92" w:rsidP="007A5E9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As a VCE, there </w:t>
            </w:r>
            <w:r w:rsidR="001E7119">
              <w:rPr>
                <w:rFonts w:ascii="Calibri" w:hAnsi="Calibri" w:cs="Calibri"/>
                <w:sz w:val="22"/>
                <w:szCs w:val="22"/>
              </w:rPr>
              <w:t xml:space="preserve">should </w:t>
            </w:r>
            <w:r>
              <w:rPr>
                <w:rFonts w:ascii="Calibri" w:hAnsi="Calibri" w:cs="Calibri"/>
                <w:sz w:val="22"/>
                <w:szCs w:val="22"/>
              </w:rPr>
              <w:t>be no change to how you view the enrollment certification,</w:t>
            </w:r>
            <w:r w:rsidR="00EF1AFC">
              <w:rPr>
                <w:rFonts w:ascii="Calibri" w:hAnsi="Calibri" w:cs="Calibri"/>
                <w:sz w:val="22"/>
                <w:szCs w:val="22"/>
              </w:rPr>
              <w:t xml:space="preserve"> the information should look and feel very similar. EM is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just a new way for the SCO to enter </w:t>
            </w:r>
            <w:r w:rsidR="00EF1AFC">
              <w:rPr>
                <w:rFonts w:ascii="Calibri" w:hAnsi="Calibri" w:cs="Calibri"/>
                <w:sz w:val="22"/>
                <w:szCs w:val="22"/>
              </w:rPr>
              <w:t>the information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225718A1" w14:textId="20F1C40A" w:rsidR="0046034F" w:rsidRDefault="0046034F" w:rsidP="007A5E9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VA-O</w:t>
            </w:r>
            <w:r w:rsidR="009129F6">
              <w:rPr>
                <w:rFonts w:ascii="Calibri" w:hAnsi="Calibri" w:cs="Calibri"/>
                <w:sz w:val="22"/>
                <w:szCs w:val="22"/>
              </w:rPr>
              <w:t xml:space="preserve">NCE sunset date is </w:t>
            </w:r>
            <w:r w:rsidR="00800FF8">
              <w:rPr>
                <w:rFonts w:ascii="Calibri" w:hAnsi="Calibri" w:cs="Calibri"/>
                <w:sz w:val="22"/>
                <w:szCs w:val="22"/>
              </w:rPr>
              <w:t xml:space="preserve">scheduled for </w:t>
            </w:r>
            <w:r w:rsidR="009129F6">
              <w:rPr>
                <w:rFonts w:ascii="Calibri" w:hAnsi="Calibri" w:cs="Calibri"/>
                <w:sz w:val="22"/>
                <w:szCs w:val="22"/>
              </w:rPr>
              <w:t xml:space="preserve">February 24, 2023. </w:t>
            </w:r>
          </w:p>
          <w:p w14:paraId="084784CD" w14:textId="5F038DDF" w:rsidR="009129F6" w:rsidRDefault="009129F6" w:rsidP="007A5E9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Enrollment Manager’s start or sunrise date is </w:t>
            </w:r>
            <w:r w:rsidR="00800FF8">
              <w:rPr>
                <w:rFonts w:ascii="Calibri" w:hAnsi="Calibri" w:cs="Calibri"/>
                <w:sz w:val="22"/>
                <w:szCs w:val="22"/>
              </w:rPr>
              <w:t xml:space="preserve">scheduled for </w:t>
            </w:r>
            <w:r>
              <w:rPr>
                <w:rFonts w:ascii="Calibri" w:hAnsi="Calibri" w:cs="Calibri"/>
                <w:sz w:val="22"/>
                <w:szCs w:val="22"/>
              </w:rPr>
              <w:t>March 6, 2023.</w:t>
            </w:r>
          </w:p>
          <w:p w14:paraId="2477D13F" w14:textId="77777777" w:rsidR="007A5E92" w:rsidRDefault="007A5E92" w:rsidP="00147629">
            <w:pPr>
              <w:pStyle w:val="NormalWeb"/>
              <w:spacing w:before="0" w:beforeAutospacing="0" w:after="0" w:afterAutospacing="0"/>
            </w:pPr>
          </w:p>
        </w:tc>
      </w:tr>
      <w:tr w:rsidR="0079602C" w14:paraId="3F56BDC2" w14:textId="77777777" w:rsidTr="78E876B0">
        <w:trPr>
          <w:trHeight w:val="20"/>
        </w:trPr>
        <w:tc>
          <w:tcPr>
            <w:tcW w:w="4675" w:type="dxa"/>
          </w:tcPr>
          <w:p w14:paraId="14A9EC34" w14:textId="7539EBD7" w:rsidR="0079602C" w:rsidRDefault="001C516B" w:rsidP="007A5E92">
            <w:pPr>
              <w:rPr>
                <w:noProof/>
              </w:rPr>
            </w:pPr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4E4ADF1F" wp14:editId="6283CC1A">
                  <wp:extent cx="2831465" cy="2123440"/>
                  <wp:effectExtent l="19050" t="19050" r="45085" b="292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DC1F1E2" w14:textId="68A42899" w:rsidR="0079602C" w:rsidRDefault="0079602C" w:rsidP="0079602C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As a result </w:t>
            </w:r>
            <w:r w:rsidR="001C224E">
              <w:rPr>
                <w:rFonts w:ascii="Calibri" w:hAnsi="Calibri" w:cs="Calibri"/>
                <w:sz w:val="22"/>
                <w:szCs w:val="22"/>
              </w:rPr>
              <w:t xml:space="preserve">of the </w:t>
            </w:r>
            <w:r>
              <w:rPr>
                <w:rFonts w:ascii="Calibri" w:hAnsi="Calibri" w:cs="Calibri"/>
                <w:sz w:val="22"/>
                <w:szCs w:val="22"/>
              </w:rPr>
              <w:t>EM implementation, there is a new vacation section in DGI.</w:t>
            </w:r>
          </w:p>
          <w:p w14:paraId="246954AD" w14:textId="15D687B3" w:rsidR="0079602C" w:rsidRDefault="0079602C" w:rsidP="0079602C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It has been added to the </w:t>
            </w:r>
            <w:r w:rsidR="0028776C"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nrollment pop-up window and is displayed on the Enrollment Summary page. </w:t>
            </w:r>
          </w:p>
          <w:p w14:paraId="55D74AA0" w14:textId="249F7EF7" w:rsidR="0079602C" w:rsidRPr="00147629" w:rsidRDefault="00B562EA" w:rsidP="007A5E9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47629">
              <w:rPr>
                <w:rFonts w:asciiTheme="minorHAnsi" w:hAnsiTheme="minorHAnsi" w:cstheme="minorHAnsi"/>
                <w:sz w:val="22"/>
                <w:szCs w:val="22"/>
              </w:rPr>
              <w:t>The Vacation Begin and End dates window is accessed by selecting the +Vacation Period button</w:t>
            </w:r>
            <w:r w:rsidR="00911BC8">
              <w:rPr>
                <w:rFonts w:asciiTheme="minorHAnsi" w:hAnsiTheme="minorHAnsi" w:cstheme="minorHAnsi"/>
                <w:sz w:val="22"/>
                <w:szCs w:val="22"/>
              </w:rPr>
              <w:t xml:space="preserve"> on the</w:t>
            </w:r>
            <w:r w:rsidR="0028776C">
              <w:rPr>
                <w:rFonts w:asciiTheme="minorHAnsi" w:hAnsiTheme="minorHAnsi" w:cstheme="minorHAnsi"/>
                <w:sz w:val="22"/>
                <w:szCs w:val="22"/>
              </w:rPr>
              <w:t xml:space="preserve"> E</w:t>
            </w:r>
            <w:r w:rsidR="00911BC8">
              <w:rPr>
                <w:rFonts w:asciiTheme="minorHAnsi" w:hAnsiTheme="minorHAnsi" w:cstheme="minorHAnsi"/>
                <w:sz w:val="22"/>
                <w:szCs w:val="22"/>
              </w:rPr>
              <w:t>nrollment pop-up window</w:t>
            </w:r>
            <w:r w:rsidRPr="0014762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7A5E92" w14:paraId="4839F680" w14:textId="77777777" w:rsidTr="78E876B0">
        <w:trPr>
          <w:trHeight w:val="20"/>
        </w:trPr>
        <w:tc>
          <w:tcPr>
            <w:tcW w:w="4675" w:type="dxa"/>
          </w:tcPr>
          <w:p w14:paraId="4769EE92" w14:textId="3D031A1D" w:rsidR="007A5E92" w:rsidRDefault="00E36B3D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16369DD7" wp14:editId="209B12E5">
                  <wp:extent cx="2831465" cy="2123440"/>
                  <wp:effectExtent l="19050" t="19050" r="45085" b="292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7E80A97" w14:textId="6A41A5F0" w:rsidR="00031027" w:rsidRDefault="00031027" w:rsidP="00031027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Though DGI will allow you to enter </w:t>
            </w:r>
            <w:r w:rsidR="007136A3">
              <w:rPr>
                <w:rFonts w:ascii="Calibri" w:hAnsi="Calibri" w:cs="Calibri"/>
                <w:sz w:val="22"/>
                <w:szCs w:val="22"/>
              </w:rPr>
              <w:t xml:space="preserve">a number </w:t>
            </w:r>
            <w:r>
              <w:rPr>
                <w:rFonts w:ascii="Calibri" w:hAnsi="Calibri" w:cs="Calibri"/>
                <w:sz w:val="22"/>
                <w:szCs w:val="22"/>
              </w:rPr>
              <w:t>in the Vacation Days box</w:t>
            </w:r>
            <w:r w:rsidR="006A4C76">
              <w:rPr>
                <w:rFonts w:ascii="Calibri" w:hAnsi="Calibri" w:cs="Calibri"/>
                <w:sz w:val="22"/>
                <w:szCs w:val="22"/>
              </w:rPr>
              <w:t>,</w:t>
            </w:r>
            <w:r w:rsidR="000E68C9">
              <w:rPr>
                <w:rFonts w:ascii="Calibri" w:hAnsi="Calibri" w:cs="Calibri"/>
                <w:sz w:val="22"/>
                <w:szCs w:val="22"/>
              </w:rPr>
              <w:t xml:space="preserve"> as you have done in the past, </w:t>
            </w:r>
            <w:r>
              <w:rPr>
                <w:rFonts w:ascii="Calibri" w:hAnsi="Calibri" w:cs="Calibri"/>
                <w:sz w:val="22"/>
                <w:szCs w:val="22"/>
              </w:rPr>
              <w:t>it will not save.</w:t>
            </w:r>
          </w:p>
          <w:p w14:paraId="0868DBAE" w14:textId="77777777" w:rsidR="0021558B" w:rsidRDefault="0021558B" w:rsidP="00031027">
            <w:pPr>
              <w:pStyle w:val="NormalWeb"/>
              <w:spacing w:before="0" w:beforeAutospacing="0" w:after="0" w:afterAutospacing="0"/>
            </w:pPr>
          </w:p>
          <w:p w14:paraId="45F22DE2" w14:textId="3724DC09" w:rsidR="007A5E92" w:rsidRDefault="00763DA6" w:rsidP="007A5E9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="007A5E92">
              <w:rPr>
                <w:rFonts w:ascii="Calibri" w:hAnsi="Calibri" w:cs="Calibri"/>
                <w:sz w:val="22"/>
                <w:szCs w:val="22"/>
              </w:rPr>
              <w:t>he vacation period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7A5E92">
              <w:rPr>
                <w:rFonts w:ascii="Calibri" w:hAnsi="Calibri" w:cs="Calibri"/>
                <w:sz w:val="22"/>
                <w:szCs w:val="22"/>
              </w:rPr>
              <w:t>must be entered as a begin date</w:t>
            </w:r>
            <w:r w:rsidR="0087462E">
              <w:rPr>
                <w:rFonts w:ascii="Calibri" w:hAnsi="Calibri" w:cs="Calibri"/>
                <w:sz w:val="22"/>
                <w:szCs w:val="22"/>
              </w:rPr>
              <w:t>,</w:t>
            </w:r>
            <w:r w:rsidR="007A5E92">
              <w:rPr>
                <w:rFonts w:ascii="Calibri" w:hAnsi="Calibri" w:cs="Calibri"/>
                <w:sz w:val="22"/>
                <w:szCs w:val="22"/>
              </w:rPr>
              <w:t xml:space="preserve"> end date</w:t>
            </w:r>
            <w:r w:rsidR="0087462E">
              <w:rPr>
                <w:rFonts w:ascii="Calibri" w:hAnsi="Calibri" w:cs="Calibri"/>
                <w:sz w:val="22"/>
                <w:szCs w:val="22"/>
              </w:rPr>
              <w:t xml:space="preserve"> and i</w:t>
            </w:r>
            <w:r w:rsidR="007A5E92">
              <w:rPr>
                <w:rFonts w:ascii="Calibri" w:hAnsi="Calibri" w:cs="Calibri"/>
                <w:sz w:val="22"/>
                <w:szCs w:val="22"/>
              </w:rPr>
              <w:t xml:space="preserve">t must be 7 or more days. </w:t>
            </w:r>
          </w:p>
          <w:p w14:paraId="3B9E6FF6" w14:textId="77777777" w:rsidR="007A5E92" w:rsidRDefault="007A5E92" w:rsidP="007A5E92">
            <w:pPr>
              <w:rPr>
                <w:b/>
                <w:bCs/>
              </w:rPr>
            </w:pPr>
            <w:r>
              <w:rPr>
                <w:rFonts w:ascii="Calibri" w:hAnsi="Calibri" w:cs="Calibri"/>
              </w:rPr>
              <w:br/>
              <w:t> </w:t>
            </w:r>
          </w:p>
        </w:tc>
      </w:tr>
      <w:tr w:rsidR="007A5E92" w:rsidRPr="00B82CB4" w14:paraId="37834696" w14:textId="77777777" w:rsidTr="78E876B0">
        <w:trPr>
          <w:trHeight w:val="20"/>
        </w:trPr>
        <w:tc>
          <w:tcPr>
            <w:tcW w:w="4675" w:type="dxa"/>
          </w:tcPr>
          <w:p w14:paraId="7BBA74A9" w14:textId="270DB81B" w:rsidR="007A5E92" w:rsidRDefault="00937079" w:rsidP="007A5E92">
            <w:pPr>
              <w:pStyle w:val="ListParagraph"/>
              <w:ind w:left="0"/>
              <w:rPr>
                <w:noProof/>
              </w:rPr>
            </w:pPr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4DF75CCE" wp14:editId="596F89FE">
                  <wp:extent cx="2831465" cy="2123440"/>
                  <wp:effectExtent l="19050" t="19050" r="45085" b="292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F994F47" w14:textId="52DBFB44" w:rsidR="007A5E92" w:rsidRPr="00B82CB4" w:rsidRDefault="00FF25A9">
            <w:pPr>
              <w:spacing w:after="120"/>
              <w:rPr>
                <w:b/>
                <w:bCs/>
              </w:rPr>
            </w:pPr>
            <w:r>
              <w:t>Once the</w:t>
            </w:r>
            <w:r w:rsidR="001823DE">
              <w:t xml:space="preserve"> Vacation boxes appear, </w:t>
            </w:r>
            <w:r w:rsidR="007A5E92">
              <w:rPr>
                <w:rFonts w:ascii="Calibri" w:hAnsi="Calibri" w:cs="Calibri"/>
              </w:rPr>
              <w:t>enter a Vacation Name</w:t>
            </w:r>
            <w:r w:rsidR="00042BCE">
              <w:rPr>
                <w:rFonts w:ascii="Calibri" w:hAnsi="Calibri" w:cs="Calibri"/>
              </w:rPr>
              <w:t xml:space="preserve"> (which is </w:t>
            </w:r>
            <w:r w:rsidR="007A5E92">
              <w:rPr>
                <w:rFonts w:ascii="Calibri" w:hAnsi="Calibri" w:cs="Calibri"/>
              </w:rPr>
              <w:t>optional), Vacation Be</w:t>
            </w:r>
            <w:r>
              <w:rPr>
                <w:rFonts w:ascii="Calibri" w:hAnsi="Calibri" w:cs="Calibri"/>
              </w:rPr>
              <w:t>g</w:t>
            </w:r>
            <w:r w:rsidR="007A5E92">
              <w:rPr>
                <w:rFonts w:ascii="Calibri" w:hAnsi="Calibri" w:cs="Calibri"/>
              </w:rPr>
              <w:t>in Date and Vacation End Date then click</w:t>
            </w:r>
            <w:r w:rsidR="001823DE">
              <w:rPr>
                <w:rFonts w:ascii="Calibri" w:hAnsi="Calibri" w:cs="Calibri"/>
              </w:rPr>
              <w:t xml:space="preserve"> </w:t>
            </w:r>
            <w:r w:rsidR="007A5E92">
              <w:rPr>
                <w:rFonts w:ascii="Calibri" w:hAnsi="Calibri" w:cs="Calibri"/>
              </w:rPr>
              <w:t xml:space="preserve">Save. </w:t>
            </w:r>
            <w:r w:rsidR="005312CD">
              <w:rPr>
                <w:rFonts w:ascii="Calibri" w:hAnsi="Calibri" w:cs="Calibri"/>
              </w:rPr>
              <w:br/>
              <w:t xml:space="preserve">There is an </w:t>
            </w:r>
            <w:r w:rsidR="007A5E92">
              <w:rPr>
                <w:rFonts w:ascii="Calibri" w:hAnsi="Calibri" w:cs="Calibri"/>
              </w:rPr>
              <w:t>option to Edit or Delete</w:t>
            </w:r>
            <w:r w:rsidR="005312CD">
              <w:rPr>
                <w:rFonts w:ascii="Calibri" w:hAnsi="Calibri" w:cs="Calibri"/>
              </w:rPr>
              <w:t xml:space="preserve"> if you make an error</w:t>
            </w:r>
            <w:r w:rsidR="001F0C2B">
              <w:rPr>
                <w:rFonts w:ascii="Calibri" w:hAnsi="Calibri" w:cs="Calibri"/>
              </w:rPr>
              <w:t xml:space="preserve"> or need to edit or delete this information in the future</w:t>
            </w:r>
            <w:r w:rsidR="005312CD">
              <w:rPr>
                <w:rFonts w:ascii="Calibri" w:hAnsi="Calibri" w:cs="Calibri"/>
              </w:rPr>
              <w:t xml:space="preserve">. </w:t>
            </w:r>
          </w:p>
        </w:tc>
      </w:tr>
      <w:tr w:rsidR="007A5E92" w:rsidRPr="00B82CB4" w14:paraId="5856BF36" w14:textId="77777777" w:rsidTr="78E876B0">
        <w:trPr>
          <w:trHeight w:val="20"/>
        </w:trPr>
        <w:tc>
          <w:tcPr>
            <w:tcW w:w="4675" w:type="dxa"/>
          </w:tcPr>
          <w:p w14:paraId="4237C2A2" w14:textId="04956193" w:rsidR="007A5E92" w:rsidRDefault="00474AC8" w:rsidP="007A5E92">
            <w:pPr>
              <w:pStyle w:val="ListParagraph"/>
              <w:ind w:left="0"/>
            </w:pPr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2AFC82A7" wp14:editId="0724F8EC">
                  <wp:extent cx="2831465" cy="2123440"/>
                  <wp:effectExtent l="19050" t="19050" r="45085" b="292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0328808" w14:textId="7B1B1E5E" w:rsidR="007A5E92" w:rsidRDefault="43B2D7E2" w:rsidP="526AD547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526AD547">
              <w:rPr>
                <w:rFonts w:ascii="Calibri" w:hAnsi="Calibri" w:cs="Calibri"/>
                <w:sz w:val="22"/>
                <w:szCs w:val="22"/>
              </w:rPr>
              <w:t>Once entered, it will appear on the Enrollment Summary page as a number of days</w:t>
            </w:r>
            <w:r w:rsidR="00BE0311">
              <w:rPr>
                <w:rFonts w:ascii="Calibri" w:hAnsi="Calibri" w:cs="Calibri"/>
                <w:sz w:val="22"/>
                <w:szCs w:val="22"/>
              </w:rPr>
              <w:t xml:space="preserve"> without the date range</w:t>
            </w:r>
            <w:r w:rsidRPr="526AD547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656B025" w14:textId="77777777" w:rsidR="007A5E92" w:rsidRDefault="007A5E92" w:rsidP="007A5E92">
            <w:pPr>
              <w:spacing w:after="120"/>
            </w:pPr>
          </w:p>
          <w:p w14:paraId="26B06671" w14:textId="77777777" w:rsidR="007A5E92" w:rsidRPr="00B82CB4" w:rsidRDefault="007A5E92" w:rsidP="007A5E92">
            <w:pPr>
              <w:spacing w:after="120"/>
              <w:rPr>
                <w:b/>
                <w:bCs/>
              </w:rPr>
            </w:pPr>
          </w:p>
        </w:tc>
      </w:tr>
      <w:tr w:rsidR="005E041F" w14:paraId="587C0209" w14:textId="77777777" w:rsidTr="78E876B0">
        <w:trPr>
          <w:trHeight w:val="20"/>
        </w:trPr>
        <w:tc>
          <w:tcPr>
            <w:tcW w:w="4675" w:type="dxa"/>
          </w:tcPr>
          <w:p w14:paraId="3E3D5033" w14:textId="0F38D29A" w:rsidR="005E041F" w:rsidRDefault="008A1105" w:rsidP="00273303">
            <w:pPr>
              <w:pStyle w:val="ListParagraph"/>
              <w:ind w:left="0"/>
            </w:pPr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054A18B6" wp14:editId="1D130247">
                  <wp:extent cx="2831465" cy="2123440"/>
                  <wp:effectExtent l="19050" t="19050" r="45085" b="292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13A93C3" w14:textId="043FE661" w:rsidR="005E041F" w:rsidRDefault="00184A5D" w:rsidP="0027330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Enrollment Certification leads to </w:t>
            </w:r>
            <w:r w:rsidR="005E041F">
              <w:rPr>
                <w:rFonts w:ascii="Calibri" w:hAnsi="Calibri" w:cs="Calibri"/>
                <w:sz w:val="22"/>
                <w:szCs w:val="22"/>
              </w:rPr>
              <w:t>Enrollment Verification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4F437482" w14:textId="066B6863" w:rsidR="005E041F" w:rsidRDefault="00CC5FD8" w:rsidP="0027330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Certain </w:t>
            </w:r>
            <w:r w:rsidR="001019BF">
              <w:rPr>
                <w:rFonts w:ascii="Calibri" w:hAnsi="Calibri" w:cs="Calibri"/>
                <w:sz w:val="22"/>
                <w:szCs w:val="22"/>
              </w:rPr>
              <w:t xml:space="preserve">beneficiaries </w:t>
            </w:r>
            <w:r w:rsidR="005E041F">
              <w:rPr>
                <w:rFonts w:ascii="Calibri" w:hAnsi="Calibri" w:cs="Calibri"/>
                <w:sz w:val="22"/>
                <w:szCs w:val="22"/>
              </w:rPr>
              <w:t xml:space="preserve">can now verify their enrollment online. This brings their options up to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 total of </w:t>
            </w:r>
            <w:r w:rsidR="005E041F">
              <w:rPr>
                <w:rFonts w:ascii="Calibri" w:hAnsi="Calibri" w:cs="Calibri"/>
                <w:sz w:val="22"/>
                <w:szCs w:val="22"/>
              </w:rPr>
              <w:t>four</w:t>
            </w:r>
            <w:r w:rsidR="00EB568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E041F">
              <w:rPr>
                <w:rFonts w:ascii="Calibri" w:hAnsi="Calibri" w:cs="Calibri"/>
                <w:sz w:val="22"/>
                <w:szCs w:val="22"/>
              </w:rPr>
              <w:t xml:space="preserve">- online, text, </w:t>
            </w:r>
            <w:r w:rsidR="009D69B9">
              <w:rPr>
                <w:rFonts w:ascii="Calibri" w:hAnsi="Calibri" w:cs="Calibri"/>
                <w:sz w:val="22"/>
                <w:szCs w:val="22"/>
              </w:rPr>
              <w:t>email,</w:t>
            </w:r>
            <w:r w:rsidR="005E041F">
              <w:rPr>
                <w:rFonts w:ascii="Calibri" w:hAnsi="Calibri" w:cs="Calibri"/>
                <w:sz w:val="22"/>
                <w:szCs w:val="22"/>
              </w:rPr>
              <w:t xml:space="preserve"> or</w:t>
            </w:r>
            <w:r w:rsidR="00D01E17">
              <w:rPr>
                <w:rFonts w:ascii="Calibri" w:hAnsi="Calibri" w:cs="Calibri"/>
                <w:sz w:val="22"/>
                <w:szCs w:val="22"/>
              </w:rPr>
              <w:t xml:space="preserve"> by calling</w:t>
            </w:r>
            <w:r w:rsidR="005E041F">
              <w:rPr>
                <w:rFonts w:ascii="Calibri" w:hAnsi="Calibri" w:cs="Calibri"/>
                <w:sz w:val="22"/>
                <w:szCs w:val="22"/>
              </w:rPr>
              <w:t xml:space="preserve"> the Education Call Center (ECC). </w:t>
            </w:r>
          </w:p>
          <w:p w14:paraId="69D982CE" w14:textId="77777777" w:rsidR="005E041F" w:rsidRDefault="005E041F" w:rsidP="00273303">
            <w:pPr>
              <w:spacing w:after="120"/>
              <w:rPr>
                <w:rFonts w:ascii="Calibri" w:hAnsi="Calibri" w:cs="Calibri"/>
              </w:rPr>
            </w:pPr>
          </w:p>
        </w:tc>
      </w:tr>
      <w:tr w:rsidR="005E041F" w:rsidRPr="00A24CBD" w14:paraId="6A8FC9AB" w14:textId="77777777" w:rsidTr="78E876B0">
        <w:trPr>
          <w:trHeight w:val="20"/>
        </w:trPr>
        <w:tc>
          <w:tcPr>
            <w:tcW w:w="4675" w:type="dxa"/>
          </w:tcPr>
          <w:p w14:paraId="26CC3EFD" w14:textId="6BFDC8AB" w:rsidR="005E041F" w:rsidRDefault="005E041F" w:rsidP="00273303">
            <w:r>
              <w:lastRenderedPageBreak/>
              <w:t xml:space="preserve"> </w:t>
            </w:r>
            <w:r w:rsidR="00F812B4"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02082AA8" wp14:editId="0E5928A8">
                  <wp:extent cx="2831465" cy="2123440"/>
                  <wp:effectExtent l="19050" t="19050" r="45085" b="292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992AE2" w14:textId="6B6B3C87" w:rsidR="005E041F" w:rsidRDefault="005E041F" w:rsidP="00273303"/>
        </w:tc>
        <w:tc>
          <w:tcPr>
            <w:tcW w:w="4675" w:type="dxa"/>
          </w:tcPr>
          <w:p w14:paraId="030ED1B5" w14:textId="566DCD62" w:rsidR="005E041F" w:rsidRPr="00A24CBD" w:rsidRDefault="005E041F" w:rsidP="00273303">
            <w:pPr>
              <w:spacing w:after="120"/>
            </w:pPr>
            <w:r>
              <w:rPr>
                <w:rFonts w:ascii="Calibri" w:hAnsi="Calibri" w:cs="Calibri"/>
              </w:rPr>
              <w:t>As a VCE, you will see "MEB" as the Source of Previous Verification on the Verification of Enrollment screen in DGI</w:t>
            </w:r>
            <w:r w:rsidR="00BA7EA9">
              <w:rPr>
                <w:rFonts w:ascii="Calibri" w:hAnsi="Calibri" w:cs="Calibri"/>
              </w:rPr>
              <w:t xml:space="preserve"> when the online method has been used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5E041F" w:rsidRPr="00340669" w14:paraId="2482F8DF" w14:textId="77777777" w:rsidTr="78E876B0">
        <w:trPr>
          <w:trHeight w:val="20"/>
        </w:trPr>
        <w:tc>
          <w:tcPr>
            <w:tcW w:w="4675" w:type="dxa"/>
          </w:tcPr>
          <w:p w14:paraId="293898D0" w14:textId="08450A2F" w:rsidR="005E041F" w:rsidRDefault="00530DA0" w:rsidP="00273303">
            <w:r w:rsidRPr="00530DA0">
              <w:rPr>
                <w:noProof/>
              </w:rPr>
              <w:drawing>
                <wp:inline distT="0" distB="0" distL="0" distR="0" wp14:anchorId="3CA9AC38" wp14:editId="5440A37B">
                  <wp:extent cx="2831465" cy="1736090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5BB3E92" w14:textId="77777777" w:rsidR="00F213EB" w:rsidRDefault="002D3430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Now a few </w:t>
            </w:r>
            <w:r w:rsidR="00F24E42">
              <w:rPr>
                <w:rFonts w:ascii="Calibri" w:hAnsi="Calibri" w:cs="Calibri"/>
              </w:rPr>
              <w:t xml:space="preserve">noteworthy </w:t>
            </w:r>
            <w:r>
              <w:rPr>
                <w:rFonts w:ascii="Calibri" w:hAnsi="Calibri" w:cs="Calibri"/>
              </w:rPr>
              <w:t xml:space="preserve">fixes. </w:t>
            </w:r>
            <w:r>
              <w:br/>
            </w:r>
            <w:r w:rsidR="005E041F">
              <w:rPr>
                <w:rFonts w:ascii="Calibri" w:hAnsi="Calibri" w:cs="Calibri"/>
              </w:rPr>
              <w:t>Previously, on the Claimant BIO screen the Home Phone number was listed above the Mobile Phone</w:t>
            </w:r>
            <w:r w:rsidR="00193A04">
              <w:rPr>
                <w:rFonts w:ascii="Calibri" w:hAnsi="Calibri" w:cs="Calibri"/>
              </w:rPr>
              <w:t>, resulting in</w:t>
            </w:r>
            <w:r w:rsidR="005E041F">
              <w:rPr>
                <w:rFonts w:ascii="Calibri" w:hAnsi="Calibri" w:cs="Calibri"/>
              </w:rPr>
              <w:t xml:space="preserve"> instances when the home and mobile phone number were transposed. </w:t>
            </w:r>
          </w:p>
          <w:p w14:paraId="3D17B3F4" w14:textId="7844CDB9" w:rsidR="00F213EB" w:rsidRDefault="00A25078" w:rsidP="00273303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With this release, the fields </w:t>
            </w:r>
            <w:r w:rsidR="00F213EB">
              <w:rPr>
                <w:rFonts w:ascii="Calibri" w:hAnsi="Calibri" w:cs="Calibri"/>
              </w:rPr>
              <w:t xml:space="preserve">have been </w:t>
            </w:r>
            <w:r>
              <w:rPr>
                <w:rFonts w:ascii="Calibri" w:hAnsi="Calibri" w:cs="Calibri"/>
              </w:rPr>
              <w:t>swapped</w:t>
            </w:r>
            <w:r w:rsidR="00F213EB">
              <w:rPr>
                <w:rFonts w:ascii="Calibri" w:hAnsi="Calibri" w:cs="Calibri"/>
              </w:rPr>
              <w:t xml:space="preserve"> on the DGI Bio screen</w:t>
            </w:r>
            <w:r>
              <w:rPr>
                <w:rFonts w:ascii="Calibri" w:hAnsi="Calibri" w:cs="Calibri"/>
              </w:rPr>
              <w:t xml:space="preserve">.  </w:t>
            </w:r>
          </w:p>
          <w:p w14:paraId="7B4B3F6C" w14:textId="515F5FCC" w:rsidR="005E041F" w:rsidRDefault="005E041F" w:rsidP="00273303">
            <w:pPr>
              <w:spacing w:after="120"/>
            </w:pPr>
            <w:r>
              <w:rPr>
                <w:rFonts w:ascii="Calibri" w:hAnsi="Calibri" w:cs="Calibri"/>
              </w:rPr>
              <w:t xml:space="preserve">This </w:t>
            </w:r>
            <w:r w:rsidR="0099284A">
              <w:rPr>
                <w:rFonts w:ascii="Calibri" w:hAnsi="Calibri" w:cs="Calibri"/>
              </w:rPr>
              <w:t xml:space="preserve">placement </w:t>
            </w:r>
            <w:r>
              <w:rPr>
                <w:rFonts w:ascii="Calibri" w:hAnsi="Calibri" w:cs="Calibri"/>
              </w:rPr>
              <w:t>swap removes this issue</w:t>
            </w:r>
            <w:r w:rsidR="00F213EB">
              <w:rPr>
                <w:rFonts w:ascii="Calibri" w:hAnsi="Calibri" w:cs="Calibri"/>
              </w:rPr>
              <w:t xml:space="preserve"> and</w:t>
            </w:r>
            <w:r w:rsidR="00F16397">
              <w:rPr>
                <w:rFonts w:ascii="Calibri" w:hAnsi="Calibri" w:cs="Calibri"/>
              </w:rPr>
              <w:t xml:space="preserve"> </w:t>
            </w:r>
            <w:r w:rsidR="008A1E0D">
              <w:rPr>
                <w:rFonts w:ascii="Calibri" w:hAnsi="Calibri" w:cs="Calibri"/>
              </w:rPr>
              <w:t>creates</w:t>
            </w:r>
            <w:r>
              <w:rPr>
                <w:rFonts w:ascii="Calibri" w:hAnsi="Calibri" w:cs="Calibri"/>
              </w:rPr>
              <w:t xml:space="preserve"> an alignment with MEB </w:t>
            </w:r>
            <w:r w:rsidR="00F213EB">
              <w:rPr>
                <w:rFonts w:ascii="Calibri" w:hAnsi="Calibri" w:cs="Calibri"/>
              </w:rPr>
              <w:t xml:space="preserve">along with </w:t>
            </w:r>
            <w:r>
              <w:rPr>
                <w:rFonts w:ascii="Calibri" w:hAnsi="Calibri" w:cs="Calibri"/>
              </w:rPr>
              <w:t>future implementations of other Managed Service applications</w:t>
            </w:r>
            <w:r w:rsidR="00F213EB"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</w:rPr>
              <w:t xml:space="preserve"> like Benefits Manager.</w:t>
            </w:r>
          </w:p>
          <w:p w14:paraId="10CD069A" w14:textId="77777777" w:rsidR="005E041F" w:rsidRPr="00340669" w:rsidRDefault="005E041F" w:rsidP="00273303"/>
        </w:tc>
      </w:tr>
      <w:tr w:rsidR="00FD01E5" w:rsidRPr="00340669" w14:paraId="59118DCB" w14:textId="77777777" w:rsidTr="78E876B0">
        <w:trPr>
          <w:trHeight w:val="20"/>
        </w:trPr>
        <w:tc>
          <w:tcPr>
            <w:tcW w:w="4675" w:type="dxa"/>
          </w:tcPr>
          <w:p w14:paraId="320A9AB2" w14:textId="5B16AC93" w:rsidR="00FD01E5" w:rsidRDefault="007441D7" w:rsidP="00273303">
            <w:pPr>
              <w:rPr>
                <w:noProof/>
              </w:rPr>
            </w:pPr>
            <w:r w:rsidRPr="007441D7">
              <w:rPr>
                <w:noProof/>
              </w:rPr>
              <w:drawing>
                <wp:inline distT="0" distB="0" distL="0" distR="0" wp14:anchorId="0FE77885" wp14:editId="3E07361F">
                  <wp:extent cx="2831465" cy="173609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DD6FA9" w14:textId="77777777" w:rsidR="00FD01E5" w:rsidRDefault="00FD01E5" w:rsidP="00273303">
            <w:pPr>
              <w:spacing w:after="120"/>
              <w:rPr>
                <w:rFonts w:ascii="Calibri" w:hAnsi="Calibri" w:cs="Calibri"/>
              </w:rPr>
            </w:pPr>
          </w:p>
        </w:tc>
      </w:tr>
      <w:tr w:rsidR="005E041F" w14:paraId="4C32D009" w14:textId="77777777" w:rsidTr="78E876B0">
        <w:trPr>
          <w:trHeight w:val="20"/>
        </w:trPr>
        <w:tc>
          <w:tcPr>
            <w:tcW w:w="4675" w:type="dxa"/>
          </w:tcPr>
          <w:p w14:paraId="4F923BF5" w14:textId="61022134" w:rsidR="005E041F" w:rsidRDefault="0076605E" w:rsidP="00273303">
            <w:pPr>
              <w:rPr>
                <w:noProof/>
              </w:rPr>
            </w:pPr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5F829F9A" wp14:editId="71A1A349">
                  <wp:extent cx="2831465" cy="2123440"/>
                  <wp:effectExtent l="19050" t="19050" r="45085" b="292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8283476" w14:textId="77777777" w:rsidR="00AB4E29" w:rsidRDefault="00057E8A" w:rsidP="00AB4E29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With the prior release, issues arose when attempting to edit </w:t>
            </w:r>
            <w:r w:rsidR="00AB4E29">
              <w:rPr>
                <w:rFonts w:ascii="Calibri" w:hAnsi="Calibri" w:cs="Calibri"/>
              </w:rPr>
              <w:t xml:space="preserve">the </w:t>
            </w:r>
            <w:r>
              <w:rPr>
                <w:rFonts w:ascii="Calibri" w:hAnsi="Calibri" w:cs="Calibri"/>
              </w:rPr>
              <w:t>Word version of the COE/AWD 1</w:t>
            </w:r>
            <w:r w:rsidR="00A62149">
              <w:rPr>
                <w:rFonts w:ascii="Calibri" w:hAnsi="Calibri" w:cs="Calibri"/>
              </w:rPr>
              <w:t>Letter</w:t>
            </w:r>
            <w:r w:rsidR="00AB4E29">
              <w:rPr>
                <w:rFonts w:ascii="Calibri" w:hAnsi="Calibri" w:cs="Calibri"/>
              </w:rPr>
              <w:t xml:space="preserve">. </w:t>
            </w:r>
          </w:p>
          <w:p w14:paraId="381301A4" w14:textId="1F41C03B" w:rsidR="005E041F" w:rsidRDefault="00AB4E29" w:rsidP="00B673A6">
            <w:pPr>
              <w:spacing w:after="120"/>
            </w:pPr>
            <w:r>
              <w:rPr>
                <w:rFonts w:ascii="Calibri" w:hAnsi="Calibri" w:cs="Calibri"/>
              </w:rPr>
              <w:t>With DGI 4.0,</w:t>
            </w:r>
            <w:r w:rsidR="00A62149">
              <w:rPr>
                <w:rFonts w:ascii="Calibri" w:hAnsi="Calibri" w:cs="Calibri"/>
              </w:rPr>
              <w:t xml:space="preserve"> VCEs </w:t>
            </w:r>
            <w:r>
              <w:rPr>
                <w:rFonts w:ascii="Calibri" w:hAnsi="Calibri" w:cs="Calibri"/>
              </w:rPr>
              <w:t xml:space="preserve">are able to </w:t>
            </w:r>
            <w:r w:rsidR="00A62149">
              <w:rPr>
                <w:rFonts w:ascii="Calibri" w:hAnsi="Calibri" w:cs="Calibri"/>
              </w:rPr>
              <w:t xml:space="preserve">manually edit the Word version of the COE/AWD 1. </w:t>
            </w:r>
            <w:r>
              <w:rPr>
                <w:rFonts w:ascii="Calibri" w:hAnsi="Calibri" w:cs="Calibri"/>
              </w:rPr>
              <w:t xml:space="preserve">The </w:t>
            </w:r>
            <w:r w:rsidR="00A62149">
              <w:rPr>
                <w:rFonts w:ascii="Calibri" w:hAnsi="Calibri" w:cs="Calibri"/>
              </w:rPr>
              <w:t xml:space="preserve">formatting issues </w:t>
            </w:r>
            <w:r>
              <w:rPr>
                <w:rFonts w:ascii="Calibri" w:hAnsi="Calibri" w:cs="Calibri"/>
              </w:rPr>
              <w:t>has</w:t>
            </w:r>
            <w:r w:rsidR="00481A7C">
              <w:rPr>
                <w:rFonts w:ascii="Calibri" w:hAnsi="Calibri" w:cs="Calibri"/>
              </w:rPr>
              <w:t xml:space="preserve"> been resolved.</w:t>
            </w:r>
          </w:p>
        </w:tc>
      </w:tr>
      <w:tr w:rsidR="007A5E92" w14:paraId="26F7B8A0" w14:textId="77777777" w:rsidTr="78E876B0">
        <w:trPr>
          <w:trHeight w:val="20"/>
        </w:trPr>
        <w:tc>
          <w:tcPr>
            <w:tcW w:w="4675" w:type="dxa"/>
          </w:tcPr>
          <w:p w14:paraId="13BC9CD1" w14:textId="1C1E8265" w:rsidR="007A5E92" w:rsidRDefault="00BF07FA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425F9832" wp14:editId="31ED8966">
                  <wp:extent cx="2831465" cy="2123440"/>
                  <wp:effectExtent l="19050" t="19050" r="45085" b="292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7D5F31D" w14:textId="38786762" w:rsidR="00BF07FA" w:rsidRDefault="00B673A6" w:rsidP="007A5E92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Speaking of </w:t>
            </w:r>
            <w:r w:rsidR="00DC769F">
              <w:rPr>
                <w:rFonts w:ascii="Calibri" w:hAnsi="Calibri" w:cs="Calibri"/>
              </w:rPr>
              <w:t>letters</w:t>
            </w:r>
            <w:r>
              <w:rPr>
                <w:rFonts w:ascii="Calibri" w:hAnsi="Calibri" w:cs="Calibri"/>
              </w:rPr>
              <w:t>…</w:t>
            </w:r>
          </w:p>
          <w:p w14:paraId="45D8BDD7" w14:textId="0C080F39" w:rsidR="007A5E92" w:rsidRDefault="00BF07FA" w:rsidP="007A5E92">
            <w:pPr>
              <w:spacing w:after="120"/>
            </w:pPr>
            <w:r>
              <w:rPr>
                <w:rFonts w:ascii="Calibri" w:hAnsi="Calibri" w:cs="Calibri"/>
              </w:rPr>
              <w:t>There have been many updates to Chapter 33 letters. Almost all, if not all, have been updated</w:t>
            </w:r>
            <w:r w:rsidR="0051668D">
              <w:rPr>
                <w:rFonts w:ascii="Calibri" w:hAnsi="Calibri" w:cs="Calibri"/>
              </w:rPr>
              <w:t xml:space="preserve"> in some manner</w:t>
            </w:r>
            <w:r>
              <w:rPr>
                <w:rFonts w:ascii="Calibri" w:hAnsi="Calibri" w:cs="Calibri"/>
              </w:rPr>
              <w:t>.  We mentioned the alternative election verbiage earlier.</w:t>
            </w:r>
          </w:p>
        </w:tc>
      </w:tr>
      <w:tr w:rsidR="007A5E92" w14:paraId="3230B603" w14:textId="77777777" w:rsidTr="78E876B0">
        <w:trPr>
          <w:trHeight w:val="20"/>
        </w:trPr>
        <w:tc>
          <w:tcPr>
            <w:tcW w:w="4675" w:type="dxa"/>
          </w:tcPr>
          <w:p w14:paraId="7CFB99C0" w14:textId="278DD887" w:rsidR="007A5E92" w:rsidRDefault="00BA452A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111D2A47" wp14:editId="6F1584A0">
                  <wp:extent cx="2831465" cy="2123440"/>
                  <wp:effectExtent l="19050" t="19050" r="45085" b="292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464778" w14:textId="0524DFA3" w:rsidR="007A5E92" w:rsidRDefault="007A5E92" w:rsidP="007A5E92">
            <w:pPr>
              <w:spacing w:after="120"/>
            </w:pPr>
            <w:r>
              <w:rPr>
                <w:rFonts w:ascii="Calibri" w:hAnsi="Calibri" w:cs="Calibri"/>
              </w:rPr>
              <w:t>Since there are many changes</w:t>
            </w:r>
            <w:r w:rsidR="0099134D">
              <w:rPr>
                <w:rFonts w:ascii="Calibri" w:hAnsi="Calibri" w:cs="Calibri"/>
              </w:rPr>
              <w:t xml:space="preserve"> to chapter 33 letters</w:t>
            </w:r>
            <w:r>
              <w:rPr>
                <w:rFonts w:ascii="Calibri" w:hAnsi="Calibri" w:cs="Calibri"/>
              </w:rPr>
              <w:t xml:space="preserve">, it may be best to delete </w:t>
            </w:r>
            <w:r w:rsidR="00ED3A97">
              <w:rPr>
                <w:rFonts w:ascii="Calibri" w:hAnsi="Calibri" w:cs="Calibri"/>
              </w:rPr>
              <w:t xml:space="preserve">any templates saved to your desktop or personal drive </w:t>
            </w:r>
            <w:r>
              <w:rPr>
                <w:rFonts w:ascii="Calibri" w:hAnsi="Calibri" w:cs="Calibri"/>
              </w:rPr>
              <w:t>and start from scratch. Keep in mind, some may no longer be needed as they are produced in DGI.</w:t>
            </w:r>
          </w:p>
        </w:tc>
      </w:tr>
      <w:tr w:rsidR="007A5E92" w14:paraId="37AF44E6" w14:textId="77777777" w:rsidTr="78E876B0">
        <w:trPr>
          <w:trHeight w:val="20"/>
        </w:trPr>
        <w:tc>
          <w:tcPr>
            <w:tcW w:w="4675" w:type="dxa"/>
          </w:tcPr>
          <w:p w14:paraId="73CE5029" w14:textId="5D0571A7" w:rsidR="007A5E92" w:rsidRDefault="002875FA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4C718D99" wp14:editId="38CAF428">
                  <wp:extent cx="2831465" cy="2123440"/>
                  <wp:effectExtent l="19050" t="19050" r="45085" b="2921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4B4D98E" w14:textId="77777777" w:rsidR="007A5E92" w:rsidRDefault="007A5E92" w:rsidP="007A5E9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Let's start with the universal changes: </w:t>
            </w:r>
          </w:p>
          <w:p w14:paraId="190AF681" w14:textId="5187E408" w:rsidR="007A5E92" w:rsidRDefault="007A5E92" w:rsidP="007A5E9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Any letter which contains the "If You Have Questions or Need Assistance" table has been updated. Formerly, it </w:t>
            </w:r>
            <w:r w:rsidR="009D69B9">
              <w:rPr>
                <w:rFonts w:ascii="Calibri" w:hAnsi="Calibri" w:cs="Calibri"/>
                <w:sz w:val="22"/>
                <w:szCs w:val="22"/>
              </w:rPr>
              <w:t>displayed 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1-800 number. It has been updated to the new number "988".</w:t>
            </w:r>
          </w:p>
          <w:p w14:paraId="4CE63C97" w14:textId="77777777" w:rsidR="007A5E92" w:rsidRDefault="007A5E92" w:rsidP="007A5E92">
            <w:pPr>
              <w:spacing w:after="120"/>
            </w:pPr>
          </w:p>
        </w:tc>
      </w:tr>
      <w:tr w:rsidR="007A5E92" w14:paraId="17F0DA0B" w14:textId="77777777" w:rsidTr="78E876B0">
        <w:trPr>
          <w:trHeight w:val="20"/>
        </w:trPr>
        <w:tc>
          <w:tcPr>
            <w:tcW w:w="4675" w:type="dxa"/>
          </w:tcPr>
          <w:p w14:paraId="29632836" w14:textId="774CABB7" w:rsidR="007A5E92" w:rsidRDefault="00604664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4A87240B" wp14:editId="3458616A">
                  <wp:extent cx="2831465" cy="2123440"/>
                  <wp:effectExtent l="19050" t="19050" r="45085" b="2921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C0A7329" w14:textId="4DC1794D" w:rsidR="007A5E92" w:rsidRDefault="007A5E92" w:rsidP="007A5E92">
            <w:pPr>
              <w:spacing w:after="120"/>
            </w:pPr>
            <w:r w:rsidRPr="00DA2FA7">
              <w:rPr>
                <w:rFonts w:ascii="Calibri" w:hAnsi="Calibri" w:cs="Calibri"/>
              </w:rPr>
              <w:t>The COE, AWD3, Adverse Action, Dis-17 and MITC letters (1,2,4 and 3 if</w:t>
            </w:r>
            <w:r w:rsidR="008E55C7">
              <w:rPr>
                <w:rFonts w:ascii="Calibri" w:hAnsi="Calibri" w:cs="Calibri"/>
              </w:rPr>
              <w:t xml:space="preserve"> an</w:t>
            </w:r>
            <w:r w:rsidRPr="00DA2FA7">
              <w:rPr>
                <w:rFonts w:ascii="Calibri" w:hAnsi="Calibri" w:cs="Calibri"/>
              </w:rPr>
              <w:t xml:space="preserve"> overpayment) are now displaying the new heading title "YOUR RIGHT TO SEEK ADDITIONAL REVIEW" with a modified appeal rights paragraph. The AVA URL has </w:t>
            </w:r>
            <w:r w:rsidR="00AF5A68">
              <w:rPr>
                <w:rFonts w:ascii="Calibri" w:hAnsi="Calibri" w:cs="Calibri"/>
              </w:rPr>
              <w:t xml:space="preserve">also </w:t>
            </w:r>
            <w:r w:rsidRPr="00DA2FA7">
              <w:rPr>
                <w:rFonts w:ascii="Calibri" w:hAnsi="Calibri" w:cs="Calibri"/>
              </w:rPr>
              <w:t xml:space="preserve">been updated to </w:t>
            </w:r>
            <w:hyperlink r:id="rId53">
              <w:r w:rsidRPr="1E9CB697">
                <w:rPr>
                  <w:rFonts w:ascii="Calibri" w:hAnsi="Calibri" w:cs="Calibri"/>
                  <w:color w:val="0000FF"/>
                  <w:u w:val="single"/>
                </w:rPr>
                <w:t>https://ask.va.gov</w:t>
              </w:r>
            </w:hyperlink>
            <w:r w:rsidRPr="00DA2FA7">
              <w:rPr>
                <w:rFonts w:ascii="Calibri" w:hAnsi="Calibri" w:cs="Calibri"/>
              </w:rPr>
              <w:t>.</w:t>
            </w:r>
          </w:p>
        </w:tc>
      </w:tr>
      <w:tr w:rsidR="007A5E92" w14:paraId="1E81E7B3" w14:textId="77777777" w:rsidTr="78E876B0">
        <w:trPr>
          <w:trHeight w:val="20"/>
        </w:trPr>
        <w:tc>
          <w:tcPr>
            <w:tcW w:w="4675" w:type="dxa"/>
          </w:tcPr>
          <w:p w14:paraId="3018DF39" w14:textId="650625E0" w:rsidR="007A5E92" w:rsidRDefault="00446649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2483CCAF" wp14:editId="45CFC320">
                  <wp:extent cx="2831465" cy="2123440"/>
                  <wp:effectExtent l="19050" t="19050" r="45085" b="2921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5385E2E" w14:textId="020F5538" w:rsidR="007A5E92" w:rsidRDefault="0018142D" w:rsidP="0018142D">
            <w:pPr>
              <w:spacing w:after="120"/>
            </w:pPr>
            <w:r>
              <w:t>As mentioned previously, i</w:t>
            </w:r>
            <w:r w:rsidR="007A5E92">
              <w:rPr>
                <w:rFonts w:ascii="Calibri" w:hAnsi="Calibri" w:cs="Calibri"/>
              </w:rPr>
              <w:t>f manually processing an alternative election, the checkbox can be checked</w:t>
            </w:r>
            <w:r w:rsidR="00A20DED">
              <w:rPr>
                <w:rFonts w:ascii="Calibri" w:hAnsi="Calibri" w:cs="Calibri"/>
              </w:rPr>
              <w:t xml:space="preserve"> to add the alternative election language to the letter for you</w:t>
            </w:r>
            <w:r w:rsidR="007A5E92">
              <w:rPr>
                <w:rFonts w:ascii="Calibri" w:hAnsi="Calibri" w:cs="Calibri"/>
              </w:rPr>
              <w:t>. Be sure to review the Award letter</w:t>
            </w:r>
            <w:r w:rsidR="006570B2">
              <w:rPr>
                <w:rFonts w:ascii="Calibri" w:hAnsi="Calibri" w:cs="Calibri"/>
              </w:rPr>
              <w:t xml:space="preserve"> has been</w:t>
            </w:r>
            <w:r w:rsidR="007A5E92">
              <w:rPr>
                <w:rFonts w:ascii="Calibri" w:hAnsi="Calibri" w:cs="Calibri"/>
              </w:rPr>
              <w:t xml:space="preserve"> updated to include the Alternative language </w:t>
            </w:r>
            <w:r>
              <w:rPr>
                <w:rFonts w:ascii="Calibri" w:hAnsi="Calibri" w:cs="Calibri"/>
              </w:rPr>
              <w:t xml:space="preserve">seen on screen </w:t>
            </w:r>
            <w:r w:rsidR="007A5E92">
              <w:rPr>
                <w:rFonts w:ascii="Calibri" w:hAnsi="Calibri" w:cs="Calibri"/>
              </w:rPr>
              <w:t>under the "What We Did" section.</w:t>
            </w:r>
          </w:p>
        </w:tc>
      </w:tr>
      <w:tr w:rsidR="007A5E92" w14:paraId="73577BA6" w14:textId="77777777" w:rsidTr="78E876B0">
        <w:trPr>
          <w:trHeight w:val="20"/>
        </w:trPr>
        <w:tc>
          <w:tcPr>
            <w:tcW w:w="4675" w:type="dxa"/>
          </w:tcPr>
          <w:p w14:paraId="700102F1" w14:textId="2A8EC9CF" w:rsidR="007A5E92" w:rsidRDefault="00AE3323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12053C02" wp14:editId="049E24AD">
                  <wp:extent cx="2831465" cy="2123440"/>
                  <wp:effectExtent l="19050" t="19050" r="45085" b="292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930097D" w14:textId="77777777" w:rsidR="0018142D" w:rsidRDefault="007A5E92" w:rsidP="007A5E92">
            <w:pPr>
              <w:spacing w:after="120"/>
              <w:rPr>
                <w:rFonts w:cstheme="minorHAnsi"/>
              </w:rPr>
            </w:pPr>
            <w:r>
              <w:rPr>
                <w:rFonts w:ascii="Calibri" w:hAnsi="Calibri" w:cs="Calibri"/>
              </w:rPr>
              <w:t xml:space="preserve">The AWD1/COE letter for a Transferor who has transferred out any entitlement has been </w:t>
            </w:r>
            <w:r w:rsidRPr="00B63657">
              <w:rPr>
                <w:rFonts w:cstheme="minorHAnsi"/>
              </w:rPr>
              <w:t xml:space="preserve">updated to include language stating the claimant has elected to transfer some or </w:t>
            </w:r>
            <w:proofErr w:type="gramStart"/>
            <w:r w:rsidRPr="00B63657">
              <w:rPr>
                <w:rFonts w:cstheme="minorHAnsi"/>
              </w:rPr>
              <w:t>all of</w:t>
            </w:r>
            <w:proofErr w:type="gramEnd"/>
            <w:r w:rsidRPr="00B63657">
              <w:rPr>
                <w:rFonts w:cstheme="minorHAnsi"/>
              </w:rPr>
              <w:t xml:space="preserve"> their entitlement to their dependents</w:t>
            </w:r>
            <w:r w:rsidR="0018142D">
              <w:rPr>
                <w:rFonts w:cstheme="minorHAnsi"/>
              </w:rPr>
              <w:t>,</w:t>
            </w:r>
            <w:r w:rsidRPr="00B63657">
              <w:rPr>
                <w:rFonts w:cstheme="minorHAnsi"/>
              </w:rPr>
              <w:t xml:space="preserve"> which has reduced their own remaining entitlement. </w:t>
            </w:r>
          </w:p>
          <w:p w14:paraId="71DAD62D" w14:textId="781643B2" w:rsidR="007A5E92" w:rsidRDefault="007A5E92" w:rsidP="007A5E92">
            <w:pPr>
              <w:spacing w:after="120"/>
            </w:pPr>
            <w:r w:rsidRPr="00B63657">
              <w:rPr>
                <w:rFonts w:cstheme="minorHAnsi"/>
              </w:rPr>
              <w:t>It also provides the web address they can visit to make changes to the transfer.</w:t>
            </w:r>
          </w:p>
        </w:tc>
      </w:tr>
      <w:tr w:rsidR="007A5E92" w14:paraId="6D131E11" w14:textId="77777777" w:rsidTr="78E876B0">
        <w:trPr>
          <w:trHeight w:val="20"/>
        </w:trPr>
        <w:tc>
          <w:tcPr>
            <w:tcW w:w="4675" w:type="dxa"/>
          </w:tcPr>
          <w:p w14:paraId="7B1D59C1" w14:textId="64CEA338" w:rsidR="007A5E92" w:rsidRDefault="00424FE5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5796F521" wp14:editId="2FC1E297">
                  <wp:extent cx="2831465" cy="2123440"/>
                  <wp:effectExtent l="19050" t="19050" r="45085" b="292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0093A6C" w14:textId="36BB2A9B" w:rsidR="007A5E92" w:rsidRDefault="0018142D" w:rsidP="007A5E92">
            <w:pPr>
              <w:spacing w:after="120"/>
            </w:pPr>
            <w:r>
              <w:t>Lastly, the “How Do You Verify Your Enrollment” section has been updated to include Online Verification</w:t>
            </w:r>
            <w:r w:rsidR="00092406">
              <w:t xml:space="preserve"> information</w:t>
            </w:r>
            <w:r>
              <w:t xml:space="preserve">. </w:t>
            </w:r>
          </w:p>
        </w:tc>
      </w:tr>
      <w:tr w:rsidR="007A5E92" w14:paraId="706B0E41" w14:textId="77777777" w:rsidTr="78E876B0">
        <w:trPr>
          <w:trHeight w:val="20"/>
        </w:trPr>
        <w:tc>
          <w:tcPr>
            <w:tcW w:w="4675" w:type="dxa"/>
          </w:tcPr>
          <w:p w14:paraId="1D4EE2D3" w14:textId="05C6580F" w:rsidR="007A5E92" w:rsidRDefault="00501055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drawing>
                <wp:inline distT="0" distB="0" distL="0" distR="0" wp14:anchorId="29D7588B" wp14:editId="2490736F">
                  <wp:extent cx="2831465" cy="2123440"/>
                  <wp:effectExtent l="19050" t="19050" r="45085" b="2921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94EC75C" w14:textId="56CC7E91" w:rsidR="009F276D" w:rsidRDefault="00241647" w:rsidP="00241647">
            <w:pPr>
              <w:rPr>
                <w:rFonts w:ascii="Bitter" w:hAnsi="Bitter" w:cs="Biome Light"/>
              </w:rPr>
            </w:pPr>
            <w:r>
              <w:rPr>
                <w:rFonts w:ascii="Bitter" w:hAnsi="Bitter" w:cs="Biome Light"/>
              </w:rPr>
              <w:t xml:space="preserve">This brings us to the end of today’s training. </w:t>
            </w:r>
            <w:r w:rsidR="009F276D">
              <w:rPr>
                <w:rFonts w:ascii="Bitter" w:hAnsi="Bitter" w:cs="Biome Light"/>
              </w:rPr>
              <w:t xml:space="preserve"> </w:t>
            </w:r>
            <w:r w:rsidR="0018142D">
              <w:rPr>
                <w:rFonts w:ascii="Bitter" w:hAnsi="Bitter" w:cs="Biome Light"/>
              </w:rPr>
              <w:t>Additional</w:t>
            </w:r>
            <w:r w:rsidR="009F276D">
              <w:rPr>
                <w:rFonts w:ascii="Bitter" w:hAnsi="Bitter" w:cs="Biome Light"/>
              </w:rPr>
              <w:t xml:space="preserve"> knowledge checks will come in the form of a TMS assessment. </w:t>
            </w:r>
          </w:p>
          <w:p w14:paraId="45D1DF36" w14:textId="77777777" w:rsidR="009F276D" w:rsidRDefault="009F276D" w:rsidP="00241647">
            <w:pPr>
              <w:rPr>
                <w:rFonts w:ascii="Bitter" w:hAnsi="Bitter" w:cs="Biome Light"/>
              </w:rPr>
            </w:pPr>
          </w:p>
          <w:p w14:paraId="2E313E90" w14:textId="64DEF50E" w:rsidR="00241647" w:rsidRDefault="009F276D" w:rsidP="00241647">
            <w:pPr>
              <w:rPr>
                <w:rFonts w:ascii="Bitter" w:hAnsi="Bitter" w:cs="Biome Light"/>
              </w:rPr>
            </w:pPr>
            <w:r>
              <w:rPr>
                <w:rFonts w:ascii="Bitter" w:hAnsi="Bitter" w:cs="Biome Light"/>
              </w:rPr>
              <w:t>As a result of this training, y</w:t>
            </w:r>
            <w:r w:rsidR="00241647">
              <w:rPr>
                <w:rFonts w:ascii="Bitter" w:hAnsi="Bitter" w:cs="Biome Light"/>
              </w:rPr>
              <w:t xml:space="preserve">ou should have acquired the ability to: </w:t>
            </w:r>
          </w:p>
          <w:p w14:paraId="3239F6B3" w14:textId="54302030" w:rsidR="00241647" w:rsidRDefault="00241647" w:rsidP="00241647">
            <w:pPr>
              <w:numPr>
                <w:ilvl w:val="0"/>
                <w:numId w:val="18"/>
              </w:numPr>
              <w:rPr>
                <w:rFonts w:ascii="Bitter" w:hAnsi="Bitter" w:cs="Biome Light"/>
              </w:rPr>
            </w:pPr>
            <w:r>
              <w:rPr>
                <w:rFonts w:ascii="Bitter" w:hAnsi="Bitter" w:cs="Biome Light"/>
              </w:rPr>
              <w:t xml:space="preserve">Identify the updated functionality in </w:t>
            </w:r>
            <w:proofErr w:type="gramStart"/>
            <w:r>
              <w:rPr>
                <w:rFonts w:ascii="Bitter" w:hAnsi="Bitter" w:cs="Biome Light"/>
              </w:rPr>
              <w:t>DGI</w:t>
            </w:r>
            <w:proofErr w:type="gramEnd"/>
          </w:p>
          <w:p w14:paraId="74BA0971" w14:textId="77777777" w:rsidR="00241647" w:rsidRDefault="00241647" w:rsidP="00241647">
            <w:pPr>
              <w:numPr>
                <w:ilvl w:val="0"/>
                <w:numId w:val="18"/>
              </w:numPr>
              <w:rPr>
                <w:rFonts w:ascii="Bitter" w:hAnsi="Bitter" w:cs="Biome Light"/>
              </w:rPr>
            </w:pPr>
            <w:r>
              <w:rPr>
                <w:rFonts w:ascii="Bitter" w:hAnsi="Bitter" w:cs="Biome Light"/>
              </w:rPr>
              <w:t>Reproduce the steps to create the enhanced system processing, and</w:t>
            </w:r>
          </w:p>
          <w:p w14:paraId="20091AC8" w14:textId="77777777" w:rsidR="00241647" w:rsidRDefault="00241647" w:rsidP="00241647">
            <w:pPr>
              <w:numPr>
                <w:ilvl w:val="0"/>
                <w:numId w:val="18"/>
              </w:numPr>
              <w:rPr>
                <w:rFonts w:ascii="Bitter" w:hAnsi="Bitter" w:cs="Biome Light"/>
              </w:rPr>
            </w:pPr>
            <w:r>
              <w:rPr>
                <w:rFonts w:ascii="Bitter" w:hAnsi="Bitter" w:cs="Biome Light"/>
              </w:rPr>
              <w:t xml:space="preserve">Recognize updated chapter 33 letters </w:t>
            </w:r>
            <w:proofErr w:type="gramStart"/>
            <w:r>
              <w:rPr>
                <w:rFonts w:ascii="Bitter" w:hAnsi="Bitter" w:cs="Biome Light"/>
              </w:rPr>
              <w:t>verbiage</w:t>
            </w:r>
            <w:proofErr w:type="gramEnd"/>
          </w:p>
          <w:p w14:paraId="766088BF" w14:textId="782D135A" w:rsidR="007A5E92" w:rsidRPr="003A1643" w:rsidRDefault="007A5E92" w:rsidP="007A5E92">
            <w:pPr>
              <w:spacing w:after="120"/>
              <w:rPr>
                <w:highlight w:val="yellow"/>
              </w:rPr>
            </w:pPr>
          </w:p>
        </w:tc>
      </w:tr>
      <w:tr w:rsidR="007A5E92" w14:paraId="388072AD" w14:textId="77777777" w:rsidTr="78E876B0">
        <w:trPr>
          <w:trHeight w:val="20"/>
        </w:trPr>
        <w:tc>
          <w:tcPr>
            <w:tcW w:w="4675" w:type="dxa"/>
          </w:tcPr>
          <w:p w14:paraId="21321B78" w14:textId="78F049FB" w:rsidR="007A5E92" w:rsidRDefault="008825ED" w:rsidP="007A5E92">
            <w:r>
              <w:rPr>
                <w:rFonts w:cs="Arial"/>
                <w:noProof/>
                <w:color w:val="000000"/>
                <w:sz w:val="16"/>
                <w:shd w:val="clear" w:color="auto" w:fill="FFFFFF"/>
              </w:rPr>
              <w:lastRenderedPageBreak/>
              <w:drawing>
                <wp:inline distT="0" distB="0" distL="0" distR="0" wp14:anchorId="6304650A" wp14:editId="1CC3D447">
                  <wp:extent cx="2831465" cy="2123440"/>
                  <wp:effectExtent l="19050" t="19050" r="45085" b="2921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9E8DFF2" w14:textId="21A5283A" w:rsidR="008825ED" w:rsidRDefault="008825ED" w:rsidP="008825ED">
            <w:r>
              <w:t>The assessment and survey have been assigned to you in TMS. The assessment is comprised of scenario-based questions based on the information you learned today.</w:t>
            </w:r>
          </w:p>
          <w:p w14:paraId="25E433DD" w14:textId="77777777" w:rsidR="008825ED" w:rsidRDefault="008825ED" w:rsidP="008825ED"/>
          <w:p w14:paraId="3EA65CCF" w14:textId="06299ED7" w:rsidR="008825ED" w:rsidRDefault="008825ED" w:rsidP="008825ED">
            <w:r>
              <w:t xml:space="preserve">You should be able to complete the assessment, the survey, and the training </w:t>
            </w:r>
            <w:r w:rsidRPr="0018142D">
              <w:t xml:space="preserve">within </w:t>
            </w:r>
            <w:r w:rsidR="00CB53C8">
              <w:t>90 minutes</w:t>
            </w:r>
            <w:r>
              <w:t xml:space="preserve">. Be sure to complete both the assessment and the survey in TMS to receive credit for this training. </w:t>
            </w:r>
          </w:p>
          <w:p w14:paraId="0F433B88" w14:textId="77777777" w:rsidR="008825ED" w:rsidRDefault="008825ED" w:rsidP="008825ED"/>
          <w:p w14:paraId="1A548BB6" w14:textId="214F8B14" w:rsidR="00DE0F53" w:rsidRDefault="1DE440F6" w:rsidP="008825ED">
            <w:pPr>
              <w:spacing w:after="120"/>
            </w:pPr>
            <w:r>
              <w:t>If there are any additional questions requiring further guidance, follow local procedures for submitting an inquiry to the National Training Team. Until next time.</w:t>
            </w:r>
          </w:p>
        </w:tc>
      </w:tr>
      <w:bookmarkEnd w:id="0"/>
    </w:tbl>
    <w:p w14:paraId="0887B0F4" w14:textId="77777777" w:rsidR="00095622" w:rsidRDefault="00095622"/>
    <w:sectPr w:rsidR="00095622">
      <w:headerReference w:type="default" r:id="rId59"/>
      <w:footerReference w:type="default" r:id="rId6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ED90B" w14:textId="77777777" w:rsidR="00D5514A" w:rsidRDefault="00D5514A">
      <w:pPr>
        <w:spacing w:after="0" w:line="240" w:lineRule="auto"/>
      </w:pPr>
      <w:r>
        <w:separator/>
      </w:r>
    </w:p>
  </w:endnote>
  <w:endnote w:type="continuationSeparator" w:id="0">
    <w:p w14:paraId="389C805C" w14:textId="77777777" w:rsidR="00D5514A" w:rsidRDefault="00D5514A">
      <w:pPr>
        <w:spacing w:after="0" w:line="240" w:lineRule="auto"/>
      </w:pPr>
      <w:r>
        <w:continuationSeparator/>
      </w:r>
    </w:p>
  </w:endnote>
  <w:endnote w:type="continuationNotice" w:id="1">
    <w:p w14:paraId="62BBB103" w14:textId="77777777" w:rsidR="00D5514A" w:rsidRDefault="00D551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itter">
    <w:altName w:val="Calibri"/>
    <w:charset w:val="00"/>
    <w:family w:val="auto"/>
    <w:pitch w:val="variable"/>
    <w:sig w:usb0="A00002FF" w:usb1="400020FB" w:usb2="00000000" w:usb3="00000000" w:csb0="00000197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68C5CB0" w14:paraId="1EBA8A67" w14:textId="77777777" w:rsidTr="00B7246C">
      <w:tc>
        <w:tcPr>
          <w:tcW w:w="3120" w:type="dxa"/>
        </w:tcPr>
        <w:p w14:paraId="1C523D04" w14:textId="120D5322" w:rsidR="668C5CB0" w:rsidRDefault="668C5CB0" w:rsidP="00B7246C">
          <w:pPr>
            <w:pStyle w:val="Header"/>
            <w:ind w:left="-115"/>
          </w:pPr>
        </w:p>
      </w:tc>
      <w:tc>
        <w:tcPr>
          <w:tcW w:w="3120" w:type="dxa"/>
        </w:tcPr>
        <w:p w14:paraId="6173F218" w14:textId="695A18EF" w:rsidR="668C5CB0" w:rsidRDefault="668C5CB0" w:rsidP="00B7246C">
          <w:pPr>
            <w:pStyle w:val="Header"/>
            <w:jc w:val="center"/>
          </w:pPr>
        </w:p>
      </w:tc>
      <w:tc>
        <w:tcPr>
          <w:tcW w:w="3120" w:type="dxa"/>
        </w:tcPr>
        <w:p w14:paraId="47C189DC" w14:textId="2B764559" w:rsidR="668C5CB0" w:rsidRDefault="668C5CB0" w:rsidP="00B7246C">
          <w:pPr>
            <w:pStyle w:val="Header"/>
            <w:ind w:right="-115"/>
            <w:jc w:val="right"/>
          </w:pPr>
        </w:p>
      </w:tc>
    </w:tr>
  </w:tbl>
  <w:p w14:paraId="4D74ACCF" w14:textId="165EE8B6" w:rsidR="668C5CB0" w:rsidRDefault="668C5CB0" w:rsidP="00B72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2C0C8" w14:textId="77777777" w:rsidR="00D5514A" w:rsidRDefault="00D5514A">
      <w:pPr>
        <w:spacing w:after="0" w:line="240" w:lineRule="auto"/>
      </w:pPr>
      <w:r>
        <w:separator/>
      </w:r>
    </w:p>
  </w:footnote>
  <w:footnote w:type="continuationSeparator" w:id="0">
    <w:p w14:paraId="2088FA92" w14:textId="77777777" w:rsidR="00D5514A" w:rsidRDefault="00D5514A">
      <w:pPr>
        <w:spacing w:after="0" w:line="240" w:lineRule="auto"/>
      </w:pPr>
      <w:r>
        <w:continuationSeparator/>
      </w:r>
    </w:p>
  </w:footnote>
  <w:footnote w:type="continuationNotice" w:id="1">
    <w:p w14:paraId="4FEB2C65" w14:textId="77777777" w:rsidR="00D5514A" w:rsidRDefault="00D551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68C5CB0" w14:paraId="69BC1ADA" w14:textId="77777777" w:rsidTr="00B7246C">
      <w:tc>
        <w:tcPr>
          <w:tcW w:w="3120" w:type="dxa"/>
        </w:tcPr>
        <w:p w14:paraId="1504921F" w14:textId="1EC39BC5" w:rsidR="668C5CB0" w:rsidRDefault="668C5CB0" w:rsidP="00B7246C">
          <w:pPr>
            <w:pStyle w:val="Header"/>
            <w:ind w:left="-115"/>
          </w:pPr>
        </w:p>
      </w:tc>
      <w:tc>
        <w:tcPr>
          <w:tcW w:w="3120" w:type="dxa"/>
        </w:tcPr>
        <w:p w14:paraId="6F4012D5" w14:textId="4674E064" w:rsidR="668C5CB0" w:rsidRDefault="668C5CB0" w:rsidP="00B7246C">
          <w:pPr>
            <w:pStyle w:val="Header"/>
            <w:jc w:val="center"/>
          </w:pPr>
        </w:p>
      </w:tc>
      <w:tc>
        <w:tcPr>
          <w:tcW w:w="3120" w:type="dxa"/>
        </w:tcPr>
        <w:p w14:paraId="4F3866AA" w14:textId="3ACDEA54" w:rsidR="668C5CB0" w:rsidRDefault="668C5CB0" w:rsidP="00B7246C">
          <w:pPr>
            <w:pStyle w:val="Header"/>
            <w:ind w:right="-115"/>
            <w:jc w:val="right"/>
          </w:pPr>
        </w:p>
      </w:tc>
    </w:tr>
  </w:tbl>
  <w:p w14:paraId="0B63F71D" w14:textId="2E7EC235" w:rsidR="668C5CB0" w:rsidRDefault="668C5CB0" w:rsidP="00B724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7F7"/>
    <w:multiLevelType w:val="hybridMultilevel"/>
    <w:tmpl w:val="E5E40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53659"/>
    <w:multiLevelType w:val="hybridMultilevel"/>
    <w:tmpl w:val="6A12A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501C8"/>
    <w:multiLevelType w:val="hybridMultilevel"/>
    <w:tmpl w:val="A13015AA"/>
    <w:lvl w:ilvl="0" w:tplc="7E9234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A5E96"/>
    <w:multiLevelType w:val="hybridMultilevel"/>
    <w:tmpl w:val="F114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A1DFD"/>
    <w:multiLevelType w:val="hybridMultilevel"/>
    <w:tmpl w:val="59C8B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A228C"/>
    <w:multiLevelType w:val="hybridMultilevel"/>
    <w:tmpl w:val="09AEC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13381"/>
    <w:multiLevelType w:val="hybridMultilevel"/>
    <w:tmpl w:val="4014B05C"/>
    <w:lvl w:ilvl="0" w:tplc="33304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76FC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D630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AA69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78E7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EA7C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12B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325E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08A2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F52215F"/>
    <w:multiLevelType w:val="hybridMultilevel"/>
    <w:tmpl w:val="F126F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95CCE"/>
    <w:multiLevelType w:val="hybridMultilevel"/>
    <w:tmpl w:val="16842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DA0FB7"/>
    <w:multiLevelType w:val="hybridMultilevel"/>
    <w:tmpl w:val="47AA9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672974"/>
    <w:multiLevelType w:val="hybridMultilevel"/>
    <w:tmpl w:val="03808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35286E"/>
    <w:multiLevelType w:val="hybridMultilevel"/>
    <w:tmpl w:val="49E4278A"/>
    <w:lvl w:ilvl="0" w:tplc="0C6285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654F3F"/>
    <w:multiLevelType w:val="hybridMultilevel"/>
    <w:tmpl w:val="BA087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02D16"/>
    <w:multiLevelType w:val="hybridMultilevel"/>
    <w:tmpl w:val="40382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A16C79"/>
    <w:multiLevelType w:val="hybridMultilevel"/>
    <w:tmpl w:val="5226E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82FD2"/>
    <w:multiLevelType w:val="hybridMultilevel"/>
    <w:tmpl w:val="ABDEE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F744AE"/>
    <w:multiLevelType w:val="hybridMultilevel"/>
    <w:tmpl w:val="F126F8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237269">
    <w:abstractNumId w:val="3"/>
  </w:num>
  <w:num w:numId="2" w16cid:durableId="649943517">
    <w:abstractNumId w:val="12"/>
  </w:num>
  <w:num w:numId="3" w16cid:durableId="1531718277">
    <w:abstractNumId w:val="8"/>
  </w:num>
  <w:num w:numId="4" w16cid:durableId="975987887">
    <w:abstractNumId w:val="7"/>
  </w:num>
  <w:num w:numId="5" w16cid:durableId="1651711881">
    <w:abstractNumId w:val="1"/>
  </w:num>
  <w:num w:numId="6" w16cid:durableId="729157244">
    <w:abstractNumId w:val="0"/>
  </w:num>
  <w:num w:numId="7" w16cid:durableId="204146991">
    <w:abstractNumId w:val="15"/>
  </w:num>
  <w:num w:numId="8" w16cid:durableId="1479999489">
    <w:abstractNumId w:val="16"/>
  </w:num>
  <w:num w:numId="9" w16cid:durableId="676149700">
    <w:abstractNumId w:val="5"/>
  </w:num>
  <w:num w:numId="10" w16cid:durableId="232473745">
    <w:abstractNumId w:val="4"/>
  </w:num>
  <w:num w:numId="11" w16cid:durableId="1971860932">
    <w:abstractNumId w:val="11"/>
  </w:num>
  <w:num w:numId="12" w16cid:durableId="253825432">
    <w:abstractNumId w:val="6"/>
  </w:num>
  <w:num w:numId="13" w16cid:durableId="1318998319">
    <w:abstractNumId w:val="2"/>
  </w:num>
  <w:num w:numId="14" w16cid:durableId="1554805739">
    <w:abstractNumId w:val="10"/>
  </w:num>
  <w:num w:numId="15" w16cid:durableId="716976750">
    <w:abstractNumId w:val="14"/>
  </w:num>
  <w:num w:numId="16" w16cid:durableId="925841667">
    <w:abstractNumId w:val="13"/>
  </w:num>
  <w:num w:numId="17" w16cid:durableId="67966159">
    <w:abstractNumId w:val="9"/>
  </w:num>
  <w:num w:numId="18" w16cid:durableId="4009532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622"/>
    <w:rsid w:val="000006CD"/>
    <w:rsid w:val="0000085C"/>
    <w:rsid w:val="00000FCB"/>
    <w:rsid w:val="000012DD"/>
    <w:rsid w:val="00001FE2"/>
    <w:rsid w:val="0000275F"/>
    <w:rsid w:val="00002A8A"/>
    <w:rsid w:val="00004093"/>
    <w:rsid w:val="000045A9"/>
    <w:rsid w:val="00004CDB"/>
    <w:rsid w:val="00004E35"/>
    <w:rsid w:val="00005633"/>
    <w:rsid w:val="00005B2D"/>
    <w:rsid w:val="00006569"/>
    <w:rsid w:val="000065B7"/>
    <w:rsid w:val="0000702B"/>
    <w:rsid w:val="00010168"/>
    <w:rsid w:val="00010454"/>
    <w:rsid w:val="00010F9C"/>
    <w:rsid w:val="000110FC"/>
    <w:rsid w:val="000127BF"/>
    <w:rsid w:val="00015444"/>
    <w:rsid w:val="000156E5"/>
    <w:rsid w:val="0001666B"/>
    <w:rsid w:val="00017624"/>
    <w:rsid w:val="000212DA"/>
    <w:rsid w:val="000218A6"/>
    <w:rsid w:val="00022428"/>
    <w:rsid w:val="00022B38"/>
    <w:rsid w:val="000244EE"/>
    <w:rsid w:val="00024A06"/>
    <w:rsid w:val="00025023"/>
    <w:rsid w:val="00026168"/>
    <w:rsid w:val="00026898"/>
    <w:rsid w:val="00027743"/>
    <w:rsid w:val="00027AF6"/>
    <w:rsid w:val="00027CB2"/>
    <w:rsid w:val="000302D6"/>
    <w:rsid w:val="00030E09"/>
    <w:rsid w:val="00031027"/>
    <w:rsid w:val="00031E55"/>
    <w:rsid w:val="00033D36"/>
    <w:rsid w:val="00035351"/>
    <w:rsid w:val="00035466"/>
    <w:rsid w:val="00035A50"/>
    <w:rsid w:val="00035AD7"/>
    <w:rsid w:val="00035F9A"/>
    <w:rsid w:val="000364B1"/>
    <w:rsid w:val="00036B22"/>
    <w:rsid w:val="00037110"/>
    <w:rsid w:val="00037172"/>
    <w:rsid w:val="00037FE4"/>
    <w:rsid w:val="000414EC"/>
    <w:rsid w:val="000419D0"/>
    <w:rsid w:val="00042A70"/>
    <w:rsid w:val="00042BCE"/>
    <w:rsid w:val="00043D7E"/>
    <w:rsid w:val="00044955"/>
    <w:rsid w:val="00046753"/>
    <w:rsid w:val="000473B4"/>
    <w:rsid w:val="00047A6D"/>
    <w:rsid w:val="000529FD"/>
    <w:rsid w:val="00052C52"/>
    <w:rsid w:val="00052C89"/>
    <w:rsid w:val="0005304F"/>
    <w:rsid w:val="000538FE"/>
    <w:rsid w:val="00054763"/>
    <w:rsid w:val="00055344"/>
    <w:rsid w:val="00056B67"/>
    <w:rsid w:val="00056D48"/>
    <w:rsid w:val="00057E8A"/>
    <w:rsid w:val="000600D3"/>
    <w:rsid w:val="0006078B"/>
    <w:rsid w:val="0006330B"/>
    <w:rsid w:val="00063B52"/>
    <w:rsid w:val="00064122"/>
    <w:rsid w:val="00064629"/>
    <w:rsid w:val="00065EF4"/>
    <w:rsid w:val="00067492"/>
    <w:rsid w:val="00067530"/>
    <w:rsid w:val="0007122A"/>
    <w:rsid w:val="00072E9B"/>
    <w:rsid w:val="00072F66"/>
    <w:rsid w:val="0007316F"/>
    <w:rsid w:val="00074AA8"/>
    <w:rsid w:val="00074F9E"/>
    <w:rsid w:val="0007509E"/>
    <w:rsid w:val="000750F6"/>
    <w:rsid w:val="000800C0"/>
    <w:rsid w:val="000802BD"/>
    <w:rsid w:val="00080D6A"/>
    <w:rsid w:val="00081F17"/>
    <w:rsid w:val="0008235F"/>
    <w:rsid w:val="00083E53"/>
    <w:rsid w:val="00083EBB"/>
    <w:rsid w:val="00086C9F"/>
    <w:rsid w:val="000870E0"/>
    <w:rsid w:val="000879A6"/>
    <w:rsid w:val="00090654"/>
    <w:rsid w:val="00090888"/>
    <w:rsid w:val="00091305"/>
    <w:rsid w:val="00091914"/>
    <w:rsid w:val="00091A8D"/>
    <w:rsid w:val="00091ED3"/>
    <w:rsid w:val="00091F2F"/>
    <w:rsid w:val="00092406"/>
    <w:rsid w:val="00092729"/>
    <w:rsid w:val="00093459"/>
    <w:rsid w:val="00093CE8"/>
    <w:rsid w:val="00093D35"/>
    <w:rsid w:val="000943CE"/>
    <w:rsid w:val="00094618"/>
    <w:rsid w:val="00095622"/>
    <w:rsid w:val="00095E66"/>
    <w:rsid w:val="00095F52"/>
    <w:rsid w:val="00096614"/>
    <w:rsid w:val="00097199"/>
    <w:rsid w:val="00097AA5"/>
    <w:rsid w:val="000A089F"/>
    <w:rsid w:val="000A1064"/>
    <w:rsid w:val="000A2084"/>
    <w:rsid w:val="000A3D30"/>
    <w:rsid w:val="000A6565"/>
    <w:rsid w:val="000A66BC"/>
    <w:rsid w:val="000A6F7D"/>
    <w:rsid w:val="000A7741"/>
    <w:rsid w:val="000B3050"/>
    <w:rsid w:val="000B50EB"/>
    <w:rsid w:val="000B62A2"/>
    <w:rsid w:val="000B6347"/>
    <w:rsid w:val="000B7208"/>
    <w:rsid w:val="000B775E"/>
    <w:rsid w:val="000C00E2"/>
    <w:rsid w:val="000C017D"/>
    <w:rsid w:val="000C0F6D"/>
    <w:rsid w:val="000C147A"/>
    <w:rsid w:val="000C2AFC"/>
    <w:rsid w:val="000C372D"/>
    <w:rsid w:val="000C49A6"/>
    <w:rsid w:val="000C4BDB"/>
    <w:rsid w:val="000C51BD"/>
    <w:rsid w:val="000D0740"/>
    <w:rsid w:val="000D1E71"/>
    <w:rsid w:val="000D2319"/>
    <w:rsid w:val="000D2807"/>
    <w:rsid w:val="000D3554"/>
    <w:rsid w:val="000D3B91"/>
    <w:rsid w:val="000D3DF9"/>
    <w:rsid w:val="000D4402"/>
    <w:rsid w:val="000D4C44"/>
    <w:rsid w:val="000D6C6E"/>
    <w:rsid w:val="000D71BA"/>
    <w:rsid w:val="000D7F9C"/>
    <w:rsid w:val="000E0E1E"/>
    <w:rsid w:val="000E114D"/>
    <w:rsid w:val="000E2ADE"/>
    <w:rsid w:val="000E2EF0"/>
    <w:rsid w:val="000E338D"/>
    <w:rsid w:val="000E37EC"/>
    <w:rsid w:val="000E4461"/>
    <w:rsid w:val="000E5085"/>
    <w:rsid w:val="000E54FC"/>
    <w:rsid w:val="000E5C76"/>
    <w:rsid w:val="000E68C9"/>
    <w:rsid w:val="000F1988"/>
    <w:rsid w:val="000F36B3"/>
    <w:rsid w:val="000F3E5D"/>
    <w:rsid w:val="000F3FCA"/>
    <w:rsid w:val="000F578E"/>
    <w:rsid w:val="000F610D"/>
    <w:rsid w:val="000F7E95"/>
    <w:rsid w:val="001008D0"/>
    <w:rsid w:val="001009C0"/>
    <w:rsid w:val="00101453"/>
    <w:rsid w:val="001019BF"/>
    <w:rsid w:val="00102E4D"/>
    <w:rsid w:val="00104D61"/>
    <w:rsid w:val="00105D74"/>
    <w:rsid w:val="001064BB"/>
    <w:rsid w:val="00106EA8"/>
    <w:rsid w:val="00110D6E"/>
    <w:rsid w:val="0011113D"/>
    <w:rsid w:val="00111818"/>
    <w:rsid w:val="0011207D"/>
    <w:rsid w:val="00113092"/>
    <w:rsid w:val="00114F74"/>
    <w:rsid w:val="00117874"/>
    <w:rsid w:val="00117AB1"/>
    <w:rsid w:val="001214D5"/>
    <w:rsid w:val="00122B53"/>
    <w:rsid w:val="00122B64"/>
    <w:rsid w:val="001251B3"/>
    <w:rsid w:val="00130E92"/>
    <w:rsid w:val="00131B4B"/>
    <w:rsid w:val="0013309C"/>
    <w:rsid w:val="0013311D"/>
    <w:rsid w:val="00134088"/>
    <w:rsid w:val="00134758"/>
    <w:rsid w:val="00134E4B"/>
    <w:rsid w:val="00135226"/>
    <w:rsid w:val="00135F10"/>
    <w:rsid w:val="00136394"/>
    <w:rsid w:val="00136B3D"/>
    <w:rsid w:val="001412C7"/>
    <w:rsid w:val="00141650"/>
    <w:rsid w:val="00141719"/>
    <w:rsid w:val="001427DA"/>
    <w:rsid w:val="00142B89"/>
    <w:rsid w:val="00142D99"/>
    <w:rsid w:val="00143C4E"/>
    <w:rsid w:val="00144926"/>
    <w:rsid w:val="0014546A"/>
    <w:rsid w:val="0014584A"/>
    <w:rsid w:val="00145912"/>
    <w:rsid w:val="001468A6"/>
    <w:rsid w:val="00146D68"/>
    <w:rsid w:val="00146F83"/>
    <w:rsid w:val="00146FE8"/>
    <w:rsid w:val="00147629"/>
    <w:rsid w:val="00147818"/>
    <w:rsid w:val="00147C55"/>
    <w:rsid w:val="00151510"/>
    <w:rsid w:val="0015159F"/>
    <w:rsid w:val="00151D85"/>
    <w:rsid w:val="00152DFB"/>
    <w:rsid w:val="001536FE"/>
    <w:rsid w:val="00153A65"/>
    <w:rsid w:val="00154121"/>
    <w:rsid w:val="00155161"/>
    <w:rsid w:val="00155176"/>
    <w:rsid w:val="001559E2"/>
    <w:rsid w:val="00156E02"/>
    <w:rsid w:val="001570F6"/>
    <w:rsid w:val="00157CDD"/>
    <w:rsid w:val="0016142C"/>
    <w:rsid w:val="00162A19"/>
    <w:rsid w:val="001642B3"/>
    <w:rsid w:val="00164D70"/>
    <w:rsid w:val="0016635F"/>
    <w:rsid w:val="001665C9"/>
    <w:rsid w:val="00166910"/>
    <w:rsid w:val="001671B0"/>
    <w:rsid w:val="00167990"/>
    <w:rsid w:val="00170E2E"/>
    <w:rsid w:val="001711AA"/>
    <w:rsid w:val="001713E2"/>
    <w:rsid w:val="001754DB"/>
    <w:rsid w:val="00176A97"/>
    <w:rsid w:val="00180030"/>
    <w:rsid w:val="00180BEB"/>
    <w:rsid w:val="00180F23"/>
    <w:rsid w:val="0018142D"/>
    <w:rsid w:val="001823C5"/>
    <w:rsid w:val="001823DE"/>
    <w:rsid w:val="00182768"/>
    <w:rsid w:val="001841F2"/>
    <w:rsid w:val="00184A5D"/>
    <w:rsid w:val="00185146"/>
    <w:rsid w:val="0018586F"/>
    <w:rsid w:val="00185D44"/>
    <w:rsid w:val="00187A6F"/>
    <w:rsid w:val="001917CB"/>
    <w:rsid w:val="00191F6C"/>
    <w:rsid w:val="00193A04"/>
    <w:rsid w:val="001940D5"/>
    <w:rsid w:val="001940DA"/>
    <w:rsid w:val="00195D03"/>
    <w:rsid w:val="001968BF"/>
    <w:rsid w:val="00196E2E"/>
    <w:rsid w:val="00197B4B"/>
    <w:rsid w:val="00197D5E"/>
    <w:rsid w:val="001A0CD5"/>
    <w:rsid w:val="001A2654"/>
    <w:rsid w:val="001A474D"/>
    <w:rsid w:val="001A556E"/>
    <w:rsid w:val="001A588A"/>
    <w:rsid w:val="001A5BC2"/>
    <w:rsid w:val="001A5DB4"/>
    <w:rsid w:val="001A60B1"/>
    <w:rsid w:val="001A73DC"/>
    <w:rsid w:val="001A77E1"/>
    <w:rsid w:val="001A7F83"/>
    <w:rsid w:val="001B0E4F"/>
    <w:rsid w:val="001B160D"/>
    <w:rsid w:val="001B1AB1"/>
    <w:rsid w:val="001B4562"/>
    <w:rsid w:val="001B6B51"/>
    <w:rsid w:val="001B7345"/>
    <w:rsid w:val="001B7991"/>
    <w:rsid w:val="001B7EA6"/>
    <w:rsid w:val="001C224E"/>
    <w:rsid w:val="001C230A"/>
    <w:rsid w:val="001C2B26"/>
    <w:rsid w:val="001C3183"/>
    <w:rsid w:val="001C36A2"/>
    <w:rsid w:val="001C3A05"/>
    <w:rsid w:val="001C409D"/>
    <w:rsid w:val="001C4361"/>
    <w:rsid w:val="001C4492"/>
    <w:rsid w:val="001C4735"/>
    <w:rsid w:val="001C516B"/>
    <w:rsid w:val="001C545A"/>
    <w:rsid w:val="001C582B"/>
    <w:rsid w:val="001C61AE"/>
    <w:rsid w:val="001C66D8"/>
    <w:rsid w:val="001C6ED5"/>
    <w:rsid w:val="001C7974"/>
    <w:rsid w:val="001D03AF"/>
    <w:rsid w:val="001D04F6"/>
    <w:rsid w:val="001D22F9"/>
    <w:rsid w:val="001D28D8"/>
    <w:rsid w:val="001D292A"/>
    <w:rsid w:val="001D313C"/>
    <w:rsid w:val="001D4D4D"/>
    <w:rsid w:val="001D5200"/>
    <w:rsid w:val="001D54E5"/>
    <w:rsid w:val="001D559E"/>
    <w:rsid w:val="001D55CB"/>
    <w:rsid w:val="001D5DB2"/>
    <w:rsid w:val="001D6755"/>
    <w:rsid w:val="001D7B93"/>
    <w:rsid w:val="001D7E57"/>
    <w:rsid w:val="001D7EA0"/>
    <w:rsid w:val="001E194C"/>
    <w:rsid w:val="001E29FA"/>
    <w:rsid w:val="001E407F"/>
    <w:rsid w:val="001E45B7"/>
    <w:rsid w:val="001E6497"/>
    <w:rsid w:val="001E67AB"/>
    <w:rsid w:val="001E688D"/>
    <w:rsid w:val="001E6AEC"/>
    <w:rsid w:val="001E7119"/>
    <w:rsid w:val="001F0753"/>
    <w:rsid w:val="001F0C2B"/>
    <w:rsid w:val="001F0C7F"/>
    <w:rsid w:val="001F154C"/>
    <w:rsid w:val="001F3D88"/>
    <w:rsid w:val="001F4D51"/>
    <w:rsid w:val="001F5182"/>
    <w:rsid w:val="001F6926"/>
    <w:rsid w:val="00200BE3"/>
    <w:rsid w:val="002010BE"/>
    <w:rsid w:val="002013AF"/>
    <w:rsid w:val="0020176B"/>
    <w:rsid w:val="002034FD"/>
    <w:rsid w:val="00205C7F"/>
    <w:rsid w:val="002076CB"/>
    <w:rsid w:val="002076FC"/>
    <w:rsid w:val="00210C99"/>
    <w:rsid w:val="00210D3D"/>
    <w:rsid w:val="00212566"/>
    <w:rsid w:val="00212D69"/>
    <w:rsid w:val="002137A2"/>
    <w:rsid w:val="0021558B"/>
    <w:rsid w:val="00215A07"/>
    <w:rsid w:val="00216149"/>
    <w:rsid w:val="00217763"/>
    <w:rsid w:val="00220E56"/>
    <w:rsid w:val="0022112B"/>
    <w:rsid w:val="002220FD"/>
    <w:rsid w:val="00223D25"/>
    <w:rsid w:val="002265E2"/>
    <w:rsid w:val="00226ECD"/>
    <w:rsid w:val="0023056D"/>
    <w:rsid w:val="00231D84"/>
    <w:rsid w:val="002323DA"/>
    <w:rsid w:val="002329C9"/>
    <w:rsid w:val="00232C9E"/>
    <w:rsid w:val="00233752"/>
    <w:rsid w:val="00233F00"/>
    <w:rsid w:val="002354C7"/>
    <w:rsid w:val="002364C5"/>
    <w:rsid w:val="00236ADA"/>
    <w:rsid w:val="00236CD4"/>
    <w:rsid w:val="00236F86"/>
    <w:rsid w:val="00237071"/>
    <w:rsid w:val="002379ED"/>
    <w:rsid w:val="0024068F"/>
    <w:rsid w:val="00240769"/>
    <w:rsid w:val="00241647"/>
    <w:rsid w:val="00241674"/>
    <w:rsid w:val="00241CC5"/>
    <w:rsid w:val="002435CE"/>
    <w:rsid w:val="0024361B"/>
    <w:rsid w:val="0024412F"/>
    <w:rsid w:val="00245D0E"/>
    <w:rsid w:val="00246FE4"/>
    <w:rsid w:val="00250A63"/>
    <w:rsid w:val="00250D89"/>
    <w:rsid w:val="00250FC2"/>
    <w:rsid w:val="002515F7"/>
    <w:rsid w:val="002516D3"/>
    <w:rsid w:val="002516E8"/>
    <w:rsid w:val="00254670"/>
    <w:rsid w:val="0025478C"/>
    <w:rsid w:val="00254C23"/>
    <w:rsid w:val="00255228"/>
    <w:rsid w:val="00256AF4"/>
    <w:rsid w:val="00256B53"/>
    <w:rsid w:val="00256C25"/>
    <w:rsid w:val="0025722C"/>
    <w:rsid w:val="002609EA"/>
    <w:rsid w:val="00263A0E"/>
    <w:rsid w:val="00264E5E"/>
    <w:rsid w:val="0026500E"/>
    <w:rsid w:val="0026584C"/>
    <w:rsid w:val="00265B66"/>
    <w:rsid w:val="00265BDC"/>
    <w:rsid w:val="002663AE"/>
    <w:rsid w:val="00267402"/>
    <w:rsid w:val="00267BAF"/>
    <w:rsid w:val="00267C2A"/>
    <w:rsid w:val="00267F9D"/>
    <w:rsid w:val="00270A5E"/>
    <w:rsid w:val="00270B2C"/>
    <w:rsid w:val="00271740"/>
    <w:rsid w:val="002722B0"/>
    <w:rsid w:val="00272455"/>
    <w:rsid w:val="002724BD"/>
    <w:rsid w:val="00273129"/>
    <w:rsid w:val="00273303"/>
    <w:rsid w:val="002747E8"/>
    <w:rsid w:val="00274B00"/>
    <w:rsid w:val="0027519D"/>
    <w:rsid w:val="00275794"/>
    <w:rsid w:val="002759E7"/>
    <w:rsid w:val="00276B56"/>
    <w:rsid w:val="0027714B"/>
    <w:rsid w:val="00277DEE"/>
    <w:rsid w:val="0028100F"/>
    <w:rsid w:val="00281A41"/>
    <w:rsid w:val="00281A4B"/>
    <w:rsid w:val="00282C27"/>
    <w:rsid w:val="002841B9"/>
    <w:rsid w:val="00284B93"/>
    <w:rsid w:val="00285578"/>
    <w:rsid w:val="00285598"/>
    <w:rsid w:val="002858F6"/>
    <w:rsid w:val="00285929"/>
    <w:rsid w:val="002859FB"/>
    <w:rsid w:val="002864C2"/>
    <w:rsid w:val="00286A51"/>
    <w:rsid w:val="00286FD4"/>
    <w:rsid w:val="002875FA"/>
    <w:rsid w:val="0028776C"/>
    <w:rsid w:val="002901BA"/>
    <w:rsid w:val="002903FE"/>
    <w:rsid w:val="00291477"/>
    <w:rsid w:val="002915FF"/>
    <w:rsid w:val="00291BE2"/>
    <w:rsid w:val="0029293C"/>
    <w:rsid w:val="0029391C"/>
    <w:rsid w:val="00293B3D"/>
    <w:rsid w:val="00296BA1"/>
    <w:rsid w:val="00297770"/>
    <w:rsid w:val="00297A51"/>
    <w:rsid w:val="002A10AC"/>
    <w:rsid w:val="002A1257"/>
    <w:rsid w:val="002A1A42"/>
    <w:rsid w:val="002A30B6"/>
    <w:rsid w:val="002A56BD"/>
    <w:rsid w:val="002A57EE"/>
    <w:rsid w:val="002A58CA"/>
    <w:rsid w:val="002A6EA3"/>
    <w:rsid w:val="002A6FBA"/>
    <w:rsid w:val="002B0E83"/>
    <w:rsid w:val="002B18E8"/>
    <w:rsid w:val="002B1FEE"/>
    <w:rsid w:val="002B26A0"/>
    <w:rsid w:val="002B326B"/>
    <w:rsid w:val="002B55D3"/>
    <w:rsid w:val="002B5F18"/>
    <w:rsid w:val="002C1239"/>
    <w:rsid w:val="002C1353"/>
    <w:rsid w:val="002C17B4"/>
    <w:rsid w:val="002C17ED"/>
    <w:rsid w:val="002C26C6"/>
    <w:rsid w:val="002C5216"/>
    <w:rsid w:val="002C5AA3"/>
    <w:rsid w:val="002C6B47"/>
    <w:rsid w:val="002C7227"/>
    <w:rsid w:val="002D0697"/>
    <w:rsid w:val="002D206D"/>
    <w:rsid w:val="002D21B4"/>
    <w:rsid w:val="002D3430"/>
    <w:rsid w:val="002D69AE"/>
    <w:rsid w:val="002D78EE"/>
    <w:rsid w:val="002D7C76"/>
    <w:rsid w:val="002E0DE0"/>
    <w:rsid w:val="002E0E92"/>
    <w:rsid w:val="002E1025"/>
    <w:rsid w:val="002E1AA4"/>
    <w:rsid w:val="002E20DC"/>
    <w:rsid w:val="002E24E3"/>
    <w:rsid w:val="002E2FBA"/>
    <w:rsid w:val="002E36E9"/>
    <w:rsid w:val="002E3734"/>
    <w:rsid w:val="002E393B"/>
    <w:rsid w:val="002E3DA4"/>
    <w:rsid w:val="002E484D"/>
    <w:rsid w:val="002E58E6"/>
    <w:rsid w:val="002E6F00"/>
    <w:rsid w:val="002E71B9"/>
    <w:rsid w:val="002E76AB"/>
    <w:rsid w:val="002E7F92"/>
    <w:rsid w:val="002F0398"/>
    <w:rsid w:val="002F080D"/>
    <w:rsid w:val="002F1567"/>
    <w:rsid w:val="002F1C78"/>
    <w:rsid w:val="002F44A4"/>
    <w:rsid w:val="002F59AD"/>
    <w:rsid w:val="002F5C39"/>
    <w:rsid w:val="002F6539"/>
    <w:rsid w:val="002F6C95"/>
    <w:rsid w:val="002F7160"/>
    <w:rsid w:val="003007D3"/>
    <w:rsid w:val="00300F03"/>
    <w:rsid w:val="003024CB"/>
    <w:rsid w:val="003026C6"/>
    <w:rsid w:val="00303118"/>
    <w:rsid w:val="00303A8E"/>
    <w:rsid w:val="00304B9E"/>
    <w:rsid w:val="0030521A"/>
    <w:rsid w:val="003060E2"/>
    <w:rsid w:val="00306C51"/>
    <w:rsid w:val="003074AC"/>
    <w:rsid w:val="003077DD"/>
    <w:rsid w:val="0030782F"/>
    <w:rsid w:val="00312E54"/>
    <w:rsid w:val="00314149"/>
    <w:rsid w:val="003145A1"/>
    <w:rsid w:val="00314AD8"/>
    <w:rsid w:val="00315B83"/>
    <w:rsid w:val="00316AF8"/>
    <w:rsid w:val="003170C2"/>
    <w:rsid w:val="00317406"/>
    <w:rsid w:val="00317DEF"/>
    <w:rsid w:val="00321F22"/>
    <w:rsid w:val="0032256C"/>
    <w:rsid w:val="003231E1"/>
    <w:rsid w:val="003237A9"/>
    <w:rsid w:val="003259E3"/>
    <w:rsid w:val="00326025"/>
    <w:rsid w:val="00326B38"/>
    <w:rsid w:val="00326C61"/>
    <w:rsid w:val="00326FFA"/>
    <w:rsid w:val="0033002D"/>
    <w:rsid w:val="003303A2"/>
    <w:rsid w:val="00330C00"/>
    <w:rsid w:val="003311D2"/>
    <w:rsid w:val="00333922"/>
    <w:rsid w:val="00333B98"/>
    <w:rsid w:val="0033656A"/>
    <w:rsid w:val="00336D9B"/>
    <w:rsid w:val="00337089"/>
    <w:rsid w:val="00337177"/>
    <w:rsid w:val="003372CA"/>
    <w:rsid w:val="00340669"/>
    <w:rsid w:val="00340A4F"/>
    <w:rsid w:val="003411D1"/>
    <w:rsid w:val="003420D7"/>
    <w:rsid w:val="00342167"/>
    <w:rsid w:val="003426C5"/>
    <w:rsid w:val="00343C00"/>
    <w:rsid w:val="00343EB7"/>
    <w:rsid w:val="00344545"/>
    <w:rsid w:val="00344B72"/>
    <w:rsid w:val="00344F26"/>
    <w:rsid w:val="0034637A"/>
    <w:rsid w:val="00346DC9"/>
    <w:rsid w:val="003470EC"/>
    <w:rsid w:val="0035198F"/>
    <w:rsid w:val="00352074"/>
    <w:rsid w:val="00352E3D"/>
    <w:rsid w:val="0035364C"/>
    <w:rsid w:val="00353C24"/>
    <w:rsid w:val="00354B4D"/>
    <w:rsid w:val="00354EEF"/>
    <w:rsid w:val="00355C03"/>
    <w:rsid w:val="00355C3A"/>
    <w:rsid w:val="00355F44"/>
    <w:rsid w:val="00356391"/>
    <w:rsid w:val="003573A8"/>
    <w:rsid w:val="00357BBC"/>
    <w:rsid w:val="003613A2"/>
    <w:rsid w:val="003639CB"/>
    <w:rsid w:val="003639DA"/>
    <w:rsid w:val="00364021"/>
    <w:rsid w:val="003651D3"/>
    <w:rsid w:val="0036724F"/>
    <w:rsid w:val="003672C8"/>
    <w:rsid w:val="003674EF"/>
    <w:rsid w:val="00367C05"/>
    <w:rsid w:val="00367EB2"/>
    <w:rsid w:val="00372951"/>
    <w:rsid w:val="003747FB"/>
    <w:rsid w:val="003751E7"/>
    <w:rsid w:val="00376093"/>
    <w:rsid w:val="003763BC"/>
    <w:rsid w:val="0037666F"/>
    <w:rsid w:val="00377B4A"/>
    <w:rsid w:val="00377FCB"/>
    <w:rsid w:val="00380B41"/>
    <w:rsid w:val="00380DA0"/>
    <w:rsid w:val="003811AB"/>
    <w:rsid w:val="003823ED"/>
    <w:rsid w:val="00384680"/>
    <w:rsid w:val="003846BA"/>
    <w:rsid w:val="0038531D"/>
    <w:rsid w:val="003863FC"/>
    <w:rsid w:val="00391D94"/>
    <w:rsid w:val="00392608"/>
    <w:rsid w:val="00394E7E"/>
    <w:rsid w:val="0039538A"/>
    <w:rsid w:val="00396624"/>
    <w:rsid w:val="00396F3D"/>
    <w:rsid w:val="0039792B"/>
    <w:rsid w:val="003A0182"/>
    <w:rsid w:val="003A1643"/>
    <w:rsid w:val="003A3A8C"/>
    <w:rsid w:val="003A3B54"/>
    <w:rsid w:val="003A5203"/>
    <w:rsid w:val="003A574E"/>
    <w:rsid w:val="003A5B70"/>
    <w:rsid w:val="003A62BF"/>
    <w:rsid w:val="003A7036"/>
    <w:rsid w:val="003A7175"/>
    <w:rsid w:val="003A7FEF"/>
    <w:rsid w:val="003B0168"/>
    <w:rsid w:val="003B0DAF"/>
    <w:rsid w:val="003B13F6"/>
    <w:rsid w:val="003B3588"/>
    <w:rsid w:val="003B498F"/>
    <w:rsid w:val="003B7F07"/>
    <w:rsid w:val="003C0B10"/>
    <w:rsid w:val="003C1AC4"/>
    <w:rsid w:val="003C3331"/>
    <w:rsid w:val="003C5534"/>
    <w:rsid w:val="003C56DC"/>
    <w:rsid w:val="003C5791"/>
    <w:rsid w:val="003C641E"/>
    <w:rsid w:val="003C6B1E"/>
    <w:rsid w:val="003D0F35"/>
    <w:rsid w:val="003D1422"/>
    <w:rsid w:val="003D176B"/>
    <w:rsid w:val="003D1792"/>
    <w:rsid w:val="003D17B0"/>
    <w:rsid w:val="003D3376"/>
    <w:rsid w:val="003D341B"/>
    <w:rsid w:val="003D368A"/>
    <w:rsid w:val="003D3B29"/>
    <w:rsid w:val="003D514A"/>
    <w:rsid w:val="003D5B0E"/>
    <w:rsid w:val="003D7EA6"/>
    <w:rsid w:val="003E2360"/>
    <w:rsid w:val="003E32A3"/>
    <w:rsid w:val="003E37C8"/>
    <w:rsid w:val="003E3EF4"/>
    <w:rsid w:val="003E4058"/>
    <w:rsid w:val="003E55E7"/>
    <w:rsid w:val="003E57F7"/>
    <w:rsid w:val="003E6011"/>
    <w:rsid w:val="003E6474"/>
    <w:rsid w:val="003E7919"/>
    <w:rsid w:val="003F0EA7"/>
    <w:rsid w:val="003F22EF"/>
    <w:rsid w:val="003F3411"/>
    <w:rsid w:val="003F3E85"/>
    <w:rsid w:val="003F4354"/>
    <w:rsid w:val="003F54BF"/>
    <w:rsid w:val="003F5875"/>
    <w:rsid w:val="003F5B76"/>
    <w:rsid w:val="003F7097"/>
    <w:rsid w:val="003F782B"/>
    <w:rsid w:val="00402277"/>
    <w:rsid w:val="0040284C"/>
    <w:rsid w:val="00403D8C"/>
    <w:rsid w:val="00404CF6"/>
    <w:rsid w:val="00404FA3"/>
    <w:rsid w:val="004058E6"/>
    <w:rsid w:val="00405C32"/>
    <w:rsid w:val="0041023B"/>
    <w:rsid w:val="00410E48"/>
    <w:rsid w:val="004122CE"/>
    <w:rsid w:val="00412B4F"/>
    <w:rsid w:val="00412CB6"/>
    <w:rsid w:val="00412E60"/>
    <w:rsid w:val="00417986"/>
    <w:rsid w:val="004209DA"/>
    <w:rsid w:val="00423E04"/>
    <w:rsid w:val="004240B2"/>
    <w:rsid w:val="004243A4"/>
    <w:rsid w:val="00424B8C"/>
    <w:rsid w:val="00424FE5"/>
    <w:rsid w:val="0042547C"/>
    <w:rsid w:val="00425603"/>
    <w:rsid w:val="00426572"/>
    <w:rsid w:val="004271B0"/>
    <w:rsid w:val="00427B5B"/>
    <w:rsid w:val="0043016E"/>
    <w:rsid w:val="0043074C"/>
    <w:rsid w:val="00432625"/>
    <w:rsid w:val="004337B2"/>
    <w:rsid w:val="00433FDA"/>
    <w:rsid w:val="004348B0"/>
    <w:rsid w:val="00435086"/>
    <w:rsid w:val="004403F8"/>
    <w:rsid w:val="00442B0F"/>
    <w:rsid w:val="00443BD0"/>
    <w:rsid w:val="004446CB"/>
    <w:rsid w:val="00444742"/>
    <w:rsid w:val="0044502D"/>
    <w:rsid w:val="00445A9D"/>
    <w:rsid w:val="00445D18"/>
    <w:rsid w:val="00446649"/>
    <w:rsid w:val="004466E3"/>
    <w:rsid w:val="00450616"/>
    <w:rsid w:val="00450B6A"/>
    <w:rsid w:val="00451310"/>
    <w:rsid w:val="00452418"/>
    <w:rsid w:val="00452C54"/>
    <w:rsid w:val="00453B46"/>
    <w:rsid w:val="00454796"/>
    <w:rsid w:val="00455A91"/>
    <w:rsid w:val="00455D60"/>
    <w:rsid w:val="004574B1"/>
    <w:rsid w:val="0046034F"/>
    <w:rsid w:val="0046089A"/>
    <w:rsid w:val="0046457B"/>
    <w:rsid w:val="00464DA6"/>
    <w:rsid w:val="00465D9B"/>
    <w:rsid w:val="004715E5"/>
    <w:rsid w:val="004722EC"/>
    <w:rsid w:val="00474310"/>
    <w:rsid w:val="0047489C"/>
    <w:rsid w:val="00474AC8"/>
    <w:rsid w:val="00475122"/>
    <w:rsid w:val="00475438"/>
    <w:rsid w:val="00475628"/>
    <w:rsid w:val="00476001"/>
    <w:rsid w:val="004764FA"/>
    <w:rsid w:val="00476528"/>
    <w:rsid w:val="00477072"/>
    <w:rsid w:val="00477484"/>
    <w:rsid w:val="00480894"/>
    <w:rsid w:val="00481A7C"/>
    <w:rsid w:val="00482047"/>
    <w:rsid w:val="0048327B"/>
    <w:rsid w:val="00485614"/>
    <w:rsid w:val="00487568"/>
    <w:rsid w:val="004904AE"/>
    <w:rsid w:val="00490B5A"/>
    <w:rsid w:val="00490EFF"/>
    <w:rsid w:val="0049123A"/>
    <w:rsid w:val="00492D0B"/>
    <w:rsid w:val="00492DBD"/>
    <w:rsid w:val="00495958"/>
    <w:rsid w:val="00497D7A"/>
    <w:rsid w:val="004A0117"/>
    <w:rsid w:val="004A0B99"/>
    <w:rsid w:val="004A0F30"/>
    <w:rsid w:val="004A1036"/>
    <w:rsid w:val="004A19F8"/>
    <w:rsid w:val="004A2679"/>
    <w:rsid w:val="004A5392"/>
    <w:rsid w:val="004A5643"/>
    <w:rsid w:val="004A6C9C"/>
    <w:rsid w:val="004A71A8"/>
    <w:rsid w:val="004A7521"/>
    <w:rsid w:val="004A77E2"/>
    <w:rsid w:val="004A7BD1"/>
    <w:rsid w:val="004A7E3C"/>
    <w:rsid w:val="004A7FF3"/>
    <w:rsid w:val="004B0244"/>
    <w:rsid w:val="004B0643"/>
    <w:rsid w:val="004B13C0"/>
    <w:rsid w:val="004B1569"/>
    <w:rsid w:val="004B328B"/>
    <w:rsid w:val="004B3D20"/>
    <w:rsid w:val="004B4612"/>
    <w:rsid w:val="004B5DAE"/>
    <w:rsid w:val="004B670C"/>
    <w:rsid w:val="004C3584"/>
    <w:rsid w:val="004C3B83"/>
    <w:rsid w:val="004C4EAF"/>
    <w:rsid w:val="004C5349"/>
    <w:rsid w:val="004C56CA"/>
    <w:rsid w:val="004C79AB"/>
    <w:rsid w:val="004C7D40"/>
    <w:rsid w:val="004D0055"/>
    <w:rsid w:val="004D0612"/>
    <w:rsid w:val="004D069D"/>
    <w:rsid w:val="004D16CA"/>
    <w:rsid w:val="004D1FFD"/>
    <w:rsid w:val="004D5040"/>
    <w:rsid w:val="004D6065"/>
    <w:rsid w:val="004D676B"/>
    <w:rsid w:val="004D70F0"/>
    <w:rsid w:val="004E1763"/>
    <w:rsid w:val="004E27E0"/>
    <w:rsid w:val="004E2A39"/>
    <w:rsid w:val="004E2D58"/>
    <w:rsid w:val="004E37F7"/>
    <w:rsid w:val="004E423C"/>
    <w:rsid w:val="004E535E"/>
    <w:rsid w:val="004E5A48"/>
    <w:rsid w:val="004E6376"/>
    <w:rsid w:val="004E6E9A"/>
    <w:rsid w:val="004E7BB1"/>
    <w:rsid w:val="004F018B"/>
    <w:rsid w:val="004F0CE7"/>
    <w:rsid w:val="004F1346"/>
    <w:rsid w:val="004F2B20"/>
    <w:rsid w:val="004F37F8"/>
    <w:rsid w:val="004F39D3"/>
    <w:rsid w:val="004F4C5C"/>
    <w:rsid w:val="004F5387"/>
    <w:rsid w:val="004F540C"/>
    <w:rsid w:val="004F6951"/>
    <w:rsid w:val="004F70FF"/>
    <w:rsid w:val="00501055"/>
    <w:rsid w:val="00501431"/>
    <w:rsid w:val="005015EA"/>
    <w:rsid w:val="00502550"/>
    <w:rsid w:val="00503F8E"/>
    <w:rsid w:val="0050632F"/>
    <w:rsid w:val="00506672"/>
    <w:rsid w:val="00506FD5"/>
    <w:rsid w:val="0051031B"/>
    <w:rsid w:val="00510563"/>
    <w:rsid w:val="00510FA6"/>
    <w:rsid w:val="005140A5"/>
    <w:rsid w:val="0051427D"/>
    <w:rsid w:val="00514B6C"/>
    <w:rsid w:val="00514C18"/>
    <w:rsid w:val="00514C8E"/>
    <w:rsid w:val="00514F3F"/>
    <w:rsid w:val="0051558D"/>
    <w:rsid w:val="00515C78"/>
    <w:rsid w:val="00515F2D"/>
    <w:rsid w:val="00515F8E"/>
    <w:rsid w:val="00516298"/>
    <w:rsid w:val="005163C1"/>
    <w:rsid w:val="0051668D"/>
    <w:rsid w:val="00520127"/>
    <w:rsid w:val="00520965"/>
    <w:rsid w:val="00520B5E"/>
    <w:rsid w:val="005210B3"/>
    <w:rsid w:val="00522109"/>
    <w:rsid w:val="005238ED"/>
    <w:rsid w:val="00523FAD"/>
    <w:rsid w:val="00525EAB"/>
    <w:rsid w:val="0052780C"/>
    <w:rsid w:val="00527AF5"/>
    <w:rsid w:val="00527F65"/>
    <w:rsid w:val="00530DA0"/>
    <w:rsid w:val="005312CD"/>
    <w:rsid w:val="00531680"/>
    <w:rsid w:val="00531B42"/>
    <w:rsid w:val="005323BD"/>
    <w:rsid w:val="00532790"/>
    <w:rsid w:val="00532D81"/>
    <w:rsid w:val="00532DC1"/>
    <w:rsid w:val="005330CF"/>
    <w:rsid w:val="00533854"/>
    <w:rsid w:val="00534C61"/>
    <w:rsid w:val="00534FC8"/>
    <w:rsid w:val="0053501B"/>
    <w:rsid w:val="00536011"/>
    <w:rsid w:val="005363D5"/>
    <w:rsid w:val="00537B7B"/>
    <w:rsid w:val="005423EF"/>
    <w:rsid w:val="00543631"/>
    <w:rsid w:val="005440F5"/>
    <w:rsid w:val="00544BF1"/>
    <w:rsid w:val="00545442"/>
    <w:rsid w:val="005460F4"/>
    <w:rsid w:val="00546DA5"/>
    <w:rsid w:val="00547567"/>
    <w:rsid w:val="00547AC7"/>
    <w:rsid w:val="00551B37"/>
    <w:rsid w:val="00551CD3"/>
    <w:rsid w:val="00553003"/>
    <w:rsid w:val="005541CD"/>
    <w:rsid w:val="00555B83"/>
    <w:rsid w:val="005568ED"/>
    <w:rsid w:val="00556E45"/>
    <w:rsid w:val="0056024D"/>
    <w:rsid w:val="00560286"/>
    <w:rsid w:val="00561031"/>
    <w:rsid w:val="00561667"/>
    <w:rsid w:val="005621CC"/>
    <w:rsid w:val="00562201"/>
    <w:rsid w:val="005622BB"/>
    <w:rsid w:val="00562532"/>
    <w:rsid w:val="0056380E"/>
    <w:rsid w:val="005647AD"/>
    <w:rsid w:val="0056487E"/>
    <w:rsid w:val="00564C9D"/>
    <w:rsid w:val="00565D3F"/>
    <w:rsid w:val="00572300"/>
    <w:rsid w:val="00572D68"/>
    <w:rsid w:val="0057375A"/>
    <w:rsid w:val="00573D76"/>
    <w:rsid w:val="00574635"/>
    <w:rsid w:val="00574D74"/>
    <w:rsid w:val="00577294"/>
    <w:rsid w:val="0057739E"/>
    <w:rsid w:val="00580F75"/>
    <w:rsid w:val="00581084"/>
    <w:rsid w:val="00581D63"/>
    <w:rsid w:val="00582A2B"/>
    <w:rsid w:val="0058368D"/>
    <w:rsid w:val="005849DD"/>
    <w:rsid w:val="00586D87"/>
    <w:rsid w:val="0059062C"/>
    <w:rsid w:val="00590726"/>
    <w:rsid w:val="005908B5"/>
    <w:rsid w:val="005918CA"/>
    <w:rsid w:val="00592182"/>
    <w:rsid w:val="00592404"/>
    <w:rsid w:val="0059261A"/>
    <w:rsid w:val="00592C5E"/>
    <w:rsid w:val="00594A89"/>
    <w:rsid w:val="005950B8"/>
    <w:rsid w:val="005972F5"/>
    <w:rsid w:val="00597826"/>
    <w:rsid w:val="005A0449"/>
    <w:rsid w:val="005A25A7"/>
    <w:rsid w:val="005A4002"/>
    <w:rsid w:val="005A46A1"/>
    <w:rsid w:val="005A5E8E"/>
    <w:rsid w:val="005B24CD"/>
    <w:rsid w:val="005B25E5"/>
    <w:rsid w:val="005B49AF"/>
    <w:rsid w:val="005B4D08"/>
    <w:rsid w:val="005B5701"/>
    <w:rsid w:val="005B6027"/>
    <w:rsid w:val="005B6993"/>
    <w:rsid w:val="005B6E49"/>
    <w:rsid w:val="005B6F8F"/>
    <w:rsid w:val="005C0729"/>
    <w:rsid w:val="005C0782"/>
    <w:rsid w:val="005C1581"/>
    <w:rsid w:val="005C2C35"/>
    <w:rsid w:val="005C3969"/>
    <w:rsid w:val="005C4347"/>
    <w:rsid w:val="005C6784"/>
    <w:rsid w:val="005C6A62"/>
    <w:rsid w:val="005D00FE"/>
    <w:rsid w:val="005D06B1"/>
    <w:rsid w:val="005D0A80"/>
    <w:rsid w:val="005D0E3F"/>
    <w:rsid w:val="005D20FD"/>
    <w:rsid w:val="005D4652"/>
    <w:rsid w:val="005D504E"/>
    <w:rsid w:val="005D58CA"/>
    <w:rsid w:val="005D69A8"/>
    <w:rsid w:val="005D72D0"/>
    <w:rsid w:val="005E041F"/>
    <w:rsid w:val="005E0FD4"/>
    <w:rsid w:val="005E1859"/>
    <w:rsid w:val="005E29E4"/>
    <w:rsid w:val="005E4F53"/>
    <w:rsid w:val="005E5375"/>
    <w:rsid w:val="005E6AB3"/>
    <w:rsid w:val="005E786D"/>
    <w:rsid w:val="005E7AA5"/>
    <w:rsid w:val="005E7AFC"/>
    <w:rsid w:val="005F0D2D"/>
    <w:rsid w:val="005F0FA8"/>
    <w:rsid w:val="005F13C5"/>
    <w:rsid w:val="005F2155"/>
    <w:rsid w:val="005F3D84"/>
    <w:rsid w:val="005F4311"/>
    <w:rsid w:val="005F735E"/>
    <w:rsid w:val="005F75DB"/>
    <w:rsid w:val="005F7C6B"/>
    <w:rsid w:val="0060250D"/>
    <w:rsid w:val="00602B69"/>
    <w:rsid w:val="006033D3"/>
    <w:rsid w:val="00603AD8"/>
    <w:rsid w:val="00604664"/>
    <w:rsid w:val="00604DDE"/>
    <w:rsid w:val="00605425"/>
    <w:rsid w:val="00606C21"/>
    <w:rsid w:val="00606CE8"/>
    <w:rsid w:val="006106B5"/>
    <w:rsid w:val="0061091D"/>
    <w:rsid w:val="00610D3B"/>
    <w:rsid w:val="006117B8"/>
    <w:rsid w:val="00611887"/>
    <w:rsid w:val="00613961"/>
    <w:rsid w:val="00613FB2"/>
    <w:rsid w:val="00614673"/>
    <w:rsid w:val="00614C30"/>
    <w:rsid w:val="006167DC"/>
    <w:rsid w:val="00616EB0"/>
    <w:rsid w:val="006179C8"/>
    <w:rsid w:val="00617A65"/>
    <w:rsid w:val="00617D63"/>
    <w:rsid w:val="006208F3"/>
    <w:rsid w:val="00620E68"/>
    <w:rsid w:val="00622C47"/>
    <w:rsid w:val="00624812"/>
    <w:rsid w:val="0062500E"/>
    <w:rsid w:val="006263B1"/>
    <w:rsid w:val="0063077B"/>
    <w:rsid w:val="006316AE"/>
    <w:rsid w:val="00632369"/>
    <w:rsid w:val="00635234"/>
    <w:rsid w:val="00635488"/>
    <w:rsid w:val="00635672"/>
    <w:rsid w:val="006363AF"/>
    <w:rsid w:val="00636742"/>
    <w:rsid w:val="00636A1E"/>
    <w:rsid w:val="00636E7C"/>
    <w:rsid w:val="00636ECB"/>
    <w:rsid w:val="00636F7A"/>
    <w:rsid w:val="00637B5C"/>
    <w:rsid w:val="00640164"/>
    <w:rsid w:val="00640897"/>
    <w:rsid w:val="00640A43"/>
    <w:rsid w:val="006424B1"/>
    <w:rsid w:val="00642587"/>
    <w:rsid w:val="0064370A"/>
    <w:rsid w:val="00643DF0"/>
    <w:rsid w:val="00644040"/>
    <w:rsid w:val="006440BA"/>
    <w:rsid w:val="0064444F"/>
    <w:rsid w:val="006448C7"/>
    <w:rsid w:val="0064651F"/>
    <w:rsid w:val="00650388"/>
    <w:rsid w:val="00650766"/>
    <w:rsid w:val="00651ECD"/>
    <w:rsid w:val="00652C80"/>
    <w:rsid w:val="00653B3B"/>
    <w:rsid w:val="00653BBC"/>
    <w:rsid w:val="0065433E"/>
    <w:rsid w:val="00654BD3"/>
    <w:rsid w:val="00655DAB"/>
    <w:rsid w:val="006570B2"/>
    <w:rsid w:val="006606D5"/>
    <w:rsid w:val="0066091B"/>
    <w:rsid w:val="00660B23"/>
    <w:rsid w:val="006620BC"/>
    <w:rsid w:val="00662286"/>
    <w:rsid w:val="0066270E"/>
    <w:rsid w:val="00663C56"/>
    <w:rsid w:val="00664A04"/>
    <w:rsid w:val="00664A0C"/>
    <w:rsid w:val="00667A8A"/>
    <w:rsid w:val="00670489"/>
    <w:rsid w:val="00671555"/>
    <w:rsid w:val="006717DD"/>
    <w:rsid w:val="00671F5B"/>
    <w:rsid w:val="00671FC3"/>
    <w:rsid w:val="006721B1"/>
    <w:rsid w:val="006738E6"/>
    <w:rsid w:val="00675E43"/>
    <w:rsid w:val="00680836"/>
    <w:rsid w:val="00681536"/>
    <w:rsid w:val="00681BDB"/>
    <w:rsid w:val="00682E06"/>
    <w:rsid w:val="006830B3"/>
    <w:rsid w:val="00684261"/>
    <w:rsid w:val="0068725E"/>
    <w:rsid w:val="006903BA"/>
    <w:rsid w:val="00690690"/>
    <w:rsid w:val="00691159"/>
    <w:rsid w:val="00692084"/>
    <w:rsid w:val="0069327B"/>
    <w:rsid w:val="00694247"/>
    <w:rsid w:val="0069467C"/>
    <w:rsid w:val="00696AD6"/>
    <w:rsid w:val="00696C5D"/>
    <w:rsid w:val="0069705D"/>
    <w:rsid w:val="00697AB4"/>
    <w:rsid w:val="006A07C7"/>
    <w:rsid w:val="006A0A10"/>
    <w:rsid w:val="006A2740"/>
    <w:rsid w:val="006A3456"/>
    <w:rsid w:val="006A35D8"/>
    <w:rsid w:val="006A4252"/>
    <w:rsid w:val="006A449A"/>
    <w:rsid w:val="006A4C76"/>
    <w:rsid w:val="006A5290"/>
    <w:rsid w:val="006A59B1"/>
    <w:rsid w:val="006A73EE"/>
    <w:rsid w:val="006A7455"/>
    <w:rsid w:val="006A7D9C"/>
    <w:rsid w:val="006B076B"/>
    <w:rsid w:val="006B1005"/>
    <w:rsid w:val="006B13CC"/>
    <w:rsid w:val="006B16DF"/>
    <w:rsid w:val="006B1AF2"/>
    <w:rsid w:val="006B26EC"/>
    <w:rsid w:val="006B340C"/>
    <w:rsid w:val="006B4727"/>
    <w:rsid w:val="006B496D"/>
    <w:rsid w:val="006B4B6B"/>
    <w:rsid w:val="006B53FD"/>
    <w:rsid w:val="006B6EBB"/>
    <w:rsid w:val="006B7155"/>
    <w:rsid w:val="006C0E5D"/>
    <w:rsid w:val="006C281B"/>
    <w:rsid w:val="006C2C9A"/>
    <w:rsid w:val="006C4B08"/>
    <w:rsid w:val="006C50C7"/>
    <w:rsid w:val="006C59E0"/>
    <w:rsid w:val="006C7007"/>
    <w:rsid w:val="006C70AE"/>
    <w:rsid w:val="006C71AD"/>
    <w:rsid w:val="006D1326"/>
    <w:rsid w:val="006D14AF"/>
    <w:rsid w:val="006D29C6"/>
    <w:rsid w:val="006D3035"/>
    <w:rsid w:val="006D5855"/>
    <w:rsid w:val="006D6136"/>
    <w:rsid w:val="006D7064"/>
    <w:rsid w:val="006D78C8"/>
    <w:rsid w:val="006E0B3A"/>
    <w:rsid w:val="006E2041"/>
    <w:rsid w:val="006E2155"/>
    <w:rsid w:val="006E236D"/>
    <w:rsid w:val="006E3787"/>
    <w:rsid w:val="006E3D27"/>
    <w:rsid w:val="006E4830"/>
    <w:rsid w:val="006E4C9B"/>
    <w:rsid w:val="006E509E"/>
    <w:rsid w:val="006E59B7"/>
    <w:rsid w:val="006E6C16"/>
    <w:rsid w:val="006E7CB0"/>
    <w:rsid w:val="006F0DDC"/>
    <w:rsid w:val="006F157B"/>
    <w:rsid w:val="006F1620"/>
    <w:rsid w:val="006F26CB"/>
    <w:rsid w:val="006F3749"/>
    <w:rsid w:val="006F37FB"/>
    <w:rsid w:val="006F57E1"/>
    <w:rsid w:val="00700A07"/>
    <w:rsid w:val="007023FA"/>
    <w:rsid w:val="00702E29"/>
    <w:rsid w:val="00703E8B"/>
    <w:rsid w:val="007040DB"/>
    <w:rsid w:val="00705545"/>
    <w:rsid w:val="007058AF"/>
    <w:rsid w:val="007067BC"/>
    <w:rsid w:val="00706FC4"/>
    <w:rsid w:val="0070730A"/>
    <w:rsid w:val="007105B1"/>
    <w:rsid w:val="0071084A"/>
    <w:rsid w:val="00710975"/>
    <w:rsid w:val="007116C8"/>
    <w:rsid w:val="007122BE"/>
    <w:rsid w:val="00712A95"/>
    <w:rsid w:val="00713026"/>
    <w:rsid w:val="007136A3"/>
    <w:rsid w:val="0071403A"/>
    <w:rsid w:val="00721E96"/>
    <w:rsid w:val="00722BD4"/>
    <w:rsid w:val="00722F5E"/>
    <w:rsid w:val="007234EF"/>
    <w:rsid w:val="00724BA7"/>
    <w:rsid w:val="00727598"/>
    <w:rsid w:val="0073015C"/>
    <w:rsid w:val="00730AC7"/>
    <w:rsid w:val="00730AD0"/>
    <w:rsid w:val="00730B77"/>
    <w:rsid w:val="00731621"/>
    <w:rsid w:val="00731E6E"/>
    <w:rsid w:val="00733E97"/>
    <w:rsid w:val="00734713"/>
    <w:rsid w:val="00735007"/>
    <w:rsid w:val="0073638B"/>
    <w:rsid w:val="00741D52"/>
    <w:rsid w:val="00742454"/>
    <w:rsid w:val="007441D7"/>
    <w:rsid w:val="00744964"/>
    <w:rsid w:val="00744C7A"/>
    <w:rsid w:val="0074631E"/>
    <w:rsid w:val="00746894"/>
    <w:rsid w:val="007478DA"/>
    <w:rsid w:val="00747F07"/>
    <w:rsid w:val="00750B4C"/>
    <w:rsid w:val="00751002"/>
    <w:rsid w:val="00751ED0"/>
    <w:rsid w:val="00751FE8"/>
    <w:rsid w:val="0075262C"/>
    <w:rsid w:val="00755027"/>
    <w:rsid w:val="00756C09"/>
    <w:rsid w:val="00757F60"/>
    <w:rsid w:val="00761190"/>
    <w:rsid w:val="0076165F"/>
    <w:rsid w:val="007618A7"/>
    <w:rsid w:val="00762D2A"/>
    <w:rsid w:val="00763DA6"/>
    <w:rsid w:val="0076605E"/>
    <w:rsid w:val="007662FC"/>
    <w:rsid w:val="00771B69"/>
    <w:rsid w:val="00773059"/>
    <w:rsid w:val="0077314A"/>
    <w:rsid w:val="007737A9"/>
    <w:rsid w:val="0077383C"/>
    <w:rsid w:val="00773EE4"/>
    <w:rsid w:val="00774068"/>
    <w:rsid w:val="00774AA2"/>
    <w:rsid w:val="00774F0A"/>
    <w:rsid w:val="00776B4D"/>
    <w:rsid w:val="00776EF5"/>
    <w:rsid w:val="00777039"/>
    <w:rsid w:val="00777473"/>
    <w:rsid w:val="007777F8"/>
    <w:rsid w:val="007809EB"/>
    <w:rsid w:val="00780B10"/>
    <w:rsid w:val="007819D5"/>
    <w:rsid w:val="00783B0D"/>
    <w:rsid w:val="00784CFA"/>
    <w:rsid w:val="0078516C"/>
    <w:rsid w:val="00785B4C"/>
    <w:rsid w:val="00787192"/>
    <w:rsid w:val="00790A17"/>
    <w:rsid w:val="00792B3F"/>
    <w:rsid w:val="00793A62"/>
    <w:rsid w:val="0079602C"/>
    <w:rsid w:val="00796C34"/>
    <w:rsid w:val="0079720D"/>
    <w:rsid w:val="00797273"/>
    <w:rsid w:val="0079767D"/>
    <w:rsid w:val="007A20CE"/>
    <w:rsid w:val="007A3E4E"/>
    <w:rsid w:val="007A5978"/>
    <w:rsid w:val="007A5BE5"/>
    <w:rsid w:val="007A5E92"/>
    <w:rsid w:val="007A79A7"/>
    <w:rsid w:val="007B314B"/>
    <w:rsid w:val="007B32D4"/>
    <w:rsid w:val="007B3BF7"/>
    <w:rsid w:val="007B496F"/>
    <w:rsid w:val="007B49D0"/>
    <w:rsid w:val="007B6F66"/>
    <w:rsid w:val="007C0E1A"/>
    <w:rsid w:val="007C2211"/>
    <w:rsid w:val="007C4023"/>
    <w:rsid w:val="007C486B"/>
    <w:rsid w:val="007C502C"/>
    <w:rsid w:val="007C6808"/>
    <w:rsid w:val="007C77EC"/>
    <w:rsid w:val="007C7C63"/>
    <w:rsid w:val="007D09D3"/>
    <w:rsid w:val="007D1464"/>
    <w:rsid w:val="007D1922"/>
    <w:rsid w:val="007D1DFB"/>
    <w:rsid w:val="007D22CA"/>
    <w:rsid w:val="007D248C"/>
    <w:rsid w:val="007D278D"/>
    <w:rsid w:val="007D3A9C"/>
    <w:rsid w:val="007D444C"/>
    <w:rsid w:val="007D453B"/>
    <w:rsid w:val="007D4912"/>
    <w:rsid w:val="007D53E1"/>
    <w:rsid w:val="007D5FB1"/>
    <w:rsid w:val="007D64C7"/>
    <w:rsid w:val="007D6684"/>
    <w:rsid w:val="007D71D5"/>
    <w:rsid w:val="007D7541"/>
    <w:rsid w:val="007D7903"/>
    <w:rsid w:val="007E0B63"/>
    <w:rsid w:val="007E1228"/>
    <w:rsid w:val="007E2471"/>
    <w:rsid w:val="007E3433"/>
    <w:rsid w:val="007E3571"/>
    <w:rsid w:val="007E3EF5"/>
    <w:rsid w:val="007E435B"/>
    <w:rsid w:val="007E444C"/>
    <w:rsid w:val="007E5456"/>
    <w:rsid w:val="007E6B27"/>
    <w:rsid w:val="007E6FB9"/>
    <w:rsid w:val="007E754E"/>
    <w:rsid w:val="007F01C7"/>
    <w:rsid w:val="007F0643"/>
    <w:rsid w:val="007F09D1"/>
    <w:rsid w:val="007F17A8"/>
    <w:rsid w:val="007F20B7"/>
    <w:rsid w:val="007F25BA"/>
    <w:rsid w:val="007F2964"/>
    <w:rsid w:val="007F2ECF"/>
    <w:rsid w:val="007F761C"/>
    <w:rsid w:val="007F7639"/>
    <w:rsid w:val="00800FF8"/>
    <w:rsid w:val="008013A4"/>
    <w:rsid w:val="00802A0D"/>
    <w:rsid w:val="00802E81"/>
    <w:rsid w:val="0080318D"/>
    <w:rsid w:val="008035D3"/>
    <w:rsid w:val="00803D51"/>
    <w:rsid w:val="00804085"/>
    <w:rsid w:val="008041C0"/>
    <w:rsid w:val="00807C92"/>
    <w:rsid w:val="00811A23"/>
    <w:rsid w:val="00812404"/>
    <w:rsid w:val="00812B17"/>
    <w:rsid w:val="008133F0"/>
    <w:rsid w:val="00814863"/>
    <w:rsid w:val="008150BB"/>
    <w:rsid w:val="00815816"/>
    <w:rsid w:val="0081589A"/>
    <w:rsid w:val="0081628C"/>
    <w:rsid w:val="008166C4"/>
    <w:rsid w:val="0082048D"/>
    <w:rsid w:val="00820D08"/>
    <w:rsid w:val="0082180E"/>
    <w:rsid w:val="0082206C"/>
    <w:rsid w:val="008230C0"/>
    <w:rsid w:val="00823585"/>
    <w:rsid w:val="008236DF"/>
    <w:rsid w:val="00823920"/>
    <w:rsid w:val="00823B1D"/>
    <w:rsid w:val="00824594"/>
    <w:rsid w:val="0082497A"/>
    <w:rsid w:val="00825DED"/>
    <w:rsid w:val="00826248"/>
    <w:rsid w:val="008268D1"/>
    <w:rsid w:val="00826A25"/>
    <w:rsid w:val="00826D4D"/>
    <w:rsid w:val="00826D61"/>
    <w:rsid w:val="00826DDE"/>
    <w:rsid w:val="00827EC9"/>
    <w:rsid w:val="00827F0B"/>
    <w:rsid w:val="00830E47"/>
    <w:rsid w:val="008316A1"/>
    <w:rsid w:val="008321A0"/>
    <w:rsid w:val="008322AE"/>
    <w:rsid w:val="0083284E"/>
    <w:rsid w:val="00833552"/>
    <w:rsid w:val="00834674"/>
    <w:rsid w:val="008357DD"/>
    <w:rsid w:val="00836F94"/>
    <w:rsid w:val="00837776"/>
    <w:rsid w:val="00837AAF"/>
    <w:rsid w:val="00837E1C"/>
    <w:rsid w:val="00842EEA"/>
    <w:rsid w:val="00843390"/>
    <w:rsid w:val="00844100"/>
    <w:rsid w:val="00844F25"/>
    <w:rsid w:val="00845E63"/>
    <w:rsid w:val="00846F7C"/>
    <w:rsid w:val="00847D93"/>
    <w:rsid w:val="008502AF"/>
    <w:rsid w:val="00851010"/>
    <w:rsid w:val="008523CE"/>
    <w:rsid w:val="0085357B"/>
    <w:rsid w:val="00853D5D"/>
    <w:rsid w:val="008544A9"/>
    <w:rsid w:val="0085485D"/>
    <w:rsid w:val="0085491D"/>
    <w:rsid w:val="00855E5A"/>
    <w:rsid w:val="00855F8B"/>
    <w:rsid w:val="0085690A"/>
    <w:rsid w:val="00856D62"/>
    <w:rsid w:val="008570AE"/>
    <w:rsid w:val="00857E52"/>
    <w:rsid w:val="00857F0F"/>
    <w:rsid w:val="008620E6"/>
    <w:rsid w:val="00862E0C"/>
    <w:rsid w:val="00863BDC"/>
    <w:rsid w:val="00864744"/>
    <w:rsid w:val="00864773"/>
    <w:rsid w:val="008647A0"/>
    <w:rsid w:val="00864E14"/>
    <w:rsid w:val="008664D2"/>
    <w:rsid w:val="00866A45"/>
    <w:rsid w:val="00867EB2"/>
    <w:rsid w:val="00867F01"/>
    <w:rsid w:val="00870DD2"/>
    <w:rsid w:val="00871460"/>
    <w:rsid w:val="00871FBA"/>
    <w:rsid w:val="008722BA"/>
    <w:rsid w:val="00872A37"/>
    <w:rsid w:val="00873C16"/>
    <w:rsid w:val="0087462E"/>
    <w:rsid w:val="00875100"/>
    <w:rsid w:val="0087562A"/>
    <w:rsid w:val="00875EB1"/>
    <w:rsid w:val="0087624A"/>
    <w:rsid w:val="00876B43"/>
    <w:rsid w:val="008774F4"/>
    <w:rsid w:val="00881B49"/>
    <w:rsid w:val="00881B9E"/>
    <w:rsid w:val="008825ED"/>
    <w:rsid w:val="00882EA9"/>
    <w:rsid w:val="008830FA"/>
    <w:rsid w:val="00883403"/>
    <w:rsid w:val="008835DB"/>
    <w:rsid w:val="0088365C"/>
    <w:rsid w:val="0088390B"/>
    <w:rsid w:val="00883F19"/>
    <w:rsid w:val="00885158"/>
    <w:rsid w:val="008852BE"/>
    <w:rsid w:val="00885995"/>
    <w:rsid w:val="008866B5"/>
    <w:rsid w:val="00886F31"/>
    <w:rsid w:val="00887FC2"/>
    <w:rsid w:val="008903DF"/>
    <w:rsid w:val="00890CD7"/>
    <w:rsid w:val="008915FC"/>
    <w:rsid w:val="0089186B"/>
    <w:rsid w:val="00892203"/>
    <w:rsid w:val="00892E48"/>
    <w:rsid w:val="0089343C"/>
    <w:rsid w:val="00894AFD"/>
    <w:rsid w:val="00895735"/>
    <w:rsid w:val="00896148"/>
    <w:rsid w:val="008A0622"/>
    <w:rsid w:val="008A09E7"/>
    <w:rsid w:val="008A0D16"/>
    <w:rsid w:val="008A1105"/>
    <w:rsid w:val="008A1407"/>
    <w:rsid w:val="008A1E0D"/>
    <w:rsid w:val="008A226D"/>
    <w:rsid w:val="008A270A"/>
    <w:rsid w:val="008A38EC"/>
    <w:rsid w:val="008A45C3"/>
    <w:rsid w:val="008A46D9"/>
    <w:rsid w:val="008A4B52"/>
    <w:rsid w:val="008A4E42"/>
    <w:rsid w:val="008A506D"/>
    <w:rsid w:val="008A52FC"/>
    <w:rsid w:val="008A5534"/>
    <w:rsid w:val="008A5E28"/>
    <w:rsid w:val="008A777B"/>
    <w:rsid w:val="008A7C2F"/>
    <w:rsid w:val="008B1988"/>
    <w:rsid w:val="008B1C48"/>
    <w:rsid w:val="008B27B8"/>
    <w:rsid w:val="008B2813"/>
    <w:rsid w:val="008B2E42"/>
    <w:rsid w:val="008B4B98"/>
    <w:rsid w:val="008B5181"/>
    <w:rsid w:val="008B6999"/>
    <w:rsid w:val="008B6B07"/>
    <w:rsid w:val="008B7DF8"/>
    <w:rsid w:val="008C18F3"/>
    <w:rsid w:val="008C3113"/>
    <w:rsid w:val="008C40A5"/>
    <w:rsid w:val="008C46D4"/>
    <w:rsid w:val="008C5304"/>
    <w:rsid w:val="008C5C8E"/>
    <w:rsid w:val="008C7F86"/>
    <w:rsid w:val="008D0381"/>
    <w:rsid w:val="008D1068"/>
    <w:rsid w:val="008D1076"/>
    <w:rsid w:val="008D1FF8"/>
    <w:rsid w:val="008D339E"/>
    <w:rsid w:val="008D350B"/>
    <w:rsid w:val="008D455E"/>
    <w:rsid w:val="008D58FB"/>
    <w:rsid w:val="008D763A"/>
    <w:rsid w:val="008E02A9"/>
    <w:rsid w:val="008E02E3"/>
    <w:rsid w:val="008E0C0B"/>
    <w:rsid w:val="008E102C"/>
    <w:rsid w:val="008E18AE"/>
    <w:rsid w:val="008E3996"/>
    <w:rsid w:val="008E474B"/>
    <w:rsid w:val="008E4A5E"/>
    <w:rsid w:val="008E4C3E"/>
    <w:rsid w:val="008E4DE4"/>
    <w:rsid w:val="008E55C7"/>
    <w:rsid w:val="008E5C29"/>
    <w:rsid w:val="008E6038"/>
    <w:rsid w:val="008E6E9E"/>
    <w:rsid w:val="008E7457"/>
    <w:rsid w:val="008F0950"/>
    <w:rsid w:val="008F0B94"/>
    <w:rsid w:val="008F1F50"/>
    <w:rsid w:val="008F2144"/>
    <w:rsid w:val="008F2EB3"/>
    <w:rsid w:val="008F5781"/>
    <w:rsid w:val="008F5D28"/>
    <w:rsid w:val="008F675F"/>
    <w:rsid w:val="008F7190"/>
    <w:rsid w:val="008F7F1E"/>
    <w:rsid w:val="00900119"/>
    <w:rsid w:val="00900499"/>
    <w:rsid w:val="00900AC6"/>
    <w:rsid w:val="009018CC"/>
    <w:rsid w:val="00901E5A"/>
    <w:rsid w:val="00903B01"/>
    <w:rsid w:val="00905813"/>
    <w:rsid w:val="00905C14"/>
    <w:rsid w:val="00906663"/>
    <w:rsid w:val="00906E47"/>
    <w:rsid w:val="009075C1"/>
    <w:rsid w:val="0091134D"/>
    <w:rsid w:val="00911908"/>
    <w:rsid w:val="00911BC8"/>
    <w:rsid w:val="00912200"/>
    <w:rsid w:val="009124AD"/>
    <w:rsid w:val="009128AB"/>
    <w:rsid w:val="009128BA"/>
    <w:rsid w:val="009129F6"/>
    <w:rsid w:val="00914490"/>
    <w:rsid w:val="00917281"/>
    <w:rsid w:val="00917498"/>
    <w:rsid w:val="00920620"/>
    <w:rsid w:val="00921151"/>
    <w:rsid w:val="00921189"/>
    <w:rsid w:val="009218F7"/>
    <w:rsid w:val="00927166"/>
    <w:rsid w:val="009304C5"/>
    <w:rsid w:val="00930C3F"/>
    <w:rsid w:val="00931183"/>
    <w:rsid w:val="0093150A"/>
    <w:rsid w:val="009319E5"/>
    <w:rsid w:val="00931F35"/>
    <w:rsid w:val="0093212B"/>
    <w:rsid w:val="009351CA"/>
    <w:rsid w:val="0093550F"/>
    <w:rsid w:val="00935C77"/>
    <w:rsid w:val="00937079"/>
    <w:rsid w:val="00937BE1"/>
    <w:rsid w:val="0094036C"/>
    <w:rsid w:val="00940B95"/>
    <w:rsid w:val="00941898"/>
    <w:rsid w:val="00942525"/>
    <w:rsid w:val="00943F53"/>
    <w:rsid w:val="00944151"/>
    <w:rsid w:val="00944C95"/>
    <w:rsid w:val="00947985"/>
    <w:rsid w:val="00947E4B"/>
    <w:rsid w:val="00950DDA"/>
    <w:rsid w:val="00953188"/>
    <w:rsid w:val="00953431"/>
    <w:rsid w:val="0095626A"/>
    <w:rsid w:val="00960855"/>
    <w:rsid w:val="00962C34"/>
    <w:rsid w:val="00962DBE"/>
    <w:rsid w:val="0096444C"/>
    <w:rsid w:val="009660ED"/>
    <w:rsid w:val="009711F5"/>
    <w:rsid w:val="009712DC"/>
    <w:rsid w:val="009719C2"/>
    <w:rsid w:val="009729BE"/>
    <w:rsid w:val="009741DC"/>
    <w:rsid w:val="00975D03"/>
    <w:rsid w:val="009768F6"/>
    <w:rsid w:val="00976E4F"/>
    <w:rsid w:val="00981BBE"/>
    <w:rsid w:val="00982947"/>
    <w:rsid w:val="00983447"/>
    <w:rsid w:val="00983504"/>
    <w:rsid w:val="00983849"/>
    <w:rsid w:val="00983F49"/>
    <w:rsid w:val="00984529"/>
    <w:rsid w:val="00984A9D"/>
    <w:rsid w:val="00985B2D"/>
    <w:rsid w:val="00985C04"/>
    <w:rsid w:val="00985DB3"/>
    <w:rsid w:val="009863F4"/>
    <w:rsid w:val="00986522"/>
    <w:rsid w:val="009866DC"/>
    <w:rsid w:val="00986E96"/>
    <w:rsid w:val="00987545"/>
    <w:rsid w:val="00990308"/>
    <w:rsid w:val="0099134D"/>
    <w:rsid w:val="00991B92"/>
    <w:rsid w:val="00992071"/>
    <w:rsid w:val="0099284A"/>
    <w:rsid w:val="00993C37"/>
    <w:rsid w:val="00995C1A"/>
    <w:rsid w:val="00996177"/>
    <w:rsid w:val="0099707C"/>
    <w:rsid w:val="0099743F"/>
    <w:rsid w:val="0099753E"/>
    <w:rsid w:val="009A0667"/>
    <w:rsid w:val="009A0CF1"/>
    <w:rsid w:val="009A12C7"/>
    <w:rsid w:val="009A131B"/>
    <w:rsid w:val="009A1812"/>
    <w:rsid w:val="009A3B78"/>
    <w:rsid w:val="009A4A2B"/>
    <w:rsid w:val="009A523C"/>
    <w:rsid w:val="009A56F9"/>
    <w:rsid w:val="009A6505"/>
    <w:rsid w:val="009A652E"/>
    <w:rsid w:val="009A6606"/>
    <w:rsid w:val="009B02D1"/>
    <w:rsid w:val="009B0442"/>
    <w:rsid w:val="009B209E"/>
    <w:rsid w:val="009B20C1"/>
    <w:rsid w:val="009B2F76"/>
    <w:rsid w:val="009B35F9"/>
    <w:rsid w:val="009B3BBA"/>
    <w:rsid w:val="009B3F08"/>
    <w:rsid w:val="009B503F"/>
    <w:rsid w:val="009B7BAB"/>
    <w:rsid w:val="009B7D2D"/>
    <w:rsid w:val="009C1148"/>
    <w:rsid w:val="009C15FE"/>
    <w:rsid w:val="009C1A8B"/>
    <w:rsid w:val="009C2093"/>
    <w:rsid w:val="009C2D26"/>
    <w:rsid w:val="009D255C"/>
    <w:rsid w:val="009D2835"/>
    <w:rsid w:val="009D3188"/>
    <w:rsid w:val="009D3E1F"/>
    <w:rsid w:val="009D3EBF"/>
    <w:rsid w:val="009D57EE"/>
    <w:rsid w:val="009D61B3"/>
    <w:rsid w:val="009D69B9"/>
    <w:rsid w:val="009D6E7D"/>
    <w:rsid w:val="009D6EE6"/>
    <w:rsid w:val="009D7B4B"/>
    <w:rsid w:val="009D7F07"/>
    <w:rsid w:val="009E2140"/>
    <w:rsid w:val="009E2A2B"/>
    <w:rsid w:val="009E329C"/>
    <w:rsid w:val="009E408F"/>
    <w:rsid w:val="009E53A7"/>
    <w:rsid w:val="009E549B"/>
    <w:rsid w:val="009F0360"/>
    <w:rsid w:val="009F0717"/>
    <w:rsid w:val="009F0790"/>
    <w:rsid w:val="009F108E"/>
    <w:rsid w:val="009F1D65"/>
    <w:rsid w:val="009F22D1"/>
    <w:rsid w:val="009F264C"/>
    <w:rsid w:val="009F276D"/>
    <w:rsid w:val="009F3489"/>
    <w:rsid w:val="009F34EA"/>
    <w:rsid w:val="009F73C9"/>
    <w:rsid w:val="00A00032"/>
    <w:rsid w:val="00A00524"/>
    <w:rsid w:val="00A010B5"/>
    <w:rsid w:val="00A015FD"/>
    <w:rsid w:val="00A017EB"/>
    <w:rsid w:val="00A01828"/>
    <w:rsid w:val="00A0282E"/>
    <w:rsid w:val="00A03D3D"/>
    <w:rsid w:val="00A05C71"/>
    <w:rsid w:val="00A05F41"/>
    <w:rsid w:val="00A07F85"/>
    <w:rsid w:val="00A10544"/>
    <w:rsid w:val="00A10557"/>
    <w:rsid w:val="00A11177"/>
    <w:rsid w:val="00A127DC"/>
    <w:rsid w:val="00A12E4F"/>
    <w:rsid w:val="00A13116"/>
    <w:rsid w:val="00A14561"/>
    <w:rsid w:val="00A1494E"/>
    <w:rsid w:val="00A15CE6"/>
    <w:rsid w:val="00A161ED"/>
    <w:rsid w:val="00A16436"/>
    <w:rsid w:val="00A16648"/>
    <w:rsid w:val="00A171B9"/>
    <w:rsid w:val="00A20907"/>
    <w:rsid w:val="00A20DED"/>
    <w:rsid w:val="00A22347"/>
    <w:rsid w:val="00A24CBD"/>
    <w:rsid w:val="00A25078"/>
    <w:rsid w:val="00A255FA"/>
    <w:rsid w:val="00A26172"/>
    <w:rsid w:val="00A26E24"/>
    <w:rsid w:val="00A274CC"/>
    <w:rsid w:val="00A27BE3"/>
    <w:rsid w:val="00A30325"/>
    <w:rsid w:val="00A30F40"/>
    <w:rsid w:val="00A31B74"/>
    <w:rsid w:val="00A32371"/>
    <w:rsid w:val="00A34883"/>
    <w:rsid w:val="00A34A99"/>
    <w:rsid w:val="00A36AEB"/>
    <w:rsid w:val="00A372ED"/>
    <w:rsid w:val="00A37BD1"/>
    <w:rsid w:val="00A40394"/>
    <w:rsid w:val="00A40CF0"/>
    <w:rsid w:val="00A42B5F"/>
    <w:rsid w:val="00A4404A"/>
    <w:rsid w:val="00A440A8"/>
    <w:rsid w:val="00A4443F"/>
    <w:rsid w:val="00A44D17"/>
    <w:rsid w:val="00A44F99"/>
    <w:rsid w:val="00A45EE1"/>
    <w:rsid w:val="00A46862"/>
    <w:rsid w:val="00A510EF"/>
    <w:rsid w:val="00A5138D"/>
    <w:rsid w:val="00A529D5"/>
    <w:rsid w:val="00A53477"/>
    <w:rsid w:val="00A53AF6"/>
    <w:rsid w:val="00A54134"/>
    <w:rsid w:val="00A54ECB"/>
    <w:rsid w:val="00A550B7"/>
    <w:rsid w:val="00A552C4"/>
    <w:rsid w:val="00A559C2"/>
    <w:rsid w:val="00A55CEF"/>
    <w:rsid w:val="00A56758"/>
    <w:rsid w:val="00A57277"/>
    <w:rsid w:val="00A60482"/>
    <w:rsid w:val="00A606AB"/>
    <w:rsid w:val="00A62149"/>
    <w:rsid w:val="00A646FA"/>
    <w:rsid w:val="00A64F5F"/>
    <w:rsid w:val="00A65A7F"/>
    <w:rsid w:val="00A66AA2"/>
    <w:rsid w:val="00A678DE"/>
    <w:rsid w:val="00A67C17"/>
    <w:rsid w:val="00A724BB"/>
    <w:rsid w:val="00A742C2"/>
    <w:rsid w:val="00A75C47"/>
    <w:rsid w:val="00A760F7"/>
    <w:rsid w:val="00A7619D"/>
    <w:rsid w:val="00A7697C"/>
    <w:rsid w:val="00A775E9"/>
    <w:rsid w:val="00A80A88"/>
    <w:rsid w:val="00A80C43"/>
    <w:rsid w:val="00A815C3"/>
    <w:rsid w:val="00A823E7"/>
    <w:rsid w:val="00A834AD"/>
    <w:rsid w:val="00A835F3"/>
    <w:rsid w:val="00A840C0"/>
    <w:rsid w:val="00A84327"/>
    <w:rsid w:val="00A846E3"/>
    <w:rsid w:val="00A84E18"/>
    <w:rsid w:val="00A8545B"/>
    <w:rsid w:val="00A85C07"/>
    <w:rsid w:val="00A86F7D"/>
    <w:rsid w:val="00A870C5"/>
    <w:rsid w:val="00A87C5C"/>
    <w:rsid w:val="00A87F61"/>
    <w:rsid w:val="00A90650"/>
    <w:rsid w:val="00A91B2F"/>
    <w:rsid w:val="00A91BAE"/>
    <w:rsid w:val="00A94EAE"/>
    <w:rsid w:val="00A95130"/>
    <w:rsid w:val="00A96A19"/>
    <w:rsid w:val="00A96DCB"/>
    <w:rsid w:val="00AA01A8"/>
    <w:rsid w:val="00AA0A1B"/>
    <w:rsid w:val="00AA0C45"/>
    <w:rsid w:val="00AA0F50"/>
    <w:rsid w:val="00AA1AB4"/>
    <w:rsid w:val="00AA39D5"/>
    <w:rsid w:val="00AA42D1"/>
    <w:rsid w:val="00AA4B62"/>
    <w:rsid w:val="00AA7091"/>
    <w:rsid w:val="00AA714D"/>
    <w:rsid w:val="00AB048F"/>
    <w:rsid w:val="00AB1DC4"/>
    <w:rsid w:val="00AB2E3A"/>
    <w:rsid w:val="00AB3892"/>
    <w:rsid w:val="00AB3933"/>
    <w:rsid w:val="00AB3E8C"/>
    <w:rsid w:val="00AB433C"/>
    <w:rsid w:val="00AB4852"/>
    <w:rsid w:val="00AB4D82"/>
    <w:rsid w:val="00AB4E29"/>
    <w:rsid w:val="00AB51AD"/>
    <w:rsid w:val="00AB5A76"/>
    <w:rsid w:val="00AB5F4B"/>
    <w:rsid w:val="00AC0773"/>
    <w:rsid w:val="00AC267C"/>
    <w:rsid w:val="00AC2FE2"/>
    <w:rsid w:val="00AC3EC8"/>
    <w:rsid w:val="00AC4998"/>
    <w:rsid w:val="00AC519A"/>
    <w:rsid w:val="00AC5AE9"/>
    <w:rsid w:val="00AC612E"/>
    <w:rsid w:val="00AC68B4"/>
    <w:rsid w:val="00AC7847"/>
    <w:rsid w:val="00AD0260"/>
    <w:rsid w:val="00AD05B5"/>
    <w:rsid w:val="00AD21C1"/>
    <w:rsid w:val="00AD4811"/>
    <w:rsid w:val="00AD4AC6"/>
    <w:rsid w:val="00AD59BA"/>
    <w:rsid w:val="00AD6E41"/>
    <w:rsid w:val="00AE0591"/>
    <w:rsid w:val="00AE1EC5"/>
    <w:rsid w:val="00AE32E9"/>
    <w:rsid w:val="00AE3323"/>
    <w:rsid w:val="00AE443E"/>
    <w:rsid w:val="00AE482E"/>
    <w:rsid w:val="00AE5EC8"/>
    <w:rsid w:val="00AE5FCC"/>
    <w:rsid w:val="00AE74F3"/>
    <w:rsid w:val="00AE793C"/>
    <w:rsid w:val="00AE7E81"/>
    <w:rsid w:val="00AF02D9"/>
    <w:rsid w:val="00AF066D"/>
    <w:rsid w:val="00AF0A38"/>
    <w:rsid w:val="00AF0ED5"/>
    <w:rsid w:val="00AF1737"/>
    <w:rsid w:val="00AF23E6"/>
    <w:rsid w:val="00AF26EC"/>
    <w:rsid w:val="00AF27B2"/>
    <w:rsid w:val="00AF37A1"/>
    <w:rsid w:val="00AF400F"/>
    <w:rsid w:val="00AF4737"/>
    <w:rsid w:val="00AF4B38"/>
    <w:rsid w:val="00AF577B"/>
    <w:rsid w:val="00AF5A68"/>
    <w:rsid w:val="00AF7613"/>
    <w:rsid w:val="00AF7E57"/>
    <w:rsid w:val="00B01071"/>
    <w:rsid w:val="00B01575"/>
    <w:rsid w:val="00B02B22"/>
    <w:rsid w:val="00B04D33"/>
    <w:rsid w:val="00B04DED"/>
    <w:rsid w:val="00B06F8B"/>
    <w:rsid w:val="00B07060"/>
    <w:rsid w:val="00B076C4"/>
    <w:rsid w:val="00B110B2"/>
    <w:rsid w:val="00B118E3"/>
    <w:rsid w:val="00B1208A"/>
    <w:rsid w:val="00B12B9E"/>
    <w:rsid w:val="00B12EC9"/>
    <w:rsid w:val="00B14C63"/>
    <w:rsid w:val="00B15916"/>
    <w:rsid w:val="00B17A1A"/>
    <w:rsid w:val="00B203A5"/>
    <w:rsid w:val="00B207BC"/>
    <w:rsid w:val="00B21592"/>
    <w:rsid w:val="00B234A1"/>
    <w:rsid w:val="00B2612D"/>
    <w:rsid w:val="00B27961"/>
    <w:rsid w:val="00B27F53"/>
    <w:rsid w:val="00B30E41"/>
    <w:rsid w:val="00B30ED9"/>
    <w:rsid w:val="00B3179C"/>
    <w:rsid w:val="00B31898"/>
    <w:rsid w:val="00B32414"/>
    <w:rsid w:val="00B3242A"/>
    <w:rsid w:val="00B329FC"/>
    <w:rsid w:val="00B337D8"/>
    <w:rsid w:val="00B3494F"/>
    <w:rsid w:val="00B34E71"/>
    <w:rsid w:val="00B36311"/>
    <w:rsid w:val="00B364DB"/>
    <w:rsid w:val="00B4039E"/>
    <w:rsid w:val="00B41516"/>
    <w:rsid w:val="00B4399E"/>
    <w:rsid w:val="00B43E3A"/>
    <w:rsid w:val="00B44F56"/>
    <w:rsid w:val="00B45412"/>
    <w:rsid w:val="00B45C06"/>
    <w:rsid w:val="00B460AB"/>
    <w:rsid w:val="00B461CA"/>
    <w:rsid w:val="00B47960"/>
    <w:rsid w:val="00B47A90"/>
    <w:rsid w:val="00B503FF"/>
    <w:rsid w:val="00B52A89"/>
    <w:rsid w:val="00B537DD"/>
    <w:rsid w:val="00B562EA"/>
    <w:rsid w:val="00B574FC"/>
    <w:rsid w:val="00B605DD"/>
    <w:rsid w:val="00B6061A"/>
    <w:rsid w:val="00B60EDF"/>
    <w:rsid w:val="00B6104F"/>
    <w:rsid w:val="00B62774"/>
    <w:rsid w:val="00B62DB8"/>
    <w:rsid w:val="00B63657"/>
    <w:rsid w:val="00B6424E"/>
    <w:rsid w:val="00B64B76"/>
    <w:rsid w:val="00B64E8C"/>
    <w:rsid w:val="00B64FC0"/>
    <w:rsid w:val="00B66E59"/>
    <w:rsid w:val="00B673A6"/>
    <w:rsid w:val="00B67554"/>
    <w:rsid w:val="00B67751"/>
    <w:rsid w:val="00B678FE"/>
    <w:rsid w:val="00B67F9C"/>
    <w:rsid w:val="00B70AE7"/>
    <w:rsid w:val="00B7106B"/>
    <w:rsid w:val="00B71301"/>
    <w:rsid w:val="00B7246C"/>
    <w:rsid w:val="00B72DE0"/>
    <w:rsid w:val="00B734DF"/>
    <w:rsid w:val="00B802B0"/>
    <w:rsid w:val="00B811C6"/>
    <w:rsid w:val="00B813D1"/>
    <w:rsid w:val="00B817DD"/>
    <w:rsid w:val="00B82C32"/>
    <w:rsid w:val="00B82CB4"/>
    <w:rsid w:val="00B837B3"/>
    <w:rsid w:val="00B8479B"/>
    <w:rsid w:val="00B84B5B"/>
    <w:rsid w:val="00B86C5E"/>
    <w:rsid w:val="00B87A75"/>
    <w:rsid w:val="00B87C07"/>
    <w:rsid w:val="00B87C51"/>
    <w:rsid w:val="00B87FC3"/>
    <w:rsid w:val="00B90C6A"/>
    <w:rsid w:val="00B90E3D"/>
    <w:rsid w:val="00B91ABF"/>
    <w:rsid w:val="00B9357C"/>
    <w:rsid w:val="00B93E66"/>
    <w:rsid w:val="00B953C1"/>
    <w:rsid w:val="00B96362"/>
    <w:rsid w:val="00B97A82"/>
    <w:rsid w:val="00BA0D89"/>
    <w:rsid w:val="00BA17A9"/>
    <w:rsid w:val="00BA1C39"/>
    <w:rsid w:val="00BA1D32"/>
    <w:rsid w:val="00BA235E"/>
    <w:rsid w:val="00BA2C7A"/>
    <w:rsid w:val="00BA452A"/>
    <w:rsid w:val="00BA6E4F"/>
    <w:rsid w:val="00BA7006"/>
    <w:rsid w:val="00BA7C31"/>
    <w:rsid w:val="00BA7EA9"/>
    <w:rsid w:val="00BB007F"/>
    <w:rsid w:val="00BB06AF"/>
    <w:rsid w:val="00BB361E"/>
    <w:rsid w:val="00BB409D"/>
    <w:rsid w:val="00BB5705"/>
    <w:rsid w:val="00BB6C0F"/>
    <w:rsid w:val="00BB6CCD"/>
    <w:rsid w:val="00BB7208"/>
    <w:rsid w:val="00BC1568"/>
    <w:rsid w:val="00BC229C"/>
    <w:rsid w:val="00BC2B45"/>
    <w:rsid w:val="00BC537E"/>
    <w:rsid w:val="00BC550B"/>
    <w:rsid w:val="00BC5740"/>
    <w:rsid w:val="00BC5C92"/>
    <w:rsid w:val="00BC73A0"/>
    <w:rsid w:val="00BD018E"/>
    <w:rsid w:val="00BD0B20"/>
    <w:rsid w:val="00BD1C70"/>
    <w:rsid w:val="00BD2D4F"/>
    <w:rsid w:val="00BD6044"/>
    <w:rsid w:val="00BD6182"/>
    <w:rsid w:val="00BD6313"/>
    <w:rsid w:val="00BD64A9"/>
    <w:rsid w:val="00BD7A60"/>
    <w:rsid w:val="00BE0311"/>
    <w:rsid w:val="00BE050C"/>
    <w:rsid w:val="00BE0E47"/>
    <w:rsid w:val="00BE1279"/>
    <w:rsid w:val="00BE2F88"/>
    <w:rsid w:val="00BE3229"/>
    <w:rsid w:val="00BE428F"/>
    <w:rsid w:val="00BE5356"/>
    <w:rsid w:val="00BE55DE"/>
    <w:rsid w:val="00BE57E6"/>
    <w:rsid w:val="00BE5C2C"/>
    <w:rsid w:val="00BE729D"/>
    <w:rsid w:val="00BE7FDF"/>
    <w:rsid w:val="00BF0114"/>
    <w:rsid w:val="00BF07FA"/>
    <w:rsid w:val="00BF1B18"/>
    <w:rsid w:val="00BF254F"/>
    <w:rsid w:val="00BF2F1D"/>
    <w:rsid w:val="00BF38D1"/>
    <w:rsid w:val="00BF3DD8"/>
    <w:rsid w:val="00BF6154"/>
    <w:rsid w:val="00BF70A2"/>
    <w:rsid w:val="00BF70ED"/>
    <w:rsid w:val="00BF7A3E"/>
    <w:rsid w:val="00BF7EBD"/>
    <w:rsid w:val="00BF7FFC"/>
    <w:rsid w:val="00C024A1"/>
    <w:rsid w:val="00C0254B"/>
    <w:rsid w:val="00C02CAF"/>
    <w:rsid w:val="00C03507"/>
    <w:rsid w:val="00C058CB"/>
    <w:rsid w:val="00C05DD2"/>
    <w:rsid w:val="00C05DEF"/>
    <w:rsid w:val="00C116C7"/>
    <w:rsid w:val="00C11E2D"/>
    <w:rsid w:val="00C12C3F"/>
    <w:rsid w:val="00C142E6"/>
    <w:rsid w:val="00C154E2"/>
    <w:rsid w:val="00C15BA1"/>
    <w:rsid w:val="00C1612F"/>
    <w:rsid w:val="00C163EF"/>
    <w:rsid w:val="00C16855"/>
    <w:rsid w:val="00C17355"/>
    <w:rsid w:val="00C20345"/>
    <w:rsid w:val="00C20E53"/>
    <w:rsid w:val="00C218B0"/>
    <w:rsid w:val="00C2190F"/>
    <w:rsid w:val="00C22099"/>
    <w:rsid w:val="00C22DCE"/>
    <w:rsid w:val="00C23121"/>
    <w:rsid w:val="00C23901"/>
    <w:rsid w:val="00C248D8"/>
    <w:rsid w:val="00C27339"/>
    <w:rsid w:val="00C277BE"/>
    <w:rsid w:val="00C27877"/>
    <w:rsid w:val="00C3001C"/>
    <w:rsid w:val="00C31BBF"/>
    <w:rsid w:val="00C32ED1"/>
    <w:rsid w:val="00C33421"/>
    <w:rsid w:val="00C35316"/>
    <w:rsid w:val="00C35925"/>
    <w:rsid w:val="00C37DB4"/>
    <w:rsid w:val="00C40967"/>
    <w:rsid w:val="00C40B1D"/>
    <w:rsid w:val="00C42C87"/>
    <w:rsid w:val="00C42DB2"/>
    <w:rsid w:val="00C5097C"/>
    <w:rsid w:val="00C513E6"/>
    <w:rsid w:val="00C51A1C"/>
    <w:rsid w:val="00C51BE5"/>
    <w:rsid w:val="00C533DC"/>
    <w:rsid w:val="00C54428"/>
    <w:rsid w:val="00C55E78"/>
    <w:rsid w:val="00C56BCB"/>
    <w:rsid w:val="00C6045B"/>
    <w:rsid w:val="00C63E77"/>
    <w:rsid w:val="00C63EE8"/>
    <w:rsid w:val="00C64B73"/>
    <w:rsid w:val="00C64B9C"/>
    <w:rsid w:val="00C657B1"/>
    <w:rsid w:val="00C66276"/>
    <w:rsid w:val="00C67635"/>
    <w:rsid w:val="00C700FC"/>
    <w:rsid w:val="00C7071B"/>
    <w:rsid w:val="00C717ED"/>
    <w:rsid w:val="00C7297D"/>
    <w:rsid w:val="00C74176"/>
    <w:rsid w:val="00C74251"/>
    <w:rsid w:val="00C745F7"/>
    <w:rsid w:val="00C748ED"/>
    <w:rsid w:val="00C75FB9"/>
    <w:rsid w:val="00C77F06"/>
    <w:rsid w:val="00C80E47"/>
    <w:rsid w:val="00C81566"/>
    <w:rsid w:val="00C82871"/>
    <w:rsid w:val="00C82E0A"/>
    <w:rsid w:val="00C839D6"/>
    <w:rsid w:val="00C845AB"/>
    <w:rsid w:val="00C84F2D"/>
    <w:rsid w:val="00C85296"/>
    <w:rsid w:val="00C86772"/>
    <w:rsid w:val="00C86DF6"/>
    <w:rsid w:val="00C87758"/>
    <w:rsid w:val="00C91183"/>
    <w:rsid w:val="00C91502"/>
    <w:rsid w:val="00C93B80"/>
    <w:rsid w:val="00C944AF"/>
    <w:rsid w:val="00C949F1"/>
    <w:rsid w:val="00C9556B"/>
    <w:rsid w:val="00C96D5B"/>
    <w:rsid w:val="00C97565"/>
    <w:rsid w:val="00C9757B"/>
    <w:rsid w:val="00CA1C8B"/>
    <w:rsid w:val="00CA4FA3"/>
    <w:rsid w:val="00CA6732"/>
    <w:rsid w:val="00CA6F88"/>
    <w:rsid w:val="00CA7929"/>
    <w:rsid w:val="00CA79F6"/>
    <w:rsid w:val="00CB086F"/>
    <w:rsid w:val="00CB0C64"/>
    <w:rsid w:val="00CB1208"/>
    <w:rsid w:val="00CB3271"/>
    <w:rsid w:val="00CB3C39"/>
    <w:rsid w:val="00CB52C9"/>
    <w:rsid w:val="00CB53C8"/>
    <w:rsid w:val="00CB5EBB"/>
    <w:rsid w:val="00CB65A8"/>
    <w:rsid w:val="00CB66A1"/>
    <w:rsid w:val="00CB6842"/>
    <w:rsid w:val="00CB7A6F"/>
    <w:rsid w:val="00CC034A"/>
    <w:rsid w:val="00CC0492"/>
    <w:rsid w:val="00CC11CA"/>
    <w:rsid w:val="00CC1CF3"/>
    <w:rsid w:val="00CC28E4"/>
    <w:rsid w:val="00CC2FB0"/>
    <w:rsid w:val="00CC2FFB"/>
    <w:rsid w:val="00CC3351"/>
    <w:rsid w:val="00CC3950"/>
    <w:rsid w:val="00CC3C2D"/>
    <w:rsid w:val="00CC3DEC"/>
    <w:rsid w:val="00CC5C06"/>
    <w:rsid w:val="00CC5FD8"/>
    <w:rsid w:val="00CC655F"/>
    <w:rsid w:val="00CC692B"/>
    <w:rsid w:val="00CC79B0"/>
    <w:rsid w:val="00CD0183"/>
    <w:rsid w:val="00CD075F"/>
    <w:rsid w:val="00CD3D6C"/>
    <w:rsid w:val="00CD3E35"/>
    <w:rsid w:val="00CD5607"/>
    <w:rsid w:val="00CD6A07"/>
    <w:rsid w:val="00CD6C71"/>
    <w:rsid w:val="00CD736A"/>
    <w:rsid w:val="00CE02CB"/>
    <w:rsid w:val="00CE25BB"/>
    <w:rsid w:val="00CE3FBF"/>
    <w:rsid w:val="00CE5322"/>
    <w:rsid w:val="00CE68B8"/>
    <w:rsid w:val="00CE7F60"/>
    <w:rsid w:val="00CF0BC8"/>
    <w:rsid w:val="00CF12FB"/>
    <w:rsid w:val="00CF287C"/>
    <w:rsid w:val="00CF3304"/>
    <w:rsid w:val="00CF3D1A"/>
    <w:rsid w:val="00CF4B66"/>
    <w:rsid w:val="00CF53CC"/>
    <w:rsid w:val="00CF54CE"/>
    <w:rsid w:val="00D00013"/>
    <w:rsid w:val="00D01E17"/>
    <w:rsid w:val="00D03291"/>
    <w:rsid w:val="00D0340D"/>
    <w:rsid w:val="00D03C08"/>
    <w:rsid w:val="00D03CDC"/>
    <w:rsid w:val="00D03D75"/>
    <w:rsid w:val="00D045DF"/>
    <w:rsid w:val="00D04A3A"/>
    <w:rsid w:val="00D06587"/>
    <w:rsid w:val="00D105F3"/>
    <w:rsid w:val="00D10A4E"/>
    <w:rsid w:val="00D10AA6"/>
    <w:rsid w:val="00D117FE"/>
    <w:rsid w:val="00D11D12"/>
    <w:rsid w:val="00D12DA6"/>
    <w:rsid w:val="00D131EA"/>
    <w:rsid w:val="00D13FAA"/>
    <w:rsid w:val="00D142BC"/>
    <w:rsid w:val="00D147A7"/>
    <w:rsid w:val="00D14EC3"/>
    <w:rsid w:val="00D1639F"/>
    <w:rsid w:val="00D17353"/>
    <w:rsid w:val="00D225FE"/>
    <w:rsid w:val="00D22B9E"/>
    <w:rsid w:val="00D22C19"/>
    <w:rsid w:val="00D22D27"/>
    <w:rsid w:val="00D2413D"/>
    <w:rsid w:val="00D244CF"/>
    <w:rsid w:val="00D24C40"/>
    <w:rsid w:val="00D269BC"/>
    <w:rsid w:val="00D30308"/>
    <w:rsid w:val="00D30454"/>
    <w:rsid w:val="00D3075F"/>
    <w:rsid w:val="00D320E7"/>
    <w:rsid w:val="00D339B9"/>
    <w:rsid w:val="00D34104"/>
    <w:rsid w:val="00D36BC9"/>
    <w:rsid w:val="00D36C0D"/>
    <w:rsid w:val="00D4221F"/>
    <w:rsid w:val="00D43B66"/>
    <w:rsid w:val="00D441C8"/>
    <w:rsid w:val="00D44EB8"/>
    <w:rsid w:val="00D456EC"/>
    <w:rsid w:val="00D46CEC"/>
    <w:rsid w:val="00D47A68"/>
    <w:rsid w:val="00D50978"/>
    <w:rsid w:val="00D50A82"/>
    <w:rsid w:val="00D535A9"/>
    <w:rsid w:val="00D54647"/>
    <w:rsid w:val="00D5514A"/>
    <w:rsid w:val="00D608EA"/>
    <w:rsid w:val="00D61174"/>
    <w:rsid w:val="00D615CA"/>
    <w:rsid w:val="00D61934"/>
    <w:rsid w:val="00D63000"/>
    <w:rsid w:val="00D64D58"/>
    <w:rsid w:val="00D65519"/>
    <w:rsid w:val="00D65AD8"/>
    <w:rsid w:val="00D65D34"/>
    <w:rsid w:val="00D67420"/>
    <w:rsid w:val="00D7090C"/>
    <w:rsid w:val="00D70EA8"/>
    <w:rsid w:val="00D713D7"/>
    <w:rsid w:val="00D718FA"/>
    <w:rsid w:val="00D71C80"/>
    <w:rsid w:val="00D73647"/>
    <w:rsid w:val="00D739D8"/>
    <w:rsid w:val="00D74F3A"/>
    <w:rsid w:val="00D75EA9"/>
    <w:rsid w:val="00D7626F"/>
    <w:rsid w:val="00D769D8"/>
    <w:rsid w:val="00D80C12"/>
    <w:rsid w:val="00D82BF4"/>
    <w:rsid w:val="00D852A0"/>
    <w:rsid w:val="00D852B1"/>
    <w:rsid w:val="00D85938"/>
    <w:rsid w:val="00D86D52"/>
    <w:rsid w:val="00D874F3"/>
    <w:rsid w:val="00D87BF8"/>
    <w:rsid w:val="00D87F0F"/>
    <w:rsid w:val="00D90586"/>
    <w:rsid w:val="00D9107D"/>
    <w:rsid w:val="00D91A7E"/>
    <w:rsid w:val="00D9252C"/>
    <w:rsid w:val="00D932E5"/>
    <w:rsid w:val="00D934F2"/>
    <w:rsid w:val="00D93C69"/>
    <w:rsid w:val="00D93D14"/>
    <w:rsid w:val="00D962C2"/>
    <w:rsid w:val="00D964F6"/>
    <w:rsid w:val="00D971CC"/>
    <w:rsid w:val="00DA1B08"/>
    <w:rsid w:val="00DA203F"/>
    <w:rsid w:val="00DA2FA7"/>
    <w:rsid w:val="00DA4ACE"/>
    <w:rsid w:val="00DA4DA0"/>
    <w:rsid w:val="00DA4F05"/>
    <w:rsid w:val="00DA4FC5"/>
    <w:rsid w:val="00DA5770"/>
    <w:rsid w:val="00DB1DDC"/>
    <w:rsid w:val="00DB20BF"/>
    <w:rsid w:val="00DB20C3"/>
    <w:rsid w:val="00DB24C5"/>
    <w:rsid w:val="00DB24FE"/>
    <w:rsid w:val="00DB2549"/>
    <w:rsid w:val="00DB4026"/>
    <w:rsid w:val="00DB4345"/>
    <w:rsid w:val="00DB46C0"/>
    <w:rsid w:val="00DB4771"/>
    <w:rsid w:val="00DB4798"/>
    <w:rsid w:val="00DB4D34"/>
    <w:rsid w:val="00DC0456"/>
    <w:rsid w:val="00DC069D"/>
    <w:rsid w:val="00DC0BEB"/>
    <w:rsid w:val="00DC2EF1"/>
    <w:rsid w:val="00DC324D"/>
    <w:rsid w:val="00DC3B11"/>
    <w:rsid w:val="00DC3BA5"/>
    <w:rsid w:val="00DC4340"/>
    <w:rsid w:val="00DC4C07"/>
    <w:rsid w:val="00DC54E8"/>
    <w:rsid w:val="00DC573D"/>
    <w:rsid w:val="00DC60F1"/>
    <w:rsid w:val="00DC61A2"/>
    <w:rsid w:val="00DC6CB2"/>
    <w:rsid w:val="00DC769F"/>
    <w:rsid w:val="00DD0896"/>
    <w:rsid w:val="00DD121B"/>
    <w:rsid w:val="00DD1679"/>
    <w:rsid w:val="00DD4C5D"/>
    <w:rsid w:val="00DD66E3"/>
    <w:rsid w:val="00DD7198"/>
    <w:rsid w:val="00DD74D7"/>
    <w:rsid w:val="00DD7BC2"/>
    <w:rsid w:val="00DE0F53"/>
    <w:rsid w:val="00DE14C6"/>
    <w:rsid w:val="00DE2AFB"/>
    <w:rsid w:val="00DE4431"/>
    <w:rsid w:val="00DE4E6E"/>
    <w:rsid w:val="00DE607F"/>
    <w:rsid w:val="00DE7C03"/>
    <w:rsid w:val="00DE7D33"/>
    <w:rsid w:val="00DF07C7"/>
    <w:rsid w:val="00DF0977"/>
    <w:rsid w:val="00DF162A"/>
    <w:rsid w:val="00DF1C8F"/>
    <w:rsid w:val="00DF217B"/>
    <w:rsid w:val="00DF24CA"/>
    <w:rsid w:val="00DF33BC"/>
    <w:rsid w:val="00DF416A"/>
    <w:rsid w:val="00DF46E9"/>
    <w:rsid w:val="00DF4912"/>
    <w:rsid w:val="00DF5B45"/>
    <w:rsid w:val="00DF68B9"/>
    <w:rsid w:val="00DF78CE"/>
    <w:rsid w:val="00DF7A9C"/>
    <w:rsid w:val="00E00C3E"/>
    <w:rsid w:val="00E0194C"/>
    <w:rsid w:val="00E02AD9"/>
    <w:rsid w:val="00E02DA1"/>
    <w:rsid w:val="00E0333E"/>
    <w:rsid w:val="00E040AF"/>
    <w:rsid w:val="00E042B1"/>
    <w:rsid w:val="00E04814"/>
    <w:rsid w:val="00E05758"/>
    <w:rsid w:val="00E06A01"/>
    <w:rsid w:val="00E071F8"/>
    <w:rsid w:val="00E079E1"/>
    <w:rsid w:val="00E11985"/>
    <w:rsid w:val="00E11BBE"/>
    <w:rsid w:val="00E123F4"/>
    <w:rsid w:val="00E12902"/>
    <w:rsid w:val="00E13018"/>
    <w:rsid w:val="00E13962"/>
    <w:rsid w:val="00E13E43"/>
    <w:rsid w:val="00E1667F"/>
    <w:rsid w:val="00E21130"/>
    <w:rsid w:val="00E21A9F"/>
    <w:rsid w:val="00E23709"/>
    <w:rsid w:val="00E24520"/>
    <w:rsid w:val="00E25052"/>
    <w:rsid w:val="00E25935"/>
    <w:rsid w:val="00E25C15"/>
    <w:rsid w:val="00E26082"/>
    <w:rsid w:val="00E26841"/>
    <w:rsid w:val="00E268F5"/>
    <w:rsid w:val="00E278E2"/>
    <w:rsid w:val="00E27AFE"/>
    <w:rsid w:val="00E30DBD"/>
    <w:rsid w:val="00E31395"/>
    <w:rsid w:val="00E316C8"/>
    <w:rsid w:val="00E31A8C"/>
    <w:rsid w:val="00E31B50"/>
    <w:rsid w:val="00E327BE"/>
    <w:rsid w:val="00E32B7B"/>
    <w:rsid w:val="00E32CA5"/>
    <w:rsid w:val="00E33853"/>
    <w:rsid w:val="00E33BC1"/>
    <w:rsid w:val="00E343F3"/>
    <w:rsid w:val="00E3482A"/>
    <w:rsid w:val="00E36B3D"/>
    <w:rsid w:val="00E36C2A"/>
    <w:rsid w:val="00E41DC8"/>
    <w:rsid w:val="00E41F9F"/>
    <w:rsid w:val="00E42719"/>
    <w:rsid w:val="00E42DBB"/>
    <w:rsid w:val="00E4392E"/>
    <w:rsid w:val="00E43ED1"/>
    <w:rsid w:val="00E441D2"/>
    <w:rsid w:val="00E44746"/>
    <w:rsid w:val="00E44CE5"/>
    <w:rsid w:val="00E46B79"/>
    <w:rsid w:val="00E47840"/>
    <w:rsid w:val="00E47A41"/>
    <w:rsid w:val="00E50617"/>
    <w:rsid w:val="00E50A22"/>
    <w:rsid w:val="00E50FF0"/>
    <w:rsid w:val="00E5268E"/>
    <w:rsid w:val="00E53315"/>
    <w:rsid w:val="00E55B22"/>
    <w:rsid w:val="00E55D95"/>
    <w:rsid w:val="00E6057A"/>
    <w:rsid w:val="00E61951"/>
    <w:rsid w:val="00E62657"/>
    <w:rsid w:val="00E63236"/>
    <w:rsid w:val="00E65A67"/>
    <w:rsid w:val="00E6775A"/>
    <w:rsid w:val="00E700D0"/>
    <w:rsid w:val="00E70244"/>
    <w:rsid w:val="00E70281"/>
    <w:rsid w:val="00E71846"/>
    <w:rsid w:val="00E71E25"/>
    <w:rsid w:val="00E743AA"/>
    <w:rsid w:val="00E7492B"/>
    <w:rsid w:val="00E74FDE"/>
    <w:rsid w:val="00E75513"/>
    <w:rsid w:val="00E75900"/>
    <w:rsid w:val="00E7601C"/>
    <w:rsid w:val="00E7698F"/>
    <w:rsid w:val="00E7777E"/>
    <w:rsid w:val="00E8002A"/>
    <w:rsid w:val="00E80C72"/>
    <w:rsid w:val="00E80E19"/>
    <w:rsid w:val="00E81E45"/>
    <w:rsid w:val="00E82378"/>
    <w:rsid w:val="00E83C7C"/>
    <w:rsid w:val="00E86096"/>
    <w:rsid w:val="00E86F8C"/>
    <w:rsid w:val="00E87F50"/>
    <w:rsid w:val="00E90100"/>
    <w:rsid w:val="00E91BC7"/>
    <w:rsid w:val="00E928C1"/>
    <w:rsid w:val="00E92F94"/>
    <w:rsid w:val="00E9406C"/>
    <w:rsid w:val="00E94161"/>
    <w:rsid w:val="00E95331"/>
    <w:rsid w:val="00E95582"/>
    <w:rsid w:val="00E960FF"/>
    <w:rsid w:val="00E964F8"/>
    <w:rsid w:val="00E96BE9"/>
    <w:rsid w:val="00E96CCF"/>
    <w:rsid w:val="00E96E94"/>
    <w:rsid w:val="00EA0563"/>
    <w:rsid w:val="00EA117F"/>
    <w:rsid w:val="00EA234E"/>
    <w:rsid w:val="00EA3272"/>
    <w:rsid w:val="00EA33FE"/>
    <w:rsid w:val="00EA4D54"/>
    <w:rsid w:val="00EA6196"/>
    <w:rsid w:val="00EB02EA"/>
    <w:rsid w:val="00EB0702"/>
    <w:rsid w:val="00EB08C5"/>
    <w:rsid w:val="00EB17D8"/>
    <w:rsid w:val="00EB1CF7"/>
    <w:rsid w:val="00EB39B9"/>
    <w:rsid w:val="00EB4148"/>
    <w:rsid w:val="00EB4224"/>
    <w:rsid w:val="00EB55B0"/>
    <w:rsid w:val="00EB568F"/>
    <w:rsid w:val="00EC0A20"/>
    <w:rsid w:val="00EC0FF9"/>
    <w:rsid w:val="00EC18C0"/>
    <w:rsid w:val="00EC204E"/>
    <w:rsid w:val="00EC233A"/>
    <w:rsid w:val="00EC289C"/>
    <w:rsid w:val="00EC3244"/>
    <w:rsid w:val="00EC41A0"/>
    <w:rsid w:val="00EC670A"/>
    <w:rsid w:val="00EC7C46"/>
    <w:rsid w:val="00ED01FD"/>
    <w:rsid w:val="00ED200A"/>
    <w:rsid w:val="00ED3A97"/>
    <w:rsid w:val="00ED3F2B"/>
    <w:rsid w:val="00ED44D4"/>
    <w:rsid w:val="00ED4A9C"/>
    <w:rsid w:val="00ED6EA4"/>
    <w:rsid w:val="00ED7D22"/>
    <w:rsid w:val="00EE0158"/>
    <w:rsid w:val="00EE0F4B"/>
    <w:rsid w:val="00EE1853"/>
    <w:rsid w:val="00EE1A02"/>
    <w:rsid w:val="00EE32CC"/>
    <w:rsid w:val="00EE4496"/>
    <w:rsid w:val="00EE5746"/>
    <w:rsid w:val="00EE66E3"/>
    <w:rsid w:val="00EE69D9"/>
    <w:rsid w:val="00EE7948"/>
    <w:rsid w:val="00EF0190"/>
    <w:rsid w:val="00EF1380"/>
    <w:rsid w:val="00EF1AFC"/>
    <w:rsid w:val="00EF2344"/>
    <w:rsid w:val="00EF3430"/>
    <w:rsid w:val="00EF450A"/>
    <w:rsid w:val="00EF4994"/>
    <w:rsid w:val="00F00332"/>
    <w:rsid w:val="00F00701"/>
    <w:rsid w:val="00F0088B"/>
    <w:rsid w:val="00F01516"/>
    <w:rsid w:val="00F04206"/>
    <w:rsid w:val="00F04624"/>
    <w:rsid w:val="00F04ACC"/>
    <w:rsid w:val="00F04D6F"/>
    <w:rsid w:val="00F05269"/>
    <w:rsid w:val="00F06BEA"/>
    <w:rsid w:val="00F07B13"/>
    <w:rsid w:val="00F10DF5"/>
    <w:rsid w:val="00F121EB"/>
    <w:rsid w:val="00F1314D"/>
    <w:rsid w:val="00F151F3"/>
    <w:rsid w:val="00F16397"/>
    <w:rsid w:val="00F16FE5"/>
    <w:rsid w:val="00F17061"/>
    <w:rsid w:val="00F17316"/>
    <w:rsid w:val="00F20BEA"/>
    <w:rsid w:val="00F213EB"/>
    <w:rsid w:val="00F21D97"/>
    <w:rsid w:val="00F22DA1"/>
    <w:rsid w:val="00F244CC"/>
    <w:rsid w:val="00F245A7"/>
    <w:rsid w:val="00F24B58"/>
    <w:rsid w:val="00F24E42"/>
    <w:rsid w:val="00F252D6"/>
    <w:rsid w:val="00F25D17"/>
    <w:rsid w:val="00F276C7"/>
    <w:rsid w:val="00F31945"/>
    <w:rsid w:val="00F323A1"/>
    <w:rsid w:val="00F353AA"/>
    <w:rsid w:val="00F35B2F"/>
    <w:rsid w:val="00F36992"/>
    <w:rsid w:val="00F369BE"/>
    <w:rsid w:val="00F37D94"/>
    <w:rsid w:val="00F41140"/>
    <w:rsid w:val="00F4162D"/>
    <w:rsid w:val="00F4176C"/>
    <w:rsid w:val="00F41868"/>
    <w:rsid w:val="00F41F79"/>
    <w:rsid w:val="00F42ED1"/>
    <w:rsid w:val="00F43223"/>
    <w:rsid w:val="00F44053"/>
    <w:rsid w:val="00F457EF"/>
    <w:rsid w:val="00F461DD"/>
    <w:rsid w:val="00F505AE"/>
    <w:rsid w:val="00F51976"/>
    <w:rsid w:val="00F53273"/>
    <w:rsid w:val="00F53632"/>
    <w:rsid w:val="00F54BD3"/>
    <w:rsid w:val="00F55204"/>
    <w:rsid w:val="00F5574E"/>
    <w:rsid w:val="00F55F36"/>
    <w:rsid w:val="00F56DD9"/>
    <w:rsid w:val="00F56DEE"/>
    <w:rsid w:val="00F579A3"/>
    <w:rsid w:val="00F60558"/>
    <w:rsid w:val="00F632DD"/>
    <w:rsid w:val="00F64880"/>
    <w:rsid w:val="00F656A6"/>
    <w:rsid w:val="00F67996"/>
    <w:rsid w:val="00F70407"/>
    <w:rsid w:val="00F70A17"/>
    <w:rsid w:val="00F70D4C"/>
    <w:rsid w:val="00F7153D"/>
    <w:rsid w:val="00F71D4D"/>
    <w:rsid w:val="00F72140"/>
    <w:rsid w:val="00F73834"/>
    <w:rsid w:val="00F73FA0"/>
    <w:rsid w:val="00F75281"/>
    <w:rsid w:val="00F7683F"/>
    <w:rsid w:val="00F77B89"/>
    <w:rsid w:val="00F801E8"/>
    <w:rsid w:val="00F80213"/>
    <w:rsid w:val="00F808A4"/>
    <w:rsid w:val="00F812B4"/>
    <w:rsid w:val="00F815BC"/>
    <w:rsid w:val="00F82304"/>
    <w:rsid w:val="00F82D6E"/>
    <w:rsid w:val="00F837D7"/>
    <w:rsid w:val="00F84A25"/>
    <w:rsid w:val="00F85020"/>
    <w:rsid w:val="00F85EEC"/>
    <w:rsid w:val="00F85FBF"/>
    <w:rsid w:val="00F868DC"/>
    <w:rsid w:val="00F87024"/>
    <w:rsid w:val="00F87118"/>
    <w:rsid w:val="00F873B3"/>
    <w:rsid w:val="00F87A50"/>
    <w:rsid w:val="00F87EB9"/>
    <w:rsid w:val="00F90C59"/>
    <w:rsid w:val="00F913C6"/>
    <w:rsid w:val="00F9379E"/>
    <w:rsid w:val="00F93B21"/>
    <w:rsid w:val="00F95CF2"/>
    <w:rsid w:val="00F96FD5"/>
    <w:rsid w:val="00F97591"/>
    <w:rsid w:val="00FA0179"/>
    <w:rsid w:val="00FA0D61"/>
    <w:rsid w:val="00FA1272"/>
    <w:rsid w:val="00FA12D8"/>
    <w:rsid w:val="00FA1A16"/>
    <w:rsid w:val="00FA1A49"/>
    <w:rsid w:val="00FA1B43"/>
    <w:rsid w:val="00FA31F3"/>
    <w:rsid w:val="00FA35D0"/>
    <w:rsid w:val="00FA3A17"/>
    <w:rsid w:val="00FA40A3"/>
    <w:rsid w:val="00FA4BC9"/>
    <w:rsid w:val="00FA5685"/>
    <w:rsid w:val="00FA5CB2"/>
    <w:rsid w:val="00FB0BE1"/>
    <w:rsid w:val="00FB0BF8"/>
    <w:rsid w:val="00FB1379"/>
    <w:rsid w:val="00FB17BB"/>
    <w:rsid w:val="00FB1DE9"/>
    <w:rsid w:val="00FB3488"/>
    <w:rsid w:val="00FB39F2"/>
    <w:rsid w:val="00FB483B"/>
    <w:rsid w:val="00FB487C"/>
    <w:rsid w:val="00FB5AC5"/>
    <w:rsid w:val="00FB638B"/>
    <w:rsid w:val="00FB6A67"/>
    <w:rsid w:val="00FC1100"/>
    <w:rsid w:val="00FC1502"/>
    <w:rsid w:val="00FC1E8D"/>
    <w:rsid w:val="00FC3342"/>
    <w:rsid w:val="00FC3492"/>
    <w:rsid w:val="00FC49CC"/>
    <w:rsid w:val="00FC4AE3"/>
    <w:rsid w:val="00FC4DAA"/>
    <w:rsid w:val="00FC5CB8"/>
    <w:rsid w:val="00FC68F9"/>
    <w:rsid w:val="00FC6FB0"/>
    <w:rsid w:val="00FD0123"/>
    <w:rsid w:val="00FD01E5"/>
    <w:rsid w:val="00FD0738"/>
    <w:rsid w:val="00FD0F0E"/>
    <w:rsid w:val="00FD1483"/>
    <w:rsid w:val="00FD1E9E"/>
    <w:rsid w:val="00FD22A9"/>
    <w:rsid w:val="00FD2B95"/>
    <w:rsid w:val="00FD3C6D"/>
    <w:rsid w:val="00FD4070"/>
    <w:rsid w:val="00FD4B39"/>
    <w:rsid w:val="00FD4F0B"/>
    <w:rsid w:val="00FD4F0C"/>
    <w:rsid w:val="00FD5C83"/>
    <w:rsid w:val="00FD7B0B"/>
    <w:rsid w:val="00FE01E4"/>
    <w:rsid w:val="00FE2062"/>
    <w:rsid w:val="00FE2CA5"/>
    <w:rsid w:val="00FE370E"/>
    <w:rsid w:val="00FE5984"/>
    <w:rsid w:val="00FF1663"/>
    <w:rsid w:val="00FF233B"/>
    <w:rsid w:val="00FF25A9"/>
    <w:rsid w:val="00FF3328"/>
    <w:rsid w:val="00FF60F2"/>
    <w:rsid w:val="00FF61D0"/>
    <w:rsid w:val="00FF64C3"/>
    <w:rsid w:val="00FF6647"/>
    <w:rsid w:val="00FF6A2B"/>
    <w:rsid w:val="00FF6CC9"/>
    <w:rsid w:val="00FF7284"/>
    <w:rsid w:val="00FF7DD5"/>
    <w:rsid w:val="02A1420B"/>
    <w:rsid w:val="035DB9A7"/>
    <w:rsid w:val="03BE2EBD"/>
    <w:rsid w:val="03F96604"/>
    <w:rsid w:val="0483E7FD"/>
    <w:rsid w:val="04EAE188"/>
    <w:rsid w:val="06AED575"/>
    <w:rsid w:val="07152C37"/>
    <w:rsid w:val="07446F8E"/>
    <w:rsid w:val="083CF1FA"/>
    <w:rsid w:val="08E02AEF"/>
    <w:rsid w:val="08E5B7F5"/>
    <w:rsid w:val="090EB31B"/>
    <w:rsid w:val="093A1C7A"/>
    <w:rsid w:val="09FCE9B6"/>
    <w:rsid w:val="0A70A345"/>
    <w:rsid w:val="0B1A120E"/>
    <w:rsid w:val="0B48E835"/>
    <w:rsid w:val="0C2F57D6"/>
    <w:rsid w:val="0C3AE1C0"/>
    <w:rsid w:val="0C71ACA4"/>
    <w:rsid w:val="0D8226C9"/>
    <w:rsid w:val="0DD08E03"/>
    <w:rsid w:val="0EBD8891"/>
    <w:rsid w:val="0F289665"/>
    <w:rsid w:val="0F528E02"/>
    <w:rsid w:val="100F19EE"/>
    <w:rsid w:val="108AAC92"/>
    <w:rsid w:val="1153DE12"/>
    <w:rsid w:val="1153F020"/>
    <w:rsid w:val="116CBCB1"/>
    <w:rsid w:val="12603727"/>
    <w:rsid w:val="14DAABFD"/>
    <w:rsid w:val="15A0315A"/>
    <w:rsid w:val="15C5F83B"/>
    <w:rsid w:val="190105CC"/>
    <w:rsid w:val="19409137"/>
    <w:rsid w:val="19947D80"/>
    <w:rsid w:val="1998B185"/>
    <w:rsid w:val="1B0C22C9"/>
    <w:rsid w:val="1B23D2F4"/>
    <w:rsid w:val="1B3DB08A"/>
    <w:rsid w:val="1BCAAA71"/>
    <w:rsid w:val="1BD31A10"/>
    <w:rsid w:val="1C099D5B"/>
    <w:rsid w:val="1C371DDA"/>
    <w:rsid w:val="1C7EE0F4"/>
    <w:rsid w:val="1CE1B403"/>
    <w:rsid w:val="1D591BDE"/>
    <w:rsid w:val="1DE440F6"/>
    <w:rsid w:val="1E6B7575"/>
    <w:rsid w:val="1E9CB697"/>
    <w:rsid w:val="1EDB21C1"/>
    <w:rsid w:val="1EF66C10"/>
    <w:rsid w:val="1EF8A88F"/>
    <w:rsid w:val="1F0A2005"/>
    <w:rsid w:val="209F7481"/>
    <w:rsid w:val="20D82F80"/>
    <w:rsid w:val="210C5E41"/>
    <w:rsid w:val="2240CB4E"/>
    <w:rsid w:val="2272A6D8"/>
    <w:rsid w:val="22AB9904"/>
    <w:rsid w:val="24C1E3F1"/>
    <w:rsid w:val="25F8C5A3"/>
    <w:rsid w:val="26FDBB8A"/>
    <w:rsid w:val="2AA3E34D"/>
    <w:rsid w:val="2B02CA8D"/>
    <w:rsid w:val="2CCAC8AF"/>
    <w:rsid w:val="2D4307A2"/>
    <w:rsid w:val="2D57E62F"/>
    <w:rsid w:val="2DDA561A"/>
    <w:rsid w:val="2E9713B2"/>
    <w:rsid w:val="2E9B95B4"/>
    <w:rsid w:val="30D28F93"/>
    <w:rsid w:val="30FD4D77"/>
    <w:rsid w:val="32F04B7E"/>
    <w:rsid w:val="33D712F9"/>
    <w:rsid w:val="356E0F19"/>
    <w:rsid w:val="3879008F"/>
    <w:rsid w:val="390AB553"/>
    <w:rsid w:val="3984DDDF"/>
    <w:rsid w:val="3A60497C"/>
    <w:rsid w:val="3C063177"/>
    <w:rsid w:val="3DA163A2"/>
    <w:rsid w:val="3E2A6324"/>
    <w:rsid w:val="3EBFF0C0"/>
    <w:rsid w:val="3F0BB441"/>
    <w:rsid w:val="3F8C5414"/>
    <w:rsid w:val="4046DCCE"/>
    <w:rsid w:val="40A48DF3"/>
    <w:rsid w:val="40D5CB56"/>
    <w:rsid w:val="41282475"/>
    <w:rsid w:val="41414CD2"/>
    <w:rsid w:val="41D031E3"/>
    <w:rsid w:val="41E95A40"/>
    <w:rsid w:val="423EB8D7"/>
    <w:rsid w:val="4352BF53"/>
    <w:rsid w:val="43B2D7E2"/>
    <w:rsid w:val="43B31A73"/>
    <w:rsid w:val="4405D848"/>
    <w:rsid w:val="449B74F1"/>
    <w:rsid w:val="45F05D7B"/>
    <w:rsid w:val="4614BDF5"/>
    <w:rsid w:val="477E2D0F"/>
    <w:rsid w:val="481676E5"/>
    <w:rsid w:val="487A9564"/>
    <w:rsid w:val="4B0559C5"/>
    <w:rsid w:val="4B060C53"/>
    <w:rsid w:val="4B08C7F3"/>
    <w:rsid w:val="4CC1AB4B"/>
    <w:rsid w:val="4CF9D7E5"/>
    <w:rsid w:val="4E057E17"/>
    <w:rsid w:val="4E0616B0"/>
    <w:rsid w:val="4E07CE13"/>
    <w:rsid w:val="4E98F19C"/>
    <w:rsid w:val="513F5499"/>
    <w:rsid w:val="51465D55"/>
    <w:rsid w:val="521CF978"/>
    <w:rsid w:val="526AD547"/>
    <w:rsid w:val="5360BB58"/>
    <w:rsid w:val="558C58B0"/>
    <w:rsid w:val="56E7B592"/>
    <w:rsid w:val="57649ED2"/>
    <w:rsid w:val="5765B885"/>
    <w:rsid w:val="579A21A2"/>
    <w:rsid w:val="586A5452"/>
    <w:rsid w:val="58842146"/>
    <w:rsid w:val="59443D47"/>
    <w:rsid w:val="5954F51F"/>
    <w:rsid w:val="5961F570"/>
    <w:rsid w:val="5A4B3D33"/>
    <w:rsid w:val="5A5C209A"/>
    <w:rsid w:val="5C060FF8"/>
    <w:rsid w:val="5CC2F2AE"/>
    <w:rsid w:val="5CF6A42E"/>
    <w:rsid w:val="5FBA52BA"/>
    <w:rsid w:val="616EAAF4"/>
    <w:rsid w:val="622F069F"/>
    <w:rsid w:val="627704D8"/>
    <w:rsid w:val="6345AC26"/>
    <w:rsid w:val="660CB86F"/>
    <w:rsid w:val="6616A255"/>
    <w:rsid w:val="668C5CB0"/>
    <w:rsid w:val="6822E558"/>
    <w:rsid w:val="68483356"/>
    <w:rsid w:val="686125B3"/>
    <w:rsid w:val="6868981C"/>
    <w:rsid w:val="68B6FB5A"/>
    <w:rsid w:val="69351ABA"/>
    <w:rsid w:val="6975A3C0"/>
    <w:rsid w:val="6A5340E1"/>
    <w:rsid w:val="6A5626CA"/>
    <w:rsid w:val="6A964D6A"/>
    <w:rsid w:val="6BC46379"/>
    <w:rsid w:val="6CC36A99"/>
    <w:rsid w:val="6D29EB69"/>
    <w:rsid w:val="6EA661BB"/>
    <w:rsid w:val="6F953714"/>
    <w:rsid w:val="6FA88DBC"/>
    <w:rsid w:val="70B1478E"/>
    <w:rsid w:val="70E381C7"/>
    <w:rsid w:val="7188ED25"/>
    <w:rsid w:val="71BD576D"/>
    <w:rsid w:val="71DB561D"/>
    <w:rsid w:val="7276A075"/>
    <w:rsid w:val="72DFDCCC"/>
    <w:rsid w:val="732275EA"/>
    <w:rsid w:val="75BF350C"/>
    <w:rsid w:val="769DDEAB"/>
    <w:rsid w:val="777D4766"/>
    <w:rsid w:val="77C89680"/>
    <w:rsid w:val="77D85774"/>
    <w:rsid w:val="78E876B0"/>
    <w:rsid w:val="79005108"/>
    <w:rsid w:val="7964A462"/>
    <w:rsid w:val="7A1DBBF1"/>
    <w:rsid w:val="7AB739E1"/>
    <w:rsid w:val="7AC3E58B"/>
    <w:rsid w:val="7B67F94E"/>
    <w:rsid w:val="7C02C590"/>
    <w:rsid w:val="7E197434"/>
    <w:rsid w:val="7E2942E2"/>
    <w:rsid w:val="7E70BEE9"/>
    <w:rsid w:val="7F20D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B9B38"/>
  <w15:chartTrackingRefBased/>
  <w15:docId w15:val="{507EB6EE-6E8F-4807-8496-D7ACD1477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E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622"/>
    <w:pPr>
      <w:ind w:left="720"/>
      <w:contextualSpacing/>
    </w:pPr>
  </w:style>
  <w:style w:type="table" w:styleId="TableGrid">
    <w:name w:val="Table Grid"/>
    <w:basedOn w:val="TableNormal"/>
    <w:uiPriority w:val="39"/>
    <w:rsid w:val="0009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261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61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6172"/>
    <w:rPr>
      <w:sz w:val="20"/>
      <w:szCs w:val="20"/>
    </w:rPr>
  </w:style>
  <w:style w:type="character" w:customStyle="1" w:styleId="normaltextrun">
    <w:name w:val="normaltextrun"/>
    <w:basedOn w:val="DefaultParagraphFont"/>
    <w:rsid w:val="00117AB1"/>
  </w:style>
  <w:style w:type="character" w:customStyle="1" w:styleId="eop">
    <w:name w:val="eop"/>
    <w:basedOn w:val="DefaultParagraphFont"/>
    <w:rsid w:val="00117AB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F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F23"/>
    <w:rPr>
      <w:b/>
      <w:bCs/>
      <w:sz w:val="20"/>
      <w:szCs w:val="20"/>
    </w:rPr>
  </w:style>
  <w:style w:type="paragraph" w:customStyle="1" w:styleId="VBAILTBody">
    <w:name w:val="VBAILT Body"/>
    <w:qFormat/>
    <w:rsid w:val="00F837D7"/>
    <w:pPr>
      <w:spacing w:before="120" w:after="120" w:line="276" w:lineRule="auto"/>
    </w:pPr>
    <w:rPr>
      <w:rFonts w:ascii="Verdana" w:hAnsi="Verdana"/>
    </w:rPr>
  </w:style>
  <w:style w:type="paragraph" w:styleId="Revision">
    <w:name w:val="Revision"/>
    <w:hidden/>
    <w:uiPriority w:val="99"/>
    <w:semiHidden/>
    <w:rsid w:val="001823C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A59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A59B1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DD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6C70AE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B3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2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1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5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6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9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s://ask.va.gov" TargetMode="External"/><Relationship Id="rId58" Type="http://schemas.openxmlformats.org/officeDocument/2006/relationships/image" Target="media/image46.jpe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vaww.vrm.km.va.gov/system/templates/selfservice/va_kanew/help/agent/locale/en-US/portal/554400000001048/content/554400000073583/Part%203:%20Chapter%203%20-%20Processing%20Applications%20for%20Benefits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283D4180B91A47B8302F4745FF9F83" ma:contentTypeVersion="15" ma:contentTypeDescription="Create a new document." ma:contentTypeScope="" ma:versionID="21bf252864cdb9b1ca534e4447e9f7e7">
  <xsd:schema xmlns:xsd="http://www.w3.org/2001/XMLSchema" xmlns:xs="http://www.w3.org/2001/XMLSchema" xmlns:p="http://schemas.microsoft.com/office/2006/metadata/properties" xmlns:ns1="http://schemas.microsoft.com/sharepoint/v3" xmlns:ns2="9f445374-280b-4368-9b85-8e370d0fc8ee" xmlns:ns3="da60a484-81eb-45c4-945f-dc2bcc545a39" targetNamespace="http://schemas.microsoft.com/office/2006/metadata/properties" ma:root="true" ma:fieldsID="8ea7575c28fa0740635537d1610ca039" ns1:_="" ns2:_="" ns3:_="">
    <xsd:import namespace="http://schemas.microsoft.com/sharepoint/v3"/>
    <xsd:import namespace="9f445374-280b-4368-9b85-8e370d0fc8ee"/>
    <xsd:import namespace="da60a484-81eb-45c4-945f-dc2bcc545a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45374-280b-4368-9b85-8e370d0fc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0a484-81eb-45c4-945f-dc2bcc545a3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3b92cfd-70ef-4ed2-81e3-515add6729eb}" ma:internalName="TaxCatchAll" ma:showField="CatchAllData" ma:web="da60a484-81eb-45c4-945f-dc2bcc545a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da60a484-81eb-45c4-945f-dc2bcc545a39" xsi:nil="true"/>
    <lcf76f155ced4ddcb4097134ff3c332f xmlns="9f445374-280b-4368-9b85-8e370d0fc8e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AB6033-1395-4020-A4B2-2FA25EE8EB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f445374-280b-4368-9b85-8e370d0fc8ee"/>
    <ds:schemaRef ds:uri="da60a484-81eb-45c4-945f-dc2bcc545a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F24309-49FB-4166-BD41-4C78EBAD293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a60a484-81eb-45c4-945f-dc2bcc545a39"/>
    <ds:schemaRef ds:uri="9f445374-280b-4368-9b85-8e370d0fc8ee"/>
  </ds:schemaRefs>
</ds:datastoreItem>
</file>

<file path=customXml/itemProps3.xml><?xml version="1.0" encoding="utf-8"?>
<ds:datastoreItem xmlns:ds="http://schemas.openxmlformats.org/officeDocument/2006/customXml" ds:itemID="{78F86330-06DE-4017-B8C1-321F7CE747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F3A500-6244-46B0-9686-C1401293EB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1772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DGI 4.0 Release 5 Training Script</vt:lpstr>
    </vt:vector>
  </TitlesOfParts>
  <Company>Veterans Benefits Administration</Company>
  <LinksUpToDate>false</LinksUpToDate>
  <CharactersWithSpaces>11851</CharactersWithSpaces>
  <SharedDoc>false</SharedDoc>
  <HLinks>
    <vt:vector size="12" baseType="variant">
      <vt:variant>
        <vt:i4>3932285</vt:i4>
      </vt:variant>
      <vt:variant>
        <vt:i4>3</vt:i4>
      </vt:variant>
      <vt:variant>
        <vt:i4>0</vt:i4>
      </vt:variant>
      <vt:variant>
        <vt:i4>5</vt:i4>
      </vt:variant>
      <vt:variant>
        <vt:lpwstr>https://ask.va.gov/</vt:lpwstr>
      </vt:variant>
      <vt:variant>
        <vt:lpwstr/>
      </vt:variant>
      <vt:variant>
        <vt:i4>3801168</vt:i4>
      </vt:variant>
      <vt:variant>
        <vt:i4>0</vt:i4>
      </vt:variant>
      <vt:variant>
        <vt:i4>0</vt:i4>
      </vt:variant>
      <vt:variant>
        <vt:i4>5</vt:i4>
      </vt:variant>
      <vt:variant>
        <vt:lpwstr>https://vaww.vrm.km.va.gov/system/templates/selfservice/va_kanew/help/agent/locale/en-US/portal/554400000001048/content/554400000073583/Part 3: Chapter 3 - Processing Applications for Benefits</vt:lpwstr>
      </vt:variant>
      <vt:variant>
        <vt:lpwstr>310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DGI 4.0 Release 5 Training Script</dc:title>
  <dc:subject/>
  <dc:creator>Department of Veterans Affairs, Veterans Benefits Administration, Education Service, STAFF</dc:creator>
  <cp:keywords/>
  <dc:description/>
  <cp:lastModifiedBy>Kathy Poole</cp:lastModifiedBy>
  <cp:revision>595</cp:revision>
  <dcterms:created xsi:type="dcterms:W3CDTF">2023-02-09T21:04:00Z</dcterms:created>
  <dcterms:modified xsi:type="dcterms:W3CDTF">2023-03-03T20:03:00Z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0x01010078283D4180B91A47B8302F4745FF9F83</vt:lpwstr>
  </property>
  <property fmtid="{D5CDD505-2E9C-101B-9397-08002B2CF9AE}" pid="3" name="MediaServiceImageTags">
    <vt:lpwstr/>
  </property>
  <property fmtid="{D5CDD505-2E9C-101B-9397-08002B2CF9AE}" pid="4" name="Language">
    <vt:lpwstr>en</vt:lpwstr>
  </property>
  <property fmtid="{D5CDD505-2E9C-101B-9397-08002B2CF9AE}" pid="5" name="Type">
    <vt:lpwstr>Reference</vt:lpwstr>
  </property>
</Properties>
</file>