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0A" w:rsidRPr="000A350D" w:rsidRDefault="00BE49F1">
      <w:pPr>
        <w:rPr>
          <w:rFonts w:ascii="Arial" w:hAnsi="Arial" w:cs="Arial"/>
          <w:b/>
        </w:rPr>
      </w:pPr>
      <w:bookmarkStart w:id="0" w:name="_GoBack"/>
      <w:bookmarkEnd w:id="0"/>
      <w:r w:rsidRPr="000A350D">
        <w:rPr>
          <w:rFonts w:ascii="Arial" w:hAnsi="Arial" w:cs="Arial"/>
          <w:b/>
        </w:rPr>
        <w:t>Training Reminder</w:t>
      </w:r>
      <w:r w:rsidR="000A350D" w:rsidRPr="000A350D">
        <w:rPr>
          <w:rFonts w:ascii="Arial" w:hAnsi="Arial" w:cs="Arial"/>
          <w:b/>
        </w:rPr>
        <w:t xml:space="preserve"> </w:t>
      </w:r>
      <w:r w:rsidR="006A19E0">
        <w:rPr>
          <w:rFonts w:ascii="Arial" w:hAnsi="Arial" w:cs="Arial"/>
          <w:b/>
        </w:rPr>
        <w:t>–</w:t>
      </w:r>
      <w:r w:rsidRPr="000A350D">
        <w:rPr>
          <w:rFonts w:ascii="Arial" w:hAnsi="Arial" w:cs="Arial"/>
          <w:b/>
        </w:rPr>
        <w:t xml:space="preserve"> </w:t>
      </w:r>
      <w:r w:rsidR="006A19E0">
        <w:rPr>
          <w:rFonts w:ascii="Arial" w:hAnsi="Arial" w:cs="Arial"/>
          <w:b/>
        </w:rPr>
        <w:t>M22-4 Part 4, Chapter 11 Enrollment Adjustments, subchapter 5 section 11.20 Entitlement Restoration</w:t>
      </w:r>
    </w:p>
    <w:p w:rsidR="000A350D" w:rsidRPr="000A350D" w:rsidRDefault="000A350D">
      <w:pPr>
        <w:rPr>
          <w:rFonts w:ascii="Arial" w:hAnsi="Arial" w:cs="Arial"/>
          <w:b/>
        </w:rPr>
      </w:pPr>
      <w:r w:rsidRPr="000A350D">
        <w:rPr>
          <w:rFonts w:ascii="Arial" w:hAnsi="Arial" w:cs="Arial"/>
          <w:b/>
        </w:rPr>
        <w:t>February 2017</w:t>
      </w:r>
    </w:p>
    <w:p w:rsidR="00A22337" w:rsidRPr="006A19E0" w:rsidRDefault="0027733F" w:rsidP="009D2621">
      <w:pPr>
        <w:numPr>
          <w:ilvl w:val="0"/>
          <w:numId w:val="6"/>
        </w:numPr>
      </w:pPr>
      <w:r w:rsidRPr="000A350D">
        <w:rPr>
          <w:rFonts w:ascii="Arial" w:hAnsi="Arial" w:cs="Arial"/>
          <w:b/>
        </w:rPr>
        <w:t xml:space="preserve">Reference: </w:t>
      </w:r>
      <w:hyperlink r:id="rId6" w:history="1">
        <w:r w:rsidR="006A19E0" w:rsidRPr="006A19E0">
          <w:rPr>
            <w:rStyle w:val="Hyperlink"/>
            <w:rFonts w:ascii="Arial" w:hAnsi="Arial" w:cs="Arial"/>
            <w:b/>
            <w:sz w:val="24"/>
            <w:szCs w:val="24"/>
          </w:rPr>
          <w:t xml:space="preserve">M22-4 Part </w:t>
        </w:r>
      </w:hyperlink>
      <w:hyperlink r:id="rId7" w:history="1">
        <w:r w:rsidR="006A19E0" w:rsidRPr="006A19E0">
          <w:rPr>
            <w:rStyle w:val="Hyperlink"/>
            <w:rFonts w:ascii="Arial" w:hAnsi="Arial" w:cs="Arial"/>
            <w:b/>
            <w:sz w:val="24"/>
            <w:szCs w:val="24"/>
          </w:rPr>
          <w:t xml:space="preserve">4, </w:t>
        </w:r>
        <w:proofErr w:type="spellStart"/>
        <w:r w:rsidR="006A19E0" w:rsidRPr="006A19E0">
          <w:rPr>
            <w:rStyle w:val="Hyperlink"/>
            <w:rFonts w:ascii="Arial" w:hAnsi="Arial" w:cs="Arial"/>
            <w:b/>
            <w:sz w:val="24"/>
            <w:szCs w:val="24"/>
          </w:rPr>
          <w:t>Ch</w:t>
        </w:r>
        <w:proofErr w:type="spellEnd"/>
        <w:r w:rsidR="006A19E0" w:rsidRPr="006A19E0">
          <w:rPr>
            <w:rStyle w:val="Hyperlink"/>
            <w:rFonts w:ascii="Arial" w:hAnsi="Arial" w:cs="Arial"/>
            <w:b/>
            <w:sz w:val="24"/>
            <w:szCs w:val="24"/>
          </w:rPr>
          <w:t xml:space="preserve"> 11 Enrollment Adjustments  </w:t>
        </w:r>
      </w:hyperlink>
    </w:p>
    <w:p w:rsidR="006A19E0" w:rsidRPr="006A19E0" w:rsidRDefault="006A19E0" w:rsidP="006A19E0">
      <w:pPr>
        <w:rPr>
          <w:rFonts w:ascii="Arial" w:hAnsi="Arial" w:cs="Arial"/>
          <w:b/>
        </w:rPr>
      </w:pPr>
      <w:r>
        <w:rPr>
          <w:rFonts w:ascii="Arial" w:hAnsi="Arial" w:cs="Arial"/>
          <w:b/>
        </w:rPr>
        <w:t xml:space="preserve">Subchapter 2 Section </w:t>
      </w:r>
      <w:r w:rsidRPr="006A19E0">
        <w:rPr>
          <w:rFonts w:ascii="Arial" w:hAnsi="Arial" w:cs="Arial"/>
          <w:b/>
        </w:rPr>
        <w:t xml:space="preserve">11.20 Entitlement Restoration </w:t>
      </w:r>
    </w:p>
    <w:p w:rsidR="006A19E0" w:rsidRPr="006A19E0" w:rsidRDefault="006A19E0" w:rsidP="006A19E0">
      <w:pPr>
        <w:rPr>
          <w:rFonts w:ascii="Arial" w:hAnsi="Arial" w:cs="Arial"/>
        </w:rPr>
      </w:pPr>
      <w:r w:rsidRPr="006A19E0">
        <w:rPr>
          <w:rFonts w:ascii="Arial" w:hAnsi="Arial" w:cs="Arial"/>
        </w:rPr>
        <w:t xml:space="preserve">Restoration of Entitlement is authorized when a claimant had to discontinue the course or courses as a result of being ordered to: </w:t>
      </w:r>
    </w:p>
    <w:p w:rsidR="00432E86" w:rsidRPr="006A19E0" w:rsidRDefault="006A19E0" w:rsidP="006A19E0">
      <w:pPr>
        <w:numPr>
          <w:ilvl w:val="1"/>
          <w:numId w:val="7"/>
        </w:numPr>
        <w:rPr>
          <w:rFonts w:ascii="Arial" w:hAnsi="Arial" w:cs="Arial"/>
        </w:rPr>
      </w:pPr>
      <w:r w:rsidRPr="006A19E0">
        <w:rPr>
          <w:rFonts w:ascii="Arial" w:hAnsi="Arial" w:cs="Arial"/>
        </w:rPr>
        <w:t>Active duty service under 10 U.S.C. 688, 12301 (a), 12301 (d), 12301 (g), 12302, or 12304; or</w:t>
      </w:r>
    </w:p>
    <w:p w:rsidR="00432E86" w:rsidRPr="006A19E0" w:rsidRDefault="006A19E0" w:rsidP="006A19E0">
      <w:pPr>
        <w:numPr>
          <w:ilvl w:val="0"/>
          <w:numId w:val="8"/>
        </w:numPr>
        <w:rPr>
          <w:rFonts w:ascii="Arial" w:hAnsi="Arial" w:cs="Arial"/>
        </w:rPr>
      </w:pPr>
      <w:r w:rsidRPr="006A19E0">
        <w:rPr>
          <w:rFonts w:ascii="Arial" w:hAnsi="Arial" w:cs="Arial"/>
          <w:b/>
          <w:bCs/>
        </w:rPr>
        <w:t>AND</w:t>
      </w:r>
    </w:p>
    <w:p w:rsidR="00432E86" w:rsidRPr="006A19E0" w:rsidRDefault="006A19E0" w:rsidP="006A19E0">
      <w:pPr>
        <w:numPr>
          <w:ilvl w:val="1"/>
          <w:numId w:val="8"/>
        </w:numPr>
        <w:rPr>
          <w:rFonts w:ascii="Arial" w:hAnsi="Arial" w:cs="Arial"/>
        </w:rPr>
      </w:pPr>
      <w:r w:rsidRPr="006A19E0">
        <w:rPr>
          <w:rFonts w:ascii="Arial" w:hAnsi="Arial" w:cs="Arial"/>
        </w:rPr>
        <w:t>Did not receive credit or lost training time for any portion of the period of enrollment in the course or courses</w:t>
      </w:r>
    </w:p>
    <w:p w:rsidR="000A350D" w:rsidRPr="006A19E0" w:rsidRDefault="006A19E0" w:rsidP="006A19E0">
      <w:pPr>
        <w:rPr>
          <w:rFonts w:ascii="Arial" w:hAnsi="Arial" w:cs="Arial"/>
          <w:b/>
        </w:rPr>
      </w:pPr>
      <w:r w:rsidRPr="006A19E0">
        <w:rPr>
          <w:rFonts w:ascii="Arial" w:hAnsi="Arial" w:cs="Arial"/>
          <w:b/>
        </w:rPr>
        <w:t xml:space="preserve">Chapter 33 Restoration of Entitlement </w:t>
      </w:r>
    </w:p>
    <w:p w:rsidR="00432E86" w:rsidRPr="006A19E0" w:rsidRDefault="006A19E0" w:rsidP="006A19E0">
      <w:pPr>
        <w:numPr>
          <w:ilvl w:val="0"/>
          <w:numId w:val="9"/>
        </w:numPr>
        <w:rPr>
          <w:rFonts w:ascii="Arial" w:hAnsi="Arial" w:cs="Arial"/>
        </w:rPr>
      </w:pPr>
      <w:r w:rsidRPr="006A19E0">
        <w:rPr>
          <w:rFonts w:ascii="Arial" w:hAnsi="Arial" w:cs="Arial"/>
        </w:rPr>
        <w:t>Find the term needing to be amended due to the activation and select "Add Amendment". The VCE must enter in the effective date of the withdrawal and check "Restore Entitlement for Enrollment Period</w:t>
      </w:r>
      <w:proofErr w:type="gramStart"/>
      <w:r w:rsidRPr="006A19E0">
        <w:rPr>
          <w:rFonts w:ascii="Arial" w:hAnsi="Arial" w:cs="Arial"/>
        </w:rPr>
        <w:t>“ and</w:t>
      </w:r>
      <w:proofErr w:type="gramEnd"/>
      <w:r w:rsidRPr="006A19E0">
        <w:rPr>
          <w:rFonts w:ascii="Arial" w:hAnsi="Arial" w:cs="Arial"/>
        </w:rPr>
        <w:t xml:space="preserve"> </w:t>
      </w:r>
      <w:r w:rsidRPr="006A19E0">
        <w:rPr>
          <w:rFonts w:ascii="Arial" w:hAnsi="Arial" w:cs="Arial"/>
          <w:b/>
        </w:rPr>
        <w:t>send to authorization</w:t>
      </w:r>
      <w:r w:rsidRPr="006A19E0">
        <w:rPr>
          <w:rFonts w:ascii="Arial" w:hAnsi="Arial" w:cs="Arial"/>
        </w:rPr>
        <w:t>. The VCE must send the claimant the AWD-15 Letter whenever processing the restoration of entitlement</w:t>
      </w:r>
    </w:p>
    <w:p w:rsidR="00432E86" w:rsidRPr="006A19E0" w:rsidRDefault="006A19E0" w:rsidP="006A19E0">
      <w:pPr>
        <w:numPr>
          <w:ilvl w:val="0"/>
          <w:numId w:val="9"/>
        </w:numPr>
        <w:rPr>
          <w:rFonts w:ascii="Arial" w:hAnsi="Arial" w:cs="Arial"/>
        </w:rPr>
      </w:pPr>
      <w:r w:rsidRPr="006A19E0">
        <w:rPr>
          <w:rFonts w:ascii="Arial" w:hAnsi="Arial" w:cs="Arial"/>
        </w:rPr>
        <w:t xml:space="preserve">If the term was previously adjusted, the VCE must find the term and </w:t>
      </w:r>
      <w:proofErr w:type="gramStart"/>
      <w:r w:rsidRPr="006A19E0">
        <w:rPr>
          <w:rFonts w:ascii="Arial" w:hAnsi="Arial" w:cs="Arial"/>
        </w:rPr>
        <w:t>amendment previously adjusted where the claimant was terminated due to the activation and select</w:t>
      </w:r>
      <w:proofErr w:type="gramEnd"/>
      <w:r w:rsidRPr="006A19E0">
        <w:rPr>
          <w:rFonts w:ascii="Arial" w:hAnsi="Arial" w:cs="Arial"/>
        </w:rPr>
        <w:t xml:space="preserve"> the "Correction". The VCE must edit the amendment by checking the "Restore Entitlement for Enrollment Period" box and unchecking all other boxes, click "Save" and have the Work Product authorized</w:t>
      </w:r>
    </w:p>
    <w:p w:rsidR="00432E86" w:rsidRPr="006A19E0" w:rsidRDefault="006A19E0" w:rsidP="006A19E0">
      <w:pPr>
        <w:numPr>
          <w:ilvl w:val="1"/>
          <w:numId w:val="9"/>
        </w:numPr>
        <w:rPr>
          <w:rFonts w:ascii="Arial" w:hAnsi="Arial" w:cs="Arial"/>
        </w:rPr>
      </w:pPr>
      <w:r w:rsidRPr="006A19E0">
        <w:rPr>
          <w:rFonts w:ascii="Arial" w:hAnsi="Arial" w:cs="Arial"/>
        </w:rPr>
        <w:t xml:space="preserve"> If the 6 credit exclusion was previously used, the VCE should send the claimant the MC-5, Restore Exclusion letter along with the LTS generated letter. </w:t>
      </w:r>
      <w:r w:rsidRPr="006A19E0">
        <w:rPr>
          <w:rFonts w:ascii="Arial" w:hAnsi="Arial" w:cs="Arial"/>
          <w:b/>
          <w:bCs/>
        </w:rPr>
        <w:t>The MC-5 letter applies to all benefits</w:t>
      </w:r>
    </w:p>
    <w:p w:rsidR="006A19E0" w:rsidRDefault="006A19E0" w:rsidP="006A19E0">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1270</wp:posOffset>
                </wp:positionV>
                <wp:extent cx="5514975" cy="3152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514975" cy="3152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53.25pt;margin-top:.1pt;width:434.25pt;height:24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" filled="f" strokecolor="#243f60 [1604]" strokeweight="2pt"/>
            </w:pict>
          </mc:Fallback>
        </mc:AlternateContent>
      </w:r>
      <w:r w:rsidRPr="006A19E0">
        <w:rPr>
          <w:rFonts w:ascii="Arial" w:hAnsi="Arial" w:cs="Arial"/>
          <w:noProof/>
        </w:rPr>
        <w:drawing>
          <wp:inline distT="0" distB="0" distL="0" distR="0" wp14:anchorId="210B1834" wp14:editId="41AC3B29">
            <wp:extent cx="5514975" cy="3151667"/>
            <wp:effectExtent l="0" t="0" r="0" b="0"/>
            <wp:docPr id="7" name="Picture 2" descr="effective date is 1/25/16, check box restore entitlement of enrollment period" title="Correct undergraduate college degree amend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effective date is 1/25/16, check box restore entitlement of enrollment period" title="Correct undergraduate college degree amend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151667"/>
                    </a:xfrm>
                    <a:prstGeom prst="rect">
                      <a:avLst/>
                    </a:prstGeom>
                    <a:noFill/>
                    <a:ln>
                      <a:noFill/>
                    </a:ln>
                    <a:extLst/>
                  </pic:spPr>
                </pic:pic>
              </a:graphicData>
            </a:graphic>
          </wp:inline>
        </w:drawing>
      </w:r>
    </w:p>
    <w:p w:rsidR="006A19E0" w:rsidRDefault="006A19E0" w:rsidP="006A19E0">
      <w:pPr>
        <w:rPr>
          <w:rFonts w:ascii="Arial" w:hAnsi="Arial" w:cs="Arial"/>
        </w:rPr>
      </w:pPr>
      <w:r>
        <w:rPr>
          <w:rFonts w:ascii="Arial" w:hAnsi="Arial" w:cs="Arial"/>
        </w:rPr>
        <w:lastRenderedPageBreak/>
        <w:t>Non-Chapter 33 Restoration of Entitlement</w:t>
      </w:r>
    </w:p>
    <w:p w:rsidR="006A19E0" w:rsidRPr="006A19E0" w:rsidRDefault="006A19E0" w:rsidP="006A19E0">
      <w:pPr>
        <w:rPr>
          <w:rFonts w:ascii="Arial" w:hAnsi="Arial" w:cs="Arial"/>
        </w:rPr>
      </w:pPr>
      <w:proofErr w:type="gramStart"/>
      <w:r w:rsidRPr="006A19E0">
        <w:rPr>
          <w:rFonts w:ascii="Arial" w:hAnsi="Arial" w:cs="Arial"/>
          <w:b/>
          <w:bCs/>
        </w:rPr>
        <w:t>For Non-Chapter 33 Adjustments.</w:t>
      </w:r>
      <w:proofErr w:type="gramEnd"/>
      <w:r w:rsidRPr="006A19E0">
        <w:rPr>
          <w:rFonts w:ascii="Arial" w:hAnsi="Arial" w:cs="Arial"/>
        </w:rPr>
        <w:t xml:space="preserve"> To restore entitlement for a claimant, the VCE must repeat the restoration period dates in BDN on the 312 screen. The VCE must use "X" for type hours instead of Semester, Quarter, etc. BDN will recognize this as a restoration of entitlement claim and will calculate the correct adjustment.</w:t>
      </w:r>
    </w:p>
    <w:p w:rsidR="006A19E0" w:rsidRPr="006A19E0" w:rsidRDefault="006A19E0" w:rsidP="006A19E0">
      <w:pPr>
        <w:rPr>
          <w:rFonts w:ascii="Arial" w:hAnsi="Arial" w:cs="Arial"/>
        </w:rPr>
      </w:pPr>
      <w:r w:rsidRPr="006A19E0">
        <w:rPr>
          <w:rFonts w:ascii="Arial" w:hAnsi="Arial" w:cs="Arial"/>
        </w:rPr>
        <w:t>To restore entitlement for a Chapter 1606 claimant, the VCE must update the 310 screen with a mobilization (MOB) period in order to use the "X" type hours.</w:t>
      </w:r>
    </w:p>
    <w:p w:rsidR="006A19E0" w:rsidRPr="006A19E0" w:rsidRDefault="006A19E0" w:rsidP="006A19E0">
      <w:pPr>
        <w:rPr>
          <w:rFonts w:ascii="Arial" w:hAnsi="Arial" w:cs="Arial"/>
        </w:rPr>
      </w:pPr>
      <w:proofErr w:type="gramStart"/>
      <w:r w:rsidRPr="006A19E0">
        <w:rPr>
          <w:rFonts w:ascii="Arial" w:hAnsi="Arial" w:cs="Arial"/>
          <w:b/>
          <w:bCs/>
        </w:rPr>
        <w:t>"X" Type Hours.</w:t>
      </w:r>
      <w:proofErr w:type="gramEnd"/>
      <w:r w:rsidRPr="006A19E0">
        <w:rPr>
          <w:rFonts w:ascii="Arial" w:hAnsi="Arial" w:cs="Arial"/>
        </w:rPr>
        <w:t xml:space="preserve"> The code "X" in type hours is an acceptable entry on the award screens for Chapters 30, 32, 35, and 1606. By amending a previous award period to "X" type hours, entitlement will be restored. "X" type hours will not charge entitlement for the period in which it is used.</w:t>
      </w:r>
    </w:p>
    <w:p w:rsidR="006A19E0" w:rsidRPr="006A19E0" w:rsidRDefault="006A19E0" w:rsidP="006A19E0">
      <w:pPr>
        <w:rPr>
          <w:rFonts w:ascii="Arial" w:hAnsi="Arial" w:cs="Arial"/>
        </w:rPr>
      </w:pPr>
      <w:r w:rsidRPr="006A19E0">
        <w:rPr>
          <w:rFonts w:ascii="Arial" w:hAnsi="Arial" w:cs="Arial"/>
        </w:rPr>
        <w:t>"X" type hours will not "roll down" to the next award line. If a multiple line award is affected, enter "X" type hours on each award line. "X" type hours cannot be entered in the future. If the award period to be adjusted is for a different type of training than the most recent award period, stop/reentrance processing is required.</w:t>
      </w:r>
    </w:p>
    <w:p w:rsidR="006A19E0" w:rsidRPr="000A350D" w:rsidRDefault="006A19E0" w:rsidP="006A19E0">
      <w:pPr>
        <w:rPr>
          <w:rFonts w:ascii="Arial" w:hAnsi="Arial" w:cs="Arial"/>
        </w:rPr>
      </w:pPr>
    </w:p>
    <w:sectPr w:rsidR="006A19E0" w:rsidRPr="000A350D" w:rsidSect="005370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7D7D"/>
    <w:multiLevelType w:val="hybridMultilevel"/>
    <w:tmpl w:val="FA2AC07E"/>
    <w:lvl w:ilvl="0" w:tplc="513CEA1E">
      <w:start w:val="1"/>
      <w:numFmt w:val="bullet"/>
      <w:lvlText w:val="•"/>
      <w:lvlJc w:val="left"/>
      <w:pPr>
        <w:tabs>
          <w:tab w:val="num" w:pos="720"/>
        </w:tabs>
        <w:ind w:left="720" w:hanging="360"/>
      </w:pPr>
      <w:rPr>
        <w:rFonts w:ascii="Arial" w:hAnsi="Arial" w:hint="default"/>
      </w:rPr>
    </w:lvl>
    <w:lvl w:ilvl="1" w:tplc="1EE8234C" w:tentative="1">
      <w:start w:val="1"/>
      <w:numFmt w:val="bullet"/>
      <w:lvlText w:val="•"/>
      <w:lvlJc w:val="left"/>
      <w:pPr>
        <w:tabs>
          <w:tab w:val="num" w:pos="1440"/>
        </w:tabs>
        <w:ind w:left="1440" w:hanging="360"/>
      </w:pPr>
      <w:rPr>
        <w:rFonts w:ascii="Arial" w:hAnsi="Arial" w:hint="default"/>
      </w:rPr>
    </w:lvl>
    <w:lvl w:ilvl="2" w:tplc="A6A45382" w:tentative="1">
      <w:start w:val="1"/>
      <w:numFmt w:val="bullet"/>
      <w:lvlText w:val="•"/>
      <w:lvlJc w:val="left"/>
      <w:pPr>
        <w:tabs>
          <w:tab w:val="num" w:pos="2160"/>
        </w:tabs>
        <w:ind w:left="2160" w:hanging="360"/>
      </w:pPr>
      <w:rPr>
        <w:rFonts w:ascii="Arial" w:hAnsi="Arial" w:hint="default"/>
      </w:rPr>
    </w:lvl>
    <w:lvl w:ilvl="3" w:tplc="1EDE7BE6" w:tentative="1">
      <w:start w:val="1"/>
      <w:numFmt w:val="bullet"/>
      <w:lvlText w:val="•"/>
      <w:lvlJc w:val="left"/>
      <w:pPr>
        <w:tabs>
          <w:tab w:val="num" w:pos="2880"/>
        </w:tabs>
        <w:ind w:left="2880" w:hanging="360"/>
      </w:pPr>
      <w:rPr>
        <w:rFonts w:ascii="Arial" w:hAnsi="Arial" w:hint="default"/>
      </w:rPr>
    </w:lvl>
    <w:lvl w:ilvl="4" w:tplc="8BDC1D94" w:tentative="1">
      <w:start w:val="1"/>
      <w:numFmt w:val="bullet"/>
      <w:lvlText w:val="•"/>
      <w:lvlJc w:val="left"/>
      <w:pPr>
        <w:tabs>
          <w:tab w:val="num" w:pos="3600"/>
        </w:tabs>
        <w:ind w:left="3600" w:hanging="360"/>
      </w:pPr>
      <w:rPr>
        <w:rFonts w:ascii="Arial" w:hAnsi="Arial" w:hint="default"/>
      </w:rPr>
    </w:lvl>
    <w:lvl w:ilvl="5" w:tplc="38FA5094" w:tentative="1">
      <w:start w:val="1"/>
      <w:numFmt w:val="bullet"/>
      <w:lvlText w:val="•"/>
      <w:lvlJc w:val="left"/>
      <w:pPr>
        <w:tabs>
          <w:tab w:val="num" w:pos="4320"/>
        </w:tabs>
        <w:ind w:left="4320" w:hanging="360"/>
      </w:pPr>
      <w:rPr>
        <w:rFonts w:ascii="Arial" w:hAnsi="Arial" w:hint="default"/>
      </w:rPr>
    </w:lvl>
    <w:lvl w:ilvl="6" w:tplc="91C0DADC" w:tentative="1">
      <w:start w:val="1"/>
      <w:numFmt w:val="bullet"/>
      <w:lvlText w:val="•"/>
      <w:lvlJc w:val="left"/>
      <w:pPr>
        <w:tabs>
          <w:tab w:val="num" w:pos="5040"/>
        </w:tabs>
        <w:ind w:left="5040" w:hanging="360"/>
      </w:pPr>
      <w:rPr>
        <w:rFonts w:ascii="Arial" w:hAnsi="Arial" w:hint="default"/>
      </w:rPr>
    </w:lvl>
    <w:lvl w:ilvl="7" w:tplc="CDC8F820" w:tentative="1">
      <w:start w:val="1"/>
      <w:numFmt w:val="bullet"/>
      <w:lvlText w:val="•"/>
      <w:lvlJc w:val="left"/>
      <w:pPr>
        <w:tabs>
          <w:tab w:val="num" w:pos="5760"/>
        </w:tabs>
        <w:ind w:left="5760" w:hanging="360"/>
      </w:pPr>
      <w:rPr>
        <w:rFonts w:ascii="Arial" w:hAnsi="Arial" w:hint="default"/>
      </w:rPr>
    </w:lvl>
    <w:lvl w:ilvl="8" w:tplc="AD26F91C" w:tentative="1">
      <w:start w:val="1"/>
      <w:numFmt w:val="bullet"/>
      <w:lvlText w:val="•"/>
      <w:lvlJc w:val="left"/>
      <w:pPr>
        <w:tabs>
          <w:tab w:val="num" w:pos="6480"/>
        </w:tabs>
        <w:ind w:left="6480" w:hanging="360"/>
      </w:pPr>
      <w:rPr>
        <w:rFonts w:ascii="Arial" w:hAnsi="Arial" w:hint="default"/>
      </w:rPr>
    </w:lvl>
  </w:abstractNum>
  <w:abstractNum w:abstractNumId="1">
    <w:nsid w:val="1AE7547C"/>
    <w:multiLevelType w:val="hybridMultilevel"/>
    <w:tmpl w:val="C0A04FC2"/>
    <w:lvl w:ilvl="0" w:tplc="4BF67F42">
      <w:start w:val="1"/>
      <w:numFmt w:val="bullet"/>
      <w:lvlText w:val="•"/>
      <w:lvlJc w:val="left"/>
      <w:pPr>
        <w:tabs>
          <w:tab w:val="num" w:pos="720"/>
        </w:tabs>
        <w:ind w:left="720" w:hanging="360"/>
      </w:pPr>
      <w:rPr>
        <w:rFonts w:ascii="Arial" w:hAnsi="Arial" w:hint="default"/>
      </w:rPr>
    </w:lvl>
    <w:lvl w:ilvl="1" w:tplc="73E23B00" w:tentative="1">
      <w:start w:val="1"/>
      <w:numFmt w:val="bullet"/>
      <w:lvlText w:val="•"/>
      <w:lvlJc w:val="left"/>
      <w:pPr>
        <w:tabs>
          <w:tab w:val="num" w:pos="1440"/>
        </w:tabs>
        <w:ind w:left="1440" w:hanging="360"/>
      </w:pPr>
      <w:rPr>
        <w:rFonts w:ascii="Arial" w:hAnsi="Arial" w:hint="default"/>
      </w:rPr>
    </w:lvl>
    <w:lvl w:ilvl="2" w:tplc="03226C96" w:tentative="1">
      <w:start w:val="1"/>
      <w:numFmt w:val="bullet"/>
      <w:lvlText w:val="•"/>
      <w:lvlJc w:val="left"/>
      <w:pPr>
        <w:tabs>
          <w:tab w:val="num" w:pos="2160"/>
        </w:tabs>
        <w:ind w:left="2160" w:hanging="360"/>
      </w:pPr>
      <w:rPr>
        <w:rFonts w:ascii="Arial" w:hAnsi="Arial" w:hint="default"/>
      </w:rPr>
    </w:lvl>
    <w:lvl w:ilvl="3" w:tplc="25F48398" w:tentative="1">
      <w:start w:val="1"/>
      <w:numFmt w:val="bullet"/>
      <w:lvlText w:val="•"/>
      <w:lvlJc w:val="left"/>
      <w:pPr>
        <w:tabs>
          <w:tab w:val="num" w:pos="2880"/>
        </w:tabs>
        <w:ind w:left="2880" w:hanging="360"/>
      </w:pPr>
      <w:rPr>
        <w:rFonts w:ascii="Arial" w:hAnsi="Arial" w:hint="default"/>
      </w:rPr>
    </w:lvl>
    <w:lvl w:ilvl="4" w:tplc="D31ED98C" w:tentative="1">
      <w:start w:val="1"/>
      <w:numFmt w:val="bullet"/>
      <w:lvlText w:val="•"/>
      <w:lvlJc w:val="left"/>
      <w:pPr>
        <w:tabs>
          <w:tab w:val="num" w:pos="3600"/>
        </w:tabs>
        <w:ind w:left="3600" w:hanging="360"/>
      </w:pPr>
      <w:rPr>
        <w:rFonts w:ascii="Arial" w:hAnsi="Arial" w:hint="default"/>
      </w:rPr>
    </w:lvl>
    <w:lvl w:ilvl="5" w:tplc="7820F3DA" w:tentative="1">
      <w:start w:val="1"/>
      <w:numFmt w:val="bullet"/>
      <w:lvlText w:val="•"/>
      <w:lvlJc w:val="left"/>
      <w:pPr>
        <w:tabs>
          <w:tab w:val="num" w:pos="4320"/>
        </w:tabs>
        <w:ind w:left="4320" w:hanging="360"/>
      </w:pPr>
      <w:rPr>
        <w:rFonts w:ascii="Arial" w:hAnsi="Arial" w:hint="default"/>
      </w:rPr>
    </w:lvl>
    <w:lvl w:ilvl="6" w:tplc="A446A6CE" w:tentative="1">
      <w:start w:val="1"/>
      <w:numFmt w:val="bullet"/>
      <w:lvlText w:val="•"/>
      <w:lvlJc w:val="left"/>
      <w:pPr>
        <w:tabs>
          <w:tab w:val="num" w:pos="5040"/>
        </w:tabs>
        <w:ind w:left="5040" w:hanging="360"/>
      </w:pPr>
      <w:rPr>
        <w:rFonts w:ascii="Arial" w:hAnsi="Arial" w:hint="default"/>
      </w:rPr>
    </w:lvl>
    <w:lvl w:ilvl="7" w:tplc="9E629964" w:tentative="1">
      <w:start w:val="1"/>
      <w:numFmt w:val="bullet"/>
      <w:lvlText w:val="•"/>
      <w:lvlJc w:val="left"/>
      <w:pPr>
        <w:tabs>
          <w:tab w:val="num" w:pos="5760"/>
        </w:tabs>
        <w:ind w:left="5760" w:hanging="360"/>
      </w:pPr>
      <w:rPr>
        <w:rFonts w:ascii="Arial" w:hAnsi="Arial" w:hint="default"/>
      </w:rPr>
    </w:lvl>
    <w:lvl w:ilvl="8" w:tplc="F8AA2484" w:tentative="1">
      <w:start w:val="1"/>
      <w:numFmt w:val="bullet"/>
      <w:lvlText w:val="•"/>
      <w:lvlJc w:val="left"/>
      <w:pPr>
        <w:tabs>
          <w:tab w:val="num" w:pos="6480"/>
        </w:tabs>
        <w:ind w:left="6480" w:hanging="360"/>
      </w:pPr>
      <w:rPr>
        <w:rFonts w:ascii="Arial" w:hAnsi="Arial" w:hint="default"/>
      </w:rPr>
    </w:lvl>
  </w:abstractNum>
  <w:abstractNum w:abstractNumId="2">
    <w:nsid w:val="1D934DEA"/>
    <w:multiLevelType w:val="hybridMultilevel"/>
    <w:tmpl w:val="A5E01D96"/>
    <w:lvl w:ilvl="0" w:tplc="6B54F1A0">
      <w:start w:val="1"/>
      <w:numFmt w:val="bullet"/>
      <w:lvlText w:val="•"/>
      <w:lvlJc w:val="left"/>
      <w:pPr>
        <w:tabs>
          <w:tab w:val="num" w:pos="720"/>
        </w:tabs>
        <w:ind w:left="720" w:hanging="360"/>
      </w:pPr>
      <w:rPr>
        <w:rFonts w:ascii="Arial" w:hAnsi="Arial" w:hint="default"/>
      </w:rPr>
    </w:lvl>
    <w:lvl w:ilvl="1" w:tplc="1B5629B0" w:tentative="1">
      <w:start w:val="1"/>
      <w:numFmt w:val="bullet"/>
      <w:lvlText w:val="•"/>
      <w:lvlJc w:val="left"/>
      <w:pPr>
        <w:tabs>
          <w:tab w:val="num" w:pos="1440"/>
        </w:tabs>
        <w:ind w:left="1440" w:hanging="360"/>
      </w:pPr>
      <w:rPr>
        <w:rFonts w:ascii="Arial" w:hAnsi="Arial" w:hint="default"/>
      </w:rPr>
    </w:lvl>
    <w:lvl w:ilvl="2" w:tplc="9BE41B40" w:tentative="1">
      <w:start w:val="1"/>
      <w:numFmt w:val="bullet"/>
      <w:lvlText w:val="•"/>
      <w:lvlJc w:val="left"/>
      <w:pPr>
        <w:tabs>
          <w:tab w:val="num" w:pos="2160"/>
        </w:tabs>
        <w:ind w:left="2160" w:hanging="360"/>
      </w:pPr>
      <w:rPr>
        <w:rFonts w:ascii="Arial" w:hAnsi="Arial" w:hint="default"/>
      </w:rPr>
    </w:lvl>
    <w:lvl w:ilvl="3" w:tplc="D6E6F598" w:tentative="1">
      <w:start w:val="1"/>
      <w:numFmt w:val="bullet"/>
      <w:lvlText w:val="•"/>
      <w:lvlJc w:val="left"/>
      <w:pPr>
        <w:tabs>
          <w:tab w:val="num" w:pos="2880"/>
        </w:tabs>
        <w:ind w:left="2880" w:hanging="360"/>
      </w:pPr>
      <w:rPr>
        <w:rFonts w:ascii="Arial" w:hAnsi="Arial" w:hint="default"/>
      </w:rPr>
    </w:lvl>
    <w:lvl w:ilvl="4" w:tplc="4D065BCE" w:tentative="1">
      <w:start w:val="1"/>
      <w:numFmt w:val="bullet"/>
      <w:lvlText w:val="•"/>
      <w:lvlJc w:val="left"/>
      <w:pPr>
        <w:tabs>
          <w:tab w:val="num" w:pos="3600"/>
        </w:tabs>
        <w:ind w:left="3600" w:hanging="360"/>
      </w:pPr>
      <w:rPr>
        <w:rFonts w:ascii="Arial" w:hAnsi="Arial" w:hint="default"/>
      </w:rPr>
    </w:lvl>
    <w:lvl w:ilvl="5" w:tplc="784EEA3C" w:tentative="1">
      <w:start w:val="1"/>
      <w:numFmt w:val="bullet"/>
      <w:lvlText w:val="•"/>
      <w:lvlJc w:val="left"/>
      <w:pPr>
        <w:tabs>
          <w:tab w:val="num" w:pos="4320"/>
        </w:tabs>
        <w:ind w:left="4320" w:hanging="360"/>
      </w:pPr>
      <w:rPr>
        <w:rFonts w:ascii="Arial" w:hAnsi="Arial" w:hint="default"/>
      </w:rPr>
    </w:lvl>
    <w:lvl w:ilvl="6" w:tplc="85A443C4" w:tentative="1">
      <w:start w:val="1"/>
      <w:numFmt w:val="bullet"/>
      <w:lvlText w:val="•"/>
      <w:lvlJc w:val="left"/>
      <w:pPr>
        <w:tabs>
          <w:tab w:val="num" w:pos="5040"/>
        </w:tabs>
        <w:ind w:left="5040" w:hanging="360"/>
      </w:pPr>
      <w:rPr>
        <w:rFonts w:ascii="Arial" w:hAnsi="Arial" w:hint="default"/>
      </w:rPr>
    </w:lvl>
    <w:lvl w:ilvl="7" w:tplc="3F1C70EA" w:tentative="1">
      <w:start w:val="1"/>
      <w:numFmt w:val="bullet"/>
      <w:lvlText w:val="•"/>
      <w:lvlJc w:val="left"/>
      <w:pPr>
        <w:tabs>
          <w:tab w:val="num" w:pos="5760"/>
        </w:tabs>
        <w:ind w:left="5760" w:hanging="360"/>
      </w:pPr>
      <w:rPr>
        <w:rFonts w:ascii="Arial" w:hAnsi="Arial" w:hint="default"/>
      </w:rPr>
    </w:lvl>
    <w:lvl w:ilvl="8" w:tplc="5C1E6D58" w:tentative="1">
      <w:start w:val="1"/>
      <w:numFmt w:val="bullet"/>
      <w:lvlText w:val="•"/>
      <w:lvlJc w:val="left"/>
      <w:pPr>
        <w:tabs>
          <w:tab w:val="num" w:pos="6480"/>
        </w:tabs>
        <w:ind w:left="6480" w:hanging="360"/>
      </w:pPr>
      <w:rPr>
        <w:rFonts w:ascii="Arial" w:hAnsi="Arial" w:hint="default"/>
      </w:rPr>
    </w:lvl>
  </w:abstractNum>
  <w:abstractNum w:abstractNumId="3">
    <w:nsid w:val="2CBC639A"/>
    <w:multiLevelType w:val="hybridMultilevel"/>
    <w:tmpl w:val="D04A440A"/>
    <w:lvl w:ilvl="0" w:tplc="C318F268">
      <w:start w:val="1"/>
      <w:numFmt w:val="bullet"/>
      <w:lvlText w:val="•"/>
      <w:lvlJc w:val="left"/>
      <w:pPr>
        <w:tabs>
          <w:tab w:val="num" w:pos="720"/>
        </w:tabs>
        <w:ind w:left="720" w:hanging="360"/>
      </w:pPr>
      <w:rPr>
        <w:rFonts w:ascii="Arial" w:hAnsi="Arial" w:hint="default"/>
      </w:rPr>
    </w:lvl>
    <w:lvl w:ilvl="1" w:tplc="2F229764">
      <w:start w:val="1771"/>
      <w:numFmt w:val="bullet"/>
      <w:lvlText w:val="–"/>
      <w:lvlJc w:val="left"/>
      <w:pPr>
        <w:tabs>
          <w:tab w:val="num" w:pos="1440"/>
        </w:tabs>
        <w:ind w:left="1440" w:hanging="360"/>
      </w:pPr>
      <w:rPr>
        <w:rFonts w:ascii="Arial" w:hAnsi="Arial" w:hint="default"/>
      </w:rPr>
    </w:lvl>
    <w:lvl w:ilvl="2" w:tplc="733E71E2" w:tentative="1">
      <w:start w:val="1"/>
      <w:numFmt w:val="bullet"/>
      <w:lvlText w:val="•"/>
      <w:lvlJc w:val="left"/>
      <w:pPr>
        <w:tabs>
          <w:tab w:val="num" w:pos="2160"/>
        </w:tabs>
        <w:ind w:left="2160" w:hanging="360"/>
      </w:pPr>
      <w:rPr>
        <w:rFonts w:ascii="Arial" w:hAnsi="Arial" w:hint="default"/>
      </w:rPr>
    </w:lvl>
    <w:lvl w:ilvl="3" w:tplc="507AD2C0" w:tentative="1">
      <w:start w:val="1"/>
      <w:numFmt w:val="bullet"/>
      <w:lvlText w:val="•"/>
      <w:lvlJc w:val="left"/>
      <w:pPr>
        <w:tabs>
          <w:tab w:val="num" w:pos="2880"/>
        </w:tabs>
        <w:ind w:left="2880" w:hanging="360"/>
      </w:pPr>
      <w:rPr>
        <w:rFonts w:ascii="Arial" w:hAnsi="Arial" w:hint="default"/>
      </w:rPr>
    </w:lvl>
    <w:lvl w:ilvl="4" w:tplc="8EF615E0" w:tentative="1">
      <w:start w:val="1"/>
      <w:numFmt w:val="bullet"/>
      <w:lvlText w:val="•"/>
      <w:lvlJc w:val="left"/>
      <w:pPr>
        <w:tabs>
          <w:tab w:val="num" w:pos="3600"/>
        </w:tabs>
        <w:ind w:left="3600" w:hanging="360"/>
      </w:pPr>
      <w:rPr>
        <w:rFonts w:ascii="Arial" w:hAnsi="Arial" w:hint="default"/>
      </w:rPr>
    </w:lvl>
    <w:lvl w:ilvl="5" w:tplc="B034314C" w:tentative="1">
      <w:start w:val="1"/>
      <w:numFmt w:val="bullet"/>
      <w:lvlText w:val="•"/>
      <w:lvlJc w:val="left"/>
      <w:pPr>
        <w:tabs>
          <w:tab w:val="num" w:pos="4320"/>
        </w:tabs>
        <w:ind w:left="4320" w:hanging="360"/>
      </w:pPr>
      <w:rPr>
        <w:rFonts w:ascii="Arial" w:hAnsi="Arial" w:hint="default"/>
      </w:rPr>
    </w:lvl>
    <w:lvl w:ilvl="6" w:tplc="C1185826" w:tentative="1">
      <w:start w:val="1"/>
      <w:numFmt w:val="bullet"/>
      <w:lvlText w:val="•"/>
      <w:lvlJc w:val="left"/>
      <w:pPr>
        <w:tabs>
          <w:tab w:val="num" w:pos="5040"/>
        </w:tabs>
        <w:ind w:left="5040" w:hanging="360"/>
      </w:pPr>
      <w:rPr>
        <w:rFonts w:ascii="Arial" w:hAnsi="Arial" w:hint="default"/>
      </w:rPr>
    </w:lvl>
    <w:lvl w:ilvl="7" w:tplc="40A6A5D8" w:tentative="1">
      <w:start w:val="1"/>
      <w:numFmt w:val="bullet"/>
      <w:lvlText w:val="•"/>
      <w:lvlJc w:val="left"/>
      <w:pPr>
        <w:tabs>
          <w:tab w:val="num" w:pos="5760"/>
        </w:tabs>
        <w:ind w:left="5760" w:hanging="360"/>
      </w:pPr>
      <w:rPr>
        <w:rFonts w:ascii="Arial" w:hAnsi="Arial" w:hint="default"/>
      </w:rPr>
    </w:lvl>
    <w:lvl w:ilvl="8" w:tplc="BB542D64" w:tentative="1">
      <w:start w:val="1"/>
      <w:numFmt w:val="bullet"/>
      <w:lvlText w:val="•"/>
      <w:lvlJc w:val="left"/>
      <w:pPr>
        <w:tabs>
          <w:tab w:val="num" w:pos="6480"/>
        </w:tabs>
        <w:ind w:left="6480" w:hanging="360"/>
      </w:pPr>
      <w:rPr>
        <w:rFonts w:ascii="Arial" w:hAnsi="Arial" w:hint="default"/>
      </w:rPr>
    </w:lvl>
  </w:abstractNum>
  <w:abstractNum w:abstractNumId="4">
    <w:nsid w:val="3EB57340"/>
    <w:multiLevelType w:val="hybridMultilevel"/>
    <w:tmpl w:val="7184581A"/>
    <w:lvl w:ilvl="0" w:tplc="36E42946">
      <w:start w:val="1"/>
      <w:numFmt w:val="bullet"/>
      <w:lvlText w:val="•"/>
      <w:lvlJc w:val="left"/>
      <w:pPr>
        <w:tabs>
          <w:tab w:val="num" w:pos="720"/>
        </w:tabs>
        <w:ind w:left="720" w:hanging="360"/>
      </w:pPr>
      <w:rPr>
        <w:rFonts w:ascii="Arial" w:hAnsi="Arial" w:hint="default"/>
      </w:rPr>
    </w:lvl>
    <w:lvl w:ilvl="1" w:tplc="B5DEA01C" w:tentative="1">
      <w:start w:val="1"/>
      <w:numFmt w:val="bullet"/>
      <w:lvlText w:val="•"/>
      <w:lvlJc w:val="left"/>
      <w:pPr>
        <w:tabs>
          <w:tab w:val="num" w:pos="1440"/>
        </w:tabs>
        <w:ind w:left="1440" w:hanging="360"/>
      </w:pPr>
      <w:rPr>
        <w:rFonts w:ascii="Arial" w:hAnsi="Arial" w:hint="default"/>
      </w:rPr>
    </w:lvl>
    <w:lvl w:ilvl="2" w:tplc="DE04EC50" w:tentative="1">
      <w:start w:val="1"/>
      <w:numFmt w:val="bullet"/>
      <w:lvlText w:val="•"/>
      <w:lvlJc w:val="left"/>
      <w:pPr>
        <w:tabs>
          <w:tab w:val="num" w:pos="2160"/>
        </w:tabs>
        <w:ind w:left="2160" w:hanging="360"/>
      </w:pPr>
      <w:rPr>
        <w:rFonts w:ascii="Arial" w:hAnsi="Arial" w:hint="default"/>
      </w:rPr>
    </w:lvl>
    <w:lvl w:ilvl="3" w:tplc="76C4E324" w:tentative="1">
      <w:start w:val="1"/>
      <w:numFmt w:val="bullet"/>
      <w:lvlText w:val="•"/>
      <w:lvlJc w:val="left"/>
      <w:pPr>
        <w:tabs>
          <w:tab w:val="num" w:pos="2880"/>
        </w:tabs>
        <w:ind w:left="2880" w:hanging="360"/>
      </w:pPr>
      <w:rPr>
        <w:rFonts w:ascii="Arial" w:hAnsi="Arial" w:hint="default"/>
      </w:rPr>
    </w:lvl>
    <w:lvl w:ilvl="4" w:tplc="71D09BD0" w:tentative="1">
      <w:start w:val="1"/>
      <w:numFmt w:val="bullet"/>
      <w:lvlText w:val="•"/>
      <w:lvlJc w:val="left"/>
      <w:pPr>
        <w:tabs>
          <w:tab w:val="num" w:pos="3600"/>
        </w:tabs>
        <w:ind w:left="3600" w:hanging="360"/>
      </w:pPr>
      <w:rPr>
        <w:rFonts w:ascii="Arial" w:hAnsi="Arial" w:hint="default"/>
      </w:rPr>
    </w:lvl>
    <w:lvl w:ilvl="5" w:tplc="0240C0EE" w:tentative="1">
      <w:start w:val="1"/>
      <w:numFmt w:val="bullet"/>
      <w:lvlText w:val="•"/>
      <w:lvlJc w:val="left"/>
      <w:pPr>
        <w:tabs>
          <w:tab w:val="num" w:pos="4320"/>
        </w:tabs>
        <w:ind w:left="4320" w:hanging="360"/>
      </w:pPr>
      <w:rPr>
        <w:rFonts w:ascii="Arial" w:hAnsi="Arial" w:hint="default"/>
      </w:rPr>
    </w:lvl>
    <w:lvl w:ilvl="6" w:tplc="E390C934" w:tentative="1">
      <w:start w:val="1"/>
      <w:numFmt w:val="bullet"/>
      <w:lvlText w:val="•"/>
      <w:lvlJc w:val="left"/>
      <w:pPr>
        <w:tabs>
          <w:tab w:val="num" w:pos="5040"/>
        </w:tabs>
        <w:ind w:left="5040" w:hanging="360"/>
      </w:pPr>
      <w:rPr>
        <w:rFonts w:ascii="Arial" w:hAnsi="Arial" w:hint="default"/>
      </w:rPr>
    </w:lvl>
    <w:lvl w:ilvl="7" w:tplc="6CF43462" w:tentative="1">
      <w:start w:val="1"/>
      <w:numFmt w:val="bullet"/>
      <w:lvlText w:val="•"/>
      <w:lvlJc w:val="left"/>
      <w:pPr>
        <w:tabs>
          <w:tab w:val="num" w:pos="5760"/>
        </w:tabs>
        <w:ind w:left="5760" w:hanging="360"/>
      </w:pPr>
      <w:rPr>
        <w:rFonts w:ascii="Arial" w:hAnsi="Arial" w:hint="default"/>
      </w:rPr>
    </w:lvl>
    <w:lvl w:ilvl="8" w:tplc="F80691FE" w:tentative="1">
      <w:start w:val="1"/>
      <w:numFmt w:val="bullet"/>
      <w:lvlText w:val="•"/>
      <w:lvlJc w:val="left"/>
      <w:pPr>
        <w:tabs>
          <w:tab w:val="num" w:pos="6480"/>
        </w:tabs>
        <w:ind w:left="6480" w:hanging="360"/>
      </w:pPr>
      <w:rPr>
        <w:rFonts w:ascii="Arial" w:hAnsi="Arial" w:hint="default"/>
      </w:rPr>
    </w:lvl>
  </w:abstractNum>
  <w:abstractNum w:abstractNumId="5">
    <w:nsid w:val="46073579"/>
    <w:multiLevelType w:val="hybridMultilevel"/>
    <w:tmpl w:val="1C58B624"/>
    <w:lvl w:ilvl="0" w:tplc="6526E86C">
      <w:start w:val="1"/>
      <w:numFmt w:val="bullet"/>
      <w:lvlText w:val="•"/>
      <w:lvlJc w:val="left"/>
      <w:pPr>
        <w:tabs>
          <w:tab w:val="num" w:pos="720"/>
        </w:tabs>
        <w:ind w:left="720" w:hanging="360"/>
      </w:pPr>
      <w:rPr>
        <w:rFonts w:ascii="Arial" w:hAnsi="Arial" w:hint="default"/>
      </w:rPr>
    </w:lvl>
    <w:lvl w:ilvl="1" w:tplc="1CC61B82">
      <w:start w:val="2219"/>
      <w:numFmt w:val="bullet"/>
      <w:lvlText w:val="–"/>
      <w:lvlJc w:val="left"/>
      <w:pPr>
        <w:tabs>
          <w:tab w:val="num" w:pos="1440"/>
        </w:tabs>
        <w:ind w:left="1440" w:hanging="360"/>
      </w:pPr>
      <w:rPr>
        <w:rFonts w:ascii="Arial" w:hAnsi="Arial" w:hint="default"/>
      </w:rPr>
    </w:lvl>
    <w:lvl w:ilvl="2" w:tplc="AD646BE0" w:tentative="1">
      <w:start w:val="1"/>
      <w:numFmt w:val="bullet"/>
      <w:lvlText w:val="•"/>
      <w:lvlJc w:val="left"/>
      <w:pPr>
        <w:tabs>
          <w:tab w:val="num" w:pos="2160"/>
        </w:tabs>
        <w:ind w:left="2160" w:hanging="360"/>
      </w:pPr>
      <w:rPr>
        <w:rFonts w:ascii="Arial" w:hAnsi="Arial" w:hint="default"/>
      </w:rPr>
    </w:lvl>
    <w:lvl w:ilvl="3" w:tplc="CEECB9AC" w:tentative="1">
      <w:start w:val="1"/>
      <w:numFmt w:val="bullet"/>
      <w:lvlText w:val="•"/>
      <w:lvlJc w:val="left"/>
      <w:pPr>
        <w:tabs>
          <w:tab w:val="num" w:pos="2880"/>
        </w:tabs>
        <w:ind w:left="2880" w:hanging="360"/>
      </w:pPr>
      <w:rPr>
        <w:rFonts w:ascii="Arial" w:hAnsi="Arial" w:hint="default"/>
      </w:rPr>
    </w:lvl>
    <w:lvl w:ilvl="4" w:tplc="B5145318" w:tentative="1">
      <w:start w:val="1"/>
      <w:numFmt w:val="bullet"/>
      <w:lvlText w:val="•"/>
      <w:lvlJc w:val="left"/>
      <w:pPr>
        <w:tabs>
          <w:tab w:val="num" w:pos="3600"/>
        </w:tabs>
        <w:ind w:left="3600" w:hanging="360"/>
      </w:pPr>
      <w:rPr>
        <w:rFonts w:ascii="Arial" w:hAnsi="Arial" w:hint="default"/>
      </w:rPr>
    </w:lvl>
    <w:lvl w:ilvl="5" w:tplc="1668E03A" w:tentative="1">
      <w:start w:val="1"/>
      <w:numFmt w:val="bullet"/>
      <w:lvlText w:val="•"/>
      <w:lvlJc w:val="left"/>
      <w:pPr>
        <w:tabs>
          <w:tab w:val="num" w:pos="4320"/>
        </w:tabs>
        <w:ind w:left="4320" w:hanging="360"/>
      </w:pPr>
      <w:rPr>
        <w:rFonts w:ascii="Arial" w:hAnsi="Arial" w:hint="default"/>
      </w:rPr>
    </w:lvl>
    <w:lvl w:ilvl="6" w:tplc="D5C2FACA" w:tentative="1">
      <w:start w:val="1"/>
      <w:numFmt w:val="bullet"/>
      <w:lvlText w:val="•"/>
      <w:lvlJc w:val="left"/>
      <w:pPr>
        <w:tabs>
          <w:tab w:val="num" w:pos="5040"/>
        </w:tabs>
        <w:ind w:left="5040" w:hanging="360"/>
      </w:pPr>
      <w:rPr>
        <w:rFonts w:ascii="Arial" w:hAnsi="Arial" w:hint="default"/>
      </w:rPr>
    </w:lvl>
    <w:lvl w:ilvl="7" w:tplc="AEF0D27C" w:tentative="1">
      <w:start w:val="1"/>
      <w:numFmt w:val="bullet"/>
      <w:lvlText w:val="•"/>
      <w:lvlJc w:val="left"/>
      <w:pPr>
        <w:tabs>
          <w:tab w:val="num" w:pos="5760"/>
        </w:tabs>
        <w:ind w:left="5760" w:hanging="360"/>
      </w:pPr>
      <w:rPr>
        <w:rFonts w:ascii="Arial" w:hAnsi="Arial" w:hint="default"/>
      </w:rPr>
    </w:lvl>
    <w:lvl w:ilvl="8" w:tplc="78944B40" w:tentative="1">
      <w:start w:val="1"/>
      <w:numFmt w:val="bullet"/>
      <w:lvlText w:val="•"/>
      <w:lvlJc w:val="left"/>
      <w:pPr>
        <w:tabs>
          <w:tab w:val="num" w:pos="6480"/>
        </w:tabs>
        <w:ind w:left="6480" w:hanging="360"/>
      </w:pPr>
      <w:rPr>
        <w:rFonts w:ascii="Arial" w:hAnsi="Arial" w:hint="default"/>
      </w:rPr>
    </w:lvl>
  </w:abstractNum>
  <w:abstractNum w:abstractNumId="6">
    <w:nsid w:val="64491C3B"/>
    <w:multiLevelType w:val="hybridMultilevel"/>
    <w:tmpl w:val="91423908"/>
    <w:lvl w:ilvl="0" w:tplc="50B6BA98">
      <w:start w:val="1"/>
      <w:numFmt w:val="bullet"/>
      <w:lvlText w:val="•"/>
      <w:lvlJc w:val="left"/>
      <w:pPr>
        <w:tabs>
          <w:tab w:val="num" w:pos="720"/>
        </w:tabs>
        <w:ind w:left="720" w:hanging="360"/>
      </w:pPr>
      <w:rPr>
        <w:rFonts w:ascii="Arial" w:hAnsi="Arial" w:hint="default"/>
      </w:rPr>
    </w:lvl>
    <w:lvl w:ilvl="1" w:tplc="DAE07870" w:tentative="1">
      <w:start w:val="1"/>
      <w:numFmt w:val="bullet"/>
      <w:lvlText w:val="•"/>
      <w:lvlJc w:val="left"/>
      <w:pPr>
        <w:tabs>
          <w:tab w:val="num" w:pos="1440"/>
        </w:tabs>
        <w:ind w:left="1440" w:hanging="360"/>
      </w:pPr>
      <w:rPr>
        <w:rFonts w:ascii="Arial" w:hAnsi="Arial" w:hint="default"/>
      </w:rPr>
    </w:lvl>
    <w:lvl w:ilvl="2" w:tplc="BF862472" w:tentative="1">
      <w:start w:val="1"/>
      <w:numFmt w:val="bullet"/>
      <w:lvlText w:val="•"/>
      <w:lvlJc w:val="left"/>
      <w:pPr>
        <w:tabs>
          <w:tab w:val="num" w:pos="2160"/>
        </w:tabs>
        <w:ind w:left="2160" w:hanging="360"/>
      </w:pPr>
      <w:rPr>
        <w:rFonts w:ascii="Arial" w:hAnsi="Arial" w:hint="default"/>
      </w:rPr>
    </w:lvl>
    <w:lvl w:ilvl="3" w:tplc="B4304D34" w:tentative="1">
      <w:start w:val="1"/>
      <w:numFmt w:val="bullet"/>
      <w:lvlText w:val="•"/>
      <w:lvlJc w:val="left"/>
      <w:pPr>
        <w:tabs>
          <w:tab w:val="num" w:pos="2880"/>
        </w:tabs>
        <w:ind w:left="2880" w:hanging="360"/>
      </w:pPr>
      <w:rPr>
        <w:rFonts w:ascii="Arial" w:hAnsi="Arial" w:hint="default"/>
      </w:rPr>
    </w:lvl>
    <w:lvl w:ilvl="4" w:tplc="28B071E6" w:tentative="1">
      <w:start w:val="1"/>
      <w:numFmt w:val="bullet"/>
      <w:lvlText w:val="•"/>
      <w:lvlJc w:val="left"/>
      <w:pPr>
        <w:tabs>
          <w:tab w:val="num" w:pos="3600"/>
        </w:tabs>
        <w:ind w:left="3600" w:hanging="360"/>
      </w:pPr>
      <w:rPr>
        <w:rFonts w:ascii="Arial" w:hAnsi="Arial" w:hint="default"/>
      </w:rPr>
    </w:lvl>
    <w:lvl w:ilvl="5" w:tplc="DD5A7858" w:tentative="1">
      <w:start w:val="1"/>
      <w:numFmt w:val="bullet"/>
      <w:lvlText w:val="•"/>
      <w:lvlJc w:val="left"/>
      <w:pPr>
        <w:tabs>
          <w:tab w:val="num" w:pos="4320"/>
        </w:tabs>
        <w:ind w:left="4320" w:hanging="360"/>
      </w:pPr>
      <w:rPr>
        <w:rFonts w:ascii="Arial" w:hAnsi="Arial" w:hint="default"/>
      </w:rPr>
    </w:lvl>
    <w:lvl w:ilvl="6" w:tplc="6AB04FD2" w:tentative="1">
      <w:start w:val="1"/>
      <w:numFmt w:val="bullet"/>
      <w:lvlText w:val="•"/>
      <w:lvlJc w:val="left"/>
      <w:pPr>
        <w:tabs>
          <w:tab w:val="num" w:pos="5040"/>
        </w:tabs>
        <w:ind w:left="5040" w:hanging="360"/>
      </w:pPr>
      <w:rPr>
        <w:rFonts w:ascii="Arial" w:hAnsi="Arial" w:hint="default"/>
      </w:rPr>
    </w:lvl>
    <w:lvl w:ilvl="7" w:tplc="7BDE52D8" w:tentative="1">
      <w:start w:val="1"/>
      <w:numFmt w:val="bullet"/>
      <w:lvlText w:val="•"/>
      <w:lvlJc w:val="left"/>
      <w:pPr>
        <w:tabs>
          <w:tab w:val="num" w:pos="5760"/>
        </w:tabs>
        <w:ind w:left="5760" w:hanging="360"/>
      </w:pPr>
      <w:rPr>
        <w:rFonts w:ascii="Arial" w:hAnsi="Arial" w:hint="default"/>
      </w:rPr>
    </w:lvl>
    <w:lvl w:ilvl="8" w:tplc="88047678" w:tentative="1">
      <w:start w:val="1"/>
      <w:numFmt w:val="bullet"/>
      <w:lvlText w:val="•"/>
      <w:lvlJc w:val="left"/>
      <w:pPr>
        <w:tabs>
          <w:tab w:val="num" w:pos="6480"/>
        </w:tabs>
        <w:ind w:left="6480" w:hanging="360"/>
      </w:pPr>
      <w:rPr>
        <w:rFonts w:ascii="Arial" w:hAnsi="Arial" w:hint="default"/>
      </w:rPr>
    </w:lvl>
  </w:abstractNum>
  <w:abstractNum w:abstractNumId="7">
    <w:nsid w:val="79A92B35"/>
    <w:multiLevelType w:val="hybridMultilevel"/>
    <w:tmpl w:val="A03A7FC0"/>
    <w:lvl w:ilvl="0" w:tplc="5FCA3932">
      <w:start w:val="1"/>
      <w:numFmt w:val="bullet"/>
      <w:lvlText w:val="–"/>
      <w:lvlJc w:val="left"/>
      <w:pPr>
        <w:tabs>
          <w:tab w:val="num" w:pos="720"/>
        </w:tabs>
        <w:ind w:left="720" w:hanging="360"/>
      </w:pPr>
      <w:rPr>
        <w:rFonts w:ascii="Arial" w:hAnsi="Arial" w:hint="default"/>
      </w:rPr>
    </w:lvl>
    <w:lvl w:ilvl="1" w:tplc="94EA636A">
      <w:start w:val="1"/>
      <w:numFmt w:val="bullet"/>
      <w:lvlText w:val="–"/>
      <w:lvlJc w:val="left"/>
      <w:pPr>
        <w:tabs>
          <w:tab w:val="num" w:pos="1440"/>
        </w:tabs>
        <w:ind w:left="1440" w:hanging="360"/>
      </w:pPr>
      <w:rPr>
        <w:rFonts w:ascii="Arial" w:hAnsi="Arial" w:hint="default"/>
      </w:rPr>
    </w:lvl>
    <w:lvl w:ilvl="2" w:tplc="5B9860F8" w:tentative="1">
      <w:start w:val="1"/>
      <w:numFmt w:val="bullet"/>
      <w:lvlText w:val="–"/>
      <w:lvlJc w:val="left"/>
      <w:pPr>
        <w:tabs>
          <w:tab w:val="num" w:pos="2160"/>
        </w:tabs>
        <w:ind w:left="2160" w:hanging="360"/>
      </w:pPr>
      <w:rPr>
        <w:rFonts w:ascii="Arial" w:hAnsi="Arial" w:hint="default"/>
      </w:rPr>
    </w:lvl>
    <w:lvl w:ilvl="3" w:tplc="8766C1E8" w:tentative="1">
      <w:start w:val="1"/>
      <w:numFmt w:val="bullet"/>
      <w:lvlText w:val="–"/>
      <w:lvlJc w:val="left"/>
      <w:pPr>
        <w:tabs>
          <w:tab w:val="num" w:pos="2880"/>
        </w:tabs>
        <w:ind w:left="2880" w:hanging="360"/>
      </w:pPr>
      <w:rPr>
        <w:rFonts w:ascii="Arial" w:hAnsi="Arial" w:hint="default"/>
      </w:rPr>
    </w:lvl>
    <w:lvl w:ilvl="4" w:tplc="94FE40D0" w:tentative="1">
      <w:start w:val="1"/>
      <w:numFmt w:val="bullet"/>
      <w:lvlText w:val="–"/>
      <w:lvlJc w:val="left"/>
      <w:pPr>
        <w:tabs>
          <w:tab w:val="num" w:pos="3600"/>
        </w:tabs>
        <w:ind w:left="3600" w:hanging="360"/>
      </w:pPr>
      <w:rPr>
        <w:rFonts w:ascii="Arial" w:hAnsi="Arial" w:hint="default"/>
      </w:rPr>
    </w:lvl>
    <w:lvl w:ilvl="5" w:tplc="CE949926" w:tentative="1">
      <w:start w:val="1"/>
      <w:numFmt w:val="bullet"/>
      <w:lvlText w:val="–"/>
      <w:lvlJc w:val="left"/>
      <w:pPr>
        <w:tabs>
          <w:tab w:val="num" w:pos="4320"/>
        </w:tabs>
        <w:ind w:left="4320" w:hanging="360"/>
      </w:pPr>
      <w:rPr>
        <w:rFonts w:ascii="Arial" w:hAnsi="Arial" w:hint="default"/>
      </w:rPr>
    </w:lvl>
    <w:lvl w:ilvl="6" w:tplc="DAAC9930" w:tentative="1">
      <w:start w:val="1"/>
      <w:numFmt w:val="bullet"/>
      <w:lvlText w:val="–"/>
      <w:lvlJc w:val="left"/>
      <w:pPr>
        <w:tabs>
          <w:tab w:val="num" w:pos="5040"/>
        </w:tabs>
        <w:ind w:left="5040" w:hanging="360"/>
      </w:pPr>
      <w:rPr>
        <w:rFonts w:ascii="Arial" w:hAnsi="Arial" w:hint="default"/>
      </w:rPr>
    </w:lvl>
    <w:lvl w:ilvl="7" w:tplc="4E8CA87A" w:tentative="1">
      <w:start w:val="1"/>
      <w:numFmt w:val="bullet"/>
      <w:lvlText w:val="–"/>
      <w:lvlJc w:val="left"/>
      <w:pPr>
        <w:tabs>
          <w:tab w:val="num" w:pos="5760"/>
        </w:tabs>
        <w:ind w:left="5760" w:hanging="360"/>
      </w:pPr>
      <w:rPr>
        <w:rFonts w:ascii="Arial" w:hAnsi="Arial" w:hint="default"/>
      </w:rPr>
    </w:lvl>
    <w:lvl w:ilvl="8" w:tplc="D9BA7820" w:tentative="1">
      <w:start w:val="1"/>
      <w:numFmt w:val="bullet"/>
      <w:lvlText w:val="–"/>
      <w:lvlJc w:val="left"/>
      <w:pPr>
        <w:tabs>
          <w:tab w:val="num" w:pos="6480"/>
        </w:tabs>
        <w:ind w:left="6480" w:hanging="360"/>
      </w:pPr>
      <w:rPr>
        <w:rFonts w:ascii="Arial" w:hAnsi="Arial" w:hint="default"/>
      </w:rPr>
    </w:lvl>
  </w:abstractNum>
  <w:abstractNum w:abstractNumId="8">
    <w:nsid w:val="7D712FC6"/>
    <w:multiLevelType w:val="hybridMultilevel"/>
    <w:tmpl w:val="EA9263F8"/>
    <w:lvl w:ilvl="0" w:tplc="7B6C67EE">
      <w:start w:val="1"/>
      <w:numFmt w:val="bullet"/>
      <w:lvlText w:val="•"/>
      <w:lvlJc w:val="left"/>
      <w:pPr>
        <w:tabs>
          <w:tab w:val="num" w:pos="720"/>
        </w:tabs>
        <w:ind w:left="720" w:hanging="360"/>
      </w:pPr>
      <w:rPr>
        <w:rFonts w:ascii="Arial" w:hAnsi="Arial" w:hint="default"/>
      </w:rPr>
    </w:lvl>
    <w:lvl w:ilvl="1" w:tplc="AEAEC126">
      <w:start w:val="1771"/>
      <w:numFmt w:val="bullet"/>
      <w:lvlText w:val="–"/>
      <w:lvlJc w:val="left"/>
      <w:pPr>
        <w:tabs>
          <w:tab w:val="num" w:pos="1440"/>
        </w:tabs>
        <w:ind w:left="1440" w:hanging="360"/>
      </w:pPr>
      <w:rPr>
        <w:rFonts w:ascii="Arial" w:hAnsi="Arial" w:hint="default"/>
      </w:rPr>
    </w:lvl>
    <w:lvl w:ilvl="2" w:tplc="5F5E1B38" w:tentative="1">
      <w:start w:val="1"/>
      <w:numFmt w:val="bullet"/>
      <w:lvlText w:val="•"/>
      <w:lvlJc w:val="left"/>
      <w:pPr>
        <w:tabs>
          <w:tab w:val="num" w:pos="2160"/>
        </w:tabs>
        <w:ind w:left="2160" w:hanging="360"/>
      </w:pPr>
      <w:rPr>
        <w:rFonts w:ascii="Arial" w:hAnsi="Arial" w:hint="default"/>
      </w:rPr>
    </w:lvl>
    <w:lvl w:ilvl="3" w:tplc="BE240164" w:tentative="1">
      <w:start w:val="1"/>
      <w:numFmt w:val="bullet"/>
      <w:lvlText w:val="•"/>
      <w:lvlJc w:val="left"/>
      <w:pPr>
        <w:tabs>
          <w:tab w:val="num" w:pos="2880"/>
        </w:tabs>
        <w:ind w:left="2880" w:hanging="360"/>
      </w:pPr>
      <w:rPr>
        <w:rFonts w:ascii="Arial" w:hAnsi="Arial" w:hint="default"/>
      </w:rPr>
    </w:lvl>
    <w:lvl w:ilvl="4" w:tplc="9D7C4A3C" w:tentative="1">
      <w:start w:val="1"/>
      <w:numFmt w:val="bullet"/>
      <w:lvlText w:val="•"/>
      <w:lvlJc w:val="left"/>
      <w:pPr>
        <w:tabs>
          <w:tab w:val="num" w:pos="3600"/>
        </w:tabs>
        <w:ind w:left="3600" w:hanging="360"/>
      </w:pPr>
      <w:rPr>
        <w:rFonts w:ascii="Arial" w:hAnsi="Arial" w:hint="default"/>
      </w:rPr>
    </w:lvl>
    <w:lvl w:ilvl="5" w:tplc="5A3C4BA2" w:tentative="1">
      <w:start w:val="1"/>
      <w:numFmt w:val="bullet"/>
      <w:lvlText w:val="•"/>
      <w:lvlJc w:val="left"/>
      <w:pPr>
        <w:tabs>
          <w:tab w:val="num" w:pos="4320"/>
        </w:tabs>
        <w:ind w:left="4320" w:hanging="360"/>
      </w:pPr>
      <w:rPr>
        <w:rFonts w:ascii="Arial" w:hAnsi="Arial" w:hint="default"/>
      </w:rPr>
    </w:lvl>
    <w:lvl w:ilvl="6" w:tplc="EF368458" w:tentative="1">
      <w:start w:val="1"/>
      <w:numFmt w:val="bullet"/>
      <w:lvlText w:val="•"/>
      <w:lvlJc w:val="left"/>
      <w:pPr>
        <w:tabs>
          <w:tab w:val="num" w:pos="5040"/>
        </w:tabs>
        <w:ind w:left="5040" w:hanging="360"/>
      </w:pPr>
      <w:rPr>
        <w:rFonts w:ascii="Arial" w:hAnsi="Arial" w:hint="default"/>
      </w:rPr>
    </w:lvl>
    <w:lvl w:ilvl="7" w:tplc="CC7A18CA" w:tentative="1">
      <w:start w:val="1"/>
      <w:numFmt w:val="bullet"/>
      <w:lvlText w:val="•"/>
      <w:lvlJc w:val="left"/>
      <w:pPr>
        <w:tabs>
          <w:tab w:val="num" w:pos="5760"/>
        </w:tabs>
        <w:ind w:left="5760" w:hanging="360"/>
      </w:pPr>
      <w:rPr>
        <w:rFonts w:ascii="Arial" w:hAnsi="Arial" w:hint="default"/>
      </w:rPr>
    </w:lvl>
    <w:lvl w:ilvl="8" w:tplc="4A18EAB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F1"/>
    <w:rsid w:val="000A350D"/>
    <w:rsid w:val="0027733F"/>
    <w:rsid w:val="003F1DB1"/>
    <w:rsid w:val="00432E86"/>
    <w:rsid w:val="004F6A4A"/>
    <w:rsid w:val="00537043"/>
    <w:rsid w:val="006A19E0"/>
    <w:rsid w:val="007634F2"/>
    <w:rsid w:val="007F43DB"/>
    <w:rsid w:val="0088680A"/>
    <w:rsid w:val="009D2621"/>
    <w:rsid w:val="009D54ED"/>
    <w:rsid w:val="00A22337"/>
    <w:rsid w:val="00AE6E6B"/>
    <w:rsid w:val="00BE49F1"/>
    <w:rsid w:val="00D9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3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733F"/>
    <w:rPr>
      <w:color w:val="0000FF" w:themeColor="hyperlink"/>
      <w:u w:val="single"/>
    </w:rPr>
  </w:style>
  <w:style w:type="paragraph" w:styleId="NormalWeb">
    <w:name w:val="Normal (Web)"/>
    <w:basedOn w:val="Normal"/>
    <w:uiPriority w:val="99"/>
    <w:semiHidden/>
    <w:unhideWhenUsed/>
    <w:rsid w:val="000A350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43DB"/>
    <w:rPr>
      <w:color w:val="800080" w:themeColor="followedHyperlink"/>
      <w:u w:val="single"/>
    </w:rPr>
  </w:style>
  <w:style w:type="paragraph" w:styleId="BalloonText">
    <w:name w:val="Balloon Text"/>
    <w:basedOn w:val="Normal"/>
    <w:link w:val="BalloonTextChar"/>
    <w:uiPriority w:val="99"/>
    <w:semiHidden/>
    <w:unhideWhenUsed/>
    <w:rsid w:val="006A1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3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733F"/>
    <w:rPr>
      <w:color w:val="0000FF" w:themeColor="hyperlink"/>
      <w:u w:val="single"/>
    </w:rPr>
  </w:style>
  <w:style w:type="paragraph" w:styleId="NormalWeb">
    <w:name w:val="Normal (Web)"/>
    <w:basedOn w:val="Normal"/>
    <w:uiPriority w:val="99"/>
    <w:semiHidden/>
    <w:unhideWhenUsed/>
    <w:rsid w:val="000A350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43DB"/>
    <w:rPr>
      <w:color w:val="800080" w:themeColor="followedHyperlink"/>
      <w:u w:val="single"/>
    </w:rPr>
  </w:style>
  <w:style w:type="paragraph" w:styleId="BalloonText">
    <w:name w:val="Balloon Text"/>
    <w:basedOn w:val="Normal"/>
    <w:link w:val="BalloonTextChar"/>
    <w:uiPriority w:val="99"/>
    <w:semiHidden/>
    <w:unhideWhenUsed/>
    <w:rsid w:val="006A1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38547">
      <w:bodyDiv w:val="1"/>
      <w:marLeft w:val="0"/>
      <w:marRight w:val="0"/>
      <w:marTop w:val="0"/>
      <w:marBottom w:val="0"/>
      <w:divBdr>
        <w:top w:val="none" w:sz="0" w:space="0" w:color="auto"/>
        <w:left w:val="none" w:sz="0" w:space="0" w:color="auto"/>
        <w:bottom w:val="none" w:sz="0" w:space="0" w:color="auto"/>
        <w:right w:val="none" w:sz="0" w:space="0" w:color="auto"/>
      </w:divBdr>
      <w:divsChild>
        <w:div w:id="1830096392">
          <w:marLeft w:val="547"/>
          <w:marRight w:val="0"/>
          <w:marTop w:val="82"/>
          <w:marBottom w:val="0"/>
          <w:divBdr>
            <w:top w:val="none" w:sz="0" w:space="0" w:color="auto"/>
            <w:left w:val="none" w:sz="0" w:space="0" w:color="auto"/>
            <w:bottom w:val="none" w:sz="0" w:space="0" w:color="auto"/>
            <w:right w:val="none" w:sz="0" w:space="0" w:color="auto"/>
          </w:divBdr>
        </w:div>
        <w:div w:id="1934390101">
          <w:marLeft w:val="1166"/>
          <w:marRight w:val="0"/>
          <w:marTop w:val="82"/>
          <w:marBottom w:val="0"/>
          <w:divBdr>
            <w:top w:val="none" w:sz="0" w:space="0" w:color="auto"/>
            <w:left w:val="none" w:sz="0" w:space="0" w:color="auto"/>
            <w:bottom w:val="none" w:sz="0" w:space="0" w:color="auto"/>
            <w:right w:val="none" w:sz="0" w:space="0" w:color="auto"/>
          </w:divBdr>
        </w:div>
        <w:div w:id="1873954258">
          <w:marLeft w:val="547"/>
          <w:marRight w:val="0"/>
          <w:marTop w:val="82"/>
          <w:marBottom w:val="0"/>
          <w:divBdr>
            <w:top w:val="none" w:sz="0" w:space="0" w:color="auto"/>
            <w:left w:val="none" w:sz="0" w:space="0" w:color="auto"/>
            <w:bottom w:val="none" w:sz="0" w:space="0" w:color="auto"/>
            <w:right w:val="none" w:sz="0" w:space="0" w:color="auto"/>
          </w:divBdr>
        </w:div>
        <w:div w:id="1863590852">
          <w:marLeft w:val="1166"/>
          <w:marRight w:val="0"/>
          <w:marTop w:val="82"/>
          <w:marBottom w:val="0"/>
          <w:divBdr>
            <w:top w:val="none" w:sz="0" w:space="0" w:color="auto"/>
            <w:left w:val="none" w:sz="0" w:space="0" w:color="auto"/>
            <w:bottom w:val="none" w:sz="0" w:space="0" w:color="auto"/>
            <w:right w:val="none" w:sz="0" w:space="0" w:color="auto"/>
          </w:divBdr>
        </w:div>
        <w:div w:id="1190532542">
          <w:marLeft w:val="547"/>
          <w:marRight w:val="0"/>
          <w:marTop w:val="82"/>
          <w:marBottom w:val="0"/>
          <w:divBdr>
            <w:top w:val="none" w:sz="0" w:space="0" w:color="auto"/>
            <w:left w:val="none" w:sz="0" w:space="0" w:color="auto"/>
            <w:bottom w:val="none" w:sz="0" w:space="0" w:color="auto"/>
            <w:right w:val="none" w:sz="0" w:space="0" w:color="auto"/>
          </w:divBdr>
        </w:div>
        <w:div w:id="267586067">
          <w:marLeft w:val="1166"/>
          <w:marRight w:val="0"/>
          <w:marTop w:val="82"/>
          <w:marBottom w:val="0"/>
          <w:divBdr>
            <w:top w:val="none" w:sz="0" w:space="0" w:color="auto"/>
            <w:left w:val="none" w:sz="0" w:space="0" w:color="auto"/>
            <w:bottom w:val="none" w:sz="0" w:space="0" w:color="auto"/>
            <w:right w:val="none" w:sz="0" w:space="0" w:color="auto"/>
          </w:divBdr>
        </w:div>
        <w:div w:id="37170737">
          <w:marLeft w:val="547"/>
          <w:marRight w:val="0"/>
          <w:marTop w:val="82"/>
          <w:marBottom w:val="0"/>
          <w:divBdr>
            <w:top w:val="none" w:sz="0" w:space="0" w:color="auto"/>
            <w:left w:val="none" w:sz="0" w:space="0" w:color="auto"/>
            <w:bottom w:val="none" w:sz="0" w:space="0" w:color="auto"/>
            <w:right w:val="none" w:sz="0" w:space="0" w:color="auto"/>
          </w:divBdr>
        </w:div>
      </w:divsChild>
    </w:div>
    <w:div w:id="552276959">
      <w:bodyDiv w:val="1"/>
      <w:marLeft w:val="0"/>
      <w:marRight w:val="0"/>
      <w:marTop w:val="0"/>
      <w:marBottom w:val="0"/>
      <w:divBdr>
        <w:top w:val="none" w:sz="0" w:space="0" w:color="auto"/>
        <w:left w:val="none" w:sz="0" w:space="0" w:color="auto"/>
        <w:bottom w:val="none" w:sz="0" w:space="0" w:color="auto"/>
        <w:right w:val="none" w:sz="0" w:space="0" w:color="auto"/>
      </w:divBdr>
      <w:divsChild>
        <w:div w:id="706300369">
          <w:marLeft w:val="1166"/>
          <w:marRight w:val="0"/>
          <w:marTop w:val="115"/>
          <w:marBottom w:val="0"/>
          <w:divBdr>
            <w:top w:val="none" w:sz="0" w:space="0" w:color="auto"/>
            <w:left w:val="none" w:sz="0" w:space="0" w:color="auto"/>
            <w:bottom w:val="none" w:sz="0" w:space="0" w:color="auto"/>
            <w:right w:val="none" w:sz="0" w:space="0" w:color="auto"/>
          </w:divBdr>
        </w:div>
        <w:div w:id="1523209138">
          <w:marLeft w:val="547"/>
          <w:marRight w:val="0"/>
          <w:marTop w:val="115"/>
          <w:marBottom w:val="0"/>
          <w:divBdr>
            <w:top w:val="none" w:sz="0" w:space="0" w:color="auto"/>
            <w:left w:val="none" w:sz="0" w:space="0" w:color="auto"/>
            <w:bottom w:val="none" w:sz="0" w:space="0" w:color="auto"/>
            <w:right w:val="none" w:sz="0" w:space="0" w:color="auto"/>
          </w:divBdr>
        </w:div>
        <w:div w:id="1186553974">
          <w:marLeft w:val="1166"/>
          <w:marRight w:val="0"/>
          <w:marTop w:val="115"/>
          <w:marBottom w:val="0"/>
          <w:divBdr>
            <w:top w:val="none" w:sz="0" w:space="0" w:color="auto"/>
            <w:left w:val="none" w:sz="0" w:space="0" w:color="auto"/>
            <w:bottom w:val="none" w:sz="0" w:space="0" w:color="auto"/>
            <w:right w:val="none" w:sz="0" w:space="0" w:color="auto"/>
          </w:divBdr>
        </w:div>
      </w:divsChild>
    </w:div>
    <w:div w:id="557206506">
      <w:bodyDiv w:val="1"/>
      <w:marLeft w:val="0"/>
      <w:marRight w:val="0"/>
      <w:marTop w:val="0"/>
      <w:marBottom w:val="0"/>
      <w:divBdr>
        <w:top w:val="none" w:sz="0" w:space="0" w:color="auto"/>
        <w:left w:val="none" w:sz="0" w:space="0" w:color="auto"/>
        <w:bottom w:val="none" w:sz="0" w:space="0" w:color="auto"/>
        <w:right w:val="none" w:sz="0" w:space="0" w:color="auto"/>
      </w:divBdr>
    </w:div>
    <w:div w:id="642347031">
      <w:bodyDiv w:val="1"/>
      <w:marLeft w:val="0"/>
      <w:marRight w:val="0"/>
      <w:marTop w:val="0"/>
      <w:marBottom w:val="0"/>
      <w:divBdr>
        <w:top w:val="none" w:sz="0" w:space="0" w:color="auto"/>
        <w:left w:val="none" w:sz="0" w:space="0" w:color="auto"/>
        <w:bottom w:val="none" w:sz="0" w:space="0" w:color="auto"/>
        <w:right w:val="none" w:sz="0" w:space="0" w:color="auto"/>
      </w:divBdr>
      <w:divsChild>
        <w:div w:id="2093118119">
          <w:marLeft w:val="634"/>
          <w:marRight w:val="0"/>
          <w:marTop w:val="115"/>
          <w:marBottom w:val="0"/>
          <w:divBdr>
            <w:top w:val="none" w:sz="0" w:space="0" w:color="auto"/>
            <w:left w:val="none" w:sz="0" w:space="0" w:color="auto"/>
            <w:bottom w:val="none" w:sz="0" w:space="0" w:color="auto"/>
            <w:right w:val="none" w:sz="0" w:space="0" w:color="auto"/>
          </w:divBdr>
        </w:div>
      </w:divsChild>
    </w:div>
    <w:div w:id="1113093268">
      <w:bodyDiv w:val="1"/>
      <w:marLeft w:val="0"/>
      <w:marRight w:val="0"/>
      <w:marTop w:val="0"/>
      <w:marBottom w:val="0"/>
      <w:divBdr>
        <w:top w:val="none" w:sz="0" w:space="0" w:color="auto"/>
        <w:left w:val="none" w:sz="0" w:space="0" w:color="auto"/>
        <w:bottom w:val="none" w:sz="0" w:space="0" w:color="auto"/>
        <w:right w:val="none" w:sz="0" w:space="0" w:color="auto"/>
      </w:divBdr>
      <w:divsChild>
        <w:div w:id="990447308">
          <w:marLeft w:val="634"/>
          <w:marRight w:val="0"/>
          <w:marTop w:val="115"/>
          <w:marBottom w:val="0"/>
          <w:divBdr>
            <w:top w:val="none" w:sz="0" w:space="0" w:color="auto"/>
            <w:left w:val="none" w:sz="0" w:space="0" w:color="auto"/>
            <w:bottom w:val="none" w:sz="0" w:space="0" w:color="auto"/>
            <w:right w:val="none" w:sz="0" w:space="0" w:color="auto"/>
          </w:divBdr>
        </w:div>
      </w:divsChild>
    </w:div>
    <w:div w:id="1178038259">
      <w:bodyDiv w:val="1"/>
      <w:marLeft w:val="0"/>
      <w:marRight w:val="0"/>
      <w:marTop w:val="0"/>
      <w:marBottom w:val="0"/>
      <w:divBdr>
        <w:top w:val="none" w:sz="0" w:space="0" w:color="auto"/>
        <w:left w:val="none" w:sz="0" w:space="0" w:color="auto"/>
        <w:bottom w:val="none" w:sz="0" w:space="0" w:color="auto"/>
        <w:right w:val="none" w:sz="0" w:space="0" w:color="auto"/>
      </w:divBdr>
    </w:div>
    <w:div w:id="1218511685">
      <w:bodyDiv w:val="1"/>
      <w:marLeft w:val="0"/>
      <w:marRight w:val="0"/>
      <w:marTop w:val="0"/>
      <w:marBottom w:val="0"/>
      <w:divBdr>
        <w:top w:val="none" w:sz="0" w:space="0" w:color="auto"/>
        <w:left w:val="none" w:sz="0" w:space="0" w:color="auto"/>
        <w:bottom w:val="none" w:sz="0" w:space="0" w:color="auto"/>
        <w:right w:val="none" w:sz="0" w:space="0" w:color="auto"/>
      </w:divBdr>
    </w:div>
    <w:div w:id="1341543684">
      <w:bodyDiv w:val="1"/>
      <w:marLeft w:val="0"/>
      <w:marRight w:val="0"/>
      <w:marTop w:val="0"/>
      <w:marBottom w:val="0"/>
      <w:divBdr>
        <w:top w:val="none" w:sz="0" w:space="0" w:color="auto"/>
        <w:left w:val="none" w:sz="0" w:space="0" w:color="auto"/>
        <w:bottom w:val="none" w:sz="0" w:space="0" w:color="auto"/>
        <w:right w:val="none" w:sz="0" w:space="0" w:color="auto"/>
      </w:divBdr>
      <w:divsChild>
        <w:div w:id="452138845">
          <w:marLeft w:val="547"/>
          <w:marRight w:val="0"/>
          <w:marTop w:val="115"/>
          <w:marBottom w:val="0"/>
          <w:divBdr>
            <w:top w:val="none" w:sz="0" w:space="0" w:color="auto"/>
            <w:left w:val="none" w:sz="0" w:space="0" w:color="auto"/>
            <w:bottom w:val="none" w:sz="0" w:space="0" w:color="auto"/>
            <w:right w:val="none" w:sz="0" w:space="0" w:color="auto"/>
          </w:divBdr>
        </w:div>
      </w:divsChild>
    </w:div>
    <w:div w:id="1403337352">
      <w:bodyDiv w:val="1"/>
      <w:marLeft w:val="0"/>
      <w:marRight w:val="0"/>
      <w:marTop w:val="0"/>
      <w:marBottom w:val="0"/>
      <w:divBdr>
        <w:top w:val="none" w:sz="0" w:space="0" w:color="auto"/>
        <w:left w:val="none" w:sz="0" w:space="0" w:color="auto"/>
        <w:bottom w:val="none" w:sz="0" w:space="0" w:color="auto"/>
        <w:right w:val="none" w:sz="0" w:space="0" w:color="auto"/>
      </w:divBdr>
      <w:divsChild>
        <w:div w:id="1194269750">
          <w:marLeft w:val="547"/>
          <w:marRight w:val="0"/>
          <w:marTop w:val="115"/>
          <w:marBottom w:val="0"/>
          <w:divBdr>
            <w:top w:val="none" w:sz="0" w:space="0" w:color="auto"/>
            <w:left w:val="none" w:sz="0" w:space="0" w:color="auto"/>
            <w:bottom w:val="none" w:sz="0" w:space="0" w:color="auto"/>
            <w:right w:val="none" w:sz="0" w:space="0" w:color="auto"/>
          </w:divBdr>
        </w:div>
      </w:divsChild>
    </w:div>
    <w:div w:id="1414277653">
      <w:bodyDiv w:val="1"/>
      <w:marLeft w:val="0"/>
      <w:marRight w:val="0"/>
      <w:marTop w:val="0"/>
      <w:marBottom w:val="0"/>
      <w:divBdr>
        <w:top w:val="none" w:sz="0" w:space="0" w:color="auto"/>
        <w:left w:val="none" w:sz="0" w:space="0" w:color="auto"/>
        <w:bottom w:val="none" w:sz="0" w:space="0" w:color="auto"/>
        <w:right w:val="none" w:sz="0" w:space="0" w:color="auto"/>
      </w:divBdr>
      <w:divsChild>
        <w:div w:id="650863390">
          <w:marLeft w:val="547"/>
          <w:marRight w:val="0"/>
          <w:marTop w:val="106"/>
          <w:marBottom w:val="0"/>
          <w:divBdr>
            <w:top w:val="none" w:sz="0" w:space="0" w:color="auto"/>
            <w:left w:val="none" w:sz="0" w:space="0" w:color="auto"/>
            <w:bottom w:val="none" w:sz="0" w:space="0" w:color="auto"/>
            <w:right w:val="none" w:sz="0" w:space="0" w:color="auto"/>
          </w:divBdr>
        </w:div>
        <w:div w:id="1333800724">
          <w:marLeft w:val="547"/>
          <w:marRight w:val="0"/>
          <w:marTop w:val="106"/>
          <w:marBottom w:val="0"/>
          <w:divBdr>
            <w:top w:val="none" w:sz="0" w:space="0" w:color="auto"/>
            <w:left w:val="none" w:sz="0" w:space="0" w:color="auto"/>
            <w:bottom w:val="none" w:sz="0" w:space="0" w:color="auto"/>
            <w:right w:val="none" w:sz="0" w:space="0" w:color="auto"/>
          </w:divBdr>
        </w:div>
        <w:div w:id="1714840272">
          <w:marLeft w:val="547"/>
          <w:marRight w:val="0"/>
          <w:marTop w:val="106"/>
          <w:marBottom w:val="0"/>
          <w:divBdr>
            <w:top w:val="none" w:sz="0" w:space="0" w:color="auto"/>
            <w:left w:val="none" w:sz="0" w:space="0" w:color="auto"/>
            <w:bottom w:val="none" w:sz="0" w:space="0" w:color="auto"/>
            <w:right w:val="none" w:sz="0" w:space="0" w:color="auto"/>
          </w:divBdr>
        </w:div>
        <w:div w:id="1422218805">
          <w:marLeft w:val="547"/>
          <w:marRight w:val="0"/>
          <w:marTop w:val="106"/>
          <w:marBottom w:val="0"/>
          <w:divBdr>
            <w:top w:val="none" w:sz="0" w:space="0" w:color="auto"/>
            <w:left w:val="none" w:sz="0" w:space="0" w:color="auto"/>
            <w:bottom w:val="none" w:sz="0" w:space="0" w:color="auto"/>
            <w:right w:val="none" w:sz="0" w:space="0" w:color="auto"/>
          </w:divBdr>
        </w:div>
      </w:divsChild>
    </w:div>
    <w:div w:id="213065781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547"/>
          <w:marRight w:val="0"/>
          <w:marTop w:val="96"/>
          <w:marBottom w:val="0"/>
          <w:divBdr>
            <w:top w:val="none" w:sz="0" w:space="0" w:color="auto"/>
            <w:left w:val="none" w:sz="0" w:space="0" w:color="auto"/>
            <w:bottom w:val="none" w:sz="0" w:space="0" w:color="auto"/>
            <w:right w:val="none" w:sz="0" w:space="0" w:color="auto"/>
          </w:divBdr>
        </w:div>
        <w:div w:id="1640529890">
          <w:marLeft w:val="547"/>
          <w:marRight w:val="0"/>
          <w:marTop w:val="96"/>
          <w:marBottom w:val="0"/>
          <w:divBdr>
            <w:top w:val="none" w:sz="0" w:space="0" w:color="auto"/>
            <w:left w:val="none" w:sz="0" w:space="0" w:color="auto"/>
            <w:bottom w:val="none" w:sz="0" w:space="0" w:color="auto"/>
            <w:right w:val="none" w:sz="0" w:space="0" w:color="auto"/>
          </w:divBdr>
        </w:div>
        <w:div w:id="7080932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vbaw.vba.va.gov/bl/22/ref/m22-4/Part%20IV/ch1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aw.vba.va.gov/bl/22/ref/m22-4/Part%20IV/ch11.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M22-4 Part 4, Chapter 11 Enrollment Adjustments</vt:lpstr>
    </vt:vector>
  </TitlesOfParts>
  <Company>Veterans Benefits Administration</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M22-4 Part 4, Chapter 11 Enrollment Adjustments</dc:title>
  <dc:subject>VCE</dc:subject>
  <dc:creator>Department of Veterans Affairs, Veterans Benefits Administration, Education Service, STAFF</dc:creator>
  <cp:keywords>restoration of entitlement,non-chapter 33 adjustments</cp:keywords>
  <dc:description>M22-4 Part 3 Chapter 3 Processing Applications for Benefits</dc:description>
  <cp:lastModifiedBy>Kathleen Poole</cp:lastModifiedBy>
  <cp:revision>6</cp:revision>
  <dcterms:created xsi:type="dcterms:W3CDTF">2017-02-08T18:21:00Z</dcterms:created>
  <dcterms:modified xsi:type="dcterms:W3CDTF">2017-02-15T18:47:00Z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