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D6B3A" w14:textId="77777777" w:rsidR="001476FD" w:rsidRPr="002E7135" w:rsidRDefault="009A7E92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Subsequent Development</w:t>
      </w:r>
      <w:r w:rsidR="001476FD" w:rsidRPr="002E7135">
        <w:rPr>
          <w:b/>
          <w:bCs/>
          <w:color w:val="000000"/>
          <w:sz w:val="32"/>
        </w:rPr>
        <w:t xml:space="preserve"> </w:t>
      </w:r>
      <w:r w:rsidR="006C76E5" w:rsidRPr="002E7135">
        <w:rPr>
          <w:b/>
          <w:bCs/>
          <w:color w:val="000000"/>
          <w:sz w:val="32"/>
        </w:rPr>
        <w:t>List of Changes</w:t>
      </w:r>
    </w:p>
    <w:p w14:paraId="0BC78F9A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28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832"/>
        <w:gridCol w:w="833"/>
        <w:gridCol w:w="832"/>
        <w:gridCol w:w="833"/>
        <w:gridCol w:w="1548"/>
      </w:tblGrid>
      <w:tr w:rsidR="001476FD" w14:paraId="0965C686" w14:textId="77777777" w:rsidTr="00430F65">
        <w:trPr>
          <w:cantSplit/>
          <w:trHeight w:val="350"/>
        </w:trPr>
        <w:tc>
          <w:tcPr>
            <w:tcW w:w="44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DCC045" w14:textId="77777777"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8C8D2" w14:textId="77777777" w:rsidR="001476FD" w:rsidRDefault="001476FD" w:rsidP="00623D75">
            <w:pPr>
              <w:pStyle w:val="Heading1"/>
            </w:pPr>
            <w:r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CCEB26" w14:textId="77777777"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14:paraId="1D8F3077" w14:textId="77777777" w:rsidTr="00430F65">
        <w:trPr>
          <w:cantSplit/>
          <w:trHeight w:val="350"/>
        </w:trPr>
        <w:tc>
          <w:tcPr>
            <w:tcW w:w="4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DAFFA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C8E0" w14:textId="77777777" w:rsidR="001476FD" w:rsidRDefault="001476FD" w:rsidP="00623D75">
            <w:pPr>
              <w:pStyle w:val="Heading1"/>
            </w:pPr>
            <w:r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FA4D" w14:textId="77777777" w:rsidR="001476FD" w:rsidRDefault="001476FD" w:rsidP="00623D75">
            <w:pPr>
              <w:pStyle w:val="Heading1"/>
            </w:pPr>
            <w:r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31A7" w14:textId="77777777" w:rsidR="001476FD" w:rsidRDefault="001476FD" w:rsidP="00623D75">
            <w:pPr>
              <w:pStyle w:val="Heading1"/>
            </w:pPr>
            <w:r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B560" w14:textId="77777777" w:rsidR="001476FD" w:rsidRDefault="001476FD" w:rsidP="00623D75">
            <w:pPr>
              <w:pStyle w:val="Heading1"/>
            </w:pPr>
            <w: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BCF851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63771B12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943146F" w14:textId="57640429" w:rsidR="001476FD" w:rsidRDefault="00430F65" w:rsidP="00647D5B">
            <w:r>
              <w:t>Created n</w:t>
            </w:r>
            <w:r w:rsidR="009A7E92">
              <w:t>ew item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D739993" w14:textId="77777777" w:rsidR="001476FD" w:rsidRDefault="009A7E92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6D77F89" w14:textId="77777777" w:rsidR="001476FD" w:rsidRDefault="00376129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4446A28" w14:textId="77777777" w:rsidR="001476FD" w:rsidRDefault="009A7E92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FA973FF" w14:textId="77777777" w:rsidR="001476FD" w:rsidRDefault="00376129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2D3D3F5" w14:textId="77777777" w:rsidR="001476FD" w:rsidRDefault="00EA467D" w:rsidP="009A7E92">
            <w:pPr>
              <w:jc w:val="center"/>
            </w:pPr>
            <w:r>
              <w:t>9/</w:t>
            </w:r>
            <w:r w:rsidR="00376129">
              <w:t>201</w:t>
            </w:r>
            <w:r w:rsidR="009A7E92">
              <w:t>6</w:t>
            </w:r>
          </w:p>
        </w:tc>
      </w:tr>
      <w:tr w:rsidR="001476FD" w14:paraId="435D463A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</w:tcBorders>
          </w:tcPr>
          <w:p w14:paraId="6B565CCD" w14:textId="33007F79" w:rsidR="001476FD" w:rsidRDefault="004161E3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430F65">
              <w:t>d</w:t>
            </w:r>
            <w:r>
              <w:t xml:space="preserve"> all materials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B330773" w14:textId="77777777" w:rsidR="001476FD" w:rsidRPr="00376129" w:rsidRDefault="004161E3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1FB1C509" w14:textId="77777777" w:rsidR="001476FD" w:rsidRPr="00376129" w:rsidRDefault="004161E3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1E0A04C" w14:textId="77777777" w:rsidR="001476FD" w:rsidRPr="00376129" w:rsidRDefault="004161E3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217235AA" w14:textId="77777777" w:rsidR="001476FD" w:rsidRPr="00376129" w:rsidRDefault="004161E3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5817B20" w14:textId="77777777" w:rsidR="001476FD" w:rsidRDefault="004161E3">
            <w:pPr>
              <w:jc w:val="center"/>
            </w:pPr>
            <w:r>
              <w:t>6/2018</w:t>
            </w:r>
          </w:p>
        </w:tc>
      </w:tr>
      <w:tr w:rsidR="00886C26" w14:paraId="49275426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0379" w14:textId="037F023F" w:rsidR="00886C26" w:rsidRDefault="00E20367" w:rsidP="00A14DBF">
            <w:pPr>
              <w:pStyle w:val="Header"/>
              <w:tabs>
                <w:tab w:val="clear" w:pos="4320"/>
                <w:tab w:val="clear" w:pos="8640"/>
              </w:tabs>
            </w:pPr>
            <w:r>
              <w:t>Underwent p</w:t>
            </w:r>
            <w:r w:rsidR="005C0C5D">
              <w:t>eer review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215" w14:textId="00A22D3B" w:rsidR="00886C26" w:rsidRDefault="005C0C5D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379" w14:textId="76AE9DCE" w:rsidR="00886C26" w:rsidRDefault="005C0C5D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C9D" w14:textId="35023D08" w:rsidR="00886C26" w:rsidRDefault="005C0C5D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CD8" w14:textId="7E2CF7EE" w:rsidR="00886C26" w:rsidRDefault="005C0C5D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AB8" w14:textId="76B7E441" w:rsidR="00886C26" w:rsidRDefault="005C0C5D" w:rsidP="005C0C5D">
            <w:pPr>
              <w:jc w:val="center"/>
            </w:pPr>
            <w:r>
              <w:t>9/2018</w:t>
            </w:r>
          </w:p>
        </w:tc>
      </w:tr>
      <w:tr w:rsidR="00886C26" w14:paraId="65C1809E" w14:textId="77777777" w:rsidTr="00430F65">
        <w:trPr>
          <w:cantSplit/>
          <w:trHeight w:val="19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0A9" w14:textId="2D529BF5" w:rsidR="00886C26" w:rsidRDefault="006355BF" w:rsidP="00A14DBF">
            <w:pPr>
              <w:pStyle w:val="Header"/>
              <w:tabs>
                <w:tab w:val="clear" w:pos="4320"/>
                <w:tab w:val="clear" w:pos="8640"/>
              </w:tabs>
            </w:pPr>
            <w:r>
              <w:t>Added VSR Challenge to title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87A" w14:textId="164AD120" w:rsidR="00886C26" w:rsidRDefault="006355BF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C4A" w14:textId="4F456CA0" w:rsidR="00886C26" w:rsidRDefault="006355BF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945" w14:textId="35651236" w:rsidR="00886C26" w:rsidRDefault="006355BF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59A" w14:textId="01788487" w:rsidR="00886C26" w:rsidRDefault="006355BF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779" w14:textId="5DF8405D" w:rsidR="00886C26" w:rsidRDefault="007B5150" w:rsidP="007B5150">
            <w:pPr>
              <w:jc w:val="center"/>
            </w:pPr>
            <w:r>
              <w:t>6/</w:t>
            </w:r>
            <w:r w:rsidR="00430F65">
              <w:t>20</w:t>
            </w:r>
            <w:r>
              <w:t>19</w:t>
            </w:r>
          </w:p>
        </w:tc>
      </w:tr>
      <w:tr w:rsidR="007B5150" w14:paraId="383A8EE7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0810" w14:textId="269DC297" w:rsidR="007B5150" w:rsidRDefault="007B5150" w:rsidP="007B5150">
            <w:pPr>
              <w:pStyle w:val="Header"/>
            </w:pPr>
            <w:r>
              <w:t>Clarified Objectives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F69" w14:textId="0D3EEBA2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191" w14:textId="41E251FC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A06" w14:textId="6974BAF0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38F" w14:textId="3E347250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472" w14:textId="3999D7CA" w:rsidR="007B5150" w:rsidRDefault="007B5150" w:rsidP="007B5150">
            <w:pPr>
              <w:jc w:val="center"/>
            </w:pPr>
            <w:r w:rsidRPr="003C7F42">
              <w:t>6/</w:t>
            </w:r>
            <w:r w:rsidR="00430F65">
              <w:t>20</w:t>
            </w:r>
            <w:r w:rsidRPr="003C7F42">
              <w:t>19</w:t>
            </w:r>
          </w:p>
        </w:tc>
      </w:tr>
      <w:tr w:rsidR="007B5150" w14:paraId="3B64F15D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0691" w14:textId="3602B101" w:rsidR="007B5150" w:rsidRDefault="007B5150" w:rsidP="007B5150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M21 guidance on Reference pages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990" w14:textId="204D50F3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EB0" w14:textId="51274F18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CED" w14:textId="6C123D3C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D4A9" w14:textId="12C407C2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297" w14:textId="2C0792DC" w:rsidR="007B5150" w:rsidRDefault="007B5150" w:rsidP="007B5150">
            <w:pPr>
              <w:jc w:val="center"/>
            </w:pPr>
            <w:r w:rsidRPr="003C7F42">
              <w:t>6/</w:t>
            </w:r>
            <w:r w:rsidR="00430F65">
              <w:t>20</w:t>
            </w:r>
            <w:r w:rsidRPr="003C7F42">
              <w:t>19</w:t>
            </w:r>
          </w:p>
        </w:tc>
      </w:tr>
      <w:tr w:rsidR="007B5150" w14:paraId="1AE037ED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B4" w14:textId="484ED10D" w:rsidR="007B5150" w:rsidRDefault="007B5150" w:rsidP="007B5150">
            <w:pPr>
              <w:pStyle w:val="Header"/>
              <w:tabs>
                <w:tab w:val="clear" w:pos="4320"/>
                <w:tab w:val="clear" w:pos="8640"/>
              </w:tabs>
            </w:pPr>
            <w:r>
              <w:t>Clarified purpose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ED7" w14:textId="77777777" w:rsidR="007B5150" w:rsidRDefault="007B5150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EC3" w14:textId="77777777" w:rsidR="007B5150" w:rsidRDefault="007B5150" w:rsidP="00430F6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4D1" w14:textId="77777777" w:rsidR="007B5150" w:rsidRDefault="007B5150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7EE" w14:textId="12B6AD20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5C7" w14:textId="6604A9AA" w:rsidR="007B5150" w:rsidRDefault="007B5150" w:rsidP="007B5150">
            <w:pPr>
              <w:jc w:val="center"/>
            </w:pPr>
            <w:r w:rsidRPr="003C7F42">
              <w:t>6/</w:t>
            </w:r>
            <w:r w:rsidR="00430F65">
              <w:t>20</w:t>
            </w:r>
            <w:r w:rsidRPr="003C7F42">
              <w:t>19</w:t>
            </w:r>
          </w:p>
        </w:tc>
      </w:tr>
      <w:tr w:rsidR="007B5150" w14:paraId="7812A41E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067" w14:textId="62FB9529" w:rsidR="007B5150" w:rsidRDefault="007B5150" w:rsidP="007B5150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to appropriate format/font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6D3" w14:textId="77777777" w:rsidR="007B5150" w:rsidRDefault="007B5150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A77" w14:textId="77777777" w:rsidR="007B5150" w:rsidRDefault="007B5150" w:rsidP="00430F6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A97" w14:textId="77777777" w:rsidR="007B5150" w:rsidRDefault="007B5150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802" w14:textId="373AEDCA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26CF" w14:textId="6ADA15B1" w:rsidR="007B5150" w:rsidRDefault="007B5150" w:rsidP="007B5150">
            <w:pPr>
              <w:jc w:val="center"/>
            </w:pPr>
            <w:r w:rsidRPr="003C7F42">
              <w:t>6/</w:t>
            </w:r>
            <w:r w:rsidR="00430F65">
              <w:t>20</w:t>
            </w:r>
            <w:r w:rsidRPr="003C7F42">
              <w:t>19</w:t>
            </w:r>
          </w:p>
        </w:tc>
      </w:tr>
      <w:tr w:rsidR="007B5150" w14:paraId="03E87DDC" w14:textId="77777777" w:rsidTr="00430F65">
        <w:trPr>
          <w:cantSplit/>
          <w:trHeight w:val="2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9B1" w14:textId="51D7778D" w:rsidR="007B5150" w:rsidRDefault="007B5150" w:rsidP="007B5150">
            <w:pPr>
              <w:pStyle w:val="Header"/>
            </w:pPr>
            <w:r>
              <w:t>Added VAMC/Military Hospital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2CF" w14:textId="52123E1E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49C" w14:textId="710D45F1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6CA" w14:textId="45397A16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F5D" w14:textId="658352BB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D4E" w14:textId="4AACED4C" w:rsidR="007B5150" w:rsidRDefault="007B5150" w:rsidP="007B5150">
            <w:pPr>
              <w:jc w:val="center"/>
            </w:pPr>
            <w:r w:rsidRPr="003C7F42">
              <w:t>6/</w:t>
            </w:r>
            <w:r w:rsidR="00430F65">
              <w:t>20</w:t>
            </w:r>
            <w:r w:rsidRPr="003C7F42">
              <w:t>19</w:t>
            </w:r>
          </w:p>
        </w:tc>
      </w:tr>
      <w:tr w:rsidR="007B5150" w14:paraId="66A4DD8E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035" w14:textId="723BCFFD" w:rsidR="007B5150" w:rsidRDefault="007B5150" w:rsidP="007B5150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Pies/D</w:t>
            </w:r>
            <w:r w:rsidR="00430F65">
              <w:t>PRIS</w:t>
            </w:r>
            <w:r>
              <w:t xml:space="preserve"> Follow-up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5F8" w14:textId="45018255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515" w14:textId="534752BB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63D" w14:textId="723DC412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E34F" w14:textId="7A09C74B" w:rsidR="007B5150" w:rsidRDefault="007B5150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CAC" w14:textId="20A1947B" w:rsidR="007B5150" w:rsidRDefault="007B5150" w:rsidP="007B5150">
            <w:pPr>
              <w:jc w:val="center"/>
            </w:pPr>
            <w:r w:rsidRPr="003C7F42">
              <w:t>6/</w:t>
            </w:r>
            <w:r w:rsidR="00430F65">
              <w:t>20</w:t>
            </w:r>
            <w:r w:rsidRPr="003C7F42">
              <w:t>19</w:t>
            </w:r>
          </w:p>
        </w:tc>
      </w:tr>
      <w:tr w:rsidR="00886C26" w14:paraId="0517E988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014" w14:textId="0274A23D" w:rsidR="00886C26" w:rsidRDefault="00E20367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Made l</w:t>
            </w:r>
            <w:r w:rsidR="004E6949">
              <w:t>if</w:t>
            </w:r>
            <w:r>
              <w:t>e</w:t>
            </w:r>
            <w:r w:rsidR="004E6949">
              <w:t xml:space="preserve"> cycle maintenance updates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3E5" w14:textId="44E32E03" w:rsidR="00886C26" w:rsidRDefault="004E6949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FDB" w14:textId="5A691031" w:rsidR="00886C26" w:rsidRDefault="004E6949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255" w14:textId="0B9EFF3F" w:rsidR="00886C26" w:rsidRDefault="004E6949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E53" w14:textId="6DB2C663" w:rsidR="00886C26" w:rsidRDefault="004E6949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FE0" w14:textId="4F80B2D6" w:rsidR="00886C26" w:rsidRDefault="005A758C" w:rsidP="00B81CF9">
            <w:pPr>
              <w:jc w:val="center"/>
            </w:pPr>
            <w:r>
              <w:t>3</w:t>
            </w:r>
            <w:r w:rsidR="004E6949">
              <w:t>/2020</w:t>
            </w:r>
          </w:p>
        </w:tc>
      </w:tr>
      <w:tr w:rsidR="00886C26" w14:paraId="41FCCFA3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247" w14:textId="4022694A" w:rsidR="00886C26" w:rsidRDefault="00D75165" w:rsidP="00762F3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name VSR VIP, minor changes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64A" w14:textId="032E217E" w:rsidR="00886C26" w:rsidRDefault="00D75165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D14" w14:textId="7F00A979" w:rsidR="00886C26" w:rsidRDefault="00683C03" w:rsidP="00430F65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F30" w14:textId="0F49E9FD" w:rsidR="00886C26" w:rsidRDefault="00146901" w:rsidP="00430F65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3BF" w14:textId="21A250ED" w:rsidR="00886C26" w:rsidRDefault="00146901" w:rsidP="00430F65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206" w14:textId="7510E214" w:rsidR="00886C26" w:rsidRDefault="00146901" w:rsidP="00146901">
            <w:pPr>
              <w:jc w:val="center"/>
            </w:pPr>
            <w:r>
              <w:t>9/2020</w:t>
            </w:r>
          </w:p>
        </w:tc>
      </w:tr>
      <w:tr w:rsidR="00886C26" w14:paraId="131BF40D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9CB" w14:textId="77777777" w:rsidR="00886C26" w:rsidRDefault="00886C26" w:rsidP="00A14DBF">
            <w:pPr>
              <w:pStyle w:val="Head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199" w14:textId="77777777" w:rsidR="00886C26" w:rsidRDefault="00886C26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4E8" w14:textId="77777777" w:rsidR="00886C26" w:rsidRDefault="00886C26" w:rsidP="00430F6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874" w14:textId="77777777" w:rsidR="00886C26" w:rsidRDefault="00886C26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19D" w14:textId="77777777" w:rsidR="00886C26" w:rsidRDefault="00886C26" w:rsidP="00430F65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E53" w14:textId="77777777" w:rsidR="00886C26" w:rsidRDefault="00886C26"/>
        </w:tc>
      </w:tr>
      <w:tr w:rsidR="00272494" w14:paraId="15CB07A0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79D8" w14:textId="77777777" w:rsidR="00272494" w:rsidRDefault="00272494" w:rsidP="00A14DBF">
            <w:pPr>
              <w:pStyle w:val="Head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E8A" w14:textId="77777777" w:rsidR="00272494" w:rsidRDefault="00272494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3A0" w14:textId="77777777" w:rsidR="00272494" w:rsidRDefault="00272494" w:rsidP="00430F6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5C2" w14:textId="77777777" w:rsidR="00272494" w:rsidRDefault="00272494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4C7" w14:textId="77777777" w:rsidR="00272494" w:rsidRDefault="00272494" w:rsidP="00430F65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410" w14:textId="77777777" w:rsidR="00272494" w:rsidRDefault="00272494"/>
        </w:tc>
      </w:tr>
      <w:tr w:rsidR="00E642E7" w14:paraId="61BE12CB" w14:textId="77777777" w:rsidTr="00430F65">
        <w:trPr>
          <w:cantSplit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C69" w14:textId="77777777"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446" w14:textId="77777777" w:rsidR="00E642E7" w:rsidRDefault="00E642E7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57F" w14:textId="77777777" w:rsidR="00E642E7" w:rsidRDefault="00E642E7" w:rsidP="00430F65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260C" w14:textId="77777777" w:rsidR="00E642E7" w:rsidRDefault="00E642E7" w:rsidP="00430F65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D30" w14:textId="77777777" w:rsidR="00E642E7" w:rsidRDefault="00E642E7" w:rsidP="00430F65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AAE" w14:textId="77777777" w:rsidR="00E642E7" w:rsidRDefault="00E642E7" w:rsidP="004A09B7"/>
        </w:tc>
      </w:tr>
    </w:tbl>
    <w:p w14:paraId="53E3F0ED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0739" w14:textId="77777777" w:rsidR="00AA34AC" w:rsidRDefault="00AA34AC">
      <w:r>
        <w:separator/>
      </w:r>
    </w:p>
  </w:endnote>
  <w:endnote w:type="continuationSeparator" w:id="0">
    <w:p w14:paraId="381254ED" w14:textId="77777777" w:rsidR="00AA34AC" w:rsidRDefault="00AA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EBE4B" w14:textId="3499566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C0C5D">
      <w:rPr>
        <w:noProof/>
      </w:rPr>
      <w:t>1</w:t>
    </w:r>
    <w:r>
      <w:fldChar w:fldCharType="end"/>
    </w:r>
    <w:r>
      <w:t xml:space="preserve"> of </w:t>
    </w:r>
    <w:r w:rsidR="00C31410">
      <w:rPr>
        <w:noProof/>
      </w:rPr>
      <w:fldChar w:fldCharType="begin"/>
    </w:r>
    <w:r w:rsidR="00C31410">
      <w:rPr>
        <w:noProof/>
      </w:rPr>
      <w:instrText xml:space="preserve"> NUMPAGES </w:instrText>
    </w:r>
    <w:r w:rsidR="00C31410">
      <w:rPr>
        <w:noProof/>
      </w:rPr>
      <w:fldChar w:fldCharType="separate"/>
    </w:r>
    <w:r w:rsidR="005C0C5D">
      <w:rPr>
        <w:noProof/>
      </w:rPr>
      <w:t>1</w:t>
    </w:r>
    <w:r w:rsidR="00C314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D007" w14:textId="77777777" w:rsidR="00AA34AC" w:rsidRDefault="00AA34AC">
      <w:r>
        <w:separator/>
      </w:r>
    </w:p>
  </w:footnote>
  <w:footnote w:type="continuationSeparator" w:id="0">
    <w:p w14:paraId="5F11D686" w14:textId="77777777" w:rsidR="00AA34AC" w:rsidRDefault="00AA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0450A" w14:textId="77777777" w:rsidR="001476FD" w:rsidRDefault="001476FD" w:rsidP="006C76E5">
    <w:pPr>
      <w:pStyle w:val="Header"/>
      <w:jc w:val="center"/>
    </w:pPr>
    <w:r>
      <w:t xml:space="preserve">Compensation Service Training Staff Lesson </w:t>
    </w:r>
    <w:r w:rsidR="009A7E92">
      <w:t>Material List of Changes (LOC):</w:t>
    </w:r>
  </w:p>
  <w:p w14:paraId="55E580CD" w14:textId="77777777" w:rsidR="009A7E92" w:rsidRDefault="009A7E92" w:rsidP="006C76E5">
    <w:pPr>
      <w:pStyle w:val="Header"/>
      <w:jc w:val="center"/>
      <w:rPr>
        <w:b/>
        <w:bCs/>
        <w:color w:val="FF0000"/>
      </w:rPr>
    </w:pPr>
    <w:r>
      <w:t>Subsequent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46945"/>
    <w:rsid w:val="00076DEF"/>
    <w:rsid w:val="000D0C41"/>
    <w:rsid w:val="000E47B8"/>
    <w:rsid w:val="000E7EFE"/>
    <w:rsid w:val="00143249"/>
    <w:rsid w:val="00146901"/>
    <w:rsid w:val="001476FD"/>
    <w:rsid w:val="00272494"/>
    <w:rsid w:val="002803B6"/>
    <w:rsid w:val="002C4F89"/>
    <w:rsid w:val="002E7135"/>
    <w:rsid w:val="00301596"/>
    <w:rsid w:val="00340DA3"/>
    <w:rsid w:val="00373CAD"/>
    <w:rsid w:val="00376129"/>
    <w:rsid w:val="003845C0"/>
    <w:rsid w:val="00385BEF"/>
    <w:rsid w:val="0039578C"/>
    <w:rsid w:val="004161E3"/>
    <w:rsid w:val="0043029B"/>
    <w:rsid w:val="00430F65"/>
    <w:rsid w:val="004410E2"/>
    <w:rsid w:val="00464134"/>
    <w:rsid w:val="004A09B7"/>
    <w:rsid w:val="004E6949"/>
    <w:rsid w:val="004F594C"/>
    <w:rsid w:val="00535B3F"/>
    <w:rsid w:val="005A758C"/>
    <w:rsid w:val="005C0C5D"/>
    <w:rsid w:val="005E24AC"/>
    <w:rsid w:val="00623D75"/>
    <w:rsid w:val="006355BF"/>
    <w:rsid w:val="0064092F"/>
    <w:rsid w:val="00647D5B"/>
    <w:rsid w:val="006564D4"/>
    <w:rsid w:val="00683C03"/>
    <w:rsid w:val="006850C8"/>
    <w:rsid w:val="00687B17"/>
    <w:rsid w:val="006B3F07"/>
    <w:rsid w:val="006C76E5"/>
    <w:rsid w:val="00727D8B"/>
    <w:rsid w:val="00733EE0"/>
    <w:rsid w:val="0075589E"/>
    <w:rsid w:val="00762F39"/>
    <w:rsid w:val="007A2F3B"/>
    <w:rsid w:val="007B5150"/>
    <w:rsid w:val="007F23FF"/>
    <w:rsid w:val="00823A74"/>
    <w:rsid w:val="00886C26"/>
    <w:rsid w:val="00894E17"/>
    <w:rsid w:val="008A6E8E"/>
    <w:rsid w:val="008D4348"/>
    <w:rsid w:val="009012CF"/>
    <w:rsid w:val="009A7E92"/>
    <w:rsid w:val="00A112E7"/>
    <w:rsid w:val="00A14DBF"/>
    <w:rsid w:val="00A15675"/>
    <w:rsid w:val="00A57BAE"/>
    <w:rsid w:val="00A65195"/>
    <w:rsid w:val="00A75C17"/>
    <w:rsid w:val="00AA34AC"/>
    <w:rsid w:val="00AE03B2"/>
    <w:rsid w:val="00B1525E"/>
    <w:rsid w:val="00B53AF3"/>
    <w:rsid w:val="00B66DF0"/>
    <w:rsid w:val="00B81CF9"/>
    <w:rsid w:val="00BB0F80"/>
    <w:rsid w:val="00BB4901"/>
    <w:rsid w:val="00C23F26"/>
    <w:rsid w:val="00C245DB"/>
    <w:rsid w:val="00C31410"/>
    <w:rsid w:val="00C32A38"/>
    <w:rsid w:val="00C8070D"/>
    <w:rsid w:val="00CA1626"/>
    <w:rsid w:val="00CD182C"/>
    <w:rsid w:val="00CF4817"/>
    <w:rsid w:val="00D11ED4"/>
    <w:rsid w:val="00D73F65"/>
    <w:rsid w:val="00D75165"/>
    <w:rsid w:val="00D9520A"/>
    <w:rsid w:val="00DF7804"/>
    <w:rsid w:val="00E20367"/>
    <w:rsid w:val="00E33ACF"/>
    <w:rsid w:val="00E642E7"/>
    <w:rsid w:val="00E8038B"/>
    <w:rsid w:val="00E8517C"/>
    <w:rsid w:val="00EA2D57"/>
    <w:rsid w:val="00EA467D"/>
    <w:rsid w:val="00EC4F78"/>
    <w:rsid w:val="00F01BA8"/>
    <w:rsid w:val="00F04074"/>
    <w:rsid w:val="00F17A8A"/>
    <w:rsid w:val="00F21249"/>
    <w:rsid w:val="00F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116C1"/>
  <w15:docId w15:val="{DDFD2F97-3754-4923-A55C-E050CCB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RO317-839076992-15417</_dlc_DocId>
    <_dlc_DocIdUrl xmlns="b62c6c12-24c5-4d47-ac4d-c5cc93bcdf7b">
      <Url>https://vaww.vashare.vba.va.gov/sites/SPTNCIO/focusedveterans/training/VSRvirtualtraining/_layouts/15/DocIdRedir.aspx?ID=RO317-839076992-15417</Url>
      <Description>RO317-839076992-15417</Description>
    </_dlc_DocIdUrl>
  </documentManagement>
</p:properties>
</file>

<file path=customXml/itemProps1.xml><?xml version="1.0" encoding="utf-8"?>
<ds:datastoreItem xmlns:ds="http://schemas.openxmlformats.org/officeDocument/2006/customXml" ds:itemID="{13399858-B2F4-4AD6-A2EB-53A89E27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8C55D-06E8-45C5-B07D-AE2DD61058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Subsequent Development List of Changes</vt:lpstr>
    </vt:vector>
  </TitlesOfParts>
  <Company>Veterans Benefits Administration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Subsequent Development List of Changes</dc:title>
  <dc:subject>VSR</dc:subject>
  <dc:creator>Department of Veterans Affairs, Veterans Benefits Administration, Compensation Service, STAFF</dc:creator>
  <cp:keywords>subsequent development,ready for decision,ready to rate,RFD,RTR,final attempt letter,initial review,claim</cp:keywords>
  <dc:description>This topic provides the employee with knowledge to identify incomplete development and take the necessary actions to prepare the claim to be forwarded to the rating activity.</dc:description>
  <cp:lastModifiedBy>Kathy Poole</cp:lastModifiedBy>
  <cp:revision>4</cp:revision>
  <cp:lastPrinted>2010-04-29T12:29:00Z</cp:lastPrinted>
  <dcterms:created xsi:type="dcterms:W3CDTF">2020-09-04T16:51:00Z</dcterms:created>
  <dcterms:modified xsi:type="dcterms:W3CDTF">2020-09-18T14:25:00Z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fe058c75-68ec-4ca1-b3df-d945a21249b7</vt:lpwstr>
  </property>
</Properties>
</file>