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00" w:rsidRPr="00747CC4" w:rsidRDefault="00747CC4">
      <w:pPr>
        <w:pStyle w:val="VBALessonPlanName"/>
        <w:rPr>
          <w:color w:val="auto"/>
        </w:rPr>
      </w:pPr>
      <w:r w:rsidRPr="00747CC4">
        <w:rPr>
          <w:color w:val="auto"/>
        </w:rPr>
        <w:t xml:space="preserve">Introduction to Medical </w:t>
      </w:r>
      <w:r w:rsidR="00025E39">
        <w:rPr>
          <w:color w:val="auto"/>
        </w:rPr>
        <w:t>Electronic Performance Support System (EPSS</w:t>
      </w:r>
      <w:r w:rsidR="00A73264">
        <w:rPr>
          <w:color w:val="auto"/>
        </w:rPr>
        <w:t xml:space="preserve">) </w:t>
      </w:r>
    </w:p>
    <w:p w:rsidR="007A5600" w:rsidRDefault="007A5600">
      <w:pPr>
        <w:pStyle w:val="VBALessonPlanTitle"/>
        <w:rPr>
          <w:color w:val="auto"/>
        </w:rPr>
      </w:pPr>
      <w:bookmarkStart w:id="0" w:name="_Toc276556863"/>
      <w:r>
        <w:rPr>
          <w:color w:val="auto"/>
        </w:rPr>
        <w:t>Trainee Handout</w:t>
      </w:r>
      <w:bookmarkEnd w:id="0"/>
    </w:p>
    <w:p w:rsidR="007A5600" w:rsidRDefault="007A5600">
      <w:pPr>
        <w:pStyle w:val="VBATopicHeading1"/>
      </w:pPr>
      <w:bookmarkStart w:id="1" w:name="_Toc276556864"/>
    </w:p>
    <w:p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rsidR="007A5600" w:rsidRDefault="007A5600"/>
    <w:bookmarkStart w:id="2" w:name="_GoBack"/>
    <w:bookmarkEnd w:id="2"/>
    <w:p w:rsidR="000F7344"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1533344" w:history="1">
        <w:r w:rsidR="000F7344" w:rsidRPr="008B59C1">
          <w:rPr>
            <w:rStyle w:val="Hyperlink"/>
          </w:rPr>
          <w:t>Objectives</w:t>
        </w:r>
        <w:r w:rsidR="000F7344">
          <w:rPr>
            <w:webHidden/>
          </w:rPr>
          <w:tab/>
        </w:r>
        <w:r w:rsidR="000F7344">
          <w:rPr>
            <w:webHidden/>
          </w:rPr>
          <w:fldChar w:fldCharType="begin"/>
        </w:r>
        <w:r w:rsidR="000F7344">
          <w:rPr>
            <w:webHidden/>
          </w:rPr>
          <w:instrText xml:space="preserve"> PAGEREF _Toc461533344 \h </w:instrText>
        </w:r>
        <w:r w:rsidR="000F7344">
          <w:rPr>
            <w:webHidden/>
          </w:rPr>
        </w:r>
        <w:r w:rsidR="000F7344">
          <w:rPr>
            <w:webHidden/>
          </w:rPr>
          <w:fldChar w:fldCharType="separate"/>
        </w:r>
        <w:r w:rsidR="000F7344">
          <w:rPr>
            <w:webHidden/>
          </w:rPr>
          <w:t>2</w:t>
        </w:r>
        <w:r w:rsidR="000F7344">
          <w:rPr>
            <w:webHidden/>
          </w:rPr>
          <w:fldChar w:fldCharType="end"/>
        </w:r>
      </w:hyperlink>
    </w:p>
    <w:p w:rsidR="000F7344" w:rsidRDefault="000F7344">
      <w:pPr>
        <w:pStyle w:val="TOC1"/>
        <w:rPr>
          <w:rFonts w:asciiTheme="minorHAnsi" w:eastAsiaTheme="minorEastAsia" w:hAnsiTheme="minorHAnsi" w:cstheme="minorBidi"/>
          <w:sz w:val="22"/>
        </w:rPr>
      </w:pPr>
      <w:hyperlink w:anchor="_Toc461533345" w:history="1">
        <w:r w:rsidRPr="008B59C1">
          <w:rPr>
            <w:rStyle w:val="Hyperlink"/>
          </w:rPr>
          <w:t>References</w:t>
        </w:r>
        <w:r>
          <w:rPr>
            <w:webHidden/>
          </w:rPr>
          <w:tab/>
        </w:r>
        <w:r>
          <w:rPr>
            <w:webHidden/>
          </w:rPr>
          <w:fldChar w:fldCharType="begin"/>
        </w:r>
        <w:r>
          <w:rPr>
            <w:webHidden/>
          </w:rPr>
          <w:instrText xml:space="preserve"> PAGEREF _Toc461533345 \h </w:instrText>
        </w:r>
        <w:r>
          <w:rPr>
            <w:webHidden/>
          </w:rPr>
        </w:r>
        <w:r>
          <w:rPr>
            <w:webHidden/>
          </w:rPr>
          <w:fldChar w:fldCharType="separate"/>
        </w:r>
        <w:r>
          <w:rPr>
            <w:webHidden/>
          </w:rPr>
          <w:t>3</w:t>
        </w:r>
        <w:r>
          <w:rPr>
            <w:webHidden/>
          </w:rPr>
          <w:fldChar w:fldCharType="end"/>
        </w:r>
      </w:hyperlink>
    </w:p>
    <w:p w:rsidR="000F7344" w:rsidRDefault="000F7344">
      <w:pPr>
        <w:pStyle w:val="TOC1"/>
        <w:rPr>
          <w:rFonts w:asciiTheme="minorHAnsi" w:eastAsiaTheme="minorEastAsia" w:hAnsiTheme="minorHAnsi" w:cstheme="minorBidi"/>
          <w:sz w:val="22"/>
        </w:rPr>
      </w:pPr>
      <w:hyperlink w:anchor="_Toc461533346" w:history="1">
        <w:r w:rsidRPr="008B59C1">
          <w:rPr>
            <w:rStyle w:val="Hyperlink"/>
          </w:rPr>
          <w:t>Topic 1: Medical Electronic Performance System (EPSS)</w:t>
        </w:r>
        <w:r>
          <w:rPr>
            <w:webHidden/>
          </w:rPr>
          <w:tab/>
        </w:r>
        <w:r>
          <w:rPr>
            <w:webHidden/>
          </w:rPr>
          <w:fldChar w:fldCharType="begin"/>
        </w:r>
        <w:r>
          <w:rPr>
            <w:webHidden/>
          </w:rPr>
          <w:instrText xml:space="preserve"> PAGEREF _Toc461533346 \h </w:instrText>
        </w:r>
        <w:r>
          <w:rPr>
            <w:webHidden/>
          </w:rPr>
        </w:r>
        <w:r>
          <w:rPr>
            <w:webHidden/>
          </w:rPr>
          <w:fldChar w:fldCharType="separate"/>
        </w:r>
        <w:r>
          <w:rPr>
            <w:webHidden/>
          </w:rPr>
          <w:t>4</w:t>
        </w:r>
        <w:r>
          <w:rPr>
            <w:webHidden/>
          </w:rPr>
          <w:fldChar w:fldCharType="end"/>
        </w:r>
      </w:hyperlink>
    </w:p>
    <w:p w:rsidR="000F7344" w:rsidRDefault="000F7344">
      <w:pPr>
        <w:pStyle w:val="TOC1"/>
        <w:rPr>
          <w:rFonts w:asciiTheme="minorHAnsi" w:eastAsiaTheme="minorEastAsia" w:hAnsiTheme="minorHAnsi" w:cstheme="minorBidi"/>
          <w:sz w:val="22"/>
        </w:rPr>
      </w:pPr>
      <w:hyperlink w:anchor="_Toc461533347" w:history="1">
        <w:r w:rsidRPr="008B59C1">
          <w:rPr>
            <w:rStyle w:val="Hyperlink"/>
          </w:rPr>
          <w:t>Practical Exercise: Medical Scavenger Hunt</w:t>
        </w:r>
        <w:r>
          <w:rPr>
            <w:webHidden/>
          </w:rPr>
          <w:tab/>
        </w:r>
        <w:r>
          <w:rPr>
            <w:webHidden/>
          </w:rPr>
          <w:fldChar w:fldCharType="begin"/>
        </w:r>
        <w:r>
          <w:rPr>
            <w:webHidden/>
          </w:rPr>
          <w:instrText xml:space="preserve"> PAGEREF _Toc461533347 \h </w:instrText>
        </w:r>
        <w:r>
          <w:rPr>
            <w:webHidden/>
          </w:rPr>
        </w:r>
        <w:r>
          <w:rPr>
            <w:webHidden/>
          </w:rPr>
          <w:fldChar w:fldCharType="separate"/>
        </w:r>
        <w:r>
          <w:rPr>
            <w:webHidden/>
          </w:rPr>
          <w:t>5</w:t>
        </w:r>
        <w:r>
          <w:rPr>
            <w:webHidden/>
          </w:rPr>
          <w:fldChar w:fldCharType="end"/>
        </w:r>
      </w:hyperlink>
    </w:p>
    <w:p w:rsidR="007A5600" w:rsidRDefault="007A5600">
      <w:pPr>
        <w:pStyle w:val="VBATopicHeading1"/>
        <w:rPr>
          <w:sz w:val="24"/>
        </w:rPr>
      </w:pPr>
      <w:r>
        <w:rPr>
          <w:rStyle w:val="Hyperlink"/>
          <w:bCs/>
          <w:szCs w:val="24"/>
        </w:rPr>
        <w:fldChar w:fldCharType="end"/>
      </w: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pPr>
      <w:r>
        <w:br w:type="page"/>
      </w:r>
    </w:p>
    <w:p w:rsidR="007A5600" w:rsidRDefault="007A5600">
      <w:pPr>
        <w:pStyle w:val="VBATopicHeading1"/>
      </w:pPr>
      <w:bookmarkStart w:id="3" w:name="_Toc269888405"/>
      <w:bookmarkStart w:id="4" w:name="_Toc269888748"/>
      <w:bookmarkStart w:id="5" w:name="_Toc278291133"/>
      <w:bookmarkStart w:id="6" w:name="_Toc461533344"/>
      <w:r>
        <w:lastRenderedPageBreak/>
        <w:t>Objectives</w:t>
      </w:r>
      <w:bookmarkEnd w:id="6"/>
    </w:p>
    <w:p w:rsidR="00423A1E" w:rsidRDefault="00423A1E">
      <w:pPr>
        <w:pStyle w:val="VBATopicHeading1"/>
      </w:pPr>
    </w:p>
    <w:p w:rsidR="00423A1E" w:rsidRPr="00423A1E" w:rsidRDefault="00423A1E" w:rsidP="00423A1E">
      <w:pPr>
        <w:pStyle w:val="ListParagraph"/>
        <w:numPr>
          <w:ilvl w:val="0"/>
          <w:numId w:val="1"/>
        </w:numPr>
        <w:textAlignment w:val="baseline"/>
      </w:pPr>
      <w:r w:rsidRPr="00423A1E">
        <w:t xml:space="preserve">Identify how to access </w:t>
      </w:r>
      <w:r w:rsidR="00A073A7">
        <w:t>Medical EPSS</w:t>
      </w:r>
    </w:p>
    <w:p w:rsidR="00423A1E" w:rsidRPr="00423A1E" w:rsidRDefault="00423A1E" w:rsidP="00423A1E">
      <w:pPr>
        <w:pStyle w:val="ListParagraph"/>
        <w:numPr>
          <w:ilvl w:val="0"/>
          <w:numId w:val="1"/>
        </w:numPr>
        <w:textAlignment w:val="baseline"/>
      </w:pPr>
      <w:r w:rsidRPr="00423A1E">
        <w:t>Identify how to access the Help Menu</w:t>
      </w:r>
    </w:p>
    <w:p w:rsidR="00423A1E" w:rsidRPr="00423A1E" w:rsidRDefault="00423A1E" w:rsidP="00423A1E">
      <w:pPr>
        <w:pStyle w:val="ListParagraph"/>
        <w:numPr>
          <w:ilvl w:val="0"/>
          <w:numId w:val="1"/>
        </w:numPr>
        <w:textAlignment w:val="baseline"/>
      </w:pPr>
      <w:r w:rsidRPr="00423A1E">
        <w:t xml:space="preserve">Determine how to access the menu tabs at the top of the </w:t>
      </w:r>
      <w:r w:rsidR="00A073A7">
        <w:t>Medical EPSS</w:t>
      </w:r>
    </w:p>
    <w:p w:rsidR="00423A1E" w:rsidRPr="00423A1E" w:rsidRDefault="00423A1E" w:rsidP="00423A1E">
      <w:pPr>
        <w:pStyle w:val="ListParagraph"/>
        <w:numPr>
          <w:ilvl w:val="0"/>
          <w:numId w:val="1"/>
        </w:numPr>
        <w:textAlignment w:val="baseline"/>
      </w:pPr>
      <w:r w:rsidRPr="00423A1E">
        <w:t>Determine how to utilize the Search function box on the main menu</w:t>
      </w:r>
    </w:p>
    <w:p w:rsidR="00423A1E" w:rsidRPr="00423A1E" w:rsidRDefault="00423A1E" w:rsidP="00423A1E">
      <w:pPr>
        <w:pStyle w:val="ListParagraph"/>
        <w:numPr>
          <w:ilvl w:val="0"/>
          <w:numId w:val="1"/>
        </w:numPr>
        <w:textAlignment w:val="baseline"/>
      </w:pPr>
      <w:r w:rsidRPr="00423A1E">
        <w:t xml:space="preserve">Identify other reference tools </w:t>
      </w:r>
    </w:p>
    <w:p w:rsidR="00423A1E" w:rsidRPr="00423A1E" w:rsidRDefault="00423A1E" w:rsidP="00423A1E">
      <w:pPr>
        <w:pStyle w:val="ListParagraph"/>
        <w:numPr>
          <w:ilvl w:val="0"/>
          <w:numId w:val="1"/>
        </w:numPr>
        <w:textAlignment w:val="baseline"/>
      </w:pPr>
      <w:r w:rsidRPr="00423A1E">
        <w:t>Locate</w:t>
      </w:r>
      <w:r w:rsidR="002B05BF">
        <w:t xml:space="preserve"> elements within the EPSS in a </w:t>
      </w:r>
      <w:r w:rsidRPr="00423A1E">
        <w:t>practical activity</w:t>
      </w:r>
    </w:p>
    <w:p w:rsidR="007A5600" w:rsidRDefault="007A5600">
      <w:pPr>
        <w:pStyle w:val="VBATopicHeading1"/>
      </w:pPr>
      <w:r w:rsidRPr="00423A1E">
        <w:br w:type="page"/>
      </w:r>
      <w:bookmarkStart w:id="7" w:name="_Toc461533345"/>
      <w:r>
        <w:lastRenderedPageBreak/>
        <w:t>References</w:t>
      </w:r>
      <w:bookmarkEnd w:id="7"/>
    </w:p>
    <w:p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rsidR="00423A1E" w:rsidRPr="002969AB" w:rsidRDefault="008B51C7" w:rsidP="002969AB">
      <w:pPr>
        <w:numPr>
          <w:ilvl w:val="0"/>
          <w:numId w:val="2"/>
        </w:numPr>
        <w:overflowPunct/>
        <w:autoSpaceDE/>
        <w:autoSpaceDN/>
        <w:adjustRightInd/>
        <w:ind w:left="1267"/>
        <w:contextualSpacing/>
        <w:textAlignment w:val="baseline"/>
        <w:rPr>
          <w:szCs w:val="24"/>
        </w:rPr>
      </w:pPr>
      <w:r>
        <w:rPr>
          <w:szCs w:val="24"/>
        </w:rPr>
        <w:fldChar w:fldCharType="begin"/>
      </w:r>
      <w:r>
        <w:rPr>
          <w:szCs w:val="24"/>
        </w:rPr>
        <w:instrText xml:space="preserve"> HYPERLINK "http://vbaw.vba.va.gov/bl/21/index.htm" </w:instrText>
      </w:r>
      <w:r>
        <w:rPr>
          <w:szCs w:val="24"/>
        </w:rPr>
        <w:fldChar w:fldCharType="separate"/>
      </w:r>
      <w:r w:rsidR="00423A1E" w:rsidRPr="008B51C7">
        <w:rPr>
          <w:rStyle w:val="Hyperlink"/>
          <w:szCs w:val="24"/>
        </w:rPr>
        <w:t>Compensation Service Intranet Home Page</w:t>
      </w:r>
      <w:r>
        <w:rPr>
          <w:szCs w:val="24"/>
        </w:rPr>
        <w:fldChar w:fldCharType="end"/>
      </w:r>
    </w:p>
    <w:p w:rsidR="00423A1E" w:rsidRDefault="001123B6" w:rsidP="00423A1E">
      <w:pPr>
        <w:numPr>
          <w:ilvl w:val="0"/>
          <w:numId w:val="2"/>
        </w:numPr>
        <w:overflowPunct/>
        <w:autoSpaceDE/>
        <w:autoSpaceDN/>
        <w:adjustRightInd/>
        <w:ind w:left="1267"/>
        <w:contextualSpacing/>
        <w:textAlignment w:val="baseline"/>
        <w:rPr>
          <w:szCs w:val="24"/>
        </w:rPr>
      </w:pPr>
      <w:hyperlink r:id="rId11" w:history="1">
        <w:r w:rsidR="00423A1E" w:rsidRPr="008B51C7">
          <w:rPr>
            <w:rStyle w:val="Hyperlink"/>
            <w:szCs w:val="24"/>
          </w:rPr>
          <w:t>Rating Job Aids</w:t>
        </w:r>
      </w:hyperlink>
      <w:r w:rsidR="00423A1E" w:rsidRPr="00423A1E">
        <w:rPr>
          <w:szCs w:val="24"/>
        </w:rPr>
        <w:t xml:space="preserve"> </w:t>
      </w:r>
    </w:p>
    <w:p w:rsidR="005219DA" w:rsidRPr="00666C85" w:rsidRDefault="001123B6" w:rsidP="00423A1E">
      <w:pPr>
        <w:numPr>
          <w:ilvl w:val="0"/>
          <w:numId w:val="2"/>
        </w:numPr>
        <w:overflowPunct/>
        <w:autoSpaceDE/>
        <w:autoSpaceDN/>
        <w:adjustRightInd/>
        <w:ind w:left="1267"/>
        <w:contextualSpacing/>
        <w:textAlignment w:val="baseline"/>
        <w:rPr>
          <w:color w:val="1F497D"/>
          <w:szCs w:val="24"/>
        </w:rPr>
      </w:pPr>
      <w:hyperlink r:id="rId12" w:history="1">
        <w:r w:rsidR="005219DA" w:rsidRPr="008B51C7">
          <w:rPr>
            <w:rStyle w:val="Hyperlink"/>
            <w:szCs w:val="24"/>
          </w:rPr>
          <w:t>http://epss.vba.va.gov/</w:t>
        </w:r>
        <w:r w:rsidR="00A073A7">
          <w:rPr>
            <w:rStyle w:val="Hyperlink"/>
            <w:szCs w:val="24"/>
          </w:rPr>
          <w:t>Medical EPSS</w:t>
        </w:r>
      </w:hyperlink>
    </w:p>
    <w:p w:rsidR="008B51C7" w:rsidRPr="00423A1E" w:rsidRDefault="008B51C7" w:rsidP="008B51C7">
      <w:pPr>
        <w:overflowPunct/>
        <w:autoSpaceDE/>
        <w:autoSpaceDN/>
        <w:adjustRightInd/>
        <w:ind w:left="1267"/>
        <w:contextualSpacing/>
        <w:textAlignment w:val="baseline"/>
        <w:rPr>
          <w:szCs w:val="24"/>
        </w:rPr>
      </w:pPr>
    </w:p>
    <w:p w:rsidR="00423A1E" w:rsidRPr="00423A1E" w:rsidRDefault="00423A1E" w:rsidP="005219DA">
      <w:pPr>
        <w:overflowPunct/>
        <w:autoSpaceDE/>
        <w:autoSpaceDN/>
        <w:adjustRightInd/>
        <w:ind w:left="1440"/>
        <w:contextualSpacing/>
        <w:textAlignment w:val="baseline"/>
        <w:rPr>
          <w:szCs w:val="24"/>
        </w:rPr>
      </w:pP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rsidR="007A5600" w:rsidRPr="00747CC4" w:rsidRDefault="007A5600">
      <w:pPr>
        <w:pStyle w:val="VBATopicHeading1"/>
      </w:pPr>
      <w:bookmarkStart w:id="8" w:name="_Toc461533346"/>
      <w:r w:rsidRPr="00747CC4">
        <w:lastRenderedPageBreak/>
        <w:t xml:space="preserve">Topic 1: </w:t>
      </w:r>
      <w:r w:rsidR="00423A1E" w:rsidRPr="00747CC4">
        <w:t>Medical Electronic Performance System</w:t>
      </w:r>
      <w:r w:rsidR="00D91041">
        <w:t xml:space="preserve"> (EPSS)</w:t>
      </w:r>
      <w:bookmarkEnd w:id="8"/>
    </w:p>
    <w:p w:rsidR="007A5600" w:rsidRDefault="007A5600">
      <w:pPr>
        <w:jc w:val="center"/>
      </w:pPr>
    </w:p>
    <w:p w:rsidR="00423A1E" w:rsidRDefault="00423A1E" w:rsidP="00423A1E">
      <w:pPr>
        <w:pStyle w:val="BodyTextIndent"/>
        <w:ind w:left="0"/>
        <w:rPr>
          <w:sz w:val="24"/>
          <w:szCs w:val="24"/>
        </w:rPr>
      </w:pPr>
      <w:r>
        <w:rPr>
          <w:sz w:val="24"/>
          <w:szCs w:val="24"/>
        </w:rPr>
        <w:t xml:space="preserve">The C&amp;P </w:t>
      </w:r>
      <w:r w:rsidR="00A073A7">
        <w:rPr>
          <w:sz w:val="24"/>
          <w:szCs w:val="24"/>
        </w:rPr>
        <w:t>Medical EPSS</w:t>
      </w:r>
      <w:r>
        <w:rPr>
          <w:sz w:val="24"/>
          <w:szCs w:val="24"/>
        </w:rPr>
        <w:t xml:space="preserve"> provides tutorial information related to medical terminology and issues, and numerous graphics to illustrate various medical definitions and concepts.  </w:t>
      </w:r>
      <w:r w:rsidR="00A073A7">
        <w:rPr>
          <w:sz w:val="24"/>
          <w:szCs w:val="24"/>
        </w:rPr>
        <w:t>Medical EPSS</w:t>
      </w:r>
      <w:r>
        <w:rPr>
          <w:sz w:val="24"/>
          <w:szCs w:val="24"/>
        </w:rPr>
        <w:t xml:space="preserve"> provides a general tutorial on each body system in the Rating Schedule.  There is information regarding the function of the body system and common conditions.  The system has excellent visual aids to supplement the material.  The system has endless links to obtain more information on specific diseases, body parts, and medical terms.  </w:t>
      </w:r>
    </w:p>
    <w:p w:rsidR="00423A1E" w:rsidRDefault="00423A1E" w:rsidP="00423A1E">
      <w:pPr>
        <w:pStyle w:val="BodyTextIndent"/>
        <w:ind w:left="0"/>
        <w:rPr>
          <w:b/>
          <w:bCs/>
          <w:sz w:val="24"/>
          <w:szCs w:val="24"/>
        </w:rPr>
      </w:pPr>
    </w:p>
    <w:p w:rsidR="00423A1E" w:rsidRDefault="00423A1E" w:rsidP="00423A1E">
      <w:pPr>
        <w:pStyle w:val="BodyTextIndent"/>
        <w:ind w:left="0"/>
        <w:rPr>
          <w:sz w:val="24"/>
          <w:szCs w:val="24"/>
        </w:rPr>
      </w:pPr>
      <w:r>
        <w:rPr>
          <w:b/>
          <w:bCs/>
          <w:sz w:val="24"/>
          <w:szCs w:val="24"/>
        </w:rPr>
        <w:t>WARNING:</w:t>
      </w:r>
      <w:r>
        <w:rPr>
          <w:sz w:val="24"/>
          <w:szCs w:val="24"/>
        </w:rPr>
        <w:t xml:space="preserve">  </w:t>
      </w:r>
      <w:r w:rsidR="00A073A7">
        <w:rPr>
          <w:sz w:val="24"/>
          <w:szCs w:val="24"/>
        </w:rPr>
        <w:t>Medical EPSS</w:t>
      </w:r>
      <w:r>
        <w:rPr>
          <w:sz w:val="24"/>
          <w:szCs w:val="24"/>
        </w:rPr>
        <w:t xml:space="preserve"> should not be used as a diagnostic tool for yourself or your loved ones.  Please leave that to the medical professionals.   </w:t>
      </w:r>
    </w:p>
    <w:p w:rsidR="00423A1E" w:rsidRDefault="00423A1E" w:rsidP="00423A1E">
      <w:pPr>
        <w:rPr>
          <w:color w:val="000000"/>
          <w:szCs w:val="24"/>
        </w:rPr>
      </w:pPr>
    </w:p>
    <w:p w:rsidR="00423A1E" w:rsidRDefault="00423A1E" w:rsidP="00423A1E">
      <w:pPr>
        <w:rPr>
          <w:szCs w:val="24"/>
        </w:rPr>
      </w:pPr>
      <w:r>
        <w:rPr>
          <w:szCs w:val="24"/>
        </w:rPr>
        <w:t xml:space="preserve">The tool can be accessed at </w:t>
      </w:r>
      <w:hyperlink r:id="rId13" w:history="1">
        <w:r>
          <w:rPr>
            <w:rStyle w:val="Hyperlink"/>
            <w:szCs w:val="24"/>
          </w:rPr>
          <w:t>http://epss.vba.va.gov/</w:t>
        </w:r>
        <w:r w:rsidR="00A073A7">
          <w:rPr>
            <w:rStyle w:val="Hyperlink"/>
            <w:szCs w:val="24"/>
          </w:rPr>
          <w:t>Medical EPSS</w:t>
        </w:r>
        <w:r>
          <w:rPr>
            <w:rStyle w:val="Hyperlink"/>
            <w:szCs w:val="24"/>
          </w:rPr>
          <w:t>/</w:t>
        </w:r>
      </w:hyperlink>
      <w:r>
        <w:rPr>
          <w:szCs w:val="24"/>
        </w:rPr>
        <w:t>.  You can also find it on the Rating Job Aids webpage.</w:t>
      </w:r>
    </w:p>
    <w:p w:rsidR="00D91041" w:rsidRDefault="00D91041" w:rsidP="00423A1E">
      <w:pPr>
        <w:rPr>
          <w:szCs w:val="24"/>
        </w:rPr>
      </w:pPr>
    </w:p>
    <w:p w:rsidR="00D91041" w:rsidRDefault="00D91041" w:rsidP="00423A1E">
      <w:pPr>
        <w:rPr>
          <w:szCs w:val="24"/>
        </w:rPr>
      </w:pPr>
      <w:r>
        <w:rPr>
          <w:szCs w:val="24"/>
        </w:rPr>
        <w:t xml:space="preserve">Other medical reference aids can be found under the Rating Job Aids, Medical References tab. </w:t>
      </w:r>
    </w:p>
    <w:p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rsidR="007A5600" w:rsidRPr="00747CC4" w:rsidRDefault="00747CC4">
      <w:pPr>
        <w:pStyle w:val="VBATopicHeading1"/>
      </w:pPr>
      <w:bookmarkStart w:id="9" w:name="_Toc461533347"/>
      <w:r w:rsidRPr="00747CC4">
        <w:lastRenderedPageBreak/>
        <w:t>Practical Exercise</w:t>
      </w:r>
      <w:r w:rsidR="000F7344">
        <w:t xml:space="preserve">: </w:t>
      </w:r>
      <w:r w:rsidR="00BF4CC7" w:rsidRPr="00747CC4">
        <w:t xml:space="preserve">Medical Scavenger </w:t>
      </w:r>
      <w:r w:rsidR="000F7344">
        <w:t>H</w:t>
      </w:r>
      <w:r w:rsidR="00BF4CC7" w:rsidRPr="00747CC4">
        <w:t>unt</w:t>
      </w:r>
      <w:bookmarkEnd w:id="9"/>
    </w:p>
    <w:p w:rsidR="00BF4CC7" w:rsidRDefault="00BF4CC7" w:rsidP="00BF4CC7">
      <w:pPr>
        <w:rPr>
          <w:szCs w:val="24"/>
        </w:rPr>
      </w:pPr>
      <w:r>
        <w:rPr>
          <w:szCs w:val="24"/>
        </w:rPr>
        <w:t xml:space="preserve">Please answer the following questions by using the various medical reference tools discussed in this lesson.  Include both the answer to the question and the source used to find the answer.   </w:t>
      </w:r>
    </w:p>
    <w:p w:rsidR="00BF4CC7" w:rsidRDefault="00BF4CC7" w:rsidP="00BF4CC7">
      <w:pPr>
        <w:rPr>
          <w:szCs w:val="24"/>
        </w:rPr>
      </w:pPr>
    </w:p>
    <w:p w:rsidR="00BF4CC7" w:rsidRDefault="00BF4CC7" w:rsidP="00747CC4">
      <w:pPr>
        <w:pStyle w:val="ListParagraph"/>
        <w:widowControl w:val="0"/>
        <w:numPr>
          <w:ilvl w:val="0"/>
          <w:numId w:val="3"/>
        </w:numPr>
        <w:tabs>
          <w:tab w:val="left" w:pos="780"/>
        </w:tabs>
        <w:spacing w:after="120" w:line="960" w:lineRule="auto"/>
        <w:ind w:left="778" w:hanging="418"/>
      </w:pPr>
      <w:r w:rsidRPr="00BF4CC7">
        <w:t xml:space="preserve">What are the two (2) </w:t>
      </w:r>
      <w:r w:rsidR="00D3726B">
        <w:t>body systems listed on the Medical EPSS main menu</w:t>
      </w:r>
      <w:r w:rsidRPr="00BF4CC7">
        <w:t>?</w:t>
      </w:r>
    </w:p>
    <w:p w:rsidR="00BF4CC7" w:rsidRDefault="00BF4CC7" w:rsidP="00747CC4">
      <w:pPr>
        <w:pStyle w:val="ListParagraph"/>
        <w:widowControl w:val="0"/>
        <w:numPr>
          <w:ilvl w:val="0"/>
          <w:numId w:val="3"/>
        </w:numPr>
        <w:tabs>
          <w:tab w:val="left" w:pos="780"/>
        </w:tabs>
        <w:spacing w:after="120" w:line="960" w:lineRule="auto"/>
        <w:ind w:left="778" w:hanging="418"/>
      </w:pPr>
      <w:r>
        <w:t>W</w:t>
      </w:r>
      <w:r w:rsidRPr="00BF4CC7">
        <w:t>hat are the 2 types of searches?</w:t>
      </w:r>
    </w:p>
    <w:p w:rsidR="00BF4CC7" w:rsidRDefault="00BF4CC7" w:rsidP="00747CC4">
      <w:pPr>
        <w:pStyle w:val="ListParagraph"/>
        <w:widowControl w:val="0"/>
        <w:numPr>
          <w:ilvl w:val="0"/>
          <w:numId w:val="3"/>
        </w:numPr>
        <w:tabs>
          <w:tab w:val="left" w:pos="780"/>
        </w:tabs>
        <w:spacing w:after="120" w:line="960" w:lineRule="auto"/>
        <w:ind w:left="778" w:hanging="418"/>
      </w:pPr>
      <w:r>
        <w:t>W</w:t>
      </w:r>
      <w:r w:rsidRPr="00BF4CC7">
        <w:t xml:space="preserve">hat are the three (3) modes of navigation when you are using </w:t>
      </w:r>
      <w:r w:rsidR="00A073A7">
        <w:t>Medical EPSS</w:t>
      </w:r>
      <w:r w:rsidRPr="00BF4CC7">
        <w:t>?</w:t>
      </w:r>
    </w:p>
    <w:p w:rsidR="00BF4CC7" w:rsidRDefault="00BF4CC7" w:rsidP="00747CC4">
      <w:pPr>
        <w:pStyle w:val="ListParagraph"/>
        <w:widowControl w:val="0"/>
        <w:numPr>
          <w:ilvl w:val="0"/>
          <w:numId w:val="3"/>
        </w:numPr>
        <w:tabs>
          <w:tab w:val="left" w:pos="780"/>
        </w:tabs>
        <w:spacing w:after="120" w:line="960" w:lineRule="auto"/>
        <w:ind w:left="778" w:hanging="418"/>
      </w:pPr>
      <w:r>
        <w:t>What body system is the condition Pericarditis found?</w:t>
      </w:r>
    </w:p>
    <w:p w:rsidR="00BF4CC7" w:rsidRPr="00BF4CC7" w:rsidRDefault="00BF4CC7" w:rsidP="00747CC4">
      <w:pPr>
        <w:pStyle w:val="ListParagraph"/>
        <w:numPr>
          <w:ilvl w:val="0"/>
          <w:numId w:val="3"/>
        </w:numPr>
        <w:spacing w:before="120" w:after="120" w:line="960" w:lineRule="auto"/>
        <w:ind w:left="778" w:hanging="418"/>
      </w:pPr>
      <w:r w:rsidRPr="00BF4CC7">
        <w:t>Name the VA examination you would do for Meniere’s syndrome</w:t>
      </w:r>
      <w:r w:rsidR="000F7344">
        <w:t>.</w:t>
      </w:r>
    </w:p>
    <w:p w:rsidR="00BF4CC7" w:rsidRPr="00BF4CC7" w:rsidRDefault="00BF4CC7" w:rsidP="00747CC4">
      <w:pPr>
        <w:pStyle w:val="ListParagraph"/>
        <w:numPr>
          <w:ilvl w:val="0"/>
          <w:numId w:val="3"/>
        </w:numPr>
        <w:spacing w:before="120" w:after="120" w:line="960" w:lineRule="auto"/>
        <w:ind w:left="778" w:hanging="418"/>
      </w:pPr>
      <w:r w:rsidRPr="00BF4CC7">
        <w:t>Definition of Meniere’s syndrome.</w:t>
      </w:r>
    </w:p>
    <w:p w:rsidR="00BF4CC7" w:rsidRPr="00BF4CC7" w:rsidRDefault="00BF4CC7" w:rsidP="00747CC4">
      <w:pPr>
        <w:pStyle w:val="ListParagraph"/>
        <w:numPr>
          <w:ilvl w:val="0"/>
          <w:numId w:val="3"/>
        </w:numPr>
        <w:spacing w:before="120" w:after="120" w:line="960" w:lineRule="auto"/>
        <w:ind w:left="778" w:hanging="418"/>
      </w:pPr>
      <w:r w:rsidRPr="00BF4CC7">
        <w:t>What are the major components of the hematologic system?</w:t>
      </w:r>
    </w:p>
    <w:p w:rsidR="00BF4CC7" w:rsidRDefault="00BF4CC7" w:rsidP="00747CC4">
      <w:pPr>
        <w:pStyle w:val="ListParagraph"/>
        <w:numPr>
          <w:ilvl w:val="0"/>
          <w:numId w:val="3"/>
        </w:numPr>
        <w:spacing w:before="120" w:after="120" w:line="960" w:lineRule="auto"/>
        <w:ind w:left="778" w:hanging="418"/>
      </w:pPr>
      <w:r w:rsidRPr="00BF4CC7">
        <w:t>Name the body system where the Thyroid gland is located.</w:t>
      </w:r>
    </w:p>
    <w:p w:rsidR="00BF4CC7" w:rsidRPr="00BF4CC7" w:rsidRDefault="00BF4CC7" w:rsidP="00747CC4">
      <w:pPr>
        <w:pStyle w:val="ListParagraph"/>
        <w:numPr>
          <w:ilvl w:val="0"/>
          <w:numId w:val="3"/>
        </w:numPr>
        <w:spacing w:before="120" w:after="120" w:line="960" w:lineRule="auto"/>
        <w:ind w:left="778" w:hanging="418"/>
      </w:pPr>
      <w:r w:rsidRPr="00BF4CC7">
        <w:t>What is the definition of ACL?</w:t>
      </w:r>
    </w:p>
    <w:p w:rsidR="00BF4CC7" w:rsidRPr="00BF4CC7" w:rsidRDefault="00BF4CC7" w:rsidP="00747CC4">
      <w:pPr>
        <w:pStyle w:val="ListParagraph"/>
        <w:numPr>
          <w:ilvl w:val="0"/>
          <w:numId w:val="3"/>
        </w:numPr>
        <w:spacing w:before="120" w:after="120" w:line="960" w:lineRule="auto"/>
        <w:ind w:left="778" w:hanging="418"/>
      </w:pPr>
      <w:r w:rsidRPr="00BF4CC7">
        <w:t>What is the definition of ACE inhibitors?</w:t>
      </w:r>
    </w:p>
    <w:p w:rsidR="00BF4CC7" w:rsidRPr="00BF4CC7" w:rsidRDefault="00D3726B" w:rsidP="00747CC4">
      <w:pPr>
        <w:pStyle w:val="ListParagraph"/>
        <w:numPr>
          <w:ilvl w:val="0"/>
          <w:numId w:val="3"/>
        </w:numPr>
        <w:spacing w:before="120" w:after="120" w:line="960" w:lineRule="auto"/>
        <w:ind w:left="778" w:hanging="418"/>
      </w:pPr>
      <w:r>
        <w:t>Name the body system where the pancreas is located</w:t>
      </w:r>
      <w:r w:rsidR="000F7344">
        <w:t>.</w:t>
      </w:r>
    </w:p>
    <w:p w:rsidR="00BF4CC7" w:rsidRDefault="00BF4CC7" w:rsidP="00747CC4">
      <w:pPr>
        <w:pStyle w:val="ListParagraph"/>
        <w:numPr>
          <w:ilvl w:val="0"/>
          <w:numId w:val="3"/>
        </w:numPr>
        <w:spacing w:before="120" w:after="120" w:line="960" w:lineRule="auto"/>
        <w:ind w:left="778" w:hanging="418"/>
      </w:pPr>
      <w:r w:rsidRPr="00BF4CC7">
        <w:lastRenderedPageBreak/>
        <w:t>What does MRI stand for?</w:t>
      </w:r>
    </w:p>
    <w:p w:rsidR="00BF4CC7" w:rsidRDefault="00BF4CC7" w:rsidP="00747CC4">
      <w:pPr>
        <w:pStyle w:val="ListParagraph"/>
        <w:widowControl w:val="0"/>
        <w:numPr>
          <w:ilvl w:val="0"/>
          <w:numId w:val="3"/>
        </w:numPr>
        <w:tabs>
          <w:tab w:val="left" w:pos="780"/>
        </w:tabs>
        <w:spacing w:after="120" w:line="960" w:lineRule="auto"/>
        <w:ind w:left="778" w:hanging="418"/>
      </w:pPr>
      <w:r>
        <w:t>What</w:t>
      </w:r>
      <w:r w:rsidRPr="00BF4CC7">
        <w:t xml:space="preserve"> are the bursae?  What body system is affected by a disease or injury to the bursae?</w:t>
      </w:r>
    </w:p>
    <w:p w:rsidR="00747CC4" w:rsidRDefault="00FE1F54" w:rsidP="00747CC4">
      <w:pPr>
        <w:pStyle w:val="ListParagraph"/>
        <w:widowControl w:val="0"/>
        <w:numPr>
          <w:ilvl w:val="0"/>
          <w:numId w:val="3"/>
        </w:numPr>
        <w:tabs>
          <w:tab w:val="left" w:pos="780"/>
        </w:tabs>
        <w:spacing w:after="120" w:line="960" w:lineRule="auto"/>
        <w:ind w:left="778" w:hanging="418"/>
      </w:pPr>
      <w:r>
        <w:t>W</w:t>
      </w:r>
      <w:r w:rsidR="00D3726B">
        <w:t xml:space="preserve">hat is the definition of a </w:t>
      </w:r>
      <w:r w:rsidR="00747CC4">
        <w:t>MET?</w:t>
      </w:r>
    </w:p>
    <w:p w:rsidR="00747CC4" w:rsidRDefault="00D3726B" w:rsidP="00747CC4">
      <w:pPr>
        <w:pStyle w:val="ListParagraph"/>
        <w:widowControl w:val="0"/>
        <w:numPr>
          <w:ilvl w:val="0"/>
          <w:numId w:val="3"/>
        </w:numPr>
        <w:tabs>
          <w:tab w:val="left" w:pos="780"/>
        </w:tabs>
        <w:spacing w:after="120" w:line="960" w:lineRule="auto"/>
        <w:ind w:left="778" w:hanging="418"/>
      </w:pPr>
      <w:r>
        <w:t>What are the body areas that may have potential complications from diabetes mellitus</w:t>
      </w:r>
      <w:r w:rsidR="00747CC4">
        <w:t>?</w:t>
      </w:r>
    </w:p>
    <w:p w:rsidR="00747CC4" w:rsidRDefault="00747CC4" w:rsidP="00747CC4">
      <w:pPr>
        <w:pStyle w:val="ListParagraph"/>
        <w:widowControl w:val="0"/>
        <w:numPr>
          <w:ilvl w:val="0"/>
          <w:numId w:val="3"/>
        </w:numPr>
        <w:tabs>
          <w:tab w:val="left" w:pos="780"/>
        </w:tabs>
        <w:spacing w:after="120" w:line="960" w:lineRule="auto"/>
        <w:ind w:left="778" w:hanging="418"/>
      </w:pPr>
      <w:r>
        <w:t>What is the ramus?</w:t>
      </w:r>
    </w:p>
    <w:p w:rsidR="00747CC4" w:rsidRDefault="00747CC4" w:rsidP="00747CC4">
      <w:pPr>
        <w:pStyle w:val="ListParagraph"/>
        <w:widowControl w:val="0"/>
        <w:numPr>
          <w:ilvl w:val="0"/>
          <w:numId w:val="3"/>
        </w:numPr>
        <w:tabs>
          <w:tab w:val="left" w:pos="780"/>
        </w:tabs>
        <w:spacing w:after="120" w:line="960" w:lineRule="auto"/>
        <w:ind w:left="778" w:hanging="418"/>
      </w:pPr>
      <w:r>
        <w:t>What does THA stand for? What does C/O stand for? What does GERD stand for?</w:t>
      </w:r>
    </w:p>
    <w:p w:rsidR="00FE1F54" w:rsidRDefault="00FE1F54" w:rsidP="00FE1F54">
      <w:pPr>
        <w:pStyle w:val="ListParagraph"/>
        <w:widowControl w:val="0"/>
        <w:numPr>
          <w:ilvl w:val="0"/>
          <w:numId w:val="3"/>
        </w:numPr>
        <w:tabs>
          <w:tab w:val="left" w:pos="780"/>
        </w:tabs>
        <w:overflowPunct w:val="0"/>
        <w:autoSpaceDE w:val="0"/>
        <w:autoSpaceDN w:val="0"/>
        <w:adjustRightInd w:val="0"/>
        <w:spacing w:before="120" w:after="200" w:line="276" w:lineRule="auto"/>
      </w:pPr>
      <w:r w:rsidRPr="00F667DE">
        <w:t xml:space="preserve">What is the definition of </w:t>
      </w:r>
      <w:r w:rsidR="00D3726B">
        <w:t>t</w:t>
      </w:r>
      <w:r w:rsidRPr="00F667DE">
        <w:t>innitus</w:t>
      </w:r>
      <w:r w:rsidR="000F7344">
        <w:t>?</w:t>
      </w:r>
    </w:p>
    <w:p w:rsidR="00FE1F54" w:rsidRDefault="00FE1F54" w:rsidP="00FE1F54">
      <w:pPr>
        <w:pStyle w:val="ListParagraph"/>
        <w:widowControl w:val="0"/>
        <w:tabs>
          <w:tab w:val="left" w:pos="780"/>
        </w:tabs>
        <w:overflowPunct w:val="0"/>
        <w:autoSpaceDE w:val="0"/>
        <w:autoSpaceDN w:val="0"/>
        <w:adjustRightInd w:val="0"/>
        <w:spacing w:before="120" w:after="200" w:line="276" w:lineRule="auto"/>
      </w:pPr>
    </w:p>
    <w:p w:rsidR="00FE1F54" w:rsidRPr="00F667DE" w:rsidRDefault="00FE1F54" w:rsidP="00FE1F54">
      <w:pPr>
        <w:pStyle w:val="ListParagraph"/>
        <w:widowControl w:val="0"/>
        <w:tabs>
          <w:tab w:val="left" w:pos="780"/>
        </w:tabs>
        <w:overflowPunct w:val="0"/>
        <w:autoSpaceDE w:val="0"/>
        <w:autoSpaceDN w:val="0"/>
        <w:adjustRightInd w:val="0"/>
        <w:spacing w:before="120" w:after="200" w:line="276" w:lineRule="auto"/>
      </w:pPr>
    </w:p>
    <w:p w:rsidR="007A5600" w:rsidRDefault="00FE1F54" w:rsidP="00747CC4">
      <w:pPr>
        <w:pStyle w:val="ListParagraph"/>
        <w:widowControl w:val="0"/>
        <w:numPr>
          <w:ilvl w:val="0"/>
          <w:numId w:val="3"/>
        </w:numPr>
        <w:tabs>
          <w:tab w:val="left" w:pos="780"/>
        </w:tabs>
        <w:spacing w:after="120" w:line="960" w:lineRule="auto"/>
        <w:ind w:left="778" w:hanging="418"/>
      </w:pPr>
      <w:r>
        <w:t>Define PTSD</w:t>
      </w:r>
      <w:r w:rsidR="000F7344">
        <w:t>.</w:t>
      </w:r>
    </w:p>
    <w:p w:rsidR="00FE1F54" w:rsidRDefault="00FE1F54" w:rsidP="00747CC4">
      <w:pPr>
        <w:pStyle w:val="ListParagraph"/>
        <w:widowControl w:val="0"/>
        <w:numPr>
          <w:ilvl w:val="0"/>
          <w:numId w:val="3"/>
        </w:numPr>
        <w:tabs>
          <w:tab w:val="left" w:pos="780"/>
        </w:tabs>
        <w:spacing w:after="120" w:line="960" w:lineRule="auto"/>
        <w:ind w:left="778" w:hanging="418"/>
      </w:pPr>
      <w:r>
        <w:t xml:space="preserve">What </w:t>
      </w:r>
      <w:proofErr w:type="gramStart"/>
      <w:r>
        <w:t>is</w:t>
      </w:r>
      <w:proofErr w:type="gramEnd"/>
      <w:r>
        <w:t xml:space="preserve"> maculopathy and what type of exam is needed</w:t>
      </w:r>
      <w:r w:rsidR="000F7344">
        <w:t>?</w:t>
      </w:r>
    </w:p>
    <w:sectPr w:rsidR="00FE1F5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B6" w:rsidRDefault="001123B6">
      <w:pPr>
        <w:spacing w:before="0"/>
      </w:pPr>
      <w:r>
        <w:separator/>
      </w:r>
    </w:p>
  </w:endnote>
  <w:endnote w:type="continuationSeparator" w:id="0">
    <w:p w:rsidR="001123B6" w:rsidRDefault="001123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00" w:rsidRDefault="00191DD7">
    <w:pPr>
      <w:pStyle w:val="VBAFooter"/>
    </w:pPr>
    <w:r>
      <w:t xml:space="preserve">September </w:t>
    </w:r>
    <w:r w:rsidR="00A8599A">
      <w:t>2016</w:t>
    </w:r>
    <w:r w:rsidR="007A5600">
      <w:t xml:space="preserve">   </w:t>
    </w:r>
    <w:r w:rsidR="007A5600">
      <w:tab/>
    </w:r>
    <w:r w:rsidR="007A5600">
      <w:tab/>
      <w:t xml:space="preserve">Page </w:t>
    </w:r>
    <w:r w:rsidR="007A5600">
      <w:fldChar w:fldCharType="begin"/>
    </w:r>
    <w:r w:rsidR="007A5600">
      <w:instrText xml:space="preserve"> PAGE   \* MERGEFORMAT </w:instrText>
    </w:r>
    <w:r w:rsidR="007A5600">
      <w:fldChar w:fldCharType="separate"/>
    </w:r>
    <w:r w:rsidR="000F7344">
      <w:rPr>
        <w:noProof/>
      </w:rPr>
      <w:t>1</w:t>
    </w:r>
    <w:r w:rsidR="007A5600">
      <w:fldChar w:fldCharType="end"/>
    </w:r>
  </w:p>
  <w:p w:rsidR="007A5600" w:rsidRDefault="007A560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B6" w:rsidRDefault="001123B6">
      <w:pPr>
        <w:spacing w:before="0"/>
      </w:pPr>
      <w:r>
        <w:separator/>
      </w:r>
    </w:p>
  </w:footnote>
  <w:footnote w:type="continuationSeparator" w:id="0">
    <w:p w:rsidR="001123B6" w:rsidRDefault="001123B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B6FBA"/>
    <w:multiLevelType w:val="hybridMultilevel"/>
    <w:tmpl w:val="C2F27022"/>
    <w:lvl w:ilvl="0" w:tplc="04090001">
      <w:start w:val="1"/>
      <w:numFmt w:val="bullet"/>
      <w:lvlText w:val=""/>
      <w:lvlJc w:val="left"/>
      <w:pPr>
        <w:tabs>
          <w:tab w:val="num" w:pos="720"/>
        </w:tabs>
        <w:ind w:left="720" w:hanging="360"/>
      </w:pPr>
      <w:rPr>
        <w:rFonts w:ascii="Symbol" w:hAnsi="Symbol" w:hint="default"/>
      </w:rPr>
    </w:lvl>
    <w:lvl w:ilvl="1" w:tplc="C19E47A8">
      <w:start w:val="490"/>
      <w:numFmt w:val="bullet"/>
      <w:lvlText w:val="•"/>
      <w:lvlJc w:val="left"/>
      <w:pPr>
        <w:tabs>
          <w:tab w:val="num" w:pos="1440"/>
        </w:tabs>
        <w:ind w:left="1440" w:hanging="360"/>
      </w:pPr>
      <w:rPr>
        <w:rFonts w:ascii="Arial" w:hAnsi="Arial" w:hint="default"/>
      </w:rPr>
    </w:lvl>
    <w:lvl w:ilvl="2" w:tplc="8B723F60" w:tentative="1">
      <w:start w:val="1"/>
      <w:numFmt w:val="bullet"/>
      <w:lvlText w:val="•"/>
      <w:lvlJc w:val="left"/>
      <w:pPr>
        <w:tabs>
          <w:tab w:val="num" w:pos="2160"/>
        </w:tabs>
        <w:ind w:left="2160" w:hanging="360"/>
      </w:pPr>
      <w:rPr>
        <w:rFonts w:ascii="Arial" w:hAnsi="Arial" w:hint="default"/>
      </w:rPr>
    </w:lvl>
    <w:lvl w:ilvl="3" w:tplc="D7B842C6" w:tentative="1">
      <w:start w:val="1"/>
      <w:numFmt w:val="bullet"/>
      <w:lvlText w:val="•"/>
      <w:lvlJc w:val="left"/>
      <w:pPr>
        <w:tabs>
          <w:tab w:val="num" w:pos="2880"/>
        </w:tabs>
        <w:ind w:left="2880" w:hanging="360"/>
      </w:pPr>
      <w:rPr>
        <w:rFonts w:ascii="Arial" w:hAnsi="Arial" w:hint="default"/>
      </w:rPr>
    </w:lvl>
    <w:lvl w:ilvl="4" w:tplc="F826842C" w:tentative="1">
      <w:start w:val="1"/>
      <w:numFmt w:val="bullet"/>
      <w:lvlText w:val="•"/>
      <w:lvlJc w:val="left"/>
      <w:pPr>
        <w:tabs>
          <w:tab w:val="num" w:pos="3600"/>
        </w:tabs>
        <w:ind w:left="3600" w:hanging="360"/>
      </w:pPr>
      <w:rPr>
        <w:rFonts w:ascii="Arial" w:hAnsi="Arial" w:hint="default"/>
      </w:rPr>
    </w:lvl>
    <w:lvl w:ilvl="5" w:tplc="FDF09FB4" w:tentative="1">
      <w:start w:val="1"/>
      <w:numFmt w:val="bullet"/>
      <w:lvlText w:val="•"/>
      <w:lvlJc w:val="left"/>
      <w:pPr>
        <w:tabs>
          <w:tab w:val="num" w:pos="4320"/>
        </w:tabs>
        <w:ind w:left="4320" w:hanging="360"/>
      </w:pPr>
      <w:rPr>
        <w:rFonts w:ascii="Arial" w:hAnsi="Arial" w:hint="default"/>
      </w:rPr>
    </w:lvl>
    <w:lvl w:ilvl="6" w:tplc="4C5CF670" w:tentative="1">
      <w:start w:val="1"/>
      <w:numFmt w:val="bullet"/>
      <w:lvlText w:val="•"/>
      <w:lvlJc w:val="left"/>
      <w:pPr>
        <w:tabs>
          <w:tab w:val="num" w:pos="5040"/>
        </w:tabs>
        <w:ind w:left="5040" w:hanging="360"/>
      </w:pPr>
      <w:rPr>
        <w:rFonts w:ascii="Arial" w:hAnsi="Arial" w:hint="default"/>
      </w:rPr>
    </w:lvl>
    <w:lvl w:ilvl="7" w:tplc="CB867086" w:tentative="1">
      <w:start w:val="1"/>
      <w:numFmt w:val="bullet"/>
      <w:lvlText w:val="•"/>
      <w:lvlJc w:val="left"/>
      <w:pPr>
        <w:tabs>
          <w:tab w:val="num" w:pos="5760"/>
        </w:tabs>
        <w:ind w:left="5760" w:hanging="360"/>
      </w:pPr>
      <w:rPr>
        <w:rFonts w:ascii="Arial" w:hAnsi="Arial" w:hint="default"/>
      </w:rPr>
    </w:lvl>
    <w:lvl w:ilvl="8" w:tplc="37B6BE64" w:tentative="1">
      <w:start w:val="1"/>
      <w:numFmt w:val="bullet"/>
      <w:lvlText w:val="•"/>
      <w:lvlJc w:val="left"/>
      <w:pPr>
        <w:tabs>
          <w:tab w:val="num" w:pos="6480"/>
        </w:tabs>
        <w:ind w:left="6480" w:hanging="360"/>
      </w:pPr>
      <w:rPr>
        <w:rFonts w:ascii="Arial" w:hAnsi="Arial" w:hint="default"/>
      </w:rPr>
    </w:lvl>
  </w:abstractNum>
  <w:abstractNum w:abstractNumId="1">
    <w:nsid w:val="4DEF14B4"/>
    <w:multiLevelType w:val="hybridMultilevel"/>
    <w:tmpl w:val="FD902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90403"/>
    <w:multiLevelType w:val="singleLevel"/>
    <w:tmpl w:val="3ACC31E4"/>
    <w:lvl w:ilvl="0">
      <w:start w:val="1"/>
      <w:numFmt w:val="decimal"/>
      <w:lvlText w:val="%1."/>
      <w:legacy w:legacy="1" w:legacySpace="120" w:legacyIndent="420"/>
      <w:lvlJc w:val="left"/>
      <w:pPr>
        <w:ind w:left="780" w:hanging="420"/>
      </w:pPr>
    </w:lvl>
  </w:abstractNum>
  <w:abstractNum w:abstractNumId="3">
    <w:nsid w:val="685671F9"/>
    <w:multiLevelType w:val="hybridMultilevel"/>
    <w:tmpl w:val="CF86F3B0"/>
    <w:lvl w:ilvl="0" w:tplc="04090001">
      <w:start w:val="1"/>
      <w:numFmt w:val="bullet"/>
      <w:lvlText w:val=""/>
      <w:lvlJc w:val="left"/>
      <w:pPr>
        <w:tabs>
          <w:tab w:val="num" w:pos="720"/>
        </w:tabs>
        <w:ind w:left="720" w:hanging="360"/>
      </w:pPr>
      <w:rPr>
        <w:rFonts w:ascii="Symbol" w:hAnsi="Symbol" w:hint="default"/>
      </w:rPr>
    </w:lvl>
    <w:lvl w:ilvl="1" w:tplc="B75E0430" w:tentative="1">
      <w:start w:val="1"/>
      <w:numFmt w:val="bullet"/>
      <w:lvlText w:val="•"/>
      <w:lvlJc w:val="left"/>
      <w:pPr>
        <w:tabs>
          <w:tab w:val="num" w:pos="1440"/>
        </w:tabs>
        <w:ind w:left="1440" w:hanging="360"/>
      </w:pPr>
      <w:rPr>
        <w:rFonts w:ascii="Arial" w:hAnsi="Arial" w:hint="default"/>
      </w:rPr>
    </w:lvl>
    <w:lvl w:ilvl="2" w:tplc="1B947894" w:tentative="1">
      <w:start w:val="1"/>
      <w:numFmt w:val="bullet"/>
      <w:lvlText w:val="•"/>
      <w:lvlJc w:val="left"/>
      <w:pPr>
        <w:tabs>
          <w:tab w:val="num" w:pos="2160"/>
        </w:tabs>
        <w:ind w:left="2160" w:hanging="360"/>
      </w:pPr>
      <w:rPr>
        <w:rFonts w:ascii="Arial" w:hAnsi="Arial" w:hint="default"/>
      </w:rPr>
    </w:lvl>
    <w:lvl w:ilvl="3" w:tplc="56DA607C" w:tentative="1">
      <w:start w:val="1"/>
      <w:numFmt w:val="bullet"/>
      <w:lvlText w:val="•"/>
      <w:lvlJc w:val="left"/>
      <w:pPr>
        <w:tabs>
          <w:tab w:val="num" w:pos="2880"/>
        </w:tabs>
        <w:ind w:left="2880" w:hanging="360"/>
      </w:pPr>
      <w:rPr>
        <w:rFonts w:ascii="Arial" w:hAnsi="Arial" w:hint="default"/>
      </w:rPr>
    </w:lvl>
    <w:lvl w:ilvl="4" w:tplc="E138E2CC" w:tentative="1">
      <w:start w:val="1"/>
      <w:numFmt w:val="bullet"/>
      <w:lvlText w:val="•"/>
      <w:lvlJc w:val="left"/>
      <w:pPr>
        <w:tabs>
          <w:tab w:val="num" w:pos="3600"/>
        </w:tabs>
        <w:ind w:left="3600" w:hanging="360"/>
      </w:pPr>
      <w:rPr>
        <w:rFonts w:ascii="Arial" w:hAnsi="Arial" w:hint="default"/>
      </w:rPr>
    </w:lvl>
    <w:lvl w:ilvl="5" w:tplc="37B47624" w:tentative="1">
      <w:start w:val="1"/>
      <w:numFmt w:val="bullet"/>
      <w:lvlText w:val="•"/>
      <w:lvlJc w:val="left"/>
      <w:pPr>
        <w:tabs>
          <w:tab w:val="num" w:pos="4320"/>
        </w:tabs>
        <w:ind w:left="4320" w:hanging="360"/>
      </w:pPr>
      <w:rPr>
        <w:rFonts w:ascii="Arial" w:hAnsi="Arial" w:hint="default"/>
      </w:rPr>
    </w:lvl>
    <w:lvl w:ilvl="6" w:tplc="E05477C8" w:tentative="1">
      <w:start w:val="1"/>
      <w:numFmt w:val="bullet"/>
      <w:lvlText w:val="•"/>
      <w:lvlJc w:val="left"/>
      <w:pPr>
        <w:tabs>
          <w:tab w:val="num" w:pos="5040"/>
        </w:tabs>
        <w:ind w:left="5040" w:hanging="360"/>
      </w:pPr>
      <w:rPr>
        <w:rFonts w:ascii="Arial" w:hAnsi="Arial" w:hint="default"/>
      </w:rPr>
    </w:lvl>
    <w:lvl w:ilvl="7" w:tplc="A1D268D6" w:tentative="1">
      <w:start w:val="1"/>
      <w:numFmt w:val="bullet"/>
      <w:lvlText w:val="•"/>
      <w:lvlJc w:val="left"/>
      <w:pPr>
        <w:tabs>
          <w:tab w:val="num" w:pos="5760"/>
        </w:tabs>
        <w:ind w:left="5760" w:hanging="360"/>
      </w:pPr>
      <w:rPr>
        <w:rFonts w:ascii="Arial" w:hAnsi="Arial" w:hint="default"/>
      </w:rPr>
    </w:lvl>
    <w:lvl w:ilvl="8" w:tplc="6ED43600" w:tentative="1">
      <w:start w:val="1"/>
      <w:numFmt w:val="bullet"/>
      <w:lvlText w:val="•"/>
      <w:lvlJc w:val="left"/>
      <w:pPr>
        <w:tabs>
          <w:tab w:val="num" w:pos="6480"/>
        </w:tabs>
        <w:ind w:left="6480" w:hanging="360"/>
      </w:pPr>
      <w:rPr>
        <w:rFonts w:ascii="Arial" w:hAnsi="Arial" w:hint="default"/>
      </w:rPr>
    </w:lvl>
  </w:abstractNum>
  <w:abstractNum w:abstractNumId="4">
    <w:nsid w:val="79D377F1"/>
    <w:multiLevelType w:val="hybridMultilevel"/>
    <w:tmpl w:val="38100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lvlOverride w:ilvl="0">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25E39"/>
    <w:rsid w:val="000F7344"/>
    <w:rsid w:val="001123B6"/>
    <w:rsid w:val="001423F3"/>
    <w:rsid w:val="00191DD7"/>
    <w:rsid w:val="001A3EB5"/>
    <w:rsid w:val="001B0ACD"/>
    <w:rsid w:val="001C38D3"/>
    <w:rsid w:val="00244026"/>
    <w:rsid w:val="002969AB"/>
    <w:rsid w:val="002B05BF"/>
    <w:rsid w:val="0030481C"/>
    <w:rsid w:val="003D79EC"/>
    <w:rsid w:val="00423A1E"/>
    <w:rsid w:val="004D7BE4"/>
    <w:rsid w:val="005219DA"/>
    <w:rsid w:val="00602C88"/>
    <w:rsid w:val="00666C85"/>
    <w:rsid w:val="006804BC"/>
    <w:rsid w:val="006D3EE3"/>
    <w:rsid w:val="00747CC4"/>
    <w:rsid w:val="007A5600"/>
    <w:rsid w:val="007C44B8"/>
    <w:rsid w:val="00805BDB"/>
    <w:rsid w:val="00822D32"/>
    <w:rsid w:val="008B51C7"/>
    <w:rsid w:val="00930114"/>
    <w:rsid w:val="00961350"/>
    <w:rsid w:val="00A073A7"/>
    <w:rsid w:val="00A73264"/>
    <w:rsid w:val="00A8599A"/>
    <w:rsid w:val="00AF6153"/>
    <w:rsid w:val="00B723EC"/>
    <w:rsid w:val="00BF4CC7"/>
    <w:rsid w:val="00CD533B"/>
    <w:rsid w:val="00D3726B"/>
    <w:rsid w:val="00D545B9"/>
    <w:rsid w:val="00D91041"/>
    <w:rsid w:val="00DF66D9"/>
    <w:rsid w:val="00E26B76"/>
    <w:rsid w:val="00EE0461"/>
    <w:rsid w:val="00EF4157"/>
    <w:rsid w:val="00F261F9"/>
    <w:rsid w:val="00F468EA"/>
    <w:rsid w:val="00FE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423A1E"/>
    <w:pPr>
      <w:overflowPunct/>
      <w:autoSpaceDE/>
      <w:autoSpaceDN/>
      <w:adjustRightInd/>
      <w:spacing w:before="0"/>
      <w:ind w:left="720"/>
      <w:contextualSpacing/>
    </w:pPr>
    <w:rPr>
      <w:szCs w:val="24"/>
    </w:rPr>
  </w:style>
  <w:style w:type="paragraph" w:styleId="BodyTextIndent">
    <w:name w:val="Body Text Indent"/>
    <w:basedOn w:val="Normal"/>
    <w:link w:val="BodyTextIndentChar"/>
    <w:semiHidden/>
    <w:unhideWhenUsed/>
    <w:rsid w:val="00423A1E"/>
    <w:pPr>
      <w:widowControl w:val="0"/>
      <w:spacing w:before="0"/>
      <w:ind w:left="720"/>
    </w:pPr>
    <w:rPr>
      <w:color w:val="000000"/>
      <w:sz w:val="20"/>
    </w:rPr>
  </w:style>
  <w:style w:type="character" w:customStyle="1" w:styleId="BodyTextIndentChar">
    <w:name w:val="Body Text Indent Char"/>
    <w:link w:val="BodyTextIndent"/>
    <w:semiHidden/>
    <w:rsid w:val="00423A1E"/>
    <w:rPr>
      <w:rFonts w:eastAsia="Times New Roman"/>
      <w:color w:val="000000"/>
    </w:rPr>
  </w:style>
  <w:style w:type="paragraph" w:customStyle="1" w:styleId="H4">
    <w:name w:val="H4"/>
    <w:basedOn w:val="Normal"/>
    <w:next w:val="Normal"/>
    <w:rsid w:val="00BF4CC7"/>
    <w:pPr>
      <w:keepNext/>
      <w:widowControl w:val="0"/>
      <w:spacing w:before="100" w:after="100"/>
    </w:pPr>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423A1E"/>
    <w:pPr>
      <w:overflowPunct/>
      <w:autoSpaceDE/>
      <w:autoSpaceDN/>
      <w:adjustRightInd/>
      <w:spacing w:before="0"/>
      <w:ind w:left="720"/>
      <w:contextualSpacing/>
    </w:pPr>
    <w:rPr>
      <w:szCs w:val="24"/>
    </w:rPr>
  </w:style>
  <w:style w:type="paragraph" w:styleId="BodyTextIndent">
    <w:name w:val="Body Text Indent"/>
    <w:basedOn w:val="Normal"/>
    <w:link w:val="BodyTextIndentChar"/>
    <w:semiHidden/>
    <w:unhideWhenUsed/>
    <w:rsid w:val="00423A1E"/>
    <w:pPr>
      <w:widowControl w:val="0"/>
      <w:spacing w:before="0"/>
      <w:ind w:left="720"/>
    </w:pPr>
    <w:rPr>
      <w:color w:val="000000"/>
      <w:sz w:val="20"/>
    </w:rPr>
  </w:style>
  <w:style w:type="character" w:customStyle="1" w:styleId="BodyTextIndentChar">
    <w:name w:val="Body Text Indent Char"/>
    <w:link w:val="BodyTextIndent"/>
    <w:semiHidden/>
    <w:rsid w:val="00423A1E"/>
    <w:rPr>
      <w:rFonts w:eastAsia="Times New Roman"/>
      <w:color w:val="000000"/>
    </w:rPr>
  </w:style>
  <w:style w:type="paragraph" w:customStyle="1" w:styleId="H4">
    <w:name w:val="H4"/>
    <w:basedOn w:val="Normal"/>
    <w:next w:val="Normal"/>
    <w:rsid w:val="00BF4CC7"/>
    <w:pPr>
      <w:keepNext/>
      <w:widowControl w:val="0"/>
      <w:spacing w:before="100" w:after="100"/>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89706">
      <w:bodyDiv w:val="1"/>
      <w:marLeft w:val="0"/>
      <w:marRight w:val="0"/>
      <w:marTop w:val="0"/>
      <w:marBottom w:val="0"/>
      <w:divBdr>
        <w:top w:val="none" w:sz="0" w:space="0" w:color="auto"/>
        <w:left w:val="none" w:sz="0" w:space="0" w:color="auto"/>
        <w:bottom w:val="none" w:sz="0" w:space="0" w:color="auto"/>
        <w:right w:val="none" w:sz="0" w:space="0" w:color="auto"/>
      </w:divBdr>
    </w:div>
    <w:div w:id="719936360">
      <w:bodyDiv w:val="1"/>
      <w:marLeft w:val="0"/>
      <w:marRight w:val="0"/>
      <w:marTop w:val="0"/>
      <w:marBottom w:val="0"/>
      <w:divBdr>
        <w:top w:val="none" w:sz="0" w:space="0" w:color="auto"/>
        <w:left w:val="none" w:sz="0" w:space="0" w:color="auto"/>
        <w:bottom w:val="none" w:sz="0" w:space="0" w:color="auto"/>
        <w:right w:val="none" w:sz="0" w:space="0" w:color="auto"/>
      </w:divBdr>
    </w:div>
    <w:div w:id="1194609261">
      <w:bodyDiv w:val="1"/>
      <w:marLeft w:val="0"/>
      <w:marRight w:val="0"/>
      <w:marTop w:val="0"/>
      <w:marBottom w:val="0"/>
      <w:divBdr>
        <w:top w:val="none" w:sz="0" w:space="0" w:color="auto"/>
        <w:left w:val="none" w:sz="0" w:space="0" w:color="auto"/>
        <w:bottom w:val="none" w:sz="0" w:space="0" w:color="auto"/>
        <w:right w:val="none" w:sz="0" w:space="0" w:color="auto"/>
      </w:divBdr>
      <w:divsChild>
        <w:div w:id="638460146">
          <w:marLeft w:val="720"/>
          <w:marRight w:val="0"/>
          <w:marTop w:val="120"/>
          <w:marBottom w:val="120"/>
          <w:divBdr>
            <w:top w:val="none" w:sz="0" w:space="0" w:color="auto"/>
            <w:left w:val="none" w:sz="0" w:space="0" w:color="auto"/>
            <w:bottom w:val="none" w:sz="0" w:space="0" w:color="auto"/>
            <w:right w:val="none" w:sz="0" w:space="0" w:color="auto"/>
          </w:divBdr>
        </w:div>
        <w:div w:id="653217521">
          <w:marLeft w:val="720"/>
          <w:marRight w:val="0"/>
          <w:marTop w:val="120"/>
          <w:marBottom w:val="120"/>
          <w:divBdr>
            <w:top w:val="none" w:sz="0" w:space="0" w:color="auto"/>
            <w:left w:val="none" w:sz="0" w:space="0" w:color="auto"/>
            <w:bottom w:val="none" w:sz="0" w:space="0" w:color="auto"/>
            <w:right w:val="none" w:sz="0" w:space="0" w:color="auto"/>
          </w:divBdr>
        </w:div>
        <w:div w:id="831723860">
          <w:marLeft w:val="720"/>
          <w:marRight w:val="0"/>
          <w:marTop w:val="120"/>
          <w:marBottom w:val="120"/>
          <w:divBdr>
            <w:top w:val="none" w:sz="0" w:space="0" w:color="auto"/>
            <w:left w:val="none" w:sz="0" w:space="0" w:color="auto"/>
            <w:bottom w:val="none" w:sz="0" w:space="0" w:color="auto"/>
            <w:right w:val="none" w:sz="0" w:space="0" w:color="auto"/>
          </w:divBdr>
        </w:div>
        <w:div w:id="1550266434">
          <w:marLeft w:val="720"/>
          <w:marRight w:val="0"/>
          <w:marTop w:val="120"/>
          <w:marBottom w:val="120"/>
          <w:divBdr>
            <w:top w:val="none" w:sz="0" w:space="0" w:color="auto"/>
            <w:left w:val="none" w:sz="0" w:space="0" w:color="auto"/>
            <w:bottom w:val="none" w:sz="0" w:space="0" w:color="auto"/>
            <w:right w:val="none" w:sz="0" w:space="0" w:color="auto"/>
          </w:divBdr>
        </w:div>
        <w:div w:id="1662852780">
          <w:marLeft w:val="720"/>
          <w:marRight w:val="0"/>
          <w:marTop w:val="120"/>
          <w:marBottom w:val="120"/>
          <w:divBdr>
            <w:top w:val="none" w:sz="0" w:space="0" w:color="auto"/>
            <w:left w:val="none" w:sz="0" w:space="0" w:color="auto"/>
            <w:bottom w:val="none" w:sz="0" w:space="0" w:color="auto"/>
            <w:right w:val="none" w:sz="0" w:space="0" w:color="auto"/>
          </w:divBdr>
        </w:div>
        <w:div w:id="1807622396">
          <w:marLeft w:val="720"/>
          <w:marRight w:val="0"/>
          <w:marTop w:val="120"/>
          <w:marBottom w:val="120"/>
          <w:divBdr>
            <w:top w:val="none" w:sz="0" w:space="0" w:color="auto"/>
            <w:left w:val="none" w:sz="0" w:space="0" w:color="auto"/>
            <w:bottom w:val="none" w:sz="0" w:space="0" w:color="auto"/>
            <w:right w:val="none" w:sz="0" w:space="0" w:color="auto"/>
          </w:divBdr>
        </w:div>
      </w:divsChild>
    </w:div>
    <w:div w:id="1831942375">
      <w:bodyDiv w:val="1"/>
      <w:marLeft w:val="0"/>
      <w:marRight w:val="0"/>
      <w:marTop w:val="0"/>
      <w:marBottom w:val="0"/>
      <w:divBdr>
        <w:top w:val="none" w:sz="0" w:space="0" w:color="auto"/>
        <w:left w:val="none" w:sz="0" w:space="0" w:color="auto"/>
        <w:bottom w:val="none" w:sz="0" w:space="0" w:color="auto"/>
        <w:right w:val="none" w:sz="0" w:space="0" w:color="auto"/>
      </w:divBdr>
      <w:divsChild>
        <w:div w:id="246697173">
          <w:marLeft w:val="547"/>
          <w:marRight w:val="0"/>
          <w:marTop w:val="134"/>
          <w:marBottom w:val="0"/>
          <w:divBdr>
            <w:top w:val="none" w:sz="0" w:space="0" w:color="auto"/>
            <w:left w:val="none" w:sz="0" w:space="0" w:color="auto"/>
            <w:bottom w:val="none" w:sz="0" w:space="0" w:color="auto"/>
            <w:right w:val="none" w:sz="0" w:space="0" w:color="auto"/>
          </w:divBdr>
        </w:div>
        <w:div w:id="1553886555">
          <w:marLeft w:val="547"/>
          <w:marRight w:val="0"/>
          <w:marTop w:val="134"/>
          <w:marBottom w:val="0"/>
          <w:divBdr>
            <w:top w:val="none" w:sz="0" w:space="0" w:color="auto"/>
            <w:left w:val="none" w:sz="0" w:space="0" w:color="auto"/>
            <w:bottom w:val="none" w:sz="0" w:space="0" w:color="auto"/>
            <w:right w:val="none" w:sz="0" w:space="0" w:color="auto"/>
          </w:divBdr>
        </w:div>
        <w:div w:id="170107915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ss.vba.va.gov/mep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pss.vba.va.gov/mep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vbaw.vba.va.gov/bl/21/rating/rat00.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F663F9D81AE4BAEC208BA0B0F43F3" ma:contentTypeVersion="0" ma:contentTypeDescription="Create a new document." ma:contentTypeScope="" ma:versionID="52b0a80c3da86102017467986a9473a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47151-ABC7-4F69-9228-89A0B892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15BDAE7E-E6FA-49FF-B355-57C073D7D1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HO Template</Template>
  <TotalTime>7</TotalTime>
  <Pages>6</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Introduction to Medical Electronic Performance Support System (EPSS) and the Body Systems Handout</vt:lpstr>
    </vt:vector>
  </TitlesOfParts>
  <Company>Veterans Benefits Administration</Company>
  <LinksUpToDate>false</LinksUpToDate>
  <CharactersWithSpaces>3346</CharactersWithSpaces>
  <SharedDoc>false</SharedDoc>
  <HLinks>
    <vt:vector size="48" baseType="variant">
      <vt:variant>
        <vt:i4>4259859</vt:i4>
      </vt:variant>
      <vt:variant>
        <vt:i4>36</vt:i4>
      </vt:variant>
      <vt:variant>
        <vt:i4>0</vt:i4>
      </vt:variant>
      <vt:variant>
        <vt:i4>5</vt:i4>
      </vt:variant>
      <vt:variant>
        <vt:lpwstr>http://epss.vba.va.gov/mepss/</vt:lpwstr>
      </vt:variant>
      <vt:variant>
        <vt:lpwstr/>
      </vt:variant>
      <vt:variant>
        <vt:i4>4259859</vt:i4>
      </vt:variant>
      <vt:variant>
        <vt:i4>33</vt:i4>
      </vt:variant>
      <vt:variant>
        <vt:i4>0</vt:i4>
      </vt:variant>
      <vt:variant>
        <vt:i4>5</vt:i4>
      </vt:variant>
      <vt:variant>
        <vt:lpwstr>http://epss.vba.va.gov/mepss</vt:lpwstr>
      </vt:variant>
      <vt:variant>
        <vt:lpwstr/>
      </vt:variant>
      <vt:variant>
        <vt:i4>1966163</vt:i4>
      </vt:variant>
      <vt:variant>
        <vt:i4>30</vt:i4>
      </vt:variant>
      <vt:variant>
        <vt:i4>0</vt:i4>
      </vt:variant>
      <vt:variant>
        <vt:i4>5</vt:i4>
      </vt:variant>
      <vt:variant>
        <vt:lpwstr>http://vbaw.vba.va.gov/bl/21/rating/rat00.htm</vt:lpwstr>
      </vt:variant>
      <vt:variant>
        <vt:lpwstr/>
      </vt:variant>
      <vt:variant>
        <vt:i4>2228275</vt:i4>
      </vt:variant>
      <vt:variant>
        <vt:i4>27</vt:i4>
      </vt:variant>
      <vt:variant>
        <vt:i4>0</vt:i4>
      </vt:variant>
      <vt:variant>
        <vt:i4>5</vt:i4>
      </vt:variant>
      <vt:variant>
        <vt:lpwstr>http://vbaw.vba.va.gov/bl/21/index.htm</vt:lpwstr>
      </vt:variant>
      <vt:variant>
        <vt:lpwstr/>
      </vt:variant>
      <vt:variant>
        <vt:i4>1048639</vt:i4>
      </vt:variant>
      <vt:variant>
        <vt:i4>20</vt:i4>
      </vt:variant>
      <vt:variant>
        <vt:i4>0</vt:i4>
      </vt:variant>
      <vt:variant>
        <vt:i4>5</vt:i4>
      </vt:variant>
      <vt:variant>
        <vt:lpwstr/>
      </vt:variant>
      <vt:variant>
        <vt:lpwstr>_Toc429464457</vt:lpwstr>
      </vt:variant>
      <vt:variant>
        <vt:i4>1048639</vt:i4>
      </vt:variant>
      <vt:variant>
        <vt:i4>14</vt:i4>
      </vt:variant>
      <vt:variant>
        <vt:i4>0</vt:i4>
      </vt:variant>
      <vt:variant>
        <vt:i4>5</vt:i4>
      </vt:variant>
      <vt:variant>
        <vt:lpwstr/>
      </vt:variant>
      <vt:variant>
        <vt:lpwstr>_Toc429464456</vt:lpwstr>
      </vt:variant>
      <vt:variant>
        <vt:i4>1048639</vt:i4>
      </vt:variant>
      <vt:variant>
        <vt:i4>8</vt:i4>
      </vt:variant>
      <vt:variant>
        <vt:i4>0</vt:i4>
      </vt:variant>
      <vt:variant>
        <vt:i4>5</vt:i4>
      </vt:variant>
      <vt:variant>
        <vt:lpwstr/>
      </vt:variant>
      <vt:variant>
        <vt:lpwstr>_Toc429464455</vt:lpwstr>
      </vt:variant>
      <vt:variant>
        <vt:i4>1048639</vt:i4>
      </vt:variant>
      <vt:variant>
        <vt:i4>2</vt:i4>
      </vt:variant>
      <vt:variant>
        <vt:i4>0</vt:i4>
      </vt:variant>
      <vt:variant>
        <vt:i4>5</vt:i4>
      </vt:variant>
      <vt:variant>
        <vt:lpwstr/>
      </vt:variant>
      <vt:variant>
        <vt:lpwstr>_Toc429464454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Medical Electronic Performance Support System (EPSS) and the Body Systems Handout</dc:title>
  <dc:subject>VSR</dc:subject>
  <dc:creator>Department of Veterans Affairs, Veterans Benefits Administration, Compensation Service, STAFF</dc:creator>
  <cp:keywords>introduction, medical, EPSS, body, systems</cp:keywords>
  <dc:description>This lesson introduces employees to the functions of the body systems.</dc:description>
  <cp:lastModifiedBy>Kathleen Poole</cp:lastModifiedBy>
  <cp:revision>5</cp:revision>
  <dcterms:created xsi:type="dcterms:W3CDTF">2016-09-09T15:33:00Z</dcterms:created>
  <dcterms:modified xsi:type="dcterms:W3CDTF">2016-09-13T16:34:00Z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