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C8553" w14:textId="5360D212" w:rsidR="00494B8A" w:rsidRDefault="00230057" w:rsidP="00230057">
      <w:pPr>
        <w:pStyle w:val="VBALessonPlanName"/>
        <w:rPr>
          <w:color w:val="auto"/>
        </w:rPr>
      </w:pPr>
      <w:r>
        <w:rPr>
          <w:color w:val="auto"/>
        </w:rPr>
        <w:t xml:space="preserve">(VSR </w:t>
      </w:r>
      <w:r w:rsidR="001B1ACB">
        <w:rPr>
          <w:color w:val="auto"/>
        </w:rPr>
        <w:t>VIP POST-D</w:t>
      </w:r>
      <w:r>
        <w:rPr>
          <w:color w:val="auto"/>
        </w:rPr>
        <w:t xml:space="preserve">) </w:t>
      </w:r>
    </w:p>
    <w:p w14:paraId="42B339FE" w14:textId="25AE64C4" w:rsidR="00DB1B1C" w:rsidRPr="00374087" w:rsidRDefault="00DB1B1C" w:rsidP="00230057">
      <w:pPr>
        <w:pStyle w:val="VBALessonPlanName"/>
        <w:rPr>
          <w:color w:val="auto"/>
        </w:rPr>
      </w:pPr>
      <w:r w:rsidRPr="00374087">
        <w:rPr>
          <w:color w:val="auto"/>
        </w:rPr>
        <w:t>Recoupment of Separation Benefits</w:t>
      </w:r>
    </w:p>
    <w:p w14:paraId="42B339FF" w14:textId="77777777" w:rsidR="00DB1B1C" w:rsidRDefault="00DB1B1C" w:rsidP="00DB1B1C">
      <w:pPr>
        <w:pStyle w:val="VBALessonPlanTitle"/>
        <w:rPr>
          <w:color w:val="auto"/>
        </w:rPr>
      </w:pPr>
      <w:bookmarkStart w:id="0" w:name="_Toc276556863"/>
      <w:r>
        <w:rPr>
          <w:color w:val="auto"/>
        </w:rPr>
        <w:t>Trainee Handout</w:t>
      </w:r>
      <w:bookmarkEnd w:id="0"/>
    </w:p>
    <w:p w14:paraId="42B33A00" w14:textId="77777777" w:rsidR="0063578D" w:rsidRDefault="0063578D" w:rsidP="0063578D">
      <w:pPr>
        <w:pStyle w:val="VBATopicHeading1"/>
      </w:pPr>
      <w:bookmarkStart w:id="1" w:name="_Toc276556864"/>
    </w:p>
    <w:p w14:paraId="42B33A01" w14:textId="77777777" w:rsidR="0063578D" w:rsidRDefault="0063578D" w:rsidP="0063578D">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42B33A02" w14:textId="77777777" w:rsidR="0063578D" w:rsidRDefault="0063578D" w:rsidP="0063578D"/>
    <w:p w14:paraId="15B42DCB" w14:textId="37E5848F" w:rsidR="00A338CA" w:rsidRDefault="0063578D">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55574390" w:history="1">
        <w:r w:rsidR="00A338CA" w:rsidRPr="00621C9F">
          <w:rPr>
            <w:rStyle w:val="Hyperlink"/>
          </w:rPr>
          <w:t>Objectives</w:t>
        </w:r>
        <w:r w:rsidR="00A338CA">
          <w:rPr>
            <w:webHidden/>
          </w:rPr>
          <w:tab/>
        </w:r>
        <w:r w:rsidR="00A338CA">
          <w:rPr>
            <w:webHidden/>
          </w:rPr>
          <w:fldChar w:fldCharType="begin"/>
        </w:r>
        <w:r w:rsidR="00A338CA">
          <w:rPr>
            <w:webHidden/>
          </w:rPr>
          <w:instrText xml:space="preserve"> PAGEREF _Toc55574390 \h </w:instrText>
        </w:r>
        <w:r w:rsidR="00A338CA">
          <w:rPr>
            <w:webHidden/>
          </w:rPr>
        </w:r>
        <w:r w:rsidR="00A338CA">
          <w:rPr>
            <w:webHidden/>
          </w:rPr>
          <w:fldChar w:fldCharType="separate"/>
        </w:r>
        <w:r w:rsidR="00A338CA">
          <w:rPr>
            <w:webHidden/>
          </w:rPr>
          <w:t>2</w:t>
        </w:r>
        <w:r w:rsidR="00A338CA">
          <w:rPr>
            <w:webHidden/>
          </w:rPr>
          <w:fldChar w:fldCharType="end"/>
        </w:r>
      </w:hyperlink>
    </w:p>
    <w:p w14:paraId="3C4D72E7" w14:textId="68F36394" w:rsidR="00A338CA" w:rsidRDefault="0063099E">
      <w:pPr>
        <w:pStyle w:val="TOC1"/>
        <w:rPr>
          <w:rFonts w:asciiTheme="minorHAnsi" w:eastAsiaTheme="minorEastAsia" w:hAnsiTheme="minorHAnsi" w:cstheme="minorBidi"/>
          <w:sz w:val="22"/>
        </w:rPr>
      </w:pPr>
      <w:hyperlink w:anchor="_Toc55574391" w:history="1">
        <w:r w:rsidR="00A338CA" w:rsidRPr="00621C9F">
          <w:rPr>
            <w:rStyle w:val="Hyperlink"/>
          </w:rPr>
          <w:t>References</w:t>
        </w:r>
        <w:r w:rsidR="00A338CA">
          <w:rPr>
            <w:webHidden/>
          </w:rPr>
          <w:tab/>
        </w:r>
        <w:r w:rsidR="00A338CA">
          <w:rPr>
            <w:webHidden/>
          </w:rPr>
          <w:fldChar w:fldCharType="begin"/>
        </w:r>
        <w:r w:rsidR="00A338CA">
          <w:rPr>
            <w:webHidden/>
          </w:rPr>
          <w:instrText xml:space="preserve"> PAGEREF _Toc55574391 \h </w:instrText>
        </w:r>
        <w:r w:rsidR="00A338CA">
          <w:rPr>
            <w:webHidden/>
          </w:rPr>
        </w:r>
        <w:r w:rsidR="00A338CA">
          <w:rPr>
            <w:webHidden/>
          </w:rPr>
          <w:fldChar w:fldCharType="separate"/>
        </w:r>
        <w:r w:rsidR="00A338CA">
          <w:rPr>
            <w:webHidden/>
          </w:rPr>
          <w:t>3</w:t>
        </w:r>
        <w:r w:rsidR="00A338CA">
          <w:rPr>
            <w:webHidden/>
          </w:rPr>
          <w:fldChar w:fldCharType="end"/>
        </w:r>
      </w:hyperlink>
    </w:p>
    <w:p w14:paraId="023DDD91" w14:textId="1E1D8CBA" w:rsidR="00A338CA" w:rsidRDefault="0063099E">
      <w:pPr>
        <w:pStyle w:val="TOC1"/>
        <w:rPr>
          <w:rFonts w:asciiTheme="minorHAnsi" w:eastAsiaTheme="minorEastAsia" w:hAnsiTheme="minorHAnsi" w:cstheme="minorBidi"/>
          <w:sz w:val="22"/>
        </w:rPr>
      </w:pPr>
      <w:hyperlink w:anchor="_Toc55574392" w:history="1">
        <w:r w:rsidR="00A338CA" w:rsidRPr="00621C9F">
          <w:rPr>
            <w:rStyle w:val="Hyperlink"/>
          </w:rPr>
          <w:t>Topic 1: Separation Benefits Overview</w:t>
        </w:r>
        <w:r w:rsidR="00A338CA">
          <w:rPr>
            <w:webHidden/>
          </w:rPr>
          <w:tab/>
        </w:r>
        <w:r w:rsidR="00A338CA">
          <w:rPr>
            <w:webHidden/>
          </w:rPr>
          <w:fldChar w:fldCharType="begin"/>
        </w:r>
        <w:r w:rsidR="00A338CA">
          <w:rPr>
            <w:webHidden/>
          </w:rPr>
          <w:instrText xml:space="preserve"> PAGEREF _Toc55574392 \h </w:instrText>
        </w:r>
        <w:r w:rsidR="00A338CA">
          <w:rPr>
            <w:webHidden/>
          </w:rPr>
        </w:r>
        <w:r w:rsidR="00A338CA">
          <w:rPr>
            <w:webHidden/>
          </w:rPr>
          <w:fldChar w:fldCharType="separate"/>
        </w:r>
        <w:r w:rsidR="00A338CA">
          <w:rPr>
            <w:webHidden/>
          </w:rPr>
          <w:t>4</w:t>
        </w:r>
        <w:r w:rsidR="00A338CA">
          <w:rPr>
            <w:webHidden/>
          </w:rPr>
          <w:fldChar w:fldCharType="end"/>
        </w:r>
      </w:hyperlink>
    </w:p>
    <w:p w14:paraId="1A69A865" w14:textId="1D51253B" w:rsidR="00A338CA" w:rsidRDefault="0063099E">
      <w:pPr>
        <w:pStyle w:val="TOC1"/>
        <w:rPr>
          <w:rFonts w:asciiTheme="minorHAnsi" w:eastAsiaTheme="minorEastAsia" w:hAnsiTheme="minorHAnsi" w:cstheme="minorBidi"/>
          <w:sz w:val="22"/>
        </w:rPr>
      </w:pPr>
      <w:hyperlink w:anchor="_Toc55574393" w:history="1">
        <w:r w:rsidR="00A338CA" w:rsidRPr="00621C9F">
          <w:rPr>
            <w:rStyle w:val="Hyperlink"/>
          </w:rPr>
          <w:t>Topic 2: Confirming Payment and Amount to Recoup</w:t>
        </w:r>
        <w:r w:rsidR="00A338CA">
          <w:rPr>
            <w:webHidden/>
          </w:rPr>
          <w:tab/>
        </w:r>
        <w:r w:rsidR="00A338CA">
          <w:rPr>
            <w:webHidden/>
          </w:rPr>
          <w:fldChar w:fldCharType="begin"/>
        </w:r>
        <w:r w:rsidR="00A338CA">
          <w:rPr>
            <w:webHidden/>
          </w:rPr>
          <w:instrText xml:space="preserve"> PAGEREF _Toc55574393 \h </w:instrText>
        </w:r>
        <w:r w:rsidR="00A338CA">
          <w:rPr>
            <w:webHidden/>
          </w:rPr>
        </w:r>
        <w:r w:rsidR="00A338CA">
          <w:rPr>
            <w:webHidden/>
          </w:rPr>
          <w:fldChar w:fldCharType="separate"/>
        </w:r>
        <w:r w:rsidR="00A338CA">
          <w:rPr>
            <w:webHidden/>
          </w:rPr>
          <w:t>6</w:t>
        </w:r>
        <w:r w:rsidR="00A338CA">
          <w:rPr>
            <w:webHidden/>
          </w:rPr>
          <w:fldChar w:fldCharType="end"/>
        </w:r>
      </w:hyperlink>
    </w:p>
    <w:p w14:paraId="626DDE51" w14:textId="609A5E6B" w:rsidR="00A338CA" w:rsidRDefault="0063099E">
      <w:pPr>
        <w:pStyle w:val="TOC1"/>
        <w:rPr>
          <w:rFonts w:asciiTheme="minorHAnsi" w:eastAsiaTheme="minorEastAsia" w:hAnsiTheme="minorHAnsi" w:cstheme="minorBidi"/>
          <w:sz w:val="22"/>
        </w:rPr>
      </w:pPr>
      <w:hyperlink w:anchor="_Toc55574394" w:history="1">
        <w:r w:rsidR="00A338CA" w:rsidRPr="00621C9F">
          <w:rPr>
            <w:rStyle w:val="Hyperlink"/>
          </w:rPr>
          <w:t>Topic 3: Principles Specific to Disability Severance Pay</w:t>
        </w:r>
        <w:r w:rsidR="00A338CA">
          <w:rPr>
            <w:webHidden/>
          </w:rPr>
          <w:tab/>
        </w:r>
        <w:r w:rsidR="00A338CA">
          <w:rPr>
            <w:webHidden/>
          </w:rPr>
          <w:fldChar w:fldCharType="begin"/>
        </w:r>
        <w:r w:rsidR="00A338CA">
          <w:rPr>
            <w:webHidden/>
          </w:rPr>
          <w:instrText xml:space="preserve"> PAGEREF _Toc55574394 \h </w:instrText>
        </w:r>
        <w:r w:rsidR="00A338CA">
          <w:rPr>
            <w:webHidden/>
          </w:rPr>
        </w:r>
        <w:r w:rsidR="00A338CA">
          <w:rPr>
            <w:webHidden/>
          </w:rPr>
          <w:fldChar w:fldCharType="separate"/>
        </w:r>
        <w:r w:rsidR="00A338CA">
          <w:rPr>
            <w:webHidden/>
          </w:rPr>
          <w:t>13</w:t>
        </w:r>
        <w:r w:rsidR="00A338CA">
          <w:rPr>
            <w:webHidden/>
          </w:rPr>
          <w:fldChar w:fldCharType="end"/>
        </w:r>
      </w:hyperlink>
    </w:p>
    <w:p w14:paraId="2BF6C00A" w14:textId="51E59650" w:rsidR="00A338CA" w:rsidRDefault="0063099E">
      <w:pPr>
        <w:pStyle w:val="TOC1"/>
        <w:rPr>
          <w:rFonts w:asciiTheme="minorHAnsi" w:eastAsiaTheme="minorEastAsia" w:hAnsiTheme="minorHAnsi" w:cstheme="minorBidi"/>
          <w:sz w:val="22"/>
        </w:rPr>
      </w:pPr>
      <w:hyperlink w:anchor="_Toc55574395" w:history="1">
        <w:r w:rsidR="00A338CA" w:rsidRPr="00621C9F">
          <w:rPr>
            <w:rStyle w:val="Hyperlink"/>
          </w:rPr>
          <w:t>Topic 4: Award Action and Notification</w:t>
        </w:r>
        <w:r w:rsidR="00A338CA">
          <w:rPr>
            <w:webHidden/>
          </w:rPr>
          <w:tab/>
        </w:r>
        <w:r w:rsidR="00A338CA">
          <w:rPr>
            <w:webHidden/>
          </w:rPr>
          <w:fldChar w:fldCharType="begin"/>
        </w:r>
        <w:r w:rsidR="00A338CA">
          <w:rPr>
            <w:webHidden/>
          </w:rPr>
          <w:instrText xml:space="preserve"> PAGEREF _Toc55574395 \h </w:instrText>
        </w:r>
        <w:r w:rsidR="00A338CA">
          <w:rPr>
            <w:webHidden/>
          </w:rPr>
        </w:r>
        <w:r w:rsidR="00A338CA">
          <w:rPr>
            <w:webHidden/>
          </w:rPr>
          <w:fldChar w:fldCharType="separate"/>
        </w:r>
        <w:r w:rsidR="00A338CA">
          <w:rPr>
            <w:webHidden/>
          </w:rPr>
          <w:t>17</w:t>
        </w:r>
        <w:r w:rsidR="00A338CA">
          <w:rPr>
            <w:webHidden/>
          </w:rPr>
          <w:fldChar w:fldCharType="end"/>
        </w:r>
      </w:hyperlink>
    </w:p>
    <w:p w14:paraId="343207B7" w14:textId="34960B5F" w:rsidR="00A338CA" w:rsidRDefault="0063099E">
      <w:pPr>
        <w:pStyle w:val="TOC1"/>
        <w:rPr>
          <w:rFonts w:asciiTheme="minorHAnsi" w:eastAsiaTheme="minorEastAsia" w:hAnsiTheme="minorHAnsi" w:cstheme="minorBidi"/>
          <w:sz w:val="22"/>
        </w:rPr>
      </w:pPr>
      <w:hyperlink w:anchor="_Toc55574396" w:history="1">
        <w:r w:rsidR="00A338CA" w:rsidRPr="00621C9F">
          <w:rPr>
            <w:rStyle w:val="Hyperlink"/>
          </w:rPr>
          <w:t>Attachment A: Recoupment of Separation Benefits – General Process Overview</w:t>
        </w:r>
        <w:r w:rsidR="00A338CA">
          <w:rPr>
            <w:webHidden/>
          </w:rPr>
          <w:tab/>
        </w:r>
        <w:r w:rsidR="00A338CA">
          <w:rPr>
            <w:webHidden/>
          </w:rPr>
          <w:fldChar w:fldCharType="begin"/>
        </w:r>
        <w:r w:rsidR="00A338CA">
          <w:rPr>
            <w:webHidden/>
          </w:rPr>
          <w:instrText xml:space="preserve"> PAGEREF _Toc55574396 \h </w:instrText>
        </w:r>
        <w:r w:rsidR="00A338CA">
          <w:rPr>
            <w:webHidden/>
          </w:rPr>
        </w:r>
        <w:r w:rsidR="00A338CA">
          <w:rPr>
            <w:webHidden/>
          </w:rPr>
          <w:fldChar w:fldCharType="separate"/>
        </w:r>
        <w:r w:rsidR="00A338CA">
          <w:rPr>
            <w:webHidden/>
          </w:rPr>
          <w:t>21</w:t>
        </w:r>
        <w:r w:rsidR="00A338CA">
          <w:rPr>
            <w:webHidden/>
          </w:rPr>
          <w:fldChar w:fldCharType="end"/>
        </w:r>
      </w:hyperlink>
    </w:p>
    <w:p w14:paraId="7E5EC747" w14:textId="491BEDE8" w:rsidR="00A338CA" w:rsidRDefault="0063099E">
      <w:pPr>
        <w:pStyle w:val="TOC1"/>
        <w:rPr>
          <w:rFonts w:asciiTheme="minorHAnsi" w:eastAsiaTheme="minorEastAsia" w:hAnsiTheme="minorHAnsi" w:cstheme="minorBidi"/>
          <w:sz w:val="22"/>
        </w:rPr>
      </w:pPr>
      <w:hyperlink w:anchor="_Toc55574397" w:history="1">
        <w:r w:rsidR="00A338CA" w:rsidRPr="00621C9F">
          <w:rPr>
            <w:rStyle w:val="Hyperlink"/>
          </w:rPr>
          <w:t>Practical Exercise</w:t>
        </w:r>
        <w:r w:rsidR="00A338CA">
          <w:rPr>
            <w:webHidden/>
          </w:rPr>
          <w:tab/>
        </w:r>
        <w:r w:rsidR="00A338CA">
          <w:rPr>
            <w:webHidden/>
          </w:rPr>
          <w:fldChar w:fldCharType="begin"/>
        </w:r>
        <w:r w:rsidR="00A338CA">
          <w:rPr>
            <w:webHidden/>
          </w:rPr>
          <w:instrText xml:space="preserve"> PAGEREF _Toc55574397 \h </w:instrText>
        </w:r>
        <w:r w:rsidR="00A338CA">
          <w:rPr>
            <w:webHidden/>
          </w:rPr>
        </w:r>
        <w:r w:rsidR="00A338CA">
          <w:rPr>
            <w:webHidden/>
          </w:rPr>
          <w:fldChar w:fldCharType="separate"/>
        </w:r>
        <w:r w:rsidR="00A338CA">
          <w:rPr>
            <w:webHidden/>
          </w:rPr>
          <w:t>22</w:t>
        </w:r>
        <w:r w:rsidR="00A338CA">
          <w:rPr>
            <w:webHidden/>
          </w:rPr>
          <w:fldChar w:fldCharType="end"/>
        </w:r>
      </w:hyperlink>
    </w:p>
    <w:p w14:paraId="42B33A0B" w14:textId="150FD9CB" w:rsidR="0063578D" w:rsidRDefault="0063578D" w:rsidP="0063578D">
      <w:pPr>
        <w:pStyle w:val="VBATopicHeading1"/>
        <w:rPr>
          <w:sz w:val="24"/>
        </w:rPr>
      </w:pPr>
      <w:r>
        <w:rPr>
          <w:rStyle w:val="Hyperlink"/>
          <w:bCs/>
          <w:szCs w:val="24"/>
        </w:rPr>
        <w:fldChar w:fldCharType="end"/>
      </w:r>
    </w:p>
    <w:p w14:paraId="42B33A0C" w14:textId="77777777" w:rsidR="0063578D" w:rsidRDefault="0063578D" w:rsidP="0063578D"/>
    <w:p w14:paraId="42B33A0D" w14:textId="77777777" w:rsidR="0063578D" w:rsidRDefault="0063578D" w:rsidP="0063578D"/>
    <w:p w14:paraId="42B33A0E" w14:textId="77777777" w:rsidR="0063578D" w:rsidRDefault="0063578D" w:rsidP="0063578D"/>
    <w:p w14:paraId="42B33A0F" w14:textId="77777777" w:rsidR="0063578D" w:rsidRDefault="0063578D" w:rsidP="0063578D"/>
    <w:p w14:paraId="42B33A10" w14:textId="77777777" w:rsidR="0063578D" w:rsidRDefault="0063578D" w:rsidP="0063578D"/>
    <w:p w14:paraId="42B33A11" w14:textId="77777777" w:rsidR="0063578D" w:rsidRDefault="0063578D" w:rsidP="0063578D"/>
    <w:p w14:paraId="42B33A12" w14:textId="77777777" w:rsidR="0063578D" w:rsidRDefault="0063578D" w:rsidP="0063578D"/>
    <w:p w14:paraId="42B33A13" w14:textId="77777777" w:rsidR="0063578D" w:rsidRDefault="0063578D" w:rsidP="0063578D"/>
    <w:p w14:paraId="42B33A14" w14:textId="77777777" w:rsidR="0063578D" w:rsidRDefault="0063578D" w:rsidP="0063578D">
      <w:r>
        <w:br w:type="page"/>
      </w:r>
    </w:p>
    <w:p w14:paraId="42B33A15" w14:textId="77777777" w:rsidR="0063578D" w:rsidRDefault="0063578D" w:rsidP="0063578D">
      <w:pPr>
        <w:pStyle w:val="VBATopicHeading1"/>
      </w:pPr>
      <w:bookmarkStart w:id="2" w:name="_Toc55574390"/>
      <w:bookmarkStart w:id="3" w:name="_Toc269888405"/>
      <w:bookmarkStart w:id="4" w:name="_Toc269888748"/>
      <w:bookmarkStart w:id="5" w:name="_Toc278291133"/>
      <w:r>
        <w:lastRenderedPageBreak/>
        <w:t>Objectives</w:t>
      </w:r>
      <w:bookmarkEnd w:id="2"/>
    </w:p>
    <w:p w14:paraId="42B33A16" w14:textId="77777777" w:rsidR="0063578D" w:rsidRDefault="0063578D" w:rsidP="0063578D">
      <w:pPr>
        <w:pStyle w:val="NoSpacing"/>
      </w:pPr>
      <w:r>
        <w:t>After this lesson, you will be able to:</w:t>
      </w:r>
    </w:p>
    <w:p w14:paraId="42B33A17" w14:textId="77777777" w:rsidR="0063578D" w:rsidRDefault="0063578D" w:rsidP="0063578D">
      <w:pPr>
        <w:pStyle w:val="NoSpacing"/>
      </w:pPr>
    </w:p>
    <w:p w14:paraId="2F7E6B7F" w14:textId="77777777" w:rsidR="004A6D57" w:rsidRPr="004A6D57" w:rsidRDefault="004A6D57" w:rsidP="004A6D57">
      <w:pPr>
        <w:pStyle w:val="NoSpacing"/>
        <w:numPr>
          <w:ilvl w:val="0"/>
          <w:numId w:val="1"/>
        </w:numPr>
      </w:pPr>
      <w:r w:rsidRPr="004A6D57">
        <w:t>Name the three most common types of separation benefits and explain the general process of recoupment</w:t>
      </w:r>
    </w:p>
    <w:p w14:paraId="54408AC0" w14:textId="77777777" w:rsidR="004A6D57" w:rsidRPr="004A6D57" w:rsidRDefault="004A6D57" w:rsidP="004A6D57">
      <w:pPr>
        <w:pStyle w:val="NoSpacing"/>
        <w:numPr>
          <w:ilvl w:val="0"/>
          <w:numId w:val="1"/>
        </w:numPr>
      </w:pPr>
      <w:r w:rsidRPr="004A6D57">
        <w:t>Recognize receipt of separation benefits and amounts</w:t>
      </w:r>
    </w:p>
    <w:p w14:paraId="2C0E23CF" w14:textId="77777777" w:rsidR="004A6D57" w:rsidRPr="004A6D57" w:rsidRDefault="004A6D57" w:rsidP="004A6D57">
      <w:pPr>
        <w:pStyle w:val="NoSpacing"/>
        <w:numPr>
          <w:ilvl w:val="0"/>
          <w:numId w:val="1"/>
        </w:numPr>
      </w:pPr>
      <w:r w:rsidRPr="004A6D57">
        <w:t>Examine whether recoupment of separation benefits is required or has already been completed</w:t>
      </w:r>
    </w:p>
    <w:p w14:paraId="42B33A1B" w14:textId="38F7A84F" w:rsidR="006E0803" w:rsidRDefault="006E0803" w:rsidP="0063578D">
      <w:pPr>
        <w:pStyle w:val="NoSpacing"/>
        <w:numPr>
          <w:ilvl w:val="0"/>
          <w:numId w:val="1"/>
        </w:numPr>
      </w:pPr>
      <w:r>
        <w:t xml:space="preserve">Implement procedures specific to </w:t>
      </w:r>
      <w:r w:rsidR="00A62D55">
        <w:t xml:space="preserve">the recoupment of </w:t>
      </w:r>
      <w:r w:rsidR="008C6F13">
        <w:t>d</w:t>
      </w:r>
      <w:r>
        <w:t xml:space="preserve">isability </w:t>
      </w:r>
      <w:r w:rsidR="008C6F13">
        <w:t>s</w:t>
      </w:r>
      <w:r>
        <w:t xml:space="preserve">everance </w:t>
      </w:r>
      <w:r w:rsidR="008C6F13">
        <w:t>p</w:t>
      </w:r>
      <w:r>
        <w:t>ay (DSP)</w:t>
      </w:r>
    </w:p>
    <w:p w14:paraId="42B33A1C" w14:textId="1B354C4E" w:rsidR="0063578D" w:rsidRDefault="0063578D" w:rsidP="0063578D">
      <w:pPr>
        <w:pStyle w:val="NoSpacing"/>
        <w:numPr>
          <w:ilvl w:val="0"/>
          <w:numId w:val="1"/>
        </w:numPr>
      </w:pPr>
      <w:r>
        <w:t xml:space="preserve">Generate awards and </w:t>
      </w:r>
      <w:r w:rsidR="005D3FF2">
        <w:t>decision notices that</w:t>
      </w:r>
      <w:r>
        <w:t xml:space="preserve"> </w:t>
      </w:r>
      <w:r w:rsidR="008720B5">
        <w:t>incorporate</w:t>
      </w:r>
      <w:r>
        <w:t xml:space="preserve"> the recoupment of separation benefits</w:t>
      </w:r>
    </w:p>
    <w:p w14:paraId="42B33A1D" w14:textId="77777777" w:rsidR="0063578D" w:rsidRDefault="0063578D" w:rsidP="0063578D">
      <w:pPr>
        <w:pStyle w:val="NoSpacing"/>
      </w:pPr>
    </w:p>
    <w:p w14:paraId="42B33A1F" w14:textId="65EBBAC9" w:rsidR="0063578D" w:rsidRPr="002E5FAF" w:rsidRDefault="0063578D" w:rsidP="002E5FAF">
      <w:pPr>
        <w:pStyle w:val="VBATopicHeading1"/>
      </w:pPr>
      <w:r>
        <w:br w:type="page"/>
      </w:r>
      <w:bookmarkStart w:id="6" w:name="_Toc55574391"/>
      <w:r>
        <w:lastRenderedPageBreak/>
        <w:t>References</w:t>
      </w:r>
      <w:bookmarkEnd w:id="6"/>
    </w:p>
    <w:p w14:paraId="42B33A20" w14:textId="77777777" w:rsidR="0063578D" w:rsidRPr="004077D5" w:rsidRDefault="0063099E" w:rsidP="0063578D">
      <w:pPr>
        <w:pStyle w:val="ListParagraph"/>
        <w:numPr>
          <w:ilvl w:val="0"/>
          <w:numId w:val="3"/>
        </w:numPr>
      </w:pPr>
      <w:hyperlink r:id="rId11" w:history="1">
        <w:r w:rsidR="0063578D" w:rsidRPr="00017ED2">
          <w:rPr>
            <w:rStyle w:val="Hyperlink"/>
          </w:rPr>
          <w:t>10 U.S.C. 1174</w:t>
        </w:r>
      </w:hyperlink>
      <w:r w:rsidR="0063578D" w:rsidRPr="00017ED2">
        <w:t>, Separation pay upon involuntary discharge or release for active duty</w:t>
      </w:r>
    </w:p>
    <w:p w14:paraId="42B33A21" w14:textId="1759BB23" w:rsidR="0063578D" w:rsidRDefault="0063099E" w:rsidP="0063578D">
      <w:pPr>
        <w:pStyle w:val="ListParagraph"/>
        <w:numPr>
          <w:ilvl w:val="0"/>
          <w:numId w:val="3"/>
        </w:numPr>
      </w:pPr>
      <w:hyperlink r:id="rId12" w:history="1">
        <w:r w:rsidR="0063578D" w:rsidRPr="00017ED2">
          <w:rPr>
            <w:rStyle w:val="Hyperlink"/>
          </w:rPr>
          <w:t>10 U.S.C. 1174a</w:t>
        </w:r>
      </w:hyperlink>
      <w:r w:rsidR="0063578D" w:rsidRPr="00017ED2">
        <w:t>, Special Separation Benefit (SSB)</w:t>
      </w:r>
    </w:p>
    <w:p w14:paraId="686CD9D8" w14:textId="5A9F9C80" w:rsidR="00C66066" w:rsidRPr="004077D5" w:rsidRDefault="0063099E" w:rsidP="0063578D">
      <w:pPr>
        <w:pStyle w:val="ListParagraph"/>
        <w:numPr>
          <w:ilvl w:val="0"/>
          <w:numId w:val="3"/>
        </w:numPr>
      </w:pPr>
      <w:hyperlink r:id="rId13" w:history="1">
        <w:r w:rsidR="00C66066" w:rsidRPr="000B2320">
          <w:rPr>
            <w:rStyle w:val="Hyperlink"/>
          </w:rPr>
          <w:t>10 U.S.C. 1175a</w:t>
        </w:r>
      </w:hyperlink>
      <w:r w:rsidR="00C66066">
        <w:t>, Voluntary Separation Pay (VSP)</w:t>
      </w:r>
    </w:p>
    <w:p w14:paraId="42B33A22" w14:textId="1F698FE2" w:rsidR="0063578D" w:rsidRPr="002E5FAF" w:rsidRDefault="0063099E" w:rsidP="0063578D">
      <w:pPr>
        <w:pStyle w:val="ListParagraph"/>
        <w:numPr>
          <w:ilvl w:val="0"/>
          <w:numId w:val="3"/>
        </w:numPr>
        <w:rPr>
          <w:bCs/>
          <w:color w:val="0000FF"/>
          <w:u w:val="single"/>
        </w:rPr>
      </w:pPr>
      <w:hyperlink r:id="rId14" w:history="1">
        <w:r w:rsidR="0063578D" w:rsidRPr="00017ED2">
          <w:rPr>
            <w:rStyle w:val="Hyperlink"/>
          </w:rPr>
          <w:t>10 U.S.C. 1212</w:t>
        </w:r>
      </w:hyperlink>
      <w:r w:rsidR="0063578D" w:rsidRPr="00017ED2">
        <w:t>, Disability severance pay</w:t>
      </w:r>
    </w:p>
    <w:p w14:paraId="2FC182EE" w14:textId="2DC8B649" w:rsidR="002E5FAF" w:rsidRPr="00017ED2" w:rsidRDefault="0063099E" w:rsidP="0063578D">
      <w:pPr>
        <w:pStyle w:val="ListParagraph"/>
        <w:numPr>
          <w:ilvl w:val="0"/>
          <w:numId w:val="3"/>
        </w:numPr>
        <w:rPr>
          <w:rStyle w:val="Hyperlink"/>
          <w:bCs/>
        </w:rPr>
      </w:pPr>
      <w:hyperlink r:id="rId15" w:history="1">
        <w:r w:rsidR="002E5FAF" w:rsidRPr="00017ED2">
          <w:rPr>
            <w:rStyle w:val="Hyperlink"/>
          </w:rPr>
          <w:t>38 U.S.C. 5304</w:t>
        </w:r>
      </w:hyperlink>
      <w:r w:rsidR="002E5FAF">
        <w:t xml:space="preserve">, </w:t>
      </w:r>
      <w:r w:rsidR="002E5FAF" w:rsidRPr="00017ED2">
        <w:t>Prohibition against duplication of benefits</w:t>
      </w:r>
    </w:p>
    <w:p w14:paraId="42B33A23" w14:textId="77777777" w:rsidR="0063578D" w:rsidRPr="00017ED2" w:rsidRDefault="0063099E" w:rsidP="0063578D">
      <w:pPr>
        <w:pStyle w:val="ListParagraph"/>
        <w:numPr>
          <w:ilvl w:val="0"/>
          <w:numId w:val="3"/>
        </w:numPr>
        <w:ind w:left="360" w:firstLine="0"/>
        <w:rPr>
          <w:rStyle w:val="Hyperlink"/>
          <w:b/>
        </w:rPr>
      </w:pPr>
      <w:hyperlink r:id="rId16" w:history="1">
        <w:r w:rsidR="0063578D" w:rsidRPr="00915C39">
          <w:rPr>
            <w:rStyle w:val="Hyperlink"/>
          </w:rPr>
          <w:t>38 CFR 3.700</w:t>
        </w:r>
      </w:hyperlink>
      <w:r w:rsidR="0063578D" w:rsidRPr="00017ED2">
        <w:t xml:space="preserve">, Concurrent </w:t>
      </w:r>
      <w:r w:rsidR="0063578D">
        <w:t>Benefits and Elections (</w:t>
      </w:r>
      <w:r w:rsidR="0063578D" w:rsidRPr="00017ED2">
        <w:t>General)</w:t>
      </w:r>
    </w:p>
    <w:p w14:paraId="42B33A24" w14:textId="77777777" w:rsidR="0063578D" w:rsidRPr="0063578D" w:rsidRDefault="0063099E" w:rsidP="0063578D">
      <w:pPr>
        <w:pStyle w:val="ListParagraph"/>
        <w:numPr>
          <w:ilvl w:val="0"/>
          <w:numId w:val="3"/>
        </w:numPr>
        <w:rPr>
          <w:b/>
        </w:rPr>
      </w:pPr>
      <w:hyperlink r:id="rId17" w:history="1">
        <w:r w:rsidR="0063578D" w:rsidRPr="00F6431A">
          <w:rPr>
            <w:rStyle w:val="Hyperlink"/>
          </w:rPr>
          <w:t>M21-1, Part III, Subpart v, 4.B</w:t>
        </w:r>
      </w:hyperlink>
      <w:r w:rsidR="0063578D" w:rsidRPr="00915C39">
        <w:t xml:space="preserve">, Recoupment of </w:t>
      </w:r>
      <w:r w:rsidR="0063578D">
        <w:t xml:space="preserve">Separation </w:t>
      </w:r>
      <w:r w:rsidR="00FE18ED">
        <w:t>Benefits</w:t>
      </w:r>
    </w:p>
    <w:p w14:paraId="42B33A25" w14:textId="77777777" w:rsidR="0063578D" w:rsidRPr="0063578D" w:rsidRDefault="0063099E" w:rsidP="0063578D">
      <w:pPr>
        <w:pStyle w:val="ListParagraph"/>
        <w:numPr>
          <w:ilvl w:val="0"/>
          <w:numId w:val="3"/>
        </w:numPr>
        <w:rPr>
          <w:b/>
        </w:rPr>
      </w:pPr>
      <w:hyperlink r:id="rId18" w:history="1">
        <w:r w:rsidR="0063578D" w:rsidRPr="0063578D">
          <w:rPr>
            <w:rStyle w:val="Hyperlink"/>
          </w:rPr>
          <w:t>AskDFAS</w:t>
        </w:r>
      </w:hyperlink>
    </w:p>
    <w:p w14:paraId="42B33A26" w14:textId="77777777" w:rsidR="0063578D" w:rsidRPr="002324D1" w:rsidRDefault="0063099E" w:rsidP="0063578D">
      <w:pPr>
        <w:pStyle w:val="ListParagraph"/>
        <w:numPr>
          <w:ilvl w:val="0"/>
          <w:numId w:val="3"/>
        </w:numPr>
        <w:rPr>
          <w:b/>
        </w:rPr>
      </w:pPr>
      <w:hyperlink r:id="rId19" w:history="1">
        <w:r w:rsidR="0063578D" w:rsidRPr="0063578D">
          <w:rPr>
            <w:rStyle w:val="Hyperlink"/>
          </w:rPr>
          <w:t>AskDFAS User Guide</w:t>
        </w:r>
      </w:hyperlink>
    </w:p>
    <w:p w14:paraId="42B33A27" w14:textId="3E93D23F" w:rsidR="0063578D" w:rsidRPr="007F4F13" w:rsidRDefault="0063099E" w:rsidP="0063578D">
      <w:pPr>
        <w:pStyle w:val="VBAFirstLevelBullet"/>
        <w:numPr>
          <w:ilvl w:val="0"/>
          <w:numId w:val="3"/>
        </w:numPr>
        <w:rPr>
          <w:rStyle w:val="Hyperlink"/>
          <w:color w:val="000000" w:themeColor="text1"/>
        </w:rPr>
      </w:pPr>
      <w:hyperlink r:id="rId20" w:history="1">
        <w:r w:rsidR="0063578D" w:rsidRPr="00847CB8">
          <w:rPr>
            <w:rStyle w:val="Hyperlink"/>
            <w:spacing w:val="-1"/>
          </w:rPr>
          <w:t>Disability Rating Calculator</w:t>
        </w:r>
      </w:hyperlink>
      <w:r w:rsidR="0063578D">
        <w:rPr>
          <w:spacing w:val="-1"/>
        </w:rPr>
        <w:t xml:space="preserve"> (often referred to as the </w:t>
      </w:r>
      <w:r w:rsidR="0063578D" w:rsidRPr="00E93051">
        <w:rPr>
          <w:spacing w:val="-1"/>
        </w:rPr>
        <w:t>Combinator</w:t>
      </w:r>
      <w:r w:rsidR="0063578D">
        <w:rPr>
          <w:spacing w:val="-1"/>
        </w:rPr>
        <w:t>) (or find via: Compensation Service Intranet Homepage/</w:t>
      </w:r>
      <w:r w:rsidR="00C42E3B">
        <w:t>Miscellaneous/Job Aids/Combinator</w:t>
      </w:r>
      <w:r w:rsidR="0063578D">
        <w:rPr>
          <w:spacing w:val="-1"/>
        </w:rPr>
        <w:t>)</w:t>
      </w:r>
    </w:p>
    <w:p w14:paraId="42B33A28" w14:textId="0CDE313B" w:rsidR="000F48EE" w:rsidRPr="002C0EE7" w:rsidRDefault="0063099E" w:rsidP="0063578D">
      <w:pPr>
        <w:pStyle w:val="VBAFirstLevelBullet"/>
        <w:numPr>
          <w:ilvl w:val="0"/>
          <w:numId w:val="3"/>
        </w:numPr>
        <w:rPr>
          <w:b/>
        </w:rPr>
      </w:pPr>
      <w:hyperlink r:id="rId21" w:history="1">
        <w:r w:rsidR="000F48EE" w:rsidRPr="000F48EE">
          <w:rPr>
            <w:rStyle w:val="Hyperlink"/>
            <w:spacing w:val="-1"/>
          </w:rPr>
          <w:t>Separation Program Designator (SPD) Codes</w:t>
        </w:r>
      </w:hyperlink>
    </w:p>
    <w:p w14:paraId="42B33A29" w14:textId="5FC19EAD" w:rsidR="0063578D" w:rsidRPr="002C0EE7" w:rsidRDefault="0063099E" w:rsidP="0063578D">
      <w:pPr>
        <w:pStyle w:val="VBAFirstLevelBullet"/>
        <w:numPr>
          <w:ilvl w:val="0"/>
          <w:numId w:val="3"/>
        </w:numPr>
        <w:rPr>
          <w:b/>
        </w:rPr>
      </w:pPr>
      <w:hyperlink r:id="rId22" w:history="1">
        <w:r w:rsidR="0063578D" w:rsidRPr="0072611A">
          <w:rPr>
            <w:rStyle w:val="Hyperlink"/>
          </w:rPr>
          <w:t>Veterans Compensation Benefits Rate Tables</w:t>
        </w:r>
      </w:hyperlink>
      <w:r w:rsidR="0063578D">
        <w:t xml:space="preserve"> (o</w:t>
      </w:r>
      <w:r w:rsidR="006A4677">
        <w:t>r</w:t>
      </w:r>
      <w:r w:rsidR="0063578D">
        <w:t xml:space="preserve"> find via: Compensation Service Intranet Homepage/Publications/Rate Tables/Veterans Compensation Benefits Current Rates)</w:t>
      </w:r>
    </w:p>
    <w:p w14:paraId="42B33A2A" w14:textId="77777777" w:rsidR="0063578D" w:rsidRPr="00017ED2" w:rsidRDefault="0063578D" w:rsidP="0063578D">
      <w:pPr>
        <w:pStyle w:val="NoSpacing"/>
      </w:pPr>
    </w:p>
    <w:bookmarkEnd w:id="3"/>
    <w:bookmarkEnd w:id="4"/>
    <w:bookmarkEnd w:id="5"/>
    <w:p w14:paraId="42B33A2B" w14:textId="77777777" w:rsidR="0063578D" w:rsidRDefault="0063578D">
      <w:pPr>
        <w:spacing w:after="200" w:line="276" w:lineRule="auto"/>
      </w:pPr>
      <w:r>
        <w:br w:type="page"/>
      </w:r>
    </w:p>
    <w:p w14:paraId="42B33A2C" w14:textId="77777777" w:rsidR="0063578D" w:rsidRPr="00732D36" w:rsidRDefault="0063578D" w:rsidP="0063578D">
      <w:pPr>
        <w:pStyle w:val="VBATopicHeading1"/>
      </w:pPr>
      <w:bookmarkStart w:id="7" w:name="_Toc55574392"/>
      <w:r w:rsidRPr="00732D36">
        <w:lastRenderedPageBreak/>
        <w:t>Topic 1: Separation Benefits</w:t>
      </w:r>
      <w:r w:rsidR="0062212A">
        <w:t xml:space="preserve"> </w:t>
      </w:r>
      <w:r w:rsidR="00C20ACD">
        <w:t>Overview</w:t>
      </w:r>
      <w:bookmarkEnd w:id="7"/>
    </w:p>
    <w:p w14:paraId="42B33A2D" w14:textId="77777777" w:rsidR="0063578D" w:rsidRPr="00D90C47" w:rsidRDefault="00D263BC" w:rsidP="0063578D">
      <w:pPr>
        <w:pStyle w:val="NoSpacing"/>
        <w:rPr>
          <w:b/>
        </w:rPr>
      </w:pPr>
      <w:r>
        <w:rPr>
          <w:b/>
        </w:rPr>
        <w:t>General Information</w:t>
      </w:r>
    </w:p>
    <w:p w14:paraId="42B33A2E" w14:textId="77777777" w:rsidR="002233EA" w:rsidRDefault="002233EA"/>
    <w:p w14:paraId="1E402A96" w14:textId="77777777" w:rsidR="006078C1" w:rsidRDefault="006078C1" w:rsidP="006078C1">
      <w:pPr>
        <w:pStyle w:val="NoSpacing"/>
      </w:pPr>
      <w:r w:rsidRPr="006D34F6">
        <w:t xml:space="preserve">Separation </w:t>
      </w:r>
      <w:r>
        <w:t>b</w:t>
      </w:r>
      <w:r w:rsidRPr="006D34F6">
        <w:t xml:space="preserve">enefits </w:t>
      </w:r>
      <w:r>
        <w:t>are, generally,</w:t>
      </w:r>
      <w:r w:rsidRPr="006D34F6">
        <w:t xml:space="preserve"> a lump-sum payment for voluntary or involuntary separation</w:t>
      </w:r>
      <w:r>
        <w:t>.  The three most common types of separation benefits, which will be the focus of this lesson, are:</w:t>
      </w:r>
    </w:p>
    <w:p w14:paraId="1EAE785D" w14:textId="77777777" w:rsidR="006078C1" w:rsidRDefault="006078C1" w:rsidP="006078C1">
      <w:pPr>
        <w:pStyle w:val="NoSpacing"/>
      </w:pPr>
    </w:p>
    <w:p w14:paraId="264C4048" w14:textId="0760DD3E" w:rsidR="006078C1" w:rsidRDefault="006078C1" w:rsidP="006078C1">
      <w:pPr>
        <w:pStyle w:val="NoSpacing"/>
        <w:numPr>
          <w:ilvl w:val="0"/>
          <w:numId w:val="4"/>
        </w:numPr>
      </w:pPr>
      <w:r>
        <w:t xml:space="preserve">separation pay (replaced </w:t>
      </w:r>
      <w:r w:rsidRPr="00035518">
        <w:rPr>
          <w:i/>
        </w:rPr>
        <w:t>readjustment pay</w:t>
      </w:r>
      <w:r>
        <w:t>, on September 15, 1981)</w:t>
      </w:r>
    </w:p>
    <w:p w14:paraId="564AE259" w14:textId="77777777" w:rsidR="006078C1" w:rsidRDefault="006078C1" w:rsidP="006078C1">
      <w:pPr>
        <w:pStyle w:val="NoSpacing"/>
        <w:numPr>
          <w:ilvl w:val="0"/>
          <w:numId w:val="4"/>
        </w:numPr>
      </w:pPr>
      <w:r>
        <w:t>special separation benefit (SSB)</w:t>
      </w:r>
    </w:p>
    <w:p w14:paraId="11DA4228" w14:textId="77777777" w:rsidR="006078C1" w:rsidRDefault="006078C1" w:rsidP="006078C1">
      <w:pPr>
        <w:pStyle w:val="NoSpacing"/>
        <w:numPr>
          <w:ilvl w:val="0"/>
          <w:numId w:val="4"/>
        </w:numPr>
      </w:pPr>
      <w:r>
        <w:t>disability severance pay (DSP)</w:t>
      </w:r>
    </w:p>
    <w:p w14:paraId="7D28B97E" w14:textId="77777777" w:rsidR="006078C1" w:rsidRDefault="006078C1" w:rsidP="006078C1">
      <w:pPr>
        <w:pStyle w:val="NoSpacing"/>
      </w:pPr>
    </w:p>
    <w:p w14:paraId="7430566B" w14:textId="792358EB" w:rsidR="006078C1" w:rsidRDefault="006078C1" w:rsidP="006078C1">
      <w:pPr>
        <w:pStyle w:val="NoSpacing"/>
        <w:rPr>
          <w:szCs w:val="24"/>
        </w:rPr>
      </w:pPr>
      <w:r w:rsidRPr="00EE00B0">
        <w:rPr>
          <w:i/>
          <w:szCs w:val="24"/>
        </w:rPr>
        <w:t>Note:</w:t>
      </w:r>
      <w:r>
        <w:rPr>
          <w:szCs w:val="24"/>
        </w:rPr>
        <w:t xml:space="preserve"> For situational awareness, separation pay under </w:t>
      </w:r>
      <w:r w:rsidRPr="006D586E">
        <w:rPr>
          <w:i/>
          <w:iCs/>
          <w:szCs w:val="24"/>
        </w:rPr>
        <w:t>10 U.S.C. 1174</w:t>
      </w:r>
      <w:r>
        <w:rPr>
          <w:szCs w:val="24"/>
        </w:rPr>
        <w:t xml:space="preserve"> should not be confused with voluntary separation pay (VSP) under </w:t>
      </w:r>
      <w:r w:rsidRPr="006D586E">
        <w:rPr>
          <w:i/>
          <w:iCs/>
          <w:szCs w:val="24"/>
        </w:rPr>
        <w:t>10. U.S.C. 1175a</w:t>
      </w:r>
      <w:r>
        <w:rPr>
          <w:szCs w:val="24"/>
        </w:rPr>
        <w:t xml:space="preserve">. VSP is beyond the scope of this lesson; however, you should be aware of this benefit due to exceptions for withholding. If you receive a claim involving VSP, see </w:t>
      </w:r>
      <w:r w:rsidRPr="00391279">
        <w:rPr>
          <w:i/>
          <w:szCs w:val="24"/>
        </w:rPr>
        <w:t>M21-1, Part III, Subpart v, 4.B.1.o</w:t>
      </w:r>
      <w:r w:rsidRPr="00AA0B34">
        <w:rPr>
          <w:iCs/>
          <w:szCs w:val="24"/>
        </w:rPr>
        <w:t>.</w:t>
      </w:r>
      <w:r>
        <w:rPr>
          <w:szCs w:val="24"/>
        </w:rPr>
        <w:t xml:space="preserve">  </w:t>
      </w:r>
    </w:p>
    <w:p w14:paraId="7D703EFA" w14:textId="77777777" w:rsidR="006078C1" w:rsidRDefault="006078C1" w:rsidP="006078C1">
      <w:pPr>
        <w:pStyle w:val="NoSpacing"/>
        <w:rPr>
          <w:szCs w:val="24"/>
        </w:rPr>
      </w:pPr>
    </w:p>
    <w:p w14:paraId="562D039E" w14:textId="77777777" w:rsidR="006078C1" w:rsidRPr="00164DF1" w:rsidRDefault="006078C1" w:rsidP="006078C1">
      <w:pPr>
        <w:pStyle w:val="NoSpacing"/>
        <w:rPr>
          <w:i/>
        </w:rPr>
      </w:pPr>
      <w:r w:rsidRPr="00391279">
        <w:rPr>
          <w:iCs/>
        </w:rPr>
        <w:t>For information on all types of separation benefits, see</w:t>
      </w:r>
      <w:r w:rsidRPr="00164DF1">
        <w:rPr>
          <w:i/>
        </w:rPr>
        <w:t xml:space="preserve"> </w:t>
      </w:r>
      <w:r w:rsidRPr="00391279">
        <w:rPr>
          <w:i/>
        </w:rPr>
        <w:t>M21-1, Part III, Subpart v, 4.B.1</w:t>
      </w:r>
      <w:r w:rsidRPr="00AA0B34">
        <w:rPr>
          <w:iCs/>
        </w:rPr>
        <w:t>.</w:t>
      </w:r>
    </w:p>
    <w:p w14:paraId="42B33A38" w14:textId="77777777" w:rsidR="00D263BC" w:rsidRDefault="00D263BC"/>
    <w:p w14:paraId="42B33A39" w14:textId="77777777" w:rsidR="00D263BC" w:rsidRDefault="00D263BC"/>
    <w:p w14:paraId="42B33A3A" w14:textId="77777777" w:rsidR="00D263BC" w:rsidRPr="00C840D7" w:rsidRDefault="00D263BC" w:rsidP="00D263BC">
      <w:pPr>
        <w:pStyle w:val="NoSpacing"/>
        <w:rPr>
          <w:b/>
        </w:rPr>
      </w:pPr>
      <w:r w:rsidRPr="00C840D7">
        <w:rPr>
          <w:b/>
        </w:rPr>
        <w:t>Prohibition Against Duplication of Benefits</w:t>
      </w:r>
    </w:p>
    <w:p w14:paraId="42B33A3B" w14:textId="77777777" w:rsidR="00D263BC" w:rsidRDefault="00D263BC" w:rsidP="00D263BC">
      <w:pPr>
        <w:pStyle w:val="NoSpacing"/>
      </w:pPr>
    </w:p>
    <w:p w14:paraId="42B33A3C" w14:textId="52D66548" w:rsidR="00D263BC" w:rsidRDefault="00D263BC">
      <w:r w:rsidRPr="006D586E">
        <w:rPr>
          <w:i/>
          <w:iCs/>
        </w:rPr>
        <w:t>38 CFR 3.700</w:t>
      </w:r>
      <w:r w:rsidRPr="006D34F6">
        <w:t xml:space="preserve"> prohibits VA from paying compensation to a Veteran who also received certain separation benefits</w:t>
      </w:r>
      <w:r>
        <w:t xml:space="preserve"> (to include those mentioned above)</w:t>
      </w:r>
      <w:r w:rsidRPr="006D34F6">
        <w:t xml:space="preserve"> from t</w:t>
      </w:r>
      <w:r>
        <w:t>he Department of Defense (DoD) or Department of Homeland Security</w:t>
      </w:r>
      <w:r w:rsidR="00A65401">
        <w:t xml:space="preserve"> </w:t>
      </w:r>
      <w:r w:rsidR="001E3807">
        <w:t>(DHS)</w:t>
      </w:r>
      <w:r>
        <w:t xml:space="preserve"> (</w:t>
      </w:r>
      <w:r w:rsidR="001E3807">
        <w:t xml:space="preserve">for </w:t>
      </w:r>
      <w:r>
        <w:t>Coast Guard Veterans). Therefore, VA must withhold compensation to offset the amount of the separation benefit the Veteran already received.</w:t>
      </w:r>
    </w:p>
    <w:p w14:paraId="42B33A3D" w14:textId="77777777" w:rsidR="00D263BC" w:rsidRDefault="00D263BC"/>
    <w:p w14:paraId="42B33A3E" w14:textId="77777777" w:rsidR="0056327F" w:rsidRDefault="0056327F"/>
    <w:p w14:paraId="42B33A3F" w14:textId="4DD801ED" w:rsidR="0056327F" w:rsidRPr="0056327F" w:rsidRDefault="0056327F">
      <w:pPr>
        <w:rPr>
          <w:b/>
        </w:rPr>
      </w:pPr>
      <w:r w:rsidRPr="0056327F">
        <w:rPr>
          <w:b/>
        </w:rPr>
        <w:t>Process Overview</w:t>
      </w:r>
    </w:p>
    <w:p w14:paraId="42B33A40" w14:textId="77777777" w:rsidR="0056327F" w:rsidRDefault="0056327F"/>
    <w:p w14:paraId="42B33A41" w14:textId="74AC7021" w:rsidR="00D263BC" w:rsidRDefault="0056327F" w:rsidP="0056327F">
      <w:r>
        <w:t xml:space="preserve">Generally, recoupment of separation benefits is initiated during award processing of a rating decision (most often on the initial award paying benefits). </w:t>
      </w:r>
      <w:r w:rsidR="00C25F8D">
        <w:t>Similar to</w:t>
      </w:r>
      <w:r>
        <w:t xml:space="preserve"> how retired pay withholding is processed, </w:t>
      </w:r>
      <w:bookmarkStart w:id="8" w:name="_Hlk6232422"/>
      <w:r>
        <w:t xml:space="preserve">the VSR must check for receipt of separation benefits while conducting </w:t>
      </w:r>
      <w:r w:rsidR="00B74D6A">
        <w:t xml:space="preserve">his/her </w:t>
      </w:r>
      <w:r>
        <w:t>review of the rated claim for award processing.</w:t>
      </w:r>
      <w:r w:rsidR="00F85DB5">
        <w:t xml:space="preserve"> </w:t>
      </w:r>
      <w:bookmarkEnd w:id="8"/>
      <w:r w:rsidR="00F85DB5">
        <w:t>The steps of the process that have not been discussed in prior lessons will be covered in detail; however, the following are the general processing steps:</w:t>
      </w:r>
    </w:p>
    <w:p w14:paraId="42B33A42" w14:textId="77777777" w:rsidR="00BD721C" w:rsidRDefault="00BD721C" w:rsidP="0056327F"/>
    <w:p w14:paraId="42B33A43" w14:textId="6749FE45" w:rsidR="00120342" w:rsidRDefault="00F85DB5" w:rsidP="002233EA">
      <w:pPr>
        <w:pStyle w:val="NoSpacing"/>
        <w:numPr>
          <w:ilvl w:val="0"/>
          <w:numId w:val="5"/>
        </w:numPr>
      </w:pPr>
      <w:bookmarkStart w:id="9" w:name="_Hlk535324502"/>
      <w:r w:rsidRPr="004943F5">
        <w:t>Review the assigned claim</w:t>
      </w:r>
      <w:r w:rsidR="008E72D5">
        <w:t xml:space="preserve">, to include </w:t>
      </w:r>
      <w:r w:rsidR="0075654C">
        <w:t xml:space="preserve">a </w:t>
      </w:r>
      <w:r w:rsidR="008E72D5">
        <w:t>review</w:t>
      </w:r>
      <w:r w:rsidRPr="004943F5">
        <w:t xml:space="preserve"> for</w:t>
      </w:r>
      <w:r w:rsidR="00361211">
        <w:t xml:space="preserve"> indication of</w:t>
      </w:r>
      <w:r w:rsidR="008E72D5">
        <w:t xml:space="preserve"> payment of</w:t>
      </w:r>
      <w:r w:rsidRPr="004943F5">
        <w:t xml:space="preserve"> separation benefits</w:t>
      </w:r>
    </w:p>
    <w:p w14:paraId="42B33A44" w14:textId="77777777" w:rsidR="00120342" w:rsidRDefault="00BF3C4F" w:rsidP="00120342">
      <w:pPr>
        <w:pStyle w:val="NoSpacing"/>
        <w:ind w:left="720"/>
      </w:pPr>
      <w:r>
        <w:t xml:space="preserve"> </w:t>
      </w:r>
    </w:p>
    <w:p w14:paraId="42B33A45" w14:textId="77777777" w:rsidR="00120342" w:rsidRDefault="000A2708" w:rsidP="00120342">
      <w:pPr>
        <w:pStyle w:val="NoSpacing"/>
        <w:numPr>
          <w:ilvl w:val="0"/>
          <w:numId w:val="5"/>
        </w:numPr>
      </w:pPr>
      <w:r>
        <w:t>If indicated, d</w:t>
      </w:r>
      <w:r w:rsidR="00C2154D">
        <w:t>etermine whether VA has already recouped separation benefits</w:t>
      </w:r>
    </w:p>
    <w:p w14:paraId="42B33A46" w14:textId="77777777" w:rsidR="00120342" w:rsidRDefault="00120342" w:rsidP="00120342">
      <w:pPr>
        <w:pStyle w:val="NoSpacing"/>
        <w:ind w:left="720"/>
      </w:pPr>
    </w:p>
    <w:p w14:paraId="42B33A47" w14:textId="77777777" w:rsidR="00BD721C" w:rsidRDefault="000A2708" w:rsidP="002233EA">
      <w:pPr>
        <w:pStyle w:val="NoSpacing"/>
        <w:numPr>
          <w:ilvl w:val="0"/>
          <w:numId w:val="5"/>
        </w:numPr>
      </w:pPr>
      <w:r>
        <w:t>C</w:t>
      </w:r>
      <w:r w:rsidR="00F85DB5" w:rsidRPr="00F85DB5">
        <w:t xml:space="preserve">onfirm the </w:t>
      </w:r>
      <w:r w:rsidR="00F85DB5" w:rsidRPr="00BF3C4F">
        <w:rPr>
          <w:i/>
        </w:rPr>
        <w:t>type</w:t>
      </w:r>
      <w:r w:rsidR="00BD721C">
        <w:t xml:space="preserve"> of benefit paid</w:t>
      </w:r>
      <w:r w:rsidR="00F85DB5" w:rsidRPr="00F85DB5">
        <w:t xml:space="preserve">, the gross and net </w:t>
      </w:r>
      <w:r w:rsidR="00F85DB5" w:rsidRPr="00BF3C4F">
        <w:rPr>
          <w:i/>
        </w:rPr>
        <w:t>amounts</w:t>
      </w:r>
      <w:r w:rsidR="00F85DB5" w:rsidRPr="00F85DB5">
        <w:t xml:space="preserve">, and the </w:t>
      </w:r>
      <w:r w:rsidR="00F85DB5" w:rsidRPr="00BF3C4F">
        <w:rPr>
          <w:i/>
        </w:rPr>
        <w:t xml:space="preserve">date </w:t>
      </w:r>
      <w:r w:rsidR="00F85DB5" w:rsidRPr="00BD721C">
        <w:t>the benefit was paid</w:t>
      </w:r>
      <w:r w:rsidR="005D12C7">
        <w:t xml:space="preserve"> (</w:t>
      </w:r>
      <w:r w:rsidR="005D12C7" w:rsidRPr="00BF3C4F">
        <w:rPr>
          <w:i/>
        </w:rPr>
        <w:t>usually</w:t>
      </w:r>
      <w:r w:rsidR="005D12C7">
        <w:t xml:space="preserve"> date of discharge)</w:t>
      </w:r>
    </w:p>
    <w:p w14:paraId="42B33A48" w14:textId="538CAB1F" w:rsidR="00F860B9" w:rsidRDefault="00654758" w:rsidP="00F860B9">
      <w:pPr>
        <w:pStyle w:val="NoSpacing"/>
        <w:numPr>
          <w:ilvl w:val="1"/>
          <w:numId w:val="5"/>
        </w:numPr>
        <w:ind w:left="1080"/>
      </w:pPr>
      <w:r>
        <w:t xml:space="preserve">You must obtain the </w:t>
      </w:r>
      <w:r w:rsidRPr="00654758">
        <w:rPr>
          <w:i/>
        </w:rPr>
        <w:t>verified amounts</w:t>
      </w:r>
      <w:r>
        <w:t xml:space="preserve"> for the benefit.  The amounts provided on the </w:t>
      </w:r>
      <w:r w:rsidR="00916E7A">
        <w:t>c</w:t>
      </w:r>
      <w:r>
        <w:t xml:space="preserve">orporate record in Share, the </w:t>
      </w:r>
      <w:r w:rsidR="00600190" w:rsidRPr="00600190">
        <w:t xml:space="preserve">Beneficiary Identification and Records Locator System </w:t>
      </w:r>
      <w:r w:rsidR="00600190">
        <w:lastRenderedPageBreak/>
        <w:t>(</w:t>
      </w:r>
      <w:r>
        <w:t>BIRLS</w:t>
      </w:r>
      <w:r w:rsidR="00600190">
        <w:t>)</w:t>
      </w:r>
      <w:r>
        <w:t xml:space="preserve"> Miscellaneous Information screen, the </w:t>
      </w:r>
      <w:r w:rsidRPr="00711ED8">
        <w:rPr>
          <w:i/>
          <w:iCs/>
        </w:rPr>
        <w:t>DD Form 214</w:t>
      </w:r>
      <w:r>
        <w:t xml:space="preserve">, and the Veteran’s application, are </w:t>
      </w:r>
      <w:r w:rsidRPr="00654758">
        <w:rPr>
          <w:i/>
        </w:rPr>
        <w:t>not</w:t>
      </w:r>
      <w:r>
        <w:t xml:space="preserve"> considered verified.</w:t>
      </w:r>
      <w:r w:rsidR="000A2708">
        <w:t xml:space="preserve"> Use the following:</w:t>
      </w:r>
    </w:p>
    <w:p w14:paraId="42B33A49" w14:textId="758F9D5B" w:rsidR="00361211" w:rsidRDefault="00361211" w:rsidP="00361211">
      <w:pPr>
        <w:pStyle w:val="NoSpacing"/>
        <w:numPr>
          <w:ilvl w:val="2"/>
          <w:numId w:val="5"/>
        </w:numPr>
        <w:ind w:left="1440" w:hanging="360"/>
      </w:pPr>
      <w:r>
        <w:t>VIS</w:t>
      </w:r>
    </w:p>
    <w:p w14:paraId="42B33A4A" w14:textId="5E20296A" w:rsidR="00361211" w:rsidRDefault="00361211" w:rsidP="00361211">
      <w:pPr>
        <w:pStyle w:val="NoSpacing"/>
        <w:numPr>
          <w:ilvl w:val="2"/>
          <w:numId w:val="5"/>
        </w:numPr>
        <w:ind w:left="1440" w:hanging="360"/>
      </w:pPr>
      <w:r>
        <w:t>AskDFAS</w:t>
      </w:r>
      <w:r w:rsidR="00865D98">
        <w:t xml:space="preserve"> </w:t>
      </w:r>
      <w:r w:rsidR="00600190" w:rsidRPr="00600190">
        <w:t>(Defense Finance and Accounting Service)</w:t>
      </w:r>
    </w:p>
    <w:p w14:paraId="42B33A4B" w14:textId="6D7A9FA6" w:rsidR="00361211" w:rsidRDefault="00361211" w:rsidP="00361211">
      <w:pPr>
        <w:pStyle w:val="NoSpacing"/>
        <w:numPr>
          <w:ilvl w:val="2"/>
          <w:numId w:val="5"/>
        </w:numPr>
        <w:ind w:left="1440" w:hanging="360"/>
      </w:pPr>
      <w:r>
        <w:t xml:space="preserve">Compensation Service Military Pay </w:t>
      </w:r>
      <w:r w:rsidR="00247840">
        <w:t>S</w:t>
      </w:r>
      <w:r>
        <w:t>taff</w:t>
      </w:r>
    </w:p>
    <w:p w14:paraId="144B91C1" w14:textId="7B370381" w:rsidR="00004755" w:rsidRDefault="00004755" w:rsidP="00361211">
      <w:pPr>
        <w:pStyle w:val="NoSpacing"/>
        <w:numPr>
          <w:ilvl w:val="2"/>
          <w:numId w:val="5"/>
        </w:numPr>
        <w:ind w:left="1440" w:hanging="360"/>
      </w:pPr>
      <w:r>
        <w:t>Call Coast Guard</w:t>
      </w:r>
    </w:p>
    <w:p w14:paraId="42B33A4C" w14:textId="61F1C20C" w:rsidR="00F860B9" w:rsidRDefault="00F860B9" w:rsidP="00F860B9">
      <w:pPr>
        <w:pStyle w:val="NoSpacing"/>
        <w:numPr>
          <w:ilvl w:val="1"/>
          <w:numId w:val="5"/>
        </w:numPr>
        <w:ind w:left="1080"/>
      </w:pPr>
      <w:r>
        <w:t xml:space="preserve">For DSP, ensure you have identified the </w:t>
      </w:r>
      <w:r w:rsidR="00FE5C23">
        <w:t>severance-pay disabilities</w:t>
      </w:r>
      <w:r>
        <w:t xml:space="preserve"> and that they are properly identified on the rating </w:t>
      </w:r>
      <w:r w:rsidR="00247840">
        <w:t xml:space="preserve">decision </w:t>
      </w:r>
      <w:r>
        <w:t xml:space="preserve">codesheet </w:t>
      </w:r>
    </w:p>
    <w:p w14:paraId="42B33A4D" w14:textId="17015B39" w:rsidR="00F860B9" w:rsidRDefault="005D371A" w:rsidP="005A5CD5">
      <w:pPr>
        <w:pStyle w:val="NoSpacing"/>
        <w:numPr>
          <w:ilvl w:val="2"/>
          <w:numId w:val="11"/>
        </w:numPr>
        <w:ind w:left="1440" w:hanging="360"/>
      </w:pPr>
      <w:r>
        <w:t>Severance-pay disabilities</w:t>
      </w:r>
      <w:r w:rsidR="00F860B9">
        <w:t xml:space="preserve"> are found on the Physical Evaluation Board (PEB) report (usually found in the Veteran’s personnel records</w:t>
      </w:r>
      <w:r w:rsidR="00361211">
        <w:t xml:space="preserve">, or sometimes </w:t>
      </w:r>
      <w:r w:rsidR="00247840">
        <w:t>his/her service treatment records (</w:t>
      </w:r>
      <w:r w:rsidR="00361211">
        <w:t>STRs</w:t>
      </w:r>
      <w:r w:rsidR="00247840">
        <w:t>)</w:t>
      </w:r>
      <w:r w:rsidR="00F860B9">
        <w:t>)</w:t>
      </w:r>
    </w:p>
    <w:p w14:paraId="42B33A4E" w14:textId="344EFC5E" w:rsidR="00654758" w:rsidRDefault="00F860B9" w:rsidP="005A5CD5">
      <w:pPr>
        <w:pStyle w:val="NoSpacing"/>
        <w:numPr>
          <w:ilvl w:val="2"/>
          <w:numId w:val="11"/>
        </w:numPr>
        <w:ind w:left="1440" w:hanging="360"/>
      </w:pPr>
      <w:r>
        <w:t xml:space="preserve">The </w:t>
      </w:r>
      <w:r w:rsidR="00247840">
        <w:t xml:space="preserve">rating activity </w:t>
      </w:r>
      <w:r>
        <w:t xml:space="preserve">is responsible for identifying the </w:t>
      </w:r>
      <w:r w:rsidR="001F6B91">
        <w:t>severance-pay disabilities</w:t>
      </w:r>
      <w:r>
        <w:t xml:space="preserve"> on the codesheet, and entering the initial compensable evaluation for </w:t>
      </w:r>
      <w:r w:rsidR="00B74D6A">
        <w:t>them</w:t>
      </w:r>
      <w:r>
        <w:t xml:space="preserve"> in </w:t>
      </w:r>
      <w:r w:rsidR="00F076C3">
        <w:t xml:space="preserve">the Veterans Benefits Management System – Rating </w:t>
      </w:r>
      <w:r w:rsidR="001558DA">
        <w:t>(</w:t>
      </w:r>
      <w:r>
        <w:t>VBMS-R</w:t>
      </w:r>
      <w:r w:rsidR="001558DA">
        <w:t>)</w:t>
      </w:r>
    </w:p>
    <w:p w14:paraId="42B33A4F" w14:textId="77777777" w:rsidR="005D12C7" w:rsidRDefault="005D12C7" w:rsidP="005D12C7">
      <w:pPr>
        <w:pStyle w:val="NoSpacing"/>
      </w:pPr>
    </w:p>
    <w:p w14:paraId="42B33A50" w14:textId="702A6187" w:rsidR="00F85DB5" w:rsidRDefault="00F85DB5" w:rsidP="00C2154D">
      <w:pPr>
        <w:pStyle w:val="NoSpacing"/>
        <w:numPr>
          <w:ilvl w:val="0"/>
          <w:numId w:val="5"/>
        </w:numPr>
      </w:pPr>
      <w:r w:rsidRPr="00F85DB5">
        <w:t xml:space="preserve">Ensure that the </w:t>
      </w:r>
      <w:r w:rsidRPr="00FA3FF8">
        <w:rPr>
          <w:i/>
        </w:rPr>
        <w:t>BIRLS Miscellaneous Information</w:t>
      </w:r>
      <w:r w:rsidRPr="00F85DB5">
        <w:t xml:space="preserve"> screen reflects the verified gross amount; update if necessary</w:t>
      </w:r>
      <w:r w:rsidR="00BD721C">
        <w:t xml:space="preserve"> (update BIRLS </w:t>
      </w:r>
      <w:r w:rsidR="006A05CE">
        <w:t>before entering data in VBMS-A</w:t>
      </w:r>
      <w:r w:rsidR="001558DA">
        <w:t>wards (VBMS-A)</w:t>
      </w:r>
      <w:r w:rsidR="006A05CE">
        <w:t>)</w:t>
      </w:r>
    </w:p>
    <w:p w14:paraId="42B33A51" w14:textId="77777777" w:rsidR="00654758" w:rsidRDefault="00654758" w:rsidP="00654758">
      <w:pPr>
        <w:pStyle w:val="NoSpacing"/>
        <w:ind w:left="720"/>
      </w:pPr>
    </w:p>
    <w:p w14:paraId="42B33A52" w14:textId="77777777" w:rsidR="006A05CE" w:rsidRDefault="006A05CE" w:rsidP="002233EA">
      <w:pPr>
        <w:pStyle w:val="NoSpacing"/>
        <w:numPr>
          <w:ilvl w:val="0"/>
          <w:numId w:val="5"/>
        </w:numPr>
      </w:pPr>
      <w:r>
        <w:t>Based on the type of benefit and the date it was paid, determine if you need to withhold the gross</w:t>
      </w:r>
      <w:r w:rsidR="005D12C7">
        <w:t xml:space="preserve"> (pre-tax)</w:t>
      </w:r>
      <w:r>
        <w:t xml:space="preserve"> or net</w:t>
      </w:r>
      <w:r w:rsidR="005D12C7">
        <w:t xml:space="preserve"> (post-tax/after-tax)</w:t>
      </w:r>
      <w:r>
        <w:t xml:space="preserve"> amount</w:t>
      </w:r>
    </w:p>
    <w:p w14:paraId="42B33A53" w14:textId="3B1BCFFE" w:rsidR="006A05CE" w:rsidRDefault="00563889" w:rsidP="00C3196D">
      <w:pPr>
        <w:pStyle w:val="NoSpacing"/>
        <w:numPr>
          <w:ilvl w:val="1"/>
          <w:numId w:val="5"/>
        </w:numPr>
        <w:ind w:left="1080"/>
      </w:pPr>
      <w:r>
        <w:t xml:space="preserve">Always withhold the net amount of </w:t>
      </w:r>
      <w:r w:rsidR="006A05CE">
        <w:t xml:space="preserve">SSB </w:t>
      </w:r>
      <w:r>
        <w:t>a Veteran received</w:t>
      </w:r>
    </w:p>
    <w:p w14:paraId="42B33A54" w14:textId="41D699D3" w:rsidR="005D12C7" w:rsidRDefault="00563889" w:rsidP="00C3196D">
      <w:pPr>
        <w:pStyle w:val="NoSpacing"/>
        <w:numPr>
          <w:ilvl w:val="1"/>
          <w:numId w:val="5"/>
        </w:numPr>
        <w:ind w:left="1080"/>
      </w:pPr>
      <w:r>
        <w:t>Determine whether to withhold the gross or net amount of s</w:t>
      </w:r>
      <w:r w:rsidR="005D12C7">
        <w:t xml:space="preserve">eparation pay </w:t>
      </w:r>
      <w:r>
        <w:t xml:space="preserve">or </w:t>
      </w:r>
      <w:r w:rsidR="005D12C7">
        <w:t xml:space="preserve">DSP </w:t>
      </w:r>
      <w:r>
        <w:t>a Veteran received</w:t>
      </w:r>
      <w:r w:rsidR="005D12C7">
        <w:t xml:space="preserve"> based on the date the benefit was paid</w:t>
      </w:r>
    </w:p>
    <w:p w14:paraId="42B33A55" w14:textId="1CDAF47E" w:rsidR="0042076E" w:rsidRDefault="0042076E" w:rsidP="0042076E">
      <w:pPr>
        <w:pStyle w:val="NoSpacing"/>
        <w:numPr>
          <w:ilvl w:val="2"/>
          <w:numId w:val="5"/>
        </w:numPr>
        <w:ind w:left="1440" w:hanging="360"/>
      </w:pPr>
      <w:r>
        <w:t xml:space="preserve">September 30, 1996 </w:t>
      </w:r>
      <w:r w:rsidRPr="0042076E">
        <w:rPr>
          <w:i/>
        </w:rPr>
        <w:t>and earlier</w:t>
      </w:r>
      <w:r>
        <w:t xml:space="preserve"> – withhold the gross amount</w:t>
      </w:r>
    </w:p>
    <w:p w14:paraId="42B33A56" w14:textId="02C8FAC0" w:rsidR="0042076E" w:rsidRDefault="0042076E" w:rsidP="0042076E">
      <w:pPr>
        <w:pStyle w:val="NoSpacing"/>
        <w:numPr>
          <w:ilvl w:val="2"/>
          <w:numId w:val="5"/>
        </w:numPr>
        <w:ind w:left="1440" w:hanging="360"/>
      </w:pPr>
      <w:r>
        <w:t xml:space="preserve">October 1, 1996 </w:t>
      </w:r>
      <w:r w:rsidRPr="0042076E">
        <w:rPr>
          <w:i/>
        </w:rPr>
        <w:t>and later</w:t>
      </w:r>
      <w:r>
        <w:t xml:space="preserve"> – withhold the net amount</w:t>
      </w:r>
    </w:p>
    <w:p w14:paraId="42B33A57" w14:textId="77777777" w:rsidR="005D12C7" w:rsidRPr="00F85DB5" w:rsidRDefault="005D12C7" w:rsidP="005D12C7">
      <w:pPr>
        <w:pStyle w:val="NoSpacing"/>
      </w:pPr>
    </w:p>
    <w:p w14:paraId="42B33A58" w14:textId="42025122" w:rsidR="00F85DB5" w:rsidRDefault="00F85DB5" w:rsidP="00F85DB5">
      <w:pPr>
        <w:pStyle w:val="NoSpacing"/>
        <w:numPr>
          <w:ilvl w:val="0"/>
          <w:numId w:val="5"/>
        </w:numPr>
      </w:pPr>
      <w:r w:rsidRPr="00F85DB5">
        <w:t xml:space="preserve">Enter information into VBMS-A for award processing, updating any other necessary </w:t>
      </w:r>
      <w:r w:rsidRPr="00FA3FF8">
        <w:rPr>
          <w:i/>
        </w:rPr>
        <w:t>Record Decisions</w:t>
      </w:r>
      <w:r w:rsidRPr="00F85DB5">
        <w:t xml:space="preserve"> screens (e.g. </w:t>
      </w:r>
      <w:r w:rsidRPr="00FA3FF8">
        <w:rPr>
          <w:i/>
        </w:rPr>
        <w:t>Dependency</w:t>
      </w:r>
      <w:r w:rsidR="00C25F8D">
        <w:t xml:space="preserve">, </w:t>
      </w:r>
      <w:r w:rsidR="00C25F8D" w:rsidRPr="00FA3FF8">
        <w:rPr>
          <w:i/>
        </w:rPr>
        <w:t>Basic Eligibility</w:t>
      </w:r>
      <w:r w:rsidR="00C25F8D">
        <w:t>, etc.</w:t>
      </w:r>
      <w:r w:rsidRPr="00F85DB5">
        <w:t>)</w:t>
      </w:r>
    </w:p>
    <w:p w14:paraId="42B33A59" w14:textId="77777777" w:rsidR="005D12C7" w:rsidRDefault="00F85DB5" w:rsidP="00F85DB5">
      <w:pPr>
        <w:pStyle w:val="NoSpacing"/>
        <w:numPr>
          <w:ilvl w:val="1"/>
          <w:numId w:val="5"/>
        </w:numPr>
        <w:ind w:left="1080"/>
      </w:pPr>
      <w:bookmarkStart w:id="10" w:name="_Hlk535244727"/>
      <w:r w:rsidRPr="00F85DB5">
        <w:rPr>
          <w:i/>
        </w:rPr>
        <w:t>Military Payment Info screen</w:t>
      </w:r>
      <w:r w:rsidR="005D12C7">
        <w:rPr>
          <w:i/>
        </w:rPr>
        <w:t xml:space="preserve"> (</w:t>
      </w:r>
      <w:r w:rsidR="005D12C7">
        <w:t>enter the information on this screen first)</w:t>
      </w:r>
    </w:p>
    <w:p w14:paraId="42B33A5A" w14:textId="77777777" w:rsidR="005D12C7" w:rsidRPr="00F860B9" w:rsidRDefault="00F85DB5" w:rsidP="002233EA">
      <w:pPr>
        <w:pStyle w:val="NoSpacing"/>
        <w:numPr>
          <w:ilvl w:val="1"/>
          <w:numId w:val="5"/>
        </w:numPr>
        <w:ind w:left="1080"/>
      </w:pPr>
      <w:r w:rsidRPr="00F860B9">
        <w:rPr>
          <w:i/>
        </w:rPr>
        <w:t>Award Adjustments screen</w:t>
      </w:r>
      <w:bookmarkEnd w:id="10"/>
    </w:p>
    <w:p w14:paraId="42B33A5B" w14:textId="77777777" w:rsidR="00F860B9" w:rsidRPr="00F860B9" w:rsidRDefault="00F860B9" w:rsidP="00F860B9">
      <w:pPr>
        <w:pStyle w:val="NoSpacing"/>
      </w:pPr>
    </w:p>
    <w:p w14:paraId="42B33A5C" w14:textId="73484262" w:rsidR="000A15A6" w:rsidRPr="004943F5" w:rsidRDefault="004C2DA1" w:rsidP="00040FB2">
      <w:pPr>
        <w:pStyle w:val="NoSpacing"/>
        <w:numPr>
          <w:ilvl w:val="0"/>
          <w:numId w:val="5"/>
        </w:numPr>
      </w:pPr>
      <w:r>
        <w:t>Generate the award</w:t>
      </w:r>
      <w:r w:rsidR="0049128E">
        <w:t xml:space="preserve"> and n</w:t>
      </w:r>
      <w:r w:rsidR="000A15A6">
        <w:t>otify the Veteran using the RADL functionality in VBMS-A</w:t>
      </w:r>
      <w:r>
        <w:t xml:space="preserve"> (if RADL fails or is incorrect, revert to PCGL for </w:t>
      </w:r>
      <w:r w:rsidR="001F6B91">
        <w:t xml:space="preserve">the </w:t>
      </w:r>
      <w:r w:rsidR="004E08A7">
        <w:t>decision notice</w:t>
      </w:r>
      <w:r>
        <w:t>)</w:t>
      </w:r>
    </w:p>
    <w:bookmarkEnd w:id="9"/>
    <w:p w14:paraId="42B33A5D" w14:textId="77777777" w:rsidR="00FF68DD" w:rsidRDefault="00FF68DD">
      <w:pPr>
        <w:spacing w:after="200" w:line="276" w:lineRule="auto"/>
        <w:rPr>
          <w:b/>
        </w:rPr>
      </w:pPr>
    </w:p>
    <w:p w14:paraId="42B33A5E" w14:textId="77777777" w:rsidR="00C20ACD" w:rsidRDefault="009F21F0">
      <w:pPr>
        <w:spacing w:after="200" w:line="276" w:lineRule="auto"/>
        <w:rPr>
          <w:b/>
        </w:rPr>
      </w:pPr>
      <w:r>
        <w:rPr>
          <w:b/>
        </w:rPr>
        <w:t xml:space="preserve">*See </w:t>
      </w:r>
      <w:r w:rsidR="00C73BB8">
        <w:rPr>
          <w:b/>
        </w:rPr>
        <w:t>A</w:t>
      </w:r>
      <w:r>
        <w:rPr>
          <w:b/>
        </w:rPr>
        <w:t xml:space="preserve">ttachment </w:t>
      </w:r>
      <w:r w:rsidR="00C73BB8">
        <w:rPr>
          <w:b/>
        </w:rPr>
        <w:t>A</w:t>
      </w:r>
      <w:r w:rsidR="000E549B">
        <w:rPr>
          <w:b/>
        </w:rPr>
        <w:t xml:space="preserve">: </w:t>
      </w:r>
      <w:r w:rsidR="00C73BB8">
        <w:rPr>
          <w:b/>
        </w:rPr>
        <w:t xml:space="preserve">Recoupment of Separation Benefits – General Process Overview </w:t>
      </w:r>
      <w:r w:rsidR="00C20ACD">
        <w:rPr>
          <w:b/>
        </w:rPr>
        <w:br w:type="page"/>
      </w:r>
    </w:p>
    <w:p w14:paraId="42B33A5F" w14:textId="77777777" w:rsidR="00C20ACD" w:rsidRPr="00732D36" w:rsidRDefault="00C20ACD" w:rsidP="00C20ACD">
      <w:pPr>
        <w:pStyle w:val="VBATopicHeading1"/>
      </w:pPr>
      <w:bookmarkStart w:id="11" w:name="_Toc55574393"/>
      <w:r w:rsidRPr="00732D36">
        <w:lastRenderedPageBreak/>
        <w:t xml:space="preserve">Topic </w:t>
      </w:r>
      <w:r>
        <w:t>2</w:t>
      </w:r>
      <w:r w:rsidRPr="00732D36">
        <w:t xml:space="preserve">: </w:t>
      </w:r>
      <w:r w:rsidR="00D57290">
        <w:t>Confirming Payment and Amount to Recoup</w:t>
      </w:r>
      <w:bookmarkEnd w:id="11"/>
    </w:p>
    <w:p w14:paraId="42B33A60" w14:textId="77777777" w:rsidR="00C455A7" w:rsidRPr="002251F6" w:rsidRDefault="00C455A7" w:rsidP="00C455A7">
      <w:pPr>
        <w:pStyle w:val="NoSpacing"/>
        <w:rPr>
          <w:b/>
        </w:rPr>
      </w:pPr>
      <w:r w:rsidRPr="002251F6">
        <w:rPr>
          <w:b/>
        </w:rPr>
        <w:t>General Rules for Withholding</w:t>
      </w:r>
    </w:p>
    <w:p w14:paraId="42B33A61" w14:textId="77777777" w:rsidR="00C455A7" w:rsidRDefault="00C455A7" w:rsidP="00C455A7">
      <w:pPr>
        <w:pStyle w:val="NoSpacing"/>
      </w:pPr>
    </w:p>
    <w:p w14:paraId="42B33A62" w14:textId="3C4DD6AB" w:rsidR="00505985" w:rsidRDefault="00C455A7" w:rsidP="00505985">
      <w:pPr>
        <w:pStyle w:val="NoSpacing"/>
      </w:pPr>
      <w:r>
        <w:t>After</w:t>
      </w:r>
      <w:r w:rsidRPr="004B3737">
        <w:t xml:space="preserve"> VA determines recoupment of separation benefits is necessary</w:t>
      </w:r>
      <w:r w:rsidR="00E67B24">
        <w:t>,</w:t>
      </w:r>
      <w:r w:rsidRPr="004B3737">
        <w:t xml:space="preserve"> and the amount that is subject to recoupment, it must withhold some</w:t>
      </w:r>
      <w:r w:rsidR="00C53C14">
        <w:t>,</w:t>
      </w:r>
      <w:r w:rsidR="00890993">
        <w:t xml:space="preserve"> </w:t>
      </w:r>
      <w:r w:rsidRPr="004B3737">
        <w:t>or all</w:t>
      </w:r>
      <w:r w:rsidR="00C53C14">
        <w:t>,</w:t>
      </w:r>
      <w:r w:rsidR="00890993">
        <w:t xml:space="preserve"> </w:t>
      </w:r>
      <w:r w:rsidRPr="004B3737">
        <w:t>of the Veteran’s monthly compensation until recoupment is complete.</w:t>
      </w:r>
      <w:r>
        <w:t xml:space="preserve"> </w:t>
      </w:r>
      <w:r w:rsidR="00505985">
        <w:t xml:space="preserve"> </w:t>
      </w:r>
    </w:p>
    <w:p w14:paraId="42B33A63" w14:textId="77777777" w:rsidR="00505985" w:rsidRDefault="00505985" w:rsidP="00505985">
      <w:pPr>
        <w:pStyle w:val="NoSpacing"/>
      </w:pPr>
    </w:p>
    <w:p w14:paraId="42B33A64" w14:textId="77777777" w:rsidR="00505985" w:rsidRDefault="00505985" w:rsidP="00505985">
      <w:pPr>
        <w:pStyle w:val="NoSpacing"/>
      </w:pPr>
      <w:r>
        <w:t xml:space="preserve">If a Veteran is already receiving compensation when VA learns recoupment of his/her separation benefits is necessary, give the Veteran notice of proposed adverse action (due process), </w:t>
      </w:r>
      <w:r w:rsidRPr="00505985">
        <w:rPr>
          <w:i/>
        </w:rPr>
        <w:t>before</w:t>
      </w:r>
      <w:r>
        <w:t xml:space="preserve"> initiating recoupment.</w:t>
      </w:r>
    </w:p>
    <w:p w14:paraId="42B33A65" w14:textId="77777777" w:rsidR="00C455A7" w:rsidRDefault="00C455A7" w:rsidP="00C455A7">
      <w:pPr>
        <w:pStyle w:val="NoSpacing"/>
      </w:pPr>
    </w:p>
    <w:p w14:paraId="42B33A66" w14:textId="77777777" w:rsidR="00C455A7" w:rsidRDefault="00C455A7" w:rsidP="00C455A7">
      <w:pPr>
        <w:pStyle w:val="NoSpacing"/>
      </w:pPr>
      <w:r w:rsidRPr="006A608C">
        <w:t>The amount VA withholds each month includes any of the following to which the Veteran is entitled:</w:t>
      </w:r>
    </w:p>
    <w:p w14:paraId="42B33A67" w14:textId="77777777" w:rsidR="00C455A7" w:rsidRPr="006A608C" w:rsidRDefault="00C455A7" w:rsidP="00C455A7">
      <w:pPr>
        <w:pStyle w:val="NoSpacing"/>
      </w:pPr>
    </w:p>
    <w:p w14:paraId="42B33A68" w14:textId="77777777" w:rsidR="00C455A7" w:rsidRPr="006A608C" w:rsidRDefault="00C455A7" w:rsidP="005A5CD5">
      <w:pPr>
        <w:pStyle w:val="NoSpacing"/>
        <w:numPr>
          <w:ilvl w:val="0"/>
          <w:numId w:val="12"/>
        </w:numPr>
      </w:pPr>
      <w:r w:rsidRPr="006A608C">
        <w:t>additional compensation for dependents, and</w:t>
      </w:r>
    </w:p>
    <w:p w14:paraId="42B33A69" w14:textId="77777777" w:rsidR="00C455A7" w:rsidRDefault="00C455A7" w:rsidP="005A5CD5">
      <w:pPr>
        <w:pStyle w:val="NoSpacing"/>
        <w:numPr>
          <w:ilvl w:val="0"/>
          <w:numId w:val="12"/>
        </w:numPr>
      </w:pPr>
      <w:r w:rsidRPr="006A608C">
        <w:t>special monthly compensation</w:t>
      </w:r>
      <w:r w:rsidR="005756D2">
        <w:t xml:space="preserve"> (SMC)</w:t>
      </w:r>
    </w:p>
    <w:p w14:paraId="42B33A6A" w14:textId="77777777" w:rsidR="00C455A7" w:rsidRDefault="00C455A7" w:rsidP="00C455A7">
      <w:pPr>
        <w:pStyle w:val="NoSpacing"/>
      </w:pPr>
    </w:p>
    <w:p w14:paraId="42B33A6B" w14:textId="553475D8" w:rsidR="00C455A7" w:rsidRDefault="00C455A7" w:rsidP="00C455A7">
      <w:pPr>
        <w:pStyle w:val="NoSpacing"/>
      </w:pPr>
      <w:r w:rsidRPr="00F1464C">
        <w:rPr>
          <w:i/>
        </w:rPr>
        <w:t>Exception:</w:t>
      </w:r>
      <w:r>
        <w:t xml:space="preserve"> If the separation benefit is DSP, and</w:t>
      </w:r>
      <w:r w:rsidRPr="00F1464C">
        <w:t xml:space="preserve"> VA has awarded</w:t>
      </w:r>
      <w:r w:rsidR="00AC4199">
        <w:t xml:space="preserve"> </w:t>
      </w:r>
      <w:r w:rsidR="005E4FC3">
        <w:t>service connection (</w:t>
      </w:r>
      <w:r w:rsidRPr="00F1464C">
        <w:t>SC</w:t>
      </w:r>
      <w:r w:rsidR="005E4FC3">
        <w:t>)</w:t>
      </w:r>
      <w:r w:rsidRPr="00F1464C">
        <w:t xml:space="preserve"> for both severance</w:t>
      </w:r>
      <w:r w:rsidR="00F076C3">
        <w:t>-</w:t>
      </w:r>
      <w:r w:rsidRPr="00F1464C">
        <w:t xml:space="preserve"> and non-severance</w:t>
      </w:r>
      <w:r w:rsidR="00F076C3">
        <w:t>-</w:t>
      </w:r>
      <w:r w:rsidRPr="00F1464C">
        <w:t xml:space="preserve">pay disabilities, VA may </w:t>
      </w:r>
      <w:r w:rsidRPr="00F1464C">
        <w:rPr>
          <w:b/>
          <w:bCs/>
          <w:i/>
          <w:iCs/>
        </w:rPr>
        <w:t>not</w:t>
      </w:r>
      <w:r w:rsidRPr="00F1464C">
        <w:t xml:space="preserve"> withhold an amount greater than that to which the Veteran is entitled based on the non-severance pay disabilities. This includes the additional amount of compensation payable for</w:t>
      </w:r>
      <w:r>
        <w:t>:</w:t>
      </w:r>
    </w:p>
    <w:p w14:paraId="42B33A6C" w14:textId="77777777" w:rsidR="00C455A7" w:rsidRPr="00F1464C" w:rsidRDefault="00C455A7" w:rsidP="00C455A7">
      <w:pPr>
        <w:pStyle w:val="NoSpacing"/>
        <w:rPr>
          <w:szCs w:val="24"/>
        </w:rPr>
      </w:pPr>
    </w:p>
    <w:p w14:paraId="42B33A6D" w14:textId="3EA6DAA7" w:rsidR="00C455A7" w:rsidRPr="00F1464C" w:rsidRDefault="00C455A7" w:rsidP="005A5CD5">
      <w:pPr>
        <w:pStyle w:val="NoSpacing"/>
        <w:numPr>
          <w:ilvl w:val="0"/>
          <w:numId w:val="14"/>
        </w:numPr>
        <w:rPr>
          <w:szCs w:val="24"/>
        </w:rPr>
      </w:pPr>
      <w:r w:rsidRPr="00F1464C">
        <w:t>dependents (if the non-severance</w:t>
      </w:r>
      <w:r w:rsidR="00F076C3">
        <w:t>-</w:t>
      </w:r>
      <w:r w:rsidRPr="00F1464C">
        <w:t xml:space="preserve">pay disabilities </w:t>
      </w:r>
      <w:r w:rsidRPr="00F1464C">
        <w:rPr>
          <w:i/>
          <w:iCs/>
        </w:rPr>
        <w:t>alone</w:t>
      </w:r>
      <w:r w:rsidRPr="00F1464C">
        <w:t xml:space="preserve"> have a combined rating of at least 30</w:t>
      </w:r>
      <w:r w:rsidR="00E65116">
        <w:t>%</w:t>
      </w:r>
      <w:r w:rsidRPr="00F1464C">
        <w:t>), and/or</w:t>
      </w:r>
    </w:p>
    <w:p w14:paraId="42B33A6E" w14:textId="221F0F4A" w:rsidR="00C455A7" w:rsidRPr="006A608C" w:rsidRDefault="00C455A7" w:rsidP="005A5CD5">
      <w:pPr>
        <w:pStyle w:val="NoSpacing"/>
        <w:numPr>
          <w:ilvl w:val="0"/>
          <w:numId w:val="14"/>
        </w:numPr>
      </w:pPr>
      <w:r w:rsidRPr="00F1464C">
        <w:rPr>
          <w:rFonts w:eastAsia="Times New Roman"/>
        </w:rPr>
        <w:t>SMC (if the SMC is based on non-severance</w:t>
      </w:r>
      <w:r w:rsidR="00F076C3">
        <w:rPr>
          <w:rFonts w:eastAsia="Times New Roman"/>
        </w:rPr>
        <w:t>-</w:t>
      </w:r>
      <w:r w:rsidRPr="00F1464C">
        <w:rPr>
          <w:rFonts w:eastAsia="Times New Roman"/>
        </w:rPr>
        <w:t xml:space="preserve">pay disabilities </w:t>
      </w:r>
      <w:r w:rsidRPr="00F1464C">
        <w:rPr>
          <w:rFonts w:eastAsia="Times New Roman"/>
          <w:i/>
          <w:iCs/>
        </w:rPr>
        <w:t>alon</w:t>
      </w:r>
      <w:r>
        <w:rPr>
          <w:rFonts w:eastAsia="Times New Roman"/>
          <w:i/>
          <w:iCs/>
        </w:rPr>
        <w:t>e)</w:t>
      </w:r>
    </w:p>
    <w:p w14:paraId="42B33A6F" w14:textId="77777777" w:rsidR="00C455A7" w:rsidRDefault="00C455A7" w:rsidP="00D75FA6">
      <w:pPr>
        <w:pStyle w:val="NoSpacing"/>
        <w:rPr>
          <w:b/>
        </w:rPr>
      </w:pPr>
    </w:p>
    <w:p w14:paraId="42B33A70" w14:textId="77777777" w:rsidR="00E33404" w:rsidRDefault="00E33404" w:rsidP="00D75FA6">
      <w:pPr>
        <w:pStyle w:val="NoSpacing"/>
      </w:pPr>
      <w:r w:rsidRPr="00E33404">
        <w:t xml:space="preserve">See </w:t>
      </w:r>
      <w:r w:rsidRPr="00137B9A">
        <w:rPr>
          <w:i/>
          <w:iCs/>
        </w:rPr>
        <w:t>M21-1, Part III, Subpart v, 4.B.2.a,</w:t>
      </w:r>
      <w:r w:rsidRPr="00E33404">
        <w:t xml:space="preserve"> </w:t>
      </w:r>
      <w:r w:rsidRPr="00AA0B34">
        <w:rPr>
          <w:i/>
          <w:iCs/>
        </w:rPr>
        <w:t>General Information About Recouping Separation Benefits</w:t>
      </w:r>
      <w:r>
        <w:t xml:space="preserve">, </w:t>
      </w:r>
      <w:r w:rsidRPr="00E33404">
        <w:t xml:space="preserve">for </w:t>
      </w:r>
      <w:r w:rsidR="007D4172">
        <w:t xml:space="preserve">additional </w:t>
      </w:r>
      <w:r>
        <w:t>general exceptions involved in recoupment of separation benefits.</w:t>
      </w:r>
    </w:p>
    <w:p w14:paraId="42B33A71" w14:textId="77777777" w:rsidR="00E33404" w:rsidRPr="00E33404" w:rsidRDefault="00E33404" w:rsidP="00D75FA6">
      <w:pPr>
        <w:pStyle w:val="NoSpacing"/>
      </w:pPr>
    </w:p>
    <w:p w14:paraId="42B33A72" w14:textId="77777777" w:rsidR="00C455A7" w:rsidRDefault="00C455A7" w:rsidP="00D75FA6">
      <w:pPr>
        <w:pStyle w:val="NoSpacing"/>
        <w:rPr>
          <w:b/>
        </w:rPr>
      </w:pPr>
    </w:p>
    <w:p w14:paraId="42B33A73" w14:textId="77777777" w:rsidR="00D75FA6" w:rsidRPr="005D145B" w:rsidRDefault="00D75FA6" w:rsidP="00D75FA6">
      <w:pPr>
        <w:pStyle w:val="NoSpacing"/>
        <w:rPr>
          <w:b/>
        </w:rPr>
      </w:pPr>
      <w:r w:rsidRPr="005D145B">
        <w:rPr>
          <w:b/>
        </w:rPr>
        <w:t>Receipt of Separation Benefits</w:t>
      </w:r>
      <w:r w:rsidR="00C2154D">
        <w:rPr>
          <w:b/>
        </w:rPr>
        <w:t xml:space="preserve"> </w:t>
      </w:r>
      <w:r w:rsidR="00C2154D" w:rsidRPr="00FB6636">
        <w:rPr>
          <w:i/>
        </w:rPr>
        <w:t>(Step 1)</w:t>
      </w:r>
    </w:p>
    <w:p w14:paraId="42B33A74" w14:textId="77777777" w:rsidR="00D75FA6" w:rsidRDefault="00D75FA6" w:rsidP="00D75FA6"/>
    <w:p w14:paraId="42B33A75" w14:textId="77777777" w:rsidR="00D75FA6" w:rsidRPr="008015C2" w:rsidRDefault="00D75FA6" w:rsidP="00D75FA6">
      <w:pPr>
        <w:pStyle w:val="NoSpacing"/>
      </w:pPr>
      <w:r w:rsidRPr="008015C2">
        <w:t>A review of the following will typically reveal whether a Veteran received separation benefits:</w:t>
      </w:r>
    </w:p>
    <w:p w14:paraId="42B33A76" w14:textId="77777777" w:rsidR="00D75FA6" w:rsidRPr="008015C2" w:rsidRDefault="003D42F1" w:rsidP="00D75FA6">
      <w:pPr>
        <w:pStyle w:val="NoSpacing"/>
      </w:pPr>
      <w:r>
        <w:t xml:space="preserve"> </w:t>
      </w:r>
    </w:p>
    <w:p w14:paraId="42B33A77" w14:textId="47B8BF3D" w:rsidR="00D75FA6" w:rsidRPr="008015C2" w:rsidRDefault="00D75FA6" w:rsidP="005A5CD5">
      <w:pPr>
        <w:pStyle w:val="NoSpacing"/>
        <w:numPr>
          <w:ilvl w:val="0"/>
          <w:numId w:val="6"/>
        </w:numPr>
        <w:rPr>
          <w:rFonts w:ascii="Times New Roman Bold" w:hAnsi="Times New Roman Bold"/>
          <w:sz w:val="32"/>
          <w:szCs w:val="32"/>
        </w:rPr>
      </w:pPr>
      <w:r>
        <w:t>Application for VA compensation (</w:t>
      </w:r>
      <w:r w:rsidRPr="00D47F61">
        <w:rPr>
          <w:i/>
          <w:iCs/>
        </w:rPr>
        <w:t>VA Form 21-526EZ</w:t>
      </w:r>
      <w:r w:rsidR="001F6B91">
        <w:t>)</w:t>
      </w:r>
    </w:p>
    <w:p w14:paraId="42B33A78" w14:textId="77777777" w:rsidR="00D75FA6" w:rsidRPr="00D47F61" w:rsidRDefault="00D75FA6" w:rsidP="005A5CD5">
      <w:pPr>
        <w:pStyle w:val="NoSpacing"/>
        <w:numPr>
          <w:ilvl w:val="0"/>
          <w:numId w:val="6"/>
        </w:numPr>
        <w:rPr>
          <w:i/>
          <w:iCs/>
        </w:rPr>
      </w:pPr>
      <w:r w:rsidRPr="00D47F61">
        <w:rPr>
          <w:i/>
          <w:iCs/>
        </w:rPr>
        <w:t xml:space="preserve">DD Form 214, Certificate of Release or Discharge from Active Duty </w:t>
      </w:r>
    </w:p>
    <w:p w14:paraId="42B33A79" w14:textId="77777777" w:rsidR="00D75FA6" w:rsidRDefault="00D75FA6" w:rsidP="005A5CD5">
      <w:pPr>
        <w:pStyle w:val="NoSpacing"/>
        <w:numPr>
          <w:ilvl w:val="0"/>
          <w:numId w:val="6"/>
        </w:numPr>
      </w:pPr>
      <w:r>
        <w:t>Documentation in the Veteran’s claims folder, such as:</w:t>
      </w:r>
    </w:p>
    <w:p w14:paraId="42B33A7A" w14:textId="77777777" w:rsidR="00D75FA6" w:rsidRDefault="00D75FA6" w:rsidP="005A5CD5">
      <w:pPr>
        <w:pStyle w:val="NoSpacing"/>
        <w:numPr>
          <w:ilvl w:val="1"/>
          <w:numId w:val="6"/>
        </w:numPr>
        <w:tabs>
          <w:tab w:val="clear" w:pos="1440"/>
        </w:tabs>
        <w:ind w:left="1080"/>
      </w:pPr>
      <w:r>
        <w:t>Responses to requests for information/records submitted through:</w:t>
      </w:r>
    </w:p>
    <w:p w14:paraId="42B33A7B" w14:textId="77777777" w:rsidR="00D75FA6" w:rsidRDefault="00D75FA6" w:rsidP="005A5CD5">
      <w:pPr>
        <w:pStyle w:val="NoSpacing"/>
        <w:numPr>
          <w:ilvl w:val="2"/>
          <w:numId w:val="6"/>
        </w:numPr>
        <w:tabs>
          <w:tab w:val="clear" w:pos="2160"/>
        </w:tabs>
        <w:ind w:left="1440"/>
      </w:pPr>
      <w:r>
        <w:t>The Personal Information Exchange System (PIES) or</w:t>
      </w:r>
    </w:p>
    <w:p w14:paraId="42B33A7C" w14:textId="01F13391" w:rsidR="00D75FA6" w:rsidRDefault="00D75FA6" w:rsidP="005A5CD5">
      <w:pPr>
        <w:pStyle w:val="NoSpacing"/>
        <w:numPr>
          <w:ilvl w:val="2"/>
          <w:numId w:val="6"/>
        </w:numPr>
        <w:tabs>
          <w:tab w:val="clear" w:pos="2160"/>
        </w:tabs>
        <w:ind w:left="1440"/>
      </w:pPr>
      <w:r>
        <w:t>AskDFAS, and or</w:t>
      </w:r>
    </w:p>
    <w:p w14:paraId="42B33A7D" w14:textId="77777777" w:rsidR="00D75FA6" w:rsidRDefault="00D75FA6" w:rsidP="005A5CD5">
      <w:pPr>
        <w:pStyle w:val="NoSpacing"/>
        <w:numPr>
          <w:ilvl w:val="2"/>
          <w:numId w:val="7"/>
        </w:numPr>
        <w:tabs>
          <w:tab w:val="clear" w:pos="2160"/>
        </w:tabs>
        <w:ind w:left="1080"/>
      </w:pPr>
      <w:r>
        <w:t>Letters from:</w:t>
      </w:r>
    </w:p>
    <w:p w14:paraId="42B33A7E" w14:textId="77777777" w:rsidR="00D75FA6" w:rsidRDefault="00D75FA6" w:rsidP="005A5CD5">
      <w:pPr>
        <w:pStyle w:val="NoSpacing"/>
        <w:numPr>
          <w:ilvl w:val="2"/>
          <w:numId w:val="6"/>
        </w:numPr>
        <w:tabs>
          <w:tab w:val="clear" w:pos="2160"/>
        </w:tabs>
        <w:ind w:left="1440"/>
      </w:pPr>
      <w:r>
        <w:t>The Coast Guard</w:t>
      </w:r>
    </w:p>
    <w:p w14:paraId="42B33A7F" w14:textId="77777777" w:rsidR="00D75FA6" w:rsidRDefault="00D75FA6" w:rsidP="005A5CD5">
      <w:pPr>
        <w:pStyle w:val="NoSpacing"/>
        <w:numPr>
          <w:ilvl w:val="2"/>
          <w:numId w:val="6"/>
        </w:numPr>
        <w:tabs>
          <w:tab w:val="clear" w:pos="2160"/>
        </w:tabs>
        <w:ind w:left="1440"/>
      </w:pPr>
      <w:r>
        <w:t>DFAS Retired and Annuity, and/or</w:t>
      </w:r>
    </w:p>
    <w:p w14:paraId="42B33A80" w14:textId="77777777" w:rsidR="00D75FA6" w:rsidRDefault="00D75FA6" w:rsidP="005A5CD5">
      <w:pPr>
        <w:pStyle w:val="NoSpacing"/>
        <w:numPr>
          <w:ilvl w:val="2"/>
          <w:numId w:val="6"/>
        </w:numPr>
        <w:tabs>
          <w:tab w:val="clear" w:pos="2160"/>
        </w:tabs>
        <w:ind w:left="1440"/>
      </w:pPr>
      <w:r>
        <w:t>DFAS Military Pay Operations</w:t>
      </w:r>
    </w:p>
    <w:p w14:paraId="42B33A81" w14:textId="19687934" w:rsidR="00D75FA6" w:rsidRDefault="00D75FA6" w:rsidP="005A5CD5">
      <w:pPr>
        <w:pStyle w:val="NoSpacing"/>
        <w:numPr>
          <w:ilvl w:val="0"/>
          <w:numId w:val="6"/>
        </w:numPr>
      </w:pPr>
      <w:r>
        <w:lastRenderedPageBreak/>
        <w:t>The MISCELLANEOUS INFO tab on the VETERANS IDENTIFICATION screen in BIRLS (located within the Share program)</w:t>
      </w:r>
    </w:p>
    <w:p w14:paraId="57FE83D9" w14:textId="2B2EF966" w:rsidR="00F076C3" w:rsidRDefault="007C6266" w:rsidP="006D586E">
      <w:pPr>
        <w:pStyle w:val="NoSpacing"/>
        <w:numPr>
          <w:ilvl w:val="0"/>
          <w:numId w:val="6"/>
        </w:numPr>
      </w:pPr>
      <w:r>
        <w:t>T</w:t>
      </w:r>
      <w:r w:rsidR="00F076C3" w:rsidRPr="00F076C3">
        <w:t>he DISCHARGE PAY tab on the MILITARY PAYMENT INFO screen in the</w:t>
      </w:r>
      <w:r w:rsidR="001558DA">
        <w:t xml:space="preserve"> </w:t>
      </w:r>
      <w:r w:rsidR="00F076C3" w:rsidRPr="00F076C3">
        <w:t>Veterans Service Network (VETSNET) Awards, or</w:t>
      </w:r>
      <w:r w:rsidR="001558DA">
        <w:t xml:space="preserve"> </w:t>
      </w:r>
      <w:r w:rsidR="00F076C3" w:rsidRPr="00F076C3">
        <w:t>VBMS-A</w:t>
      </w:r>
    </w:p>
    <w:p w14:paraId="42B33A82" w14:textId="77777777" w:rsidR="00D75FA6" w:rsidRDefault="00D75FA6" w:rsidP="005A5CD5">
      <w:pPr>
        <w:pStyle w:val="NoSpacing"/>
        <w:numPr>
          <w:ilvl w:val="0"/>
          <w:numId w:val="6"/>
        </w:numPr>
      </w:pPr>
      <w:r>
        <w:t>The MILITARY PAYMENTS tab on the MILITARY INFORMATION screen in Share</w:t>
      </w:r>
    </w:p>
    <w:p w14:paraId="42B33A83" w14:textId="003C4022" w:rsidR="00D75FA6" w:rsidRPr="008015C2" w:rsidRDefault="00D75FA6" w:rsidP="005A5CD5">
      <w:pPr>
        <w:pStyle w:val="NoSpacing"/>
        <w:numPr>
          <w:ilvl w:val="0"/>
          <w:numId w:val="6"/>
        </w:numPr>
      </w:pPr>
      <w:r>
        <w:t>VIS – Non-Recurring Pay at Separation Information on the DFAS/CG Payments tab</w:t>
      </w:r>
    </w:p>
    <w:p w14:paraId="42B33A84" w14:textId="77777777" w:rsidR="00D75FA6" w:rsidRDefault="00D75FA6" w:rsidP="00D75FA6">
      <w:pPr>
        <w:pStyle w:val="NoSpacing"/>
      </w:pPr>
    </w:p>
    <w:p w14:paraId="42B33A85" w14:textId="66C0EE50" w:rsidR="00D75FA6" w:rsidRDefault="00D75FA6" w:rsidP="00D75FA6">
      <w:pPr>
        <w:pStyle w:val="NoSpacing"/>
      </w:pPr>
      <w:r w:rsidRPr="00E84372">
        <w:rPr>
          <w:i/>
        </w:rPr>
        <w:t>Important:</w:t>
      </w:r>
      <w:r>
        <w:t xml:space="preserve"> The above will only indicate that some sort of separation benefit was paid.  It </w:t>
      </w:r>
      <w:r w:rsidRPr="002D04BE">
        <w:rPr>
          <w:i/>
        </w:rPr>
        <w:t>does not</w:t>
      </w:r>
      <w:r>
        <w:t xml:space="preserve"> verify the amount paid, even if an amount is provided. </w:t>
      </w:r>
      <w:r w:rsidRPr="00E84372">
        <w:rPr>
          <w:i/>
        </w:rPr>
        <w:t>Exception</w:t>
      </w:r>
      <w:r>
        <w:rPr>
          <w:i/>
        </w:rPr>
        <w:t>s</w:t>
      </w:r>
      <w:r w:rsidRPr="00E84372">
        <w:rPr>
          <w:i/>
        </w:rPr>
        <w:t>:</w:t>
      </w:r>
      <w:r>
        <w:t xml:space="preserve"> VIS, responses from PIES, and responses from AskDFAS will confirm the type of payment </w:t>
      </w:r>
      <w:r w:rsidRPr="0025723D">
        <w:rPr>
          <w:i/>
        </w:rPr>
        <w:t>and</w:t>
      </w:r>
      <w:r w:rsidRPr="0025723D">
        <w:t xml:space="preserve"> </w:t>
      </w:r>
      <w:r>
        <w:t xml:space="preserve">the amounts.  </w:t>
      </w:r>
    </w:p>
    <w:p w14:paraId="42B33A86" w14:textId="77777777" w:rsidR="00D75FA6" w:rsidRDefault="00D75FA6" w:rsidP="00D75FA6">
      <w:pPr>
        <w:pStyle w:val="NoSpacing"/>
      </w:pPr>
    </w:p>
    <w:p w14:paraId="42B33A87" w14:textId="77777777" w:rsidR="00D75FA6" w:rsidRDefault="00D75FA6" w:rsidP="00D75FA6">
      <w:pPr>
        <w:pStyle w:val="NoSpacing"/>
      </w:pPr>
      <w:r w:rsidRPr="0086708F">
        <w:rPr>
          <w:i/>
        </w:rPr>
        <w:t>Note</w:t>
      </w:r>
      <w:r>
        <w:rPr>
          <w:i/>
        </w:rPr>
        <w:t>s</w:t>
      </w:r>
      <w:r w:rsidRPr="0086708F">
        <w:rPr>
          <w:i/>
        </w:rPr>
        <w:t>:</w:t>
      </w:r>
      <w:r w:rsidRPr="0086708F">
        <w:t xml:space="preserve"> </w:t>
      </w:r>
    </w:p>
    <w:p w14:paraId="42B33A88" w14:textId="12836D33" w:rsidR="00D75FA6" w:rsidRPr="0086708F" w:rsidRDefault="00D75FA6" w:rsidP="005A5CD5">
      <w:pPr>
        <w:pStyle w:val="NoSpacing"/>
        <w:numPr>
          <w:ilvl w:val="0"/>
          <w:numId w:val="7"/>
        </w:numPr>
      </w:pPr>
      <w:r w:rsidRPr="0086708F">
        <w:t xml:space="preserve">The presence of an amount in the SEPARATION PAY field on the MILITARY PAYMENTS tab in Share is only an indicator the Veteran received </w:t>
      </w:r>
      <w:r w:rsidRPr="0086708F">
        <w:rPr>
          <w:rStyle w:val="Emphasis"/>
          <w:i w:val="0"/>
          <w:iCs w:val="0"/>
        </w:rPr>
        <w:t>some type</w:t>
      </w:r>
      <w:r w:rsidRPr="0086708F">
        <w:t xml:space="preserve"> of separation benefit. It is </w:t>
      </w:r>
      <w:r w:rsidRPr="0086708F">
        <w:rPr>
          <w:rStyle w:val="Emphasis"/>
          <w:i w:val="0"/>
          <w:iCs w:val="0"/>
        </w:rPr>
        <w:t>not</w:t>
      </w:r>
      <w:r w:rsidRPr="0086708F">
        <w:t xml:space="preserve"> a reliable indicator of whether this benefit is </w:t>
      </w:r>
      <w:r>
        <w:t xml:space="preserve">“regular” </w:t>
      </w:r>
      <w:r w:rsidR="00600190">
        <w:t>s</w:t>
      </w:r>
      <w:r>
        <w:t xml:space="preserve">eparation </w:t>
      </w:r>
      <w:r w:rsidR="00600190">
        <w:t>p</w:t>
      </w:r>
      <w:r>
        <w:t>ay.</w:t>
      </w:r>
    </w:p>
    <w:p w14:paraId="42B33A89" w14:textId="77777777" w:rsidR="00D75FA6" w:rsidRDefault="00D75FA6" w:rsidP="005A5CD5">
      <w:pPr>
        <w:pStyle w:val="NoSpacing"/>
        <w:numPr>
          <w:ilvl w:val="0"/>
          <w:numId w:val="7"/>
        </w:numPr>
      </w:pPr>
      <w:r w:rsidRPr="0086708F">
        <w:t xml:space="preserve">Use the spreadsheet titled Separation Program Designator (SPD) Codes to determine whether – based on the SPD code that appears in Block 26 of the Veteran’s </w:t>
      </w:r>
      <w:r w:rsidRPr="00711ED8">
        <w:rPr>
          <w:i/>
          <w:iCs/>
        </w:rPr>
        <w:t>DD Form 214</w:t>
      </w:r>
      <w:r w:rsidRPr="0086708F">
        <w:t xml:space="preserve"> – the Veteran was eligible for any of the separation benefits named on the spreadsheet.  If eligibility did not exist, it is safe to conclude the Veteran was not awarded any of them.</w:t>
      </w:r>
    </w:p>
    <w:p w14:paraId="42B33A8A" w14:textId="77777777" w:rsidR="00D75FA6" w:rsidRDefault="00D75FA6" w:rsidP="00D95AE5">
      <w:pPr>
        <w:pStyle w:val="NoSpacing"/>
        <w:rPr>
          <w:b/>
        </w:rPr>
      </w:pPr>
    </w:p>
    <w:p w14:paraId="42B33A8B" w14:textId="77777777" w:rsidR="00D75FA6" w:rsidRDefault="00D75FA6" w:rsidP="00D95AE5">
      <w:pPr>
        <w:pStyle w:val="NoSpacing"/>
        <w:rPr>
          <w:b/>
        </w:rPr>
      </w:pPr>
    </w:p>
    <w:p w14:paraId="42B33A8C" w14:textId="25B514AC" w:rsidR="00A4281F" w:rsidRDefault="00A4281F" w:rsidP="00A4281F">
      <w:pPr>
        <w:pStyle w:val="NoSpacing"/>
        <w:rPr>
          <w:b/>
        </w:rPr>
      </w:pPr>
      <w:r>
        <w:rPr>
          <w:b/>
        </w:rPr>
        <w:t xml:space="preserve">Determining </w:t>
      </w:r>
      <w:r w:rsidR="00A06551">
        <w:rPr>
          <w:b/>
        </w:rPr>
        <w:t>if</w:t>
      </w:r>
      <w:r>
        <w:rPr>
          <w:b/>
        </w:rPr>
        <w:t xml:space="preserve"> VA </w:t>
      </w:r>
      <w:r w:rsidR="00CE24EF">
        <w:rPr>
          <w:b/>
        </w:rPr>
        <w:t>h</w:t>
      </w:r>
      <w:r>
        <w:rPr>
          <w:b/>
        </w:rPr>
        <w:t>as Already Recouped</w:t>
      </w:r>
      <w:r w:rsidR="00C2154D">
        <w:rPr>
          <w:b/>
        </w:rPr>
        <w:t xml:space="preserve"> </w:t>
      </w:r>
      <w:r w:rsidR="00C2154D" w:rsidRPr="00FB6636">
        <w:rPr>
          <w:i/>
        </w:rPr>
        <w:t>(Step 2)</w:t>
      </w:r>
    </w:p>
    <w:p w14:paraId="42B33A8D" w14:textId="77777777" w:rsidR="00A4281F" w:rsidRPr="004F5D5D" w:rsidRDefault="00A4281F" w:rsidP="00A4281F">
      <w:pPr>
        <w:pStyle w:val="NoSpacing"/>
      </w:pPr>
    </w:p>
    <w:p w14:paraId="0CEEE7F7" w14:textId="20600F34" w:rsidR="00FA08BD" w:rsidRDefault="00A4281F" w:rsidP="004B566C">
      <w:pPr>
        <w:pStyle w:val="NoSpacing"/>
      </w:pPr>
      <w:r w:rsidRPr="004F5D5D">
        <w:t>Before establishing a withholding to recoup a Veteran’s separation benefit</w:t>
      </w:r>
      <w:r w:rsidR="000E64B7">
        <w:t xml:space="preserve">, </w:t>
      </w:r>
      <w:r w:rsidR="00E328A4">
        <w:t xml:space="preserve">you must first determine if the recoupment has already been </w:t>
      </w:r>
      <w:r w:rsidR="001558DA">
        <w:t xml:space="preserve">initiated </w:t>
      </w:r>
      <w:r w:rsidR="00E328A4">
        <w:t xml:space="preserve">and/or completed. </w:t>
      </w:r>
      <w:r w:rsidR="00FA08BD">
        <w:t>Such a determination</w:t>
      </w:r>
      <w:r w:rsidR="00DE2012">
        <w:t>:</w:t>
      </w:r>
      <w:r w:rsidR="00FA08BD">
        <w:t xml:space="preserve"> </w:t>
      </w:r>
    </w:p>
    <w:p w14:paraId="3DE862E0" w14:textId="77777777" w:rsidR="00FA08BD" w:rsidRDefault="00FA08BD" w:rsidP="004B566C">
      <w:pPr>
        <w:pStyle w:val="NoSpacing"/>
      </w:pPr>
    </w:p>
    <w:p w14:paraId="0D6E350F" w14:textId="73C2E601" w:rsidR="00FA08BD" w:rsidRDefault="007A69B5" w:rsidP="00FA08BD">
      <w:pPr>
        <w:pStyle w:val="NoSpacing"/>
        <w:numPr>
          <w:ilvl w:val="0"/>
          <w:numId w:val="50"/>
        </w:numPr>
      </w:pPr>
      <w:r>
        <w:t>is not generally needed on awards involving an initial payment of benefits</w:t>
      </w:r>
    </w:p>
    <w:p w14:paraId="42B33A8E" w14:textId="6DAC812D" w:rsidR="00E328A4" w:rsidRDefault="00FA08BD" w:rsidP="00A75607">
      <w:pPr>
        <w:pStyle w:val="NoSpacing"/>
        <w:numPr>
          <w:ilvl w:val="0"/>
          <w:numId w:val="50"/>
        </w:numPr>
      </w:pPr>
      <w:r>
        <w:t>is</w:t>
      </w:r>
      <w:r w:rsidR="007A69B5">
        <w:t xml:space="preserve"> needed when reviewing a claim with a running award, or a claim in which VA was previously paying</w:t>
      </w:r>
      <w:r>
        <w:t xml:space="preserve"> benefits</w:t>
      </w:r>
      <w:r w:rsidR="007A69B5">
        <w:t xml:space="preserve"> but stopped for a period of time and </w:t>
      </w:r>
      <w:r>
        <w:t>is</w:t>
      </w:r>
      <w:r w:rsidR="007A69B5">
        <w:t xml:space="preserve"> now re-starting the payments. For example</w:t>
      </w:r>
      <w:r>
        <w:t>:</w:t>
      </w:r>
      <w:r w:rsidR="007A69B5">
        <w:t xml:space="preserve"> </w:t>
      </w:r>
      <w:r>
        <w:t xml:space="preserve">VA stopped paying benefits when a </w:t>
      </w:r>
      <w:r w:rsidR="007A69B5">
        <w:t>Veteran returned to active duty</w:t>
      </w:r>
      <w:r>
        <w:t>; VA resumed the payment of benefits following the Veteran’s discharge</w:t>
      </w:r>
      <w:r w:rsidR="0047463B">
        <w:t>.</w:t>
      </w:r>
    </w:p>
    <w:p w14:paraId="42B33A8F" w14:textId="77777777" w:rsidR="00E328A4" w:rsidRDefault="00E328A4" w:rsidP="004B566C">
      <w:pPr>
        <w:pStyle w:val="NoSpacing"/>
      </w:pPr>
    </w:p>
    <w:p w14:paraId="42B33A90" w14:textId="77777777" w:rsidR="004B566C" w:rsidRDefault="00E328A4" w:rsidP="004B566C">
      <w:pPr>
        <w:pStyle w:val="NoSpacing"/>
        <w:rPr>
          <w:noProof/>
        </w:rPr>
      </w:pPr>
      <w:r>
        <w:t xml:space="preserve">To make this determination, </w:t>
      </w:r>
      <w:r w:rsidR="004B566C">
        <w:t>p</w:t>
      </w:r>
      <w:r w:rsidR="004B566C">
        <w:rPr>
          <w:noProof/>
        </w:rPr>
        <w:t xml:space="preserve">erform the </w:t>
      </w:r>
      <w:r w:rsidR="004B566C" w:rsidRPr="004B566C">
        <w:rPr>
          <w:i/>
          <w:noProof/>
        </w:rPr>
        <w:t>Corporate Inquiry</w:t>
      </w:r>
      <w:r w:rsidR="004B566C">
        <w:rPr>
          <w:noProof/>
        </w:rPr>
        <w:t xml:space="preserve"> command in Share</w:t>
      </w:r>
      <w:r w:rsidR="00CE3429">
        <w:rPr>
          <w:noProof/>
        </w:rPr>
        <w:t xml:space="preserve"> or perform a </w:t>
      </w:r>
      <w:r w:rsidR="00CE3429" w:rsidRPr="00CE3429">
        <w:rPr>
          <w:i/>
          <w:noProof/>
        </w:rPr>
        <w:t>Search All in List</w:t>
      </w:r>
      <w:r w:rsidR="00CE3429">
        <w:rPr>
          <w:noProof/>
        </w:rPr>
        <w:t xml:space="preserve"> command and choose </w:t>
      </w:r>
      <w:r w:rsidR="00CE3429" w:rsidRPr="00CE3429">
        <w:rPr>
          <w:i/>
          <w:noProof/>
        </w:rPr>
        <w:t>Corporate</w:t>
      </w:r>
      <w:r w:rsidR="00CE3429">
        <w:rPr>
          <w:noProof/>
        </w:rPr>
        <w:t xml:space="preserve"> from the list</w:t>
      </w:r>
      <w:r w:rsidR="004B566C">
        <w:rPr>
          <w:noProof/>
        </w:rPr>
        <w:t>, then:</w:t>
      </w:r>
    </w:p>
    <w:p w14:paraId="42B33A91" w14:textId="77777777" w:rsidR="004F760B" w:rsidRDefault="004F760B" w:rsidP="004B566C">
      <w:pPr>
        <w:pStyle w:val="NoSpacing"/>
        <w:rPr>
          <w:noProof/>
        </w:rPr>
      </w:pPr>
    </w:p>
    <w:p w14:paraId="42B33A92" w14:textId="77777777" w:rsidR="004B566C" w:rsidRDefault="004B566C" w:rsidP="005A5CD5">
      <w:pPr>
        <w:pStyle w:val="NoSpacing"/>
        <w:numPr>
          <w:ilvl w:val="0"/>
          <w:numId w:val="31"/>
        </w:numPr>
        <w:rPr>
          <w:noProof/>
        </w:rPr>
      </w:pPr>
      <w:r>
        <w:rPr>
          <w:noProof/>
        </w:rPr>
        <w:t xml:space="preserve">Navigate to the </w:t>
      </w:r>
      <w:r w:rsidRPr="00D7407F">
        <w:rPr>
          <w:i/>
          <w:noProof/>
        </w:rPr>
        <w:t xml:space="preserve">Military </w:t>
      </w:r>
      <w:r w:rsidRPr="00B61155">
        <w:rPr>
          <w:iCs/>
          <w:noProof/>
        </w:rPr>
        <w:t>screen</w:t>
      </w:r>
    </w:p>
    <w:p w14:paraId="42B33A93" w14:textId="77777777" w:rsidR="004B566C" w:rsidRDefault="004B566C" w:rsidP="005A5CD5">
      <w:pPr>
        <w:pStyle w:val="NoSpacing"/>
        <w:numPr>
          <w:ilvl w:val="0"/>
          <w:numId w:val="31"/>
        </w:numPr>
        <w:rPr>
          <w:noProof/>
        </w:rPr>
      </w:pPr>
      <w:r>
        <w:rPr>
          <w:noProof/>
        </w:rPr>
        <w:t xml:space="preserve">Click on the </w:t>
      </w:r>
      <w:r w:rsidRPr="00D7407F">
        <w:rPr>
          <w:i/>
          <w:noProof/>
        </w:rPr>
        <w:t>Military Payments</w:t>
      </w:r>
      <w:r w:rsidRPr="00B61155">
        <w:rPr>
          <w:iCs/>
          <w:noProof/>
        </w:rPr>
        <w:t xml:space="preserve"> tab</w:t>
      </w:r>
    </w:p>
    <w:p w14:paraId="42B33A94" w14:textId="766A5B82" w:rsidR="004B566C" w:rsidRDefault="004B566C" w:rsidP="005A5CD5">
      <w:pPr>
        <w:pStyle w:val="NoSpacing"/>
        <w:numPr>
          <w:ilvl w:val="0"/>
          <w:numId w:val="31"/>
        </w:numPr>
        <w:rPr>
          <w:noProof/>
        </w:rPr>
      </w:pPr>
      <w:r>
        <w:rPr>
          <w:noProof/>
        </w:rPr>
        <w:t>Review the information under the appropriate separation benefit to determine if VA has already recouped</w:t>
      </w:r>
      <w:r w:rsidR="003C46C1">
        <w:rPr>
          <w:noProof/>
        </w:rPr>
        <w:t xml:space="preserve"> it</w:t>
      </w:r>
    </w:p>
    <w:p w14:paraId="42B33A95" w14:textId="77777777" w:rsidR="004B566C" w:rsidRDefault="004B566C" w:rsidP="005A5CD5">
      <w:pPr>
        <w:pStyle w:val="NoSpacing"/>
        <w:numPr>
          <w:ilvl w:val="0"/>
          <w:numId w:val="31"/>
        </w:numPr>
        <w:rPr>
          <w:noProof/>
        </w:rPr>
      </w:pPr>
      <w:r>
        <w:rPr>
          <w:noProof/>
        </w:rPr>
        <w:t xml:space="preserve">When done, click </w:t>
      </w:r>
      <w:r w:rsidRPr="00D7407F">
        <w:rPr>
          <w:b/>
          <w:noProof/>
        </w:rPr>
        <w:t>Ready</w:t>
      </w:r>
      <w:r>
        <w:rPr>
          <w:noProof/>
        </w:rPr>
        <w:t xml:space="preserve"> to return to the main </w:t>
      </w:r>
      <w:r w:rsidRPr="00D7407F">
        <w:rPr>
          <w:i/>
          <w:noProof/>
        </w:rPr>
        <w:t xml:space="preserve">Ready </w:t>
      </w:r>
      <w:r w:rsidRPr="00B61155">
        <w:rPr>
          <w:iCs/>
          <w:noProof/>
        </w:rPr>
        <w:t>screen</w:t>
      </w:r>
    </w:p>
    <w:p w14:paraId="42B33A96" w14:textId="77777777" w:rsidR="004B566C" w:rsidRDefault="004B566C" w:rsidP="00A4281F">
      <w:pPr>
        <w:pStyle w:val="NoSpacing"/>
      </w:pPr>
    </w:p>
    <w:p w14:paraId="42B33A97" w14:textId="77777777" w:rsidR="004F760B" w:rsidRDefault="004F760B" w:rsidP="00A4281F">
      <w:pPr>
        <w:pStyle w:val="NoSpacing"/>
      </w:pPr>
      <w:r>
        <w:rPr>
          <w:noProof/>
        </w:rPr>
        <w:lastRenderedPageBreak/>
        <w:drawing>
          <wp:inline distT="0" distB="0" distL="0" distR="0" wp14:anchorId="42B33BF2" wp14:editId="42B33BF3">
            <wp:extent cx="5943600" cy="4304030"/>
            <wp:effectExtent l="19050" t="19050" r="19050" b="203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4304030"/>
                    </a:xfrm>
                    <a:prstGeom prst="rect">
                      <a:avLst/>
                    </a:prstGeom>
                    <a:ln>
                      <a:solidFill>
                        <a:schemeClr val="tx1"/>
                      </a:solidFill>
                    </a:ln>
                  </pic:spPr>
                </pic:pic>
              </a:graphicData>
            </a:graphic>
          </wp:inline>
        </w:drawing>
      </w:r>
    </w:p>
    <w:p w14:paraId="42B33A98" w14:textId="77777777" w:rsidR="004F760B" w:rsidRDefault="004F760B" w:rsidP="00A4281F">
      <w:pPr>
        <w:pStyle w:val="NoSpacing"/>
      </w:pPr>
    </w:p>
    <w:p w14:paraId="42B33A99" w14:textId="77777777" w:rsidR="00BB475C" w:rsidRDefault="00BB475C" w:rsidP="00A4281F">
      <w:pPr>
        <w:pStyle w:val="NoSpacing"/>
      </w:pPr>
    </w:p>
    <w:p w14:paraId="42B33A9A" w14:textId="77777777" w:rsidR="004F760B" w:rsidRDefault="004F760B" w:rsidP="00A4281F">
      <w:pPr>
        <w:pStyle w:val="NoSpacing"/>
      </w:pPr>
      <w:r>
        <w:rPr>
          <w:noProof/>
        </w:rPr>
        <w:drawing>
          <wp:inline distT="0" distB="0" distL="0" distR="0" wp14:anchorId="42B33BF4" wp14:editId="42B33BF5">
            <wp:extent cx="5943600" cy="719455"/>
            <wp:effectExtent l="19050" t="19050" r="19050" b="2349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719455"/>
                    </a:xfrm>
                    <a:prstGeom prst="rect">
                      <a:avLst/>
                    </a:prstGeom>
                    <a:ln>
                      <a:solidFill>
                        <a:schemeClr val="tx1"/>
                      </a:solidFill>
                    </a:ln>
                  </pic:spPr>
                </pic:pic>
              </a:graphicData>
            </a:graphic>
          </wp:inline>
        </w:drawing>
      </w:r>
    </w:p>
    <w:p w14:paraId="42B33A9B" w14:textId="77777777" w:rsidR="004F760B" w:rsidRDefault="004F760B" w:rsidP="00A4281F">
      <w:pPr>
        <w:pStyle w:val="NoSpacing"/>
      </w:pPr>
    </w:p>
    <w:p w14:paraId="42B33A9C" w14:textId="72A1A052" w:rsidR="00A4281F" w:rsidRDefault="00A4281F" w:rsidP="00A4281F">
      <w:pPr>
        <w:pStyle w:val="NoSpacing"/>
      </w:pPr>
      <w:r w:rsidRPr="004F5D5D">
        <w:t>If the corporate record shows recoupment is complete, claims processors must ensure the amount of benefits VA recouped matches the amount of the separation benefit the Veteran received. If they do not match, treat the separation benefit currently at issue as unrecouped.</w:t>
      </w:r>
    </w:p>
    <w:p w14:paraId="42B33A9D" w14:textId="77777777" w:rsidR="00A4281F" w:rsidRDefault="00A4281F" w:rsidP="00A4281F">
      <w:pPr>
        <w:pStyle w:val="NoSpacing"/>
      </w:pPr>
    </w:p>
    <w:p w14:paraId="42B33A9E" w14:textId="6CB8CDB5" w:rsidR="00A4281F" w:rsidRDefault="00A4281F" w:rsidP="00A4281F">
      <w:pPr>
        <w:pStyle w:val="NoSpacing"/>
      </w:pPr>
      <w:r w:rsidRPr="0064660D">
        <w:rPr>
          <w:i/>
        </w:rPr>
        <w:t>Exception:</w:t>
      </w:r>
      <w:r>
        <w:t xml:space="preserve"> If the recoupment was </w:t>
      </w:r>
      <w:r w:rsidR="00780A59" w:rsidRPr="00780A59">
        <w:rPr>
          <w:i/>
          <w:iCs/>
        </w:rPr>
        <w:t>started</w:t>
      </w:r>
      <w:r w:rsidRPr="00780A59">
        <w:rPr>
          <w:i/>
          <w:iCs/>
        </w:rPr>
        <w:t xml:space="preserve"> </w:t>
      </w:r>
      <w:r>
        <w:t xml:space="preserve">in the Benefits Delivery Network (BDN) before conversion into </w:t>
      </w:r>
      <w:r w:rsidR="001F6B91">
        <w:t xml:space="preserve">VETSNET </w:t>
      </w:r>
      <w:r>
        <w:t>Awards, the</w:t>
      </w:r>
      <w:r w:rsidR="00780A59">
        <w:t xml:space="preserve"> </w:t>
      </w:r>
      <w:r w:rsidR="00780A59" w:rsidRPr="00780A59">
        <w:rPr>
          <w:i/>
          <w:iCs/>
        </w:rPr>
        <w:t>completion</w:t>
      </w:r>
      <w:r w:rsidR="00780A59">
        <w:t xml:space="preserve"> of</w:t>
      </w:r>
      <w:r>
        <w:t xml:space="preserve"> recoupment will </w:t>
      </w:r>
      <w:r w:rsidRPr="0064660D">
        <w:rPr>
          <w:i/>
        </w:rPr>
        <w:t>not</w:t>
      </w:r>
      <w:r>
        <w:t xml:space="preserve"> be evident in Share. Use the PRECONVSN MASTER RCD button in Share, along with BDN award prints</w:t>
      </w:r>
      <w:r w:rsidR="00010C26">
        <w:t xml:space="preserve"> and decision notices</w:t>
      </w:r>
      <w:r>
        <w:t xml:space="preserve"> in the claims folder</w:t>
      </w:r>
      <w:r w:rsidR="00117C50">
        <w:t>,</w:t>
      </w:r>
      <w:r>
        <w:t xml:space="preserve"> to determine if recoupment has been </w:t>
      </w:r>
      <w:r w:rsidRPr="00780A59">
        <w:rPr>
          <w:i/>
          <w:iCs/>
        </w:rPr>
        <w:t>completed</w:t>
      </w:r>
      <w:r>
        <w:t>.</w:t>
      </w:r>
    </w:p>
    <w:p w14:paraId="42B33A9F" w14:textId="77777777" w:rsidR="006D3933" w:rsidRDefault="006D3933" w:rsidP="00A4281F">
      <w:pPr>
        <w:pStyle w:val="NoSpacing"/>
      </w:pPr>
    </w:p>
    <w:p w14:paraId="42B33AA0" w14:textId="77777777" w:rsidR="006D3933" w:rsidRDefault="006D3933" w:rsidP="00A4281F">
      <w:pPr>
        <w:pStyle w:val="NoSpacing"/>
      </w:pPr>
      <w:r>
        <w:rPr>
          <w:noProof/>
        </w:rPr>
        <w:drawing>
          <wp:inline distT="0" distB="0" distL="0" distR="0" wp14:anchorId="42B33BF6" wp14:editId="42B33BF7">
            <wp:extent cx="5943600" cy="822960"/>
            <wp:effectExtent l="19050" t="19050" r="19050" b="152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822960"/>
                    </a:xfrm>
                    <a:prstGeom prst="rect">
                      <a:avLst/>
                    </a:prstGeom>
                    <a:ln>
                      <a:solidFill>
                        <a:schemeClr val="tx1"/>
                      </a:solidFill>
                    </a:ln>
                  </pic:spPr>
                </pic:pic>
              </a:graphicData>
            </a:graphic>
          </wp:inline>
        </w:drawing>
      </w:r>
    </w:p>
    <w:p w14:paraId="42B33AA1" w14:textId="77777777" w:rsidR="00E33404" w:rsidRDefault="00E33404" w:rsidP="00A4281F">
      <w:pPr>
        <w:pStyle w:val="NoSpacing"/>
      </w:pPr>
    </w:p>
    <w:p w14:paraId="42B33AA2" w14:textId="2A8B11D3" w:rsidR="00A4281F" w:rsidRDefault="00A4281F" w:rsidP="00A4281F">
      <w:pPr>
        <w:pStyle w:val="NoSpacing"/>
      </w:pPr>
      <w:r>
        <w:t xml:space="preserve">If a determination cannot be made, ask </w:t>
      </w:r>
      <w:r w:rsidR="00117C50">
        <w:t xml:space="preserve">the </w:t>
      </w:r>
      <w:r>
        <w:t>local finance activity to perform a financial audit to assist in making the determination.</w:t>
      </w:r>
    </w:p>
    <w:p w14:paraId="42B33AA3" w14:textId="77777777" w:rsidR="00615C52" w:rsidRDefault="00615C52" w:rsidP="00A4281F">
      <w:pPr>
        <w:pStyle w:val="NoSpacing"/>
      </w:pPr>
    </w:p>
    <w:p w14:paraId="42B33AA4" w14:textId="77777777" w:rsidR="004F760B" w:rsidRDefault="004F760B" w:rsidP="00A4281F">
      <w:pPr>
        <w:pStyle w:val="NoSpacing"/>
      </w:pPr>
    </w:p>
    <w:p w14:paraId="42B33AA5" w14:textId="77777777" w:rsidR="00A20D34" w:rsidRPr="00301F67" w:rsidRDefault="00A20D34" w:rsidP="00A20D34">
      <w:pPr>
        <w:pStyle w:val="NoSpacing"/>
        <w:rPr>
          <w:b/>
        </w:rPr>
      </w:pPr>
      <w:r w:rsidRPr="00301F67">
        <w:rPr>
          <w:b/>
        </w:rPr>
        <w:t>Verifying Separation Benefit Amounts</w:t>
      </w:r>
      <w:r w:rsidR="00C2154D">
        <w:rPr>
          <w:b/>
        </w:rPr>
        <w:t xml:space="preserve"> </w:t>
      </w:r>
      <w:r w:rsidR="00C2154D" w:rsidRPr="00FB6636">
        <w:rPr>
          <w:i/>
        </w:rPr>
        <w:t>(Step 3)</w:t>
      </w:r>
    </w:p>
    <w:p w14:paraId="42B33AA6" w14:textId="77777777" w:rsidR="00A20D34" w:rsidRDefault="00A20D34" w:rsidP="00A20D34">
      <w:pPr>
        <w:pStyle w:val="NoSpacing"/>
      </w:pPr>
    </w:p>
    <w:p w14:paraId="42B33AA7" w14:textId="77777777" w:rsidR="00A20D34" w:rsidRDefault="005E6116" w:rsidP="00A20D34">
      <w:pPr>
        <w:pStyle w:val="NoSpacing"/>
      </w:pPr>
      <w:r>
        <w:t>Use the following to verify the gross and net amounts of separation benefits paid</w:t>
      </w:r>
      <w:r w:rsidR="00A20D34">
        <w:t>:</w:t>
      </w:r>
    </w:p>
    <w:p w14:paraId="42B33AA8" w14:textId="77777777" w:rsidR="00A20D34" w:rsidRDefault="00A20D34" w:rsidP="00A20D34">
      <w:pPr>
        <w:pStyle w:val="NoSpacing"/>
      </w:pPr>
    </w:p>
    <w:p w14:paraId="42B33AA9" w14:textId="1A2D16A2" w:rsidR="00A20D34" w:rsidRDefault="00A20D34" w:rsidP="005A5CD5">
      <w:pPr>
        <w:pStyle w:val="NoSpacing"/>
        <w:numPr>
          <w:ilvl w:val="0"/>
          <w:numId w:val="8"/>
        </w:numPr>
      </w:pPr>
      <w:r>
        <w:t>VIS – Non-Recurring Pay at Separation Information on the DFAS/CG Payments tab</w:t>
      </w:r>
    </w:p>
    <w:p w14:paraId="42B33AAA" w14:textId="77777777" w:rsidR="00A20D34" w:rsidRDefault="00A20D34" w:rsidP="005A5CD5">
      <w:pPr>
        <w:pStyle w:val="NoSpacing"/>
        <w:numPr>
          <w:ilvl w:val="0"/>
          <w:numId w:val="8"/>
        </w:numPr>
      </w:pPr>
      <w:r>
        <w:t>AskDFAS – submit a request through the portal i</w:t>
      </w:r>
      <w:r w:rsidR="008D4CC5">
        <w:t>f</w:t>
      </w:r>
      <w:r>
        <w:t xml:space="preserve"> not already completed</w:t>
      </w:r>
    </w:p>
    <w:p w14:paraId="42B33AAB" w14:textId="77777777" w:rsidR="00A20D34" w:rsidRDefault="00A20D34" w:rsidP="005A5CD5">
      <w:pPr>
        <w:pStyle w:val="NoSpacing"/>
        <w:numPr>
          <w:ilvl w:val="0"/>
          <w:numId w:val="8"/>
        </w:numPr>
      </w:pPr>
      <w:r>
        <w:t>Compensation Service Military Pay Staff – send an encrypted email</w:t>
      </w:r>
    </w:p>
    <w:p w14:paraId="42B33AAC" w14:textId="77777777" w:rsidR="00A20D34" w:rsidRDefault="00A20D34" w:rsidP="00A20D34">
      <w:pPr>
        <w:pStyle w:val="NoSpacing"/>
      </w:pPr>
    </w:p>
    <w:p w14:paraId="42B33AAD" w14:textId="22A1D932" w:rsidR="00A20D34" w:rsidRPr="0086025E" w:rsidRDefault="00A4281F" w:rsidP="00A20D34">
      <w:pPr>
        <w:pStyle w:val="NoSpacing"/>
        <w:rPr>
          <w:i/>
        </w:rPr>
      </w:pPr>
      <w:r>
        <w:t xml:space="preserve">Use the sources in the order listed for best results.  VIS is instantaneous if the information has been loaded into that program. </w:t>
      </w:r>
      <w:r w:rsidR="00A20D34" w:rsidRPr="00137B9A">
        <w:rPr>
          <w:iCs/>
        </w:rPr>
        <w:t>For step-by-step instructions on obtaining amounts from these sources</w:t>
      </w:r>
      <w:r w:rsidR="00BA69D9" w:rsidRPr="00137B9A">
        <w:rPr>
          <w:iCs/>
        </w:rPr>
        <w:t xml:space="preserve"> and when to use them</w:t>
      </w:r>
      <w:r w:rsidR="00A20D34" w:rsidRPr="00137B9A">
        <w:rPr>
          <w:iCs/>
        </w:rPr>
        <w:t>, see</w:t>
      </w:r>
      <w:r w:rsidR="00A20D34" w:rsidRPr="0086025E">
        <w:rPr>
          <w:i/>
        </w:rPr>
        <w:t xml:space="preserve"> </w:t>
      </w:r>
      <w:r w:rsidR="00A20D34" w:rsidRPr="00137B9A">
        <w:rPr>
          <w:i/>
        </w:rPr>
        <w:t>M21-1, Part III, Subpart v, 4.B.2.b</w:t>
      </w:r>
      <w:r w:rsidR="00A20D34" w:rsidRPr="0086025E">
        <w:rPr>
          <w:i/>
        </w:rPr>
        <w:t>.</w:t>
      </w:r>
    </w:p>
    <w:p w14:paraId="42B33AAE" w14:textId="77777777" w:rsidR="00A20D34" w:rsidRPr="00D008F4" w:rsidRDefault="00A20D34" w:rsidP="00D008F4">
      <w:pPr>
        <w:pStyle w:val="NoSpacing"/>
      </w:pPr>
    </w:p>
    <w:p w14:paraId="42B33AAF" w14:textId="4244953E" w:rsidR="00DF2163" w:rsidRDefault="004369ED" w:rsidP="00D008F4">
      <w:pPr>
        <w:pStyle w:val="NoSpacing"/>
      </w:pPr>
      <w:r w:rsidRPr="004369ED">
        <w:rPr>
          <w:i/>
        </w:rPr>
        <w:t>Note:</w:t>
      </w:r>
      <w:r>
        <w:t xml:space="preserve"> </w:t>
      </w:r>
      <w:r w:rsidR="00DF2163">
        <w:t xml:space="preserve">For </w:t>
      </w:r>
      <w:r w:rsidR="00117C50">
        <w:t>DSP</w:t>
      </w:r>
      <w:r w:rsidR="00DF2163">
        <w:t xml:space="preserve">, the </w:t>
      </w:r>
      <w:r w:rsidR="005A3F84">
        <w:t>severance-pay disabilities</w:t>
      </w:r>
      <w:r w:rsidR="00DF2163">
        <w:t xml:space="preserve"> must be identified.  </w:t>
      </w:r>
      <w:r w:rsidR="00812E33">
        <w:t>This will be discussed in greater detail in Topic 3</w:t>
      </w:r>
      <w:r w:rsidR="00DF2163">
        <w:t>.</w:t>
      </w:r>
    </w:p>
    <w:p w14:paraId="42B33AB0" w14:textId="77777777" w:rsidR="00DF2163" w:rsidRPr="00D008F4" w:rsidRDefault="00DF2163" w:rsidP="00D008F4">
      <w:pPr>
        <w:pStyle w:val="NoSpacing"/>
      </w:pPr>
    </w:p>
    <w:p w14:paraId="42B33AB1" w14:textId="77777777" w:rsidR="00167047" w:rsidRDefault="00167047" w:rsidP="00BA69D9">
      <w:pPr>
        <w:pStyle w:val="NoSpacing"/>
      </w:pPr>
    </w:p>
    <w:p w14:paraId="42B33AB2" w14:textId="77777777" w:rsidR="00D008F4" w:rsidRPr="00167047" w:rsidRDefault="00167047" w:rsidP="00BA69D9">
      <w:pPr>
        <w:pStyle w:val="NoSpacing"/>
        <w:rPr>
          <w:b/>
        </w:rPr>
      </w:pPr>
      <w:r w:rsidRPr="00167047">
        <w:rPr>
          <w:b/>
        </w:rPr>
        <w:t>Reviewing/</w:t>
      </w:r>
      <w:r w:rsidR="009C1F9F">
        <w:rPr>
          <w:b/>
        </w:rPr>
        <w:t>Updating</w:t>
      </w:r>
      <w:r w:rsidRPr="00167047">
        <w:rPr>
          <w:b/>
        </w:rPr>
        <w:t xml:space="preserve"> BIRLS</w:t>
      </w:r>
      <w:r w:rsidR="00C2154D">
        <w:rPr>
          <w:b/>
        </w:rPr>
        <w:t xml:space="preserve"> </w:t>
      </w:r>
      <w:r w:rsidR="00C2154D" w:rsidRPr="00FB6636">
        <w:rPr>
          <w:i/>
        </w:rPr>
        <w:t>(Step 4)</w:t>
      </w:r>
    </w:p>
    <w:p w14:paraId="42B33AB3" w14:textId="77777777" w:rsidR="00167047" w:rsidRDefault="00167047" w:rsidP="00BA69D9">
      <w:pPr>
        <w:pStyle w:val="NoSpacing"/>
      </w:pPr>
    </w:p>
    <w:p w14:paraId="42B33AB4" w14:textId="77777777" w:rsidR="009C1F9F" w:rsidRDefault="009C1F9F" w:rsidP="00BA69D9">
      <w:pPr>
        <w:pStyle w:val="NoSpacing"/>
      </w:pPr>
      <w:r>
        <w:t>To review</w:t>
      </w:r>
      <w:r w:rsidR="00E07D1E">
        <w:t xml:space="preserve"> or update</w:t>
      </w:r>
      <w:r>
        <w:t xml:space="preserve"> separation benefit information</w:t>
      </w:r>
      <w:r w:rsidR="00812E33">
        <w:t xml:space="preserve"> in BIRLS</w:t>
      </w:r>
      <w:r>
        <w:t xml:space="preserve">: </w:t>
      </w:r>
    </w:p>
    <w:p w14:paraId="42B33AB5" w14:textId="77777777" w:rsidR="00812E33" w:rsidRDefault="00812E33" w:rsidP="00BA69D9">
      <w:pPr>
        <w:pStyle w:val="NoSpacing"/>
      </w:pPr>
    </w:p>
    <w:p w14:paraId="42B33AB6" w14:textId="77777777" w:rsidR="009C1F9F" w:rsidRDefault="009C1F9F" w:rsidP="00665DB5">
      <w:pPr>
        <w:pStyle w:val="NoSpacing"/>
        <w:ind w:left="360"/>
      </w:pPr>
      <w:r>
        <w:t xml:space="preserve">Execute the </w:t>
      </w:r>
      <w:r w:rsidRPr="00812E33">
        <w:rPr>
          <w:i/>
        </w:rPr>
        <w:t>BIRLS Inquiry</w:t>
      </w:r>
      <w:r w:rsidR="00E07D1E">
        <w:t xml:space="preserve"> or </w:t>
      </w:r>
      <w:r w:rsidR="00C07142" w:rsidRPr="00812E33">
        <w:rPr>
          <w:i/>
        </w:rPr>
        <w:t xml:space="preserve">BIRLS </w:t>
      </w:r>
      <w:r w:rsidR="00E07D1E" w:rsidRPr="00812E33">
        <w:rPr>
          <w:i/>
        </w:rPr>
        <w:t>Update</w:t>
      </w:r>
      <w:r>
        <w:t xml:space="preserve"> command through Share</w:t>
      </w:r>
      <w:r w:rsidR="00E07D1E">
        <w:t xml:space="preserve"> (depending on the action needed</w:t>
      </w:r>
      <w:r w:rsidR="00C432B1">
        <w:t>)</w:t>
      </w:r>
      <w:r w:rsidR="00574A34">
        <w:t>, then:</w:t>
      </w:r>
    </w:p>
    <w:p w14:paraId="42B33AB7" w14:textId="77777777" w:rsidR="00574A34" w:rsidRDefault="00574A34" w:rsidP="00665DB5">
      <w:pPr>
        <w:pStyle w:val="NoSpacing"/>
        <w:ind w:left="360"/>
      </w:pPr>
    </w:p>
    <w:p w14:paraId="42B33AB8" w14:textId="77777777" w:rsidR="009C1F9F" w:rsidRDefault="009C1F9F" w:rsidP="005A5CD5">
      <w:pPr>
        <w:pStyle w:val="NoSpacing"/>
        <w:numPr>
          <w:ilvl w:val="0"/>
          <w:numId w:val="30"/>
        </w:numPr>
        <w:ind w:left="1080"/>
      </w:pPr>
      <w:r>
        <w:t xml:space="preserve">Click on the </w:t>
      </w:r>
      <w:r w:rsidRPr="005A3F84">
        <w:rPr>
          <w:i/>
        </w:rPr>
        <w:t>Miscellaneous Info</w:t>
      </w:r>
      <w:r>
        <w:t xml:space="preserve"> tab, and </w:t>
      </w:r>
    </w:p>
    <w:p w14:paraId="42B33AB9" w14:textId="39DE4FFE" w:rsidR="009C1F9F" w:rsidRDefault="009C1F9F" w:rsidP="005A5CD5">
      <w:pPr>
        <w:pStyle w:val="NoSpacing"/>
        <w:numPr>
          <w:ilvl w:val="0"/>
          <w:numId w:val="30"/>
        </w:numPr>
        <w:ind w:left="1080"/>
      </w:pPr>
      <w:r>
        <w:t xml:space="preserve">Review </w:t>
      </w:r>
      <w:r w:rsidR="008502B4">
        <w:t xml:space="preserve">and, if necessary, </w:t>
      </w:r>
      <w:r w:rsidR="00E07D1E">
        <w:t xml:space="preserve">edit </w:t>
      </w:r>
      <w:r>
        <w:t xml:space="preserve">the </w:t>
      </w:r>
      <w:r w:rsidR="008502B4">
        <w:t xml:space="preserve">amount displayed </w:t>
      </w:r>
      <w:r>
        <w:t xml:space="preserve">on the bottom middle of the screen </w:t>
      </w:r>
      <w:r w:rsidR="008502B4">
        <w:t>in the following fields</w:t>
      </w:r>
      <w:r w:rsidR="0008643D">
        <w:t>:</w:t>
      </w:r>
    </w:p>
    <w:p w14:paraId="42B33ABA" w14:textId="77777777" w:rsidR="009C1F9F" w:rsidRDefault="009C1F9F" w:rsidP="005A5CD5">
      <w:pPr>
        <w:pStyle w:val="NoSpacing"/>
        <w:numPr>
          <w:ilvl w:val="1"/>
          <w:numId w:val="25"/>
        </w:numPr>
      </w:pPr>
      <w:r>
        <w:t>Disability Severance Pay</w:t>
      </w:r>
    </w:p>
    <w:p w14:paraId="42B33ABB" w14:textId="77777777" w:rsidR="009C1F9F" w:rsidRDefault="009C1F9F" w:rsidP="005A5CD5">
      <w:pPr>
        <w:pStyle w:val="NoSpacing"/>
        <w:numPr>
          <w:ilvl w:val="1"/>
          <w:numId w:val="25"/>
        </w:numPr>
      </w:pPr>
      <w:r>
        <w:t xml:space="preserve">Lump Sum Readjustment Pay, and </w:t>
      </w:r>
    </w:p>
    <w:p w14:paraId="42B33ABC" w14:textId="77777777" w:rsidR="00167047" w:rsidRDefault="009C1F9F" w:rsidP="005A5CD5">
      <w:pPr>
        <w:pStyle w:val="NoSpacing"/>
        <w:numPr>
          <w:ilvl w:val="1"/>
          <w:numId w:val="25"/>
        </w:numPr>
      </w:pPr>
      <w:r>
        <w:t>Separation Pay (this block is also used for SSB payments)</w:t>
      </w:r>
    </w:p>
    <w:p w14:paraId="42B33ABD" w14:textId="114667BA" w:rsidR="00665DB5" w:rsidRDefault="00665DB5" w:rsidP="005A5CD5">
      <w:pPr>
        <w:pStyle w:val="NoSpacing"/>
        <w:numPr>
          <w:ilvl w:val="0"/>
          <w:numId w:val="30"/>
        </w:numPr>
        <w:ind w:left="1080"/>
      </w:pPr>
      <w:r>
        <w:t xml:space="preserve">Click </w:t>
      </w:r>
      <w:r w:rsidRPr="005A3F84">
        <w:rPr>
          <w:b/>
        </w:rPr>
        <w:t>Ready</w:t>
      </w:r>
      <w:r>
        <w:t xml:space="preserve"> to return to the main </w:t>
      </w:r>
      <w:r w:rsidRPr="005A3F84">
        <w:rPr>
          <w:i/>
        </w:rPr>
        <w:t>Ready screen</w:t>
      </w:r>
      <w:r w:rsidR="00E07D1E">
        <w:t xml:space="preserve"> (if only reviewing the info), or click </w:t>
      </w:r>
      <w:r w:rsidR="00E07D1E" w:rsidRPr="005A3F84">
        <w:rPr>
          <w:b/>
        </w:rPr>
        <w:t>Update</w:t>
      </w:r>
      <w:r w:rsidR="00812E33">
        <w:t xml:space="preserve"> (the </w:t>
      </w:r>
      <w:r w:rsidR="005A3F84">
        <w:t>U</w:t>
      </w:r>
      <w:r w:rsidR="00812E33">
        <w:t>pdate button will only be available when you use the BIRLS Update command)</w:t>
      </w:r>
      <w:r w:rsidR="00E07D1E">
        <w:t xml:space="preserve"> to update the information and return to the main Ready screen</w:t>
      </w:r>
    </w:p>
    <w:p w14:paraId="42B33ABE" w14:textId="77777777" w:rsidR="009C1F9F" w:rsidRDefault="009C1F9F" w:rsidP="009C1F9F">
      <w:pPr>
        <w:pStyle w:val="NoSpacing"/>
      </w:pPr>
    </w:p>
    <w:p w14:paraId="42B33ABF" w14:textId="3557C716" w:rsidR="00812E33" w:rsidRDefault="00812E33" w:rsidP="00812E33">
      <w:pPr>
        <w:pStyle w:val="NoSpacing"/>
      </w:pPr>
      <w:r w:rsidRPr="00812E33">
        <w:rPr>
          <w:i/>
        </w:rPr>
        <w:t>Note:</w:t>
      </w:r>
      <w:r>
        <w:t xml:space="preserve"> Completing a BIRLS update will update some of the information in VBMS-A. Therefore, if an update to the information is needed, it is important to complete this update prior to entering information into VBMS-A.</w:t>
      </w:r>
    </w:p>
    <w:p w14:paraId="42B33AC0" w14:textId="77777777" w:rsidR="00812E33" w:rsidRDefault="00812E33" w:rsidP="009C1F9F">
      <w:pPr>
        <w:pStyle w:val="NoSpacing"/>
      </w:pPr>
    </w:p>
    <w:p w14:paraId="42B33AC1" w14:textId="77777777" w:rsidR="00665DB5" w:rsidRDefault="00015A67" w:rsidP="00665DB5">
      <w:pPr>
        <w:pStyle w:val="NoSpacing"/>
      </w:pPr>
      <w:r>
        <w:rPr>
          <w:noProof/>
        </w:rPr>
        <w:lastRenderedPageBreak/>
        <w:drawing>
          <wp:inline distT="0" distB="0" distL="0" distR="0" wp14:anchorId="42B33BF8" wp14:editId="42B33BF9">
            <wp:extent cx="5943600" cy="4299585"/>
            <wp:effectExtent l="19050" t="19050" r="19050" b="2476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4299585"/>
                    </a:xfrm>
                    <a:prstGeom prst="rect">
                      <a:avLst/>
                    </a:prstGeom>
                    <a:ln>
                      <a:solidFill>
                        <a:schemeClr val="tx1"/>
                      </a:solidFill>
                    </a:ln>
                  </pic:spPr>
                </pic:pic>
              </a:graphicData>
            </a:graphic>
          </wp:inline>
        </w:drawing>
      </w:r>
    </w:p>
    <w:p w14:paraId="42B33AC2" w14:textId="77777777" w:rsidR="00665DB5" w:rsidRDefault="00665DB5" w:rsidP="00665DB5">
      <w:pPr>
        <w:pStyle w:val="NoSpacing"/>
      </w:pPr>
    </w:p>
    <w:p w14:paraId="792FB8E6" w14:textId="77777777" w:rsidR="00252F21" w:rsidRDefault="00252F21" w:rsidP="00252F21">
      <w:pPr>
        <w:pStyle w:val="NoSpacing"/>
        <w:rPr>
          <w:szCs w:val="24"/>
        </w:rPr>
      </w:pPr>
      <w:r w:rsidRPr="00044C1F">
        <w:rPr>
          <w:i/>
          <w:szCs w:val="24"/>
        </w:rPr>
        <w:t>Note:</w:t>
      </w:r>
      <w:r>
        <w:rPr>
          <w:szCs w:val="24"/>
        </w:rPr>
        <w:t xml:space="preserve"> If Department of Veterans Affairs (VA) systems show the type of benefits paid as </w:t>
      </w:r>
      <w:r w:rsidRPr="008E40B8">
        <w:rPr>
          <w:i/>
          <w:szCs w:val="24"/>
        </w:rPr>
        <w:t>readjustment pay</w:t>
      </w:r>
      <w:r>
        <w:rPr>
          <w:szCs w:val="24"/>
        </w:rPr>
        <w:t xml:space="preserve">, and the date of discharge for which that benefit was paid was after September 15, 1981, it is coded incorrectly (see </w:t>
      </w:r>
      <w:r>
        <w:rPr>
          <w:i/>
          <w:szCs w:val="24"/>
        </w:rPr>
        <w:t>E</w:t>
      </w:r>
      <w:r w:rsidRPr="00F41D80">
        <w:rPr>
          <w:i/>
          <w:szCs w:val="24"/>
        </w:rPr>
        <w:t>xception</w:t>
      </w:r>
      <w:r>
        <w:rPr>
          <w:szCs w:val="24"/>
        </w:rPr>
        <w:t xml:space="preserve">). The separation benefit should be listed as separation pay or SSB, and the VSR will need to update all VA systems to reflect the correct type of separation benefit as well as the withholding. The </w:t>
      </w:r>
      <w:r w:rsidRPr="00711ED8">
        <w:rPr>
          <w:i/>
          <w:iCs/>
          <w:szCs w:val="24"/>
        </w:rPr>
        <w:t>DD Form 214</w:t>
      </w:r>
      <w:r>
        <w:rPr>
          <w:szCs w:val="24"/>
        </w:rPr>
        <w:t xml:space="preserve"> and Veterans Information Solution (VIS) will indicate the correct </w:t>
      </w:r>
      <w:r w:rsidRPr="005756D2">
        <w:rPr>
          <w:i/>
          <w:szCs w:val="24"/>
        </w:rPr>
        <w:t>type</w:t>
      </w:r>
      <w:r>
        <w:rPr>
          <w:szCs w:val="24"/>
        </w:rPr>
        <w:t>. The Leave and Earnings Statement is not a reliable source for the type of separation benefit as it will often show readjustment pay, despite the Veteran enlisting well after September 15, 1981, due to use of an old template.</w:t>
      </w:r>
    </w:p>
    <w:p w14:paraId="36D54053" w14:textId="77777777" w:rsidR="00252F21" w:rsidRDefault="00252F21" w:rsidP="00252F21">
      <w:pPr>
        <w:pStyle w:val="NoSpacing"/>
        <w:rPr>
          <w:szCs w:val="24"/>
        </w:rPr>
      </w:pPr>
    </w:p>
    <w:p w14:paraId="2E1171DE" w14:textId="77777777" w:rsidR="00252F21" w:rsidRDefault="00252F21" w:rsidP="00252F21">
      <w:pPr>
        <w:pStyle w:val="NoSpacing"/>
        <w:rPr>
          <w:szCs w:val="24"/>
        </w:rPr>
      </w:pPr>
      <w:r w:rsidRPr="00F41D80">
        <w:rPr>
          <w:i/>
          <w:szCs w:val="24"/>
        </w:rPr>
        <w:t>Exception:</w:t>
      </w:r>
      <w:r>
        <w:rPr>
          <w:szCs w:val="24"/>
        </w:rPr>
        <w:t xml:space="preserve"> Although readjustment pay was replaced by separation pay (payable under </w:t>
      </w:r>
      <w:r w:rsidRPr="006D586E">
        <w:rPr>
          <w:i/>
          <w:iCs/>
          <w:szCs w:val="24"/>
        </w:rPr>
        <w:t>10 U.S.C. 1174</w:t>
      </w:r>
      <w:r>
        <w:rPr>
          <w:szCs w:val="24"/>
        </w:rPr>
        <w:t xml:space="preserve">) effective September 15, 1981, there are instances in which it was still paid at discharge after that date. Always verify the separation benefit </w:t>
      </w:r>
      <w:r w:rsidRPr="000B2320">
        <w:rPr>
          <w:i/>
          <w:szCs w:val="24"/>
        </w:rPr>
        <w:t>type</w:t>
      </w:r>
      <w:r>
        <w:rPr>
          <w:szCs w:val="24"/>
        </w:rPr>
        <w:t xml:space="preserve"> on the </w:t>
      </w:r>
      <w:r w:rsidRPr="00711ED8">
        <w:rPr>
          <w:i/>
          <w:iCs/>
          <w:szCs w:val="24"/>
        </w:rPr>
        <w:t>DD Form 214</w:t>
      </w:r>
      <w:r>
        <w:rPr>
          <w:szCs w:val="24"/>
        </w:rPr>
        <w:t>.</w:t>
      </w:r>
    </w:p>
    <w:p w14:paraId="42B33AC3" w14:textId="6E4A1096" w:rsidR="00665DB5" w:rsidRDefault="00665DB5" w:rsidP="00665DB5">
      <w:pPr>
        <w:pStyle w:val="NoSpacing"/>
      </w:pPr>
    </w:p>
    <w:p w14:paraId="2A6B3A83" w14:textId="77777777" w:rsidR="00252F21" w:rsidRDefault="00252F21" w:rsidP="00665DB5">
      <w:pPr>
        <w:pStyle w:val="NoSpacing"/>
      </w:pPr>
    </w:p>
    <w:p w14:paraId="42B33AC4" w14:textId="77777777" w:rsidR="004F5D5D" w:rsidRDefault="00662162" w:rsidP="004F5D5D">
      <w:pPr>
        <w:pStyle w:val="NoSpacing"/>
        <w:rPr>
          <w:b/>
        </w:rPr>
      </w:pPr>
      <w:r>
        <w:rPr>
          <w:b/>
        </w:rPr>
        <w:t xml:space="preserve">Determining </w:t>
      </w:r>
      <w:r w:rsidR="004F5D5D">
        <w:rPr>
          <w:b/>
        </w:rPr>
        <w:t>Amount to Recoup</w:t>
      </w:r>
      <w:r w:rsidR="001163C2">
        <w:rPr>
          <w:b/>
        </w:rPr>
        <w:t xml:space="preserve"> </w:t>
      </w:r>
      <w:r w:rsidR="00C2154D" w:rsidRPr="00FB6636">
        <w:rPr>
          <w:i/>
        </w:rPr>
        <w:t>(Step 5)</w:t>
      </w:r>
    </w:p>
    <w:p w14:paraId="42B33AC5" w14:textId="77777777" w:rsidR="004F5D5D" w:rsidRPr="00727C84" w:rsidRDefault="004F5D5D" w:rsidP="004F5D5D">
      <w:pPr>
        <w:pStyle w:val="NoSpacing"/>
        <w:rPr>
          <w:b/>
        </w:rPr>
      </w:pPr>
    </w:p>
    <w:p w14:paraId="42B33AC6" w14:textId="77777777" w:rsidR="004F5D5D" w:rsidRDefault="004F5D5D" w:rsidP="004F5D5D">
      <w:pPr>
        <w:pStyle w:val="NoSpacing"/>
      </w:pPr>
      <w:r w:rsidRPr="004B3737">
        <w:t>The following factors determine whether and how much of a Veteran’s separation benefits VA must recoup from his/her disability compensation:</w:t>
      </w:r>
    </w:p>
    <w:p w14:paraId="42B33AC7" w14:textId="77777777" w:rsidR="004F5D5D" w:rsidRPr="004B3737" w:rsidRDefault="004F5D5D" w:rsidP="004F5D5D">
      <w:pPr>
        <w:pStyle w:val="NoSpacing"/>
      </w:pPr>
    </w:p>
    <w:p w14:paraId="42B33AC8" w14:textId="02921215" w:rsidR="004F5D5D" w:rsidRDefault="00B31E8B" w:rsidP="005A5CD5">
      <w:pPr>
        <w:pStyle w:val="NoSpacing"/>
        <w:numPr>
          <w:ilvl w:val="0"/>
          <w:numId w:val="9"/>
        </w:numPr>
      </w:pPr>
      <w:r>
        <w:t>T</w:t>
      </w:r>
      <w:r w:rsidR="004F5D5D" w:rsidRPr="004B3737">
        <w:t>ype of separation benefit</w:t>
      </w:r>
    </w:p>
    <w:p w14:paraId="42B33AC9" w14:textId="11C9AE18" w:rsidR="004F5D5D" w:rsidRPr="004B3737" w:rsidRDefault="00B31E8B" w:rsidP="005A5CD5">
      <w:pPr>
        <w:pStyle w:val="NoSpacing"/>
        <w:numPr>
          <w:ilvl w:val="0"/>
          <w:numId w:val="9"/>
        </w:numPr>
      </w:pPr>
      <w:r>
        <w:t>D</w:t>
      </w:r>
      <w:r w:rsidR="004F5D5D">
        <w:t xml:space="preserve">ate of entitlement </w:t>
      </w:r>
      <w:r w:rsidR="0026293B">
        <w:t xml:space="preserve">to </w:t>
      </w:r>
      <w:r w:rsidR="004F5D5D">
        <w:t>VA compensation, and</w:t>
      </w:r>
    </w:p>
    <w:p w14:paraId="42B33ACA" w14:textId="0945B348" w:rsidR="004F5D5D" w:rsidRDefault="00B31E8B" w:rsidP="005A5CD5">
      <w:pPr>
        <w:pStyle w:val="NoSpacing"/>
        <w:numPr>
          <w:ilvl w:val="0"/>
          <w:numId w:val="9"/>
        </w:numPr>
      </w:pPr>
      <w:r>
        <w:lastRenderedPageBreak/>
        <w:t>D</w:t>
      </w:r>
      <w:r w:rsidR="004F5D5D" w:rsidRPr="004B3737">
        <w:t>ate of re</w:t>
      </w:r>
      <w:r w:rsidR="004F5D5D">
        <w:t>ceipt of the separation benefit</w:t>
      </w:r>
    </w:p>
    <w:p w14:paraId="42B33ACB" w14:textId="77777777" w:rsidR="004F5D5D" w:rsidRDefault="004F5D5D" w:rsidP="004F5D5D">
      <w:pPr>
        <w:pStyle w:val="NoSpacing"/>
        <w:ind w:left="720"/>
      </w:pPr>
    </w:p>
    <w:p w14:paraId="42B33ACC" w14:textId="107BB011" w:rsidR="00885C41" w:rsidRPr="00885C41" w:rsidRDefault="004F5D5D" w:rsidP="004F5D5D">
      <w:pPr>
        <w:pStyle w:val="NoSpacing"/>
      </w:pPr>
      <w:r w:rsidRPr="002251F6">
        <w:rPr>
          <w:i/>
        </w:rPr>
        <w:t>Note:</w:t>
      </w:r>
      <w:r>
        <w:t xml:space="preserve"> Date of receipt</w:t>
      </w:r>
      <w:r w:rsidR="008502B4">
        <w:t xml:space="preserve"> of the separation benefit</w:t>
      </w:r>
      <w:r>
        <w:t xml:space="preserve"> </w:t>
      </w:r>
      <w:r w:rsidRPr="00A55451">
        <w:rPr>
          <w:i/>
        </w:rPr>
        <w:t>not</w:t>
      </w:r>
      <w:r>
        <w:t xml:space="preserve"> needed for SSB. </w:t>
      </w:r>
    </w:p>
    <w:p w14:paraId="42B33ACD" w14:textId="77777777" w:rsidR="004F5D5D" w:rsidRDefault="004F5D5D" w:rsidP="004F5D5D">
      <w:pPr>
        <w:pStyle w:val="NoSpacing"/>
      </w:pPr>
    </w:p>
    <w:p w14:paraId="42B33ACE" w14:textId="210ED649" w:rsidR="004F5D5D" w:rsidRDefault="004F5D5D" w:rsidP="004F5D5D">
      <w:pPr>
        <w:pStyle w:val="NoSpacing"/>
      </w:pPr>
      <w:r>
        <w:t xml:space="preserve">For </w:t>
      </w:r>
      <w:r w:rsidR="0026293B">
        <w:t>s</w:t>
      </w:r>
      <w:r>
        <w:t xml:space="preserve">eparation </w:t>
      </w:r>
      <w:r w:rsidR="0026293B">
        <w:t>p</w:t>
      </w:r>
      <w:r>
        <w:t xml:space="preserve">ay and </w:t>
      </w:r>
      <w:r w:rsidR="00B22702">
        <w:t>DSP</w:t>
      </w:r>
      <w:r w:rsidR="0026293B">
        <w:t xml:space="preserve">, use the following to determine </w:t>
      </w:r>
      <w:r w:rsidR="003C46C1">
        <w:t xml:space="preserve">whether to </w:t>
      </w:r>
      <w:r w:rsidR="0026293B">
        <w:t>recoup the pre-tax vs. post-tax amount</w:t>
      </w:r>
      <w:r>
        <w:t>:</w:t>
      </w:r>
      <w:r w:rsidR="006158AA">
        <w:t xml:space="preserve">  If the separation benefit was paid</w:t>
      </w:r>
      <w:r w:rsidR="00E46219">
        <w:t>:</w:t>
      </w:r>
    </w:p>
    <w:p w14:paraId="42B33ACF" w14:textId="77777777" w:rsidR="00DF2163" w:rsidRDefault="00DF2163" w:rsidP="004F5D5D">
      <w:pPr>
        <w:pStyle w:val="NoSpacing"/>
      </w:pPr>
    </w:p>
    <w:p w14:paraId="42B33AD0" w14:textId="61407A78" w:rsidR="004F5D5D" w:rsidRDefault="004F5D5D" w:rsidP="005A5CD5">
      <w:pPr>
        <w:pStyle w:val="NoSpacing"/>
        <w:numPr>
          <w:ilvl w:val="0"/>
          <w:numId w:val="10"/>
        </w:numPr>
      </w:pPr>
      <w:r>
        <w:t>September 30, 1996</w:t>
      </w:r>
      <w:r w:rsidR="00763C5B">
        <w:t>,</w:t>
      </w:r>
      <w:r>
        <w:t xml:space="preserve"> and earlier, recoup the </w:t>
      </w:r>
      <w:r w:rsidR="00786DD0">
        <w:rPr>
          <w:i/>
        </w:rPr>
        <w:t>pre-tax</w:t>
      </w:r>
      <w:r>
        <w:t xml:space="preserve"> amount</w:t>
      </w:r>
    </w:p>
    <w:p w14:paraId="42B33AD1" w14:textId="01A73586" w:rsidR="00DF2163" w:rsidRDefault="004F5D5D" w:rsidP="00DF2163">
      <w:pPr>
        <w:pStyle w:val="NoSpacing"/>
        <w:numPr>
          <w:ilvl w:val="0"/>
          <w:numId w:val="10"/>
        </w:numPr>
      </w:pPr>
      <w:r>
        <w:t>October 1, 1996</w:t>
      </w:r>
      <w:r w:rsidR="00763C5B">
        <w:t>,</w:t>
      </w:r>
      <w:r>
        <w:t xml:space="preserve"> and later, recoup the </w:t>
      </w:r>
      <w:r w:rsidR="00786DD0">
        <w:rPr>
          <w:i/>
        </w:rPr>
        <w:t>post-tax</w:t>
      </w:r>
      <w:r>
        <w:t xml:space="preserve"> amount</w:t>
      </w:r>
    </w:p>
    <w:p w14:paraId="42B33AD2" w14:textId="77777777" w:rsidR="004F5D5D" w:rsidRDefault="004F5D5D" w:rsidP="004F5D5D">
      <w:pPr>
        <w:pStyle w:val="NoSpacing"/>
      </w:pPr>
    </w:p>
    <w:p w14:paraId="42B33AD3" w14:textId="432B7B61" w:rsidR="004F5D5D" w:rsidRDefault="004F5D5D" w:rsidP="004F5D5D">
      <w:pPr>
        <w:pStyle w:val="NoSpacing"/>
      </w:pPr>
      <w:r>
        <w:t xml:space="preserve">For </w:t>
      </w:r>
      <w:r w:rsidRPr="00A55451">
        <w:rPr>
          <w:i/>
        </w:rPr>
        <w:t>SSB,</w:t>
      </w:r>
      <w:r w:rsidRPr="00A55451">
        <w:rPr>
          <w:b/>
        </w:rPr>
        <w:t xml:space="preserve"> always </w:t>
      </w:r>
      <w:r w:rsidR="00667688">
        <w:rPr>
          <w:b/>
        </w:rPr>
        <w:t>recoup</w:t>
      </w:r>
      <w:r w:rsidRPr="00A55451">
        <w:rPr>
          <w:b/>
        </w:rPr>
        <w:t xml:space="preserve"> the post-tax amount</w:t>
      </w:r>
      <w:r>
        <w:t>.</w:t>
      </w:r>
      <w:r w:rsidR="00885C41">
        <w:t xml:space="preserve">  </w:t>
      </w:r>
    </w:p>
    <w:p w14:paraId="42B33AD4" w14:textId="77777777" w:rsidR="00885C41" w:rsidRDefault="00885C41" w:rsidP="004F5D5D">
      <w:pPr>
        <w:pStyle w:val="NoSpacing"/>
      </w:pPr>
    </w:p>
    <w:p w14:paraId="42B33AD5" w14:textId="77777777" w:rsidR="00885C41" w:rsidRDefault="00885C41" w:rsidP="004F5D5D">
      <w:pPr>
        <w:pStyle w:val="NoSpacing"/>
      </w:pPr>
      <w:r>
        <w:t xml:space="preserve">For </w:t>
      </w:r>
      <w:r w:rsidR="00B068CE">
        <w:t>a table on recouping different types of separation benefits and w</w:t>
      </w:r>
      <w:r>
        <w:t xml:space="preserve">hen to recoup the pre-tax vs. post-tax amount, see </w:t>
      </w:r>
      <w:r w:rsidRPr="00C63799">
        <w:rPr>
          <w:i/>
          <w:iCs/>
        </w:rPr>
        <w:t>M21-1, Part III, Subpart v, 4.B.2.d</w:t>
      </w:r>
      <w:r>
        <w:t>.</w:t>
      </w:r>
    </w:p>
    <w:p w14:paraId="42B33AD6" w14:textId="77777777" w:rsidR="004F5D5D" w:rsidRDefault="004F5D5D" w:rsidP="004F5D5D">
      <w:pPr>
        <w:pStyle w:val="NoSpacing"/>
      </w:pPr>
    </w:p>
    <w:p w14:paraId="42B33AD7" w14:textId="77777777" w:rsidR="006961F6" w:rsidRDefault="006961F6" w:rsidP="00281730">
      <w:pPr>
        <w:pStyle w:val="NoSpacing"/>
      </w:pPr>
    </w:p>
    <w:p w14:paraId="42B33AD8" w14:textId="77777777" w:rsidR="00281730" w:rsidRPr="006961F6" w:rsidRDefault="00281730" w:rsidP="00281730">
      <w:pPr>
        <w:pStyle w:val="BodyText"/>
        <w:ind w:left="0" w:right="124"/>
        <w:rPr>
          <w:b/>
          <w:color w:val="000000" w:themeColor="text1"/>
        </w:rPr>
      </w:pPr>
      <w:r w:rsidRPr="006961F6">
        <w:rPr>
          <w:b/>
          <w:color w:val="000000" w:themeColor="text1"/>
        </w:rPr>
        <w:t>Calculating the After-Tax Amount</w:t>
      </w:r>
      <w:r w:rsidR="0074362F" w:rsidRPr="006961F6">
        <w:rPr>
          <w:b/>
          <w:color w:val="000000" w:themeColor="text1"/>
        </w:rPr>
        <w:t xml:space="preserve"> </w:t>
      </w:r>
      <w:r w:rsidR="00662162" w:rsidRPr="00FB6636">
        <w:rPr>
          <w:i/>
        </w:rPr>
        <w:t>(Step 5)</w:t>
      </w:r>
    </w:p>
    <w:p w14:paraId="42B33AD9" w14:textId="77777777" w:rsidR="00281730" w:rsidRDefault="00281730" w:rsidP="00281730">
      <w:pPr>
        <w:pStyle w:val="BodyText"/>
        <w:ind w:right="124"/>
        <w:rPr>
          <w:color w:val="000000" w:themeColor="text1"/>
        </w:rPr>
      </w:pPr>
    </w:p>
    <w:p w14:paraId="42B33ADA" w14:textId="47AF0D19" w:rsidR="0026293B" w:rsidRDefault="0026293B" w:rsidP="0026293B">
      <w:pPr>
        <w:pStyle w:val="NoSpacing"/>
      </w:pPr>
      <w:r w:rsidRPr="00281730">
        <w:t xml:space="preserve">Service departments </w:t>
      </w:r>
      <w:r w:rsidRPr="0026293B">
        <w:rPr>
          <w:rStyle w:val="Emphasis"/>
          <w:b/>
          <w:iCs w:val="0"/>
        </w:rPr>
        <w:t>always</w:t>
      </w:r>
      <w:r w:rsidRPr="00281730">
        <w:t xml:space="preserve"> withhold Federal income tax from SSB</w:t>
      </w:r>
      <w:r w:rsidR="008235C9">
        <w:t>,</w:t>
      </w:r>
      <w:r w:rsidRPr="00281730">
        <w:t xml:space="preserve"> and </w:t>
      </w:r>
      <w:r w:rsidR="0022004B">
        <w:t>s</w:t>
      </w:r>
      <w:r w:rsidRPr="00281730">
        <w:t xml:space="preserve">eparation </w:t>
      </w:r>
      <w:r w:rsidR="0022004B">
        <w:t>p</w:t>
      </w:r>
      <w:r w:rsidRPr="00281730">
        <w:t>ay</w:t>
      </w:r>
      <w:r>
        <w:t xml:space="preserve"> (not DSP). O</w:t>
      </w:r>
      <w:r w:rsidRPr="00281730">
        <w:t>ften</w:t>
      </w:r>
      <w:r w:rsidR="00EB7E6B">
        <w:t>,</w:t>
      </w:r>
      <w:r>
        <w:t xml:space="preserve"> though,</w:t>
      </w:r>
      <w:r w:rsidRPr="00281730">
        <w:t xml:space="preserve"> DoD’s database does </w:t>
      </w:r>
      <w:r w:rsidRPr="00281730">
        <w:rPr>
          <w:rStyle w:val="Emphasis"/>
          <w:i w:val="0"/>
          <w:iCs w:val="0"/>
        </w:rPr>
        <w:t>not</w:t>
      </w:r>
      <w:r w:rsidRPr="00281730">
        <w:t xml:space="preserve"> contain the amount of Federal income tax service departments withheld from these types of separation benefits. In these cases, VIS will show </w:t>
      </w:r>
      <w:r w:rsidRPr="00281730">
        <w:rPr>
          <w:rStyle w:val="Emphasis"/>
          <w:i w:val="0"/>
          <w:iCs w:val="0"/>
        </w:rPr>
        <w:t>$0.00</w:t>
      </w:r>
      <w:r w:rsidRPr="00281730">
        <w:t xml:space="preserve"> as the Federal income tax withholding.</w:t>
      </w:r>
      <w:r>
        <w:t xml:space="preserve"> </w:t>
      </w:r>
      <w:r w:rsidR="00192961">
        <w:t xml:space="preserve">In this situation, see </w:t>
      </w:r>
      <w:r w:rsidR="00192961" w:rsidRPr="00192961">
        <w:t>the table</w:t>
      </w:r>
      <w:r w:rsidR="00192961">
        <w:t xml:space="preserve"> below.  </w:t>
      </w:r>
    </w:p>
    <w:p w14:paraId="42B33ADB" w14:textId="77777777" w:rsidR="0026293B" w:rsidRDefault="0026293B" w:rsidP="0026293B">
      <w:pPr>
        <w:pStyle w:val="NoSpacing"/>
      </w:pPr>
    </w:p>
    <w:p w14:paraId="42B33ADC" w14:textId="3DA81BE4" w:rsidR="0026293B" w:rsidRDefault="0026293B" w:rsidP="0026293B">
      <w:pPr>
        <w:pStyle w:val="NoSpacing"/>
      </w:pPr>
      <w:r>
        <w:t xml:space="preserve">Also see </w:t>
      </w:r>
      <w:r w:rsidR="00192961">
        <w:t xml:space="preserve">the table below </w:t>
      </w:r>
      <w:r>
        <w:t xml:space="preserve">any time VA has verified </w:t>
      </w:r>
      <w:r w:rsidR="00765FA2">
        <w:t xml:space="preserve">the </w:t>
      </w:r>
      <w:r>
        <w:t xml:space="preserve">gross amount </w:t>
      </w:r>
      <w:r w:rsidR="00765FA2">
        <w:t>of a separation benefit</w:t>
      </w:r>
      <w:r w:rsidR="00A85BDD">
        <w:t>,</w:t>
      </w:r>
      <w:r w:rsidR="00765FA2">
        <w:t xml:space="preserve"> </w:t>
      </w:r>
      <w:r>
        <w:t>but has not yet verified the amount of Federal income tax the service department withheld.</w:t>
      </w:r>
    </w:p>
    <w:p w14:paraId="42B33ADD" w14:textId="77777777" w:rsidR="0026293B" w:rsidRDefault="0026293B" w:rsidP="0026293B">
      <w:pPr>
        <w:pStyle w:val="NoSpacing"/>
      </w:pPr>
    </w:p>
    <w:p w14:paraId="42B33ADE" w14:textId="2A877F8C" w:rsidR="0026293B" w:rsidRDefault="0026293B" w:rsidP="0026293B">
      <w:pPr>
        <w:pStyle w:val="NoSpacing"/>
      </w:pPr>
      <w:r>
        <w:rPr>
          <w:i/>
        </w:rPr>
        <w:t>Important</w:t>
      </w:r>
      <w:r w:rsidRPr="00017ECE">
        <w:rPr>
          <w:i/>
        </w:rPr>
        <w:t>:</w:t>
      </w:r>
      <w:r>
        <w:t xml:space="preserve"> For </w:t>
      </w:r>
      <w:r w:rsidR="0022004B">
        <w:t>DSP,</w:t>
      </w:r>
      <w:r>
        <w:t xml:space="preserve"> where the service department did not withhold Federal income tax or withheld the tax but later refunded it, recoup the pre-tax/gross amount. </w:t>
      </w:r>
    </w:p>
    <w:p w14:paraId="42B33ADF" w14:textId="77777777" w:rsidR="0026293B" w:rsidRDefault="0026293B" w:rsidP="0026293B">
      <w:pPr>
        <w:pStyle w:val="NoSpacing"/>
      </w:pPr>
    </w:p>
    <w:p w14:paraId="42B33AE0" w14:textId="25FAEB33" w:rsidR="0026293B" w:rsidRPr="00D4336F" w:rsidRDefault="0026293B" w:rsidP="0026293B">
      <w:pPr>
        <w:pStyle w:val="NoSpacing"/>
        <w:ind w:left="360"/>
        <w:rPr>
          <w:i/>
        </w:rPr>
      </w:pPr>
      <w:r w:rsidRPr="00D4336F">
        <w:rPr>
          <w:i/>
        </w:rPr>
        <w:t xml:space="preserve">See </w:t>
      </w:r>
      <w:r w:rsidRPr="00D4336F">
        <w:t>Topic 3: Principles Specific to Disability Severance Pay</w:t>
      </w:r>
      <w:r w:rsidRPr="00D4336F">
        <w:rPr>
          <w:i/>
        </w:rPr>
        <w:t xml:space="preserve">, for </w:t>
      </w:r>
      <w:r w:rsidR="00685EE3">
        <w:rPr>
          <w:i/>
        </w:rPr>
        <w:t xml:space="preserve">guidance in </w:t>
      </w:r>
      <w:r w:rsidRPr="00D4336F">
        <w:rPr>
          <w:i/>
        </w:rPr>
        <w:t xml:space="preserve">determining the amount </w:t>
      </w:r>
      <w:r w:rsidR="00685EE3">
        <w:rPr>
          <w:i/>
        </w:rPr>
        <w:t xml:space="preserve">of DSP </w:t>
      </w:r>
      <w:r w:rsidRPr="00D4336F">
        <w:rPr>
          <w:i/>
        </w:rPr>
        <w:t>to recoup.</w:t>
      </w:r>
    </w:p>
    <w:p w14:paraId="42B33AE1" w14:textId="77777777" w:rsidR="0026293B" w:rsidRDefault="0026293B" w:rsidP="00281730">
      <w:pPr>
        <w:pStyle w:val="NoSpacing"/>
        <w:rPr>
          <w:spacing w:val="-1"/>
        </w:rPr>
      </w:pPr>
    </w:p>
    <w:p w14:paraId="42B33AE2" w14:textId="26D4CCCF" w:rsidR="00281730" w:rsidRDefault="00281730" w:rsidP="00281730">
      <w:pPr>
        <w:pStyle w:val="NoSpacing"/>
      </w:pPr>
      <w:r>
        <w:rPr>
          <w:spacing w:val="-1"/>
        </w:rPr>
        <w:t>Once the gross amount is calculated, t</w:t>
      </w:r>
      <w:r>
        <w:t xml:space="preserve">he table below can then be used to determine which flat-tax rate was in effect on the date the Veteran received the </w:t>
      </w:r>
      <w:r w:rsidR="00765FA2">
        <w:t xml:space="preserve">separation </w:t>
      </w:r>
      <w:r>
        <w:t>benefit:</w:t>
      </w:r>
    </w:p>
    <w:p w14:paraId="42B33AE3" w14:textId="77777777" w:rsidR="00281730" w:rsidRDefault="00281730" w:rsidP="00281730">
      <w:pPr>
        <w:pStyle w:val="NoSpacing"/>
      </w:pPr>
    </w:p>
    <w:p w14:paraId="42B33AE4" w14:textId="77777777" w:rsidR="00281730" w:rsidRDefault="00281730" w:rsidP="005A5CD5">
      <w:pPr>
        <w:pStyle w:val="NoSpacing"/>
        <w:numPr>
          <w:ilvl w:val="0"/>
          <w:numId w:val="15"/>
        </w:numPr>
      </w:pPr>
      <w:r>
        <w:t xml:space="preserve">Multiply the gross amount of the separation benefit </w:t>
      </w:r>
      <w:r w:rsidRPr="004D690E">
        <w:t>b</w:t>
      </w:r>
      <w:r>
        <w:t xml:space="preserve">y the appropriate flat-tax rate, and </w:t>
      </w:r>
    </w:p>
    <w:p w14:paraId="42B33AE5" w14:textId="77777777" w:rsidR="00281730" w:rsidRPr="00670ABF" w:rsidRDefault="00281730" w:rsidP="005A5CD5">
      <w:pPr>
        <w:pStyle w:val="NoSpacing"/>
        <w:numPr>
          <w:ilvl w:val="0"/>
          <w:numId w:val="15"/>
        </w:numPr>
      </w:pPr>
      <w:r>
        <w:t>Subtract the product from the gross amount of the separation benefit</w:t>
      </w:r>
    </w:p>
    <w:p w14:paraId="42B33AE6" w14:textId="77777777" w:rsidR="00281730" w:rsidRDefault="00281730" w:rsidP="00281730">
      <w:pPr>
        <w:pStyle w:val="NoSpacing"/>
      </w:pPr>
    </w:p>
    <w:tbl>
      <w:tblPr>
        <w:tblStyle w:val="TableGrid"/>
        <w:tblW w:w="5125" w:type="dxa"/>
        <w:jc w:val="center"/>
        <w:tblLayout w:type="fixed"/>
        <w:tblLook w:val="04A0" w:firstRow="1" w:lastRow="0" w:firstColumn="1" w:lastColumn="0" w:noHBand="0" w:noVBand="1"/>
      </w:tblPr>
      <w:tblGrid>
        <w:gridCol w:w="3290"/>
        <w:gridCol w:w="1835"/>
      </w:tblGrid>
      <w:tr w:rsidR="00281730" w:rsidRPr="00604F48" w14:paraId="42B33AE9" w14:textId="77777777" w:rsidTr="002233EA">
        <w:trPr>
          <w:jc w:val="center"/>
        </w:trPr>
        <w:tc>
          <w:tcPr>
            <w:tcW w:w="3290" w:type="dxa"/>
          </w:tcPr>
          <w:p w14:paraId="42B33AE7" w14:textId="77777777" w:rsidR="00281730" w:rsidRPr="00E37A83" w:rsidRDefault="00281730" w:rsidP="002233EA">
            <w:pPr>
              <w:pStyle w:val="NoSpacing"/>
              <w:rPr>
                <w:b/>
                <w:color w:val="000000" w:themeColor="text1"/>
              </w:rPr>
            </w:pPr>
            <w:r w:rsidRPr="00E37A83">
              <w:rPr>
                <w:b/>
              </w:rPr>
              <w:t>Effective Date</w:t>
            </w:r>
          </w:p>
        </w:tc>
        <w:tc>
          <w:tcPr>
            <w:tcW w:w="1835" w:type="dxa"/>
          </w:tcPr>
          <w:p w14:paraId="42B33AE8" w14:textId="77777777" w:rsidR="00281730" w:rsidRPr="00E37A83" w:rsidRDefault="00281730" w:rsidP="002233EA">
            <w:pPr>
              <w:pStyle w:val="NoSpacing"/>
              <w:jc w:val="both"/>
              <w:rPr>
                <w:b/>
                <w:color w:val="000000" w:themeColor="text1"/>
              </w:rPr>
            </w:pPr>
            <w:r w:rsidRPr="00E37A83">
              <w:rPr>
                <w:b/>
              </w:rPr>
              <w:t>Flat-Tax Rate</w:t>
            </w:r>
          </w:p>
        </w:tc>
      </w:tr>
      <w:tr w:rsidR="00281730" w:rsidRPr="00604F48" w14:paraId="42B33AEC" w14:textId="77777777" w:rsidTr="002233EA">
        <w:trPr>
          <w:jc w:val="center"/>
        </w:trPr>
        <w:tc>
          <w:tcPr>
            <w:tcW w:w="3290" w:type="dxa"/>
          </w:tcPr>
          <w:p w14:paraId="42B33AEA" w14:textId="77777777" w:rsidR="00281730" w:rsidRPr="00604F48" w:rsidRDefault="00281730" w:rsidP="002233EA">
            <w:pPr>
              <w:pStyle w:val="NoSpacing"/>
              <w:rPr>
                <w:color w:val="000000" w:themeColor="text1"/>
              </w:rPr>
            </w:pPr>
            <w:r w:rsidRPr="00AE014A">
              <w:t>December 31, 1993, and earlier</w:t>
            </w:r>
          </w:p>
        </w:tc>
        <w:tc>
          <w:tcPr>
            <w:tcW w:w="1835" w:type="dxa"/>
          </w:tcPr>
          <w:p w14:paraId="42B33AEB" w14:textId="16EEEF82" w:rsidR="00281730" w:rsidRPr="00604F48" w:rsidRDefault="00281730" w:rsidP="002233EA">
            <w:pPr>
              <w:pStyle w:val="NoSpacing"/>
              <w:rPr>
                <w:color w:val="000000" w:themeColor="text1"/>
              </w:rPr>
            </w:pPr>
            <w:r w:rsidRPr="00AE014A">
              <w:t>20</w:t>
            </w:r>
            <w:r w:rsidR="00E65116">
              <w:t>%</w:t>
            </w:r>
          </w:p>
        </w:tc>
      </w:tr>
      <w:tr w:rsidR="00281730" w:rsidRPr="00604F48" w14:paraId="42B33AEF" w14:textId="77777777" w:rsidTr="002233EA">
        <w:trPr>
          <w:jc w:val="center"/>
        </w:trPr>
        <w:tc>
          <w:tcPr>
            <w:tcW w:w="3290" w:type="dxa"/>
          </w:tcPr>
          <w:p w14:paraId="42B33AED" w14:textId="77777777" w:rsidR="00281730" w:rsidRPr="00604F48" w:rsidRDefault="00281730" w:rsidP="002233EA">
            <w:pPr>
              <w:pStyle w:val="NoSpacing"/>
              <w:rPr>
                <w:color w:val="000000" w:themeColor="text1"/>
              </w:rPr>
            </w:pPr>
            <w:r w:rsidRPr="00AE014A">
              <w:t>January 1, 1994</w:t>
            </w:r>
          </w:p>
        </w:tc>
        <w:tc>
          <w:tcPr>
            <w:tcW w:w="1835" w:type="dxa"/>
          </w:tcPr>
          <w:p w14:paraId="42B33AEE" w14:textId="3AABCB62" w:rsidR="00281730" w:rsidRPr="00604F48" w:rsidRDefault="00281730" w:rsidP="002233EA">
            <w:pPr>
              <w:pStyle w:val="NoSpacing"/>
              <w:rPr>
                <w:color w:val="000000" w:themeColor="text1"/>
              </w:rPr>
            </w:pPr>
            <w:r w:rsidRPr="00AE014A">
              <w:t>2</w:t>
            </w:r>
            <w:r w:rsidR="00E65116">
              <w:t>8%</w:t>
            </w:r>
          </w:p>
        </w:tc>
      </w:tr>
      <w:tr w:rsidR="00281730" w:rsidRPr="00604F48" w14:paraId="42B33AF2" w14:textId="77777777" w:rsidTr="002233EA">
        <w:trPr>
          <w:jc w:val="center"/>
        </w:trPr>
        <w:tc>
          <w:tcPr>
            <w:tcW w:w="3290" w:type="dxa"/>
          </w:tcPr>
          <w:p w14:paraId="42B33AF0" w14:textId="77777777" w:rsidR="00281730" w:rsidRPr="00604F48" w:rsidRDefault="00281730" w:rsidP="002233EA">
            <w:pPr>
              <w:pStyle w:val="NoSpacing"/>
              <w:rPr>
                <w:color w:val="000000" w:themeColor="text1"/>
              </w:rPr>
            </w:pPr>
            <w:r w:rsidRPr="00AE014A">
              <w:t>August 7, 2001</w:t>
            </w:r>
          </w:p>
        </w:tc>
        <w:tc>
          <w:tcPr>
            <w:tcW w:w="1835" w:type="dxa"/>
          </w:tcPr>
          <w:p w14:paraId="42B33AF1" w14:textId="6489707B" w:rsidR="00281730" w:rsidRPr="00604F48" w:rsidRDefault="00281730" w:rsidP="002233EA">
            <w:pPr>
              <w:pStyle w:val="NoSpacing"/>
              <w:rPr>
                <w:color w:val="000000" w:themeColor="text1"/>
              </w:rPr>
            </w:pPr>
            <w:r w:rsidRPr="00AE014A">
              <w:t>27.5</w:t>
            </w:r>
            <w:r w:rsidR="00E65116">
              <w:t>%</w:t>
            </w:r>
          </w:p>
        </w:tc>
      </w:tr>
      <w:tr w:rsidR="00281730" w:rsidRPr="00604F48" w14:paraId="42B33AF5" w14:textId="77777777" w:rsidTr="002233EA">
        <w:trPr>
          <w:jc w:val="center"/>
        </w:trPr>
        <w:tc>
          <w:tcPr>
            <w:tcW w:w="3290" w:type="dxa"/>
          </w:tcPr>
          <w:p w14:paraId="42B33AF3" w14:textId="77777777" w:rsidR="00281730" w:rsidRPr="00604F48" w:rsidRDefault="00281730" w:rsidP="002233EA">
            <w:pPr>
              <w:pStyle w:val="NoSpacing"/>
              <w:rPr>
                <w:color w:val="000000" w:themeColor="text1"/>
              </w:rPr>
            </w:pPr>
            <w:r w:rsidRPr="00AE014A">
              <w:t>January 1, 2002</w:t>
            </w:r>
          </w:p>
        </w:tc>
        <w:tc>
          <w:tcPr>
            <w:tcW w:w="1835" w:type="dxa"/>
          </w:tcPr>
          <w:p w14:paraId="42B33AF4" w14:textId="144AE163" w:rsidR="00281730" w:rsidRPr="00604F48" w:rsidRDefault="00281730" w:rsidP="002233EA">
            <w:pPr>
              <w:pStyle w:val="NoSpacing"/>
              <w:rPr>
                <w:color w:val="000000" w:themeColor="text1"/>
              </w:rPr>
            </w:pPr>
            <w:r w:rsidRPr="00AE014A">
              <w:t>27</w:t>
            </w:r>
            <w:r w:rsidR="00E65116">
              <w:t>%</w:t>
            </w:r>
          </w:p>
        </w:tc>
      </w:tr>
      <w:tr w:rsidR="00281730" w:rsidRPr="00604F48" w14:paraId="42B33AF8" w14:textId="77777777" w:rsidTr="002233EA">
        <w:trPr>
          <w:jc w:val="center"/>
        </w:trPr>
        <w:tc>
          <w:tcPr>
            <w:tcW w:w="3290" w:type="dxa"/>
          </w:tcPr>
          <w:p w14:paraId="42B33AF6" w14:textId="77777777" w:rsidR="00281730" w:rsidRPr="00604F48" w:rsidRDefault="00281730" w:rsidP="002233EA">
            <w:pPr>
              <w:pStyle w:val="NoSpacing"/>
              <w:rPr>
                <w:color w:val="000000" w:themeColor="text1"/>
              </w:rPr>
            </w:pPr>
            <w:r w:rsidRPr="00AE014A">
              <w:t>May 28, 2003</w:t>
            </w:r>
          </w:p>
        </w:tc>
        <w:tc>
          <w:tcPr>
            <w:tcW w:w="1835" w:type="dxa"/>
          </w:tcPr>
          <w:p w14:paraId="42B33AF7" w14:textId="1FEEF3A4" w:rsidR="00281730" w:rsidRPr="00604F48" w:rsidRDefault="00281730" w:rsidP="002233EA">
            <w:pPr>
              <w:pStyle w:val="NoSpacing"/>
              <w:rPr>
                <w:color w:val="000000" w:themeColor="text1"/>
              </w:rPr>
            </w:pPr>
            <w:r w:rsidRPr="00AE014A">
              <w:t>25</w:t>
            </w:r>
            <w:r w:rsidR="00E65116">
              <w:t>%</w:t>
            </w:r>
          </w:p>
        </w:tc>
      </w:tr>
      <w:tr w:rsidR="00281730" w:rsidRPr="00604F48" w14:paraId="42B33AFB" w14:textId="77777777" w:rsidTr="002233EA">
        <w:trPr>
          <w:jc w:val="center"/>
        </w:trPr>
        <w:tc>
          <w:tcPr>
            <w:tcW w:w="3290" w:type="dxa"/>
          </w:tcPr>
          <w:p w14:paraId="42B33AF9" w14:textId="77777777" w:rsidR="00281730" w:rsidRPr="00AE014A" w:rsidRDefault="00281730" w:rsidP="002233EA">
            <w:pPr>
              <w:pStyle w:val="NoSpacing"/>
            </w:pPr>
            <w:r>
              <w:t>January 1, 2018</w:t>
            </w:r>
          </w:p>
        </w:tc>
        <w:tc>
          <w:tcPr>
            <w:tcW w:w="1835" w:type="dxa"/>
          </w:tcPr>
          <w:p w14:paraId="42B33AFA" w14:textId="498EFC1A" w:rsidR="00281730" w:rsidRPr="00AE014A" w:rsidRDefault="00281730" w:rsidP="002233EA">
            <w:pPr>
              <w:pStyle w:val="NoSpacing"/>
            </w:pPr>
            <w:r>
              <w:t>22</w:t>
            </w:r>
            <w:r w:rsidR="00E65116">
              <w:t>%</w:t>
            </w:r>
          </w:p>
        </w:tc>
      </w:tr>
    </w:tbl>
    <w:p w14:paraId="42B33AFC" w14:textId="77777777" w:rsidR="00281730" w:rsidRDefault="00281730" w:rsidP="00281730">
      <w:pPr>
        <w:pStyle w:val="BodyText"/>
        <w:ind w:left="460" w:right="124"/>
      </w:pPr>
    </w:p>
    <w:p w14:paraId="42B33AFD" w14:textId="4F050A47" w:rsidR="00281730" w:rsidRDefault="00192961" w:rsidP="00A20D34">
      <w:pPr>
        <w:pStyle w:val="NoSpacing"/>
      </w:pPr>
      <w:r w:rsidRPr="00104BF4">
        <w:rPr>
          <w:i/>
        </w:rPr>
        <w:lastRenderedPageBreak/>
        <w:t>Note:</w:t>
      </w:r>
      <w:r>
        <w:t xml:space="preserve"> </w:t>
      </w:r>
      <w:r w:rsidR="0022004B">
        <w:t>T</w:t>
      </w:r>
      <w:r>
        <w:t xml:space="preserve">here is no need to </w:t>
      </w:r>
      <w:r w:rsidRPr="00E72471">
        <w:t>make</w:t>
      </w:r>
      <w:r>
        <w:t xml:space="preserve"> these calculations when the Federal income tax amounts are available in VIS or are otherwise verified.</w:t>
      </w:r>
    </w:p>
    <w:p w14:paraId="3D47E2A2" w14:textId="183EE5F7" w:rsidR="00306E09" w:rsidRDefault="00306E09" w:rsidP="00306E09">
      <w:pPr>
        <w:pStyle w:val="NoSpacing"/>
      </w:pPr>
    </w:p>
    <w:p w14:paraId="4008E8F5" w14:textId="77777777" w:rsidR="00306E09" w:rsidRDefault="00306E09" w:rsidP="00306E09">
      <w:pPr>
        <w:pStyle w:val="NoSpacing"/>
      </w:pPr>
    </w:p>
    <w:p w14:paraId="42B33AFF" w14:textId="277AADD0" w:rsidR="00786DD0" w:rsidRPr="00A74A9C" w:rsidRDefault="00685EE3" w:rsidP="00A20D34">
      <w:pPr>
        <w:pStyle w:val="NoSpacing"/>
        <w:rPr>
          <w:b/>
        </w:rPr>
      </w:pPr>
      <w:r>
        <w:rPr>
          <w:b/>
        </w:rPr>
        <w:t xml:space="preserve">Veterans </w:t>
      </w:r>
      <w:r w:rsidR="00FB317F">
        <w:rPr>
          <w:b/>
        </w:rPr>
        <w:t>with</w:t>
      </w:r>
      <w:r>
        <w:rPr>
          <w:b/>
        </w:rPr>
        <w:t xml:space="preserve"> </w:t>
      </w:r>
      <w:r w:rsidR="00786DD0" w:rsidRPr="00A74A9C">
        <w:rPr>
          <w:b/>
        </w:rPr>
        <w:t>Multiple Periods of Service</w:t>
      </w:r>
      <w:r w:rsidR="0074362F">
        <w:rPr>
          <w:b/>
        </w:rPr>
        <w:t xml:space="preserve"> </w:t>
      </w:r>
      <w:r w:rsidR="0074362F" w:rsidRPr="00FB6636">
        <w:rPr>
          <w:i/>
        </w:rPr>
        <w:t>(Step 5)</w:t>
      </w:r>
    </w:p>
    <w:p w14:paraId="42B33B00" w14:textId="77777777" w:rsidR="005942F5" w:rsidRDefault="005942F5" w:rsidP="00A20D34">
      <w:pPr>
        <w:pStyle w:val="NoSpacing"/>
      </w:pPr>
    </w:p>
    <w:p w14:paraId="42B33B01" w14:textId="77777777" w:rsidR="005942F5" w:rsidRDefault="005942F5" w:rsidP="00A20D34">
      <w:pPr>
        <w:pStyle w:val="NoSpacing"/>
      </w:pPr>
      <w:r>
        <w:t xml:space="preserve">Separation pay and SSB (not DSP) are not paid for a particular period of service, but for all periods of service that </w:t>
      </w:r>
      <w:r w:rsidRPr="003922CF">
        <w:rPr>
          <w:i/>
        </w:rPr>
        <w:t>preceded</w:t>
      </w:r>
      <w:r>
        <w:t xml:space="preserve"> the separation for which the benefit was paid</w:t>
      </w:r>
      <w:r w:rsidR="00DF7E99">
        <w:t>.</w:t>
      </w:r>
    </w:p>
    <w:p w14:paraId="42B33B02" w14:textId="77777777" w:rsidR="005942F5" w:rsidRPr="005942F5" w:rsidRDefault="005942F5" w:rsidP="005942F5">
      <w:pPr>
        <w:pStyle w:val="NoSpacing"/>
      </w:pPr>
    </w:p>
    <w:p w14:paraId="42B33B03" w14:textId="6B07035E" w:rsidR="00315358" w:rsidRDefault="00AE0167" w:rsidP="00315358">
      <w:pPr>
        <w:pStyle w:val="NoSpacing"/>
      </w:pPr>
      <w:r>
        <w:t>If the Veteran’s d</w:t>
      </w:r>
      <w:r w:rsidR="00315358">
        <w:t>isabilities</w:t>
      </w:r>
      <w:r w:rsidR="00FF1FE2">
        <w:t xml:space="preserve"> were</w:t>
      </w:r>
      <w:r w:rsidR="00315358">
        <w:t xml:space="preserve"> incurred </w:t>
      </w:r>
      <w:r w:rsidR="00FF1FE2">
        <w:t>during</w:t>
      </w:r>
      <w:r w:rsidR="00315358">
        <w:t xml:space="preserve"> a period of servic</w:t>
      </w:r>
      <w:r w:rsidR="00FF1FE2">
        <w:t>e</w:t>
      </w:r>
      <w:r w:rsidR="00315358">
        <w:t>:</w:t>
      </w:r>
    </w:p>
    <w:p w14:paraId="42B33B04" w14:textId="77777777" w:rsidR="00315358" w:rsidRPr="0045556E" w:rsidRDefault="00315358" w:rsidP="00315358">
      <w:pPr>
        <w:pStyle w:val="NoSpacing"/>
      </w:pPr>
    </w:p>
    <w:p w14:paraId="42B33B05" w14:textId="583ED00F" w:rsidR="00315358" w:rsidRPr="0045556E" w:rsidRDefault="00FF1FE2" w:rsidP="00315358">
      <w:pPr>
        <w:pStyle w:val="NoSpacing"/>
        <w:numPr>
          <w:ilvl w:val="0"/>
          <w:numId w:val="41"/>
        </w:numPr>
      </w:pPr>
      <w:r>
        <w:rPr>
          <w:i/>
        </w:rPr>
        <w:t>Before</w:t>
      </w:r>
      <w:r w:rsidR="00315358" w:rsidRPr="0045556E">
        <w:t xml:space="preserve"> the separation for which the Veteran received separation pay or SSB</w:t>
      </w:r>
      <w:r w:rsidR="00AE0167">
        <w:t>, then:</w:t>
      </w:r>
    </w:p>
    <w:p w14:paraId="707D172D" w14:textId="215033F0" w:rsidR="002A0F12" w:rsidRDefault="002A0F12" w:rsidP="002A0F12">
      <w:pPr>
        <w:pStyle w:val="NoSpacing"/>
        <w:numPr>
          <w:ilvl w:val="0"/>
          <w:numId w:val="40"/>
        </w:numPr>
        <w:ind w:left="1101"/>
      </w:pPr>
      <w:r w:rsidRPr="002A0F12">
        <w:rPr>
          <w:i/>
          <w:iCs/>
        </w:rPr>
        <w:t>Establish</w:t>
      </w:r>
      <w:r>
        <w:t xml:space="preserve"> a withholding for recoupment</w:t>
      </w:r>
    </w:p>
    <w:p w14:paraId="1CE5484B" w14:textId="77777777" w:rsidR="002A0F12" w:rsidRPr="0045556E" w:rsidRDefault="002A0F12" w:rsidP="002A0F12">
      <w:pPr>
        <w:pStyle w:val="NoSpacing"/>
        <w:ind w:left="1101"/>
      </w:pPr>
    </w:p>
    <w:p w14:paraId="42B33B07" w14:textId="5F48BDEF" w:rsidR="00315358" w:rsidRPr="0045556E" w:rsidRDefault="00FF1FE2" w:rsidP="00315358">
      <w:pPr>
        <w:pStyle w:val="NoSpacing"/>
        <w:numPr>
          <w:ilvl w:val="0"/>
          <w:numId w:val="41"/>
        </w:numPr>
      </w:pPr>
      <w:r>
        <w:rPr>
          <w:i/>
        </w:rPr>
        <w:t>After</w:t>
      </w:r>
      <w:r w:rsidR="00315358" w:rsidRPr="0045556E">
        <w:t xml:space="preserve"> the separation for which the Veteran received separation pay or SSB</w:t>
      </w:r>
      <w:r w:rsidR="00AE0167">
        <w:t>, then:</w:t>
      </w:r>
    </w:p>
    <w:p w14:paraId="754A00C9" w14:textId="39318F56" w:rsidR="00671252" w:rsidRDefault="002A0F12" w:rsidP="002A0F12">
      <w:pPr>
        <w:pStyle w:val="NoSpacing"/>
        <w:numPr>
          <w:ilvl w:val="0"/>
          <w:numId w:val="40"/>
        </w:numPr>
        <w:ind w:left="1101"/>
      </w:pPr>
      <w:r w:rsidRPr="009455AB">
        <w:rPr>
          <w:i/>
          <w:iCs/>
        </w:rPr>
        <w:t>Do not establish</w:t>
      </w:r>
      <w:r>
        <w:t xml:space="preserve"> a </w:t>
      </w:r>
      <w:r w:rsidRPr="0045556E">
        <w:t>withhold</w:t>
      </w:r>
      <w:r>
        <w:t>ing for recoupment</w:t>
      </w:r>
    </w:p>
    <w:p w14:paraId="3D54A884" w14:textId="77777777" w:rsidR="002A0F12" w:rsidRPr="00671252" w:rsidRDefault="002A0F12" w:rsidP="002A0F12">
      <w:pPr>
        <w:pStyle w:val="NoSpacing"/>
        <w:ind w:left="1101"/>
      </w:pPr>
    </w:p>
    <w:p w14:paraId="42B33B08" w14:textId="1F5DAEE0" w:rsidR="00A74A9C" w:rsidRPr="00AA0B34" w:rsidRDefault="00671252" w:rsidP="00671252">
      <w:pPr>
        <w:pStyle w:val="NoSpacing"/>
      </w:pPr>
      <w:r>
        <w:t xml:space="preserve">Occasionally, a Veteran will have disabilities incurred prior to the receipt of separation pay or SSB, and some incurred after. In such instances, a partial withholding is required for the disabilities incurred prior to receipt of separation pay or SSB. </w:t>
      </w:r>
      <w:r w:rsidR="00A155BC">
        <w:t xml:space="preserve">See example scenario </w:t>
      </w:r>
      <w:r w:rsidR="00931663">
        <w:t xml:space="preserve">within </w:t>
      </w:r>
      <w:r w:rsidR="00931663" w:rsidRPr="00C63799">
        <w:rPr>
          <w:i/>
          <w:iCs/>
        </w:rPr>
        <w:t>M21-1 III.v.4.B.2.k</w:t>
      </w:r>
      <w:r w:rsidR="00C63799">
        <w:t>.</w:t>
      </w:r>
      <w:r w:rsidR="00A74A9C" w:rsidRPr="00AA0B34">
        <w:br w:type="page"/>
      </w:r>
    </w:p>
    <w:p w14:paraId="42B33B09" w14:textId="7BE600A0" w:rsidR="006A1A06" w:rsidRDefault="00A74A9C" w:rsidP="006A1A06">
      <w:pPr>
        <w:pStyle w:val="VBATopicHeading1"/>
      </w:pPr>
      <w:bookmarkStart w:id="12" w:name="_Toc55574394"/>
      <w:r w:rsidRPr="00732D36">
        <w:lastRenderedPageBreak/>
        <w:t xml:space="preserve">Topic 3: </w:t>
      </w:r>
      <w:r>
        <w:t>Principles</w:t>
      </w:r>
      <w:r w:rsidRPr="00732D36">
        <w:t xml:space="preserve"> </w:t>
      </w:r>
      <w:r>
        <w:t>Specific to Disability Severance Pay</w:t>
      </w:r>
      <w:bookmarkEnd w:id="12"/>
      <w:r w:rsidR="00FB6636">
        <w:t xml:space="preserve"> </w:t>
      </w:r>
    </w:p>
    <w:p w14:paraId="42B33B0A" w14:textId="77777777" w:rsidR="00A74A9C" w:rsidRPr="00FB6636" w:rsidRDefault="0074362F" w:rsidP="006A1A06">
      <w:pPr>
        <w:pStyle w:val="NoSpacing"/>
        <w:rPr>
          <w:i/>
        </w:rPr>
      </w:pPr>
      <w:r w:rsidRPr="00FB6636">
        <w:rPr>
          <w:i/>
        </w:rPr>
        <w:t>(Step 5</w:t>
      </w:r>
      <w:r w:rsidR="006A1A06" w:rsidRPr="00FB6636">
        <w:rPr>
          <w:i/>
        </w:rPr>
        <w:t xml:space="preserve"> </w:t>
      </w:r>
      <w:r w:rsidR="00FB6636">
        <w:rPr>
          <w:i/>
        </w:rPr>
        <w:t>cont.</w:t>
      </w:r>
      <w:r w:rsidR="00960A13">
        <w:rPr>
          <w:i/>
        </w:rPr>
        <w:t xml:space="preserve"> (entire topic)</w:t>
      </w:r>
      <w:r w:rsidRPr="00FB6636">
        <w:rPr>
          <w:i/>
        </w:rPr>
        <w:t>)</w:t>
      </w:r>
    </w:p>
    <w:p w14:paraId="42B33B0B" w14:textId="77777777" w:rsidR="006A1A06" w:rsidRDefault="006A1A06" w:rsidP="006A1A06">
      <w:pPr>
        <w:pStyle w:val="NoSpacing"/>
      </w:pPr>
    </w:p>
    <w:p w14:paraId="42B33B0C" w14:textId="77777777" w:rsidR="006A1A06" w:rsidRPr="00732D36" w:rsidRDefault="006A1A06" w:rsidP="006A1A06">
      <w:pPr>
        <w:pStyle w:val="NoSpacing"/>
      </w:pPr>
    </w:p>
    <w:p w14:paraId="42B33B0D" w14:textId="0F681A9D" w:rsidR="00C15016" w:rsidRPr="00BB73DA" w:rsidRDefault="00C15016" w:rsidP="00C15016">
      <w:pPr>
        <w:pStyle w:val="BodyText"/>
        <w:ind w:left="0" w:right="201"/>
        <w:rPr>
          <w:b/>
          <w:color w:val="000000" w:themeColor="text1"/>
        </w:rPr>
      </w:pPr>
      <w:r w:rsidRPr="00BB73DA">
        <w:rPr>
          <w:b/>
          <w:color w:val="000000" w:themeColor="text1"/>
        </w:rPr>
        <w:t xml:space="preserve">Identifying </w:t>
      </w:r>
      <w:r>
        <w:rPr>
          <w:b/>
          <w:color w:val="000000" w:themeColor="text1"/>
        </w:rPr>
        <w:t>Severance</w:t>
      </w:r>
      <w:r w:rsidR="00984C83">
        <w:rPr>
          <w:b/>
          <w:color w:val="000000" w:themeColor="text1"/>
        </w:rPr>
        <w:t>-</w:t>
      </w:r>
      <w:r>
        <w:rPr>
          <w:b/>
          <w:color w:val="000000" w:themeColor="text1"/>
        </w:rPr>
        <w:t xml:space="preserve">Pay Disabilities </w:t>
      </w:r>
    </w:p>
    <w:p w14:paraId="42B33B0E" w14:textId="77777777" w:rsidR="00C15016" w:rsidRDefault="00C15016" w:rsidP="00C15016">
      <w:pPr>
        <w:pStyle w:val="NoSpacing"/>
      </w:pPr>
    </w:p>
    <w:p w14:paraId="42B33B0F" w14:textId="1E22EBA5" w:rsidR="00C15016" w:rsidRDefault="00C15016" w:rsidP="00C15016">
      <w:pPr>
        <w:pStyle w:val="NoSpacing"/>
      </w:pPr>
      <w:r w:rsidRPr="00BB73DA">
        <w:t xml:space="preserve">Before recouping </w:t>
      </w:r>
      <w:r w:rsidR="00984C83">
        <w:t>DSP</w:t>
      </w:r>
      <w:r w:rsidRPr="00BB73DA">
        <w:t>, it is necessary to identify the disabilities for which the</w:t>
      </w:r>
      <w:r>
        <w:t xml:space="preserve"> Veteran received this benefit.</w:t>
      </w:r>
      <w:r w:rsidRPr="00BB73DA">
        <w:t xml:space="preserve"> The best source for this information is the Veteran’s Physical Evaluation Board (PEB) report, which is normally included in his/her STRs.</w:t>
      </w:r>
    </w:p>
    <w:p w14:paraId="42B33B10" w14:textId="77777777" w:rsidR="00C15016" w:rsidRPr="00BB73DA" w:rsidRDefault="00C15016" w:rsidP="00C15016">
      <w:pPr>
        <w:pStyle w:val="NoSpacing"/>
      </w:pPr>
    </w:p>
    <w:p w14:paraId="42B33B11" w14:textId="521DDD93" w:rsidR="00C15016" w:rsidRDefault="00C15016" w:rsidP="00C15016">
      <w:pPr>
        <w:pStyle w:val="NoSpacing"/>
      </w:pPr>
      <w:r w:rsidRPr="00BB73DA">
        <w:t>If the PEB report is not included in the Veteran’s STRs, it might be in his/her service personnel records. Use the table below to determine how to submit a request for the PEB report.</w:t>
      </w:r>
      <w:r w:rsidR="002D5571">
        <w:t xml:space="preserve">  (</w:t>
      </w:r>
      <w:r w:rsidR="002D5571" w:rsidRPr="0066041D">
        <w:rPr>
          <w:i/>
          <w:iCs/>
        </w:rPr>
        <w:t>M21-1, Part III, Subpart v, 4.B.3.a</w:t>
      </w:r>
      <w:r w:rsidR="002D5571">
        <w:t>)</w:t>
      </w:r>
    </w:p>
    <w:p w14:paraId="42B33B12" w14:textId="77777777" w:rsidR="00C15016" w:rsidRPr="00BB73DA" w:rsidRDefault="00C15016" w:rsidP="00C15016">
      <w:pPr>
        <w:pStyle w:val="NoSpacing"/>
      </w:pPr>
      <w:r w:rsidRPr="00BB73DA">
        <w:t> </w:t>
      </w:r>
    </w:p>
    <w:tbl>
      <w:tblPr>
        <w:tblW w:w="883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60"/>
        <w:gridCol w:w="3976"/>
      </w:tblGrid>
      <w:tr w:rsidR="00C15016" w:rsidRPr="00BB73DA" w14:paraId="42B33B15" w14:textId="77777777" w:rsidTr="002233EA">
        <w:trPr>
          <w:jc w:val="center"/>
        </w:trPr>
        <w:tc>
          <w:tcPr>
            <w:tcW w:w="4860" w:type="dxa"/>
            <w:tcBorders>
              <w:top w:val="outset" w:sz="6" w:space="0" w:color="auto"/>
              <w:left w:val="outset" w:sz="6" w:space="0" w:color="auto"/>
              <w:bottom w:val="outset" w:sz="6" w:space="0" w:color="auto"/>
              <w:right w:val="outset" w:sz="6" w:space="0" w:color="auto"/>
            </w:tcBorders>
            <w:vAlign w:val="bottom"/>
            <w:hideMark/>
          </w:tcPr>
          <w:p w14:paraId="42B33B13" w14:textId="77777777" w:rsidR="00C15016" w:rsidRPr="00BB73DA" w:rsidRDefault="00C15016" w:rsidP="002233EA">
            <w:pPr>
              <w:spacing w:before="100" w:beforeAutospacing="1" w:after="100" w:afterAutospacing="1"/>
              <w:rPr>
                <w:szCs w:val="24"/>
              </w:rPr>
            </w:pPr>
            <w:r w:rsidRPr="00BB73DA">
              <w:rPr>
                <w:b/>
                <w:bCs/>
                <w:szCs w:val="24"/>
              </w:rPr>
              <w:t>If the Veteran separated from the...</w:t>
            </w:r>
          </w:p>
        </w:tc>
        <w:tc>
          <w:tcPr>
            <w:tcW w:w="3976" w:type="dxa"/>
            <w:tcBorders>
              <w:top w:val="outset" w:sz="6" w:space="0" w:color="auto"/>
              <w:left w:val="outset" w:sz="6" w:space="0" w:color="auto"/>
              <w:bottom w:val="outset" w:sz="6" w:space="0" w:color="auto"/>
              <w:right w:val="outset" w:sz="6" w:space="0" w:color="auto"/>
            </w:tcBorders>
            <w:vAlign w:val="bottom"/>
            <w:hideMark/>
          </w:tcPr>
          <w:p w14:paraId="42B33B14" w14:textId="77777777" w:rsidR="00C15016" w:rsidRPr="00BB73DA" w:rsidRDefault="00C15016" w:rsidP="002233EA">
            <w:pPr>
              <w:spacing w:before="100" w:beforeAutospacing="1" w:after="100" w:afterAutospacing="1"/>
              <w:rPr>
                <w:szCs w:val="24"/>
              </w:rPr>
            </w:pPr>
            <w:r w:rsidRPr="00BB73DA">
              <w:rPr>
                <w:b/>
                <w:bCs/>
                <w:szCs w:val="24"/>
              </w:rPr>
              <w:t>Then submit a request through...</w:t>
            </w:r>
          </w:p>
        </w:tc>
      </w:tr>
      <w:tr w:rsidR="00C15016" w:rsidRPr="00BB73DA" w14:paraId="42B33B1D" w14:textId="77777777" w:rsidTr="002233EA">
        <w:trPr>
          <w:jc w:val="center"/>
        </w:trPr>
        <w:tc>
          <w:tcPr>
            <w:tcW w:w="4860" w:type="dxa"/>
            <w:tcBorders>
              <w:top w:val="outset" w:sz="6" w:space="0" w:color="auto"/>
              <w:left w:val="outset" w:sz="6" w:space="0" w:color="auto"/>
              <w:bottom w:val="outset" w:sz="6" w:space="0" w:color="auto"/>
              <w:right w:val="outset" w:sz="6" w:space="0" w:color="auto"/>
            </w:tcBorders>
            <w:vAlign w:val="bottom"/>
            <w:hideMark/>
          </w:tcPr>
          <w:p w14:paraId="42B33B16" w14:textId="77777777" w:rsidR="00C15016" w:rsidRPr="00BB73DA" w:rsidRDefault="00C15016" w:rsidP="002233EA">
            <w:pPr>
              <w:numPr>
                <w:ilvl w:val="0"/>
                <w:numId w:val="19"/>
              </w:numPr>
              <w:spacing w:before="100" w:beforeAutospacing="1" w:after="100" w:afterAutospacing="1"/>
              <w:rPr>
                <w:szCs w:val="24"/>
              </w:rPr>
            </w:pPr>
            <w:r w:rsidRPr="00BB73DA">
              <w:rPr>
                <w:szCs w:val="24"/>
              </w:rPr>
              <w:t>Coast Guard</w:t>
            </w:r>
          </w:p>
          <w:p w14:paraId="42B33B17" w14:textId="77777777" w:rsidR="00C15016" w:rsidRPr="00BB73DA" w:rsidRDefault="00C15016" w:rsidP="002233EA">
            <w:pPr>
              <w:numPr>
                <w:ilvl w:val="0"/>
                <w:numId w:val="19"/>
              </w:numPr>
              <w:spacing w:before="100" w:beforeAutospacing="1" w:after="100" w:afterAutospacing="1"/>
              <w:rPr>
                <w:szCs w:val="24"/>
              </w:rPr>
            </w:pPr>
            <w:r w:rsidRPr="00BB73DA">
              <w:rPr>
                <w:szCs w:val="24"/>
              </w:rPr>
              <w:t>Army prior to October 1, 1994</w:t>
            </w:r>
          </w:p>
          <w:p w14:paraId="42B33B18" w14:textId="77777777" w:rsidR="00C15016" w:rsidRPr="00BB73DA" w:rsidRDefault="00C15016" w:rsidP="002233EA">
            <w:pPr>
              <w:numPr>
                <w:ilvl w:val="0"/>
                <w:numId w:val="19"/>
              </w:numPr>
              <w:spacing w:before="100" w:beforeAutospacing="1" w:after="100" w:afterAutospacing="1"/>
              <w:rPr>
                <w:szCs w:val="24"/>
              </w:rPr>
            </w:pPr>
            <w:r w:rsidRPr="00BB73DA">
              <w:rPr>
                <w:szCs w:val="24"/>
              </w:rPr>
              <w:t>Navy prior to January 1, 1995</w:t>
            </w:r>
          </w:p>
          <w:p w14:paraId="42B33B19" w14:textId="77777777" w:rsidR="00C15016" w:rsidRPr="00BB73DA" w:rsidRDefault="00C15016" w:rsidP="002233EA">
            <w:pPr>
              <w:numPr>
                <w:ilvl w:val="0"/>
                <w:numId w:val="19"/>
              </w:numPr>
              <w:spacing w:before="100" w:beforeAutospacing="1" w:after="100" w:afterAutospacing="1"/>
              <w:rPr>
                <w:szCs w:val="24"/>
              </w:rPr>
            </w:pPr>
            <w:r w:rsidRPr="00BB73DA">
              <w:rPr>
                <w:szCs w:val="24"/>
              </w:rPr>
              <w:t>Air Force prior to October 1, 2004, or</w:t>
            </w:r>
          </w:p>
          <w:p w14:paraId="42B33B1A" w14:textId="77777777" w:rsidR="00C15016" w:rsidRPr="00BB73DA" w:rsidRDefault="00C15016" w:rsidP="002233EA">
            <w:pPr>
              <w:numPr>
                <w:ilvl w:val="0"/>
                <w:numId w:val="19"/>
              </w:numPr>
              <w:spacing w:before="100" w:beforeAutospacing="1" w:after="100" w:afterAutospacing="1"/>
              <w:rPr>
                <w:szCs w:val="24"/>
              </w:rPr>
            </w:pPr>
            <w:r w:rsidRPr="00BB73DA">
              <w:rPr>
                <w:szCs w:val="24"/>
              </w:rPr>
              <w:t>Marine Corp prior to January 1, 1999</w:t>
            </w:r>
          </w:p>
        </w:tc>
        <w:tc>
          <w:tcPr>
            <w:tcW w:w="3976" w:type="dxa"/>
            <w:tcBorders>
              <w:top w:val="outset" w:sz="6" w:space="0" w:color="auto"/>
              <w:left w:val="outset" w:sz="6" w:space="0" w:color="auto"/>
              <w:bottom w:val="outset" w:sz="6" w:space="0" w:color="auto"/>
              <w:right w:val="outset" w:sz="6" w:space="0" w:color="auto"/>
            </w:tcBorders>
            <w:hideMark/>
          </w:tcPr>
          <w:p w14:paraId="42B33B1B" w14:textId="5237F23B" w:rsidR="00C15016" w:rsidRPr="00BB73DA" w:rsidRDefault="00C15016" w:rsidP="002233EA">
            <w:pPr>
              <w:spacing w:before="100" w:beforeAutospacing="1" w:after="100" w:afterAutospacing="1"/>
              <w:rPr>
                <w:szCs w:val="24"/>
              </w:rPr>
            </w:pPr>
            <w:r w:rsidRPr="00BB73DA">
              <w:rPr>
                <w:szCs w:val="24"/>
              </w:rPr>
              <w:t xml:space="preserve">PIES, using request code </w:t>
            </w:r>
            <w:r w:rsidRPr="000A2708">
              <w:rPr>
                <w:i/>
                <w:szCs w:val="24"/>
              </w:rPr>
              <w:t>O50</w:t>
            </w:r>
            <w:r>
              <w:rPr>
                <w:szCs w:val="24"/>
              </w:rPr>
              <w:t xml:space="preserve"> (if not already of record</w:t>
            </w:r>
            <w:r w:rsidR="00CC55E2">
              <w:rPr>
                <w:szCs w:val="24"/>
              </w:rPr>
              <w:t>)</w:t>
            </w:r>
            <w:r w:rsidR="00984C83">
              <w:rPr>
                <w:szCs w:val="24"/>
              </w:rPr>
              <w:t>.</w:t>
            </w:r>
          </w:p>
          <w:p w14:paraId="42B33B1C" w14:textId="77777777" w:rsidR="00C15016" w:rsidRPr="00BB73DA" w:rsidRDefault="00C15016" w:rsidP="006D586E">
            <w:pPr>
              <w:spacing w:after="120"/>
              <w:rPr>
                <w:szCs w:val="24"/>
              </w:rPr>
            </w:pPr>
            <w:r w:rsidRPr="00BB73DA">
              <w:rPr>
                <w:b/>
                <w:bCs/>
                <w:i/>
                <w:iCs/>
                <w:szCs w:val="24"/>
              </w:rPr>
              <w:t>Exception</w:t>
            </w:r>
            <w:r w:rsidRPr="00BB73DA">
              <w:rPr>
                <w:szCs w:val="24"/>
              </w:rPr>
              <w:t xml:space="preserve">: For claims not being processed in VBMS, request the records from PIES using the request code </w:t>
            </w:r>
            <w:r w:rsidRPr="000A2708">
              <w:rPr>
                <w:i/>
                <w:szCs w:val="24"/>
              </w:rPr>
              <w:t>O11</w:t>
            </w:r>
            <w:r w:rsidRPr="00BB73DA">
              <w:rPr>
                <w:szCs w:val="24"/>
              </w:rPr>
              <w:t>.</w:t>
            </w:r>
          </w:p>
        </w:tc>
      </w:tr>
      <w:tr w:rsidR="00C15016" w:rsidRPr="00BB73DA" w14:paraId="42B33B23" w14:textId="77777777" w:rsidTr="006D586E">
        <w:trPr>
          <w:trHeight w:val="1110"/>
          <w:jc w:val="center"/>
        </w:trPr>
        <w:tc>
          <w:tcPr>
            <w:tcW w:w="4860" w:type="dxa"/>
            <w:tcBorders>
              <w:top w:val="outset" w:sz="6" w:space="0" w:color="auto"/>
              <w:left w:val="outset" w:sz="6" w:space="0" w:color="auto"/>
              <w:bottom w:val="outset" w:sz="6" w:space="0" w:color="auto"/>
              <w:right w:val="outset" w:sz="6" w:space="0" w:color="auto"/>
            </w:tcBorders>
            <w:vAlign w:val="bottom"/>
            <w:hideMark/>
          </w:tcPr>
          <w:p w14:paraId="42B33B1E" w14:textId="77777777" w:rsidR="00C15016" w:rsidRPr="00BB73DA" w:rsidRDefault="00C15016" w:rsidP="002233EA">
            <w:pPr>
              <w:numPr>
                <w:ilvl w:val="0"/>
                <w:numId w:val="20"/>
              </w:numPr>
              <w:spacing w:before="100" w:beforeAutospacing="1" w:after="100" w:afterAutospacing="1"/>
              <w:rPr>
                <w:szCs w:val="24"/>
              </w:rPr>
            </w:pPr>
            <w:r w:rsidRPr="00BB73DA">
              <w:rPr>
                <w:szCs w:val="24"/>
              </w:rPr>
              <w:t>Army on or after October 1, 1994</w:t>
            </w:r>
          </w:p>
          <w:p w14:paraId="42B33B1F" w14:textId="77777777" w:rsidR="00C15016" w:rsidRPr="00BB73DA" w:rsidRDefault="00C15016" w:rsidP="002233EA">
            <w:pPr>
              <w:numPr>
                <w:ilvl w:val="0"/>
                <w:numId w:val="20"/>
              </w:numPr>
              <w:spacing w:before="100" w:beforeAutospacing="1" w:after="100" w:afterAutospacing="1"/>
              <w:rPr>
                <w:szCs w:val="24"/>
              </w:rPr>
            </w:pPr>
            <w:r w:rsidRPr="00BB73DA">
              <w:rPr>
                <w:szCs w:val="24"/>
              </w:rPr>
              <w:t>Navy on or after January 1, 1995</w:t>
            </w:r>
          </w:p>
          <w:p w14:paraId="42B33B20" w14:textId="77777777" w:rsidR="00C15016" w:rsidRPr="00BB73DA" w:rsidRDefault="00C15016" w:rsidP="002233EA">
            <w:pPr>
              <w:numPr>
                <w:ilvl w:val="0"/>
                <w:numId w:val="20"/>
              </w:numPr>
              <w:spacing w:before="100" w:beforeAutospacing="1" w:after="100" w:afterAutospacing="1"/>
              <w:rPr>
                <w:szCs w:val="24"/>
              </w:rPr>
            </w:pPr>
            <w:r w:rsidRPr="00BB73DA">
              <w:rPr>
                <w:szCs w:val="24"/>
              </w:rPr>
              <w:t>Air Force on or after October 1, 2004, or</w:t>
            </w:r>
          </w:p>
          <w:p w14:paraId="42B33B21" w14:textId="77777777" w:rsidR="00C15016" w:rsidRPr="00BB73DA" w:rsidRDefault="00C15016" w:rsidP="006D586E">
            <w:pPr>
              <w:numPr>
                <w:ilvl w:val="0"/>
                <w:numId w:val="20"/>
              </w:numPr>
              <w:spacing w:after="120"/>
              <w:rPr>
                <w:szCs w:val="24"/>
              </w:rPr>
            </w:pPr>
            <w:r w:rsidRPr="00BB73DA">
              <w:rPr>
                <w:szCs w:val="24"/>
              </w:rPr>
              <w:t>Marine Corp on or after January 1, 1999</w:t>
            </w:r>
          </w:p>
        </w:tc>
        <w:tc>
          <w:tcPr>
            <w:tcW w:w="3976" w:type="dxa"/>
            <w:tcBorders>
              <w:top w:val="outset" w:sz="6" w:space="0" w:color="auto"/>
              <w:left w:val="outset" w:sz="6" w:space="0" w:color="auto"/>
              <w:bottom w:val="outset" w:sz="6" w:space="0" w:color="auto"/>
              <w:right w:val="outset" w:sz="6" w:space="0" w:color="auto"/>
            </w:tcBorders>
            <w:hideMark/>
          </w:tcPr>
          <w:p w14:paraId="42B33B22" w14:textId="77777777" w:rsidR="00C15016" w:rsidRPr="00BB73DA" w:rsidRDefault="00C15016" w:rsidP="002233EA">
            <w:pPr>
              <w:spacing w:before="100" w:beforeAutospacing="1" w:after="100" w:afterAutospacing="1"/>
              <w:rPr>
                <w:szCs w:val="24"/>
              </w:rPr>
            </w:pPr>
            <w:r w:rsidRPr="00BB73DA">
              <w:rPr>
                <w:szCs w:val="24"/>
              </w:rPr>
              <w:t>th</w:t>
            </w:r>
            <w:r>
              <w:rPr>
                <w:szCs w:val="24"/>
              </w:rPr>
              <w:t>e</w:t>
            </w:r>
            <w:r w:rsidRPr="00BB73DA">
              <w:rPr>
                <w:szCs w:val="24"/>
              </w:rPr>
              <w:t xml:space="preserve"> Defense Personnel Records Image Retrieval System (DPRIS), using request code </w:t>
            </w:r>
            <w:r w:rsidRPr="0007003D">
              <w:rPr>
                <w:i/>
                <w:szCs w:val="24"/>
              </w:rPr>
              <w:t>AG5</w:t>
            </w:r>
          </w:p>
        </w:tc>
      </w:tr>
    </w:tbl>
    <w:p w14:paraId="42B33B24" w14:textId="77777777" w:rsidR="00C15016" w:rsidRDefault="00C15016" w:rsidP="00C15016">
      <w:pPr>
        <w:pStyle w:val="NoSpacing"/>
        <w:rPr>
          <w:b/>
        </w:rPr>
      </w:pPr>
    </w:p>
    <w:p w14:paraId="42B33B25" w14:textId="77777777" w:rsidR="00C15016" w:rsidRDefault="00C15016" w:rsidP="00C15016">
      <w:pPr>
        <w:pStyle w:val="NoSpacing"/>
        <w:rPr>
          <w:b/>
        </w:rPr>
      </w:pPr>
    </w:p>
    <w:p w14:paraId="42B33B26" w14:textId="77777777" w:rsidR="00C15016" w:rsidRPr="00523E03" w:rsidRDefault="00C15016" w:rsidP="00C15016">
      <w:pPr>
        <w:pStyle w:val="NoSpacing"/>
        <w:rPr>
          <w:b/>
        </w:rPr>
      </w:pPr>
      <w:r w:rsidRPr="00523E03">
        <w:rPr>
          <w:b/>
        </w:rPr>
        <w:t xml:space="preserve">General Policies </w:t>
      </w:r>
      <w:r w:rsidR="00D57B46">
        <w:rPr>
          <w:b/>
        </w:rPr>
        <w:t>on</w:t>
      </w:r>
      <w:r w:rsidRPr="00523E03">
        <w:rPr>
          <w:b/>
        </w:rPr>
        <w:t xml:space="preserve"> </w:t>
      </w:r>
      <w:r w:rsidR="00237299">
        <w:rPr>
          <w:b/>
        </w:rPr>
        <w:t>Recouping</w:t>
      </w:r>
      <w:r w:rsidRPr="00523E03">
        <w:rPr>
          <w:b/>
        </w:rPr>
        <w:t xml:space="preserve"> DSP</w:t>
      </w:r>
    </w:p>
    <w:p w14:paraId="42B33B27" w14:textId="77777777" w:rsidR="00C15016" w:rsidRDefault="00C15016" w:rsidP="00C15016">
      <w:pPr>
        <w:pStyle w:val="NoSpacing"/>
      </w:pPr>
    </w:p>
    <w:p w14:paraId="42B33B28" w14:textId="721FD4CB" w:rsidR="00C15016" w:rsidRDefault="00C15016" w:rsidP="00C15016">
      <w:pPr>
        <w:pStyle w:val="NoSpacing"/>
      </w:pPr>
      <w:r>
        <w:t xml:space="preserve">DSP is </w:t>
      </w:r>
      <w:r w:rsidR="00906113">
        <w:t xml:space="preserve">handled </w:t>
      </w:r>
      <w:r>
        <w:t xml:space="preserve">a little differently than </w:t>
      </w:r>
      <w:r w:rsidR="00984C83">
        <w:t>s</w:t>
      </w:r>
      <w:r>
        <w:t xml:space="preserve">eparation </w:t>
      </w:r>
      <w:r w:rsidR="00984C83">
        <w:t>p</w:t>
      </w:r>
      <w:r>
        <w:t xml:space="preserve">ay and SSB. For </w:t>
      </w:r>
      <w:r w:rsidR="00984C83">
        <w:t>s</w:t>
      </w:r>
      <w:r>
        <w:t xml:space="preserve">eparation </w:t>
      </w:r>
      <w:r w:rsidR="00984C83">
        <w:t>p</w:t>
      </w:r>
      <w:r>
        <w:t xml:space="preserve">ay and SSB, VA withholds </w:t>
      </w:r>
      <w:r w:rsidR="003922CF">
        <w:t>all</w:t>
      </w:r>
      <w:r>
        <w:t xml:space="preserve"> the Veteran’s compensation until the full amount of the benefit is recouped.  </w:t>
      </w:r>
    </w:p>
    <w:p w14:paraId="42B33B29" w14:textId="77777777" w:rsidR="00C15016" w:rsidRDefault="00C15016" w:rsidP="00C15016">
      <w:pPr>
        <w:pStyle w:val="NoSpacing"/>
      </w:pPr>
    </w:p>
    <w:p w14:paraId="42B33B2A" w14:textId="651FA7AC" w:rsidR="00C15016" w:rsidRPr="00BB73DA" w:rsidRDefault="00C15016" w:rsidP="00C15016">
      <w:pPr>
        <w:pStyle w:val="NoSpacing"/>
        <w:rPr>
          <w:b/>
          <w:color w:val="000000" w:themeColor="text1"/>
        </w:rPr>
      </w:pPr>
      <w:r w:rsidRPr="00BB73DA">
        <w:t xml:space="preserve">Generally, if a Veteran received </w:t>
      </w:r>
      <w:r>
        <w:t>DSP,</w:t>
      </w:r>
      <w:r w:rsidRPr="00BB73DA">
        <w:t xml:space="preserve"> VA must withhold from his/her monthly compensation </w:t>
      </w:r>
      <w:r w:rsidR="00836784">
        <w:t xml:space="preserve">up to </w:t>
      </w:r>
      <w:r w:rsidRPr="00BB73DA">
        <w:t xml:space="preserve">an amount equal to the monthly compensation payable for the disabilities for which the Veteran received </w:t>
      </w:r>
      <w:r w:rsidR="00984C83">
        <w:t>DSP</w:t>
      </w:r>
      <w:r>
        <w:t>.</w:t>
      </w:r>
      <w:r w:rsidRPr="00BB73DA">
        <w:t xml:space="preserve"> VA continues to withhold this amount until it has recouped the </w:t>
      </w:r>
      <w:r>
        <w:t>amount of DSP the Veteran was paid.</w:t>
      </w:r>
    </w:p>
    <w:p w14:paraId="42B33B2B" w14:textId="77777777" w:rsidR="00C15016" w:rsidRDefault="00C15016" w:rsidP="00C15016">
      <w:pPr>
        <w:pStyle w:val="NoSpacing"/>
      </w:pPr>
    </w:p>
    <w:p w14:paraId="42B33B2C" w14:textId="297C8E63" w:rsidR="00CB53DE" w:rsidRDefault="00C15016" w:rsidP="00A74A9C">
      <w:pPr>
        <w:pStyle w:val="NoSpacing"/>
      </w:pPr>
      <w:r>
        <w:t xml:space="preserve">The monthly withholding may never exceed the monthly amount of compensation payable based on the </w:t>
      </w:r>
      <w:r w:rsidRPr="00AB138D">
        <w:rPr>
          <w:i/>
        </w:rPr>
        <w:t>initial compensable evaluation</w:t>
      </w:r>
      <w:r>
        <w:t xml:space="preserve"> that VA assigns the severance</w:t>
      </w:r>
      <w:r w:rsidR="00984C83">
        <w:t>-pay disability</w:t>
      </w:r>
      <w:r>
        <w:t>.</w:t>
      </w:r>
    </w:p>
    <w:p w14:paraId="42B33B2D" w14:textId="77777777" w:rsidR="00523E03" w:rsidRDefault="00523E03" w:rsidP="00523E03">
      <w:pPr>
        <w:pStyle w:val="NoSpacing"/>
      </w:pPr>
    </w:p>
    <w:p w14:paraId="42B33B2E" w14:textId="2A6F25E3" w:rsidR="00523E03" w:rsidRDefault="00523E03" w:rsidP="00523E03">
      <w:pPr>
        <w:pStyle w:val="NoSpacing"/>
      </w:pPr>
      <w:r w:rsidRPr="00523E03">
        <w:rPr>
          <w:i/>
        </w:rPr>
        <w:t>Exception:</w:t>
      </w:r>
      <w:r>
        <w:t xml:space="preserve"> If VA </w:t>
      </w:r>
      <w:r w:rsidRPr="00523E03">
        <w:rPr>
          <w:b/>
          <w:i/>
        </w:rPr>
        <w:t>initially</w:t>
      </w:r>
      <w:r>
        <w:t xml:space="preserve"> assigns a severance</w:t>
      </w:r>
      <w:r w:rsidR="00984C83">
        <w:t>-</w:t>
      </w:r>
      <w:r>
        <w:t xml:space="preserve">pay disability a temporary 100% evaluation under </w:t>
      </w:r>
      <w:r w:rsidRPr="006D586E">
        <w:rPr>
          <w:i/>
          <w:iCs/>
        </w:rPr>
        <w:t>38 CFR 4.28, 4.29,</w:t>
      </w:r>
      <w:r w:rsidRPr="006D586E">
        <w:t xml:space="preserve"> or</w:t>
      </w:r>
      <w:r w:rsidRPr="006D586E">
        <w:rPr>
          <w:i/>
          <w:iCs/>
        </w:rPr>
        <w:t xml:space="preserve"> 4.30</w:t>
      </w:r>
      <w:r>
        <w:t>:</w:t>
      </w:r>
    </w:p>
    <w:p w14:paraId="42B33B2F" w14:textId="77777777" w:rsidR="00523E03" w:rsidRDefault="00523E03" w:rsidP="00523E03">
      <w:pPr>
        <w:pStyle w:val="NoSpacing"/>
      </w:pPr>
    </w:p>
    <w:p w14:paraId="42B33B30" w14:textId="0AFE18E4" w:rsidR="00523E03" w:rsidRPr="00523E03" w:rsidRDefault="00523E03" w:rsidP="005A5CD5">
      <w:pPr>
        <w:pStyle w:val="NoSpacing"/>
        <w:numPr>
          <w:ilvl w:val="0"/>
          <w:numId w:val="21"/>
        </w:numPr>
        <w:rPr>
          <w:szCs w:val="24"/>
        </w:rPr>
      </w:pPr>
      <w:r w:rsidRPr="00523E03">
        <w:lastRenderedPageBreak/>
        <w:t>VA must withhold compensation until entitlement to the temporary 100</w:t>
      </w:r>
      <w:r w:rsidR="005B5882">
        <w:t>%</w:t>
      </w:r>
      <w:r w:rsidRPr="00523E03">
        <w:t xml:space="preserve"> rating ends, and</w:t>
      </w:r>
    </w:p>
    <w:p w14:paraId="42B33B31" w14:textId="17AF4EB3" w:rsidR="00523E03" w:rsidRDefault="00523E03" w:rsidP="005A5CD5">
      <w:pPr>
        <w:pStyle w:val="NoSpacing"/>
        <w:numPr>
          <w:ilvl w:val="0"/>
          <w:numId w:val="21"/>
        </w:numPr>
      </w:pPr>
      <w:r w:rsidRPr="00523E03">
        <w:t xml:space="preserve">monthly withholdings thereafter may never exceed the monthly amount of compensation payable based on the disability rating VA assigns the severance-pay disabilities </w:t>
      </w:r>
      <w:r w:rsidRPr="00523E03">
        <w:rPr>
          <w:i/>
          <w:iCs/>
        </w:rPr>
        <w:t>immediately after</w:t>
      </w:r>
      <w:r w:rsidRPr="00523E03">
        <w:t xml:space="preserve"> entitlement to the temporary 100</w:t>
      </w:r>
      <w:r w:rsidR="005B5882">
        <w:t>%</w:t>
      </w:r>
      <w:r w:rsidRPr="00523E03">
        <w:t xml:space="preserve"> rating ends.</w:t>
      </w:r>
    </w:p>
    <w:p w14:paraId="42B33B32" w14:textId="77777777" w:rsidR="00911ECF" w:rsidRDefault="00911ECF" w:rsidP="00911ECF">
      <w:pPr>
        <w:pStyle w:val="NoSpacing"/>
      </w:pPr>
    </w:p>
    <w:p w14:paraId="42B33B33" w14:textId="365233EE" w:rsidR="00911ECF" w:rsidRDefault="00911ECF" w:rsidP="00911ECF">
      <w:pPr>
        <w:pStyle w:val="NoSpacing"/>
        <w:ind w:left="180"/>
      </w:pPr>
      <w:r>
        <w:t>I</w:t>
      </w:r>
      <w:r w:rsidRPr="00523E03">
        <w:t>f VA ha</w:t>
      </w:r>
      <w:r>
        <w:t>s awarded SC for both severance</w:t>
      </w:r>
      <w:r w:rsidRPr="00523E03">
        <w:t xml:space="preserve"> and non-severance-pay disabilities, VA may </w:t>
      </w:r>
      <w:r w:rsidRPr="000040E8">
        <w:rPr>
          <w:i/>
        </w:rPr>
        <w:t>not</w:t>
      </w:r>
      <w:r w:rsidRPr="00523E03">
        <w:t xml:space="preserve"> withhold an amount greater than that to which the Veteran is entitled based on the non-severance-pay disabilit</w:t>
      </w:r>
      <w:r w:rsidR="00A47725">
        <w:t>ies</w:t>
      </w:r>
      <w:r w:rsidRPr="00523E03">
        <w:t xml:space="preserve">.  </w:t>
      </w:r>
    </w:p>
    <w:p w14:paraId="42B33B34" w14:textId="77777777" w:rsidR="00911ECF" w:rsidRDefault="00911ECF" w:rsidP="00911ECF">
      <w:pPr>
        <w:pStyle w:val="NoSpacing"/>
      </w:pPr>
    </w:p>
    <w:p w14:paraId="42B33B35" w14:textId="0C1D479E" w:rsidR="00911ECF" w:rsidRDefault="00911ECF" w:rsidP="00911ECF">
      <w:pPr>
        <w:pStyle w:val="NoSpacing"/>
        <w:ind w:left="180"/>
      </w:pPr>
      <w:r>
        <w:rPr>
          <w:i/>
        </w:rPr>
        <w:t>Scenario:</w:t>
      </w:r>
      <w:r>
        <w:t xml:space="preserve">  VA </w:t>
      </w:r>
      <w:r w:rsidR="005E4FC3">
        <w:t xml:space="preserve">grants </w:t>
      </w:r>
      <w:r>
        <w:t>SC for</w:t>
      </w:r>
      <w:r w:rsidR="005E4FC3">
        <w:t xml:space="preserve"> the following based on an </w:t>
      </w:r>
      <w:r w:rsidR="005E4FC3" w:rsidRPr="005E4FC3">
        <w:rPr>
          <w:i/>
          <w:iCs/>
        </w:rPr>
        <w:t>original claim</w:t>
      </w:r>
      <w:r w:rsidR="005E4FC3">
        <w:t xml:space="preserve"> for benefits</w:t>
      </w:r>
      <w:r>
        <w:t>:</w:t>
      </w:r>
    </w:p>
    <w:p w14:paraId="42B33B36" w14:textId="77777777" w:rsidR="00911ECF" w:rsidRDefault="00911ECF" w:rsidP="00911ECF">
      <w:pPr>
        <w:pStyle w:val="NoSpacing"/>
      </w:pPr>
    </w:p>
    <w:p w14:paraId="42B33B37" w14:textId="695AFD28" w:rsidR="00911ECF" w:rsidRDefault="00911ECF" w:rsidP="00911ECF">
      <w:pPr>
        <w:pStyle w:val="NoSpacing"/>
        <w:numPr>
          <w:ilvl w:val="0"/>
          <w:numId w:val="22"/>
        </w:numPr>
      </w:pPr>
      <w:r>
        <w:t>A severance</w:t>
      </w:r>
      <w:r w:rsidR="00984C83">
        <w:t>-</w:t>
      </w:r>
      <w:r>
        <w:t>pay disability at a temporary 100%</w:t>
      </w:r>
      <w:r w:rsidR="005E4FC3">
        <w:t xml:space="preserve"> disabling</w:t>
      </w:r>
      <w:r>
        <w:t>, and</w:t>
      </w:r>
    </w:p>
    <w:p w14:paraId="42B33B38" w14:textId="21F90903" w:rsidR="00911ECF" w:rsidRDefault="00911ECF" w:rsidP="00911ECF">
      <w:pPr>
        <w:pStyle w:val="NoSpacing"/>
        <w:numPr>
          <w:ilvl w:val="0"/>
          <w:numId w:val="22"/>
        </w:numPr>
      </w:pPr>
      <w:r>
        <w:t>A non-severance</w:t>
      </w:r>
      <w:r w:rsidR="00984C83">
        <w:t xml:space="preserve">-pay </w:t>
      </w:r>
      <w:r>
        <w:t>disability rated at 50%</w:t>
      </w:r>
      <w:r w:rsidR="005E4FC3">
        <w:t xml:space="preserve"> disabling</w:t>
      </w:r>
    </w:p>
    <w:p w14:paraId="42B33B39" w14:textId="77777777" w:rsidR="00911ECF" w:rsidRDefault="00911ECF" w:rsidP="00911ECF">
      <w:pPr>
        <w:pStyle w:val="NoSpacing"/>
      </w:pPr>
    </w:p>
    <w:p w14:paraId="42B33B3A" w14:textId="5C3DDC98" w:rsidR="00911ECF" w:rsidRPr="00756080" w:rsidRDefault="00911ECF" w:rsidP="00911ECF">
      <w:pPr>
        <w:pStyle w:val="NoSpacing"/>
        <w:ind w:left="180"/>
        <w:rPr>
          <w:b/>
        </w:rPr>
      </w:pPr>
      <w:r w:rsidRPr="000040E8">
        <w:rPr>
          <w:i/>
        </w:rPr>
        <w:t>Result:</w:t>
      </w:r>
      <w:r>
        <w:t xml:space="preserve"> VA must pay the Veteran at least as much as</w:t>
      </w:r>
      <w:r w:rsidR="00675240">
        <w:t xml:space="preserve"> </w:t>
      </w:r>
      <w:r w:rsidR="005E4FC3">
        <w:t xml:space="preserve">the amount </w:t>
      </w:r>
      <w:r w:rsidR="00984C83">
        <w:t>payable for</w:t>
      </w:r>
      <w:r>
        <w:t xml:space="preserve"> the non-severance</w:t>
      </w:r>
      <w:r w:rsidR="00984C83">
        <w:t>-pay</w:t>
      </w:r>
      <w:r>
        <w:t xml:space="preserve"> disability (50%</w:t>
      </w:r>
      <w:r w:rsidR="005E4FC3">
        <w:t xml:space="preserve"> disabling</w:t>
      </w:r>
      <w:r>
        <w:t>) and withhold the rest.</w:t>
      </w:r>
      <w:r w:rsidR="00EB62B3">
        <w:t xml:space="preserve"> </w:t>
      </w:r>
      <w:r w:rsidR="00EB62B3" w:rsidRPr="00756080">
        <w:rPr>
          <w:b/>
        </w:rPr>
        <w:t xml:space="preserve">VBMS-A will calculate the proper </w:t>
      </w:r>
      <w:r w:rsidR="00E17637" w:rsidRPr="00756080">
        <w:rPr>
          <w:b/>
        </w:rPr>
        <w:t>withholding in such situations. Manual calculation on the VSR</w:t>
      </w:r>
      <w:r w:rsidR="005E4FC3">
        <w:rPr>
          <w:b/>
        </w:rPr>
        <w:t>’</w:t>
      </w:r>
      <w:r w:rsidR="00E17637" w:rsidRPr="00756080">
        <w:rPr>
          <w:b/>
        </w:rPr>
        <w:t>s part is not necessary.</w:t>
      </w:r>
    </w:p>
    <w:p w14:paraId="42B33B3B" w14:textId="77777777" w:rsidR="00E95008" w:rsidRDefault="00E95008" w:rsidP="00AB138D">
      <w:pPr>
        <w:pStyle w:val="NoSpacing"/>
      </w:pPr>
    </w:p>
    <w:p w14:paraId="42B33B3C" w14:textId="77777777" w:rsidR="003C1270" w:rsidRDefault="003C1270" w:rsidP="00AB138D">
      <w:pPr>
        <w:pStyle w:val="NoSpacing"/>
      </w:pPr>
    </w:p>
    <w:p w14:paraId="42B33B3D" w14:textId="77777777" w:rsidR="003C1270" w:rsidRDefault="003C1270" w:rsidP="003C1270">
      <w:pPr>
        <w:pStyle w:val="NoSpacing"/>
        <w:rPr>
          <w:b/>
          <w:i/>
        </w:rPr>
      </w:pPr>
      <w:r w:rsidRPr="00911ECF">
        <w:rPr>
          <w:i/>
        </w:rPr>
        <w:t>How DSP Withholding is Calculated</w:t>
      </w:r>
      <w:r>
        <w:rPr>
          <w:b/>
          <w:i/>
        </w:rPr>
        <w:t xml:space="preserve"> (</w:t>
      </w:r>
      <w:r w:rsidRPr="00C15016">
        <w:rPr>
          <w:b/>
          <w:i/>
        </w:rPr>
        <w:t>For situational awareness only</w:t>
      </w:r>
      <w:r>
        <w:rPr>
          <w:b/>
          <w:i/>
        </w:rPr>
        <w:t>)</w:t>
      </w:r>
      <w:r w:rsidRPr="00C15016">
        <w:rPr>
          <w:b/>
          <w:i/>
        </w:rPr>
        <w:t>:</w:t>
      </w:r>
    </w:p>
    <w:p w14:paraId="42B33B3E" w14:textId="77777777" w:rsidR="003C1270" w:rsidRPr="00C15016" w:rsidRDefault="003C1270" w:rsidP="003C1270">
      <w:pPr>
        <w:pStyle w:val="NoSpacing"/>
        <w:rPr>
          <w:b/>
          <w:i/>
        </w:rPr>
      </w:pPr>
    </w:p>
    <w:p w14:paraId="42B33B3F" w14:textId="408F50EC" w:rsidR="003C1270" w:rsidRDefault="003C1270" w:rsidP="003C1270">
      <w:pPr>
        <w:pStyle w:val="NoSpacing"/>
      </w:pPr>
      <w:r>
        <w:t xml:space="preserve">There will be times when the withholding in VBMS-A does not equal the combined </w:t>
      </w:r>
      <w:r w:rsidR="00675240">
        <w:t xml:space="preserve">disability </w:t>
      </w:r>
      <w:r>
        <w:t>evaluation for all severance</w:t>
      </w:r>
      <w:r w:rsidR="00984C83">
        <w:t>-pay disabilities</w:t>
      </w:r>
      <w:r>
        <w:t xml:space="preserve">. </w:t>
      </w:r>
      <w:r w:rsidRPr="00B068A4">
        <w:t>When</w:t>
      </w:r>
      <w:r>
        <w:t xml:space="preserve"> the Veteran has both severance</w:t>
      </w:r>
      <w:r w:rsidR="00CC55E2">
        <w:t>-pay</w:t>
      </w:r>
      <w:r>
        <w:t xml:space="preserve"> and non-severance</w:t>
      </w:r>
      <w:r w:rsidR="00984C83">
        <w:t>-pay</w:t>
      </w:r>
      <w:r>
        <w:t xml:space="preserve"> disabilities, he/she must receive an amount that is at least equal to the total </w:t>
      </w:r>
      <w:r w:rsidR="00984C83">
        <w:t xml:space="preserve">amount </w:t>
      </w:r>
      <w:r>
        <w:t xml:space="preserve">of </w:t>
      </w:r>
      <w:r w:rsidR="00984C83">
        <w:t xml:space="preserve">benefits payable for </w:t>
      </w:r>
      <w:r>
        <w:t>the non-severance</w:t>
      </w:r>
      <w:r w:rsidR="00984C83">
        <w:t>-pay</w:t>
      </w:r>
      <w:r>
        <w:t xml:space="preserve"> disabilities.  </w:t>
      </w:r>
    </w:p>
    <w:p w14:paraId="42B33B40" w14:textId="77777777" w:rsidR="003C1270" w:rsidRDefault="003C1270" w:rsidP="003C1270">
      <w:pPr>
        <w:pStyle w:val="NoSpacing"/>
      </w:pPr>
    </w:p>
    <w:p w14:paraId="42B33B41" w14:textId="12CD9FF7" w:rsidR="003C1270" w:rsidRDefault="003C1270" w:rsidP="003C1270">
      <w:pPr>
        <w:pStyle w:val="NoSpacing"/>
      </w:pPr>
      <w:r>
        <w:t xml:space="preserve">The Disability Rating Calculator (or </w:t>
      </w:r>
      <w:r w:rsidR="00E93051">
        <w:t>C</w:t>
      </w:r>
      <w:r>
        <w:t>ombinator) will assist in determining the combined evaluation of all non-severance</w:t>
      </w:r>
      <w:r w:rsidR="00DA7873">
        <w:t>-pay disabilities</w:t>
      </w:r>
      <w:r>
        <w:t xml:space="preserve">, allowing you to see if the withholding was calculated correctly.  </w:t>
      </w:r>
    </w:p>
    <w:p w14:paraId="42B33B42" w14:textId="77777777" w:rsidR="003C1270" w:rsidRDefault="003C1270" w:rsidP="003C1270">
      <w:pPr>
        <w:pStyle w:val="NoSpacing"/>
      </w:pPr>
    </w:p>
    <w:p w14:paraId="42B33B43" w14:textId="77777777" w:rsidR="003C1270" w:rsidRDefault="003C1270" w:rsidP="003C1270">
      <w:pPr>
        <w:pStyle w:val="NoSpacing"/>
      </w:pPr>
      <w:r>
        <w:t xml:space="preserve">The calculations below are </w:t>
      </w:r>
      <w:r w:rsidRPr="003C1270">
        <w:rPr>
          <w:u w:val="single"/>
        </w:rPr>
        <w:t>for situational awareness</w:t>
      </w:r>
      <w:r>
        <w:rPr>
          <w:u w:val="single"/>
        </w:rPr>
        <w:t xml:space="preserve"> only</w:t>
      </w:r>
      <w:r>
        <w:t xml:space="preserve">, as </w:t>
      </w:r>
      <w:r w:rsidRPr="003C1270">
        <w:rPr>
          <w:b/>
          <w:i/>
        </w:rPr>
        <w:t>VBMS-A will do the calculations for you</w:t>
      </w:r>
      <w:r>
        <w:t xml:space="preserve"> to pay the Veteran the most advantageous amount.</w:t>
      </w:r>
    </w:p>
    <w:p w14:paraId="42B33B44" w14:textId="77777777" w:rsidR="003C1270" w:rsidRDefault="003C1270" w:rsidP="003C1270">
      <w:pPr>
        <w:pStyle w:val="NoSpacing"/>
      </w:pPr>
    </w:p>
    <w:p w14:paraId="42B33B4A" w14:textId="62E274B6" w:rsidR="003C1270" w:rsidRDefault="003C1270" w:rsidP="003C1270">
      <w:pPr>
        <w:pStyle w:val="NoSpacing"/>
        <w:rPr>
          <w:i/>
        </w:rPr>
      </w:pPr>
    </w:p>
    <w:tbl>
      <w:tblPr>
        <w:tblW w:w="774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table shows the two methods for calculating the monthly amount of VA compensation to withhold from a Veteran with both severance and non-severance pay disabilities."/>
      </w:tblPr>
      <w:tblGrid>
        <w:gridCol w:w="1260"/>
        <w:gridCol w:w="6480"/>
      </w:tblGrid>
      <w:tr w:rsidR="00BD49DA" w:rsidRPr="00BD49DA" w14:paraId="6BA37E88" w14:textId="77777777" w:rsidTr="00BD49DA">
        <w:trPr>
          <w:tblCellSpacing w:w="0" w:type="dxa"/>
          <w:jc w:val="center"/>
        </w:trPr>
        <w:tc>
          <w:tcPr>
            <w:tcW w:w="814" w:type="pct"/>
            <w:tcBorders>
              <w:top w:val="outset" w:sz="6" w:space="0" w:color="auto"/>
              <w:left w:val="outset" w:sz="6" w:space="0" w:color="auto"/>
              <w:bottom w:val="outset" w:sz="6" w:space="0" w:color="auto"/>
              <w:right w:val="outset" w:sz="6" w:space="0" w:color="auto"/>
            </w:tcBorders>
            <w:vAlign w:val="center"/>
            <w:hideMark/>
          </w:tcPr>
          <w:p w14:paraId="62CFAB04" w14:textId="77777777" w:rsidR="00BD49DA" w:rsidRPr="00BD49DA" w:rsidRDefault="00BD49DA" w:rsidP="00BD49DA">
            <w:pPr>
              <w:rPr>
                <w:rFonts w:eastAsia="Times New Roman"/>
                <w:szCs w:val="24"/>
              </w:rPr>
            </w:pPr>
          </w:p>
        </w:tc>
        <w:tc>
          <w:tcPr>
            <w:tcW w:w="4186" w:type="pct"/>
            <w:tcBorders>
              <w:top w:val="outset" w:sz="6" w:space="0" w:color="auto"/>
              <w:left w:val="outset" w:sz="6" w:space="0" w:color="auto"/>
              <w:bottom w:val="outset" w:sz="6" w:space="0" w:color="auto"/>
              <w:right w:val="outset" w:sz="6" w:space="0" w:color="auto"/>
            </w:tcBorders>
            <w:vAlign w:val="center"/>
            <w:hideMark/>
          </w:tcPr>
          <w:p w14:paraId="53E0A194" w14:textId="77777777" w:rsidR="00BD49DA" w:rsidRPr="00BD49DA" w:rsidRDefault="00BD49DA" w:rsidP="00BD49DA">
            <w:pPr>
              <w:jc w:val="center"/>
              <w:rPr>
                <w:rFonts w:eastAsia="Times New Roman"/>
                <w:szCs w:val="24"/>
              </w:rPr>
            </w:pPr>
            <w:r w:rsidRPr="00BD49DA">
              <w:rPr>
                <w:rFonts w:eastAsia="Times New Roman"/>
                <w:b/>
                <w:bCs/>
                <w:szCs w:val="24"/>
              </w:rPr>
              <w:t>Method 1</w:t>
            </w:r>
          </w:p>
        </w:tc>
      </w:tr>
      <w:tr w:rsidR="00BD49DA" w:rsidRPr="00BD49DA" w14:paraId="34966A26" w14:textId="77777777" w:rsidTr="00BD49DA">
        <w:trPr>
          <w:tblCellSpacing w:w="0" w:type="dxa"/>
          <w:jc w:val="center"/>
        </w:trPr>
        <w:tc>
          <w:tcPr>
            <w:tcW w:w="814" w:type="pct"/>
            <w:tcBorders>
              <w:top w:val="outset" w:sz="6" w:space="0" w:color="auto"/>
              <w:left w:val="outset" w:sz="6" w:space="0" w:color="auto"/>
              <w:bottom w:val="outset" w:sz="6" w:space="0" w:color="auto"/>
              <w:right w:val="outset" w:sz="6" w:space="0" w:color="auto"/>
            </w:tcBorders>
            <w:vAlign w:val="center"/>
            <w:hideMark/>
          </w:tcPr>
          <w:p w14:paraId="7A3A2A74" w14:textId="77777777" w:rsidR="00BD49DA" w:rsidRPr="00BD49DA" w:rsidRDefault="00BD49DA" w:rsidP="00BD49DA">
            <w:pPr>
              <w:jc w:val="right"/>
              <w:rPr>
                <w:rFonts w:eastAsia="Times New Roman"/>
                <w:szCs w:val="24"/>
              </w:rPr>
            </w:pPr>
            <w:r w:rsidRPr="00BD49DA">
              <w:rPr>
                <w:rFonts w:eastAsia="Times New Roman"/>
                <w:szCs w:val="24"/>
              </w:rPr>
              <w:t>$1,232.00</w:t>
            </w:r>
          </w:p>
        </w:tc>
        <w:tc>
          <w:tcPr>
            <w:tcW w:w="4186" w:type="pct"/>
            <w:tcBorders>
              <w:top w:val="outset" w:sz="6" w:space="0" w:color="auto"/>
              <w:left w:val="outset" w:sz="6" w:space="0" w:color="auto"/>
              <w:bottom w:val="outset" w:sz="6" w:space="0" w:color="auto"/>
              <w:right w:val="outset" w:sz="6" w:space="0" w:color="auto"/>
            </w:tcBorders>
            <w:vAlign w:val="center"/>
            <w:hideMark/>
          </w:tcPr>
          <w:p w14:paraId="247B9882" w14:textId="67481CDE" w:rsidR="00BD49DA" w:rsidRPr="00BD49DA" w:rsidRDefault="00BD49DA" w:rsidP="00BD49DA">
            <w:pPr>
              <w:rPr>
                <w:rFonts w:eastAsia="Times New Roman"/>
                <w:szCs w:val="24"/>
              </w:rPr>
            </w:pPr>
            <w:r w:rsidRPr="00BD49DA">
              <w:rPr>
                <w:rFonts w:eastAsia="Times New Roman"/>
                <w:szCs w:val="24"/>
              </w:rPr>
              <w:t xml:space="preserve">Start with the rate payable for a combined disability rating of </w:t>
            </w:r>
            <w:r>
              <w:rPr>
                <w:rFonts w:eastAsia="Times New Roman"/>
                <w:szCs w:val="24"/>
              </w:rPr>
              <w:t>{XX}</w:t>
            </w:r>
            <w:r w:rsidRPr="00BD49DA">
              <w:rPr>
                <w:rFonts w:eastAsia="Times New Roman"/>
                <w:szCs w:val="24"/>
              </w:rPr>
              <w:t xml:space="preserve"> percent.</w:t>
            </w:r>
          </w:p>
        </w:tc>
      </w:tr>
      <w:tr w:rsidR="00BD49DA" w:rsidRPr="00BD49DA" w14:paraId="0B6C4672" w14:textId="77777777" w:rsidTr="00BD49DA">
        <w:trPr>
          <w:tblCellSpacing w:w="0" w:type="dxa"/>
          <w:jc w:val="center"/>
        </w:trPr>
        <w:tc>
          <w:tcPr>
            <w:tcW w:w="814" w:type="pct"/>
            <w:tcBorders>
              <w:top w:val="outset" w:sz="6" w:space="0" w:color="auto"/>
              <w:left w:val="outset" w:sz="6" w:space="0" w:color="auto"/>
              <w:bottom w:val="outset" w:sz="6" w:space="0" w:color="auto"/>
              <w:right w:val="outset" w:sz="6" w:space="0" w:color="auto"/>
            </w:tcBorders>
            <w:vAlign w:val="center"/>
            <w:hideMark/>
          </w:tcPr>
          <w:p w14:paraId="0973131E" w14:textId="77777777" w:rsidR="00BD49DA" w:rsidRPr="00BD49DA" w:rsidRDefault="00BD49DA" w:rsidP="00BD49DA">
            <w:pPr>
              <w:jc w:val="right"/>
              <w:rPr>
                <w:rFonts w:eastAsia="Times New Roman"/>
                <w:szCs w:val="24"/>
              </w:rPr>
            </w:pPr>
            <w:r w:rsidRPr="00BD49DA">
              <w:rPr>
                <w:rFonts w:eastAsia="Times New Roman"/>
                <w:szCs w:val="24"/>
              </w:rPr>
              <w:t xml:space="preserve">  </w:t>
            </w:r>
            <w:r w:rsidRPr="00BD49DA">
              <w:rPr>
                <w:rFonts w:eastAsia="Times New Roman"/>
                <w:szCs w:val="24"/>
                <w:u w:val="single"/>
              </w:rPr>
              <w:t>- 781.00</w:t>
            </w:r>
          </w:p>
        </w:tc>
        <w:tc>
          <w:tcPr>
            <w:tcW w:w="4186" w:type="pct"/>
            <w:tcBorders>
              <w:top w:val="outset" w:sz="6" w:space="0" w:color="auto"/>
              <w:left w:val="outset" w:sz="6" w:space="0" w:color="auto"/>
              <w:bottom w:val="outset" w:sz="6" w:space="0" w:color="auto"/>
              <w:right w:val="outset" w:sz="6" w:space="0" w:color="auto"/>
            </w:tcBorders>
            <w:vAlign w:val="center"/>
            <w:hideMark/>
          </w:tcPr>
          <w:p w14:paraId="1EB11B2D" w14:textId="77777777" w:rsidR="00BD49DA" w:rsidRPr="00BD49DA" w:rsidRDefault="00BD49DA" w:rsidP="00BD49DA">
            <w:pPr>
              <w:rPr>
                <w:rFonts w:eastAsia="Times New Roman"/>
                <w:szCs w:val="24"/>
              </w:rPr>
            </w:pPr>
            <w:r w:rsidRPr="00D55A6A">
              <w:rPr>
                <w:rFonts w:eastAsia="Times New Roman"/>
                <w:szCs w:val="24"/>
                <w:highlight w:val="yellow"/>
              </w:rPr>
              <w:t>Withhold</w:t>
            </w:r>
            <w:r w:rsidRPr="00BD49DA">
              <w:rPr>
                <w:rFonts w:eastAsia="Times New Roman"/>
                <w:szCs w:val="24"/>
              </w:rPr>
              <w:t xml:space="preserve"> the amount payable for the </w:t>
            </w:r>
            <w:r w:rsidRPr="001042FE">
              <w:rPr>
                <w:rFonts w:eastAsia="Times New Roman"/>
                <w:b/>
                <w:bCs/>
                <w:szCs w:val="24"/>
              </w:rPr>
              <w:t>severance-pay</w:t>
            </w:r>
            <w:r w:rsidRPr="00BD49DA">
              <w:rPr>
                <w:rFonts w:eastAsia="Times New Roman"/>
                <w:szCs w:val="24"/>
              </w:rPr>
              <w:t xml:space="preserve"> disability.</w:t>
            </w:r>
          </w:p>
        </w:tc>
      </w:tr>
      <w:tr w:rsidR="00BD49DA" w:rsidRPr="00BD49DA" w14:paraId="6B33D6ED" w14:textId="77777777" w:rsidTr="00BD49DA">
        <w:trPr>
          <w:tblCellSpacing w:w="0" w:type="dxa"/>
          <w:jc w:val="center"/>
        </w:trPr>
        <w:tc>
          <w:tcPr>
            <w:tcW w:w="814" w:type="pct"/>
            <w:tcBorders>
              <w:top w:val="outset" w:sz="6" w:space="0" w:color="auto"/>
              <w:left w:val="outset" w:sz="6" w:space="0" w:color="auto"/>
              <w:bottom w:val="outset" w:sz="6" w:space="0" w:color="auto"/>
              <w:right w:val="outset" w:sz="6" w:space="0" w:color="auto"/>
            </w:tcBorders>
            <w:vAlign w:val="center"/>
            <w:hideMark/>
          </w:tcPr>
          <w:p w14:paraId="53D746A0" w14:textId="77777777" w:rsidR="00BD49DA" w:rsidRPr="00BD49DA" w:rsidRDefault="00BD49DA" w:rsidP="00BD49DA">
            <w:pPr>
              <w:jc w:val="right"/>
              <w:rPr>
                <w:rFonts w:eastAsia="Times New Roman"/>
                <w:szCs w:val="24"/>
              </w:rPr>
            </w:pPr>
            <w:r w:rsidRPr="00BD49DA">
              <w:rPr>
                <w:rFonts w:eastAsia="Times New Roman"/>
                <w:szCs w:val="24"/>
              </w:rPr>
              <w:t>     451.00</w:t>
            </w:r>
          </w:p>
        </w:tc>
        <w:tc>
          <w:tcPr>
            <w:tcW w:w="4186" w:type="pct"/>
            <w:tcBorders>
              <w:top w:val="outset" w:sz="6" w:space="0" w:color="auto"/>
              <w:left w:val="outset" w:sz="6" w:space="0" w:color="auto"/>
              <w:bottom w:val="outset" w:sz="6" w:space="0" w:color="auto"/>
              <w:right w:val="outset" w:sz="6" w:space="0" w:color="auto"/>
            </w:tcBorders>
            <w:vAlign w:val="center"/>
            <w:hideMark/>
          </w:tcPr>
          <w:p w14:paraId="04BD3F58" w14:textId="77777777" w:rsidR="00BD49DA" w:rsidRPr="00BD49DA" w:rsidRDefault="00BD49DA" w:rsidP="00BD49DA">
            <w:pPr>
              <w:rPr>
                <w:rFonts w:eastAsia="Times New Roman"/>
                <w:szCs w:val="24"/>
              </w:rPr>
            </w:pPr>
            <w:r w:rsidRPr="00D55A6A">
              <w:rPr>
                <w:rFonts w:eastAsia="Times New Roman"/>
                <w:szCs w:val="24"/>
                <w:highlight w:val="yellow"/>
              </w:rPr>
              <w:t>Pay</w:t>
            </w:r>
            <w:r w:rsidRPr="00BD49DA">
              <w:rPr>
                <w:rFonts w:eastAsia="Times New Roman"/>
                <w:szCs w:val="24"/>
              </w:rPr>
              <w:t xml:space="preserve"> the remaining amount to the Veteran.</w:t>
            </w:r>
          </w:p>
        </w:tc>
      </w:tr>
      <w:tr w:rsidR="00BD49DA" w:rsidRPr="00BD49DA" w14:paraId="1EC9D82E" w14:textId="77777777" w:rsidTr="00BD49DA">
        <w:trPr>
          <w:tblCellSpacing w:w="0" w:type="dxa"/>
          <w:jc w:val="center"/>
        </w:trPr>
        <w:tc>
          <w:tcPr>
            <w:tcW w:w="814" w:type="pct"/>
            <w:tcBorders>
              <w:top w:val="outset" w:sz="6" w:space="0" w:color="auto"/>
              <w:left w:val="outset" w:sz="6" w:space="0" w:color="auto"/>
              <w:bottom w:val="outset" w:sz="6" w:space="0" w:color="auto"/>
              <w:right w:val="outset" w:sz="6" w:space="0" w:color="auto"/>
            </w:tcBorders>
            <w:vAlign w:val="center"/>
            <w:hideMark/>
          </w:tcPr>
          <w:p w14:paraId="3EC938A2" w14:textId="77777777" w:rsidR="00BD49DA" w:rsidRPr="00BD49DA" w:rsidRDefault="00BD49DA" w:rsidP="00BD49DA">
            <w:pPr>
              <w:jc w:val="right"/>
              <w:rPr>
                <w:rFonts w:eastAsia="Times New Roman"/>
                <w:szCs w:val="24"/>
              </w:rPr>
            </w:pPr>
            <w:r w:rsidRPr="00BD49DA">
              <w:rPr>
                <w:rFonts w:eastAsia="Times New Roman"/>
                <w:szCs w:val="24"/>
              </w:rPr>
              <w:t> </w:t>
            </w:r>
          </w:p>
        </w:tc>
        <w:tc>
          <w:tcPr>
            <w:tcW w:w="4186" w:type="pct"/>
            <w:tcBorders>
              <w:top w:val="outset" w:sz="6" w:space="0" w:color="auto"/>
              <w:left w:val="outset" w:sz="6" w:space="0" w:color="auto"/>
              <w:bottom w:val="outset" w:sz="6" w:space="0" w:color="auto"/>
              <w:right w:val="outset" w:sz="6" w:space="0" w:color="auto"/>
            </w:tcBorders>
            <w:vAlign w:val="center"/>
            <w:hideMark/>
          </w:tcPr>
          <w:p w14:paraId="488E867A" w14:textId="77777777" w:rsidR="00BD49DA" w:rsidRPr="00BD49DA" w:rsidRDefault="00BD49DA" w:rsidP="00BD49DA">
            <w:pPr>
              <w:rPr>
                <w:rFonts w:eastAsia="Times New Roman"/>
                <w:szCs w:val="24"/>
              </w:rPr>
            </w:pPr>
            <w:r w:rsidRPr="00BD49DA">
              <w:rPr>
                <w:rFonts w:eastAsia="Times New Roman"/>
                <w:szCs w:val="24"/>
              </w:rPr>
              <w:t> </w:t>
            </w:r>
          </w:p>
        </w:tc>
      </w:tr>
    </w:tbl>
    <w:p w14:paraId="15D516D6" w14:textId="77777777" w:rsidR="00350601" w:rsidRDefault="00350601">
      <w:r>
        <w:br w:type="page"/>
      </w:r>
    </w:p>
    <w:tbl>
      <w:tblPr>
        <w:tblW w:w="774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table shows the two methods for calculating the monthly amount of VA compensation to withhold from a Veteran with both severance and non-severance pay disabilities."/>
      </w:tblPr>
      <w:tblGrid>
        <w:gridCol w:w="1260"/>
        <w:gridCol w:w="6480"/>
      </w:tblGrid>
      <w:tr w:rsidR="00BD49DA" w:rsidRPr="00BD49DA" w14:paraId="796EDA18" w14:textId="77777777" w:rsidTr="00BD49DA">
        <w:trPr>
          <w:tblCellSpacing w:w="0" w:type="dxa"/>
          <w:jc w:val="center"/>
        </w:trPr>
        <w:tc>
          <w:tcPr>
            <w:tcW w:w="814" w:type="pct"/>
            <w:tcBorders>
              <w:top w:val="outset" w:sz="6" w:space="0" w:color="auto"/>
              <w:left w:val="outset" w:sz="6" w:space="0" w:color="auto"/>
              <w:bottom w:val="outset" w:sz="6" w:space="0" w:color="auto"/>
              <w:right w:val="outset" w:sz="6" w:space="0" w:color="auto"/>
            </w:tcBorders>
            <w:vAlign w:val="center"/>
            <w:hideMark/>
          </w:tcPr>
          <w:p w14:paraId="407718BB" w14:textId="290A93CE" w:rsidR="00BD49DA" w:rsidRPr="00BD49DA" w:rsidRDefault="00BD49DA" w:rsidP="00BD49DA">
            <w:pPr>
              <w:jc w:val="right"/>
              <w:rPr>
                <w:rFonts w:eastAsia="Times New Roman"/>
                <w:szCs w:val="24"/>
              </w:rPr>
            </w:pPr>
            <w:r w:rsidRPr="00BD49DA">
              <w:rPr>
                <w:rFonts w:eastAsia="Times New Roman"/>
                <w:szCs w:val="24"/>
              </w:rPr>
              <w:lastRenderedPageBreak/>
              <w:t> </w:t>
            </w:r>
          </w:p>
        </w:tc>
        <w:tc>
          <w:tcPr>
            <w:tcW w:w="4186" w:type="pct"/>
            <w:tcBorders>
              <w:top w:val="outset" w:sz="6" w:space="0" w:color="auto"/>
              <w:left w:val="outset" w:sz="6" w:space="0" w:color="auto"/>
              <w:bottom w:val="outset" w:sz="6" w:space="0" w:color="auto"/>
              <w:right w:val="outset" w:sz="6" w:space="0" w:color="auto"/>
            </w:tcBorders>
            <w:vAlign w:val="center"/>
            <w:hideMark/>
          </w:tcPr>
          <w:p w14:paraId="33FC845E" w14:textId="77777777" w:rsidR="00BD49DA" w:rsidRPr="00BD49DA" w:rsidRDefault="00BD49DA" w:rsidP="00BD49DA">
            <w:pPr>
              <w:jc w:val="center"/>
              <w:rPr>
                <w:rFonts w:eastAsia="Times New Roman"/>
                <w:szCs w:val="24"/>
              </w:rPr>
            </w:pPr>
            <w:r w:rsidRPr="00BD49DA">
              <w:rPr>
                <w:rFonts w:eastAsia="Times New Roman"/>
                <w:b/>
                <w:bCs/>
                <w:szCs w:val="24"/>
              </w:rPr>
              <w:t>Method 2</w:t>
            </w:r>
          </w:p>
        </w:tc>
      </w:tr>
      <w:tr w:rsidR="00BD49DA" w:rsidRPr="00BD49DA" w14:paraId="69A8BC84" w14:textId="77777777" w:rsidTr="00BD49DA">
        <w:trPr>
          <w:tblCellSpacing w:w="0" w:type="dxa"/>
          <w:jc w:val="center"/>
        </w:trPr>
        <w:tc>
          <w:tcPr>
            <w:tcW w:w="814" w:type="pct"/>
            <w:tcBorders>
              <w:top w:val="outset" w:sz="6" w:space="0" w:color="auto"/>
              <w:left w:val="outset" w:sz="6" w:space="0" w:color="auto"/>
              <w:bottom w:val="outset" w:sz="6" w:space="0" w:color="auto"/>
              <w:right w:val="outset" w:sz="6" w:space="0" w:color="auto"/>
            </w:tcBorders>
            <w:vAlign w:val="center"/>
            <w:hideMark/>
          </w:tcPr>
          <w:p w14:paraId="2CB1C3A8" w14:textId="77777777" w:rsidR="00BD49DA" w:rsidRPr="00BD49DA" w:rsidRDefault="00BD49DA" w:rsidP="00BD49DA">
            <w:pPr>
              <w:jc w:val="right"/>
              <w:rPr>
                <w:rFonts w:eastAsia="Times New Roman"/>
                <w:szCs w:val="24"/>
              </w:rPr>
            </w:pPr>
            <w:r w:rsidRPr="00BD49DA">
              <w:rPr>
                <w:rFonts w:eastAsia="Times New Roman"/>
                <w:szCs w:val="24"/>
              </w:rPr>
              <w:t>$1,232.00</w:t>
            </w:r>
          </w:p>
        </w:tc>
        <w:tc>
          <w:tcPr>
            <w:tcW w:w="4186" w:type="pct"/>
            <w:tcBorders>
              <w:top w:val="outset" w:sz="6" w:space="0" w:color="auto"/>
              <w:left w:val="outset" w:sz="6" w:space="0" w:color="auto"/>
              <w:bottom w:val="outset" w:sz="6" w:space="0" w:color="auto"/>
              <w:right w:val="outset" w:sz="6" w:space="0" w:color="auto"/>
            </w:tcBorders>
            <w:vAlign w:val="center"/>
            <w:hideMark/>
          </w:tcPr>
          <w:p w14:paraId="3AABBE1A" w14:textId="30DF5906" w:rsidR="00BD49DA" w:rsidRPr="00BD49DA" w:rsidRDefault="00BD49DA" w:rsidP="00BD49DA">
            <w:pPr>
              <w:rPr>
                <w:rFonts w:eastAsia="Times New Roman"/>
                <w:szCs w:val="24"/>
              </w:rPr>
            </w:pPr>
            <w:r w:rsidRPr="00BD49DA">
              <w:rPr>
                <w:rFonts w:eastAsia="Times New Roman"/>
                <w:szCs w:val="24"/>
              </w:rPr>
              <w:t xml:space="preserve">Start with the rate payable for a combined disability rating of </w:t>
            </w:r>
            <w:r>
              <w:rPr>
                <w:rFonts w:eastAsia="Times New Roman"/>
                <w:szCs w:val="24"/>
              </w:rPr>
              <w:t>{XX}</w:t>
            </w:r>
            <w:r w:rsidRPr="00BD49DA">
              <w:rPr>
                <w:rFonts w:eastAsia="Times New Roman"/>
                <w:szCs w:val="24"/>
              </w:rPr>
              <w:t xml:space="preserve"> percent</w:t>
            </w:r>
          </w:p>
        </w:tc>
      </w:tr>
      <w:tr w:rsidR="00BD49DA" w:rsidRPr="00BD49DA" w14:paraId="45E4764D" w14:textId="77777777" w:rsidTr="00BD49DA">
        <w:trPr>
          <w:tblCellSpacing w:w="0" w:type="dxa"/>
          <w:jc w:val="center"/>
        </w:trPr>
        <w:tc>
          <w:tcPr>
            <w:tcW w:w="814" w:type="pct"/>
            <w:tcBorders>
              <w:top w:val="outset" w:sz="6" w:space="0" w:color="auto"/>
              <w:left w:val="outset" w:sz="6" w:space="0" w:color="auto"/>
              <w:bottom w:val="outset" w:sz="6" w:space="0" w:color="auto"/>
              <w:right w:val="outset" w:sz="6" w:space="0" w:color="auto"/>
            </w:tcBorders>
            <w:vAlign w:val="center"/>
            <w:hideMark/>
          </w:tcPr>
          <w:p w14:paraId="09550253" w14:textId="77777777" w:rsidR="00BD49DA" w:rsidRPr="00BD49DA" w:rsidRDefault="00BD49DA" w:rsidP="00BD49DA">
            <w:pPr>
              <w:jc w:val="right"/>
              <w:rPr>
                <w:rFonts w:eastAsia="Times New Roman"/>
                <w:szCs w:val="24"/>
              </w:rPr>
            </w:pPr>
            <w:r w:rsidRPr="00BD49DA">
              <w:rPr>
                <w:rFonts w:eastAsia="Times New Roman"/>
                <w:szCs w:val="24"/>
              </w:rPr>
              <w:t xml:space="preserve">  </w:t>
            </w:r>
            <w:r w:rsidRPr="00BD49DA">
              <w:rPr>
                <w:rFonts w:eastAsia="Times New Roman"/>
                <w:szCs w:val="24"/>
                <w:u w:val="single"/>
              </w:rPr>
              <w:t>- 556.00</w:t>
            </w:r>
          </w:p>
        </w:tc>
        <w:tc>
          <w:tcPr>
            <w:tcW w:w="4186" w:type="pct"/>
            <w:tcBorders>
              <w:top w:val="outset" w:sz="6" w:space="0" w:color="auto"/>
              <w:left w:val="outset" w:sz="6" w:space="0" w:color="auto"/>
              <w:bottom w:val="outset" w:sz="6" w:space="0" w:color="auto"/>
              <w:right w:val="outset" w:sz="6" w:space="0" w:color="auto"/>
            </w:tcBorders>
            <w:vAlign w:val="center"/>
            <w:hideMark/>
          </w:tcPr>
          <w:p w14:paraId="1D46F2FC" w14:textId="77777777" w:rsidR="00BD49DA" w:rsidRPr="00BD49DA" w:rsidRDefault="00BD49DA" w:rsidP="00BD49DA">
            <w:pPr>
              <w:rPr>
                <w:rFonts w:eastAsia="Times New Roman"/>
                <w:szCs w:val="24"/>
              </w:rPr>
            </w:pPr>
            <w:r w:rsidRPr="00D55A6A">
              <w:rPr>
                <w:rFonts w:eastAsia="Times New Roman"/>
                <w:szCs w:val="24"/>
                <w:highlight w:val="yellow"/>
              </w:rPr>
              <w:t>Pay</w:t>
            </w:r>
            <w:r w:rsidRPr="00BD49DA">
              <w:rPr>
                <w:rFonts w:eastAsia="Times New Roman"/>
                <w:szCs w:val="24"/>
              </w:rPr>
              <w:t xml:space="preserve"> the Veteran the amount payable for the </w:t>
            </w:r>
            <w:r w:rsidRPr="001042FE">
              <w:rPr>
                <w:rFonts w:eastAsia="Times New Roman"/>
                <w:b/>
                <w:bCs/>
                <w:szCs w:val="24"/>
              </w:rPr>
              <w:t>non-severance-pay</w:t>
            </w:r>
            <w:r w:rsidRPr="00BD49DA">
              <w:rPr>
                <w:rFonts w:eastAsia="Times New Roman"/>
                <w:szCs w:val="24"/>
              </w:rPr>
              <w:t xml:space="preserve"> disability.</w:t>
            </w:r>
          </w:p>
        </w:tc>
      </w:tr>
      <w:tr w:rsidR="00BD49DA" w:rsidRPr="00BD49DA" w14:paraId="080ACA4F" w14:textId="77777777" w:rsidTr="00BD49DA">
        <w:trPr>
          <w:tblCellSpacing w:w="0" w:type="dxa"/>
          <w:jc w:val="center"/>
        </w:trPr>
        <w:tc>
          <w:tcPr>
            <w:tcW w:w="814" w:type="pct"/>
            <w:tcBorders>
              <w:top w:val="outset" w:sz="6" w:space="0" w:color="auto"/>
              <w:left w:val="outset" w:sz="6" w:space="0" w:color="auto"/>
              <w:bottom w:val="outset" w:sz="6" w:space="0" w:color="auto"/>
              <w:right w:val="outset" w:sz="6" w:space="0" w:color="auto"/>
            </w:tcBorders>
            <w:vAlign w:val="center"/>
            <w:hideMark/>
          </w:tcPr>
          <w:p w14:paraId="689B501F" w14:textId="77777777" w:rsidR="00BD49DA" w:rsidRPr="00BD49DA" w:rsidRDefault="00BD49DA" w:rsidP="00BD49DA">
            <w:pPr>
              <w:jc w:val="right"/>
              <w:rPr>
                <w:rFonts w:eastAsia="Times New Roman"/>
                <w:szCs w:val="24"/>
              </w:rPr>
            </w:pPr>
            <w:r w:rsidRPr="00BD49DA">
              <w:rPr>
                <w:rFonts w:eastAsia="Times New Roman"/>
                <w:szCs w:val="24"/>
              </w:rPr>
              <w:t>     676.00</w:t>
            </w:r>
          </w:p>
        </w:tc>
        <w:tc>
          <w:tcPr>
            <w:tcW w:w="4186" w:type="pct"/>
            <w:tcBorders>
              <w:top w:val="outset" w:sz="6" w:space="0" w:color="auto"/>
              <w:left w:val="outset" w:sz="6" w:space="0" w:color="auto"/>
              <w:bottom w:val="outset" w:sz="6" w:space="0" w:color="auto"/>
              <w:right w:val="outset" w:sz="6" w:space="0" w:color="auto"/>
            </w:tcBorders>
            <w:vAlign w:val="center"/>
            <w:hideMark/>
          </w:tcPr>
          <w:p w14:paraId="295DA189" w14:textId="77777777" w:rsidR="00BD49DA" w:rsidRPr="00BD49DA" w:rsidRDefault="00BD49DA" w:rsidP="00BD49DA">
            <w:pPr>
              <w:rPr>
                <w:rFonts w:eastAsia="Times New Roman"/>
                <w:szCs w:val="24"/>
              </w:rPr>
            </w:pPr>
            <w:r w:rsidRPr="00D55A6A">
              <w:rPr>
                <w:rFonts w:eastAsia="Times New Roman"/>
                <w:szCs w:val="24"/>
                <w:highlight w:val="yellow"/>
              </w:rPr>
              <w:t>Withhold</w:t>
            </w:r>
            <w:r w:rsidRPr="00BD49DA">
              <w:rPr>
                <w:rFonts w:eastAsia="Times New Roman"/>
                <w:szCs w:val="24"/>
              </w:rPr>
              <w:t xml:space="preserve"> the difference between the two rates.</w:t>
            </w:r>
          </w:p>
        </w:tc>
      </w:tr>
    </w:tbl>
    <w:p w14:paraId="70A44F5A" w14:textId="77777777" w:rsidR="00126A81" w:rsidRDefault="00126A81" w:rsidP="003C1270">
      <w:pPr>
        <w:pStyle w:val="NoSpacing"/>
        <w:rPr>
          <w:i/>
        </w:rPr>
      </w:pPr>
    </w:p>
    <w:p w14:paraId="42B33B4B" w14:textId="77777777" w:rsidR="003C1270" w:rsidRPr="00252FB4" w:rsidRDefault="003C1270" w:rsidP="003C1270">
      <w:pPr>
        <w:pStyle w:val="NoSpacing"/>
        <w:rPr>
          <w:b/>
          <w:bCs/>
          <w:smallCaps/>
        </w:rPr>
      </w:pPr>
      <w:r w:rsidRPr="006804C5">
        <w:rPr>
          <w:i/>
        </w:rPr>
        <w:t>Note:</w:t>
      </w:r>
      <w:r w:rsidRPr="00252FB4">
        <w:t xml:space="preserve"> The</w:t>
      </w:r>
      <w:r w:rsidRPr="00252FB4">
        <w:rPr>
          <w:spacing w:val="-4"/>
        </w:rPr>
        <w:t xml:space="preserve"> </w:t>
      </w:r>
      <w:r w:rsidRPr="00252FB4">
        <w:t>greater</w:t>
      </w:r>
      <w:r w:rsidRPr="00252FB4">
        <w:rPr>
          <w:spacing w:val="-3"/>
        </w:rPr>
        <w:t xml:space="preserve"> </w:t>
      </w:r>
      <w:r w:rsidRPr="00252FB4">
        <w:t>amount</w:t>
      </w:r>
      <w:r>
        <w:t xml:space="preserve"> (payable to the Veteran)</w:t>
      </w:r>
      <w:r w:rsidRPr="00252FB4">
        <w:t xml:space="preserve"> determines</w:t>
      </w:r>
      <w:r w:rsidRPr="00252FB4">
        <w:rPr>
          <w:spacing w:val="1"/>
        </w:rPr>
        <w:t xml:space="preserve"> </w:t>
      </w:r>
      <w:r w:rsidRPr="00252FB4">
        <w:t>the method used.</w:t>
      </w:r>
    </w:p>
    <w:p w14:paraId="42B33B4C" w14:textId="5BA311E1" w:rsidR="003C1270" w:rsidRDefault="003C1270" w:rsidP="00AB138D">
      <w:pPr>
        <w:pStyle w:val="NoSpacing"/>
      </w:pPr>
    </w:p>
    <w:p w14:paraId="19F1DE0D" w14:textId="77777777" w:rsidR="00BD49DA" w:rsidRDefault="00BD49DA" w:rsidP="00AB138D">
      <w:pPr>
        <w:pStyle w:val="NoSpacing"/>
      </w:pPr>
    </w:p>
    <w:p w14:paraId="42B33B51" w14:textId="51534EF1" w:rsidR="00AB138D" w:rsidRDefault="00AB138D" w:rsidP="00AB138D">
      <w:pPr>
        <w:pStyle w:val="NoSpacing"/>
        <w:rPr>
          <w:b/>
        </w:rPr>
      </w:pPr>
      <w:r w:rsidRPr="009B6E0F">
        <w:rPr>
          <w:b/>
        </w:rPr>
        <w:t>Changes in the Evaluation of Severance</w:t>
      </w:r>
      <w:r w:rsidR="00DA7873">
        <w:rPr>
          <w:b/>
        </w:rPr>
        <w:t>-Pay Disabilities</w:t>
      </w:r>
    </w:p>
    <w:p w14:paraId="42B33B52" w14:textId="77777777" w:rsidR="00AB138D" w:rsidRDefault="00AB138D" w:rsidP="00AB138D">
      <w:pPr>
        <w:pStyle w:val="NoSpacing"/>
        <w:rPr>
          <w:b/>
        </w:rPr>
      </w:pPr>
    </w:p>
    <w:p w14:paraId="42B33B53" w14:textId="4CAAB137" w:rsidR="00AB138D" w:rsidRDefault="00AB138D" w:rsidP="00AB138D">
      <w:pPr>
        <w:pStyle w:val="NoSpacing"/>
      </w:pPr>
      <w:r w:rsidRPr="009B6E0F">
        <w:rPr>
          <w:i/>
        </w:rPr>
        <w:t>Increase</w:t>
      </w:r>
      <w:r>
        <w:t>: If the evaluation of a severance</w:t>
      </w:r>
      <w:r w:rsidR="00DA7873">
        <w:t>-pay disability</w:t>
      </w:r>
      <w:r>
        <w:t xml:space="preserve"> increases after the initial evaluation, VA will still withhold at the rate for the </w:t>
      </w:r>
      <w:r w:rsidRPr="009B6E0F">
        <w:rPr>
          <w:i/>
        </w:rPr>
        <w:t>initial compensable evaluation</w:t>
      </w:r>
      <w:r>
        <w:t>.</w:t>
      </w:r>
    </w:p>
    <w:p w14:paraId="42B33B54" w14:textId="77777777" w:rsidR="00AB138D" w:rsidRDefault="00AB138D" w:rsidP="00AB138D">
      <w:pPr>
        <w:pStyle w:val="NoSpacing"/>
      </w:pPr>
    </w:p>
    <w:p w14:paraId="42B33B55" w14:textId="427B5626" w:rsidR="00AB138D" w:rsidRDefault="00AB138D" w:rsidP="00AB138D">
      <w:pPr>
        <w:pStyle w:val="NoSpacing"/>
      </w:pPr>
      <w:r w:rsidRPr="009B6E0F">
        <w:rPr>
          <w:i/>
        </w:rPr>
        <w:t>Decrease</w:t>
      </w:r>
      <w:r>
        <w:t>: If the evaluation of a severance</w:t>
      </w:r>
      <w:r w:rsidR="00DA7873">
        <w:t>-pay disability</w:t>
      </w:r>
      <w:r>
        <w:t xml:space="preserve"> decreases after the initial evaluation, </w:t>
      </w:r>
      <w:r w:rsidRPr="009B6E0F">
        <w:rPr>
          <w:i/>
        </w:rPr>
        <w:t>decrease the withholding</w:t>
      </w:r>
      <w:r>
        <w:t xml:space="preserve"> to match the rate of the decreased evaluation.</w:t>
      </w:r>
      <w:r w:rsidR="00864C45">
        <w:t xml:space="preserve"> If the evaluation subsequently increases</w:t>
      </w:r>
      <w:r w:rsidR="00BD49DA">
        <w:t xml:space="preserve"> to the initial, or higher rate</w:t>
      </w:r>
      <w:r w:rsidR="00864C45">
        <w:t xml:space="preserve">, increase the withholding back to the </w:t>
      </w:r>
      <w:r w:rsidR="00864C45" w:rsidRPr="00310A9C">
        <w:rPr>
          <w:i/>
        </w:rPr>
        <w:t>initial</w:t>
      </w:r>
      <w:r w:rsidR="00864C45">
        <w:t xml:space="preserve"> compensable evaluation.</w:t>
      </w:r>
    </w:p>
    <w:p w14:paraId="42B33B56" w14:textId="77777777" w:rsidR="00AB138D" w:rsidRDefault="00AB138D" w:rsidP="00AB138D">
      <w:pPr>
        <w:pStyle w:val="NoSpacing"/>
      </w:pPr>
    </w:p>
    <w:p w14:paraId="42B33B57" w14:textId="06ACAC89" w:rsidR="00AB138D" w:rsidRDefault="00AB138D" w:rsidP="00AB138D">
      <w:pPr>
        <w:pStyle w:val="NoSpacing"/>
      </w:pPr>
      <w:r>
        <w:t>For Veterans with multiple</w:t>
      </w:r>
      <w:r w:rsidR="00183D49">
        <w:t xml:space="preserve"> </w:t>
      </w:r>
      <w:r>
        <w:t>service</w:t>
      </w:r>
      <w:r w:rsidR="00FF255B">
        <w:t>-</w:t>
      </w:r>
      <w:r>
        <w:t>connected severance</w:t>
      </w:r>
      <w:r w:rsidR="00DA7873">
        <w:t>-pay disabilities</w:t>
      </w:r>
      <w:r>
        <w:t xml:space="preserve">, the determination will be made according to whether the </w:t>
      </w:r>
      <w:r w:rsidR="00DA7873">
        <w:t xml:space="preserve">combined </w:t>
      </w:r>
      <w:r>
        <w:t>evaluation of all severance</w:t>
      </w:r>
      <w:r w:rsidR="00DA7873">
        <w:t>-pay disabilities</w:t>
      </w:r>
      <w:r>
        <w:t xml:space="preserve"> changes.</w:t>
      </w:r>
    </w:p>
    <w:p w14:paraId="42B33B58" w14:textId="77777777" w:rsidR="00AB138D" w:rsidRDefault="00AB138D" w:rsidP="00AB138D">
      <w:pPr>
        <w:pStyle w:val="NoSpacing"/>
      </w:pPr>
    </w:p>
    <w:p w14:paraId="42B33B59" w14:textId="77777777" w:rsidR="000040E8" w:rsidRDefault="000040E8" w:rsidP="000040E8">
      <w:pPr>
        <w:pStyle w:val="NoSpacing"/>
      </w:pPr>
    </w:p>
    <w:p w14:paraId="42B33B5A" w14:textId="77777777" w:rsidR="00212787" w:rsidRPr="00212787" w:rsidRDefault="00212787" w:rsidP="00212787">
      <w:pPr>
        <w:pStyle w:val="NoSpacing"/>
        <w:rPr>
          <w:b/>
        </w:rPr>
      </w:pPr>
      <w:r>
        <w:rPr>
          <w:b/>
        </w:rPr>
        <w:t xml:space="preserve">No </w:t>
      </w:r>
      <w:r w:rsidR="004574C8">
        <w:rPr>
          <w:b/>
        </w:rPr>
        <w:t>W</w:t>
      </w:r>
      <w:r>
        <w:rPr>
          <w:b/>
        </w:rPr>
        <w:t>ithholding for DSP</w:t>
      </w:r>
    </w:p>
    <w:p w14:paraId="42B33B5B" w14:textId="77777777" w:rsidR="00212787" w:rsidRDefault="00212787" w:rsidP="00212787">
      <w:pPr>
        <w:pStyle w:val="NoSpacing"/>
        <w:rPr>
          <w:spacing w:val="-1"/>
        </w:rPr>
      </w:pPr>
    </w:p>
    <w:p w14:paraId="42B33B5C" w14:textId="3C31A9DF" w:rsidR="00212787" w:rsidRDefault="00212787" w:rsidP="00515EB5">
      <w:pPr>
        <w:pStyle w:val="NoSpacing"/>
        <w:numPr>
          <w:ilvl w:val="0"/>
          <w:numId w:val="43"/>
        </w:numPr>
        <w:ind w:left="360"/>
        <w:rPr>
          <w:color w:val="000000" w:themeColor="text1"/>
          <w:spacing w:val="-1"/>
        </w:rPr>
      </w:pPr>
      <w:r>
        <w:rPr>
          <w:color w:val="000000" w:themeColor="text1"/>
          <w:spacing w:val="-1"/>
        </w:rPr>
        <w:t xml:space="preserve">Do not withhold </w:t>
      </w:r>
      <w:r w:rsidR="0059364B">
        <w:rPr>
          <w:color w:val="000000" w:themeColor="text1"/>
          <w:spacing w:val="-1"/>
        </w:rPr>
        <w:t xml:space="preserve">compensation </w:t>
      </w:r>
      <w:r w:rsidR="00FA7437">
        <w:rPr>
          <w:color w:val="000000" w:themeColor="text1"/>
          <w:spacing w:val="-1"/>
        </w:rPr>
        <w:t xml:space="preserve">to recoup DSP </w:t>
      </w:r>
      <w:r>
        <w:rPr>
          <w:color w:val="000000" w:themeColor="text1"/>
          <w:spacing w:val="-1"/>
        </w:rPr>
        <w:t xml:space="preserve">if the </w:t>
      </w:r>
      <w:r w:rsidR="0059364B">
        <w:rPr>
          <w:color w:val="000000" w:themeColor="text1"/>
          <w:spacing w:val="-1"/>
        </w:rPr>
        <w:t xml:space="preserve">evaluation assigned to the </w:t>
      </w:r>
      <w:r>
        <w:rPr>
          <w:color w:val="000000" w:themeColor="text1"/>
          <w:spacing w:val="-1"/>
        </w:rPr>
        <w:t>severance</w:t>
      </w:r>
      <w:r w:rsidR="00DA7873">
        <w:rPr>
          <w:color w:val="000000" w:themeColor="text1"/>
          <w:spacing w:val="-1"/>
        </w:rPr>
        <w:t>-pay disability</w:t>
      </w:r>
      <w:r>
        <w:rPr>
          <w:color w:val="000000" w:themeColor="text1"/>
          <w:spacing w:val="-1"/>
        </w:rPr>
        <w:t xml:space="preserve"> </w:t>
      </w:r>
      <w:r w:rsidR="0059364B">
        <w:rPr>
          <w:color w:val="000000" w:themeColor="text1"/>
          <w:spacing w:val="-1"/>
        </w:rPr>
        <w:t>has no impact on</w:t>
      </w:r>
      <w:r>
        <w:rPr>
          <w:color w:val="000000" w:themeColor="text1"/>
          <w:spacing w:val="-1"/>
        </w:rPr>
        <w:t xml:space="preserve"> the combined </w:t>
      </w:r>
      <w:r w:rsidR="00282606">
        <w:rPr>
          <w:color w:val="000000" w:themeColor="text1"/>
          <w:spacing w:val="-1"/>
        </w:rPr>
        <w:t>evaluation</w:t>
      </w:r>
      <w:r w:rsidR="00183D49">
        <w:rPr>
          <w:color w:val="000000" w:themeColor="text1"/>
          <w:spacing w:val="-1"/>
        </w:rPr>
        <w:t xml:space="preserve"> of all service</w:t>
      </w:r>
      <w:r w:rsidR="00FF255B">
        <w:rPr>
          <w:color w:val="000000" w:themeColor="text1"/>
          <w:spacing w:val="-1"/>
        </w:rPr>
        <w:t>-</w:t>
      </w:r>
      <w:r w:rsidR="00183D49">
        <w:rPr>
          <w:color w:val="000000" w:themeColor="text1"/>
          <w:spacing w:val="-1"/>
        </w:rPr>
        <w:t>connected</w:t>
      </w:r>
      <w:r w:rsidR="00D55A6A">
        <w:rPr>
          <w:color w:val="000000" w:themeColor="text1"/>
          <w:spacing w:val="-1"/>
        </w:rPr>
        <w:t xml:space="preserve"> (SC)</w:t>
      </w:r>
      <w:r w:rsidR="00183D49">
        <w:rPr>
          <w:color w:val="000000" w:themeColor="text1"/>
          <w:spacing w:val="-1"/>
        </w:rPr>
        <w:t xml:space="preserve"> disabilities</w:t>
      </w:r>
      <w:r>
        <w:rPr>
          <w:color w:val="000000" w:themeColor="text1"/>
          <w:spacing w:val="-1"/>
        </w:rPr>
        <w:t xml:space="preserve">. For example, </w:t>
      </w:r>
      <w:r>
        <w:t xml:space="preserve">the combined evaluation of the </w:t>
      </w:r>
      <w:r w:rsidRPr="003E70E4">
        <w:rPr>
          <w:b/>
          <w:i/>
        </w:rPr>
        <w:t>non-severance</w:t>
      </w:r>
      <w:r w:rsidR="00282606">
        <w:rPr>
          <w:b/>
          <w:i/>
        </w:rPr>
        <w:t>-pay disabilities</w:t>
      </w:r>
      <w:r>
        <w:t xml:space="preserve"> is equal to the combined evaluation of </w:t>
      </w:r>
      <w:r w:rsidRPr="00727229">
        <w:rPr>
          <w:b/>
          <w:i/>
        </w:rPr>
        <w:t>all</w:t>
      </w:r>
      <w:r>
        <w:t xml:space="preserve"> </w:t>
      </w:r>
      <w:r w:rsidR="00402850">
        <w:t>service-connected</w:t>
      </w:r>
      <w:r>
        <w:t xml:space="preserve"> </w:t>
      </w:r>
      <w:r w:rsidR="00282606">
        <w:t>disabilities</w:t>
      </w:r>
      <w:r>
        <w:rPr>
          <w:color w:val="000000" w:themeColor="text1"/>
          <w:spacing w:val="-1"/>
        </w:rPr>
        <w:t>.</w:t>
      </w:r>
    </w:p>
    <w:p w14:paraId="42B33B5D" w14:textId="77777777" w:rsidR="00212787" w:rsidRDefault="00212787" w:rsidP="00212787">
      <w:pPr>
        <w:pStyle w:val="NoSpacing"/>
        <w:rPr>
          <w:spacing w:val="-1"/>
        </w:rPr>
      </w:pPr>
    </w:p>
    <w:p w14:paraId="42B33B5E" w14:textId="414B033E" w:rsidR="00212787" w:rsidRPr="00621E43" w:rsidRDefault="00212787" w:rsidP="00212787">
      <w:pPr>
        <w:pStyle w:val="NoSpacing"/>
        <w:rPr>
          <w:i/>
          <w:szCs w:val="24"/>
        </w:rPr>
      </w:pPr>
      <w:r>
        <w:rPr>
          <w:color w:val="000000" w:themeColor="text1"/>
          <w:spacing w:val="-1"/>
        </w:rPr>
        <w:tab/>
      </w:r>
      <w:r w:rsidRPr="00621E43">
        <w:rPr>
          <w:i/>
          <w:szCs w:val="24"/>
        </w:rPr>
        <w:t xml:space="preserve">Example: Vet is </w:t>
      </w:r>
      <w:r w:rsidR="0059364B">
        <w:rPr>
          <w:i/>
          <w:szCs w:val="24"/>
        </w:rPr>
        <w:t>SC</w:t>
      </w:r>
      <w:r w:rsidRPr="00621E43">
        <w:rPr>
          <w:i/>
          <w:szCs w:val="24"/>
        </w:rPr>
        <w:t xml:space="preserve"> for the following:</w:t>
      </w:r>
    </w:p>
    <w:p w14:paraId="42B33B5F" w14:textId="7FA3A1CD" w:rsidR="00212787" w:rsidRPr="00DF6523" w:rsidRDefault="00183D49" w:rsidP="00212787">
      <w:pPr>
        <w:ind w:firstLine="720"/>
        <w:rPr>
          <w:i/>
          <w:szCs w:val="24"/>
        </w:rPr>
      </w:pPr>
      <w:r w:rsidRPr="00DF6523">
        <w:rPr>
          <w:i/>
          <w:noProof/>
          <w:szCs w:val="24"/>
        </w:rPr>
        <mc:AlternateContent>
          <mc:Choice Requires="wps">
            <w:drawing>
              <wp:anchor distT="0" distB="0" distL="114300" distR="114300" simplePos="0" relativeHeight="251659264" behindDoc="0" locked="0" layoutInCell="1" allowOverlap="1" wp14:anchorId="42B33BFC" wp14:editId="61CA1224">
                <wp:simplePos x="0" y="0"/>
                <wp:positionH relativeFrom="column">
                  <wp:posOffset>4857750</wp:posOffset>
                </wp:positionH>
                <wp:positionV relativeFrom="paragraph">
                  <wp:posOffset>47625</wp:posOffset>
                </wp:positionV>
                <wp:extent cx="85725" cy="695325"/>
                <wp:effectExtent l="0" t="0" r="28575" b="28575"/>
                <wp:wrapNone/>
                <wp:docPr id="1" name="Right Brace 1"/>
                <wp:cNvGraphicFramePr/>
                <a:graphic xmlns:a="http://schemas.openxmlformats.org/drawingml/2006/main">
                  <a:graphicData uri="http://schemas.microsoft.com/office/word/2010/wordprocessingShape">
                    <wps:wsp>
                      <wps:cNvSpPr/>
                      <wps:spPr>
                        <a:xfrm>
                          <a:off x="0" y="0"/>
                          <a:ext cx="85725" cy="695325"/>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0CEB31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382.5pt;margin-top:3.75pt;width:6.7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" adj="222" strokecolor="windowText"/>
            </w:pict>
          </mc:Fallback>
        </mc:AlternateContent>
      </w:r>
      <w:r w:rsidR="00212787" w:rsidRPr="00DF6523">
        <w:rPr>
          <w:i/>
          <w:noProof/>
          <w:szCs w:val="24"/>
        </w:rPr>
        <mc:AlternateContent>
          <mc:Choice Requires="wps">
            <w:drawing>
              <wp:anchor distT="0" distB="0" distL="114300" distR="114300" simplePos="0" relativeHeight="251660288" behindDoc="0" locked="0" layoutInCell="1" allowOverlap="1" wp14:anchorId="42B33BFA" wp14:editId="5668204C">
                <wp:simplePos x="0" y="0"/>
                <wp:positionH relativeFrom="column">
                  <wp:posOffset>5445125</wp:posOffset>
                </wp:positionH>
                <wp:positionV relativeFrom="paragraph">
                  <wp:posOffset>52070</wp:posOffset>
                </wp:positionV>
                <wp:extent cx="152400" cy="981075"/>
                <wp:effectExtent l="0" t="0" r="19050" b="28575"/>
                <wp:wrapNone/>
                <wp:docPr id="2" name="Right Brace 2"/>
                <wp:cNvGraphicFramePr/>
                <a:graphic xmlns:a="http://schemas.openxmlformats.org/drawingml/2006/main">
                  <a:graphicData uri="http://schemas.microsoft.com/office/word/2010/wordprocessingShape">
                    <wps:wsp>
                      <wps:cNvSpPr/>
                      <wps:spPr>
                        <a:xfrm>
                          <a:off x="0" y="0"/>
                          <a:ext cx="152400" cy="981075"/>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70348A" id="Right Brace 2" o:spid="_x0000_s1026" type="#_x0000_t88" style="position:absolute;margin-left:428.75pt;margin-top:4.1pt;width:12pt;height:7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" adj="280" strokecolor="windowText"/>
            </w:pict>
          </mc:Fallback>
        </mc:AlternateContent>
      </w:r>
      <w:r w:rsidR="00212787" w:rsidRPr="00DF6523">
        <w:rPr>
          <w:i/>
          <w:szCs w:val="24"/>
        </w:rPr>
        <w:t>Non-severance</w:t>
      </w:r>
      <w:r w:rsidR="00282606">
        <w:rPr>
          <w:i/>
          <w:szCs w:val="24"/>
        </w:rPr>
        <w:t>-pay disabilities</w:t>
      </w:r>
      <w:r w:rsidR="00212787" w:rsidRPr="00DF6523">
        <w:rPr>
          <w:i/>
          <w:szCs w:val="24"/>
        </w:rPr>
        <w:t>:</w:t>
      </w:r>
      <w:r w:rsidR="00212787" w:rsidRPr="00DF6523">
        <w:rPr>
          <w:i/>
          <w:szCs w:val="24"/>
        </w:rPr>
        <w:tab/>
        <w:t>Diabetes Mellitus Type II – 20%</w:t>
      </w:r>
    </w:p>
    <w:p w14:paraId="42B33B60" w14:textId="77777777" w:rsidR="00212787" w:rsidRPr="00DF6523" w:rsidRDefault="00212787" w:rsidP="00183D49">
      <w:pPr>
        <w:ind w:left="3600" w:firstLine="720"/>
        <w:rPr>
          <w:i/>
          <w:szCs w:val="24"/>
        </w:rPr>
      </w:pPr>
      <w:r w:rsidRPr="00DF6523">
        <w:rPr>
          <w:i/>
          <w:szCs w:val="24"/>
        </w:rPr>
        <w:t>Right knee condition – 10%</w:t>
      </w:r>
      <w:r w:rsidRPr="00DF6523">
        <w:rPr>
          <w:i/>
          <w:szCs w:val="24"/>
        </w:rPr>
        <w:tab/>
      </w:r>
      <w:r w:rsidRPr="00DF6523">
        <w:rPr>
          <w:i/>
          <w:szCs w:val="24"/>
        </w:rPr>
        <w:tab/>
      </w:r>
      <w:r w:rsidRPr="00DF6523">
        <w:rPr>
          <w:i/>
          <w:szCs w:val="24"/>
        </w:rPr>
        <w:tab/>
      </w:r>
      <w:r w:rsidRPr="00DF6523">
        <w:rPr>
          <w:i/>
          <w:szCs w:val="24"/>
        </w:rPr>
        <w:tab/>
      </w:r>
    </w:p>
    <w:p w14:paraId="42B33B61" w14:textId="77777777" w:rsidR="00212787" w:rsidRPr="00DF6523" w:rsidRDefault="00212787" w:rsidP="00183D49">
      <w:pPr>
        <w:ind w:left="3600" w:firstLine="720"/>
        <w:rPr>
          <w:i/>
          <w:szCs w:val="24"/>
        </w:rPr>
      </w:pPr>
      <w:r w:rsidRPr="00DF6523">
        <w:rPr>
          <w:i/>
          <w:szCs w:val="24"/>
        </w:rPr>
        <w:t>Right shoulder condition – 10%</w:t>
      </w:r>
      <w:r w:rsidRPr="00DF6523">
        <w:rPr>
          <w:i/>
          <w:szCs w:val="24"/>
        </w:rPr>
        <w:tab/>
        <w:t>40%</w:t>
      </w:r>
    </w:p>
    <w:p w14:paraId="42B33B62" w14:textId="73FF2B64" w:rsidR="00212787" w:rsidRPr="00DF6523" w:rsidRDefault="00212787" w:rsidP="00212787">
      <w:pPr>
        <w:rPr>
          <w:i/>
          <w:szCs w:val="24"/>
        </w:rPr>
      </w:pPr>
      <w:r w:rsidRPr="00DF6523">
        <w:rPr>
          <w:i/>
          <w:szCs w:val="24"/>
        </w:rPr>
        <w:tab/>
      </w:r>
      <w:r w:rsidRPr="00DF6523">
        <w:rPr>
          <w:i/>
          <w:szCs w:val="24"/>
        </w:rPr>
        <w:tab/>
      </w:r>
      <w:r w:rsidRPr="00DF6523">
        <w:rPr>
          <w:i/>
          <w:szCs w:val="24"/>
        </w:rPr>
        <w:tab/>
      </w:r>
      <w:r w:rsidRPr="00DF6523">
        <w:rPr>
          <w:i/>
          <w:szCs w:val="24"/>
        </w:rPr>
        <w:tab/>
      </w:r>
      <w:r>
        <w:rPr>
          <w:i/>
          <w:szCs w:val="24"/>
        </w:rPr>
        <w:tab/>
      </w:r>
      <w:r w:rsidR="00183D49">
        <w:rPr>
          <w:i/>
          <w:szCs w:val="24"/>
        </w:rPr>
        <w:tab/>
      </w:r>
      <w:r w:rsidRPr="00DF6523">
        <w:rPr>
          <w:i/>
          <w:szCs w:val="24"/>
        </w:rPr>
        <w:t>Hypertension – 0%</w:t>
      </w:r>
      <w:r w:rsidRPr="00DF6523">
        <w:rPr>
          <w:i/>
          <w:szCs w:val="24"/>
        </w:rPr>
        <w:tab/>
      </w:r>
      <w:r w:rsidRPr="00DF6523">
        <w:rPr>
          <w:i/>
          <w:szCs w:val="24"/>
        </w:rPr>
        <w:tab/>
      </w:r>
      <w:r w:rsidRPr="00DF6523">
        <w:rPr>
          <w:i/>
          <w:szCs w:val="24"/>
        </w:rPr>
        <w:tab/>
      </w:r>
      <w:r w:rsidRPr="00DF6523">
        <w:rPr>
          <w:i/>
          <w:szCs w:val="24"/>
        </w:rPr>
        <w:tab/>
      </w:r>
      <w:r w:rsidR="00183D49">
        <w:rPr>
          <w:i/>
          <w:szCs w:val="24"/>
        </w:rPr>
        <w:t xml:space="preserve">    </w:t>
      </w:r>
      <w:r w:rsidRPr="00DF6523">
        <w:rPr>
          <w:i/>
          <w:szCs w:val="24"/>
        </w:rPr>
        <w:t>40%</w:t>
      </w:r>
    </w:p>
    <w:p w14:paraId="42B33B63" w14:textId="77777777" w:rsidR="00212787" w:rsidRPr="00C233AC" w:rsidRDefault="00212787" w:rsidP="00212787">
      <w:pPr>
        <w:rPr>
          <w:i/>
          <w:szCs w:val="24"/>
        </w:rPr>
      </w:pPr>
      <w:r w:rsidRPr="0091573C">
        <w:rPr>
          <w:i/>
          <w:szCs w:val="24"/>
        </w:rPr>
        <w:tab/>
      </w:r>
      <w:r w:rsidRPr="0091573C">
        <w:rPr>
          <w:i/>
          <w:szCs w:val="24"/>
        </w:rPr>
        <w:tab/>
      </w:r>
      <w:r w:rsidRPr="0091573C">
        <w:rPr>
          <w:i/>
          <w:szCs w:val="24"/>
        </w:rPr>
        <w:tab/>
      </w:r>
      <w:r w:rsidRPr="0091573C">
        <w:rPr>
          <w:i/>
          <w:szCs w:val="24"/>
        </w:rPr>
        <w:tab/>
      </w:r>
    </w:p>
    <w:p w14:paraId="42B33B64" w14:textId="0E459CD4" w:rsidR="00212787" w:rsidRPr="00DF6523" w:rsidRDefault="00212787" w:rsidP="00212787">
      <w:pPr>
        <w:ind w:firstLine="720"/>
        <w:rPr>
          <w:i/>
          <w:szCs w:val="24"/>
        </w:rPr>
      </w:pPr>
      <w:r w:rsidRPr="00DF6523">
        <w:rPr>
          <w:i/>
          <w:szCs w:val="24"/>
        </w:rPr>
        <w:t>Severance</w:t>
      </w:r>
      <w:r w:rsidR="00282606">
        <w:rPr>
          <w:i/>
          <w:szCs w:val="24"/>
        </w:rPr>
        <w:t>-pay disability</w:t>
      </w:r>
      <w:r w:rsidRPr="00DF6523">
        <w:rPr>
          <w:i/>
          <w:szCs w:val="24"/>
        </w:rPr>
        <w:t xml:space="preserve">: </w:t>
      </w:r>
      <w:r w:rsidRPr="00DF6523">
        <w:rPr>
          <w:i/>
          <w:szCs w:val="24"/>
        </w:rPr>
        <w:tab/>
      </w:r>
      <w:r w:rsidRPr="00DF6523">
        <w:rPr>
          <w:i/>
          <w:szCs w:val="24"/>
        </w:rPr>
        <w:tab/>
        <w:t>Left knee condition – 10%</w:t>
      </w:r>
    </w:p>
    <w:p w14:paraId="42B33B65" w14:textId="77777777" w:rsidR="003C1270" w:rsidRDefault="003C1270" w:rsidP="00212787">
      <w:pPr>
        <w:pStyle w:val="NoSpacing"/>
      </w:pPr>
    </w:p>
    <w:p w14:paraId="42B33B66" w14:textId="77777777" w:rsidR="00877F6A" w:rsidRPr="00877F6A" w:rsidRDefault="00877F6A" w:rsidP="00515EB5">
      <w:pPr>
        <w:pStyle w:val="NoSpacing"/>
        <w:ind w:left="720"/>
        <w:rPr>
          <w:b/>
          <w:i/>
        </w:rPr>
      </w:pPr>
      <w:r w:rsidRPr="00877F6A">
        <w:rPr>
          <w:b/>
          <w:i/>
        </w:rPr>
        <w:t>*VBMS-A will make this calculation for you.</w:t>
      </w:r>
    </w:p>
    <w:p w14:paraId="42B33B67" w14:textId="77777777" w:rsidR="00877F6A" w:rsidRDefault="00877F6A" w:rsidP="00212787">
      <w:pPr>
        <w:pStyle w:val="NoSpacing"/>
      </w:pPr>
    </w:p>
    <w:p w14:paraId="42B33B68" w14:textId="7E571DB1" w:rsidR="00AB138D" w:rsidRDefault="00212787" w:rsidP="00515EB5">
      <w:pPr>
        <w:pStyle w:val="NoSpacing"/>
        <w:numPr>
          <w:ilvl w:val="0"/>
          <w:numId w:val="43"/>
        </w:numPr>
        <w:ind w:left="360"/>
      </w:pPr>
      <w:r>
        <w:t xml:space="preserve">Do not withhold </w:t>
      </w:r>
      <w:r w:rsidR="00FA7437">
        <w:t xml:space="preserve">compensation </w:t>
      </w:r>
      <w:r w:rsidR="00A47725">
        <w:t>for any</w:t>
      </w:r>
      <w:r>
        <w:t xml:space="preserve"> severance</w:t>
      </w:r>
      <w:r w:rsidR="00426FBA">
        <w:t>-pay disabilities</w:t>
      </w:r>
      <w:r>
        <w:t xml:space="preserve"> </w:t>
      </w:r>
      <w:r w:rsidR="00A47725">
        <w:t xml:space="preserve">that </w:t>
      </w:r>
      <w:r>
        <w:t xml:space="preserve">are </w:t>
      </w:r>
      <w:r w:rsidR="00426FBA">
        <w:t>rated</w:t>
      </w:r>
      <w:r>
        <w:t xml:space="preserve"> 0%</w:t>
      </w:r>
      <w:r w:rsidR="00426FBA">
        <w:t xml:space="preserve"> disabling</w:t>
      </w:r>
      <w:r>
        <w:t xml:space="preserve">. Only begin withholding when the evaluation becomes </w:t>
      </w:r>
      <w:r w:rsidRPr="00AB138D">
        <w:rPr>
          <w:i/>
        </w:rPr>
        <w:t>compensable</w:t>
      </w:r>
      <w:r>
        <w:t xml:space="preserve"> (other than </w:t>
      </w:r>
      <w:r w:rsidR="00D65DEC">
        <w:t xml:space="preserve">a </w:t>
      </w:r>
      <w:r>
        <w:t>temporary 100%</w:t>
      </w:r>
      <w:r w:rsidR="00426FBA">
        <w:t xml:space="preserve"> evaluation</w:t>
      </w:r>
      <w:r>
        <w:t xml:space="preserve">). </w:t>
      </w:r>
    </w:p>
    <w:p w14:paraId="42B33B69" w14:textId="77777777" w:rsidR="00AB138D" w:rsidRDefault="00AB138D" w:rsidP="00212787">
      <w:pPr>
        <w:pStyle w:val="NoSpacing"/>
      </w:pPr>
    </w:p>
    <w:p w14:paraId="42B33B6A" w14:textId="685229AB" w:rsidR="00212787" w:rsidRDefault="00212787" w:rsidP="00AB138D">
      <w:pPr>
        <w:pStyle w:val="NoSpacing"/>
        <w:ind w:left="360"/>
      </w:pPr>
      <w:r>
        <w:lastRenderedPageBreak/>
        <w:t xml:space="preserve">If the </w:t>
      </w:r>
      <w:r w:rsidRPr="00212787">
        <w:rPr>
          <w:i/>
        </w:rPr>
        <w:t>initial</w:t>
      </w:r>
      <w:r>
        <w:t xml:space="preserve"> evaluation o</w:t>
      </w:r>
      <w:r w:rsidR="00426FBA">
        <w:t>f</w:t>
      </w:r>
      <w:r>
        <w:t xml:space="preserve"> a severance</w:t>
      </w:r>
      <w:r w:rsidR="00426FBA">
        <w:t>-pay disability</w:t>
      </w:r>
      <w:r>
        <w:t xml:space="preserve"> is 0%, then </w:t>
      </w:r>
      <w:r w:rsidR="0059364B">
        <w:t xml:space="preserve">VA subsequently assigns </w:t>
      </w:r>
      <w:r>
        <w:t xml:space="preserve">that </w:t>
      </w:r>
      <w:r w:rsidR="00426FBA">
        <w:t xml:space="preserve">disability </w:t>
      </w:r>
      <w:r>
        <w:t xml:space="preserve">a temporary 100% evaluation, do not withhold </w:t>
      </w:r>
      <w:r w:rsidR="0059364B">
        <w:t xml:space="preserve">compensation </w:t>
      </w:r>
      <w:r w:rsidR="00FA7437">
        <w:t xml:space="preserve">to recoup DSP </w:t>
      </w:r>
      <w:r>
        <w:t>until a permanent</w:t>
      </w:r>
      <w:r w:rsidR="0059364B">
        <w:t>,</w:t>
      </w:r>
      <w:r>
        <w:t xml:space="preserve"> compensable evaluation is assigned. (As noted </w:t>
      </w:r>
      <w:r w:rsidR="00EC5322">
        <w:t>previously</w:t>
      </w:r>
      <w:r>
        <w:t xml:space="preserve">, if the </w:t>
      </w:r>
      <w:r w:rsidRPr="006C40A1">
        <w:rPr>
          <w:b/>
          <w:i/>
        </w:rPr>
        <w:t>initial</w:t>
      </w:r>
      <w:r>
        <w:t xml:space="preserve"> evaluation of a severance</w:t>
      </w:r>
      <w:r w:rsidR="00426FBA">
        <w:t>-pay disability</w:t>
      </w:r>
      <w:r>
        <w:t xml:space="preserve"> is a temporary 100% evaluation, withholding </w:t>
      </w:r>
      <w:r w:rsidRPr="006C40A1">
        <w:rPr>
          <w:i/>
        </w:rPr>
        <w:t>is</w:t>
      </w:r>
      <w:r>
        <w:t xml:space="preserve"> required.)</w:t>
      </w:r>
    </w:p>
    <w:p w14:paraId="42B33B6B" w14:textId="77777777" w:rsidR="00212787" w:rsidRDefault="00212787" w:rsidP="00212787">
      <w:pPr>
        <w:pStyle w:val="NoSpacing"/>
      </w:pPr>
    </w:p>
    <w:p w14:paraId="42B33B6C" w14:textId="3315737E" w:rsidR="00212787" w:rsidRDefault="00212787" w:rsidP="00515EB5">
      <w:pPr>
        <w:pStyle w:val="NoSpacing"/>
        <w:numPr>
          <w:ilvl w:val="0"/>
          <w:numId w:val="43"/>
        </w:numPr>
        <w:ind w:left="360"/>
      </w:pPr>
      <w:r>
        <w:t xml:space="preserve">Do not withhold </w:t>
      </w:r>
      <w:r w:rsidR="00FA7437">
        <w:t xml:space="preserve">compensation to recoup DSP </w:t>
      </w:r>
      <w:r>
        <w:t xml:space="preserve">if the Veteran separated from service </w:t>
      </w:r>
      <w:r w:rsidRPr="00FA275D">
        <w:rPr>
          <w:i/>
        </w:rPr>
        <w:t xml:space="preserve">on or after </w:t>
      </w:r>
      <w:r w:rsidR="00AA77F1" w:rsidRPr="00FA275D">
        <w:rPr>
          <w:i/>
        </w:rPr>
        <w:t>January 28, 2008</w:t>
      </w:r>
      <w:r w:rsidR="00AA77F1">
        <w:rPr>
          <w:i/>
        </w:rPr>
        <w:t xml:space="preserve"> </w:t>
      </w:r>
      <w:r w:rsidR="00AA77F1" w:rsidRPr="00AA77F1">
        <w:rPr>
          <w:b/>
          <w:i/>
        </w:rPr>
        <w:t>and</w:t>
      </w:r>
      <w:r w:rsidRPr="00AA77F1">
        <w:rPr>
          <w:b/>
        </w:rPr>
        <w:t xml:space="preserve"> </w:t>
      </w:r>
      <w:r w:rsidRPr="00FA275D">
        <w:rPr>
          <w:i/>
        </w:rPr>
        <w:t>incurred the disability</w:t>
      </w:r>
      <w:r>
        <w:t xml:space="preserve"> for which he/she received </w:t>
      </w:r>
      <w:r w:rsidR="00426FBA">
        <w:t>DSP</w:t>
      </w:r>
      <w:r>
        <w:t xml:space="preserve"> </w:t>
      </w:r>
      <w:r w:rsidRPr="00FA275D">
        <w:rPr>
          <w:i/>
        </w:rPr>
        <w:t>in the line of duty in a combat zone or during combat-related operations</w:t>
      </w:r>
      <w:r>
        <w:t>. This information can be found:</w:t>
      </w:r>
    </w:p>
    <w:p w14:paraId="42B33B6D" w14:textId="77777777" w:rsidR="002E08B8" w:rsidRDefault="002E08B8" w:rsidP="00212787">
      <w:pPr>
        <w:pStyle w:val="NoSpacing"/>
      </w:pPr>
    </w:p>
    <w:p w14:paraId="42B33B6E" w14:textId="0E03E114" w:rsidR="00212787" w:rsidRDefault="00FA7437" w:rsidP="00515EB5">
      <w:pPr>
        <w:pStyle w:val="NoSpacing"/>
        <w:numPr>
          <w:ilvl w:val="0"/>
          <w:numId w:val="44"/>
        </w:numPr>
      </w:pPr>
      <w:r>
        <w:t xml:space="preserve">in </w:t>
      </w:r>
      <w:r w:rsidR="00212787">
        <w:t xml:space="preserve">Block 28 of the </w:t>
      </w:r>
      <w:r w:rsidR="00212787">
        <w:rPr>
          <w:i/>
        </w:rPr>
        <w:t xml:space="preserve">DD </w:t>
      </w:r>
      <w:r>
        <w:rPr>
          <w:i/>
        </w:rPr>
        <w:t xml:space="preserve">Form </w:t>
      </w:r>
      <w:r w:rsidR="00212787">
        <w:rPr>
          <w:i/>
        </w:rPr>
        <w:t>214</w:t>
      </w:r>
    </w:p>
    <w:p w14:paraId="42B33B6F" w14:textId="1620A975" w:rsidR="00212787" w:rsidRDefault="00FA7437" w:rsidP="00515EB5">
      <w:pPr>
        <w:pStyle w:val="NoSpacing"/>
        <w:numPr>
          <w:ilvl w:val="0"/>
          <w:numId w:val="44"/>
        </w:numPr>
      </w:pPr>
      <w:r>
        <w:t xml:space="preserve">on the </w:t>
      </w:r>
      <w:r w:rsidR="00212787">
        <w:t>PEB report</w:t>
      </w:r>
    </w:p>
    <w:p w14:paraId="37C985BE" w14:textId="77777777" w:rsidR="00587442" w:rsidRDefault="00587442" w:rsidP="00AB138D">
      <w:pPr>
        <w:pStyle w:val="NoSpacing"/>
        <w:ind w:left="360"/>
        <w:rPr>
          <w:rStyle w:val="Emphasis"/>
          <w:iCs w:val="0"/>
        </w:rPr>
      </w:pPr>
    </w:p>
    <w:p w14:paraId="42B33B71" w14:textId="6C21AE2D" w:rsidR="009B6E0F" w:rsidRPr="009B6E0F" w:rsidRDefault="009B6E0F" w:rsidP="00AB138D">
      <w:pPr>
        <w:pStyle w:val="NoSpacing"/>
        <w:ind w:left="360"/>
      </w:pPr>
      <w:r w:rsidRPr="009B6E0F">
        <w:rPr>
          <w:rStyle w:val="Emphasis"/>
          <w:iCs w:val="0"/>
        </w:rPr>
        <w:t>Important</w:t>
      </w:r>
      <w:r w:rsidRPr="009B6E0F">
        <w:t xml:space="preserve">: </w:t>
      </w:r>
      <w:r w:rsidR="00AC4199">
        <w:t xml:space="preserve"> </w:t>
      </w:r>
      <w:r w:rsidRPr="009B6E0F">
        <w:t xml:space="preserve">The content of the CMBT RELATED CD field on the DFAS/CG PAYMENTS screen in VIS is </w:t>
      </w:r>
      <w:r w:rsidRPr="0007003D">
        <w:rPr>
          <w:rStyle w:val="Emphasis"/>
          <w:iCs w:val="0"/>
        </w:rPr>
        <w:t>not</w:t>
      </w:r>
      <w:r w:rsidRPr="009B6E0F">
        <w:t xml:space="preserve"> a reliable indicator of whether a Veteran incurred a disability in the line of duty in a combat zone or during combat-related operations.</w:t>
      </w:r>
    </w:p>
    <w:p w14:paraId="42B33B72" w14:textId="77777777" w:rsidR="00212787" w:rsidRDefault="00212787" w:rsidP="00212787">
      <w:pPr>
        <w:pStyle w:val="NoSpacing"/>
      </w:pPr>
    </w:p>
    <w:p w14:paraId="42B33B73" w14:textId="28DD2E71" w:rsidR="00212787" w:rsidRDefault="00212787" w:rsidP="00515EB5">
      <w:pPr>
        <w:pStyle w:val="NoSpacing"/>
        <w:numPr>
          <w:ilvl w:val="0"/>
          <w:numId w:val="46"/>
        </w:numPr>
        <w:ind w:left="360"/>
        <w:rPr>
          <w:color w:val="000000" w:themeColor="text1"/>
        </w:rPr>
      </w:pPr>
      <w:r w:rsidRPr="00252FB4">
        <w:rPr>
          <w:color w:val="000000" w:themeColor="text1"/>
        </w:rPr>
        <w:t xml:space="preserve">Do not withhold </w:t>
      </w:r>
      <w:r w:rsidR="00A231F4">
        <w:rPr>
          <w:color w:val="000000" w:themeColor="text1"/>
        </w:rPr>
        <w:t xml:space="preserve">compensation to recoup DSP </w:t>
      </w:r>
      <w:r w:rsidRPr="00252FB4">
        <w:rPr>
          <w:color w:val="000000" w:themeColor="text1"/>
        </w:rPr>
        <w:t>if the</w:t>
      </w:r>
      <w:r w:rsidRPr="00252FB4">
        <w:rPr>
          <w:color w:val="000000" w:themeColor="text1"/>
          <w:spacing w:val="-1"/>
        </w:rPr>
        <w:t xml:space="preserve"> Veteran’s</w:t>
      </w:r>
      <w:r w:rsidRPr="00252FB4">
        <w:rPr>
          <w:color w:val="000000" w:themeColor="text1"/>
        </w:rPr>
        <w:t xml:space="preserve"> </w:t>
      </w:r>
      <w:r w:rsidRPr="00252FB4">
        <w:rPr>
          <w:color w:val="000000" w:themeColor="text1"/>
          <w:spacing w:val="1"/>
        </w:rPr>
        <w:t>only</w:t>
      </w:r>
      <w:r w:rsidRPr="00252FB4">
        <w:rPr>
          <w:color w:val="000000" w:themeColor="text1"/>
          <w:spacing w:val="-3"/>
        </w:rPr>
        <w:t xml:space="preserve"> </w:t>
      </w:r>
      <w:r w:rsidRPr="00252FB4">
        <w:rPr>
          <w:color w:val="000000" w:themeColor="text1"/>
        </w:rPr>
        <w:t>entitlement is a</w:t>
      </w:r>
      <w:r w:rsidRPr="00252FB4">
        <w:rPr>
          <w:color w:val="000000" w:themeColor="text1"/>
          <w:spacing w:val="3"/>
        </w:rPr>
        <w:t xml:space="preserve"> </w:t>
      </w:r>
      <w:r>
        <w:rPr>
          <w:color w:val="000000" w:themeColor="text1"/>
        </w:rPr>
        <w:t>10%</w:t>
      </w:r>
      <w:r w:rsidRPr="008F3E4A">
        <w:rPr>
          <w:color w:val="000000" w:themeColor="text1"/>
          <w:spacing w:val="2"/>
        </w:rPr>
        <w:t xml:space="preserve"> </w:t>
      </w:r>
      <w:r w:rsidRPr="008F3E4A">
        <w:rPr>
          <w:color w:val="000000" w:themeColor="text1"/>
          <w:spacing w:val="-1"/>
        </w:rPr>
        <w:t>evaluation</w:t>
      </w:r>
      <w:r w:rsidRPr="008F3E4A">
        <w:rPr>
          <w:color w:val="000000" w:themeColor="text1"/>
        </w:rPr>
        <w:t xml:space="preserve"> based</w:t>
      </w:r>
      <w:r w:rsidRPr="008F3E4A">
        <w:rPr>
          <w:color w:val="000000" w:themeColor="text1"/>
          <w:spacing w:val="2"/>
        </w:rPr>
        <w:t xml:space="preserve"> </w:t>
      </w:r>
      <w:r w:rsidRPr="008F3E4A">
        <w:rPr>
          <w:color w:val="000000" w:themeColor="text1"/>
        </w:rPr>
        <w:t xml:space="preserve">on multiple </w:t>
      </w:r>
      <w:r>
        <w:rPr>
          <w:color w:val="000000" w:themeColor="text1"/>
        </w:rPr>
        <w:t>disabilities</w:t>
      </w:r>
      <w:r w:rsidR="00426FBA">
        <w:rPr>
          <w:color w:val="000000" w:themeColor="text1"/>
        </w:rPr>
        <w:t>, each evaluated as 0% disabling</w:t>
      </w:r>
      <w:r>
        <w:rPr>
          <w:color w:val="000000" w:themeColor="text1"/>
        </w:rPr>
        <w:t xml:space="preserve">. </w:t>
      </w:r>
      <w:r w:rsidR="00293EF4">
        <w:rPr>
          <w:color w:val="000000" w:themeColor="text1"/>
        </w:rPr>
        <w:t>(</w:t>
      </w:r>
      <w:r w:rsidR="00293EF4" w:rsidRPr="006D586E">
        <w:rPr>
          <w:i/>
          <w:iCs/>
          <w:color w:val="000000" w:themeColor="text1"/>
        </w:rPr>
        <w:t>38 CFR 3.324</w:t>
      </w:r>
      <w:r w:rsidR="00293EF4">
        <w:rPr>
          <w:color w:val="000000" w:themeColor="text1"/>
        </w:rPr>
        <w:t>)</w:t>
      </w:r>
    </w:p>
    <w:p w14:paraId="42B33B74" w14:textId="77777777" w:rsidR="00212787" w:rsidRDefault="00212787" w:rsidP="00212787">
      <w:pPr>
        <w:pStyle w:val="NoSpacing"/>
        <w:rPr>
          <w:color w:val="000000" w:themeColor="text1"/>
        </w:rPr>
      </w:pPr>
    </w:p>
    <w:p w14:paraId="42B33B75" w14:textId="58FC719A" w:rsidR="00212787" w:rsidRDefault="00212787" w:rsidP="00515EB5">
      <w:pPr>
        <w:pStyle w:val="NoSpacing"/>
        <w:numPr>
          <w:ilvl w:val="0"/>
          <w:numId w:val="46"/>
        </w:numPr>
        <w:ind w:left="360"/>
        <w:rPr>
          <w:color w:val="000000" w:themeColor="text1"/>
        </w:rPr>
      </w:pPr>
      <w:r>
        <w:rPr>
          <w:color w:val="000000" w:themeColor="text1"/>
        </w:rPr>
        <w:t xml:space="preserve">Do not withhold </w:t>
      </w:r>
      <w:r w:rsidR="00A231F4">
        <w:rPr>
          <w:color w:val="000000" w:themeColor="text1"/>
        </w:rPr>
        <w:t xml:space="preserve">compensation to recoup DSP </w:t>
      </w:r>
      <w:r>
        <w:rPr>
          <w:color w:val="000000" w:themeColor="text1"/>
        </w:rPr>
        <w:t xml:space="preserve">if the </w:t>
      </w:r>
      <w:r w:rsidR="00CA48D4">
        <w:rPr>
          <w:color w:val="000000" w:themeColor="text1"/>
        </w:rPr>
        <w:t xml:space="preserve">combined evaluation </w:t>
      </w:r>
      <w:r>
        <w:rPr>
          <w:color w:val="000000" w:themeColor="text1"/>
        </w:rPr>
        <w:t>of the non-severance</w:t>
      </w:r>
      <w:r w:rsidR="00F8510D">
        <w:rPr>
          <w:color w:val="000000" w:themeColor="text1"/>
        </w:rPr>
        <w:t>-</w:t>
      </w:r>
      <w:r>
        <w:rPr>
          <w:color w:val="000000" w:themeColor="text1"/>
        </w:rPr>
        <w:t xml:space="preserve">pay </w:t>
      </w:r>
      <w:r w:rsidR="00F8510D">
        <w:rPr>
          <w:color w:val="000000" w:themeColor="text1"/>
        </w:rPr>
        <w:t xml:space="preserve">disabilities </w:t>
      </w:r>
      <w:r>
        <w:rPr>
          <w:color w:val="000000" w:themeColor="text1"/>
        </w:rPr>
        <w:t>is 100% (not factoring in the severance</w:t>
      </w:r>
      <w:r w:rsidR="00F8510D">
        <w:rPr>
          <w:color w:val="000000" w:themeColor="text1"/>
        </w:rPr>
        <w:t>-</w:t>
      </w:r>
      <w:r>
        <w:rPr>
          <w:color w:val="000000" w:themeColor="text1"/>
        </w:rPr>
        <w:t xml:space="preserve">pay </w:t>
      </w:r>
      <w:r w:rsidR="00F8510D">
        <w:rPr>
          <w:color w:val="000000" w:themeColor="text1"/>
        </w:rPr>
        <w:t>disabilities</w:t>
      </w:r>
      <w:r>
        <w:rPr>
          <w:color w:val="000000" w:themeColor="text1"/>
        </w:rPr>
        <w:t>).</w:t>
      </w:r>
    </w:p>
    <w:p w14:paraId="42B33B76" w14:textId="77777777" w:rsidR="00212787" w:rsidRDefault="00212787" w:rsidP="00212787">
      <w:pPr>
        <w:pStyle w:val="NoSpacing"/>
        <w:rPr>
          <w:color w:val="000000" w:themeColor="text1"/>
        </w:rPr>
      </w:pPr>
    </w:p>
    <w:p w14:paraId="42B33B77" w14:textId="77777777" w:rsidR="00212787" w:rsidRDefault="00212787" w:rsidP="00212787">
      <w:pPr>
        <w:pStyle w:val="NoSpacing"/>
        <w:ind w:left="360"/>
      </w:pPr>
      <w:r w:rsidRPr="00732D36">
        <w:rPr>
          <w:rStyle w:val="Emphasis"/>
        </w:rPr>
        <w:t>Scenario</w:t>
      </w:r>
      <w:r w:rsidRPr="00732D36">
        <w:t>: In a decision on a Veteran’s original claim for benefits, VA awards SC for</w:t>
      </w:r>
    </w:p>
    <w:p w14:paraId="42B33B78" w14:textId="77777777" w:rsidR="009B6E0F" w:rsidRPr="00732D36" w:rsidRDefault="009B6E0F" w:rsidP="00212787">
      <w:pPr>
        <w:pStyle w:val="NoSpacing"/>
        <w:ind w:left="360"/>
      </w:pPr>
    </w:p>
    <w:p w14:paraId="42B33B79" w14:textId="30BC3520" w:rsidR="00212787" w:rsidRPr="00732D36" w:rsidRDefault="00212787" w:rsidP="00515EB5">
      <w:pPr>
        <w:pStyle w:val="NoSpacing"/>
        <w:numPr>
          <w:ilvl w:val="0"/>
          <w:numId w:val="47"/>
        </w:numPr>
      </w:pPr>
      <w:r w:rsidRPr="00732D36">
        <w:t>a severance</w:t>
      </w:r>
      <w:r w:rsidR="00E65116">
        <w:t>-</w:t>
      </w:r>
      <w:r w:rsidRPr="00732D36">
        <w:t>pay disability rated 50</w:t>
      </w:r>
      <w:r w:rsidR="00E65116">
        <w:t xml:space="preserve">% </w:t>
      </w:r>
      <w:r w:rsidRPr="00732D36">
        <w:t>disabling, and</w:t>
      </w:r>
    </w:p>
    <w:p w14:paraId="42B33B7A" w14:textId="1BE692E6" w:rsidR="00212787" w:rsidRDefault="00212787" w:rsidP="00515EB5">
      <w:pPr>
        <w:pStyle w:val="NoSpacing"/>
        <w:numPr>
          <w:ilvl w:val="0"/>
          <w:numId w:val="47"/>
        </w:numPr>
      </w:pPr>
      <w:r w:rsidRPr="00732D36">
        <w:t>a non-severance</w:t>
      </w:r>
      <w:r w:rsidR="00F8510D">
        <w:t>-</w:t>
      </w:r>
      <w:r w:rsidRPr="00732D36">
        <w:t>pay disabil</w:t>
      </w:r>
      <w:r>
        <w:t>ity rated 100</w:t>
      </w:r>
      <w:r w:rsidR="00E65116">
        <w:t>%</w:t>
      </w:r>
      <w:r>
        <w:t xml:space="preserve"> disabling</w:t>
      </w:r>
    </w:p>
    <w:p w14:paraId="42B33B7B" w14:textId="77777777" w:rsidR="00212787" w:rsidRPr="00732D36" w:rsidRDefault="00212787" w:rsidP="00212787">
      <w:pPr>
        <w:pStyle w:val="NoSpacing"/>
        <w:ind w:left="1080"/>
      </w:pPr>
    </w:p>
    <w:p w14:paraId="42B33B7C" w14:textId="5B124C88" w:rsidR="00212787" w:rsidRDefault="00212787" w:rsidP="00212787">
      <w:pPr>
        <w:pStyle w:val="NoSpacing"/>
        <w:ind w:left="360"/>
      </w:pPr>
      <w:r w:rsidRPr="00732D36">
        <w:rPr>
          <w:rStyle w:val="Emphasis"/>
        </w:rPr>
        <w:t>Result</w:t>
      </w:r>
      <w:r w:rsidRPr="00732D36">
        <w:t>:</w:t>
      </w:r>
      <w:r>
        <w:t> </w:t>
      </w:r>
      <w:r w:rsidRPr="00732D36">
        <w:t xml:space="preserve">VA may </w:t>
      </w:r>
      <w:r w:rsidRPr="00732D36">
        <w:rPr>
          <w:rStyle w:val="Emphasis"/>
        </w:rPr>
        <w:t>not</w:t>
      </w:r>
      <w:r w:rsidRPr="00732D36">
        <w:t xml:space="preserve"> withhold any compensation to recoup the Veteran’s </w:t>
      </w:r>
      <w:r w:rsidR="00F8510D">
        <w:t>DSP</w:t>
      </w:r>
      <w:r w:rsidRPr="00732D36">
        <w:t xml:space="preserve"> while the non-severance</w:t>
      </w:r>
      <w:r w:rsidR="00E65116">
        <w:t>-</w:t>
      </w:r>
      <w:r w:rsidRPr="00732D36">
        <w:t>pay disability is rated 100</w:t>
      </w:r>
      <w:r w:rsidR="00E65116">
        <w:t>%</w:t>
      </w:r>
      <w:r w:rsidRPr="00732D36">
        <w:t xml:space="preserve"> disabling.</w:t>
      </w:r>
    </w:p>
    <w:p w14:paraId="42B33B7D" w14:textId="77777777" w:rsidR="00212787" w:rsidRPr="00732D36" w:rsidRDefault="00212787" w:rsidP="00212787">
      <w:pPr>
        <w:pStyle w:val="NoSpacing"/>
        <w:ind w:left="360"/>
      </w:pPr>
    </w:p>
    <w:p w14:paraId="42B33B7E" w14:textId="1D922FFB" w:rsidR="00212787" w:rsidRDefault="00212787" w:rsidP="00AB138D">
      <w:pPr>
        <w:pStyle w:val="NoSpacing"/>
        <w:ind w:left="360"/>
      </w:pPr>
      <w:r w:rsidRPr="00732D36">
        <w:rPr>
          <w:rStyle w:val="Emphasis"/>
        </w:rPr>
        <w:t>Note</w:t>
      </w:r>
      <w:r w:rsidRPr="00732D36">
        <w:t>:</w:t>
      </w:r>
      <w:r>
        <w:t> </w:t>
      </w:r>
      <w:r w:rsidRPr="00732D36">
        <w:t>The result in this example is the same, regardless of whether VA assigned the 100</w:t>
      </w:r>
      <w:r w:rsidR="00E65116">
        <w:t>%</w:t>
      </w:r>
      <w:r w:rsidRPr="00732D36">
        <w:t xml:space="preserve"> rating on a temporary basis under </w:t>
      </w:r>
      <w:r w:rsidRPr="006D586E">
        <w:rPr>
          <w:i/>
          <w:iCs/>
        </w:rPr>
        <w:t xml:space="preserve">38 CFR 4.28, 4.29, </w:t>
      </w:r>
      <w:r w:rsidRPr="006D586E">
        <w:t>or</w:t>
      </w:r>
      <w:r w:rsidRPr="006D586E">
        <w:rPr>
          <w:i/>
          <w:iCs/>
        </w:rPr>
        <w:t xml:space="preserve"> 4.30</w:t>
      </w:r>
      <w:r w:rsidRPr="00732D36">
        <w:t>.</w:t>
      </w:r>
    </w:p>
    <w:p w14:paraId="42B33B7F" w14:textId="77777777" w:rsidR="009B6E0F" w:rsidRDefault="009B6E0F" w:rsidP="00212787">
      <w:pPr>
        <w:pStyle w:val="NoSpacing"/>
      </w:pPr>
    </w:p>
    <w:p w14:paraId="42B33B80" w14:textId="77777777" w:rsidR="00035FC2" w:rsidRDefault="00035FC2" w:rsidP="00212787">
      <w:pPr>
        <w:pStyle w:val="NoSpacing"/>
      </w:pPr>
    </w:p>
    <w:p w14:paraId="42B33B81" w14:textId="77777777" w:rsidR="00BA5BBD" w:rsidRDefault="00BA5BBD" w:rsidP="00EC7607">
      <w:pPr>
        <w:pStyle w:val="NoSpacing"/>
      </w:pPr>
    </w:p>
    <w:p w14:paraId="42B33B82" w14:textId="77777777" w:rsidR="008F3136" w:rsidRDefault="008F3136">
      <w:pPr>
        <w:spacing w:after="200" w:line="276" w:lineRule="auto"/>
      </w:pPr>
      <w:r>
        <w:br w:type="page"/>
      </w:r>
    </w:p>
    <w:p w14:paraId="42B33B83" w14:textId="77777777" w:rsidR="002413B6" w:rsidRDefault="00A83AC8" w:rsidP="00A83AC8">
      <w:pPr>
        <w:pStyle w:val="VBATopicHeading1"/>
      </w:pPr>
      <w:bookmarkStart w:id="13" w:name="_Toc55574395"/>
      <w:r w:rsidRPr="00732D36">
        <w:lastRenderedPageBreak/>
        <w:t xml:space="preserve">Topic </w:t>
      </w:r>
      <w:r>
        <w:t>4</w:t>
      </w:r>
      <w:r w:rsidRPr="00732D36">
        <w:t xml:space="preserve">: </w:t>
      </w:r>
      <w:r>
        <w:t>Award Action and Notification</w:t>
      </w:r>
      <w:bookmarkEnd w:id="13"/>
      <w:r>
        <w:t xml:space="preserve"> </w:t>
      </w:r>
    </w:p>
    <w:p w14:paraId="42B33B84" w14:textId="77777777" w:rsidR="002413B6" w:rsidRPr="00F17958" w:rsidRDefault="00F17958" w:rsidP="00B94746">
      <w:pPr>
        <w:pStyle w:val="NoSpacing"/>
        <w:rPr>
          <w:b/>
        </w:rPr>
      </w:pPr>
      <w:r w:rsidRPr="00F17958">
        <w:rPr>
          <w:b/>
        </w:rPr>
        <w:t>Effective Date to Commence Recoupment</w:t>
      </w:r>
      <w:r w:rsidR="00A25434">
        <w:rPr>
          <w:b/>
        </w:rPr>
        <w:t xml:space="preserve"> </w:t>
      </w:r>
      <w:r w:rsidR="00A25434" w:rsidRPr="00A25434">
        <w:rPr>
          <w:i/>
        </w:rPr>
        <w:t>(Step 6)</w:t>
      </w:r>
    </w:p>
    <w:p w14:paraId="42B33B85" w14:textId="77777777" w:rsidR="00F17958" w:rsidRDefault="00F17958" w:rsidP="00B94746">
      <w:pPr>
        <w:pStyle w:val="NoSpacing"/>
      </w:pPr>
    </w:p>
    <w:p w14:paraId="42B33B86" w14:textId="29536E60" w:rsidR="00F17958" w:rsidRDefault="00BC3AD1" w:rsidP="00B94746">
      <w:pPr>
        <w:pStyle w:val="NoSpacing"/>
      </w:pPr>
      <w:r>
        <w:rPr>
          <w:i/>
        </w:rPr>
        <w:t xml:space="preserve">Initial or </w:t>
      </w:r>
      <w:r w:rsidR="007533ED">
        <w:rPr>
          <w:i/>
        </w:rPr>
        <w:t>subsequent</w:t>
      </w:r>
      <w:r w:rsidR="00F17958" w:rsidRPr="00F17958">
        <w:rPr>
          <w:i/>
        </w:rPr>
        <w:t xml:space="preserve"> </w:t>
      </w:r>
      <w:r w:rsidR="00F17958" w:rsidRPr="007533ED">
        <w:rPr>
          <w:i/>
          <w:u w:val="single"/>
        </w:rPr>
        <w:t>award</w:t>
      </w:r>
      <w:r w:rsidR="00F17958" w:rsidRPr="007533ED">
        <w:rPr>
          <w:i/>
          <w:iCs/>
        </w:rPr>
        <w:t xml:space="preserve"> </w:t>
      </w:r>
      <w:r w:rsidR="007533ED" w:rsidRPr="007533ED">
        <w:rPr>
          <w:i/>
          <w:iCs/>
        </w:rPr>
        <w:t>(not claim)</w:t>
      </w:r>
      <w:r w:rsidR="007533ED">
        <w:t xml:space="preserve"> </w:t>
      </w:r>
      <w:r w:rsidR="00F17958">
        <w:t>– effective date of compensation award</w:t>
      </w:r>
      <w:r w:rsidR="00CF07DD">
        <w:t xml:space="preserve"> (p</w:t>
      </w:r>
      <w:r w:rsidR="0022365E">
        <w:t>ayment start date</w:t>
      </w:r>
      <w:r w:rsidR="00CF07DD">
        <w:t>).</w:t>
      </w:r>
    </w:p>
    <w:p w14:paraId="42B33B87" w14:textId="77777777" w:rsidR="00F17958" w:rsidRDefault="00F17958" w:rsidP="00B94746">
      <w:pPr>
        <w:pStyle w:val="NoSpacing"/>
      </w:pPr>
    </w:p>
    <w:p w14:paraId="42B33B88" w14:textId="101D2A91" w:rsidR="00F17958" w:rsidRDefault="00F17958" w:rsidP="00B94746">
      <w:pPr>
        <w:pStyle w:val="NoSpacing"/>
      </w:pPr>
      <w:r w:rsidRPr="00F17958">
        <w:rPr>
          <w:i/>
        </w:rPr>
        <w:t>Running award</w:t>
      </w:r>
      <w:r>
        <w:t xml:space="preserve"> – date in the Last Paid Date field on the </w:t>
      </w:r>
      <w:r w:rsidRPr="004C1821">
        <w:rPr>
          <w:i/>
        </w:rPr>
        <w:t>Award Information</w:t>
      </w:r>
      <w:r>
        <w:t xml:space="preserve"> tab of the </w:t>
      </w:r>
      <w:r w:rsidR="00E962F1">
        <w:rPr>
          <w:i/>
        </w:rPr>
        <w:t>c</w:t>
      </w:r>
      <w:r w:rsidRPr="004C1821">
        <w:rPr>
          <w:i/>
        </w:rPr>
        <w:t xml:space="preserve">orporate </w:t>
      </w:r>
      <w:r w:rsidR="00E962F1">
        <w:rPr>
          <w:i/>
        </w:rPr>
        <w:t>r</w:t>
      </w:r>
      <w:r w:rsidRPr="004C1821">
        <w:rPr>
          <w:i/>
        </w:rPr>
        <w:t xml:space="preserve">ecord </w:t>
      </w:r>
      <w:r w:rsidRPr="004C1821">
        <w:t xml:space="preserve">in </w:t>
      </w:r>
      <w:r w:rsidRPr="004C1821">
        <w:rPr>
          <w:i/>
        </w:rPr>
        <w:t>Share</w:t>
      </w:r>
      <w:r w:rsidR="0022365E">
        <w:t>.</w:t>
      </w:r>
    </w:p>
    <w:p w14:paraId="42B33B89" w14:textId="77777777" w:rsidR="00B94746" w:rsidRDefault="00B94746" w:rsidP="00B94746">
      <w:pPr>
        <w:pStyle w:val="NoSpacing"/>
      </w:pPr>
    </w:p>
    <w:p w14:paraId="42B33B8A" w14:textId="77777777" w:rsidR="0060546C" w:rsidRDefault="0060546C" w:rsidP="00B94746">
      <w:pPr>
        <w:pStyle w:val="NoSpacing"/>
      </w:pPr>
    </w:p>
    <w:p w14:paraId="42B33B8B" w14:textId="77777777" w:rsidR="0060546C" w:rsidRDefault="0060546C" w:rsidP="00F17958">
      <w:pPr>
        <w:pStyle w:val="NoSpacing"/>
      </w:pPr>
      <w:r w:rsidRPr="0060546C">
        <w:rPr>
          <w:b/>
        </w:rPr>
        <w:t>Entering Information into VBMS</w:t>
      </w:r>
      <w:r w:rsidR="00CF07DD">
        <w:rPr>
          <w:b/>
        </w:rPr>
        <w:t>-A</w:t>
      </w:r>
      <w:r w:rsidR="00C2154D">
        <w:rPr>
          <w:b/>
        </w:rPr>
        <w:t xml:space="preserve"> </w:t>
      </w:r>
      <w:r w:rsidR="00C2154D" w:rsidRPr="00FB6636">
        <w:rPr>
          <w:i/>
        </w:rPr>
        <w:t>(Step 6)</w:t>
      </w:r>
    </w:p>
    <w:p w14:paraId="42B33B8C" w14:textId="77777777" w:rsidR="0060546C" w:rsidRDefault="0060546C" w:rsidP="00F17958">
      <w:pPr>
        <w:pStyle w:val="NoSpacing"/>
      </w:pPr>
    </w:p>
    <w:p w14:paraId="42B33B8D" w14:textId="77777777" w:rsidR="0060546C" w:rsidRPr="00B40100" w:rsidRDefault="0060546C" w:rsidP="00F17958">
      <w:pPr>
        <w:pStyle w:val="NoSpacing"/>
        <w:rPr>
          <w:i/>
          <w:u w:val="single"/>
        </w:rPr>
      </w:pPr>
      <w:r w:rsidRPr="00B40100">
        <w:rPr>
          <w:i/>
          <w:u w:val="single"/>
        </w:rPr>
        <w:t>Military Payment Info screen</w:t>
      </w:r>
    </w:p>
    <w:p w14:paraId="42B33B8E" w14:textId="06013C28" w:rsidR="0060546C" w:rsidRDefault="0060546C" w:rsidP="00F17958">
      <w:pPr>
        <w:pStyle w:val="NoSpacing"/>
      </w:pPr>
      <w:r>
        <w:t xml:space="preserve">Before inputting the actual withholding </w:t>
      </w:r>
      <w:r w:rsidR="00216BFA">
        <w:t xml:space="preserve">amount </w:t>
      </w:r>
      <w:r w:rsidR="00AA74C3">
        <w:t xml:space="preserve">on the </w:t>
      </w:r>
      <w:r w:rsidR="00AA74C3" w:rsidRPr="00416FF8">
        <w:rPr>
          <w:i/>
        </w:rPr>
        <w:t xml:space="preserve">Award Adjustments </w:t>
      </w:r>
      <w:r w:rsidR="00AA74C3" w:rsidRPr="00416FF8">
        <w:t>screen</w:t>
      </w:r>
      <w:r>
        <w:t xml:space="preserve">, you must first enter information on this screen, or you will get an error message when trying to </w:t>
      </w:r>
      <w:r w:rsidR="009119F9">
        <w:t>enter the withholding</w:t>
      </w:r>
      <w:r>
        <w:t>.</w:t>
      </w:r>
    </w:p>
    <w:p w14:paraId="42B33B8F" w14:textId="77777777" w:rsidR="0060546C" w:rsidRDefault="0060546C" w:rsidP="00F17958">
      <w:pPr>
        <w:pStyle w:val="NoSpacing"/>
      </w:pPr>
    </w:p>
    <w:p w14:paraId="42B33B90" w14:textId="77777777" w:rsidR="0060546C" w:rsidRPr="0060546C" w:rsidRDefault="0060546C" w:rsidP="003834DA">
      <w:pPr>
        <w:pStyle w:val="NoSpacing"/>
        <w:rPr>
          <w:b/>
        </w:rPr>
      </w:pPr>
      <w:r>
        <w:t>Op</w:t>
      </w:r>
      <w:r w:rsidR="003834DA">
        <w:t>en the Veteran’s file in VBMS-A and n</w:t>
      </w:r>
      <w:r>
        <w:t xml:space="preserve">avigate to the </w:t>
      </w:r>
      <w:r w:rsidRPr="00416FF8">
        <w:rPr>
          <w:i/>
        </w:rPr>
        <w:t xml:space="preserve">Record Decisions </w:t>
      </w:r>
      <w:r w:rsidRPr="00416FF8">
        <w:t>screen</w:t>
      </w:r>
      <w:r w:rsidR="003834DA">
        <w:t>.</w:t>
      </w:r>
    </w:p>
    <w:p w14:paraId="42B33B91" w14:textId="77777777" w:rsidR="000F7BE1" w:rsidRPr="003834DA" w:rsidRDefault="0060546C" w:rsidP="005A5CD5">
      <w:pPr>
        <w:pStyle w:val="NoSpacing"/>
        <w:numPr>
          <w:ilvl w:val="0"/>
          <w:numId w:val="27"/>
        </w:numPr>
        <w:rPr>
          <w:b/>
        </w:rPr>
      </w:pPr>
      <w:r>
        <w:t xml:space="preserve">Click on </w:t>
      </w:r>
      <w:r w:rsidRPr="003834DA">
        <w:rPr>
          <w:b/>
        </w:rPr>
        <w:t>Military Payment Info</w:t>
      </w:r>
    </w:p>
    <w:p w14:paraId="42B33B92" w14:textId="77777777" w:rsidR="003834DA" w:rsidRPr="003834DA" w:rsidRDefault="003834DA" w:rsidP="005A5CD5">
      <w:pPr>
        <w:pStyle w:val="NoSpacing"/>
        <w:numPr>
          <w:ilvl w:val="0"/>
          <w:numId w:val="27"/>
        </w:numPr>
        <w:rPr>
          <w:b/>
        </w:rPr>
      </w:pPr>
      <w:r>
        <w:t xml:space="preserve">Click on the </w:t>
      </w:r>
      <w:r w:rsidRPr="003834DA">
        <w:rPr>
          <w:b/>
        </w:rPr>
        <w:t>Discharge Pay</w:t>
      </w:r>
      <w:r>
        <w:t xml:space="preserve"> tab</w:t>
      </w:r>
    </w:p>
    <w:p w14:paraId="42B33B93" w14:textId="5AC5F684" w:rsidR="003834DA" w:rsidRPr="003834DA" w:rsidRDefault="003834DA" w:rsidP="005A5CD5">
      <w:pPr>
        <w:pStyle w:val="NoSpacing"/>
        <w:numPr>
          <w:ilvl w:val="0"/>
          <w:numId w:val="27"/>
        </w:numPr>
        <w:rPr>
          <w:b/>
        </w:rPr>
      </w:pPr>
      <w:r>
        <w:t xml:space="preserve">The </w:t>
      </w:r>
      <w:r w:rsidRPr="003834DA">
        <w:rPr>
          <w:i/>
        </w:rPr>
        <w:t>Discharge Pay</w:t>
      </w:r>
      <w:r>
        <w:t xml:space="preserve"> type (Separation Pay, Disability Severance Pay) and </w:t>
      </w:r>
      <w:r w:rsidRPr="003834DA">
        <w:rPr>
          <w:i/>
        </w:rPr>
        <w:t>Gross Amount</w:t>
      </w:r>
      <w:r>
        <w:t xml:space="preserve"> should </w:t>
      </w:r>
      <w:r w:rsidR="002C4783">
        <w:t>auto-</w:t>
      </w:r>
      <w:r>
        <w:t xml:space="preserve">populate based on the information on the </w:t>
      </w:r>
      <w:r w:rsidRPr="003834DA">
        <w:rPr>
          <w:i/>
        </w:rPr>
        <w:t>BIRLS Miscellaneous Info</w:t>
      </w:r>
      <w:r>
        <w:t xml:space="preserve"> screen</w:t>
      </w:r>
      <w:r w:rsidR="00F8510D">
        <w:t xml:space="preserve">. </w:t>
      </w:r>
      <w:r>
        <w:t xml:space="preserve"> </w:t>
      </w:r>
      <w:r w:rsidR="00F8510D">
        <w:t>A</w:t>
      </w:r>
      <w:r>
        <w:t>dd or update if necessary</w:t>
      </w:r>
    </w:p>
    <w:p w14:paraId="42B33B94" w14:textId="77777777" w:rsidR="003834DA" w:rsidRPr="003834DA" w:rsidRDefault="003834DA" w:rsidP="005A5CD5">
      <w:pPr>
        <w:pStyle w:val="NoSpacing"/>
        <w:numPr>
          <w:ilvl w:val="0"/>
          <w:numId w:val="27"/>
        </w:numPr>
        <w:rPr>
          <w:b/>
        </w:rPr>
      </w:pPr>
      <w:r>
        <w:t xml:space="preserve">Enter the </w:t>
      </w:r>
      <w:r w:rsidRPr="003834DA">
        <w:rPr>
          <w:i/>
        </w:rPr>
        <w:t>After</w:t>
      </w:r>
      <w:r w:rsidR="007827F3">
        <w:rPr>
          <w:i/>
        </w:rPr>
        <w:t>-</w:t>
      </w:r>
      <w:r w:rsidRPr="003834DA">
        <w:rPr>
          <w:i/>
        </w:rPr>
        <w:t>Tax Amt</w:t>
      </w:r>
    </w:p>
    <w:p w14:paraId="42B33B95" w14:textId="77777777" w:rsidR="003834DA" w:rsidRPr="003834DA" w:rsidRDefault="003834DA" w:rsidP="005A5CD5">
      <w:pPr>
        <w:pStyle w:val="NoSpacing"/>
        <w:numPr>
          <w:ilvl w:val="0"/>
          <w:numId w:val="27"/>
        </w:numPr>
        <w:rPr>
          <w:b/>
        </w:rPr>
      </w:pPr>
      <w:r>
        <w:t xml:space="preserve">Enter the </w:t>
      </w:r>
      <w:r w:rsidRPr="003834DA">
        <w:rPr>
          <w:i/>
        </w:rPr>
        <w:t>RAD Date</w:t>
      </w:r>
      <w:r>
        <w:t xml:space="preserve"> (for separation pay) or the </w:t>
      </w:r>
      <w:r w:rsidRPr="003834DA">
        <w:rPr>
          <w:i/>
        </w:rPr>
        <w:t>Discharge Disabilities</w:t>
      </w:r>
      <w:r>
        <w:t>, by name (</w:t>
      </w:r>
      <w:r w:rsidRPr="00416FF8">
        <w:rPr>
          <w:i/>
        </w:rPr>
        <w:t>not</w:t>
      </w:r>
      <w:r>
        <w:t xml:space="preserve"> diagnostic code) (for DSP)</w:t>
      </w:r>
    </w:p>
    <w:p w14:paraId="42B33B96" w14:textId="77777777" w:rsidR="003834DA" w:rsidRPr="0043138A" w:rsidRDefault="003834DA" w:rsidP="005A5CD5">
      <w:pPr>
        <w:pStyle w:val="NoSpacing"/>
        <w:numPr>
          <w:ilvl w:val="0"/>
          <w:numId w:val="27"/>
        </w:numPr>
        <w:rPr>
          <w:b/>
        </w:rPr>
      </w:pPr>
      <w:r>
        <w:t xml:space="preserve">Check the </w:t>
      </w:r>
      <w:r w:rsidRPr="00416FF8">
        <w:rPr>
          <w:i/>
        </w:rPr>
        <w:t xml:space="preserve">Verified </w:t>
      </w:r>
      <w:r>
        <w:t>box (if amount is verified)</w:t>
      </w:r>
    </w:p>
    <w:p w14:paraId="42B33B97" w14:textId="0B958406" w:rsidR="0043138A" w:rsidRDefault="0043138A" w:rsidP="005A5CD5">
      <w:pPr>
        <w:pStyle w:val="NoSpacing"/>
        <w:numPr>
          <w:ilvl w:val="0"/>
          <w:numId w:val="27"/>
        </w:numPr>
        <w:rPr>
          <w:b/>
        </w:rPr>
      </w:pPr>
      <w:r>
        <w:t xml:space="preserve">Click </w:t>
      </w:r>
      <w:r w:rsidRPr="0043138A">
        <w:rPr>
          <w:b/>
        </w:rPr>
        <w:t>Done</w:t>
      </w:r>
    </w:p>
    <w:p w14:paraId="55C40922" w14:textId="77777777" w:rsidR="002C174E" w:rsidRDefault="002C174E" w:rsidP="002C174E">
      <w:pPr>
        <w:pStyle w:val="NoSpacing"/>
        <w:ind w:left="720"/>
        <w:rPr>
          <w:b/>
        </w:rPr>
      </w:pPr>
    </w:p>
    <w:p w14:paraId="6BA50C31" w14:textId="68CDBBCA" w:rsidR="002C174E" w:rsidRPr="00E15888" w:rsidRDefault="002C174E" w:rsidP="00514248">
      <w:pPr>
        <w:pStyle w:val="NoSpacing"/>
        <w:ind w:left="720"/>
        <w:rPr>
          <w:bCs/>
        </w:rPr>
      </w:pPr>
      <w:r w:rsidRPr="0060581B">
        <w:rPr>
          <w:b/>
        </w:rPr>
        <w:t>Note</w:t>
      </w:r>
      <w:r>
        <w:rPr>
          <w:b/>
        </w:rPr>
        <w:t>:</w:t>
      </w:r>
      <w:r w:rsidRPr="00514248">
        <w:rPr>
          <w:bCs/>
        </w:rPr>
        <w:t xml:space="preserve"> </w:t>
      </w:r>
      <w:r w:rsidR="00E15888">
        <w:rPr>
          <w:bCs/>
        </w:rPr>
        <w:t xml:space="preserve">If the gross amount of the separation benefit doesn’t auto-populate per step 3, you can do so by clicking </w:t>
      </w:r>
      <w:r w:rsidR="00E15888">
        <w:rPr>
          <w:bCs/>
          <w:i/>
          <w:iCs/>
        </w:rPr>
        <w:t>Retrieve BIRLS Data</w:t>
      </w:r>
      <w:r w:rsidR="00E15888">
        <w:rPr>
          <w:bCs/>
        </w:rPr>
        <w:t>, as long as the separation benefit information was correctly entered into BIRLS (see page 10).</w:t>
      </w:r>
    </w:p>
    <w:p w14:paraId="42B33B98" w14:textId="77777777" w:rsidR="006E5854" w:rsidRDefault="006E5854" w:rsidP="006E5854">
      <w:pPr>
        <w:pStyle w:val="NoSpacing"/>
        <w:rPr>
          <w:b/>
        </w:rPr>
      </w:pPr>
    </w:p>
    <w:p w14:paraId="6D7B3C9F" w14:textId="77777777" w:rsidR="00350601" w:rsidRDefault="00350601">
      <w:pPr>
        <w:spacing w:after="200" w:line="276" w:lineRule="auto"/>
        <w:rPr>
          <w:u w:val="single"/>
        </w:rPr>
      </w:pPr>
      <w:r>
        <w:rPr>
          <w:u w:val="single"/>
        </w:rPr>
        <w:br w:type="page"/>
      </w:r>
    </w:p>
    <w:p w14:paraId="12D34585" w14:textId="2BD1A044" w:rsidR="00350601" w:rsidRDefault="00416FF8" w:rsidP="00665DB5">
      <w:pPr>
        <w:pStyle w:val="NoSpacing"/>
        <w:rPr>
          <w:u w:val="single"/>
        </w:rPr>
      </w:pPr>
      <w:r w:rsidRPr="0049128E">
        <w:rPr>
          <w:u w:val="single"/>
        </w:rPr>
        <w:lastRenderedPageBreak/>
        <w:t>Separation Pay</w:t>
      </w:r>
    </w:p>
    <w:p w14:paraId="23FE17F6" w14:textId="77777777" w:rsidR="00350601" w:rsidRDefault="00350601" w:rsidP="00665DB5">
      <w:pPr>
        <w:pStyle w:val="NoSpacing"/>
        <w:rPr>
          <w:u w:val="single"/>
        </w:rPr>
      </w:pPr>
    </w:p>
    <w:p w14:paraId="42B33B99" w14:textId="77777777" w:rsidR="00665DB5" w:rsidRPr="003834DA" w:rsidRDefault="00665DB5" w:rsidP="00665DB5">
      <w:pPr>
        <w:pStyle w:val="NoSpacing"/>
        <w:rPr>
          <w:b/>
        </w:rPr>
      </w:pPr>
      <w:r>
        <w:rPr>
          <w:noProof/>
        </w:rPr>
        <w:drawing>
          <wp:inline distT="0" distB="0" distL="0" distR="0" wp14:anchorId="42B33BFE" wp14:editId="42B33BFF">
            <wp:extent cx="5943600" cy="1862455"/>
            <wp:effectExtent l="19050" t="19050" r="19050" b="2349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1862455"/>
                    </a:xfrm>
                    <a:prstGeom prst="rect">
                      <a:avLst/>
                    </a:prstGeom>
                    <a:ln>
                      <a:solidFill>
                        <a:schemeClr val="tx1"/>
                      </a:solidFill>
                    </a:ln>
                  </pic:spPr>
                </pic:pic>
              </a:graphicData>
            </a:graphic>
          </wp:inline>
        </w:drawing>
      </w:r>
    </w:p>
    <w:p w14:paraId="42B33B9E" w14:textId="77777777" w:rsidR="00416FF8" w:rsidRDefault="00416FF8" w:rsidP="003834DA">
      <w:pPr>
        <w:pStyle w:val="NoSpacing"/>
        <w:rPr>
          <w:noProof/>
        </w:rPr>
      </w:pPr>
    </w:p>
    <w:p w14:paraId="42B33B9F" w14:textId="65EA083D" w:rsidR="00416FF8" w:rsidRDefault="00416FF8" w:rsidP="003834DA">
      <w:pPr>
        <w:pStyle w:val="NoSpacing"/>
        <w:rPr>
          <w:noProof/>
          <w:u w:val="single"/>
        </w:rPr>
      </w:pPr>
      <w:r w:rsidRPr="0049128E">
        <w:rPr>
          <w:noProof/>
          <w:u w:val="single"/>
        </w:rPr>
        <w:t>Disability severance pay</w:t>
      </w:r>
    </w:p>
    <w:p w14:paraId="5E4AFE20" w14:textId="77777777" w:rsidR="00350601" w:rsidRPr="0049128E" w:rsidRDefault="00350601" w:rsidP="003834DA">
      <w:pPr>
        <w:pStyle w:val="NoSpacing"/>
        <w:rPr>
          <w:noProof/>
          <w:u w:val="single"/>
        </w:rPr>
      </w:pPr>
    </w:p>
    <w:p w14:paraId="42B33BA0" w14:textId="77777777" w:rsidR="00665DB5" w:rsidRDefault="00665DB5" w:rsidP="003834DA">
      <w:pPr>
        <w:pStyle w:val="NoSpacing"/>
      </w:pPr>
      <w:r>
        <w:rPr>
          <w:noProof/>
        </w:rPr>
        <w:drawing>
          <wp:inline distT="0" distB="0" distL="0" distR="0" wp14:anchorId="42B33C00" wp14:editId="42B33C01">
            <wp:extent cx="5943600" cy="1832610"/>
            <wp:effectExtent l="19050" t="19050" r="19050" b="152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43600" cy="1832610"/>
                    </a:xfrm>
                    <a:prstGeom prst="rect">
                      <a:avLst/>
                    </a:prstGeom>
                    <a:ln>
                      <a:solidFill>
                        <a:schemeClr val="tx1"/>
                      </a:solidFill>
                    </a:ln>
                  </pic:spPr>
                </pic:pic>
              </a:graphicData>
            </a:graphic>
          </wp:inline>
        </w:drawing>
      </w:r>
    </w:p>
    <w:p w14:paraId="42B33BA1" w14:textId="77777777" w:rsidR="00665DB5" w:rsidRDefault="00665DB5" w:rsidP="003834DA">
      <w:pPr>
        <w:pStyle w:val="NoSpacing"/>
      </w:pPr>
    </w:p>
    <w:p w14:paraId="42B33BA2" w14:textId="77777777" w:rsidR="0049128E" w:rsidRDefault="0049128E" w:rsidP="003834DA">
      <w:pPr>
        <w:pStyle w:val="NoSpacing"/>
      </w:pPr>
    </w:p>
    <w:p w14:paraId="42B33BA3" w14:textId="7E03F607" w:rsidR="0043138A" w:rsidRDefault="0043138A" w:rsidP="003834DA">
      <w:pPr>
        <w:pStyle w:val="NoSpacing"/>
        <w:rPr>
          <w:i/>
          <w:u w:val="single"/>
        </w:rPr>
      </w:pPr>
      <w:r w:rsidRPr="00B40100">
        <w:rPr>
          <w:i/>
          <w:u w:val="single"/>
        </w:rPr>
        <w:t>Award Adjustments screen</w:t>
      </w:r>
    </w:p>
    <w:p w14:paraId="790253AA" w14:textId="77777777" w:rsidR="00350601" w:rsidRPr="00B40100" w:rsidRDefault="00350601" w:rsidP="003834DA">
      <w:pPr>
        <w:pStyle w:val="NoSpacing"/>
        <w:rPr>
          <w:i/>
          <w:u w:val="single"/>
        </w:rPr>
      </w:pPr>
    </w:p>
    <w:p w14:paraId="42B33BA4" w14:textId="77777777" w:rsidR="0043138A" w:rsidRDefault="0043138A" w:rsidP="001A2B49">
      <w:pPr>
        <w:pStyle w:val="NoSpacing"/>
      </w:pPr>
      <w:r w:rsidRPr="0043138A">
        <w:t>Af</w:t>
      </w:r>
      <w:r>
        <w:t xml:space="preserve">ter clicking </w:t>
      </w:r>
      <w:r w:rsidRPr="0043138A">
        <w:rPr>
          <w:b/>
        </w:rPr>
        <w:t>Done</w:t>
      </w:r>
      <w:r>
        <w:t xml:space="preserve"> on the </w:t>
      </w:r>
      <w:r w:rsidRPr="0043138A">
        <w:rPr>
          <w:i/>
        </w:rPr>
        <w:t>Military Payment Info</w:t>
      </w:r>
      <w:r>
        <w:t xml:space="preserve"> screen, you will be back on the </w:t>
      </w:r>
      <w:r w:rsidRPr="0043138A">
        <w:rPr>
          <w:i/>
        </w:rPr>
        <w:t>Record Decisions</w:t>
      </w:r>
      <w:r>
        <w:t xml:space="preserve"> screen.</w:t>
      </w:r>
    </w:p>
    <w:p w14:paraId="42B33BA5" w14:textId="77777777" w:rsidR="001A2B49" w:rsidRDefault="001A2B49" w:rsidP="005A5CD5">
      <w:pPr>
        <w:pStyle w:val="NoSpacing"/>
        <w:numPr>
          <w:ilvl w:val="0"/>
          <w:numId w:val="28"/>
        </w:numPr>
      </w:pPr>
      <w:r>
        <w:t xml:space="preserve">Click on </w:t>
      </w:r>
      <w:r w:rsidRPr="001A2B49">
        <w:rPr>
          <w:b/>
        </w:rPr>
        <w:t>Award Adjustments</w:t>
      </w:r>
    </w:p>
    <w:p w14:paraId="42B33BA6" w14:textId="77777777" w:rsidR="001A2B49" w:rsidRDefault="001A2B49" w:rsidP="005A5CD5">
      <w:pPr>
        <w:pStyle w:val="NoSpacing"/>
        <w:numPr>
          <w:ilvl w:val="0"/>
          <w:numId w:val="28"/>
        </w:numPr>
      </w:pPr>
      <w:r>
        <w:t xml:space="preserve">Click on the </w:t>
      </w:r>
      <w:r w:rsidRPr="001A2B49">
        <w:rPr>
          <w:b/>
        </w:rPr>
        <w:t>Separation Pay</w:t>
      </w:r>
      <w:r>
        <w:t xml:space="preserve"> </w:t>
      </w:r>
      <w:r w:rsidR="009C4AD3">
        <w:t xml:space="preserve">or </w:t>
      </w:r>
      <w:r w:rsidR="009C4AD3" w:rsidRPr="009C4AD3">
        <w:rPr>
          <w:b/>
        </w:rPr>
        <w:t>Disability Pay</w:t>
      </w:r>
      <w:r w:rsidR="00F23EDC">
        <w:rPr>
          <w:b/>
        </w:rPr>
        <w:t xml:space="preserve"> </w:t>
      </w:r>
      <w:r w:rsidR="00F23EDC" w:rsidRPr="00F23EDC">
        <w:t>(DSP)</w:t>
      </w:r>
      <w:r w:rsidR="009C4AD3">
        <w:t xml:space="preserve"> </w:t>
      </w:r>
      <w:r>
        <w:t>tab</w:t>
      </w:r>
      <w:r w:rsidR="009C4AD3">
        <w:t>, whichever is applicable</w:t>
      </w:r>
    </w:p>
    <w:p w14:paraId="42B33BA7" w14:textId="77777777" w:rsidR="001A2B49" w:rsidRDefault="001A2B49" w:rsidP="005A5CD5">
      <w:pPr>
        <w:pStyle w:val="NoSpacing"/>
        <w:numPr>
          <w:ilvl w:val="0"/>
          <w:numId w:val="28"/>
        </w:numPr>
      </w:pPr>
      <w:r>
        <w:t xml:space="preserve">The </w:t>
      </w:r>
      <w:r w:rsidRPr="001A2B49">
        <w:rPr>
          <w:i/>
        </w:rPr>
        <w:t>Separation Pay Type</w:t>
      </w:r>
      <w:r>
        <w:t xml:space="preserve"> </w:t>
      </w:r>
      <w:r w:rsidR="009C4AD3">
        <w:t xml:space="preserve">or </w:t>
      </w:r>
      <w:r w:rsidR="009C4AD3" w:rsidRPr="009C4AD3">
        <w:rPr>
          <w:i/>
        </w:rPr>
        <w:t xml:space="preserve">Payment Type </w:t>
      </w:r>
      <w:r w:rsidR="009C4AD3">
        <w:t xml:space="preserve">(DSP) </w:t>
      </w:r>
      <w:r>
        <w:t xml:space="preserve">and </w:t>
      </w:r>
      <w:r w:rsidRPr="001A2B49">
        <w:rPr>
          <w:i/>
        </w:rPr>
        <w:t>Original Balance</w:t>
      </w:r>
      <w:r>
        <w:t xml:space="preserve"> should be populated based on the information entered on the </w:t>
      </w:r>
      <w:r w:rsidRPr="001A2B49">
        <w:rPr>
          <w:i/>
        </w:rPr>
        <w:t>Military Payment Info</w:t>
      </w:r>
      <w:r>
        <w:t xml:space="preserve"> screen</w:t>
      </w:r>
    </w:p>
    <w:p w14:paraId="42B33BA8" w14:textId="77777777" w:rsidR="001A2B49" w:rsidRDefault="001A2B49" w:rsidP="005A5CD5">
      <w:pPr>
        <w:pStyle w:val="NoSpacing"/>
        <w:numPr>
          <w:ilvl w:val="0"/>
          <w:numId w:val="28"/>
        </w:numPr>
      </w:pPr>
      <w:r>
        <w:t xml:space="preserve">Enter the </w:t>
      </w:r>
      <w:r w:rsidRPr="001A2B49">
        <w:rPr>
          <w:i/>
        </w:rPr>
        <w:t>Award Effective Date</w:t>
      </w:r>
      <w:r>
        <w:t xml:space="preserve"> (Payment Start Date)</w:t>
      </w:r>
    </w:p>
    <w:p w14:paraId="5C81BEB7" w14:textId="71B1FD10" w:rsidR="002C174E" w:rsidRPr="002C174E" w:rsidRDefault="001A2B49" w:rsidP="002C174E">
      <w:pPr>
        <w:pStyle w:val="NoSpacing"/>
        <w:numPr>
          <w:ilvl w:val="0"/>
          <w:numId w:val="28"/>
        </w:numPr>
      </w:pPr>
      <w:r>
        <w:t xml:space="preserve">Click </w:t>
      </w:r>
      <w:r w:rsidRPr="001A2B49">
        <w:rPr>
          <w:b/>
        </w:rPr>
        <w:t>Done</w:t>
      </w:r>
    </w:p>
    <w:p w14:paraId="42B33BAA" w14:textId="77777777" w:rsidR="001A2B49" w:rsidRDefault="001A2B49" w:rsidP="002C174E">
      <w:pPr>
        <w:pStyle w:val="NoSpacing"/>
        <w:ind w:left="720"/>
      </w:pPr>
    </w:p>
    <w:p w14:paraId="5455D976" w14:textId="77777777" w:rsidR="00350601" w:rsidRDefault="00350601">
      <w:pPr>
        <w:spacing w:after="200" w:line="276" w:lineRule="auto"/>
        <w:rPr>
          <w:u w:val="single"/>
        </w:rPr>
      </w:pPr>
      <w:r>
        <w:rPr>
          <w:u w:val="single"/>
        </w:rPr>
        <w:br w:type="page"/>
      </w:r>
    </w:p>
    <w:p w14:paraId="42B33BAB" w14:textId="7C8454A3" w:rsidR="00520A98" w:rsidRDefault="00416FF8" w:rsidP="009C4AD3">
      <w:pPr>
        <w:pStyle w:val="NoSpacing"/>
        <w:rPr>
          <w:u w:val="single"/>
        </w:rPr>
      </w:pPr>
      <w:r w:rsidRPr="0049128E">
        <w:rPr>
          <w:u w:val="single"/>
        </w:rPr>
        <w:lastRenderedPageBreak/>
        <w:t>Separation Pay</w:t>
      </w:r>
    </w:p>
    <w:p w14:paraId="7BAFEA12" w14:textId="77777777" w:rsidR="00350601" w:rsidRPr="0049128E" w:rsidRDefault="00350601" w:rsidP="009C4AD3">
      <w:pPr>
        <w:pStyle w:val="NoSpacing"/>
        <w:rPr>
          <w:u w:val="single"/>
        </w:rPr>
      </w:pPr>
    </w:p>
    <w:p w14:paraId="42B33BAC" w14:textId="77777777" w:rsidR="00665DB5" w:rsidRDefault="00665DB5" w:rsidP="009C4AD3">
      <w:pPr>
        <w:pStyle w:val="NoSpacing"/>
      </w:pPr>
      <w:r>
        <w:rPr>
          <w:noProof/>
        </w:rPr>
        <w:drawing>
          <wp:inline distT="0" distB="0" distL="0" distR="0" wp14:anchorId="42B33C02" wp14:editId="42B33C03">
            <wp:extent cx="5943600" cy="1656715"/>
            <wp:effectExtent l="19050" t="19050" r="19050" b="196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43600" cy="1656715"/>
                    </a:xfrm>
                    <a:prstGeom prst="rect">
                      <a:avLst/>
                    </a:prstGeom>
                    <a:ln>
                      <a:solidFill>
                        <a:schemeClr val="tx1"/>
                      </a:solidFill>
                    </a:ln>
                  </pic:spPr>
                </pic:pic>
              </a:graphicData>
            </a:graphic>
          </wp:inline>
        </w:drawing>
      </w:r>
    </w:p>
    <w:p w14:paraId="42B33BAD" w14:textId="77777777" w:rsidR="00FC2281" w:rsidRDefault="00FC2281" w:rsidP="00416FF8">
      <w:pPr>
        <w:pStyle w:val="NoSpacing"/>
        <w:rPr>
          <w:i/>
          <w:noProof/>
        </w:rPr>
      </w:pPr>
    </w:p>
    <w:p w14:paraId="639B2E92" w14:textId="77777777" w:rsidR="00107CF4" w:rsidRDefault="00107CF4" w:rsidP="00416FF8">
      <w:pPr>
        <w:pStyle w:val="NoSpacing"/>
        <w:rPr>
          <w:noProof/>
          <w:u w:val="single"/>
        </w:rPr>
      </w:pPr>
    </w:p>
    <w:p w14:paraId="42B33BAE" w14:textId="26B3B44B" w:rsidR="00416FF8" w:rsidRDefault="00416FF8" w:rsidP="00416FF8">
      <w:pPr>
        <w:pStyle w:val="NoSpacing"/>
        <w:rPr>
          <w:noProof/>
          <w:u w:val="single"/>
        </w:rPr>
      </w:pPr>
      <w:r w:rsidRPr="0049128E">
        <w:rPr>
          <w:noProof/>
          <w:u w:val="single"/>
        </w:rPr>
        <w:t>Disability severance pay</w:t>
      </w:r>
    </w:p>
    <w:p w14:paraId="57186F8C" w14:textId="77777777" w:rsidR="00350601" w:rsidRPr="0049128E" w:rsidRDefault="00350601" w:rsidP="00416FF8">
      <w:pPr>
        <w:pStyle w:val="NoSpacing"/>
        <w:rPr>
          <w:noProof/>
          <w:u w:val="single"/>
        </w:rPr>
      </w:pPr>
    </w:p>
    <w:p w14:paraId="42B33BAF" w14:textId="77777777" w:rsidR="00665DB5" w:rsidRPr="009C4AD3" w:rsidRDefault="00665DB5" w:rsidP="009C4AD3">
      <w:pPr>
        <w:pStyle w:val="NoSpacing"/>
      </w:pPr>
      <w:r>
        <w:rPr>
          <w:noProof/>
        </w:rPr>
        <w:drawing>
          <wp:inline distT="0" distB="0" distL="0" distR="0" wp14:anchorId="42B33C04" wp14:editId="42B33C05">
            <wp:extent cx="5943600" cy="1646555"/>
            <wp:effectExtent l="19050" t="19050" r="19050" b="1079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943600" cy="1646555"/>
                    </a:xfrm>
                    <a:prstGeom prst="rect">
                      <a:avLst/>
                    </a:prstGeom>
                    <a:ln>
                      <a:solidFill>
                        <a:schemeClr val="tx1"/>
                      </a:solidFill>
                    </a:ln>
                  </pic:spPr>
                </pic:pic>
              </a:graphicData>
            </a:graphic>
          </wp:inline>
        </w:drawing>
      </w:r>
    </w:p>
    <w:p w14:paraId="42B33BB0" w14:textId="2938DD2F" w:rsidR="00CF07DD" w:rsidRDefault="00CF07DD" w:rsidP="009C4AD3">
      <w:pPr>
        <w:pStyle w:val="NoSpacing"/>
        <w:rPr>
          <w:b/>
        </w:rPr>
      </w:pPr>
      <w:bookmarkStart w:id="14" w:name="_Toc508801401"/>
    </w:p>
    <w:p w14:paraId="058A25C0" w14:textId="77777777" w:rsidR="00350601" w:rsidRDefault="00350601" w:rsidP="009C4AD3">
      <w:pPr>
        <w:pStyle w:val="NoSpacing"/>
        <w:rPr>
          <w:b/>
        </w:rPr>
      </w:pPr>
    </w:p>
    <w:p w14:paraId="42B33BB1" w14:textId="77777777" w:rsidR="00520A98" w:rsidRDefault="0049128E" w:rsidP="009C4AD3">
      <w:pPr>
        <w:pStyle w:val="NoSpacing"/>
        <w:rPr>
          <w:b/>
          <w:i/>
        </w:rPr>
      </w:pPr>
      <w:r>
        <w:rPr>
          <w:b/>
        </w:rPr>
        <w:t xml:space="preserve">Generate Award and </w:t>
      </w:r>
      <w:r w:rsidR="00C2154D" w:rsidRPr="00C2154D">
        <w:rPr>
          <w:b/>
        </w:rPr>
        <w:t>Notif</w:t>
      </w:r>
      <w:r>
        <w:rPr>
          <w:b/>
        </w:rPr>
        <w:t xml:space="preserve">y </w:t>
      </w:r>
      <w:r w:rsidR="00C2154D" w:rsidRPr="00FB6636">
        <w:rPr>
          <w:i/>
        </w:rPr>
        <w:t xml:space="preserve">(Step </w:t>
      </w:r>
      <w:r w:rsidRPr="00FB6636">
        <w:rPr>
          <w:i/>
        </w:rPr>
        <w:t>7</w:t>
      </w:r>
      <w:r w:rsidR="00C2154D" w:rsidRPr="00FB6636">
        <w:rPr>
          <w:i/>
        </w:rPr>
        <w:t>)</w:t>
      </w:r>
    </w:p>
    <w:p w14:paraId="42B33BB2" w14:textId="77777777" w:rsidR="00520A98" w:rsidRDefault="00520A98" w:rsidP="008E167C">
      <w:pPr>
        <w:pStyle w:val="NoSpacing"/>
      </w:pPr>
    </w:p>
    <w:p w14:paraId="42B33BB3" w14:textId="77777777" w:rsidR="0049128E" w:rsidRPr="0049128E" w:rsidRDefault="0049128E" w:rsidP="008E167C">
      <w:pPr>
        <w:pStyle w:val="NoSpacing"/>
        <w:rPr>
          <w:i/>
        </w:rPr>
      </w:pPr>
      <w:r w:rsidRPr="0049128E">
        <w:rPr>
          <w:i/>
        </w:rPr>
        <w:t>Award</w:t>
      </w:r>
    </w:p>
    <w:p w14:paraId="42B33BB4" w14:textId="77777777" w:rsidR="0049128E" w:rsidRDefault="0049128E" w:rsidP="008E167C">
      <w:pPr>
        <w:pStyle w:val="NoSpacing"/>
      </w:pPr>
      <w:r>
        <w:t xml:space="preserve">On the </w:t>
      </w:r>
      <w:r w:rsidRPr="001A2B49">
        <w:rPr>
          <w:i/>
        </w:rPr>
        <w:t>Record Decisions</w:t>
      </w:r>
      <w:r>
        <w:t xml:space="preserve"> screen, click </w:t>
      </w:r>
      <w:r w:rsidRPr="001A2B49">
        <w:rPr>
          <w:b/>
        </w:rPr>
        <w:t>Generate Award</w:t>
      </w:r>
      <w:r w:rsidR="00E630F1">
        <w:rPr>
          <w:b/>
        </w:rPr>
        <w:t>.</w:t>
      </w:r>
    </w:p>
    <w:p w14:paraId="42B33BB5" w14:textId="77777777" w:rsidR="0049128E" w:rsidRDefault="0049128E" w:rsidP="008E167C">
      <w:pPr>
        <w:pStyle w:val="NoSpacing"/>
      </w:pPr>
    </w:p>
    <w:p w14:paraId="42B33BB6" w14:textId="77777777" w:rsidR="0049128E" w:rsidRPr="0049128E" w:rsidRDefault="0049128E" w:rsidP="008E167C">
      <w:pPr>
        <w:pStyle w:val="NoSpacing"/>
        <w:rPr>
          <w:i/>
        </w:rPr>
      </w:pPr>
      <w:r w:rsidRPr="0049128E">
        <w:rPr>
          <w:i/>
        </w:rPr>
        <w:t>Notification</w:t>
      </w:r>
    </w:p>
    <w:p w14:paraId="42B33BB7" w14:textId="70A3BE91" w:rsidR="001A2B49" w:rsidRDefault="008E167C" w:rsidP="008E167C">
      <w:pPr>
        <w:pStyle w:val="NoSpacing"/>
      </w:pPr>
      <w:r w:rsidRPr="008E167C">
        <w:t xml:space="preserve">The </w:t>
      </w:r>
      <w:r w:rsidR="00216BFA">
        <w:t>decision notice</w:t>
      </w:r>
      <w:r w:rsidRPr="008E167C">
        <w:t xml:space="preserve"> </w:t>
      </w:r>
      <w:r w:rsidR="003C3A4A">
        <w:t xml:space="preserve">is </w:t>
      </w:r>
      <w:r w:rsidRPr="008E167C">
        <w:t>sent to a Veteran after recoupment begins (usually in conjunction with the first</w:t>
      </w:r>
      <w:r w:rsidR="0049128E">
        <w:t xml:space="preserve"> compensable rating). </w:t>
      </w:r>
      <w:r w:rsidR="00FE4DA3">
        <w:t xml:space="preserve">The </w:t>
      </w:r>
      <w:r w:rsidR="00A605C1">
        <w:t xml:space="preserve">notice </w:t>
      </w:r>
      <w:r w:rsidR="00FE4DA3">
        <w:t xml:space="preserve">should be </w:t>
      </w:r>
      <w:r w:rsidR="00A605C1">
        <w:t xml:space="preserve">generated </w:t>
      </w:r>
      <w:r w:rsidR="00FE4DA3">
        <w:t>using the RADL function in VBMS-A. Only use PCGL if RADL fails or is incorrect (</w:t>
      </w:r>
      <w:r w:rsidR="003922CF">
        <w:t>apart from</w:t>
      </w:r>
      <w:r w:rsidR="00FE4DA3">
        <w:t xml:space="preserve"> minor free</w:t>
      </w:r>
      <w:r w:rsidR="00216BFA">
        <w:t xml:space="preserve"> </w:t>
      </w:r>
      <w:r w:rsidR="00FE4DA3">
        <w:t xml:space="preserve">text). </w:t>
      </w:r>
      <w:r w:rsidR="0049128E">
        <w:t>I</w:t>
      </w:r>
      <w:r w:rsidRPr="008E167C">
        <w:t xml:space="preserve">n addition to requirements outlined in </w:t>
      </w:r>
      <w:r w:rsidRPr="0040452F">
        <w:rPr>
          <w:i/>
          <w:iCs/>
        </w:rPr>
        <w:t>M21-1, Part III, Subpart v, 2.B</w:t>
      </w:r>
      <w:r w:rsidRPr="008E167C">
        <w:t xml:space="preserve">, </w:t>
      </w:r>
      <w:r w:rsidR="0049128E">
        <w:t xml:space="preserve">VA </w:t>
      </w:r>
      <w:r>
        <w:t>must inform the Veteran of:</w:t>
      </w:r>
    </w:p>
    <w:p w14:paraId="42B33BB8" w14:textId="77777777" w:rsidR="008E167C" w:rsidRDefault="008E167C" w:rsidP="008E167C">
      <w:pPr>
        <w:pStyle w:val="NoSpacing"/>
      </w:pPr>
    </w:p>
    <w:p w14:paraId="42B33BB9" w14:textId="77777777" w:rsidR="008E167C" w:rsidRDefault="008E167C" w:rsidP="005A5CD5">
      <w:pPr>
        <w:pStyle w:val="NoSpacing"/>
        <w:numPr>
          <w:ilvl w:val="0"/>
          <w:numId w:val="32"/>
        </w:numPr>
      </w:pPr>
      <w:r>
        <w:t>The pre-tax amount of his/her separation benefits</w:t>
      </w:r>
    </w:p>
    <w:p w14:paraId="42B33BBA" w14:textId="77777777" w:rsidR="008E167C" w:rsidRDefault="008E167C" w:rsidP="005A5CD5">
      <w:pPr>
        <w:pStyle w:val="NoSpacing"/>
        <w:numPr>
          <w:ilvl w:val="0"/>
          <w:numId w:val="32"/>
        </w:numPr>
      </w:pPr>
      <w:r>
        <w:t>The gross amount of his/her monthly award of compensation</w:t>
      </w:r>
    </w:p>
    <w:p w14:paraId="42B33BBB" w14:textId="77777777" w:rsidR="008E167C" w:rsidRDefault="008E167C" w:rsidP="005A5CD5">
      <w:pPr>
        <w:pStyle w:val="NoSpacing"/>
        <w:numPr>
          <w:ilvl w:val="0"/>
          <w:numId w:val="32"/>
        </w:numPr>
      </w:pPr>
      <w:r>
        <w:t>The amount of compensation VA is withholding for recoupment of separation benefits</w:t>
      </w:r>
    </w:p>
    <w:p w14:paraId="42B33BBC" w14:textId="77777777" w:rsidR="008E167C" w:rsidRDefault="008E167C" w:rsidP="005A5CD5">
      <w:pPr>
        <w:pStyle w:val="NoSpacing"/>
        <w:numPr>
          <w:ilvl w:val="0"/>
          <w:numId w:val="32"/>
        </w:numPr>
      </w:pPr>
      <w:r>
        <w:t>The net amount of his/her monthly award of compensation, if any, and</w:t>
      </w:r>
    </w:p>
    <w:p w14:paraId="42B33BBD" w14:textId="77777777" w:rsidR="008E167C" w:rsidRDefault="008E167C" w:rsidP="005A5CD5">
      <w:pPr>
        <w:pStyle w:val="NoSpacing"/>
        <w:numPr>
          <w:ilvl w:val="0"/>
          <w:numId w:val="32"/>
        </w:numPr>
      </w:pPr>
      <w:r>
        <w:t>The fact that VA will continue withholding compensation until recoupment is complete</w:t>
      </w:r>
    </w:p>
    <w:p w14:paraId="42B33BBE" w14:textId="0965D964" w:rsidR="008E167C" w:rsidRDefault="008E167C" w:rsidP="008E167C">
      <w:pPr>
        <w:pStyle w:val="NoSpacing"/>
      </w:pPr>
    </w:p>
    <w:p w14:paraId="37FABBFC" w14:textId="77777777" w:rsidR="00350601" w:rsidRDefault="00350601" w:rsidP="006563E8">
      <w:pPr>
        <w:pStyle w:val="NoSpacing"/>
      </w:pPr>
    </w:p>
    <w:p w14:paraId="0C6E8156" w14:textId="5F7C2094" w:rsidR="006563E8" w:rsidRDefault="006563E8" w:rsidP="006563E8">
      <w:pPr>
        <w:pStyle w:val="NoSpacing"/>
      </w:pPr>
      <w:r>
        <w:lastRenderedPageBreak/>
        <w:t>The notification information above is automatically generated in RADL based on the information in VBMS-A.</w:t>
      </w:r>
      <w:r w:rsidR="005E67FA">
        <w:t xml:space="preserve"> If PCGL must be used, t</w:t>
      </w:r>
      <w:r>
        <w:t xml:space="preserve">he information </w:t>
      </w:r>
      <w:r w:rsidR="001D2514">
        <w:t xml:space="preserve">referenced in the preceding bullets </w:t>
      </w:r>
      <w:r>
        <w:t xml:space="preserve">will </w:t>
      </w:r>
      <w:r w:rsidR="001D2514">
        <w:t>be inserted into the decision notice</w:t>
      </w:r>
      <w:r>
        <w:t xml:space="preserve"> upon following the prompts after the </w:t>
      </w:r>
      <w:r w:rsidRPr="00514248">
        <w:rPr>
          <w:i/>
          <w:iCs/>
        </w:rPr>
        <w:t>Is there a withholding?</w:t>
      </w:r>
      <w:r>
        <w:t xml:space="preserve"> prompt in PCGL.</w:t>
      </w:r>
    </w:p>
    <w:p w14:paraId="7CEC1EC8" w14:textId="77777777" w:rsidR="006563E8" w:rsidRDefault="006563E8" w:rsidP="008E167C">
      <w:pPr>
        <w:pStyle w:val="NoSpacing"/>
      </w:pPr>
    </w:p>
    <w:p w14:paraId="42B33BBF" w14:textId="77777777" w:rsidR="008E167C" w:rsidRDefault="008E167C" w:rsidP="008E167C">
      <w:pPr>
        <w:pStyle w:val="NoSpacing"/>
      </w:pPr>
      <w:r>
        <w:t xml:space="preserve">Additionally, if VA is withholding </w:t>
      </w:r>
      <w:r w:rsidR="003922CF">
        <w:t>all</w:t>
      </w:r>
      <w:r>
        <w:t xml:space="preserve"> a Veteran’s compensation to recoup separation benefits, the decision notice </w:t>
      </w:r>
      <w:r w:rsidRPr="00841D0A">
        <w:rPr>
          <w:i/>
          <w:iCs/>
        </w:rPr>
        <w:t>must</w:t>
      </w:r>
      <w:r>
        <w:t xml:space="preserve"> inform the Veteran that he/she must notify VA of any changes in his/her address and that failure to do so could result in:</w:t>
      </w:r>
    </w:p>
    <w:p w14:paraId="42B33BC0" w14:textId="77777777" w:rsidR="008E167C" w:rsidRDefault="008E167C" w:rsidP="008E167C">
      <w:pPr>
        <w:pStyle w:val="NoSpacing"/>
      </w:pPr>
    </w:p>
    <w:p w14:paraId="42B33BC1" w14:textId="77777777" w:rsidR="008E167C" w:rsidRDefault="008E167C" w:rsidP="005A5CD5">
      <w:pPr>
        <w:pStyle w:val="NoSpacing"/>
        <w:numPr>
          <w:ilvl w:val="0"/>
          <w:numId w:val="33"/>
        </w:numPr>
      </w:pPr>
      <w:r>
        <w:t>A reduction or discontinuation of benefits, and/or</w:t>
      </w:r>
    </w:p>
    <w:p w14:paraId="42B33BC2" w14:textId="77777777" w:rsidR="000E549B" w:rsidRDefault="008E167C" w:rsidP="005A5CD5">
      <w:pPr>
        <w:pStyle w:val="NoSpacing"/>
        <w:numPr>
          <w:ilvl w:val="0"/>
          <w:numId w:val="33"/>
        </w:numPr>
      </w:pPr>
      <w:r>
        <w:t xml:space="preserve">Delayed or undeliverable future payments of compensation </w:t>
      </w:r>
    </w:p>
    <w:p w14:paraId="42B33BC3" w14:textId="77777777" w:rsidR="00FE4DA3" w:rsidRDefault="00FE4DA3" w:rsidP="00FE4DA3">
      <w:pPr>
        <w:pStyle w:val="NoSpacing"/>
      </w:pPr>
    </w:p>
    <w:p w14:paraId="42B33BC4" w14:textId="60874B90" w:rsidR="00FE4DA3" w:rsidRDefault="00A97DB8" w:rsidP="00FE4DA3">
      <w:pPr>
        <w:pStyle w:val="NoSpacing"/>
      </w:pPr>
      <w:r>
        <w:t>Users must insert the information in the preceding paragraph into the decision notice as free text,</w:t>
      </w:r>
      <w:r w:rsidR="00A605C1">
        <w:t xml:space="preserve"> </w:t>
      </w:r>
      <w:r w:rsidR="00FE4DA3">
        <w:t xml:space="preserve">regardless of the system used for </w:t>
      </w:r>
      <w:r w:rsidR="00A605C1">
        <w:t>its generation</w:t>
      </w:r>
      <w:r w:rsidR="00FE4DA3">
        <w:t xml:space="preserve">.  Neither RADL nor PCGL </w:t>
      </w:r>
      <w:r>
        <w:t xml:space="preserve">automatically insert </w:t>
      </w:r>
      <w:r w:rsidR="00FE4DA3">
        <w:t xml:space="preserve">this </w:t>
      </w:r>
      <w:r w:rsidR="00A605C1">
        <w:t>information</w:t>
      </w:r>
      <w:r w:rsidR="00FE4DA3">
        <w:t>.</w:t>
      </w:r>
      <w:r w:rsidR="00E90C56">
        <w:t xml:space="preserve"> See </w:t>
      </w:r>
      <w:r w:rsidR="00E90C56" w:rsidRPr="009C4541">
        <w:rPr>
          <w:i/>
          <w:iCs/>
        </w:rPr>
        <w:t>M21-1, Part III, Subpart v, 4.B.5.c</w:t>
      </w:r>
      <w:r w:rsidR="00E90C56">
        <w:t>.</w:t>
      </w:r>
    </w:p>
    <w:p w14:paraId="381D00A4" w14:textId="4BAE67B9" w:rsidR="00125B50" w:rsidRDefault="00125B50" w:rsidP="00B431DC">
      <w:pPr>
        <w:pStyle w:val="NoSpacing"/>
      </w:pPr>
    </w:p>
    <w:p w14:paraId="7CCDFD5E" w14:textId="77777777" w:rsidR="00125B50" w:rsidRDefault="00125B50" w:rsidP="00B431DC">
      <w:pPr>
        <w:pStyle w:val="NoSpacing"/>
      </w:pPr>
    </w:p>
    <w:p w14:paraId="42B33BC6" w14:textId="77777777" w:rsidR="00B431DC" w:rsidRPr="00B431DC" w:rsidRDefault="00B431DC" w:rsidP="00B431DC">
      <w:pPr>
        <w:pStyle w:val="NoSpacing"/>
        <w:rPr>
          <w:iCs/>
          <w:u w:val="single"/>
        </w:rPr>
      </w:pPr>
      <w:r w:rsidRPr="00B431DC">
        <w:rPr>
          <w:iCs/>
          <w:u w:val="single"/>
        </w:rPr>
        <w:t>Suggested language:</w:t>
      </w:r>
    </w:p>
    <w:p w14:paraId="42B33BC7" w14:textId="77777777" w:rsidR="00B431DC" w:rsidRDefault="00B431DC" w:rsidP="00B431DC">
      <w:pPr>
        <w:pStyle w:val="NoSpacing"/>
        <w:rPr>
          <w:i/>
          <w:iCs/>
        </w:rPr>
      </w:pPr>
    </w:p>
    <w:p w14:paraId="42B33BC8" w14:textId="77777777" w:rsidR="00A836D2" w:rsidRPr="00A836D2" w:rsidRDefault="00A836D2" w:rsidP="00B431DC">
      <w:pPr>
        <w:pStyle w:val="NoSpacing"/>
      </w:pPr>
      <w:r w:rsidRPr="00A836D2">
        <w:rPr>
          <w:i/>
          <w:iCs/>
        </w:rPr>
        <w:t xml:space="preserve">VA is withholding </w:t>
      </w:r>
      <w:r w:rsidR="003922CF" w:rsidRPr="00A836D2">
        <w:rPr>
          <w:i/>
          <w:iCs/>
        </w:rPr>
        <w:t>all</w:t>
      </w:r>
      <w:r w:rsidRPr="00A836D2">
        <w:rPr>
          <w:i/>
          <w:iCs/>
        </w:rPr>
        <w:t xml:space="preserve"> your compensation to recoup separation benefits you received from the service department; however, you must still notify VA of any changes in your address.  Failure to do so could result in:</w:t>
      </w:r>
    </w:p>
    <w:p w14:paraId="42B33BC9" w14:textId="77777777" w:rsidR="00040FB2" w:rsidRPr="00A836D2" w:rsidRDefault="00040FB2" w:rsidP="00B431DC">
      <w:pPr>
        <w:pStyle w:val="NoSpacing"/>
        <w:numPr>
          <w:ilvl w:val="0"/>
          <w:numId w:val="38"/>
        </w:numPr>
      </w:pPr>
      <w:r w:rsidRPr="00A836D2">
        <w:rPr>
          <w:i/>
          <w:iCs/>
        </w:rPr>
        <w:t>A reduction or discontinuance of benefits, and/or</w:t>
      </w:r>
    </w:p>
    <w:p w14:paraId="42B33BCA" w14:textId="77777777" w:rsidR="00040FB2" w:rsidRPr="00A836D2" w:rsidRDefault="00040FB2" w:rsidP="00B431DC">
      <w:pPr>
        <w:pStyle w:val="NoSpacing"/>
        <w:numPr>
          <w:ilvl w:val="0"/>
          <w:numId w:val="38"/>
        </w:numPr>
      </w:pPr>
      <w:r w:rsidRPr="00A836D2">
        <w:rPr>
          <w:i/>
          <w:iCs/>
        </w:rPr>
        <w:t>Delayed or undeliverable future payments of compensation</w:t>
      </w:r>
    </w:p>
    <w:p w14:paraId="42B33BCB" w14:textId="26261975" w:rsidR="000E549B" w:rsidRDefault="000E549B" w:rsidP="00B431DC">
      <w:pPr>
        <w:pStyle w:val="NoSpacing"/>
      </w:pPr>
      <w:r>
        <w:br w:type="page"/>
      </w:r>
    </w:p>
    <w:p w14:paraId="42B33BCC" w14:textId="77777777" w:rsidR="000E549B" w:rsidRPr="000E549B" w:rsidRDefault="000E549B" w:rsidP="000E549B">
      <w:pPr>
        <w:pStyle w:val="VBATopicHeading1"/>
      </w:pPr>
      <w:bookmarkStart w:id="15" w:name="_Toc55574396"/>
      <w:r w:rsidRPr="000E549B">
        <w:lastRenderedPageBreak/>
        <w:t>Attachment A: Recoupment of Separation Benefits – General Process Overview</w:t>
      </w:r>
      <w:bookmarkEnd w:id="15"/>
      <w:r w:rsidRPr="000E549B">
        <w:t xml:space="preserve"> </w:t>
      </w:r>
    </w:p>
    <w:p w14:paraId="42B33BCD" w14:textId="77777777" w:rsidR="008E167C" w:rsidRPr="00505985" w:rsidRDefault="000E549B" w:rsidP="000E549B">
      <w:pPr>
        <w:pStyle w:val="NoSpacing"/>
      </w:pPr>
      <w:r>
        <w:rPr>
          <w:noProof/>
        </w:rPr>
        <w:drawing>
          <wp:inline distT="0" distB="0" distL="0" distR="0" wp14:anchorId="42B33C06" wp14:editId="16436BA3">
            <wp:extent cx="5783580" cy="7400925"/>
            <wp:effectExtent l="38100" t="0" r="64770" b="2857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r w:rsidR="008E167C" w:rsidRPr="00505985">
        <w:br w:type="page"/>
      </w:r>
    </w:p>
    <w:p w14:paraId="42B33BCE" w14:textId="77777777" w:rsidR="00A83AC8" w:rsidRPr="00732D36" w:rsidRDefault="002413B6" w:rsidP="00A83AC8">
      <w:pPr>
        <w:pStyle w:val="VBATopicHeading1"/>
      </w:pPr>
      <w:bookmarkStart w:id="16" w:name="_Toc55574397"/>
      <w:r w:rsidRPr="00252FB4">
        <w:rPr>
          <w:color w:val="000000" w:themeColor="text1"/>
        </w:rPr>
        <w:lastRenderedPageBreak/>
        <w:t>Practical Exercise</w:t>
      </w:r>
      <w:bookmarkEnd w:id="14"/>
      <w:bookmarkEnd w:id="16"/>
    </w:p>
    <w:p w14:paraId="42B33BCF" w14:textId="336BB358" w:rsidR="005A5CD5" w:rsidRPr="00907560" w:rsidRDefault="005A5CD5" w:rsidP="005A5CD5">
      <w:pPr>
        <w:pStyle w:val="NoSpacing"/>
        <w:numPr>
          <w:ilvl w:val="0"/>
          <w:numId w:val="34"/>
        </w:numPr>
      </w:pPr>
      <w:r w:rsidRPr="00907560">
        <w:t>What information is needed to determine whether</w:t>
      </w:r>
      <w:r w:rsidR="00E0160C">
        <w:t>,</w:t>
      </w:r>
      <w:r w:rsidRPr="00907560">
        <w:t xml:space="preserve"> and how much of</w:t>
      </w:r>
      <w:r w:rsidR="00E0160C">
        <w:t>,</w:t>
      </w:r>
      <w:r w:rsidRPr="00907560">
        <w:t xml:space="preserve"> a Veteran’s separation benefits VA must recoup from </w:t>
      </w:r>
      <w:r w:rsidR="00040FB2">
        <w:t>his/her disability compensation?</w:t>
      </w:r>
    </w:p>
    <w:p w14:paraId="42B33BD0" w14:textId="77777777" w:rsidR="005A5CD5" w:rsidRPr="00907560" w:rsidRDefault="005A5CD5" w:rsidP="005A5CD5">
      <w:pPr>
        <w:pStyle w:val="NoSpacing"/>
      </w:pPr>
    </w:p>
    <w:p w14:paraId="42B33BD1" w14:textId="77777777" w:rsidR="005A5CD5" w:rsidRDefault="005A5CD5" w:rsidP="005A5CD5">
      <w:pPr>
        <w:pStyle w:val="NoSpacing"/>
        <w:rPr>
          <w:b/>
        </w:rPr>
      </w:pPr>
    </w:p>
    <w:p w14:paraId="42B33BD2" w14:textId="77777777" w:rsidR="005A5CD5" w:rsidRPr="00907560" w:rsidRDefault="005A5CD5" w:rsidP="005A5CD5">
      <w:pPr>
        <w:pStyle w:val="NoSpacing"/>
        <w:rPr>
          <w:b/>
        </w:rPr>
      </w:pPr>
    </w:p>
    <w:p w14:paraId="42B33BD3" w14:textId="1AA28925" w:rsidR="005A5CD5" w:rsidRDefault="005A5CD5" w:rsidP="005A5CD5">
      <w:pPr>
        <w:pStyle w:val="NoSpacing"/>
        <w:numPr>
          <w:ilvl w:val="0"/>
          <w:numId w:val="34"/>
        </w:numPr>
      </w:pPr>
      <w:r>
        <w:t xml:space="preserve">Veteran, John Smith, was discharged from the U.S. Army on March 17, 1993. Looking at block 18, Remarks, </w:t>
      </w:r>
      <w:r w:rsidR="0089234D">
        <w:t xml:space="preserve">of his </w:t>
      </w:r>
      <w:r w:rsidR="0089234D" w:rsidRPr="006D353B">
        <w:rPr>
          <w:i/>
          <w:iCs/>
        </w:rPr>
        <w:t>DD Form 214</w:t>
      </w:r>
      <w:r w:rsidR="0089234D">
        <w:t xml:space="preserve">, </w:t>
      </w:r>
      <w:r>
        <w:t xml:space="preserve">you see that Mr. Smith received </w:t>
      </w:r>
      <w:r w:rsidR="00040FB2">
        <w:t xml:space="preserve">special separation benefit </w:t>
      </w:r>
      <w:r>
        <w:t xml:space="preserve">(SSB) in the amount of $25,250.00. You review the file and see that there is an AskDFAS response in the record showing Mr. Smith received an after-tax amount of $20,200.00. VA is granting an initial award with an overall combined evaluation (compensation) at 60%, effective January 31, 2018.  </w:t>
      </w:r>
    </w:p>
    <w:p w14:paraId="42B33BD4" w14:textId="77777777" w:rsidR="005A5CD5" w:rsidRDefault="005A5CD5" w:rsidP="005A5CD5">
      <w:pPr>
        <w:pStyle w:val="NoSpacing"/>
      </w:pPr>
    </w:p>
    <w:p w14:paraId="42B33BD5" w14:textId="77777777" w:rsidR="005A5CD5" w:rsidRPr="006F0576" w:rsidRDefault="005A5CD5" w:rsidP="005A5CD5">
      <w:pPr>
        <w:pStyle w:val="NoSpacing"/>
        <w:numPr>
          <w:ilvl w:val="0"/>
          <w:numId w:val="35"/>
        </w:numPr>
        <w:rPr>
          <w:b/>
        </w:rPr>
      </w:pPr>
      <w:r>
        <w:t xml:space="preserve">How much will VA recoup from John Smith?  </w:t>
      </w:r>
    </w:p>
    <w:p w14:paraId="42B33BD6" w14:textId="77777777" w:rsidR="005A5CD5" w:rsidRDefault="005A5CD5" w:rsidP="005A5CD5">
      <w:pPr>
        <w:pStyle w:val="NoSpacing"/>
      </w:pPr>
    </w:p>
    <w:p w14:paraId="42B33BD7" w14:textId="77777777" w:rsidR="005A5CD5" w:rsidRDefault="005A5CD5" w:rsidP="005A5CD5">
      <w:pPr>
        <w:pStyle w:val="NoSpacing"/>
        <w:numPr>
          <w:ilvl w:val="0"/>
          <w:numId w:val="35"/>
        </w:numPr>
      </w:pPr>
      <w:r>
        <w:t xml:space="preserve">When will the withholding start?  </w:t>
      </w:r>
    </w:p>
    <w:p w14:paraId="42B33BD8" w14:textId="77777777" w:rsidR="005A5CD5" w:rsidRDefault="005A5CD5" w:rsidP="005A5CD5">
      <w:pPr>
        <w:pStyle w:val="NoSpacing"/>
      </w:pPr>
    </w:p>
    <w:p w14:paraId="42B33BD9" w14:textId="77777777" w:rsidR="005A5CD5" w:rsidRDefault="005A5CD5" w:rsidP="005A5CD5">
      <w:pPr>
        <w:pStyle w:val="NoSpacing"/>
      </w:pPr>
    </w:p>
    <w:p w14:paraId="42B33BDA" w14:textId="77777777" w:rsidR="005A5CD5" w:rsidRDefault="005A5CD5" w:rsidP="005A5CD5">
      <w:pPr>
        <w:pStyle w:val="NoSpacing"/>
      </w:pPr>
    </w:p>
    <w:p w14:paraId="42B33BDB" w14:textId="77777777" w:rsidR="00040FB2" w:rsidRPr="00907560" w:rsidRDefault="00040FB2" w:rsidP="00040FB2">
      <w:pPr>
        <w:pStyle w:val="NoSpacing"/>
        <w:numPr>
          <w:ilvl w:val="0"/>
          <w:numId w:val="34"/>
        </w:numPr>
      </w:pPr>
      <w:r w:rsidRPr="00907560">
        <w:t>On w</w:t>
      </w:r>
      <w:r>
        <w:t>hich</w:t>
      </w:r>
      <w:r w:rsidRPr="00907560">
        <w:t xml:space="preserve"> two decision </w:t>
      </w:r>
      <w:r>
        <w:t>screens</w:t>
      </w:r>
      <w:r w:rsidRPr="00907560">
        <w:t xml:space="preserve"> in VBMS-A do you enter the separation benefit amount?</w:t>
      </w:r>
    </w:p>
    <w:p w14:paraId="42B33BDC" w14:textId="77777777" w:rsidR="005A5CD5" w:rsidRDefault="005A5CD5" w:rsidP="005A5CD5">
      <w:pPr>
        <w:pStyle w:val="NoSpacing"/>
      </w:pPr>
    </w:p>
    <w:p w14:paraId="42B33BDD" w14:textId="77777777" w:rsidR="005A5CD5" w:rsidRPr="00907560" w:rsidRDefault="005A5CD5" w:rsidP="005A5CD5">
      <w:pPr>
        <w:pStyle w:val="NoSpacing"/>
      </w:pPr>
    </w:p>
    <w:p w14:paraId="42B33BDE" w14:textId="77777777" w:rsidR="005A5CD5" w:rsidRPr="00907560" w:rsidRDefault="005A5CD5" w:rsidP="005A5CD5">
      <w:pPr>
        <w:pStyle w:val="NoSpacing"/>
      </w:pPr>
    </w:p>
    <w:p w14:paraId="42B33BDF" w14:textId="74DDF16A" w:rsidR="005A5CD5" w:rsidRPr="00907560" w:rsidRDefault="005A5CD5" w:rsidP="005A5CD5">
      <w:pPr>
        <w:pStyle w:val="NoSpacing"/>
        <w:numPr>
          <w:ilvl w:val="0"/>
          <w:numId w:val="34"/>
        </w:numPr>
      </w:pPr>
      <w:r w:rsidRPr="00907560">
        <w:t xml:space="preserve">Under what conditions do we </w:t>
      </w:r>
      <w:r w:rsidRPr="006C314A">
        <w:rPr>
          <w:i/>
        </w:rPr>
        <w:t>not</w:t>
      </w:r>
      <w:r w:rsidRPr="00907560">
        <w:t xml:space="preserve"> withhold for </w:t>
      </w:r>
      <w:r w:rsidR="003C3A4A">
        <w:t>DSP</w:t>
      </w:r>
      <w:r w:rsidRPr="00907560">
        <w:t>?</w:t>
      </w:r>
    </w:p>
    <w:p w14:paraId="42B33BE0" w14:textId="77777777" w:rsidR="005A5CD5" w:rsidRDefault="005A5CD5" w:rsidP="005A5CD5">
      <w:pPr>
        <w:pStyle w:val="NoSpacing"/>
      </w:pPr>
    </w:p>
    <w:p w14:paraId="42B33BE1" w14:textId="77777777" w:rsidR="005A5CD5" w:rsidRPr="00907560" w:rsidRDefault="005A5CD5" w:rsidP="005A5CD5">
      <w:pPr>
        <w:pStyle w:val="NoSpacing"/>
      </w:pPr>
    </w:p>
    <w:p w14:paraId="42B33BE2" w14:textId="77777777" w:rsidR="005A5CD5" w:rsidRDefault="005A5CD5" w:rsidP="005A5CD5"/>
    <w:p w14:paraId="42B33BE3" w14:textId="3C63284D" w:rsidR="005A5CD5" w:rsidRDefault="005A5CD5" w:rsidP="005A5CD5">
      <w:pPr>
        <w:pStyle w:val="ListParagraph"/>
        <w:numPr>
          <w:ilvl w:val="0"/>
          <w:numId w:val="34"/>
        </w:numPr>
        <w:overflowPunct/>
        <w:autoSpaceDE/>
        <w:autoSpaceDN/>
        <w:adjustRightInd/>
        <w:spacing w:before="0"/>
      </w:pPr>
      <w:bookmarkStart w:id="17" w:name="_Hlk39831781"/>
      <w:r>
        <w:t xml:space="preserve">Which system and screens can you use to determine if </w:t>
      </w:r>
      <w:r w:rsidR="00780A59">
        <w:t>the recoupment of the separation benefit</w:t>
      </w:r>
      <w:r>
        <w:t xml:space="preserve"> has </w:t>
      </w:r>
      <w:r w:rsidR="00780A59">
        <w:t xml:space="preserve">been </w:t>
      </w:r>
      <w:r w:rsidR="00780A59" w:rsidRPr="00780A59">
        <w:rPr>
          <w:i/>
          <w:iCs/>
        </w:rPr>
        <w:t>completed</w:t>
      </w:r>
      <w:r w:rsidR="00780A59">
        <w:t>, and was not previously processed in BDN</w:t>
      </w:r>
      <w:r>
        <w:t>?</w:t>
      </w:r>
    </w:p>
    <w:bookmarkEnd w:id="17"/>
    <w:p w14:paraId="42B33BE4" w14:textId="77777777" w:rsidR="005A5CD5" w:rsidRDefault="005A5CD5" w:rsidP="005A5CD5"/>
    <w:p w14:paraId="42B33BE5" w14:textId="77777777" w:rsidR="005A5CD5" w:rsidRDefault="005A5CD5" w:rsidP="005A5CD5">
      <w:pPr>
        <w:rPr>
          <w:b/>
        </w:rPr>
      </w:pPr>
    </w:p>
    <w:p w14:paraId="42B33BE6" w14:textId="77777777" w:rsidR="005A5CD5" w:rsidRDefault="005A5CD5" w:rsidP="005A5CD5">
      <w:pPr>
        <w:rPr>
          <w:b/>
        </w:rPr>
      </w:pPr>
    </w:p>
    <w:p w14:paraId="72A536D9" w14:textId="33AC54F2" w:rsidR="00EB544A" w:rsidRDefault="00EB544A" w:rsidP="00EB544A">
      <w:pPr>
        <w:pStyle w:val="ListParagraph"/>
        <w:numPr>
          <w:ilvl w:val="0"/>
          <w:numId w:val="34"/>
        </w:numPr>
        <w:overflowPunct/>
        <w:autoSpaceDE/>
        <w:autoSpaceDN/>
        <w:adjustRightInd/>
        <w:spacing w:before="0"/>
      </w:pPr>
      <w:r w:rsidRPr="009043F1">
        <w:t>A Veteran</w:t>
      </w:r>
      <w:r>
        <w:t xml:space="preserve"> entered service on October 3, 2011 and</w:t>
      </w:r>
      <w:r w:rsidRPr="009043F1">
        <w:t xml:space="preserve"> was discharged on October 3, 2015. You </w:t>
      </w:r>
      <w:r>
        <w:t>review all systems and it shows an amount under readjustment pay</w:t>
      </w:r>
      <w:r w:rsidRPr="009043F1">
        <w:t>.</w:t>
      </w:r>
      <w:r>
        <w:t xml:space="preserve"> What should you do?</w:t>
      </w:r>
    </w:p>
    <w:p w14:paraId="42B33BE8" w14:textId="77777777" w:rsidR="005A5CD5" w:rsidRDefault="005A5CD5" w:rsidP="005A5CD5"/>
    <w:p w14:paraId="42B33BE9" w14:textId="77777777" w:rsidR="005A5CD5" w:rsidRDefault="005A5CD5" w:rsidP="005A5CD5">
      <w:pPr>
        <w:rPr>
          <w:b/>
        </w:rPr>
      </w:pPr>
    </w:p>
    <w:p w14:paraId="42B33BEA" w14:textId="77777777" w:rsidR="005A5CD5" w:rsidRDefault="005A5CD5" w:rsidP="005A5CD5">
      <w:pPr>
        <w:rPr>
          <w:b/>
        </w:rPr>
      </w:pPr>
    </w:p>
    <w:p w14:paraId="42B33BEB" w14:textId="45150579" w:rsidR="005A5CD5" w:rsidRDefault="005A5CD5" w:rsidP="005A5CD5">
      <w:pPr>
        <w:pStyle w:val="ListParagraph"/>
        <w:numPr>
          <w:ilvl w:val="0"/>
          <w:numId w:val="34"/>
        </w:numPr>
        <w:overflowPunct/>
        <w:autoSpaceDE/>
        <w:autoSpaceDN/>
        <w:adjustRightInd/>
        <w:spacing w:before="0"/>
      </w:pPr>
      <w:r w:rsidRPr="009043F1">
        <w:t xml:space="preserve">Where is the best place to </w:t>
      </w:r>
      <w:r w:rsidR="00A830BB">
        <w:t>identify</w:t>
      </w:r>
      <w:r w:rsidR="00A830BB" w:rsidRPr="009043F1">
        <w:t xml:space="preserve"> </w:t>
      </w:r>
      <w:r w:rsidRPr="009043F1">
        <w:t>the disabilit</w:t>
      </w:r>
      <w:r w:rsidR="005B1BFD">
        <w:t>ies</w:t>
      </w:r>
      <w:r w:rsidRPr="009043F1">
        <w:t xml:space="preserve"> for which the Veteran received DSP?</w:t>
      </w:r>
    </w:p>
    <w:p w14:paraId="42B33BEC" w14:textId="77777777" w:rsidR="005A5CD5" w:rsidRDefault="005A5CD5" w:rsidP="005A5CD5"/>
    <w:p w14:paraId="42B33BED" w14:textId="77777777" w:rsidR="005A5CD5" w:rsidRDefault="005A5CD5" w:rsidP="005A5CD5">
      <w:pPr>
        <w:rPr>
          <w:b/>
        </w:rPr>
      </w:pPr>
    </w:p>
    <w:p w14:paraId="42B33BEE" w14:textId="77777777" w:rsidR="005A5CD5" w:rsidRDefault="005A5CD5" w:rsidP="005A5CD5">
      <w:pPr>
        <w:rPr>
          <w:b/>
        </w:rPr>
      </w:pPr>
    </w:p>
    <w:p w14:paraId="42B33BF1" w14:textId="736A12B7" w:rsidR="008F3136" w:rsidRDefault="005A5CD5" w:rsidP="00B94746">
      <w:pPr>
        <w:pStyle w:val="ListParagraph"/>
        <w:numPr>
          <w:ilvl w:val="0"/>
          <w:numId w:val="34"/>
        </w:numPr>
        <w:overflowPunct/>
        <w:autoSpaceDE/>
        <w:autoSpaceDN/>
        <w:adjustRightInd/>
        <w:spacing w:before="0"/>
      </w:pPr>
      <w:r>
        <w:t xml:space="preserve">What are the </w:t>
      </w:r>
      <w:r w:rsidR="00A830BB">
        <w:t xml:space="preserve">three </w:t>
      </w:r>
      <w:r w:rsidR="00436788">
        <w:t>re</w:t>
      </w:r>
      <w:r>
        <w:t xml:space="preserve">sources </w:t>
      </w:r>
      <w:r w:rsidR="00877594">
        <w:t>used</w:t>
      </w:r>
      <w:r>
        <w:t xml:space="preserve"> to verify the amount of separation benefits</w:t>
      </w:r>
      <w:r w:rsidR="00877594">
        <w:t xml:space="preserve"> paid to the Veteran</w:t>
      </w:r>
      <w:r>
        <w:t>?</w:t>
      </w:r>
    </w:p>
    <w:sectPr w:rsidR="008F3136" w:rsidSect="00085D7D">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6D7EE" w14:textId="77777777" w:rsidR="0063099E" w:rsidRDefault="0063099E" w:rsidP="001D0CC8">
      <w:r>
        <w:separator/>
      </w:r>
    </w:p>
  </w:endnote>
  <w:endnote w:type="continuationSeparator" w:id="0">
    <w:p w14:paraId="0A718F97" w14:textId="77777777" w:rsidR="0063099E" w:rsidRDefault="0063099E" w:rsidP="001D0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33C0C" w14:textId="0428E10A" w:rsidR="00A338CA" w:rsidRDefault="00A338CA" w:rsidP="001D0CC8">
    <w:pPr>
      <w:pStyle w:val="VBAFooter"/>
    </w:pPr>
    <w:r>
      <w:t xml:space="preserve">November 2020   </w:t>
    </w:r>
    <w:r>
      <w:tab/>
    </w:r>
    <w:r>
      <w:tab/>
      <w:t xml:space="preserve">Page </w:t>
    </w:r>
    <w:r>
      <w:fldChar w:fldCharType="begin"/>
    </w:r>
    <w:r>
      <w:instrText xml:space="preserve"> PAGE   \* MERGEFORMAT </w:instrText>
    </w:r>
    <w:r>
      <w:fldChar w:fldCharType="separate"/>
    </w:r>
    <w:r>
      <w:rPr>
        <w:noProof/>
      </w:rPr>
      <w:t>21</w:t>
    </w:r>
    <w:r>
      <w:fldChar w:fldCharType="end"/>
    </w:r>
  </w:p>
  <w:p w14:paraId="42B33C0D" w14:textId="77777777" w:rsidR="00A338CA" w:rsidRPr="001D0CC8" w:rsidRDefault="00A338CA" w:rsidP="001D0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448DB" w14:textId="77777777" w:rsidR="0063099E" w:rsidRDefault="0063099E" w:rsidP="001D0CC8">
      <w:r>
        <w:separator/>
      </w:r>
    </w:p>
  </w:footnote>
  <w:footnote w:type="continuationSeparator" w:id="0">
    <w:p w14:paraId="4337A4B3" w14:textId="77777777" w:rsidR="0063099E" w:rsidRDefault="0063099E" w:rsidP="001D0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861FE"/>
    <w:multiLevelType w:val="hybridMultilevel"/>
    <w:tmpl w:val="36EA0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442CE"/>
    <w:multiLevelType w:val="hybridMultilevel"/>
    <w:tmpl w:val="55064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32895"/>
    <w:multiLevelType w:val="hybridMultilevel"/>
    <w:tmpl w:val="9AB46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A2BA6"/>
    <w:multiLevelType w:val="hybridMultilevel"/>
    <w:tmpl w:val="7C485ADA"/>
    <w:lvl w:ilvl="0" w:tplc="04090001">
      <w:start w:val="1"/>
      <w:numFmt w:val="bullet"/>
      <w:lvlText w:val=""/>
      <w:lvlJc w:val="left"/>
      <w:pPr>
        <w:ind w:left="720" w:hanging="360"/>
      </w:pPr>
      <w:rPr>
        <w:rFonts w:ascii="Symbol" w:hAnsi="Symbol" w:hint="default"/>
      </w:rPr>
    </w:lvl>
    <w:lvl w:ilvl="1" w:tplc="04B87AE8">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E19B4"/>
    <w:multiLevelType w:val="multilevel"/>
    <w:tmpl w:val="A2340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25283B"/>
    <w:multiLevelType w:val="hybridMultilevel"/>
    <w:tmpl w:val="1354C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95BCB"/>
    <w:multiLevelType w:val="hybridMultilevel"/>
    <w:tmpl w:val="83BC55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B87AE8">
      <w:start w:val="1"/>
      <w:numFmt w:val="bullet"/>
      <w:lvlText w:val="−"/>
      <w:lvlJc w:val="left"/>
      <w:pPr>
        <w:ind w:left="2160" w:hanging="180"/>
      </w:pPr>
      <w:rPr>
        <w:rFonts w:ascii="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7425E"/>
    <w:multiLevelType w:val="hybridMultilevel"/>
    <w:tmpl w:val="A8845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F74C5"/>
    <w:multiLevelType w:val="hybridMultilevel"/>
    <w:tmpl w:val="F746E32E"/>
    <w:lvl w:ilvl="0" w:tplc="04B87AE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87F7C"/>
    <w:multiLevelType w:val="hybridMultilevel"/>
    <w:tmpl w:val="CE52B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C54484"/>
    <w:multiLevelType w:val="hybridMultilevel"/>
    <w:tmpl w:val="75FE347E"/>
    <w:lvl w:ilvl="0" w:tplc="B6EC0A8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0F2FC6"/>
    <w:multiLevelType w:val="multilevel"/>
    <w:tmpl w:val="E768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6E47FE"/>
    <w:multiLevelType w:val="hybridMultilevel"/>
    <w:tmpl w:val="68E450F2"/>
    <w:lvl w:ilvl="0" w:tplc="02E6864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C66713"/>
    <w:multiLevelType w:val="hybridMultilevel"/>
    <w:tmpl w:val="F5F69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5D42A6"/>
    <w:multiLevelType w:val="hybridMultilevel"/>
    <w:tmpl w:val="5A362C64"/>
    <w:lvl w:ilvl="0" w:tplc="04B87AE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22F95"/>
    <w:multiLevelType w:val="hybridMultilevel"/>
    <w:tmpl w:val="5F78E2D8"/>
    <w:lvl w:ilvl="0" w:tplc="0FCA2F6C">
      <w:start w:val="1"/>
      <w:numFmt w:val="bullet"/>
      <w:lvlText w:val="•"/>
      <w:lvlJc w:val="left"/>
      <w:pPr>
        <w:tabs>
          <w:tab w:val="num" w:pos="720"/>
        </w:tabs>
        <w:ind w:left="720" w:hanging="360"/>
      </w:pPr>
      <w:rPr>
        <w:rFonts w:ascii="Arial" w:hAnsi="Arial" w:hint="default"/>
      </w:rPr>
    </w:lvl>
    <w:lvl w:ilvl="1" w:tplc="BAD04B72" w:tentative="1">
      <w:start w:val="1"/>
      <w:numFmt w:val="bullet"/>
      <w:lvlText w:val="•"/>
      <w:lvlJc w:val="left"/>
      <w:pPr>
        <w:tabs>
          <w:tab w:val="num" w:pos="1440"/>
        </w:tabs>
        <w:ind w:left="1440" w:hanging="360"/>
      </w:pPr>
      <w:rPr>
        <w:rFonts w:ascii="Arial" w:hAnsi="Arial" w:hint="default"/>
      </w:rPr>
    </w:lvl>
    <w:lvl w:ilvl="2" w:tplc="EBDCF7A0" w:tentative="1">
      <w:start w:val="1"/>
      <w:numFmt w:val="bullet"/>
      <w:lvlText w:val="•"/>
      <w:lvlJc w:val="left"/>
      <w:pPr>
        <w:tabs>
          <w:tab w:val="num" w:pos="2160"/>
        </w:tabs>
        <w:ind w:left="2160" w:hanging="360"/>
      </w:pPr>
      <w:rPr>
        <w:rFonts w:ascii="Arial" w:hAnsi="Arial" w:hint="default"/>
      </w:rPr>
    </w:lvl>
    <w:lvl w:ilvl="3" w:tplc="46602256" w:tentative="1">
      <w:start w:val="1"/>
      <w:numFmt w:val="bullet"/>
      <w:lvlText w:val="•"/>
      <w:lvlJc w:val="left"/>
      <w:pPr>
        <w:tabs>
          <w:tab w:val="num" w:pos="2880"/>
        </w:tabs>
        <w:ind w:left="2880" w:hanging="360"/>
      </w:pPr>
      <w:rPr>
        <w:rFonts w:ascii="Arial" w:hAnsi="Arial" w:hint="default"/>
      </w:rPr>
    </w:lvl>
    <w:lvl w:ilvl="4" w:tplc="8B269822" w:tentative="1">
      <w:start w:val="1"/>
      <w:numFmt w:val="bullet"/>
      <w:lvlText w:val="•"/>
      <w:lvlJc w:val="left"/>
      <w:pPr>
        <w:tabs>
          <w:tab w:val="num" w:pos="3600"/>
        </w:tabs>
        <w:ind w:left="3600" w:hanging="360"/>
      </w:pPr>
      <w:rPr>
        <w:rFonts w:ascii="Arial" w:hAnsi="Arial" w:hint="default"/>
      </w:rPr>
    </w:lvl>
    <w:lvl w:ilvl="5" w:tplc="D4E852E2" w:tentative="1">
      <w:start w:val="1"/>
      <w:numFmt w:val="bullet"/>
      <w:lvlText w:val="•"/>
      <w:lvlJc w:val="left"/>
      <w:pPr>
        <w:tabs>
          <w:tab w:val="num" w:pos="4320"/>
        </w:tabs>
        <w:ind w:left="4320" w:hanging="360"/>
      </w:pPr>
      <w:rPr>
        <w:rFonts w:ascii="Arial" w:hAnsi="Arial" w:hint="default"/>
      </w:rPr>
    </w:lvl>
    <w:lvl w:ilvl="6" w:tplc="0F743C4E" w:tentative="1">
      <w:start w:val="1"/>
      <w:numFmt w:val="bullet"/>
      <w:lvlText w:val="•"/>
      <w:lvlJc w:val="left"/>
      <w:pPr>
        <w:tabs>
          <w:tab w:val="num" w:pos="5040"/>
        </w:tabs>
        <w:ind w:left="5040" w:hanging="360"/>
      </w:pPr>
      <w:rPr>
        <w:rFonts w:ascii="Arial" w:hAnsi="Arial" w:hint="default"/>
      </w:rPr>
    </w:lvl>
    <w:lvl w:ilvl="7" w:tplc="FC0C248A" w:tentative="1">
      <w:start w:val="1"/>
      <w:numFmt w:val="bullet"/>
      <w:lvlText w:val="•"/>
      <w:lvlJc w:val="left"/>
      <w:pPr>
        <w:tabs>
          <w:tab w:val="num" w:pos="5760"/>
        </w:tabs>
        <w:ind w:left="5760" w:hanging="360"/>
      </w:pPr>
      <w:rPr>
        <w:rFonts w:ascii="Arial" w:hAnsi="Arial" w:hint="default"/>
      </w:rPr>
    </w:lvl>
    <w:lvl w:ilvl="8" w:tplc="345E748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7B65CA"/>
    <w:multiLevelType w:val="hybridMultilevel"/>
    <w:tmpl w:val="6C90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AB0568"/>
    <w:multiLevelType w:val="hybridMultilevel"/>
    <w:tmpl w:val="8680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5C167D"/>
    <w:multiLevelType w:val="hybridMultilevel"/>
    <w:tmpl w:val="E55CB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A85B71"/>
    <w:multiLevelType w:val="multilevel"/>
    <w:tmpl w:val="7E0C07A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Times New Roman" w:hAnsi="Times New Roman"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CC28F5"/>
    <w:multiLevelType w:val="hybridMultilevel"/>
    <w:tmpl w:val="D250F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384D90"/>
    <w:multiLevelType w:val="hybridMultilevel"/>
    <w:tmpl w:val="9E663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4927F8"/>
    <w:multiLevelType w:val="hybridMultilevel"/>
    <w:tmpl w:val="0AA85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7F1CE5"/>
    <w:multiLevelType w:val="hybridMultilevel"/>
    <w:tmpl w:val="F5F69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8A2C47"/>
    <w:multiLevelType w:val="hybridMultilevel"/>
    <w:tmpl w:val="B928D1CE"/>
    <w:lvl w:ilvl="0" w:tplc="4ABA4884">
      <w:start w:val="1"/>
      <w:numFmt w:val="bullet"/>
      <w:lvlText w:val="•"/>
      <w:lvlJc w:val="left"/>
      <w:pPr>
        <w:tabs>
          <w:tab w:val="num" w:pos="720"/>
        </w:tabs>
        <w:ind w:left="720" w:hanging="360"/>
      </w:pPr>
      <w:rPr>
        <w:rFonts w:ascii="Arial" w:hAnsi="Arial" w:hint="default"/>
      </w:rPr>
    </w:lvl>
    <w:lvl w:ilvl="1" w:tplc="65060E3E" w:tentative="1">
      <w:start w:val="1"/>
      <w:numFmt w:val="bullet"/>
      <w:lvlText w:val="•"/>
      <w:lvlJc w:val="left"/>
      <w:pPr>
        <w:tabs>
          <w:tab w:val="num" w:pos="1440"/>
        </w:tabs>
        <w:ind w:left="1440" w:hanging="360"/>
      </w:pPr>
      <w:rPr>
        <w:rFonts w:ascii="Arial" w:hAnsi="Arial" w:hint="default"/>
      </w:rPr>
    </w:lvl>
    <w:lvl w:ilvl="2" w:tplc="BD4EE32E" w:tentative="1">
      <w:start w:val="1"/>
      <w:numFmt w:val="bullet"/>
      <w:lvlText w:val="•"/>
      <w:lvlJc w:val="left"/>
      <w:pPr>
        <w:tabs>
          <w:tab w:val="num" w:pos="2160"/>
        </w:tabs>
        <w:ind w:left="2160" w:hanging="360"/>
      </w:pPr>
      <w:rPr>
        <w:rFonts w:ascii="Arial" w:hAnsi="Arial" w:hint="default"/>
      </w:rPr>
    </w:lvl>
    <w:lvl w:ilvl="3" w:tplc="DAC69C68" w:tentative="1">
      <w:start w:val="1"/>
      <w:numFmt w:val="bullet"/>
      <w:lvlText w:val="•"/>
      <w:lvlJc w:val="left"/>
      <w:pPr>
        <w:tabs>
          <w:tab w:val="num" w:pos="2880"/>
        </w:tabs>
        <w:ind w:left="2880" w:hanging="360"/>
      </w:pPr>
      <w:rPr>
        <w:rFonts w:ascii="Arial" w:hAnsi="Arial" w:hint="default"/>
      </w:rPr>
    </w:lvl>
    <w:lvl w:ilvl="4" w:tplc="B910513A" w:tentative="1">
      <w:start w:val="1"/>
      <w:numFmt w:val="bullet"/>
      <w:lvlText w:val="•"/>
      <w:lvlJc w:val="left"/>
      <w:pPr>
        <w:tabs>
          <w:tab w:val="num" w:pos="3600"/>
        </w:tabs>
        <w:ind w:left="3600" w:hanging="360"/>
      </w:pPr>
      <w:rPr>
        <w:rFonts w:ascii="Arial" w:hAnsi="Arial" w:hint="default"/>
      </w:rPr>
    </w:lvl>
    <w:lvl w:ilvl="5" w:tplc="8D824674" w:tentative="1">
      <w:start w:val="1"/>
      <w:numFmt w:val="bullet"/>
      <w:lvlText w:val="•"/>
      <w:lvlJc w:val="left"/>
      <w:pPr>
        <w:tabs>
          <w:tab w:val="num" w:pos="4320"/>
        </w:tabs>
        <w:ind w:left="4320" w:hanging="360"/>
      </w:pPr>
      <w:rPr>
        <w:rFonts w:ascii="Arial" w:hAnsi="Arial" w:hint="default"/>
      </w:rPr>
    </w:lvl>
    <w:lvl w:ilvl="6" w:tplc="6320427E" w:tentative="1">
      <w:start w:val="1"/>
      <w:numFmt w:val="bullet"/>
      <w:lvlText w:val="•"/>
      <w:lvlJc w:val="left"/>
      <w:pPr>
        <w:tabs>
          <w:tab w:val="num" w:pos="5040"/>
        </w:tabs>
        <w:ind w:left="5040" w:hanging="360"/>
      </w:pPr>
      <w:rPr>
        <w:rFonts w:ascii="Arial" w:hAnsi="Arial" w:hint="default"/>
      </w:rPr>
    </w:lvl>
    <w:lvl w:ilvl="7" w:tplc="65E211F0" w:tentative="1">
      <w:start w:val="1"/>
      <w:numFmt w:val="bullet"/>
      <w:lvlText w:val="•"/>
      <w:lvlJc w:val="left"/>
      <w:pPr>
        <w:tabs>
          <w:tab w:val="num" w:pos="5760"/>
        </w:tabs>
        <w:ind w:left="5760" w:hanging="360"/>
      </w:pPr>
      <w:rPr>
        <w:rFonts w:ascii="Arial" w:hAnsi="Arial" w:hint="default"/>
      </w:rPr>
    </w:lvl>
    <w:lvl w:ilvl="8" w:tplc="81563A1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6F7575E"/>
    <w:multiLevelType w:val="hybridMultilevel"/>
    <w:tmpl w:val="DD92CE0A"/>
    <w:lvl w:ilvl="0" w:tplc="04B87AE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D14D66"/>
    <w:multiLevelType w:val="hybridMultilevel"/>
    <w:tmpl w:val="099C0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882E44"/>
    <w:multiLevelType w:val="multilevel"/>
    <w:tmpl w:val="5E288D5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Times New Roman" w:hAnsi="Times New Roman" w:cs="Times New Roman" w:hint="default"/>
        <w:sz w:val="20"/>
      </w:rPr>
    </w:lvl>
    <w:lvl w:ilvl="2">
      <w:start w:val="1"/>
      <w:numFmt w:val="bullet"/>
      <w:lvlText w:val="−"/>
      <w:lvlJc w:val="left"/>
      <w:pPr>
        <w:tabs>
          <w:tab w:val="num" w:pos="2160"/>
        </w:tabs>
        <w:ind w:left="2160" w:hanging="360"/>
      </w:pPr>
      <w:rPr>
        <w:rFonts w:ascii="Times New Roman" w:hAnsi="Times New Roman"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2807126"/>
    <w:multiLevelType w:val="hybridMultilevel"/>
    <w:tmpl w:val="5F5CB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813A09"/>
    <w:multiLevelType w:val="hybridMultilevel"/>
    <w:tmpl w:val="4BF67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3806C8"/>
    <w:multiLevelType w:val="hybridMultilevel"/>
    <w:tmpl w:val="C1B86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930EE4"/>
    <w:multiLevelType w:val="hybridMultilevel"/>
    <w:tmpl w:val="04BAC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EE1E4D"/>
    <w:multiLevelType w:val="hybridMultilevel"/>
    <w:tmpl w:val="5D1447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7D37C8"/>
    <w:multiLevelType w:val="hybridMultilevel"/>
    <w:tmpl w:val="5512E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7815F9"/>
    <w:multiLevelType w:val="multilevel"/>
    <w:tmpl w:val="AFC0C55A"/>
    <w:lvl w:ilvl="0">
      <w:start w:val="1"/>
      <w:numFmt w:val="decimal"/>
      <w:lvlText w:val="%1."/>
      <w:lvlJc w:val="left"/>
      <w:pPr>
        <w:tabs>
          <w:tab w:val="num" w:pos="720"/>
        </w:tabs>
        <w:ind w:left="720" w:hanging="360"/>
      </w:pPr>
      <w:rPr>
        <w:rFonts w:hint="default"/>
        <w:color w:val="auto"/>
        <w:sz w:val="24"/>
        <w:szCs w:val="24"/>
      </w:rPr>
    </w:lvl>
    <w:lvl w:ilvl="1">
      <w:start w:val="1"/>
      <w:numFmt w:val="bullet"/>
      <w:lvlText w:val="−"/>
      <w:lvlJc w:val="left"/>
      <w:pPr>
        <w:tabs>
          <w:tab w:val="num" w:pos="1440"/>
        </w:tabs>
        <w:ind w:left="1440" w:hanging="360"/>
      </w:pPr>
      <w:rPr>
        <w:rFonts w:ascii="Times New Roman" w:hAnsi="Times New Roman"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FA73B5"/>
    <w:multiLevelType w:val="hybridMultilevel"/>
    <w:tmpl w:val="8526A514"/>
    <w:lvl w:ilvl="0" w:tplc="04090001">
      <w:start w:val="1"/>
      <w:numFmt w:val="bullet"/>
      <w:lvlText w:val=""/>
      <w:lvlJc w:val="left"/>
      <w:pPr>
        <w:ind w:left="720" w:hanging="360"/>
      </w:pPr>
      <w:rPr>
        <w:rFonts w:ascii="Symbol" w:hAnsi="Symbol" w:hint="default"/>
      </w:rPr>
    </w:lvl>
    <w:lvl w:ilvl="1" w:tplc="04B87AE8">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062EF9"/>
    <w:multiLevelType w:val="hybridMultilevel"/>
    <w:tmpl w:val="7070F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7B4F3D"/>
    <w:multiLevelType w:val="hybridMultilevel"/>
    <w:tmpl w:val="1B0AAC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B87AE8">
      <w:start w:val="1"/>
      <w:numFmt w:val="bullet"/>
      <w:lvlText w:val="−"/>
      <w:lvlJc w:val="left"/>
      <w:pPr>
        <w:ind w:left="2160" w:hanging="180"/>
      </w:pPr>
      <w:rPr>
        <w:rFonts w:ascii="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9F1416"/>
    <w:multiLevelType w:val="hybridMultilevel"/>
    <w:tmpl w:val="5DF26926"/>
    <w:lvl w:ilvl="0" w:tplc="6C8803B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6A5109"/>
    <w:multiLevelType w:val="multilevel"/>
    <w:tmpl w:val="FA1C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62059E"/>
    <w:multiLevelType w:val="hybridMultilevel"/>
    <w:tmpl w:val="5DA4B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3C09F4"/>
    <w:multiLevelType w:val="hybridMultilevel"/>
    <w:tmpl w:val="0F742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61173E"/>
    <w:multiLevelType w:val="hybridMultilevel"/>
    <w:tmpl w:val="30B88D0A"/>
    <w:lvl w:ilvl="0" w:tplc="04090001">
      <w:start w:val="1"/>
      <w:numFmt w:val="bullet"/>
      <w:lvlText w:val=""/>
      <w:lvlJc w:val="left"/>
      <w:pPr>
        <w:ind w:left="720" w:hanging="360"/>
      </w:pPr>
      <w:rPr>
        <w:rFonts w:ascii="Symbol" w:hAnsi="Symbol" w:hint="default"/>
      </w:rPr>
    </w:lvl>
    <w:lvl w:ilvl="1" w:tplc="04B87AE8">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617F4C"/>
    <w:multiLevelType w:val="hybridMultilevel"/>
    <w:tmpl w:val="D7D6C6A2"/>
    <w:lvl w:ilvl="0" w:tplc="0409000F">
      <w:start w:val="1"/>
      <w:numFmt w:val="decimal"/>
      <w:lvlText w:val="%1."/>
      <w:lvlJc w:val="left"/>
      <w:pPr>
        <w:ind w:left="720" w:hanging="360"/>
      </w:pPr>
      <w:rPr>
        <w:rFonts w:hint="default"/>
      </w:rPr>
    </w:lvl>
    <w:lvl w:ilvl="1" w:tplc="04B87AE8">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665CBE"/>
    <w:multiLevelType w:val="hybridMultilevel"/>
    <w:tmpl w:val="4E4625F0"/>
    <w:lvl w:ilvl="0" w:tplc="04090001">
      <w:start w:val="1"/>
      <w:numFmt w:val="bullet"/>
      <w:lvlText w:val=""/>
      <w:lvlJc w:val="left"/>
      <w:pPr>
        <w:ind w:left="720" w:hanging="360"/>
      </w:pPr>
      <w:rPr>
        <w:rFonts w:ascii="Symbol" w:hAnsi="Symbol" w:hint="default"/>
      </w:rPr>
    </w:lvl>
    <w:lvl w:ilvl="1" w:tplc="04B87AE8">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5007917"/>
    <w:multiLevelType w:val="hybridMultilevel"/>
    <w:tmpl w:val="93327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F24E28"/>
    <w:multiLevelType w:val="hybridMultilevel"/>
    <w:tmpl w:val="2C60E5DE"/>
    <w:lvl w:ilvl="0" w:tplc="0478B216">
      <w:start w:val="1"/>
      <w:numFmt w:val="bullet"/>
      <w:lvlText w:val="•"/>
      <w:lvlJc w:val="left"/>
      <w:pPr>
        <w:tabs>
          <w:tab w:val="num" w:pos="720"/>
        </w:tabs>
        <w:ind w:left="720" w:hanging="360"/>
      </w:pPr>
      <w:rPr>
        <w:rFonts w:ascii="Arial" w:hAnsi="Arial" w:hint="default"/>
      </w:rPr>
    </w:lvl>
    <w:lvl w:ilvl="1" w:tplc="7D2A52BC" w:tentative="1">
      <w:start w:val="1"/>
      <w:numFmt w:val="bullet"/>
      <w:lvlText w:val="•"/>
      <w:lvlJc w:val="left"/>
      <w:pPr>
        <w:tabs>
          <w:tab w:val="num" w:pos="1440"/>
        </w:tabs>
        <w:ind w:left="1440" w:hanging="360"/>
      </w:pPr>
      <w:rPr>
        <w:rFonts w:ascii="Arial" w:hAnsi="Arial" w:hint="default"/>
      </w:rPr>
    </w:lvl>
    <w:lvl w:ilvl="2" w:tplc="456E198A" w:tentative="1">
      <w:start w:val="1"/>
      <w:numFmt w:val="bullet"/>
      <w:lvlText w:val="•"/>
      <w:lvlJc w:val="left"/>
      <w:pPr>
        <w:tabs>
          <w:tab w:val="num" w:pos="2160"/>
        </w:tabs>
        <w:ind w:left="2160" w:hanging="360"/>
      </w:pPr>
      <w:rPr>
        <w:rFonts w:ascii="Arial" w:hAnsi="Arial" w:hint="default"/>
      </w:rPr>
    </w:lvl>
    <w:lvl w:ilvl="3" w:tplc="4BF8DF36" w:tentative="1">
      <w:start w:val="1"/>
      <w:numFmt w:val="bullet"/>
      <w:lvlText w:val="•"/>
      <w:lvlJc w:val="left"/>
      <w:pPr>
        <w:tabs>
          <w:tab w:val="num" w:pos="2880"/>
        </w:tabs>
        <w:ind w:left="2880" w:hanging="360"/>
      </w:pPr>
      <w:rPr>
        <w:rFonts w:ascii="Arial" w:hAnsi="Arial" w:hint="default"/>
      </w:rPr>
    </w:lvl>
    <w:lvl w:ilvl="4" w:tplc="A7969372" w:tentative="1">
      <w:start w:val="1"/>
      <w:numFmt w:val="bullet"/>
      <w:lvlText w:val="•"/>
      <w:lvlJc w:val="left"/>
      <w:pPr>
        <w:tabs>
          <w:tab w:val="num" w:pos="3600"/>
        </w:tabs>
        <w:ind w:left="3600" w:hanging="360"/>
      </w:pPr>
      <w:rPr>
        <w:rFonts w:ascii="Arial" w:hAnsi="Arial" w:hint="default"/>
      </w:rPr>
    </w:lvl>
    <w:lvl w:ilvl="5" w:tplc="005E5D34" w:tentative="1">
      <w:start w:val="1"/>
      <w:numFmt w:val="bullet"/>
      <w:lvlText w:val="•"/>
      <w:lvlJc w:val="left"/>
      <w:pPr>
        <w:tabs>
          <w:tab w:val="num" w:pos="4320"/>
        </w:tabs>
        <w:ind w:left="4320" w:hanging="360"/>
      </w:pPr>
      <w:rPr>
        <w:rFonts w:ascii="Arial" w:hAnsi="Arial" w:hint="default"/>
      </w:rPr>
    </w:lvl>
    <w:lvl w:ilvl="6" w:tplc="086084C8" w:tentative="1">
      <w:start w:val="1"/>
      <w:numFmt w:val="bullet"/>
      <w:lvlText w:val="•"/>
      <w:lvlJc w:val="left"/>
      <w:pPr>
        <w:tabs>
          <w:tab w:val="num" w:pos="5040"/>
        </w:tabs>
        <w:ind w:left="5040" w:hanging="360"/>
      </w:pPr>
      <w:rPr>
        <w:rFonts w:ascii="Arial" w:hAnsi="Arial" w:hint="default"/>
      </w:rPr>
    </w:lvl>
    <w:lvl w:ilvl="7" w:tplc="8D125464" w:tentative="1">
      <w:start w:val="1"/>
      <w:numFmt w:val="bullet"/>
      <w:lvlText w:val="•"/>
      <w:lvlJc w:val="left"/>
      <w:pPr>
        <w:tabs>
          <w:tab w:val="num" w:pos="5760"/>
        </w:tabs>
        <w:ind w:left="5760" w:hanging="360"/>
      </w:pPr>
      <w:rPr>
        <w:rFonts w:ascii="Arial" w:hAnsi="Arial" w:hint="default"/>
      </w:rPr>
    </w:lvl>
    <w:lvl w:ilvl="8" w:tplc="F01CE4F6"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6834629D"/>
    <w:multiLevelType w:val="hybridMultilevel"/>
    <w:tmpl w:val="3672FF32"/>
    <w:lvl w:ilvl="0" w:tplc="B04AADFE">
      <w:start w:val="1"/>
      <w:numFmt w:val="decimal"/>
      <w:lvlText w:val="%1."/>
      <w:lvlJc w:val="left"/>
      <w:pPr>
        <w:ind w:left="720" w:hanging="360"/>
      </w:pPr>
      <w:rPr>
        <w:rFonts w:ascii="Times New Roman" w:eastAsiaTheme="minorHAnsi" w:hAnsi="Times New Roman" w:cs="Times New Roman"/>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D3718CA"/>
    <w:multiLevelType w:val="hybridMultilevel"/>
    <w:tmpl w:val="8006CCC6"/>
    <w:lvl w:ilvl="0" w:tplc="04B87AE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B26DA1"/>
    <w:multiLevelType w:val="multilevel"/>
    <w:tmpl w:val="14AE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16500DA"/>
    <w:multiLevelType w:val="hybridMultilevel"/>
    <w:tmpl w:val="A1560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E515D2"/>
    <w:multiLevelType w:val="multilevel"/>
    <w:tmpl w:val="7E0C07A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Times New Roman" w:hAnsi="Times New Roman"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3BB273C"/>
    <w:multiLevelType w:val="hybridMultilevel"/>
    <w:tmpl w:val="A5CC18BA"/>
    <w:lvl w:ilvl="0" w:tplc="03B2206A">
      <w:start w:val="1"/>
      <w:numFmt w:val="bullet"/>
      <w:lvlText w:val="•"/>
      <w:lvlJc w:val="left"/>
      <w:pPr>
        <w:tabs>
          <w:tab w:val="num" w:pos="720"/>
        </w:tabs>
        <w:ind w:left="720" w:hanging="360"/>
      </w:pPr>
      <w:rPr>
        <w:rFonts w:ascii="Arial" w:hAnsi="Arial" w:hint="default"/>
      </w:rPr>
    </w:lvl>
    <w:lvl w:ilvl="1" w:tplc="F10C135E" w:tentative="1">
      <w:start w:val="1"/>
      <w:numFmt w:val="bullet"/>
      <w:lvlText w:val="•"/>
      <w:lvlJc w:val="left"/>
      <w:pPr>
        <w:tabs>
          <w:tab w:val="num" w:pos="1440"/>
        </w:tabs>
        <w:ind w:left="1440" w:hanging="360"/>
      </w:pPr>
      <w:rPr>
        <w:rFonts w:ascii="Arial" w:hAnsi="Arial" w:hint="default"/>
      </w:rPr>
    </w:lvl>
    <w:lvl w:ilvl="2" w:tplc="3E64FE0C" w:tentative="1">
      <w:start w:val="1"/>
      <w:numFmt w:val="bullet"/>
      <w:lvlText w:val="•"/>
      <w:lvlJc w:val="left"/>
      <w:pPr>
        <w:tabs>
          <w:tab w:val="num" w:pos="2160"/>
        </w:tabs>
        <w:ind w:left="2160" w:hanging="360"/>
      </w:pPr>
      <w:rPr>
        <w:rFonts w:ascii="Arial" w:hAnsi="Arial" w:hint="default"/>
      </w:rPr>
    </w:lvl>
    <w:lvl w:ilvl="3" w:tplc="BDA27342" w:tentative="1">
      <w:start w:val="1"/>
      <w:numFmt w:val="bullet"/>
      <w:lvlText w:val="•"/>
      <w:lvlJc w:val="left"/>
      <w:pPr>
        <w:tabs>
          <w:tab w:val="num" w:pos="2880"/>
        </w:tabs>
        <w:ind w:left="2880" w:hanging="360"/>
      </w:pPr>
      <w:rPr>
        <w:rFonts w:ascii="Arial" w:hAnsi="Arial" w:hint="default"/>
      </w:rPr>
    </w:lvl>
    <w:lvl w:ilvl="4" w:tplc="25D81FD4" w:tentative="1">
      <w:start w:val="1"/>
      <w:numFmt w:val="bullet"/>
      <w:lvlText w:val="•"/>
      <w:lvlJc w:val="left"/>
      <w:pPr>
        <w:tabs>
          <w:tab w:val="num" w:pos="3600"/>
        </w:tabs>
        <w:ind w:left="3600" w:hanging="360"/>
      </w:pPr>
      <w:rPr>
        <w:rFonts w:ascii="Arial" w:hAnsi="Arial" w:hint="default"/>
      </w:rPr>
    </w:lvl>
    <w:lvl w:ilvl="5" w:tplc="5F98A9B4" w:tentative="1">
      <w:start w:val="1"/>
      <w:numFmt w:val="bullet"/>
      <w:lvlText w:val="•"/>
      <w:lvlJc w:val="left"/>
      <w:pPr>
        <w:tabs>
          <w:tab w:val="num" w:pos="4320"/>
        </w:tabs>
        <w:ind w:left="4320" w:hanging="360"/>
      </w:pPr>
      <w:rPr>
        <w:rFonts w:ascii="Arial" w:hAnsi="Arial" w:hint="default"/>
      </w:rPr>
    </w:lvl>
    <w:lvl w:ilvl="6" w:tplc="EE026C0C" w:tentative="1">
      <w:start w:val="1"/>
      <w:numFmt w:val="bullet"/>
      <w:lvlText w:val="•"/>
      <w:lvlJc w:val="left"/>
      <w:pPr>
        <w:tabs>
          <w:tab w:val="num" w:pos="5040"/>
        </w:tabs>
        <w:ind w:left="5040" w:hanging="360"/>
      </w:pPr>
      <w:rPr>
        <w:rFonts w:ascii="Arial" w:hAnsi="Arial" w:hint="default"/>
      </w:rPr>
    </w:lvl>
    <w:lvl w:ilvl="7" w:tplc="7384FA08" w:tentative="1">
      <w:start w:val="1"/>
      <w:numFmt w:val="bullet"/>
      <w:lvlText w:val="•"/>
      <w:lvlJc w:val="left"/>
      <w:pPr>
        <w:tabs>
          <w:tab w:val="num" w:pos="5760"/>
        </w:tabs>
        <w:ind w:left="5760" w:hanging="360"/>
      </w:pPr>
      <w:rPr>
        <w:rFonts w:ascii="Arial" w:hAnsi="Arial" w:hint="default"/>
      </w:rPr>
    </w:lvl>
    <w:lvl w:ilvl="8" w:tplc="CF9663C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3"/>
  </w:num>
  <w:num w:numId="3">
    <w:abstractNumId w:val="39"/>
  </w:num>
  <w:num w:numId="4">
    <w:abstractNumId w:val="20"/>
  </w:num>
  <w:num w:numId="5">
    <w:abstractNumId w:val="38"/>
  </w:num>
  <w:num w:numId="6">
    <w:abstractNumId w:val="52"/>
  </w:num>
  <w:num w:numId="7">
    <w:abstractNumId w:val="28"/>
  </w:num>
  <w:num w:numId="8">
    <w:abstractNumId w:val="35"/>
  </w:num>
  <w:num w:numId="9">
    <w:abstractNumId w:val="32"/>
  </w:num>
  <w:num w:numId="10">
    <w:abstractNumId w:val="34"/>
  </w:num>
  <w:num w:numId="11">
    <w:abstractNumId w:val="6"/>
  </w:num>
  <w:num w:numId="12">
    <w:abstractNumId w:val="19"/>
  </w:num>
  <w:num w:numId="13">
    <w:abstractNumId w:val="29"/>
  </w:num>
  <w:num w:numId="14">
    <w:abstractNumId w:val="7"/>
  </w:num>
  <w:num w:numId="15">
    <w:abstractNumId w:val="23"/>
  </w:num>
  <w:num w:numId="16">
    <w:abstractNumId w:val="27"/>
  </w:num>
  <w:num w:numId="17">
    <w:abstractNumId w:val="3"/>
  </w:num>
  <w:num w:numId="18">
    <w:abstractNumId w:val="42"/>
  </w:num>
  <w:num w:numId="19">
    <w:abstractNumId w:val="11"/>
  </w:num>
  <w:num w:numId="20">
    <w:abstractNumId w:val="50"/>
  </w:num>
  <w:num w:numId="21">
    <w:abstractNumId w:val="51"/>
  </w:num>
  <w:num w:numId="22">
    <w:abstractNumId w:val="31"/>
  </w:num>
  <w:num w:numId="23">
    <w:abstractNumId w:val="30"/>
  </w:num>
  <w:num w:numId="24">
    <w:abstractNumId w:val="21"/>
  </w:num>
  <w:num w:numId="25">
    <w:abstractNumId w:val="43"/>
  </w:num>
  <w:num w:numId="26">
    <w:abstractNumId w:val="45"/>
  </w:num>
  <w:num w:numId="27">
    <w:abstractNumId w:val="48"/>
  </w:num>
  <w:num w:numId="28">
    <w:abstractNumId w:val="24"/>
  </w:num>
  <w:num w:numId="29">
    <w:abstractNumId w:val="33"/>
  </w:num>
  <w:num w:numId="30">
    <w:abstractNumId w:val="44"/>
  </w:num>
  <w:num w:numId="31">
    <w:abstractNumId w:val="9"/>
  </w:num>
  <w:num w:numId="32">
    <w:abstractNumId w:val="17"/>
  </w:num>
  <w:num w:numId="33">
    <w:abstractNumId w:val="46"/>
  </w:num>
  <w:num w:numId="34">
    <w:abstractNumId w:val="22"/>
  </w:num>
  <w:num w:numId="35">
    <w:abstractNumId w:val="12"/>
  </w:num>
  <w:num w:numId="36">
    <w:abstractNumId w:val="14"/>
  </w:num>
  <w:num w:numId="37">
    <w:abstractNumId w:val="47"/>
  </w:num>
  <w:num w:numId="38">
    <w:abstractNumId w:val="1"/>
  </w:num>
  <w:num w:numId="39">
    <w:abstractNumId w:val="41"/>
  </w:num>
  <w:num w:numId="40">
    <w:abstractNumId w:val="49"/>
  </w:num>
  <w:num w:numId="41">
    <w:abstractNumId w:val="37"/>
  </w:num>
  <w:num w:numId="42">
    <w:abstractNumId w:val="36"/>
  </w:num>
  <w:num w:numId="43">
    <w:abstractNumId w:val="2"/>
  </w:num>
  <w:num w:numId="44">
    <w:abstractNumId w:val="15"/>
  </w:num>
  <w:num w:numId="45">
    <w:abstractNumId w:val="26"/>
  </w:num>
  <w:num w:numId="46">
    <w:abstractNumId w:val="18"/>
  </w:num>
  <w:num w:numId="47">
    <w:abstractNumId w:val="8"/>
  </w:num>
  <w:num w:numId="48">
    <w:abstractNumId w:val="40"/>
  </w:num>
  <w:num w:numId="49">
    <w:abstractNumId w:val="4"/>
  </w:num>
  <w:num w:numId="50">
    <w:abstractNumId w:val="5"/>
  </w:num>
  <w:num w:numId="51">
    <w:abstractNumId w:val="10"/>
  </w:num>
  <w:num w:numId="52">
    <w:abstractNumId w:val="16"/>
  </w:num>
  <w:num w:numId="53">
    <w:abstractNumId w:val="25"/>
  </w:num>
  <w:num w:numId="54">
    <w:abstractNumId w:val="5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B1C"/>
    <w:rsid w:val="000040E8"/>
    <w:rsid w:val="00004484"/>
    <w:rsid w:val="00004755"/>
    <w:rsid w:val="00010C26"/>
    <w:rsid w:val="00015A67"/>
    <w:rsid w:val="00017ECE"/>
    <w:rsid w:val="00026EEC"/>
    <w:rsid w:val="00033D2D"/>
    <w:rsid w:val="00035FC2"/>
    <w:rsid w:val="00037720"/>
    <w:rsid w:val="00040FB2"/>
    <w:rsid w:val="00044C1F"/>
    <w:rsid w:val="000450E4"/>
    <w:rsid w:val="00046989"/>
    <w:rsid w:val="00057019"/>
    <w:rsid w:val="00063000"/>
    <w:rsid w:val="000649ED"/>
    <w:rsid w:val="0007003D"/>
    <w:rsid w:val="000748DB"/>
    <w:rsid w:val="000753B6"/>
    <w:rsid w:val="00076B0B"/>
    <w:rsid w:val="00085D7D"/>
    <w:rsid w:val="0008643D"/>
    <w:rsid w:val="00090E66"/>
    <w:rsid w:val="000A15A6"/>
    <w:rsid w:val="000A2708"/>
    <w:rsid w:val="000B1D97"/>
    <w:rsid w:val="000B2140"/>
    <w:rsid w:val="000B2320"/>
    <w:rsid w:val="000D3A98"/>
    <w:rsid w:val="000D6694"/>
    <w:rsid w:val="000D693B"/>
    <w:rsid w:val="000E458F"/>
    <w:rsid w:val="000E549B"/>
    <w:rsid w:val="000E61F5"/>
    <w:rsid w:val="000E64B7"/>
    <w:rsid w:val="000E656C"/>
    <w:rsid w:val="000F144E"/>
    <w:rsid w:val="000F2FCC"/>
    <w:rsid w:val="000F48EE"/>
    <w:rsid w:val="000F7BE1"/>
    <w:rsid w:val="00100FB3"/>
    <w:rsid w:val="00102110"/>
    <w:rsid w:val="00102C5D"/>
    <w:rsid w:val="00103F32"/>
    <w:rsid w:val="001042FE"/>
    <w:rsid w:val="00107CF4"/>
    <w:rsid w:val="00110C17"/>
    <w:rsid w:val="001128FE"/>
    <w:rsid w:val="00114E82"/>
    <w:rsid w:val="001163C2"/>
    <w:rsid w:val="00117C50"/>
    <w:rsid w:val="00120342"/>
    <w:rsid w:val="0012536D"/>
    <w:rsid w:val="00125B50"/>
    <w:rsid w:val="00126A81"/>
    <w:rsid w:val="00130871"/>
    <w:rsid w:val="00133EE3"/>
    <w:rsid w:val="00137B9A"/>
    <w:rsid w:val="00140481"/>
    <w:rsid w:val="00145ECB"/>
    <w:rsid w:val="001535E2"/>
    <w:rsid w:val="001558DA"/>
    <w:rsid w:val="00164D68"/>
    <w:rsid w:val="00167047"/>
    <w:rsid w:val="001702C5"/>
    <w:rsid w:val="00183D49"/>
    <w:rsid w:val="001869D7"/>
    <w:rsid w:val="00192961"/>
    <w:rsid w:val="001A29DC"/>
    <w:rsid w:val="001A2B49"/>
    <w:rsid w:val="001B1ACB"/>
    <w:rsid w:val="001C662F"/>
    <w:rsid w:val="001D0CC8"/>
    <w:rsid w:val="001D2514"/>
    <w:rsid w:val="001D5C01"/>
    <w:rsid w:val="001D6498"/>
    <w:rsid w:val="001E2CF3"/>
    <w:rsid w:val="001E3807"/>
    <w:rsid w:val="001F6B91"/>
    <w:rsid w:val="00200567"/>
    <w:rsid w:val="002005ED"/>
    <w:rsid w:val="00204796"/>
    <w:rsid w:val="00212787"/>
    <w:rsid w:val="00216BFA"/>
    <w:rsid w:val="0022004B"/>
    <w:rsid w:val="002233EA"/>
    <w:rsid w:val="0022365E"/>
    <w:rsid w:val="00225B69"/>
    <w:rsid w:val="00230057"/>
    <w:rsid w:val="00237299"/>
    <w:rsid w:val="002413B6"/>
    <w:rsid w:val="00242DEE"/>
    <w:rsid w:val="0024514D"/>
    <w:rsid w:val="00247840"/>
    <w:rsid w:val="0025073C"/>
    <w:rsid w:val="00252F21"/>
    <w:rsid w:val="002550ED"/>
    <w:rsid w:val="0025540F"/>
    <w:rsid w:val="0025723D"/>
    <w:rsid w:val="0026293B"/>
    <w:rsid w:val="00273280"/>
    <w:rsid w:val="0027495F"/>
    <w:rsid w:val="00276C3F"/>
    <w:rsid w:val="00281730"/>
    <w:rsid w:val="00282606"/>
    <w:rsid w:val="002911B8"/>
    <w:rsid w:val="00293EF4"/>
    <w:rsid w:val="00296D86"/>
    <w:rsid w:val="002A0F12"/>
    <w:rsid w:val="002A428A"/>
    <w:rsid w:val="002B0EA5"/>
    <w:rsid w:val="002B47DE"/>
    <w:rsid w:val="002B5071"/>
    <w:rsid w:val="002B7018"/>
    <w:rsid w:val="002C174E"/>
    <w:rsid w:val="002C4783"/>
    <w:rsid w:val="002D3139"/>
    <w:rsid w:val="002D3D4D"/>
    <w:rsid w:val="002D450C"/>
    <w:rsid w:val="002D5571"/>
    <w:rsid w:val="002D5AED"/>
    <w:rsid w:val="002E08B8"/>
    <w:rsid w:val="002E5955"/>
    <w:rsid w:val="002E5FAF"/>
    <w:rsid w:val="002E69E4"/>
    <w:rsid w:val="002E70D6"/>
    <w:rsid w:val="002F46E1"/>
    <w:rsid w:val="0030388A"/>
    <w:rsid w:val="003060BF"/>
    <w:rsid w:val="00306E09"/>
    <w:rsid w:val="00310A9C"/>
    <w:rsid w:val="00315358"/>
    <w:rsid w:val="0032307E"/>
    <w:rsid w:val="003319DF"/>
    <w:rsid w:val="00334CB4"/>
    <w:rsid w:val="003377CF"/>
    <w:rsid w:val="00344E76"/>
    <w:rsid w:val="0034775A"/>
    <w:rsid w:val="00350601"/>
    <w:rsid w:val="003514DF"/>
    <w:rsid w:val="003519A7"/>
    <w:rsid w:val="00361211"/>
    <w:rsid w:val="003834DA"/>
    <w:rsid w:val="0038431D"/>
    <w:rsid w:val="003865A8"/>
    <w:rsid w:val="00391279"/>
    <w:rsid w:val="003922CF"/>
    <w:rsid w:val="0039354B"/>
    <w:rsid w:val="0039474B"/>
    <w:rsid w:val="00396961"/>
    <w:rsid w:val="003A2CE9"/>
    <w:rsid w:val="003B1F5B"/>
    <w:rsid w:val="003B349C"/>
    <w:rsid w:val="003C1270"/>
    <w:rsid w:val="003C2EA8"/>
    <w:rsid w:val="003C3A4A"/>
    <w:rsid w:val="003C46C1"/>
    <w:rsid w:val="003C78D9"/>
    <w:rsid w:val="003D42F1"/>
    <w:rsid w:val="003F0984"/>
    <w:rsid w:val="003F3C84"/>
    <w:rsid w:val="00402850"/>
    <w:rsid w:val="0040452F"/>
    <w:rsid w:val="00412545"/>
    <w:rsid w:val="00416FF8"/>
    <w:rsid w:val="0042076E"/>
    <w:rsid w:val="00426E1C"/>
    <w:rsid w:val="00426FBA"/>
    <w:rsid w:val="0043138A"/>
    <w:rsid w:val="00436788"/>
    <w:rsid w:val="004369ED"/>
    <w:rsid w:val="00437940"/>
    <w:rsid w:val="00441131"/>
    <w:rsid w:val="004414B6"/>
    <w:rsid w:val="004574C8"/>
    <w:rsid w:val="00466930"/>
    <w:rsid w:val="0047463B"/>
    <w:rsid w:val="0048536B"/>
    <w:rsid w:val="004907DD"/>
    <w:rsid w:val="0049128E"/>
    <w:rsid w:val="00494B8A"/>
    <w:rsid w:val="00497643"/>
    <w:rsid w:val="004A2988"/>
    <w:rsid w:val="004A2BC7"/>
    <w:rsid w:val="004A6D57"/>
    <w:rsid w:val="004A7A55"/>
    <w:rsid w:val="004A7F83"/>
    <w:rsid w:val="004B045A"/>
    <w:rsid w:val="004B566C"/>
    <w:rsid w:val="004B7B13"/>
    <w:rsid w:val="004C1821"/>
    <w:rsid w:val="004C2DA1"/>
    <w:rsid w:val="004E08A7"/>
    <w:rsid w:val="004E1FD0"/>
    <w:rsid w:val="004F5D5D"/>
    <w:rsid w:val="004F760B"/>
    <w:rsid w:val="004F78ED"/>
    <w:rsid w:val="005039B9"/>
    <w:rsid w:val="00505985"/>
    <w:rsid w:val="00511A69"/>
    <w:rsid w:val="00512E1C"/>
    <w:rsid w:val="00514248"/>
    <w:rsid w:val="00515EB5"/>
    <w:rsid w:val="00520A98"/>
    <w:rsid w:val="00521B9A"/>
    <w:rsid w:val="00523E03"/>
    <w:rsid w:val="00537624"/>
    <w:rsid w:val="00543A28"/>
    <w:rsid w:val="00552829"/>
    <w:rsid w:val="005628AE"/>
    <w:rsid w:val="0056327F"/>
    <w:rsid w:val="00563889"/>
    <w:rsid w:val="00566590"/>
    <w:rsid w:val="00574045"/>
    <w:rsid w:val="005748F5"/>
    <w:rsid w:val="00574A34"/>
    <w:rsid w:val="005756D2"/>
    <w:rsid w:val="00585DF0"/>
    <w:rsid w:val="00587442"/>
    <w:rsid w:val="0058774F"/>
    <w:rsid w:val="0059017B"/>
    <w:rsid w:val="00592602"/>
    <w:rsid w:val="0059364B"/>
    <w:rsid w:val="005942F5"/>
    <w:rsid w:val="005A3F84"/>
    <w:rsid w:val="005A5CD5"/>
    <w:rsid w:val="005B162D"/>
    <w:rsid w:val="005B1BFD"/>
    <w:rsid w:val="005B5882"/>
    <w:rsid w:val="005B63D0"/>
    <w:rsid w:val="005C2423"/>
    <w:rsid w:val="005C4A52"/>
    <w:rsid w:val="005C5BAD"/>
    <w:rsid w:val="005D12C7"/>
    <w:rsid w:val="005D371A"/>
    <w:rsid w:val="005D3FF2"/>
    <w:rsid w:val="005D71DB"/>
    <w:rsid w:val="005E4FC3"/>
    <w:rsid w:val="005E6116"/>
    <w:rsid w:val="005E67FA"/>
    <w:rsid w:val="005E7850"/>
    <w:rsid w:val="00600190"/>
    <w:rsid w:val="0060546C"/>
    <w:rsid w:val="0060581B"/>
    <w:rsid w:val="0060621F"/>
    <w:rsid w:val="006078C1"/>
    <w:rsid w:val="00612F18"/>
    <w:rsid w:val="006158AA"/>
    <w:rsid w:val="00615C52"/>
    <w:rsid w:val="006160B7"/>
    <w:rsid w:val="0062212A"/>
    <w:rsid w:val="0062627C"/>
    <w:rsid w:val="0063099E"/>
    <w:rsid w:val="00630A18"/>
    <w:rsid w:val="0063578D"/>
    <w:rsid w:val="006379F2"/>
    <w:rsid w:val="00640EB6"/>
    <w:rsid w:val="006420F0"/>
    <w:rsid w:val="0064660D"/>
    <w:rsid w:val="00654758"/>
    <w:rsid w:val="006563E8"/>
    <w:rsid w:val="0066041D"/>
    <w:rsid w:val="00662162"/>
    <w:rsid w:val="00665DB5"/>
    <w:rsid w:val="00667688"/>
    <w:rsid w:val="00671252"/>
    <w:rsid w:val="00675240"/>
    <w:rsid w:val="00681284"/>
    <w:rsid w:val="006853A9"/>
    <w:rsid w:val="00685EE3"/>
    <w:rsid w:val="00691664"/>
    <w:rsid w:val="006961F6"/>
    <w:rsid w:val="006A05CE"/>
    <w:rsid w:val="006A1A06"/>
    <w:rsid w:val="006A2227"/>
    <w:rsid w:val="006A4677"/>
    <w:rsid w:val="006A6B71"/>
    <w:rsid w:val="006B59EE"/>
    <w:rsid w:val="006D0370"/>
    <w:rsid w:val="006D353B"/>
    <w:rsid w:val="006D3933"/>
    <w:rsid w:val="006D586E"/>
    <w:rsid w:val="006E0803"/>
    <w:rsid w:val="006E5854"/>
    <w:rsid w:val="006F3AD3"/>
    <w:rsid w:val="00707195"/>
    <w:rsid w:val="00711ED8"/>
    <w:rsid w:val="0072114F"/>
    <w:rsid w:val="00722365"/>
    <w:rsid w:val="00736A8D"/>
    <w:rsid w:val="00737FF4"/>
    <w:rsid w:val="00742260"/>
    <w:rsid w:val="0074362F"/>
    <w:rsid w:val="00747145"/>
    <w:rsid w:val="007533ED"/>
    <w:rsid w:val="00756080"/>
    <w:rsid w:val="0075654C"/>
    <w:rsid w:val="00757A31"/>
    <w:rsid w:val="00763C5B"/>
    <w:rsid w:val="00765FA2"/>
    <w:rsid w:val="0077040D"/>
    <w:rsid w:val="0077445D"/>
    <w:rsid w:val="00776AAE"/>
    <w:rsid w:val="0077714A"/>
    <w:rsid w:val="00777C94"/>
    <w:rsid w:val="00777F4C"/>
    <w:rsid w:val="00780A59"/>
    <w:rsid w:val="007827F3"/>
    <w:rsid w:val="00786DD0"/>
    <w:rsid w:val="007A69B5"/>
    <w:rsid w:val="007C1A33"/>
    <w:rsid w:val="007C6266"/>
    <w:rsid w:val="007C745A"/>
    <w:rsid w:val="007C79A6"/>
    <w:rsid w:val="007D399A"/>
    <w:rsid w:val="007D4172"/>
    <w:rsid w:val="007E39AF"/>
    <w:rsid w:val="007F0A02"/>
    <w:rsid w:val="008115EB"/>
    <w:rsid w:val="00812E33"/>
    <w:rsid w:val="008235C9"/>
    <w:rsid w:val="00835D2C"/>
    <w:rsid w:val="00836784"/>
    <w:rsid w:val="00841D0A"/>
    <w:rsid w:val="00847CB8"/>
    <w:rsid w:val="008502B4"/>
    <w:rsid w:val="00864C45"/>
    <w:rsid w:val="008650DC"/>
    <w:rsid w:val="00865D98"/>
    <w:rsid w:val="00866D40"/>
    <w:rsid w:val="0086708F"/>
    <w:rsid w:val="008720B5"/>
    <w:rsid w:val="00874B1D"/>
    <w:rsid w:val="00876B55"/>
    <w:rsid w:val="00877594"/>
    <w:rsid w:val="00877F6A"/>
    <w:rsid w:val="00885C41"/>
    <w:rsid w:val="00890993"/>
    <w:rsid w:val="00890AAE"/>
    <w:rsid w:val="0089234D"/>
    <w:rsid w:val="0089423C"/>
    <w:rsid w:val="008C0E31"/>
    <w:rsid w:val="008C35DD"/>
    <w:rsid w:val="008C6F13"/>
    <w:rsid w:val="008D4CC5"/>
    <w:rsid w:val="008D7A9A"/>
    <w:rsid w:val="008E167C"/>
    <w:rsid w:val="008E40B8"/>
    <w:rsid w:val="008E6DCF"/>
    <w:rsid w:val="008E72D5"/>
    <w:rsid w:val="008F1EBC"/>
    <w:rsid w:val="008F3136"/>
    <w:rsid w:val="008F39B9"/>
    <w:rsid w:val="00906113"/>
    <w:rsid w:val="00911082"/>
    <w:rsid w:val="009119F9"/>
    <w:rsid w:val="00911ECF"/>
    <w:rsid w:val="00916E7A"/>
    <w:rsid w:val="00931663"/>
    <w:rsid w:val="00937E0D"/>
    <w:rsid w:val="00956E7C"/>
    <w:rsid w:val="00960A13"/>
    <w:rsid w:val="00967712"/>
    <w:rsid w:val="00972F05"/>
    <w:rsid w:val="009762EF"/>
    <w:rsid w:val="0097695E"/>
    <w:rsid w:val="00976B4C"/>
    <w:rsid w:val="00983979"/>
    <w:rsid w:val="00984C83"/>
    <w:rsid w:val="009A1427"/>
    <w:rsid w:val="009A589A"/>
    <w:rsid w:val="009B6E0F"/>
    <w:rsid w:val="009C1F9F"/>
    <w:rsid w:val="009C4AD3"/>
    <w:rsid w:val="009C7B22"/>
    <w:rsid w:val="009D4E25"/>
    <w:rsid w:val="009E314E"/>
    <w:rsid w:val="009F1E06"/>
    <w:rsid w:val="009F21F0"/>
    <w:rsid w:val="009F26A0"/>
    <w:rsid w:val="009F46BA"/>
    <w:rsid w:val="00A0151B"/>
    <w:rsid w:val="00A02978"/>
    <w:rsid w:val="00A043EB"/>
    <w:rsid w:val="00A06551"/>
    <w:rsid w:val="00A138ED"/>
    <w:rsid w:val="00A155BC"/>
    <w:rsid w:val="00A20D34"/>
    <w:rsid w:val="00A231F4"/>
    <w:rsid w:val="00A233F4"/>
    <w:rsid w:val="00A24FF2"/>
    <w:rsid w:val="00A25434"/>
    <w:rsid w:val="00A25C6A"/>
    <w:rsid w:val="00A32553"/>
    <w:rsid w:val="00A338CA"/>
    <w:rsid w:val="00A4281F"/>
    <w:rsid w:val="00A4737E"/>
    <w:rsid w:val="00A47725"/>
    <w:rsid w:val="00A510A9"/>
    <w:rsid w:val="00A605C1"/>
    <w:rsid w:val="00A60FD0"/>
    <w:rsid w:val="00A62D55"/>
    <w:rsid w:val="00A65401"/>
    <w:rsid w:val="00A720B0"/>
    <w:rsid w:val="00A74A9C"/>
    <w:rsid w:val="00A75607"/>
    <w:rsid w:val="00A8147A"/>
    <w:rsid w:val="00A830BB"/>
    <w:rsid w:val="00A836D2"/>
    <w:rsid w:val="00A83AC8"/>
    <w:rsid w:val="00A85BDD"/>
    <w:rsid w:val="00A939D3"/>
    <w:rsid w:val="00A97DB8"/>
    <w:rsid w:val="00AA0B34"/>
    <w:rsid w:val="00AA57A7"/>
    <w:rsid w:val="00AA74C3"/>
    <w:rsid w:val="00AA77F1"/>
    <w:rsid w:val="00AB138D"/>
    <w:rsid w:val="00AB4583"/>
    <w:rsid w:val="00AC4199"/>
    <w:rsid w:val="00AD0CF9"/>
    <w:rsid w:val="00AE0167"/>
    <w:rsid w:val="00AE40CA"/>
    <w:rsid w:val="00B00508"/>
    <w:rsid w:val="00B01F78"/>
    <w:rsid w:val="00B056FF"/>
    <w:rsid w:val="00B068CE"/>
    <w:rsid w:val="00B22702"/>
    <w:rsid w:val="00B25BDB"/>
    <w:rsid w:val="00B27F74"/>
    <w:rsid w:val="00B31E8B"/>
    <w:rsid w:val="00B40100"/>
    <w:rsid w:val="00B42743"/>
    <w:rsid w:val="00B42DCA"/>
    <w:rsid w:val="00B431DC"/>
    <w:rsid w:val="00B53791"/>
    <w:rsid w:val="00B538A7"/>
    <w:rsid w:val="00B555E7"/>
    <w:rsid w:val="00B564BB"/>
    <w:rsid w:val="00B61155"/>
    <w:rsid w:val="00B65B41"/>
    <w:rsid w:val="00B71B7B"/>
    <w:rsid w:val="00B7347E"/>
    <w:rsid w:val="00B74744"/>
    <w:rsid w:val="00B74D6A"/>
    <w:rsid w:val="00B76924"/>
    <w:rsid w:val="00B80724"/>
    <w:rsid w:val="00B82E06"/>
    <w:rsid w:val="00B856DF"/>
    <w:rsid w:val="00B87092"/>
    <w:rsid w:val="00B922B8"/>
    <w:rsid w:val="00B94746"/>
    <w:rsid w:val="00BA5BBD"/>
    <w:rsid w:val="00BA69D9"/>
    <w:rsid w:val="00BA6E20"/>
    <w:rsid w:val="00BB475C"/>
    <w:rsid w:val="00BB7279"/>
    <w:rsid w:val="00BC171B"/>
    <w:rsid w:val="00BC3AD1"/>
    <w:rsid w:val="00BD49DA"/>
    <w:rsid w:val="00BD721C"/>
    <w:rsid w:val="00BE1DDB"/>
    <w:rsid w:val="00BF1322"/>
    <w:rsid w:val="00BF3471"/>
    <w:rsid w:val="00BF3C4F"/>
    <w:rsid w:val="00BF73AB"/>
    <w:rsid w:val="00C07142"/>
    <w:rsid w:val="00C15016"/>
    <w:rsid w:val="00C20ACD"/>
    <w:rsid w:val="00C2112C"/>
    <w:rsid w:val="00C2118A"/>
    <w:rsid w:val="00C2154D"/>
    <w:rsid w:val="00C248D3"/>
    <w:rsid w:val="00C25F8D"/>
    <w:rsid w:val="00C3196D"/>
    <w:rsid w:val="00C42125"/>
    <w:rsid w:val="00C42E3B"/>
    <w:rsid w:val="00C432B1"/>
    <w:rsid w:val="00C4437D"/>
    <w:rsid w:val="00C455A7"/>
    <w:rsid w:val="00C53C14"/>
    <w:rsid w:val="00C62379"/>
    <w:rsid w:val="00C62724"/>
    <w:rsid w:val="00C62D72"/>
    <w:rsid w:val="00C63799"/>
    <w:rsid w:val="00C66066"/>
    <w:rsid w:val="00C73BB8"/>
    <w:rsid w:val="00C8141C"/>
    <w:rsid w:val="00C81FAB"/>
    <w:rsid w:val="00C941E8"/>
    <w:rsid w:val="00C96CC6"/>
    <w:rsid w:val="00CA40AB"/>
    <w:rsid w:val="00CA48D4"/>
    <w:rsid w:val="00CA7026"/>
    <w:rsid w:val="00CB53DE"/>
    <w:rsid w:val="00CC346D"/>
    <w:rsid w:val="00CC55E2"/>
    <w:rsid w:val="00CD634D"/>
    <w:rsid w:val="00CD66D9"/>
    <w:rsid w:val="00CE24EF"/>
    <w:rsid w:val="00CE3429"/>
    <w:rsid w:val="00CF07DD"/>
    <w:rsid w:val="00CF11A4"/>
    <w:rsid w:val="00D008F4"/>
    <w:rsid w:val="00D029FF"/>
    <w:rsid w:val="00D04790"/>
    <w:rsid w:val="00D04D5D"/>
    <w:rsid w:val="00D07D1A"/>
    <w:rsid w:val="00D263BC"/>
    <w:rsid w:val="00D4336F"/>
    <w:rsid w:val="00D47F61"/>
    <w:rsid w:val="00D5295F"/>
    <w:rsid w:val="00D55A6A"/>
    <w:rsid w:val="00D57290"/>
    <w:rsid w:val="00D57B46"/>
    <w:rsid w:val="00D65DEC"/>
    <w:rsid w:val="00D70282"/>
    <w:rsid w:val="00D73EC2"/>
    <w:rsid w:val="00D7407F"/>
    <w:rsid w:val="00D75FA6"/>
    <w:rsid w:val="00D855B7"/>
    <w:rsid w:val="00D95AE5"/>
    <w:rsid w:val="00D974D9"/>
    <w:rsid w:val="00DA0FDE"/>
    <w:rsid w:val="00DA1A39"/>
    <w:rsid w:val="00DA7873"/>
    <w:rsid w:val="00DB1B1C"/>
    <w:rsid w:val="00DC487C"/>
    <w:rsid w:val="00DD5D2A"/>
    <w:rsid w:val="00DE2012"/>
    <w:rsid w:val="00DE4029"/>
    <w:rsid w:val="00DF2163"/>
    <w:rsid w:val="00DF7E99"/>
    <w:rsid w:val="00E00FDD"/>
    <w:rsid w:val="00E0160C"/>
    <w:rsid w:val="00E01952"/>
    <w:rsid w:val="00E07D1E"/>
    <w:rsid w:val="00E111A2"/>
    <w:rsid w:val="00E15888"/>
    <w:rsid w:val="00E17637"/>
    <w:rsid w:val="00E202D1"/>
    <w:rsid w:val="00E328A4"/>
    <w:rsid w:val="00E33404"/>
    <w:rsid w:val="00E37A83"/>
    <w:rsid w:val="00E46219"/>
    <w:rsid w:val="00E630F1"/>
    <w:rsid w:val="00E65116"/>
    <w:rsid w:val="00E65739"/>
    <w:rsid w:val="00E67B24"/>
    <w:rsid w:val="00E71577"/>
    <w:rsid w:val="00E80044"/>
    <w:rsid w:val="00E81E7E"/>
    <w:rsid w:val="00E86AD6"/>
    <w:rsid w:val="00E90C56"/>
    <w:rsid w:val="00E93051"/>
    <w:rsid w:val="00E95008"/>
    <w:rsid w:val="00E962F1"/>
    <w:rsid w:val="00EB3932"/>
    <w:rsid w:val="00EB3FCA"/>
    <w:rsid w:val="00EB544A"/>
    <w:rsid w:val="00EB62B3"/>
    <w:rsid w:val="00EB7E6B"/>
    <w:rsid w:val="00EC5322"/>
    <w:rsid w:val="00EC7607"/>
    <w:rsid w:val="00ED28BB"/>
    <w:rsid w:val="00EE00B0"/>
    <w:rsid w:val="00EE5887"/>
    <w:rsid w:val="00EF1F7F"/>
    <w:rsid w:val="00F066F9"/>
    <w:rsid w:val="00F076C3"/>
    <w:rsid w:val="00F17958"/>
    <w:rsid w:val="00F20602"/>
    <w:rsid w:val="00F23469"/>
    <w:rsid w:val="00F23EDC"/>
    <w:rsid w:val="00F25966"/>
    <w:rsid w:val="00F3071E"/>
    <w:rsid w:val="00F36FB8"/>
    <w:rsid w:val="00F41D80"/>
    <w:rsid w:val="00F42B41"/>
    <w:rsid w:val="00F43A56"/>
    <w:rsid w:val="00F44AF2"/>
    <w:rsid w:val="00F45F0E"/>
    <w:rsid w:val="00F472E6"/>
    <w:rsid w:val="00F53BC8"/>
    <w:rsid w:val="00F55851"/>
    <w:rsid w:val="00F62C91"/>
    <w:rsid w:val="00F67C45"/>
    <w:rsid w:val="00F70255"/>
    <w:rsid w:val="00F72F85"/>
    <w:rsid w:val="00F77887"/>
    <w:rsid w:val="00F82937"/>
    <w:rsid w:val="00F8510D"/>
    <w:rsid w:val="00F85DB5"/>
    <w:rsid w:val="00F860B9"/>
    <w:rsid w:val="00FA08BD"/>
    <w:rsid w:val="00FA3FF8"/>
    <w:rsid w:val="00FA7437"/>
    <w:rsid w:val="00FB317F"/>
    <w:rsid w:val="00FB6636"/>
    <w:rsid w:val="00FB7E35"/>
    <w:rsid w:val="00FC2281"/>
    <w:rsid w:val="00FC3D00"/>
    <w:rsid w:val="00FE18ED"/>
    <w:rsid w:val="00FE4DA3"/>
    <w:rsid w:val="00FE5C23"/>
    <w:rsid w:val="00FF1FE2"/>
    <w:rsid w:val="00FF255B"/>
    <w:rsid w:val="00FF6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339FE"/>
  <w15:chartTrackingRefBased/>
  <w15:docId w15:val="{31E09301-8674-44C2-A2B9-4DDDBC6A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8BB"/>
    <w:pPr>
      <w:spacing w:after="0" w:line="240" w:lineRule="auto"/>
    </w:pPr>
    <w:rPr>
      <w:rFonts w:ascii="Times New Roman" w:hAnsi="Times New Roman" w:cs="Times New Roman"/>
      <w:sz w:val="24"/>
    </w:rPr>
  </w:style>
  <w:style w:type="paragraph" w:styleId="Heading1">
    <w:name w:val="heading 1"/>
    <w:basedOn w:val="Normal"/>
    <w:next w:val="Normal"/>
    <w:link w:val="Heading1Char"/>
    <w:uiPriority w:val="9"/>
    <w:qFormat/>
    <w:rsid w:val="0063578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8BB"/>
    <w:pPr>
      <w:spacing w:after="0" w:line="240" w:lineRule="auto"/>
    </w:pPr>
    <w:rPr>
      <w:rFonts w:ascii="Times New Roman" w:hAnsi="Times New Roman" w:cs="Times New Roman"/>
      <w:sz w:val="24"/>
    </w:rPr>
  </w:style>
  <w:style w:type="paragraph" w:customStyle="1" w:styleId="VBALessonPlanTitle">
    <w:name w:val="VBA Lesson Plan Title"/>
    <w:basedOn w:val="Normal"/>
    <w:qFormat/>
    <w:rsid w:val="00DB1B1C"/>
    <w:pPr>
      <w:overflowPunct w:val="0"/>
      <w:autoSpaceDE w:val="0"/>
      <w:autoSpaceDN w:val="0"/>
      <w:adjustRightInd w:val="0"/>
      <w:spacing w:before="120" w:after="120"/>
      <w:jc w:val="center"/>
      <w:textAlignment w:val="baseline"/>
    </w:pPr>
    <w:rPr>
      <w:rFonts w:ascii="Times New Roman Bold" w:eastAsia="Times New Roman" w:hAnsi="Times New Roman Bold"/>
      <w:b/>
      <w:smallCaps/>
      <w:color w:val="0070C0"/>
      <w:sz w:val="32"/>
      <w:szCs w:val="32"/>
    </w:rPr>
  </w:style>
  <w:style w:type="paragraph" w:customStyle="1" w:styleId="VBALessonPlanName">
    <w:name w:val="VBA Lesson Plan Name"/>
    <w:basedOn w:val="VBALessonPlanTitle"/>
    <w:qFormat/>
    <w:rsid w:val="00DB1B1C"/>
  </w:style>
  <w:style w:type="character" w:styleId="Hyperlink">
    <w:name w:val="Hyperlink"/>
    <w:uiPriority w:val="99"/>
    <w:unhideWhenUsed/>
    <w:rsid w:val="0063578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rsid w:val="0063578D"/>
    <w:pPr>
      <w:tabs>
        <w:tab w:val="right" w:leader="dot" w:pos="9350"/>
      </w:tabs>
      <w:spacing w:before="120" w:after="120" w:line="360" w:lineRule="auto"/>
    </w:pPr>
    <w:rPr>
      <w:rFonts w:eastAsia="Times New Roman"/>
      <w:noProof/>
    </w:rPr>
  </w:style>
  <w:style w:type="paragraph" w:customStyle="1" w:styleId="VBATopicHeading1">
    <w:name w:val="VBA Topic Heading 1"/>
    <w:basedOn w:val="Heading1"/>
    <w:qFormat/>
    <w:rsid w:val="0063578D"/>
    <w:pPr>
      <w:keepNext w:val="0"/>
      <w:keepLines w:val="0"/>
      <w:overflowPunct w:val="0"/>
      <w:autoSpaceDE w:val="0"/>
      <w:autoSpaceDN w:val="0"/>
      <w:adjustRightInd w:val="0"/>
      <w:spacing w:after="240"/>
      <w:jc w:val="center"/>
    </w:pPr>
    <w:rPr>
      <w:rFonts w:ascii="Times New Roman Bold" w:eastAsia="Times New Roman" w:hAnsi="Times New Roman Bold" w:cs="Times New Roman"/>
      <w:b/>
      <w:smallCaps/>
      <w:color w:val="auto"/>
    </w:rPr>
  </w:style>
  <w:style w:type="paragraph" w:customStyle="1" w:styleId="VBAFirstLevelBullet">
    <w:name w:val="VBA First Level Bullet"/>
    <w:basedOn w:val="Normal"/>
    <w:qFormat/>
    <w:rsid w:val="0063578D"/>
    <w:pPr>
      <w:numPr>
        <w:numId w:val="2"/>
      </w:numPr>
      <w:overflowPunct w:val="0"/>
      <w:autoSpaceDE w:val="0"/>
      <w:autoSpaceDN w:val="0"/>
      <w:adjustRightInd w:val="0"/>
      <w:textAlignment w:val="baseline"/>
    </w:pPr>
    <w:rPr>
      <w:rFonts w:eastAsia="Times New Roman"/>
      <w:szCs w:val="20"/>
    </w:rPr>
  </w:style>
  <w:style w:type="paragraph" w:styleId="ListParagraph">
    <w:name w:val="List Paragraph"/>
    <w:basedOn w:val="Normal"/>
    <w:uiPriority w:val="34"/>
    <w:qFormat/>
    <w:rsid w:val="0063578D"/>
    <w:pPr>
      <w:overflowPunct w:val="0"/>
      <w:autoSpaceDE w:val="0"/>
      <w:autoSpaceDN w:val="0"/>
      <w:adjustRightInd w:val="0"/>
      <w:spacing w:before="120"/>
      <w:ind w:left="720"/>
      <w:contextualSpacing/>
    </w:pPr>
    <w:rPr>
      <w:rFonts w:eastAsia="Times New Roman"/>
      <w:szCs w:val="20"/>
    </w:rPr>
  </w:style>
  <w:style w:type="character" w:customStyle="1" w:styleId="Heading1Char">
    <w:name w:val="Heading 1 Char"/>
    <w:basedOn w:val="DefaultParagraphFont"/>
    <w:link w:val="Heading1"/>
    <w:uiPriority w:val="9"/>
    <w:rsid w:val="0063578D"/>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63578D"/>
    <w:rPr>
      <w:color w:val="808080"/>
      <w:shd w:val="clear" w:color="auto" w:fill="E6E6E6"/>
    </w:rPr>
  </w:style>
  <w:style w:type="paragraph" w:styleId="BodyText">
    <w:name w:val="Body Text"/>
    <w:basedOn w:val="Normal"/>
    <w:link w:val="BodyTextChar"/>
    <w:uiPriority w:val="1"/>
    <w:qFormat/>
    <w:rsid w:val="00F85DB5"/>
    <w:pPr>
      <w:widowControl w:val="0"/>
      <w:ind w:left="100"/>
    </w:pPr>
    <w:rPr>
      <w:rFonts w:eastAsia="Times New Roman" w:cstheme="minorBidi"/>
      <w:szCs w:val="24"/>
    </w:rPr>
  </w:style>
  <w:style w:type="character" w:customStyle="1" w:styleId="BodyTextChar">
    <w:name w:val="Body Text Char"/>
    <w:basedOn w:val="DefaultParagraphFont"/>
    <w:link w:val="BodyText"/>
    <w:uiPriority w:val="1"/>
    <w:rsid w:val="00F85DB5"/>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0F48EE"/>
    <w:rPr>
      <w:color w:val="800080" w:themeColor="followedHyperlink"/>
      <w:u w:val="single"/>
    </w:rPr>
  </w:style>
  <w:style w:type="paragraph" w:styleId="Header">
    <w:name w:val="header"/>
    <w:basedOn w:val="Normal"/>
    <w:link w:val="HeaderChar"/>
    <w:uiPriority w:val="99"/>
    <w:unhideWhenUsed/>
    <w:rsid w:val="001D0CC8"/>
    <w:pPr>
      <w:tabs>
        <w:tab w:val="center" w:pos="4680"/>
        <w:tab w:val="right" w:pos="9360"/>
      </w:tabs>
    </w:pPr>
  </w:style>
  <w:style w:type="character" w:customStyle="1" w:styleId="HeaderChar">
    <w:name w:val="Header Char"/>
    <w:basedOn w:val="DefaultParagraphFont"/>
    <w:link w:val="Header"/>
    <w:uiPriority w:val="99"/>
    <w:rsid w:val="001D0CC8"/>
    <w:rPr>
      <w:rFonts w:ascii="Times New Roman" w:hAnsi="Times New Roman" w:cs="Times New Roman"/>
      <w:sz w:val="24"/>
    </w:rPr>
  </w:style>
  <w:style w:type="paragraph" w:styleId="Footer">
    <w:name w:val="footer"/>
    <w:basedOn w:val="Normal"/>
    <w:link w:val="FooterChar"/>
    <w:uiPriority w:val="99"/>
    <w:unhideWhenUsed/>
    <w:rsid w:val="001D0CC8"/>
    <w:pPr>
      <w:tabs>
        <w:tab w:val="center" w:pos="4680"/>
        <w:tab w:val="right" w:pos="9360"/>
      </w:tabs>
    </w:pPr>
  </w:style>
  <w:style w:type="character" w:customStyle="1" w:styleId="FooterChar">
    <w:name w:val="Footer Char"/>
    <w:basedOn w:val="DefaultParagraphFont"/>
    <w:link w:val="Footer"/>
    <w:uiPriority w:val="99"/>
    <w:rsid w:val="001D0CC8"/>
    <w:rPr>
      <w:rFonts w:ascii="Times New Roman" w:hAnsi="Times New Roman" w:cs="Times New Roman"/>
      <w:sz w:val="24"/>
    </w:rPr>
  </w:style>
  <w:style w:type="paragraph" w:customStyle="1" w:styleId="VBAFooter">
    <w:name w:val="VBA Footer"/>
    <w:basedOn w:val="Footer"/>
    <w:qFormat/>
    <w:rsid w:val="001D0CC8"/>
    <w:pPr>
      <w:widowControl w:val="0"/>
      <w:tabs>
        <w:tab w:val="clear" w:pos="4680"/>
        <w:tab w:val="clear" w:pos="9360"/>
        <w:tab w:val="center" w:pos="4320"/>
        <w:tab w:val="right" w:pos="8640"/>
      </w:tabs>
      <w:overflowPunct w:val="0"/>
      <w:autoSpaceDE w:val="0"/>
      <w:autoSpaceDN w:val="0"/>
      <w:adjustRightInd w:val="0"/>
      <w:spacing w:before="120"/>
      <w:textAlignment w:val="baseline"/>
    </w:pPr>
    <w:rPr>
      <w:rFonts w:eastAsia="Times New Roman"/>
      <w:szCs w:val="20"/>
    </w:rPr>
  </w:style>
  <w:style w:type="character" w:styleId="Emphasis">
    <w:name w:val="Emphasis"/>
    <w:basedOn w:val="DefaultParagraphFont"/>
    <w:uiPriority w:val="20"/>
    <w:qFormat/>
    <w:rsid w:val="004F5D5D"/>
    <w:rPr>
      <w:i/>
      <w:iCs/>
    </w:rPr>
  </w:style>
  <w:style w:type="table" w:styleId="TableGrid">
    <w:name w:val="Table Grid"/>
    <w:basedOn w:val="TableNormal"/>
    <w:uiPriority w:val="59"/>
    <w:rsid w:val="002817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040E8"/>
    <w:rPr>
      <w:b/>
      <w:bCs/>
    </w:rPr>
  </w:style>
  <w:style w:type="character" w:styleId="CommentReference">
    <w:name w:val="annotation reference"/>
    <w:basedOn w:val="DefaultParagraphFont"/>
    <w:uiPriority w:val="99"/>
    <w:semiHidden/>
    <w:unhideWhenUsed/>
    <w:rsid w:val="00C66066"/>
    <w:rPr>
      <w:sz w:val="16"/>
      <w:szCs w:val="16"/>
    </w:rPr>
  </w:style>
  <w:style w:type="paragraph" w:styleId="CommentText">
    <w:name w:val="annotation text"/>
    <w:basedOn w:val="Normal"/>
    <w:link w:val="CommentTextChar"/>
    <w:uiPriority w:val="99"/>
    <w:semiHidden/>
    <w:unhideWhenUsed/>
    <w:rsid w:val="00C66066"/>
    <w:rPr>
      <w:sz w:val="20"/>
      <w:szCs w:val="20"/>
    </w:rPr>
  </w:style>
  <w:style w:type="character" w:customStyle="1" w:styleId="CommentTextChar">
    <w:name w:val="Comment Text Char"/>
    <w:basedOn w:val="DefaultParagraphFont"/>
    <w:link w:val="CommentText"/>
    <w:uiPriority w:val="99"/>
    <w:semiHidden/>
    <w:rsid w:val="00C6606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6066"/>
    <w:rPr>
      <w:b/>
      <w:bCs/>
    </w:rPr>
  </w:style>
  <w:style w:type="character" w:customStyle="1" w:styleId="CommentSubjectChar">
    <w:name w:val="Comment Subject Char"/>
    <w:basedOn w:val="CommentTextChar"/>
    <w:link w:val="CommentSubject"/>
    <w:uiPriority w:val="99"/>
    <w:semiHidden/>
    <w:rsid w:val="00C6606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C660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066"/>
    <w:rPr>
      <w:rFonts w:ascii="Segoe UI" w:hAnsi="Segoe UI" w:cs="Segoe UI"/>
      <w:sz w:val="18"/>
      <w:szCs w:val="18"/>
    </w:rPr>
  </w:style>
  <w:style w:type="paragraph" w:styleId="NormalWeb">
    <w:name w:val="Normal (Web)"/>
    <w:basedOn w:val="Normal"/>
    <w:uiPriority w:val="99"/>
    <w:semiHidden/>
    <w:unhideWhenUsed/>
    <w:rsid w:val="002C174E"/>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0997">
      <w:bodyDiv w:val="1"/>
      <w:marLeft w:val="0"/>
      <w:marRight w:val="0"/>
      <w:marTop w:val="0"/>
      <w:marBottom w:val="0"/>
      <w:divBdr>
        <w:top w:val="none" w:sz="0" w:space="0" w:color="auto"/>
        <w:left w:val="none" w:sz="0" w:space="0" w:color="auto"/>
        <w:bottom w:val="none" w:sz="0" w:space="0" w:color="auto"/>
        <w:right w:val="none" w:sz="0" w:space="0" w:color="auto"/>
      </w:divBdr>
      <w:divsChild>
        <w:div w:id="1145587984">
          <w:marLeft w:val="0"/>
          <w:marRight w:val="0"/>
          <w:marTop w:val="0"/>
          <w:marBottom w:val="0"/>
          <w:divBdr>
            <w:top w:val="none" w:sz="0" w:space="0" w:color="auto"/>
            <w:left w:val="none" w:sz="0" w:space="0" w:color="auto"/>
            <w:bottom w:val="none" w:sz="0" w:space="0" w:color="auto"/>
            <w:right w:val="none" w:sz="0" w:space="0" w:color="auto"/>
          </w:divBdr>
          <w:divsChild>
            <w:div w:id="2100632446">
              <w:marLeft w:val="0"/>
              <w:marRight w:val="0"/>
              <w:marTop w:val="0"/>
              <w:marBottom w:val="0"/>
              <w:divBdr>
                <w:top w:val="none" w:sz="0" w:space="0" w:color="auto"/>
                <w:left w:val="none" w:sz="0" w:space="0" w:color="auto"/>
                <w:bottom w:val="none" w:sz="0" w:space="0" w:color="auto"/>
                <w:right w:val="none" w:sz="0" w:space="0" w:color="auto"/>
              </w:divBdr>
              <w:divsChild>
                <w:div w:id="83887848">
                  <w:marLeft w:val="0"/>
                  <w:marRight w:val="0"/>
                  <w:marTop w:val="0"/>
                  <w:marBottom w:val="0"/>
                  <w:divBdr>
                    <w:top w:val="none" w:sz="0" w:space="0" w:color="auto"/>
                    <w:left w:val="none" w:sz="0" w:space="0" w:color="auto"/>
                    <w:bottom w:val="none" w:sz="0" w:space="0" w:color="auto"/>
                    <w:right w:val="none" w:sz="0" w:space="0" w:color="auto"/>
                  </w:divBdr>
                  <w:divsChild>
                    <w:div w:id="1393580969">
                      <w:marLeft w:val="0"/>
                      <w:marRight w:val="0"/>
                      <w:marTop w:val="0"/>
                      <w:marBottom w:val="0"/>
                      <w:divBdr>
                        <w:top w:val="none" w:sz="0" w:space="0" w:color="auto"/>
                        <w:left w:val="none" w:sz="0" w:space="0" w:color="auto"/>
                        <w:bottom w:val="none" w:sz="0" w:space="0" w:color="auto"/>
                        <w:right w:val="none" w:sz="0" w:space="0" w:color="auto"/>
                      </w:divBdr>
                      <w:divsChild>
                        <w:div w:id="1961106329">
                          <w:marLeft w:val="0"/>
                          <w:marRight w:val="0"/>
                          <w:marTop w:val="0"/>
                          <w:marBottom w:val="0"/>
                          <w:divBdr>
                            <w:top w:val="none" w:sz="0" w:space="0" w:color="auto"/>
                            <w:left w:val="none" w:sz="0" w:space="0" w:color="auto"/>
                            <w:bottom w:val="none" w:sz="0" w:space="0" w:color="auto"/>
                            <w:right w:val="none" w:sz="0" w:space="0" w:color="auto"/>
                          </w:divBdr>
                          <w:divsChild>
                            <w:div w:id="635186772">
                              <w:marLeft w:val="0"/>
                              <w:marRight w:val="0"/>
                              <w:marTop w:val="0"/>
                              <w:marBottom w:val="0"/>
                              <w:divBdr>
                                <w:top w:val="none" w:sz="0" w:space="0" w:color="auto"/>
                                <w:left w:val="none" w:sz="0" w:space="0" w:color="auto"/>
                                <w:bottom w:val="none" w:sz="0" w:space="0" w:color="auto"/>
                                <w:right w:val="none" w:sz="0" w:space="0" w:color="auto"/>
                              </w:divBdr>
                              <w:divsChild>
                                <w:div w:id="1135366404">
                                  <w:marLeft w:val="0"/>
                                  <w:marRight w:val="0"/>
                                  <w:marTop w:val="0"/>
                                  <w:marBottom w:val="0"/>
                                  <w:divBdr>
                                    <w:top w:val="none" w:sz="0" w:space="0" w:color="auto"/>
                                    <w:left w:val="none" w:sz="0" w:space="0" w:color="auto"/>
                                    <w:bottom w:val="none" w:sz="0" w:space="0" w:color="auto"/>
                                    <w:right w:val="none" w:sz="0" w:space="0" w:color="auto"/>
                                  </w:divBdr>
                                  <w:divsChild>
                                    <w:div w:id="194776520">
                                      <w:marLeft w:val="0"/>
                                      <w:marRight w:val="0"/>
                                      <w:marTop w:val="0"/>
                                      <w:marBottom w:val="0"/>
                                      <w:divBdr>
                                        <w:top w:val="none" w:sz="0" w:space="0" w:color="auto"/>
                                        <w:left w:val="none" w:sz="0" w:space="0" w:color="auto"/>
                                        <w:bottom w:val="none" w:sz="0" w:space="0" w:color="auto"/>
                                        <w:right w:val="none" w:sz="0" w:space="0" w:color="auto"/>
                                      </w:divBdr>
                                      <w:divsChild>
                                        <w:div w:id="1038773289">
                                          <w:marLeft w:val="0"/>
                                          <w:marRight w:val="0"/>
                                          <w:marTop w:val="0"/>
                                          <w:marBottom w:val="0"/>
                                          <w:divBdr>
                                            <w:top w:val="none" w:sz="0" w:space="0" w:color="auto"/>
                                            <w:left w:val="none" w:sz="0" w:space="0" w:color="auto"/>
                                            <w:bottom w:val="none" w:sz="0" w:space="0" w:color="auto"/>
                                            <w:right w:val="none" w:sz="0" w:space="0" w:color="auto"/>
                                          </w:divBdr>
                                          <w:divsChild>
                                            <w:div w:id="1926760230">
                                              <w:marLeft w:val="0"/>
                                              <w:marRight w:val="0"/>
                                              <w:marTop w:val="0"/>
                                              <w:marBottom w:val="0"/>
                                              <w:divBdr>
                                                <w:top w:val="none" w:sz="0" w:space="0" w:color="auto"/>
                                                <w:left w:val="none" w:sz="0" w:space="0" w:color="auto"/>
                                                <w:bottom w:val="none" w:sz="0" w:space="0" w:color="auto"/>
                                                <w:right w:val="none" w:sz="0" w:space="0" w:color="auto"/>
                                              </w:divBdr>
                                              <w:divsChild>
                                                <w:div w:id="1834832338">
                                                  <w:marLeft w:val="0"/>
                                                  <w:marRight w:val="0"/>
                                                  <w:marTop w:val="0"/>
                                                  <w:marBottom w:val="0"/>
                                                  <w:divBdr>
                                                    <w:top w:val="none" w:sz="0" w:space="0" w:color="auto"/>
                                                    <w:left w:val="none" w:sz="0" w:space="0" w:color="auto"/>
                                                    <w:bottom w:val="none" w:sz="0" w:space="0" w:color="auto"/>
                                                    <w:right w:val="none" w:sz="0" w:space="0" w:color="auto"/>
                                                  </w:divBdr>
                                                  <w:divsChild>
                                                    <w:div w:id="1940721758">
                                                      <w:marLeft w:val="0"/>
                                                      <w:marRight w:val="0"/>
                                                      <w:marTop w:val="0"/>
                                                      <w:marBottom w:val="0"/>
                                                      <w:divBdr>
                                                        <w:top w:val="none" w:sz="0" w:space="0" w:color="auto"/>
                                                        <w:left w:val="none" w:sz="0" w:space="0" w:color="auto"/>
                                                        <w:bottom w:val="none" w:sz="0" w:space="0" w:color="auto"/>
                                                        <w:right w:val="none" w:sz="0" w:space="0" w:color="auto"/>
                                                      </w:divBdr>
                                                      <w:divsChild>
                                                        <w:div w:id="1403603990">
                                                          <w:marLeft w:val="0"/>
                                                          <w:marRight w:val="0"/>
                                                          <w:marTop w:val="0"/>
                                                          <w:marBottom w:val="0"/>
                                                          <w:divBdr>
                                                            <w:top w:val="none" w:sz="0" w:space="0" w:color="auto"/>
                                                            <w:left w:val="none" w:sz="0" w:space="0" w:color="auto"/>
                                                            <w:bottom w:val="none" w:sz="0" w:space="0" w:color="auto"/>
                                                            <w:right w:val="none" w:sz="0" w:space="0" w:color="auto"/>
                                                          </w:divBdr>
                                                          <w:divsChild>
                                                            <w:div w:id="2096902917">
                                                              <w:marLeft w:val="0"/>
                                                              <w:marRight w:val="0"/>
                                                              <w:marTop w:val="0"/>
                                                              <w:marBottom w:val="0"/>
                                                              <w:divBdr>
                                                                <w:top w:val="none" w:sz="0" w:space="0" w:color="auto"/>
                                                                <w:left w:val="none" w:sz="0" w:space="0" w:color="auto"/>
                                                                <w:bottom w:val="none" w:sz="0" w:space="0" w:color="auto"/>
                                                                <w:right w:val="none" w:sz="0" w:space="0" w:color="auto"/>
                                                              </w:divBdr>
                                                              <w:divsChild>
                                                                <w:div w:id="1791361991">
                                                                  <w:marLeft w:val="0"/>
                                                                  <w:marRight w:val="0"/>
                                                                  <w:marTop w:val="0"/>
                                                                  <w:marBottom w:val="0"/>
                                                                  <w:divBdr>
                                                                    <w:top w:val="none" w:sz="0" w:space="0" w:color="auto"/>
                                                                    <w:left w:val="none" w:sz="0" w:space="0" w:color="auto"/>
                                                                    <w:bottom w:val="none" w:sz="0" w:space="0" w:color="auto"/>
                                                                    <w:right w:val="none" w:sz="0" w:space="0" w:color="auto"/>
                                                                  </w:divBdr>
                                                                  <w:divsChild>
                                                                    <w:div w:id="1420322946">
                                                                      <w:marLeft w:val="0"/>
                                                                      <w:marRight w:val="0"/>
                                                                      <w:marTop w:val="0"/>
                                                                      <w:marBottom w:val="0"/>
                                                                      <w:divBdr>
                                                                        <w:top w:val="none" w:sz="0" w:space="0" w:color="auto"/>
                                                                        <w:left w:val="none" w:sz="0" w:space="0" w:color="auto"/>
                                                                        <w:bottom w:val="none" w:sz="0" w:space="0" w:color="auto"/>
                                                                        <w:right w:val="none" w:sz="0" w:space="0" w:color="auto"/>
                                                                      </w:divBdr>
                                                                      <w:divsChild>
                                                                        <w:div w:id="309408228">
                                                                          <w:marLeft w:val="0"/>
                                                                          <w:marRight w:val="0"/>
                                                                          <w:marTop w:val="0"/>
                                                                          <w:marBottom w:val="0"/>
                                                                          <w:divBdr>
                                                                            <w:top w:val="none" w:sz="0" w:space="0" w:color="auto"/>
                                                                            <w:left w:val="none" w:sz="0" w:space="0" w:color="auto"/>
                                                                            <w:bottom w:val="none" w:sz="0" w:space="0" w:color="auto"/>
                                                                            <w:right w:val="none" w:sz="0" w:space="0" w:color="auto"/>
                                                                          </w:divBdr>
                                                                        </w:div>
                                                                        <w:div w:id="233129893">
                                                                          <w:marLeft w:val="0"/>
                                                                          <w:marRight w:val="0"/>
                                                                          <w:marTop w:val="0"/>
                                                                          <w:marBottom w:val="0"/>
                                                                          <w:divBdr>
                                                                            <w:top w:val="none" w:sz="0" w:space="0" w:color="auto"/>
                                                                            <w:left w:val="none" w:sz="0" w:space="0" w:color="auto"/>
                                                                            <w:bottom w:val="none" w:sz="0" w:space="0" w:color="auto"/>
                                                                            <w:right w:val="none" w:sz="0" w:space="0" w:color="auto"/>
                                                                          </w:divBdr>
                                                                        </w:div>
                                                                        <w:div w:id="253635308">
                                                                          <w:marLeft w:val="0"/>
                                                                          <w:marRight w:val="0"/>
                                                                          <w:marTop w:val="0"/>
                                                                          <w:marBottom w:val="0"/>
                                                                          <w:divBdr>
                                                                            <w:top w:val="none" w:sz="0" w:space="0" w:color="auto"/>
                                                                            <w:left w:val="none" w:sz="0" w:space="0" w:color="auto"/>
                                                                            <w:bottom w:val="none" w:sz="0" w:space="0" w:color="auto"/>
                                                                            <w:right w:val="none" w:sz="0" w:space="0" w:color="auto"/>
                                                                          </w:divBdr>
                                                                        </w:div>
                                                                        <w:div w:id="625281587">
                                                                          <w:marLeft w:val="0"/>
                                                                          <w:marRight w:val="0"/>
                                                                          <w:marTop w:val="0"/>
                                                                          <w:marBottom w:val="0"/>
                                                                          <w:divBdr>
                                                                            <w:top w:val="none" w:sz="0" w:space="0" w:color="auto"/>
                                                                            <w:left w:val="none" w:sz="0" w:space="0" w:color="auto"/>
                                                                            <w:bottom w:val="none" w:sz="0" w:space="0" w:color="auto"/>
                                                                            <w:right w:val="none" w:sz="0" w:space="0" w:color="auto"/>
                                                                          </w:divBdr>
                                                                        </w:div>
                                                                        <w:div w:id="1161967732">
                                                                          <w:marLeft w:val="0"/>
                                                                          <w:marRight w:val="0"/>
                                                                          <w:marTop w:val="0"/>
                                                                          <w:marBottom w:val="0"/>
                                                                          <w:divBdr>
                                                                            <w:top w:val="none" w:sz="0" w:space="0" w:color="auto"/>
                                                                            <w:left w:val="none" w:sz="0" w:space="0" w:color="auto"/>
                                                                            <w:bottom w:val="none" w:sz="0" w:space="0" w:color="auto"/>
                                                                            <w:right w:val="none" w:sz="0" w:space="0" w:color="auto"/>
                                                                          </w:divBdr>
                                                                        </w:div>
                                                                        <w:div w:id="1194423350">
                                                                          <w:marLeft w:val="0"/>
                                                                          <w:marRight w:val="0"/>
                                                                          <w:marTop w:val="0"/>
                                                                          <w:marBottom w:val="0"/>
                                                                          <w:divBdr>
                                                                            <w:top w:val="none" w:sz="0" w:space="0" w:color="auto"/>
                                                                            <w:left w:val="none" w:sz="0" w:space="0" w:color="auto"/>
                                                                            <w:bottom w:val="none" w:sz="0" w:space="0" w:color="auto"/>
                                                                            <w:right w:val="none" w:sz="0" w:space="0" w:color="auto"/>
                                                                          </w:divBdr>
                                                                        </w:div>
                                                                        <w:div w:id="16209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231377">
      <w:bodyDiv w:val="1"/>
      <w:marLeft w:val="0"/>
      <w:marRight w:val="0"/>
      <w:marTop w:val="0"/>
      <w:marBottom w:val="0"/>
      <w:divBdr>
        <w:top w:val="none" w:sz="0" w:space="0" w:color="auto"/>
        <w:left w:val="none" w:sz="0" w:space="0" w:color="auto"/>
        <w:bottom w:val="none" w:sz="0" w:space="0" w:color="auto"/>
        <w:right w:val="none" w:sz="0" w:space="0" w:color="auto"/>
      </w:divBdr>
      <w:divsChild>
        <w:div w:id="1245647217">
          <w:marLeft w:val="360"/>
          <w:marRight w:val="0"/>
          <w:marTop w:val="0"/>
          <w:marBottom w:val="120"/>
          <w:divBdr>
            <w:top w:val="none" w:sz="0" w:space="0" w:color="auto"/>
            <w:left w:val="none" w:sz="0" w:space="0" w:color="auto"/>
            <w:bottom w:val="none" w:sz="0" w:space="0" w:color="auto"/>
            <w:right w:val="none" w:sz="0" w:space="0" w:color="auto"/>
          </w:divBdr>
        </w:div>
        <w:div w:id="13655197">
          <w:marLeft w:val="360"/>
          <w:marRight w:val="0"/>
          <w:marTop w:val="0"/>
          <w:marBottom w:val="120"/>
          <w:divBdr>
            <w:top w:val="none" w:sz="0" w:space="0" w:color="auto"/>
            <w:left w:val="none" w:sz="0" w:space="0" w:color="auto"/>
            <w:bottom w:val="none" w:sz="0" w:space="0" w:color="auto"/>
            <w:right w:val="none" w:sz="0" w:space="0" w:color="auto"/>
          </w:divBdr>
        </w:div>
      </w:divsChild>
    </w:div>
    <w:div w:id="428046094">
      <w:bodyDiv w:val="1"/>
      <w:marLeft w:val="0"/>
      <w:marRight w:val="0"/>
      <w:marTop w:val="0"/>
      <w:marBottom w:val="0"/>
      <w:divBdr>
        <w:top w:val="none" w:sz="0" w:space="0" w:color="auto"/>
        <w:left w:val="none" w:sz="0" w:space="0" w:color="auto"/>
        <w:bottom w:val="none" w:sz="0" w:space="0" w:color="auto"/>
        <w:right w:val="none" w:sz="0" w:space="0" w:color="auto"/>
      </w:divBdr>
      <w:divsChild>
        <w:div w:id="1368018877">
          <w:marLeft w:val="0"/>
          <w:marRight w:val="0"/>
          <w:marTop w:val="0"/>
          <w:marBottom w:val="0"/>
          <w:divBdr>
            <w:top w:val="none" w:sz="0" w:space="0" w:color="auto"/>
            <w:left w:val="none" w:sz="0" w:space="0" w:color="auto"/>
            <w:bottom w:val="none" w:sz="0" w:space="0" w:color="auto"/>
            <w:right w:val="none" w:sz="0" w:space="0" w:color="auto"/>
          </w:divBdr>
          <w:divsChild>
            <w:div w:id="410808543">
              <w:marLeft w:val="0"/>
              <w:marRight w:val="0"/>
              <w:marTop w:val="0"/>
              <w:marBottom w:val="0"/>
              <w:divBdr>
                <w:top w:val="none" w:sz="0" w:space="0" w:color="auto"/>
                <w:left w:val="none" w:sz="0" w:space="0" w:color="auto"/>
                <w:bottom w:val="none" w:sz="0" w:space="0" w:color="auto"/>
                <w:right w:val="none" w:sz="0" w:space="0" w:color="auto"/>
              </w:divBdr>
              <w:divsChild>
                <w:div w:id="69231690">
                  <w:marLeft w:val="0"/>
                  <w:marRight w:val="0"/>
                  <w:marTop w:val="0"/>
                  <w:marBottom w:val="0"/>
                  <w:divBdr>
                    <w:top w:val="none" w:sz="0" w:space="0" w:color="auto"/>
                    <w:left w:val="none" w:sz="0" w:space="0" w:color="auto"/>
                    <w:bottom w:val="none" w:sz="0" w:space="0" w:color="auto"/>
                    <w:right w:val="none" w:sz="0" w:space="0" w:color="auto"/>
                  </w:divBdr>
                  <w:divsChild>
                    <w:div w:id="145636953">
                      <w:marLeft w:val="0"/>
                      <w:marRight w:val="0"/>
                      <w:marTop w:val="0"/>
                      <w:marBottom w:val="0"/>
                      <w:divBdr>
                        <w:top w:val="none" w:sz="0" w:space="0" w:color="auto"/>
                        <w:left w:val="none" w:sz="0" w:space="0" w:color="auto"/>
                        <w:bottom w:val="none" w:sz="0" w:space="0" w:color="auto"/>
                        <w:right w:val="none" w:sz="0" w:space="0" w:color="auto"/>
                      </w:divBdr>
                      <w:divsChild>
                        <w:div w:id="1103842146">
                          <w:marLeft w:val="0"/>
                          <w:marRight w:val="0"/>
                          <w:marTop w:val="0"/>
                          <w:marBottom w:val="0"/>
                          <w:divBdr>
                            <w:top w:val="none" w:sz="0" w:space="0" w:color="auto"/>
                            <w:left w:val="none" w:sz="0" w:space="0" w:color="auto"/>
                            <w:bottom w:val="none" w:sz="0" w:space="0" w:color="auto"/>
                            <w:right w:val="none" w:sz="0" w:space="0" w:color="auto"/>
                          </w:divBdr>
                          <w:divsChild>
                            <w:div w:id="535584513">
                              <w:marLeft w:val="0"/>
                              <w:marRight w:val="0"/>
                              <w:marTop w:val="0"/>
                              <w:marBottom w:val="0"/>
                              <w:divBdr>
                                <w:top w:val="none" w:sz="0" w:space="0" w:color="auto"/>
                                <w:left w:val="none" w:sz="0" w:space="0" w:color="auto"/>
                                <w:bottom w:val="none" w:sz="0" w:space="0" w:color="auto"/>
                                <w:right w:val="none" w:sz="0" w:space="0" w:color="auto"/>
                              </w:divBdr>
                              <w:divsChild>
                                <w:div w:id="920062577">
                                  <w:marLeft w:val="0"/>
                                  <w:marRight w:val="0"/>
                                  <w:marTop w:val="0"/>
                                  <w:marBottom w:val="0"/>
                                  <w:divBdr>
                                    <w:top w:val="none" w:sz="0" w:space="0" w:color="auto"/>
                                    <w:left w:val="none" w:sz="0" w:space="0" w:color="auto"/>
                                    <w:bottom w:val="none" w:sz="0" w:space="0" w:color="auto"/>
                                    <w:right w:val="none" w:sz="0" w:space="0" w:color="auto"/>
                                  </w:divBdr>
                                  <w:divsChild>
                                    <w:div w:id="230383941">
                                      <w:marLeft w:val="0"/>
                                      <w:marRight w:val="0"/>
                                      <w:marTop w:val="0"/>
                                      <w:marBottom w:val="0"/>
                                      <w:divBdr>
                                        <w:top w:val="none" w:sz="0" w:space="0" w:color="auto"/>
                                        <w:left w:val="none" w:sz="0" w:space="0" w:color="auto"/>
                                        <w:bottom w:val="none" w:sz="0" w:space="0" w:color="auto"/>
                                        <w:right w:val="none" w:sz="0" w:space="0" w:color="auto"/>
                                      </w:divBdr>
                                      <w:divsChild>
                                        <w:div w:id="1948194664">
                                          <w:marLeft w:val="0"/>
                                          <w:marRight w:val="0"/>
                                          <w:marTop w:val="0"/>
                                          <w:marBottom w:val="0"/>
                                          <w:divBdr>
                                            <w:top w:val="none" w:sz="0" w:space="0" w:color="auto"/>
                                            <w:left w:val="none" w:sz="0" w:space="0" w:color="auto"/>
                                            <w:bottom w:val="none" w:sz="0" w:space="0" w:color="auto"/>
                                            <w:right w:val="none" w:sz="0" w:space="0" w:color="auto"/>
                                          </w:divBdr>
                                          <w:divsChild>
                                            <w:div w:id="893976652">
                                              <w:marLeft w:val="0"/>
                                              <w:marRight w:val="0"/>
                                              <w:marTop w:val="0"/>
                                              <w:marBottom w:val="0"/>
                                              <w:divBdr>
                                                <w:top w:val="none" w:sz="0" w:space="0" w:color="auto"/>
                                                <w:left w:val="none" w:sz="0" w:space="0" w:color="auto"/>
                                                <w:bottom w:val="none" w:sz="0" w:space="0" w:color="auto"/>
                                                <w:right w:val="none" w:sz="0" w:space="0" w:color="auto"/>
                                              </w:divBdr>
                                              <w:divsChild>
                                                <w:div w:id="2143886252">
                                                  <w:marLeft w:val="0"/>
                                                  <w:marRight w:val="0"/>
                                                  <w:marTop w:val="0"/>
                                                  <w:marBottom w:val="0"/>
                                                  <w:divBdr>
                                                    <w:top w:val="none" w:sz="0" w:space="0" w:color="auto"/>
                                                    <w:left w:val="none" w:sz="0" w:space="0" w:color="auto"/>
                                                    <w:bottom w:val="none" w:sz="0" w:space="0" w:color="auto"/>
                                                    <w:right w:val="none" w:sz="0" w:space="0" w:color="auto"/>
                                                  </w:divBdr>
                                                  <w:divsChild>
                                                    <w:div w:id="870923195">
                                                      <w:marLeft w:val="0"/>
                                                      <w:marRight w:val="0"/>
                                                      <w:marTop w:val="0"/>
                                                      <w:marBottom w:val="0"/>
                                                      <w:divBdr>
                                                        <w:top w:val="none" w:sz="0" w:space="0" w:color="auto"/>
                                                        <w:left w:val="none" w:sz="0" w:space="0" w:color="auto"/>
                                                        <w:bottom w:val="none" w:sz="0" w:space="0" w:color="auto"/>
                                                        <w:right w:val="none" w:sz="0" w:space="0" w:color="auto"/>
                                                      </w:divBdr>
                                                      <w:divsChild>
                                                        <w:div w:id="1503817133">
                                                          <w:marLeft w:val="0"/>
                                                          <w:marRight w:val="0"/>
                                                          <w:marTop w:val="0"/>
                                                          <w:marBottom w:val="0"/>
                                                          <w:divBdr>
                                                            <w:top w:val="none" w:sz="0" w:space="0" w:color="auto"/>
                                                            <w:left w:val="none" w:sz="0" w:space="0" w:color="auto"/>
                                                            <w:bottom w:val="none" w:sz="0" w:space="0" w:color="auto"/>
                                                            <w:right w:val="none" w:sz="0" w:space="0" w:color="auto"/>
                                                          </w:divBdr>
                                                          <w:divsChild>
                                                            <w:div w:id="776608365">
                                                              <w:marLeft w:val="0"/>
                                                              <w:marRight w:val="0"/>
                                                              <w:marTop w:val="0"/>
                                                              <w:marBottom w:val="0"/>
                                                              <w:divBdr>
                                                                <w:top w:val="none" w:sz="0" w:space="0" w:color="auto"/>
                                                                <w:left w:val="none" w:sz="0" w:space="0" w:color="auto"/>
                                                                <w:bottom w:val="none" w:sz="0" w:space="0" w:color="auto"/>
                                                                <w:right w:val="none" w:sz="0" w:space="0" w:color="auto"/>
                                                              </w:divBdr>
                                                              <w:divsChild>
                                                                <w:div w:id="1535191474">
                                                                  <w:marLeft w:val="0"/>
                                                                  <w:marRight w:val="0"/>
                                                                  <w:marTop w:val="0"/>
                                                                  <w:marBottom w:val="0"/>
                                                                  <w:divBdr>
                                                                    <w:top w:val="none" w:sz="0" w:space="0" w:color="auto"/>
                                                                    <w:left w:val="none" w:sz="0" w:space="0" w:color="auto"/>
                                                                    <w:bottom w:val="none" w:sz="0" w:space="0" w:color="auto"/>
                                                                    <w:right w:val="none" w:sz="0" w:space="0" w:color="auto"/>
                                                                  </w:divBdr>
                                                                  <w:divsChild>
                                                                    <w:div w:id="1271472461">
                                                                      <w:marLeft w:val="0"/>
                                                                      <w:marRight w:val="0"/>
                                                                      <w:marTop w:val="0"/>
                                                                      <w:marBottom w:val="0"/>
                                                                      <w:divBdr>
                                                                        <w:top w:val="none" w:sz="0" w:space="0" w:color="auto"/>
                                                                        <w:left w:val="none" w:sz="0" w:space="0" w:color="auto"/>
                                                                        <w:bottom w:val="none" w:sz="0" w:space="0" w:color="auto"/>
                                                                        <w:right w:val="none" w:sz="0" w:space="0" w:color="auto"/>
                                                                      </w:divBdr>
                                                                      <w:divsChild>
                                                                        <w:div w:id="284386134">
                                                                          <w:marLeft w:val="0"/>
                                                                          <w:marRight w:val="0"/>
                                                                          <w:marTop w:val="0"/>
                                                                          <w:marBottom w:val="0"/>
                                                                          <w:divBdr>
                                                                            <w:top w:val="none" w:sz="0" w:space="0" w:color="auto"/>
                                                                            <w:left w:val="none" w:sz="0" w:space="0" w:color="auto"/>
                                                                            <w:bottom w:val="none" w:sz="0" w:space="0" w:color="auto"/>
                                                                            <w:right w:val="none" w:sz="0" w:space="0" w:color="auto"/>
                                                                          </w:divBdr>
                                                                        </w:div>
                                                                        <w:div w:id="2070766697">
                                                                          <w:marLeft w:val="0"/>
                                                                          <w:marRight w:val="0"/>
                                                                          <w:marTop w:val="0"/>
                                                                          <w:marBottom w:val="0"/>
                                                                          <w:divBdr>
                                                                            <w:top w:val="none" w:sz="0" w:space="0" w:color="auto"/>
                                                                            <w:left w:val="none" w:sz="0" w:space="0" w:color="auto"/>
                                                                            <w:bottom w:val="none" w:sz="0" w:space="0" w:color="auto"/>
                                                                            <w:right w:val="none" w:sz="0" w:space="0" w:color="auto"/>
                                                                          </w:divBdr>
                                                                        </w:div>
                                                                        <w:div w:id="1179351314">
                                                                          <w:marLeft w:val="0"/>
                                                                          <w:marRight w:val="0"/>
                                                                          <w:marTop w:val="0"/>
                                                                          <w:marBottom w:val="0"/>
                                                                          <w:divBdr>
                                                                            <w:top w:val="none" w:sz="0" w:space="0" w:color="auto"/>
                                                                            <w:left w:val="none" w:sz="0" w:space="0" w:color="auto"/>
                                                                            <w:bottom w:val="none" w:sz="0" w:space="0" w:color="auto"/>
                                                                            <w:right w:val="none" w:sz="0" w:space="0" w:color="auto"/>
                                                                          </w:divBdr>
                                                                        </w:div>
                                                                        <w:div w:id="1502622477">
                                                                          <w:marLeft w:val="0"/>
                                                                          <w:marRight w:val="0"/>
                                                                          <w:marTop w:val="0"/>
                                                                          <w:marBottom w:val="0"/>
                                                                          <w:divBdr>
                                                                            <w:top w:val="none" w:sz="0" w:space="0" w:color="auto"/>
                                                                            <w:left w:val="none" w:sz="0" w:space="0" w:color="auto"/>
                                                                            <w:bottom w:val="none" w:sz="0" w:space="0" w:color="auto"/>
                                                                            <w:right w:val="none" w:sz="0" w:space="0" w:color="auto"/>
                                                                          </w:divBdr>
                                                                        </w:div>
                                                                        <w:div w:id="467017779">
                                                                          <w:marLeft w:val="0"/>
                                                                          <w:marRight w:val="0"/>
                                                                          <w:marTop w:val="0"/>
                                                                          <w:marBottom w:val="0"/>
                                                                          <w:divBdr>
                                                                            <w:top w:val="none" w:sz="0" w:space="0" w:color="auto"/>
                                                                            <w:left w:val="none" w:sz="0" w:space="0" w:color="auto"/>
                                                                            <w:bottom w:val="none" w:sz="0" w:space="0" w:color="auto"/>
                                                                            <w:right w:val="none" w:sz="0" w:space="0" w:color="auto"/>
                                                                          </w:divBdr>
                                                                        </w:div>
                                                                        <w:div w:id="1442843051">
                                                                          <w:marLeft w:val="0"/>
                                                                          <w:marRight w:val="0"/>
                                                                          <w:marTop w:val="0"/>
                                                                          <w:marBottom w:val="0"/>
                                                                          <w:divBdr>
                                                                            <w:top w:val="none" w:sz="0" w:space="0" w:color="auto"/>
                                                                            <w:left w:val="none" w:sz="0" w:space="0" w:color="auto"/>
                                                                            <w:bottom w:val="none" w:sz="0" w:space="0" w:color="auto"/>
                                                                            <w:right w:val="none" w:sz="0" w:space="0" w:color="auto"/>
                                                                          </w:divBdr>
                                                                        </w:div>
                                                                        <w:div w:id="195147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4632331">
      <w:bodyDiv w:val="1"/>
      <w:marLeft w:val="0"/>
      <w:marRight w:val="0"/>
      <w:marTop w:val="0"/>
      <w:marBottom w:val="0"/>
      <w:divBdr>
        <w:top w:val="none" w:sz="0" w:space="0" w:color="auto"/>
        <w:left w:val="none" w:sz="0" w:space="0" w:color="auto"/>
        <w:bottom w:val="none" w:sz="0" w:space="0" w:color="auto"/>
        <w:right w:val="none" w:sz="0" w:space="0" w:color="auto"/>
      </w:divBdr>
      <w:divsChild>
        <w:div w:id="221135734">
          <w:marLeft w:val="0"/>
          <w:marRight w:val="0"/>
          <w:marTop w:val="0"/>
          <w:marBottom w:val="0"/>
          <w:divBdr>
            <w:top w:val="none" w:sz="0" w:space="0" w:color="auto"/>
            <w:left w:val="none" w:sz="0" w:space="0" w:color="auto"/>
            <w:bottom w:val="none" w:sz="0" w:space="0" w:color="auto"/>
            <w:right w:val="none" w:sz="0" w:space="0" w:color="auto"/>
          </w:divBdr>
          <w:divsChild>
            <w:div w:id="1311785645">
              <w:marLeft w:val="0"/>
              <w:marRight w:val="0"/>
              <w:marTop w:val="0"/>
              <w:marBottom w:val="0"/>
              <w:divBdr>
                <w:top w:val="none" w:sz="0" w:space="0" w:color="auto"/>
                <w:left w:val="none" w:sz="0" w:space="0" w:color="auto"/>
                <w:bottom w:val="none" w:sz="0" w:space="0" w:color="auto"/>
                <w:right w:val="none" w:sz="0" w:space="0" w:color="auto"/>
              </w:divBdr>
              <w:divsChild>
                <w:div w:id="386883049">
                  <w:marLeft w:val="0"/>
                  <w:marRight w:val="0"/>
                  <w:marTop w:val="0"/>
                  <w:marBottom w:val="0"/>
                  <w:divBdr>
                    <w:top w:val="none" w:sz="0" w:space="0" w:color="auto"/>
                    <w:left w:val="none" w:sz="0" w:space="0" w:color="auto"/>
                    <w:bottom w:val="none" w:sz="0" w:space="0" w:color="auto"/>
                    <w:right w:val="none" w:sz="0" w:space="0" w:color="auto"/>
                  </w:divBdr>
                  <w:divsChild>
                    <w:div w:id="2105220919">
                      <w:marLeft w:val="0"/>
                      <w:marRight w:val="0"/>
                      <w:marTop w:val="0"/>
                      <w:marBottom w:val="0"/>
                      <w:divBdr>
                        <w:top w:val="none" w:sz="0" w:space="0" w:color="auto"/>
                        <w:left w:val="none" w:sz="0" w:space="0" w:color="auto"/>
                        <w:bottom w:val="none" w:sz="0" w:space="0" w:color="auto"/>
                        <w:right w:val="none" w:sz="0" w:space="0" w:color="auto"/>
                      </w:divBdr>
                      <w:divsChild>
                        <w:div w:id="2069182334">
                          <w:marLeft w:val="0"/>
                          <w:marRight w:val="0"/>
                          <w:marTop w:val="0"/>
                          <w:marBottom w:val="0"/>
                          <w:divBdr>
                            <w:top w:val="none" w:sz="0" w:space="0" w:color="auto"/>
                            <w:left w:val="none" w:sz="0" w:space="0" w:color="auto"/>
                            <w:bottom w:val="none" w:sz="0" w:space="0" w:color="auto"/>
                            <w:right w:val="none" w:sz="0" w:space="0" w:color="auto"/>
                          </w:divBdr>
                          <w:divsChild>
                            <w:div w:id="981351301">
                              <w:marLeft w:val="0"/>
                              <w:marRight w:val="0"/>
                              <w:marTop w:val="0"/>
                              <w:marBottom w:val="0"/>
                              <w:divBdr>
                                <w:top w:val="none" w:sz="0" w:space="0" w:color="auto"/>
                                <w:left w:val="none" w:sz="0" w:space="0" w:color="auto"/>
                                <w:bottom w:val="none" w:sz="0" w:space="0" w:color="auto"/>
                                <w:right w:val="none" w:sz="0" w:space="0" w:color="auto"/>
                              </w:divBdr>
                              <w:divsChild>
                                <w:div w:id="1970621560">
                                  <w:marLeft w:val="0"/>
                                  <w:marRight w:val="0"/>
                                  <w:marTop w:val="0"/>
                                  <w:marBottom w:val="0"/>
                                  <w:divBdr>
                                    <w:top w:val="none" w:sz="0" w:space="0" w:color="auto"/>
                                    <w:left w:val="none" w:sz="0" w:space="0" w:color="auto"/>
                                    <w:bottom w:val="none" w:sz="0" w:space="0" w:color="auto"/>
                                    <w:right w:val="none" w:sz="0" w:space="0" w:color="auto"/>
                                  </w:divBdr>
                                  <w:divsChild>
                                    <w:div w:id="1247881842">
                                      <w:marLeft w:val="0"/>
                                      <w:marRight w:val="0"/>
                                      <w:marTop w:val="0"/>
                                      <w:marBottom w:val="0"/>
                                      <w:divBdr>
                                        <w:top w:val="none" w:sz="0" w:space="0" w:color="auto"/>
                                        <w:left w:val="none" w:sz="0" w:space="0" w:color="auto"/>
                                        <w:bottom w:val="none" w:sz="0" w:space="0" w:color="auto"/>
                                        <w:right w:val="none" w:sz="0" w:space="0" w:color="auto"/>
                                      </w:divBdr>
                                      <w:divsChild>
                                        <w:div w:id="1606111089">
                                          <w:marLeft w:val="0"/>
                                          <w:marRight w:val="0"/>
                                          <w:marTop w:val="0"/>
                                          <w:marBottom w:val="0"/>
                                          <w:divBdr>
                                            <w:top w:val="none" w:sz="0" w:space="0" w:color="auto"/>
                                            <w:left w:val="none" w:sz="0" w:space="0" w:color="auto"/>
                                            <w:bottom w:val="none" w:sz="0" w:space="0" w:color="auto"/>
                                            <w:right w:val="none" w:sz="0" w:space="0" w:color="auto"/>
                                          </w:divBdr>
                                          <w:divsChild>
                                            <w:div w:id="1013263969">
                                              <w:marLeft w:val="0"/>
                                              <w:marRight w:val="0"/>
                                              <w:marTop w:val="0"/>
                                              <w:marBottom w:val="0"/>
                                              <w:divBdr>
                                                <w:top w:val="none" w:sz="0" w:space="0" w:color="auto"/>
                                                <w:left w:val="none" w:sz="0" w:space="0" w:color="auto"/>
                                                <w:bottom w:val="none" w:sz="0" w:space="0" w:color="auto"/>
                                                <w:right w:val="none" w:sz="0" w:space="0" w:color="auto"/>
                                              </w:divBdr>
                                              <w:divsChild>
                                                <w:div w:id="1190607444">
                                                  <w:marLeft w:val="0"/>
                                                  <w:marRight w:val="0"/>
                                                  <w:marTop w:val="0"/>
                                                  <w:marBottom w:val="0"/>
                                                  <w:divBdr>
                                                    <w:top w:val="none" w:sz="0" w:space="0" w:color="auto"/>
                                                    <w:left w:val="none" w:sz="0" w:space="0" w:color="auto"/>
                                                    <w:bottom w:val="none" w:sz="0" w:space="0" w:color="auto"/>
                                                    <w:right w:val="none" w:sz="0" w:space="0" w:color="auto"/>
                                                  </w:divBdr>
                                                  <w:divsChild>
                                                    <w:div w:id="1493371640">
                                                      <w:marLeft w:val="0"/>
                                                      <w:marRight w:val="0"/>
                                                      <w:marTop w:val="0"/>
                                                      <w:marBottom w:val="0"/>
                                                      <w:divBdr>
                                                        <w:top w:val="none" w:sz="0" w:space="0" w:color="auto"/>
                                                        <w:left w:val="none" w:sz="0" w:space="0" w:color="auto"/>
                                                        <w:bottom w:val="none" w:sz="0" w:space="0" w:color="auto"/>
                                                        <w:right w:val="none" w:sz="0" w:space="0" w:color="auto"/>
                                                      </w:divBdr>
                                                      <w:divsChild>
                                                        <w:div w:id="942687950">
                                                          <w:marLeft w:val="0"/>
                                                          <w:marRight w:val="0"/>
                                                          <w:marTop w:val="0"/>
                                                          <w:marBottom w:val="0"/>
                                                          <w:divBdr>
                                                            <w:top w:val="none" w:sz="0" w:space="0" w:color="auto"/>
                                                            <w:left w:val="none" w:sz="0" w:space="0" w:color="auto"/>
                                                            <w:bottom w:val="none" w:sz="0" w:space="0" w:color="auto"/>
                                                            <w:right w:val="none" w:sz="0" w:space="0" w:color="auto"/>
                                                          </w:divBdr>
                                                          <w:divsChild>
                                                            <w:div w:id="2094156890">
                                                              <w:marLeft w:val="0"/>
                                                              <w:marRight w:val="0"/>
                                                              <w:marTop w:val="0"/>
                                                              <w:marBottom w:val="0"/>
                                                              <w:divBdr>
                                                                <w:top w:val="none" w:sz="0" w:space="0" w:color="auto"/>
                                                                <w:left w:val="none" w:sz="0" w:space="0" w:color="auto"/>
                                                                <w:bottom w:val="none" w:sz="0" w:space="0" w:color="auto"/>
                                                                <w:right w:val="none" w:sz="0" w:space="0" w:color="auto"/>
                                                              </w:divBdr>
                                                              <w:divsChild>
                                                                <w:div w:id="1011294253">
                                                                  <w:marLeft w:val="0"/>
                                                                  <w:marRight w:val="0"/>
                                                                  <w:marTop w:val="0"/>
                                                                  <w:marBottom w:val="0"/>
                                                                  <w:divBdr>
                                                                    <w:top w:val="none" w:sz="0" w:space="0" w:color="auto"/>
                                                                    <w:left w:val="none" w:sz="0" w:space="0" w:color="auto"/>
                                                                    <w:bottom w:val="none" w:sz="0" w:space="0" w:color="auto"/>
                                                                    <w:right w:val="none" w:sz="0" w:space="0" w:color="auto"/>
                                                                  </w:divBdr>
                                                                  <w:divsChild>
                                                                    <w:div w:id="1453131290">
                                                                      <w:marLeft w:val="0"/>
                                                                      <w:marRight w:val="0"/>
                                                                      <w:marTop w:val="0"/>
                                                                      <w:marBottom w:val="0"/>
                                                                      <w:divBdr>
                                                                        <w:top w:val="none" w:sz="0" w:space="0" w:color="auto"/>
                                                                        <w:left w:val="none" w:sz="0" w:space="0" w:color="auto"/>
                                                                        <w:bottom w:val="none" w:sz="0" w:space="0" w:color="auto"/>
                                                                        <w:right w:val="none" w:sz="0" w:space="0" w:color="auto"/>
                                                                      </w:divBdr>
                                                                      <w:divsChild>
                                                                        <w:div w:id="701519134">
                                                                          <w:marLeft w:val="0"/>
                                                                          <w:marRight w:val="0"/>
                                                                          <w:marTop w:val="0"/>
                                                                          <w:marBottom w:val="0"/>
                                                                          <w:divBdr>
                                                                            <w:top w:val="none" w:sz="0" w:space="0" w:color="auto"/>
                                                                            <w:left w:val="none" w:sz="0" w:space="0" w:color="auto"/>
                                                                            <w:bottom w:val="none" w:sz="0" w:space="0" w:color="auto"/>
                                                                            <w:right w:val="none" w:sz="0" w:space="0" w:color="auto"/>
                                                                          </w:divBdr>
                                                                          <w:divsChild>
                                                                            <w:div w:id="14685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541042">
      <w:bodyDiv w:val="1"/>
      <w:marLeft w:val="0"/>
      <w:marRight w:val="0"/>
      <w:marTop w:val="0"/>
      <w:marBottom w:val="0"/>
      <w:divBdr>
        <w:top w:val="none" w:sz="0" w:space="0" w:color="auto"/>
        <w:left w:val="none" w:sz="0" w:space="0" w:color="auto"/>
        <w:bottom w:val="none" w:sz="0" w:space="0" w:color="auto"/>
        <w:right w:val="none" w:sz="0" w:space="0" w:color="auto"/>
      </w:divBdr>
      <w:divsChild>
        <w:div w:id="450243831">
          <w:marLeft w:val="0"/>
          <w:marRight w:val="0"/>
          <w:marTop w:val="0"/>
          <w:marBottom w:val="0"/>
          <w:divBdr>
            <w:top w:val="none" w:sz="0" w:space="0" w:color="auto"/>
            <w:left w:val="none" w:sz="0" w:space="0" w:color="auto"/>
            <w:bottom w:val="none" w:sz="0" w:space="0" w:color="auto"/>
            <w:right w:val="none" w:sz="0" w:space="0" w:color="auto"/>
          </w:divBdr>
          <w:divsChild>
            <w:div w:id="556553289">
              <w:marLeft w:val="0"/>
              <w:marRight w:val="0"/>
              <w:marTop w:val="0"/>
              <w:marBottom w:val="0"/>
              <w:divBdr>
                <w:top w:val="none" w:sz="0" w:space="0" w:color="auto"/>
                <w:left w:val="none" w:sz="0" w:space="0" w:color="auto"/>
                <w:bottom w:val="none" w:sz="0" w:space="0" w:color="auto"/>
                <w:right w:val="none" w:sz="0" w:space="0" w:color="auto"/>
              </w:divBdr>
              <w:divsChild>
                <w:div w:id="527597161">
                  <w:marLeft w:val="0"/>
                  <w:marRight w:val="0"/>
                  <w:marTop w:val="0"/>
                  <w:marBottom w:val="0"/>
                  <w:divBdr>
                    <w:top w:val="none" w:sz="0" w:space="0" w:color="auto"/>
                    <w:left w:val="none" w:sz="0" w:space="0" w:color="auto"/>
                    <w:bottom w:val="none" w:sz="0" w:space="0" w:color="auto"/>
                    <w:right w:val="none" w:sz="0" w:space="0" w:color="auto"/>
                  </w:divBdr>
                  <w:divsChild>
                    <w:div w:id="594554150">
                      <w:marLeft w:val="0"/>
                      <w:marRight w:val="0"/>
                      <w:marTop w:val="0"/>
                      <w:marBottom w:val="0"/>
                      <w:divBdr>
                        <w:top w:val="none" w:sz="0" w:space="0" w:color="auto"/>
                        <w:left w:val="none" w:sz="0" w:space="0" w:color="auto"/>
                        <w:bottom w:val="none" w:sz="0" w:space="0" w:color="auto"/>
                        <w:right w:val="none" w:sz="0" w:space="0" w:color="auto"/>
                      </w:divBdr>
                      <w:divsChild>
                        <w:div w:id="1785344745">
                          <w:marLeft w:val="0"/>
                          <w:marRight w:val="0"/>
                          <w:marTop w:val="0"/>
                          <w:marBottom w:val="0"/>
                          <w:divBdr>
                            <w:top w:val="none" w:sz="0" w:space="0" w:color="auto"/>
                            <w:left w:val="none" w:sz="0" w:space="0" w:color="auto"/>
                            <w:bottom w:val="none" w:sz="0" w:space="0" w:color="auto"/>
                            <w:right w:val="none" w:sz="0" w:space="0" w:color="auto"/>
                          </w:divBdr>
                          <w:divsChild>
                            <w:div w:id="1789007636">
                              <w:marLeft w:val="0"/>
                              <w:marRight w:val="0"/>
                              <w:marTop w:val="0"/>
                              <w:marBottom w:val="0"/>
                              <w:divBdr>
                                <w:top w:val="none" w:sz="0" w:space="0" w:color="auto"/>
                                <w:left w:val="none" w:sz="0" w:space="0" w:color="auto"/>
                                <w:bottom w:val="none" w:sz="0" w:space="0" w:color="auto"/>
                                <w:right w:val="none" w:sz="0" w:space="0" w:color="auto"/>
                              </w:divBdr>
                              <w:divsChild>
                                <w:div w:id="648707941">
                                  <w:marLeft w:val="0"/>
                                  <w:marRight w:val="0"/>
                                  <w:marTop w:val="0"/>
                                  <w:marBottom w:val="0"/>
                                  <w:divBdr>
                                    <w:top w:val="none" w:sz="0" w:space="0" w:color="auto"/>
                                    <w:left w:val="none" w:sz="0" w:space="0" w:color="auto"/>
                                    <w:bottom w:val="none" w:sz="0" w:space="0" w:color="auto"/>
                                    <w:right w:val="none" w:sz="0" w:space="0" w:color="auto"/>
                                  </w:divBdr>
                                  <w:divsChild>
                                    <w:div w:id="205025139">
                                      <w:marLeft w:val="0"/>
                                      <w:marRight w:val="0"/>
                                      <w:marTop w:val="0"/>
                                      <w:marBottom w:val="0"/>
                                      <w:divBdr>
                                        <w:top w:val="none" w:sz="0" w:space="0" w:color="auto"/>
                                        <w:left w:val="none" w:sz="0" w:space="0" w:color="auto"/>
                                        <w:bottom w:val="none" w:sz="0" w:space="0" w:color="auto"/>
                                        <w:right w:val="none" w:sz="0" w:space="0" w:color="auto"/>
                                      </w:divBdr>
                                      <w:divsChild>
                                        <w:div w:id="1311054510">
                                          <w:marLeft w:val="0"/>
                                          <w:marRight w:val="0"/>
                                          <w:marTop w:val="0"/>
                                          <w:marBottom w:val="0"/>
                                          <w:divBdr>
                                            <w:top w:val="none" w:sz="0" w:space="0" w:color="auto"/>
                                            <w:left w:val="none" w:sz="0" w:space="0" w:color="auto"/>
                                            <w:bottom w:val="none" w:sz="0" w:space="0" w:color="auto"/>
                                            <w:right w:val="none" w:sz="0" w:space="0" w:color="auto"/>
                                          </w:divBdr>
                                          <w:divsChild>
                                            <w:div w:id="306126869">
                                              <w:marLeft w:val="0"/>
                                              <w:marRight w:val="0"/>
                                              <w:marTop w:val="0"/>
                                              <w:marBottom w:val="0"/>
                                              <w:divBdr>
                                                <w:top w:val="none" w:sz="0" w:space="0" w:color="auto"/>
                                                <w:left w:val="none" w:sz="0" w:space="0" w:color="auto"/>
                                                <w:bottom w:val="none" w:sz="0" w:space="0" w:color="auto"/>
                                                <w:right w:val="none" w:sz="0" w:space="0" w:color="auto"/>
                                              </w:divBdr>
                                              <w:divsChild>
                                                <w:div w:id="600844034">
                                                  <w:marLeft w:val="0"/>
                                                  <w:marRight w:val="0"/>
                                                  <w:marTop w:val="0"/>
                                                  <w:marBottom w:val="0"/>
                                                  <w:divBdr>
                                                    <w:top w:val="none" w:sz="0" w:space="0" w:color="auto"/>
                                                    <w:left w:val="none" w:sz="0" w:space="0" w:color="auto"/>
                                                    <w:bottom w:val="none" w:sz="0" w:space="0" w:color="auto"/>
                                                    <w:right w:val="none" w:sz="0" w:space="0" w:color="auto"/>
                                                  </w:divBdr>
                                                  <w:divsChild>
                                                    <w:div w:id="251474094">
                                                      <w:marLeft w:val="0"/>
                                                      <w:marRight w:val="0"/>
                                                      <w:marTop w:val="0"/>
                                                      <w:marBottom w:val="0"/>
                                                      <w:divBdr>
                                                        <w:top w:val="none" w:sz="0" w:space="0" w:color="auto"/>
                                                        <w:left w:val="none" w:sz="0" w:space="0" w:color="auto"/>
                                                        <w:bottom w:val="none" w:sz="0" w:space="0" w:color="auto"/>
                                                        <w:right w:val="none" w:sz="0" w:space="0" w:color="auto"/>
                                                      </w:divBdr>
                                                      <w:divsChild>
                                                        <w:div w:id="386346781">
                                                          <w:marLeft w:val="0"/>
                                                          <w:marRight w:val="0"/>
                                                          <w:marTop w:val="0"/>
                                                          <w:marBottom w:val="0"/>
                                                          <w:divBdr>
                                                            <w:top w:val="none" w:sz="0" w:space="0" w:color="auto"/>
                                                            <w:left w:val="none" w:sz="0" w:space="0" w:color="auto"/>
                                                            <w:bottom w:val="none" w:sz="0" w:space="0" w:color="auto"/>
                                                            <w:right w:val="none" w:sz="0" w:space="0" w:color="auto"/>
                                                          </w:divBdr>
                                                          <w:divsChild>
                                                            <w:div w:id="1940290289">
                                                              <w:marLeft w:val="0"/>
                                                              <w:marRight w:val="0"/>
                                                              <w:marTop w:val="0"/>
                                                              <w:marBottom w:val="0"/>
                                                              <w:divBdr>
                                                                <w:top w:val="none" w:sz="0" w:space="0" w:color="auto"/>
                                                                <w:left w:val="none" w:sz="0" w:space="0" w:color="auto"/>
                                                                <w:bottom w:val="none" w:sz="0" w:space="0" w:color="auto"/>
                                                                <w:right w:val="none" w:sz="0" w:space="0" w:color="auto"/>
                                                              </w:divBdr>
                                                              <w:divsChild>
                                                                <w:div w:id="238945383">
                                                                  <w:marLeft w:val="0"/>
                                                                  <w:marRight w:val="0"/>
                                                                  <w:marTop w:val="0"/>
                                                                  <w:marBottom w:val="0"/>
                                                                  <w:divBdr>
                                                                    <w:top w:val="none" w:sz="0" w:space="0" w:color="auto"/>
                                                                    <w:left w:val="none" w:sz="0" w:space="0" w:color="auto"/>
                                                                    <w:bottom w:val="none" w:sz="0" w:space="0" w:color="auto"/>
                                                                    <w:right w:val="none" w:sz="0" w:space="0" w:color="auto"/>
                                                                  </w:divBdr>
                                                                  <w:divsChild>
                                                                    <w:div w:id="1771048840">
                                                                      <w:marLeft w:val="0"/>
                                                                      <w:marRight w:val="0"/>
                                                                      <w:marTop w:val="0"/>
                                                                      <w:marBottom w:val="0"/>
                                                                      <w:divBdr>
                                                                        <w:top w:val="none" w:sz="0" w:space="0" w:color="auto"/>
                                                                        <w:left w:val="none" w:sz="0" w:space="0" w:color="auto"/>
                                                                        <w:bottom w:val="none" w:sz="0" w:space="0" w:color="auto"/>
                                                                        <w:right w:val="none" w:sz="0" w:space="0" w:color="auto"/>
                                                                      </w:divBdr>
                                                                      <w:divsChild>
                                                                        <w:div w:id="168185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2725531">
      <w:bodyDiv w:val="1"/>
      <w:marLeft w:val="0"/>
      <w:marRight w:val="0"/>
      <w:marTop w:val="0"/>
      <w:marBottom w:val="0"/>
      <w:divBdr>
        <w:top w:val="none" w:sz="0" w:space="0" w:color="auto"/>
        <w:left w:val="none" w:sz="0" w:space="0" w:color="auto"/>
        <w:bottom w:val="none" w:sz="0" w:space="0" w:color="auto"/>
        <w:right w:val="none" w:sz="0" w:space="0" w:color="auto"/>
      </w:divBdr>
      <w:divsChild>
        <w:div w:id="341469643">
          <w:marLeft w:val="0"/>
          <w:marRight w:val="0"/>
          <w:marTop w:val="0"/>
          <w:marBottom w:val="0"/>
          <w:divBdr>
            <w:top w:val="none" w:sz="0" w:space="0" w:color="auto"/>
            <w:left w:val="none" w:sz="0" w:space="0" w:color="auto"/>
            <w:bottom w:val="none" w:sz="0" w:space="0" w:color="auto"/>
            <w:right w:val="none" w:sz="0" w:space="0" w:color="auto"/>
          </w:divBdr>
          <w:divsChild>
            <w:div w:id="1195119478">
              <w:marLeft w:val="0"/>
              <w:marRight w:val="0"/>
              <w:marTop w:val="0"/>
              <w:marBottom w:val="0"/>
              <w:divBdr>
                <w:top w:val="none" w:sz="0" w:space="0" w:color="auto"/>
                <w:left w:val="none" w:sz="0" w:space="0" w:color="auto"/>
                <w:bottom w:val="none" w:sz="0" w:space="0" w:color="auto"/>
                <w:right w:val="none" w:sz="0" w:space="0" w:color="auto"/>
              </w:divBdr>
              <w:divsChild>
                <w:div w:id="1863400918">
                  <w:marLeft w:val="0"/>
                  <w:marRight w:val="0"/>
                  <w:marTop w:val="0"/>
                  <w:marBottom w:val="0"/>
                  <w:divBdr>
                    <w:top w:val="none" w:sz="0" w:space="0" w:color="auto"/>
                    <w:left w:val="none" w:sz="0" w:space="0" w:color="auto"/>
                    <w:bottom w:val="none" w:sz="0" w:space="0" w:color="auto"/>
                    <w:right w:val="none" w:sz="0" w:space="0" w:color="auto"/>
                  </w:divBdr>
                  <w:divsChild>
                    <w:div w:id="309991445">
                      <w:marLeft w:val="0"/>
                      <w:marRight w:val="0"/>
                      <w:marTop w:val="0"/>
                      <w:marBottom w:val="0"/>
                      <w:divBdr>
                        <w:top w:val="none" w:sz="0" w:space="0" w:color="auto"/>
                        <w:left w:val="none" w:sz="0" w:space="0" w:color="auto"/>
                        <w:bottom w:val="none" w:sz="0" w:space="0" w:color="auto"/>
                        <w:right w:val="none" w:sz="0" w:space="0" w:color="auto"/>
                      </w:divBdr>
                      <w:divsChild>
                        <w:div w:id="1672372448">
                          <w:marLeft w:val="0"/>
                          <w:marRight w:val="0"/>
                          <w:marTop w:val="0"/>
                          <w:marBottom w:val="0"/>
                          <w:divBdr>
                            <w:top w:val="none" w:sz="0" w:space="0" w:color="auto"/>
                            <w:left w:val="none" w:sz="0" w:space="0" w:color="auto"/>
                            <w:bottom w:val="none" w:sz="0" w:space="0" w:color="auto"/>
                            <w:right w:val="none" w:sz="0" w:space="0" w:color="auto"/>
                          </w:divBdr>
                          <w:divsChild>
                            <w:div w:id="669256243">
                              <w:marLeft w:val="0"/>
                              <w:marRight w:val="0"/>
                              <w:marTop w:val="0"/>
                              <w:marBottom w:val="0"/>
                              <w:divBdr>
                                <w:top w:val="none" w:sz="0" w:space="0" w:color="auto"/>
                                <w:left w:val="none" w:sz="0" w:space="0" w:color="auto"/>
                                <w:bottom w:val="none" w:sz="0" w:space="0" w:color="auto"/>
                                <w:right w:val="none" w:sz="0" w:space="0" w:color="auto"/>
                              </w:divBdr>
                              <w:divsChild>
                                <w:div w:id="27075771">
                                  <w:marLeft w:val="0"/>
                                  <w:marRight w:val="0"/>
                                  <w:marTop w:val="0"/>
                                  <w:marBottom w:val="0"/>
                                  <w:divBdr>
                                    <w:top w:val="none" w:sz="0" w:space="0" w:color="auto"/>
                                    <w:left w:val="none" w:sz="0" w:space="0" w:color="auto"/>
                                    <w:bottom w:val="none" w:sz="0" w:space="0" w:color="auto"/>
                                    <w:right w:val="none" w:sz="0" w:space="0" w:color="auto"/>
                                  </w:divBdr>
                                  <w:divsChild>
                                    <w:div w:id="1629317654">
                                      <w:marLeft w:val="0"/>
                                      <w:marRight w:val="0"/>
                                      <w:marTop w:val="0"/>
                                      <w:marBottom w:val="0"/>
                                      <w:divBdr>
                                        <w:top w:val="none" w:sz="0" w:space="0" w:color="auto"/>
                                        <w:left w:val="none" w:sz="0" w:space="0" w:color="auto"/>
                                        <w:bottom w:val="none" w:sz="0" w:space="0" w:color="auto"/>
                                        <w:right w:val="none" w:sz="0" w:space="0" w:color="auto"/>
                                      </w:divBdr>
                                      <w:divsChild>
                                        <w:div w:id="694893338">
                                          <w:marLeft w:val="0"/>
                                          <w:marRight w:val="0"/>
                                          <w:marTop w:val="0"/>
                                          <w:marBottom w:val="0"/>
                                          <w:divBdr>
                                            <w:top w:val="none" w:sz="0" w:space="0" w:color="auto"/>
                                            <w:left w:val="none" w:sz="0" w:space="0" w:color="auto"/>
                                            <w:bottom w:val="none" w:sz="0" w:space="0" w:color="auto"/>
                                            <w:right w:val="none" w:sz="0" w:space="0" w:color="auto"/>
                                          </w:divBdr>
                                          <w:divsChild>
                                            <w:div w:id="1026250989">
                                              <w:marLeft w:val="0"/>
                                              <w:marRight w:val="0"/>
                                              <w:marTop w:val="0"/>
                                              <w:marBottom w:val="0"/>
                                              <w:divBdr>
                                                <w:top w:val="none" w:sz="0" w:space="0" w:color="auto"/>
                                                <w:left w:val="none" w:sz="0" w:space="0" w:color="auto"/>
                                                <w:bottom w:val="none" w:sz="0" w:space="0" w:color="auto"/>
                                                <w:right w:val="none" w:sz="0" w:space="0" w:color="auto"/>
                                              </w:divBdr>
                                              <w:divsChild>
                                                <w:div w:id="1457991505">
                                                  <w:marLeft w:val="0"/>
                                                  <w:marRight w:val="0"/>
                                                  <w:marTop w:val="0"/>
                                                  <w:marBottom w:val="0"/>
                                                  <w:divBdr>
                                                    <w:top w:val="none" w:sz="0" w:space="0" w:color="auto"/>
                                                    <w:left w:val="none" w:sz="0" w:space="0" w:color="auto"/>
                                                    <w:bottom w:val="none" w:sz="0" w:space="0" w:color="auto"/>
                                                    <w:right w:val="none" w:sz="0" w:space="0" w:color="auto"/>
                                                  </w:divBdr>
                                                  <w:divsChild>
                                                    <w:div w:id="1598906417">
                                                      <w:marLeft w:val="0"/>
                                                      <w:marRight w:val="0"/>
                                                      <w:marTop w:val="0"/>
                                                      <w:marBottom w:val="0"/>
                                                      <w:divBdr>
                                                        <w:top w:val="none" w:sz="0" w:space="0" w:color="auto"/>
                                                        <w:left w:val="none" w:sz="0" w:space="0" w:color="auto"/>
                                                        <w:bottom w:val="none" w:sz="0" w:space="0" w:color="auto"/>
                                                        <w:right w:val="none" w:sz="0" w:space="0" w:color="auto"/>
                                                      </w:divBdr>
                                                      <w:divsChild>
                                                        <w:div w:id="1037971645">
                                                          <w:marLeft w:val="0"/>
                                                          <w:marRight w:val="0"/>
                                                          <w:marTop w:val="0"/>
                                                          <w:marBottom w:val="0"/>
                                                          <w:divBdr>
                                                            <w:top w:val="none" w:sz="0" w:space="0" w:color="auto"/>
                                                            <w:left w:val="none" w:sz="0" w:space="0" w:color="auto"/>
                                                            <w:bottom w:val="none" w:sz="0" w:space="0" w:color="auto"/>
                                                            <w:right w:val="none" w:sz="0" w:space="0" w:color="auto"/>
                                                          </w:divBdr>
                                                          <w:divsChild>
                                                            <w:div w:id="465513130">
                                                              <w:marLeft w:val="0"/>
                                                              <w:marRight w:val="0"/>
                                                              <w:marTop w:val="0"/>
                                                              <w:marBottom w:val="0"/>
                                                              <w:divBdr>
                                                                <w:top w:val="none" w:sz="0" w:space="0" w:color="auto"/>
                                                                <w:left w:val="none" w:sz="0" w:space="0" w:color="auto"/>
                                                                <w:bottom w:val="none" w:sz="0" w:space="0" w:color="auto"/>
                                                                <w:right w:val="none" w:sz="0" w:space="0" w:color="auto"/>
                                                              </w:divBdr>
                                                              <w:divsChild>
                                                                <w:div w:id="1191721455">
                                                                  <w:marLeft w:val="0"/>
                                                                  <w:marRight w:val="0"/>
                                                                  <w:marTop w:val="0"/>
                                                                  <w:marBottom w:val="0"/>
                                                                  <w:divBdr>
                                                                    <w:top w:val="none" w:sz="0" w:space="0" w:color="auto"/>
                                                                    <w:left w:val="none" w:sz="0" w:space="0" w:color="auto"/>
                                                                    <w:bottom w:val="none" w:sz="0" w:space="0" w:color="auto"/>
                                                                    <w:right w:val="none" w:sz="0" w:space="0" w:color="auto"/>
                                                                  </w:divBdr>
                                                                  <w:divsChild>
                                                                    <w:div w:id="183326121">
                                                                      <w:marLeft w:val="0"/>
                                                                      <w:marRight w:val="0"/>
                                                                      <w:marTop w:val="0"/>
                                                                      <w:marBottom w:val="0"/>
                                                                      <w:divBdr>
                                                                        <w:top w:val="none" w:sz="0" w:space="0" w:color="auto"/>
                                                                        <w:left w:val="none" w:sz="0" w:space="0" w:color="auto"/>
                                                                        <w:bottom w:val="none" w:sz="0" w:space="0" w:color="auto"/>
                                                                        <w:right w:val="none" w:sz="0" w:space="0" w:color="auto"/>
                                                                      </w:divBdr>
                                                                    </w:div>
                                                                    <w:div w:id="19031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1468564">
      <w:bodyDiv w:val="1"/>
      <w:marLeft w:val="0"/>
      <w:marRight w:val="0"/>
      <w:marTop w:val="0"/>
      <w:marBottom w:val="0"/>
      <w:divBdr>
        <w:top w:val="none" w:sz="0" w:space="0" w:color="auto"/>
        <w:left w:val="none" w:sz="0" w:space="0" w:color="auto"/>
        <w:bottom w:val="none" w:sz="0" w:space="0" w:color="auto"/>
        <w:right w:val="none" w:sz="0" w:space="0" w:color="auto"/>
      </w:divBdr>
      <w:divsChild>
        <w:div w:id="1121611638">
          <w:marLeft w:val="446"/>
          <w:marRight w:val="0"/>
          <w:marTop w:val="0"/>
          <w:marBottom w:val="120"/>
          <w:divBdr>
            <w:top w:val="none" w:sz="0" w:space="0" w:color="auto"/>
            <w:left w:val="none" w:sz="0" w:space="0" w:color="auto"/>
            <w:bottom w:val="none" w:sz="0" w:space="0" w:color="auto"/>
            <w:right w:val="none" w:sz="0" w:space="0" w:color="auto"/>
          </w:divBdr>
        </w:div>
      </w:divsChild>
    </w:div>
    <w:div w:id="982585838">
      <w:bodyDiv w:val="1"/>
      <w:marLeft w:val="0"/>
      <w:marRight w:val="0"/>
      <w:marTop w:val="0"/>
      <w:marBottom w:val="0"/>
      <w:divBdr>
        <w:top w:val="none" w:sz="0" w:space="0" w:color="auto"/>
        <w:left w:val="none" w:sz="0" w:space="0" w:color="auto"/>
        <w:bottom w:val="none" w:sz="0" w:space="0" w:color="auto"/>
        <w:right w:val="none" w:sz="0" w:space="0" w:color="auto"/>
      </w:divBdr>
      <w:divsChild>
        <w:div w:id="1507597659">
          <w:marLeft w:val="0"/>
          <w:marRight w:val="0"/>
          <w:marTop w:val="0"/>
          <w:marBottom w:val="0"/>
          <w:divBdr>
            <w:top w:val="none" w:sz="0" w:space="0" w:color="auto"/>
            <w:left w:val="none" w:sz="0" w:space="0" w:color="auto"/>
            <w:bottom w:val="none" w:sz="0" w:space="0" w:color="auto"/>
            <w:right w:val="none" w:sz="0" w:space="0" w:color="auto"/>
          </w:divBdr>
          <w:divsChild>
            <w:div w:id="1503666260">
              <w:marLeft w:val="0"/>
              <w:marRight w:val="0"/>
              <w:marTop w:val="0"/>
              <w:marBottom w:val="0"/>
              <w:divBdr>
                <w:top w:val="none" w:sz="0" w:space="0" w:color="auto"/>
                <w:left w:val="none" w:sz="0" w:space="0" w:color="auto"/>
                <w:bottom w:val="none" w:sz="0" w:space="0" w:color="auto"/>
                <w:right w:val="none" w:sz="0" w:space="0" w:color="auto"/>
              </w:divBdr>
              <w:divsChild>
                <w:div w:id="2091389899">
                  <w:marLeft w:val="0"/>
                  <w:marRight w:val="0"/>
                  <w:marTop w:val="0"/>
                  <w:marBottom w:val="0"/>
                  <w:divBdr>
                    <w:top w:val="none" w:sz="0" w:space="0" w:color="auto"/>
                    <w:left w:val="none" w:sz="0" w:space="0" w:color="auto"/>
                    <w:bottom w:val="none" w:sz="0" w:space="0" w:color="auto"/>
                    <w:right w:val="none" w:sz="0" w:space="0" w:color="auto"/>
                  </w:divBdr>
                  <w:divsChild>
                    <w:div w:id="1266158252">
                      <w:marLeft w:val="0"/>
                      <w:marRight w:val="0"/>
                      <w:marTop w:val="0"/>
                      <w:marBottom w:val="0"/>
                      <w:divBdr>
                        <w:top w:val="none" w:sz="0" w:space="0" w:color="auto"/>
                        <w:left w:val="none" w:sz="0" w:space="0" w:color="auto"/>
                        <w:bottom w:val="none" w:sz="0" w:space="0" w:color="auto"/>
                        <w:right w:val="none" w:sz="0" w:space="0" w:color="auto"/>
                      </w:divBdr>
                      <w:divsChild>
                        <w:div w:id="1183124993">
                          <w:marLeft w:val="0"/>
                          <w:marRight w:val="0"/>
                          <w:marTop w:val="0"/>
                          <w:marBottom w:val="0"/>
                          <w:divBdr>
                            <w:top w:val="none" w:sz="0" w:space="0" w:color="auto"/>
                            <w:left w:val="none" w:sz="0" w:space="0" w:color="auto"/>
                            <w:bottom w:val="none" w:sz="0" w:space="0" w:color="auto"/>
                            <w:right w:val="none" w:sz="0" w:space="0" w:color="auto"/>
                          </w:divBdr>
                          <w:divsChild>
                            <w:div w:id="1717972834">
                              <w:marLeft w:val="0"/>
                              <w:marRight w:val="0"/>
                              <w:marTop w:val="0"/>
                              <w:marBottom w:val="0"/>
                              <w:divBdr>
                                <w:top w:val="none" w:sz="0" w:space="0" w:color="auto"/>
                                <w:left w:val="none" w:sz="0" w:space="0" w:color="auto"/>
                                <w:bottom w:val="none" w:sz="0" w:space="0" w:color="auto"/>
                                <w:right w:val="none" w:sz="0" w:space="0" w:color="auto"/>
                              </w:divBdr>
                              <w:divsChild>
                                <w:div w:id="1993290158">
                                  <w:marLeft w:val="0"/>
                                  <w:marRight w:val="0"/>
                                  <w:marTop w:val="0"/>
                                  <w:marBottom w:val="0"/>
                                  <w:divBdr>
                                    <w:top w:val="none" w:sz="0" w:space="0" w:color="auto"/>
                                    <w:left w:val="none" w:sz="0" w:space="0" w:color="auto"/>
                                    <w:bottom w:val="none" w:sz="0" w:space="0" w:color="auto"/>
                                    <w:right w:val="none" w:sz="0" w:space="0" w:color="auto"/>
                                  </w:divBdr>
                                  <w:divsChild>
                                    <w:div w:id="1430350912">
                                      <w:marLeft w:val="0"/>
                                      <w:marRight w:val="0"/>
                                      <w:marTop w:val="0"/>
                                      <w:marBottom w:val="0"/>
                                      <w:divBdr>
                                        <w:top w:val="none" w:sz="0" w:space="0" w:color="auto"/>
                                        <w:left w:val="none" w:sz="0" w:space="0" w:color="auto"/>
                                        <w:bottom w:val="none" w:sz="0" w:space="0" w:color="auto"/>
                                        <w:right w:val="none" w:sz="0" w:space="0" w:color="auto"/>
                                      </w:divBdr>
                                      <w:divsChild>
                                        <w:div w:id="275987909">
                                          <w:marLeft w:val="0"/>
                                          <w:marRight w:val="0"/>
                                          <w:marTop w:val="0"/>
                                          <w:marBottom w:val="0"/>
                                          <w:divBdr>
                                            <w:top w:val="none" w:sz="0" w:space="0" w:color="auto"/>
                                            <w:left w:val="none" w:sz="0" w:space="0" w:color="auto"/>
                                            <w:bottom w:val="none" w:sz="0" w:space="0" w:color="auto"/>
                                            <w:right w:val="none" w:sz="0" w:space="0" w:color="auto"/>
                                          </w:divBdr>
                                          <w:divsChild>
                                            <w:div w:id="1503427953">
                                              <w:marLeft w:val="0"/>
                                              <w:marRight w:val="0"/>
                                              <w:marTop w:val="0"/>
                                              <w:marBottom w:val="0"/>
                                              <w:divBdr>
                                                <w:top w:val="none" w:sz="0" w:space="0" w:color="auto"/>
                                                <w:left w:val="none" w:sz="0" w:space="0" w:color="auto"/>
                                                <w:bottom w:val="none" w:sz="0" w:space="0" w:color="auto"/>
                                                <w:right w:val="none" w:sz="0" w:space="0" w:color="auto"/>
                                              </w:divBdr>
                                              <w:divsChild>
                                                <w:div w:id="1718385815">
                                                  <w:marLeft w:val="0"/>
                                                  <w:marRight w:val="0"/>
                                                  <w:marTop w:val="0"/>
                                                  <w:marBottom w:val="0"/>
                                                  <w:divBdr>
                                                    <w:top w:val="none" w:sz="0" w:space="0" w:color="auto"/>
                                                    <w:left w:val="none" w:sz="0" w:space="0" w:color="auto"/>
                                                    <w:bottom w:val="none" w:sz="0" w:space="0" w:color="auto"/>
                                                    <w:right w:val="none" w:sz="0" w:space="0" w:color="auto"/>
                                                  </w:divBdr>
                                                  <w:divsChild>
                                                    <w:div w:id="645820303">
                                                      <w:marLeft w:val="0"/>
                                                      <w:marRight w:val="0"/>
                                                      <w:marTop w:val="0"/>
                                                      <w:marBottom w:val="0"/>
                                                      <w:divBdr>
                                                        <w:top w:val="none" w:sz="0" w:space="0" w:color="auto"/>
                                                        <w:left w:val="none" w:sz="0" w:space="0" w:color="auto"/>
                                                        <w:bottom w:val="none" w:sz="0" w:space="0" w:color="auto"/>
                                                        <w:right w:val="none" w:sz="0" w:space="0" w:color="auto"/>
                                                      </w:divBdr>
                                                      <w:divsChild>
                                                        <w:div w:id="25374087">
                                                          <w:marLeft w:val="0"/>
                                                          <w:marRight w:val="0"/>
                                                          <w:marTop w:val="0"/>
                                                          <w:marBottom w:val="0"/>
                                                          <w:divBdr>
                                                            <w:top w:val="none" w:sz="0" w:space="0" w:color="auto"/>
                                                            <w:left w:val="none" w:sz="0" w:space="0" w:color="auto"/>
                                                            <w:bottom w:val="none" w:sz="0" w:space="0" w:color="auto"/>
                                                            <w:right w:val="none" w:sz="0" w:space="0" w:color="auto"/>
                                                          </w:divBdr>
                                                          <w:divsChild>
                                                            <w:div w:id="974482823">
                                                              <w:marLeft w:val="0"/>
                                                              <w:marRight w:val="0"/>
                                                              <w:marTop w:val="0"/>
                                                              <w:marBottom w:val="0"/>
                                                              <w:divBdr>
                                                                <w:top w:val="none" w:sz="0" w:space="0" w:color="auto"/>
                                                                <w:left w:val="none" w:sz="0" w:space="0" w:color="auto"/>
                                                                <w:bottom w:val="none" w:sz="0" w:space="0" w:color="auto"/>
                                                                <w:right w:val="none" w:sz="0" w:space="0" w:color="auto"/>
                                                              </w:divBdr>
                                                              <w:divsChild>
                                                                <w:div w:id="1492794173">
                                                                  <w:marLeft w:val="0"/>
                                                                  <w:marRight w:val="0"/>
                                                                  <w:marTop w:val="0"/>
                                                                  <w:marBottom w:val="0"/>
                                                                  <w:divBdr>
                                                                    <w:top w:val="none" w:sz="0" w:space="0" w:color="auto"/>
                                                                    <w:left w:val="none" w:sz="0" w:space="0" w:color="auto"/>
                                                                    <w:bottom w:val="none" w:sz="0" w:space="0" w:color="auto"/>
                                                                    <w:right w:val="none" w:sz="0" w:space="0" w:color="auto"/>
                                                                  </w:divBdr>
                                                                  <w:divsChild>
                                                                    <w:div w:id="97337449">
                                                                      <w:marLeft w:val="0"/>
                                                                      <w:marRight w:val="0"/>
                                                                      <w:marTop w:val="0"/>
                                                                      <w:marBottom w:val="0"/>
                                                                      <w:divBdr>
                                                                        <w:top w:val="none" w:sz="0" w:space="0" w:color="auto"/>
                                                                        <w:left w:val="none" w:sz="0" w:space="0" w:color="auto"/>
                                                                        <w:bottom w:val="none" w:sz="0" w:space="0" w:color="auto"/>
                                                                        <w:right w:val="none" w:sz="0" w:space="0" w:color="auto"/>
                                                                      </w:divBdr>
                                                                    </w:div>
                                                                    <w:div w:id="297883128">
                                                                      <w:marLeft w:val="0"/>
                                                                      <w:marRight w:val="0"/>
                                                                      <w:marTop w:val="0"/>
                                                                      <w:marBottom w:val="0"/>
                                                                      <w:divBdr>
                                                                        <w:top w:val="none" w:sz="0" w:space="0" w:color="auto"/>
                                                                        <w:left w:val="none" w:sz="0" w:space="0" w:color="auto"/>
                                                                        <w:bottom w:val="none" w:sz="0" w:space="0" w:color="auto"/>
                                                                        <w:right w:val="none" w:sz="0" w:space="0" w:color="auto"/>
                                                                      </w:divBdr>
                                                                    </w:div>
                                                                    <w:div w:id="360857166">
                                                                      <w:marLeft w:val="0"/>
                                                                      <w:marRight w:val="0"/>
                                                                      <w:marTop w:val="0"/>
                                                                      <w:marBottom w:val="0"/>
                                                                      <w:divBdr>
                                                                        <w:top w:val="none" w:sz="0" w:space="0" w:color="auto"/>
                                                                        <w:left w:val="none" w:sz="0" w:space="0" w:color="auto"/>
                                                                        <w:bottom w:val="none" w:sz="0" w:space="0" w:color="auto"/>
                                                                        <w:right w:val="none" w:sz="0" w:space="0" w:color="auto"/>
                                                                      </w:divBdr>
                                                                    </w:div>
                                                                    <w:div w:id="744379802">
                                                                      <w:marLeft w:val="0"/>
                                                                      <w:marRight w:val="0"/>
                                                                      <w:marTop w:val="0"/>
                                                                      <w:marBottom w:val="0"/>
                                                                      <w:divBdr>
                                                                        <w:top w:val="none" w:sz="0" w:space="0" w:color="auto"/>
                                                                        <w:left w:val="none" w:sz="0" w:space="0" w:color="auto"/>
                                                                        <w:bottom w:val="none" w:sz="0" w:space="0" w:color="auto"/>
                                                                        <w:right w:val="none" w:sz="0" w:space="0" w:color="auto"/>
                                                                      </w:divBdr>
                                                                    </w:div>
                                                                    <w:div w:id="857157068">
                                                                      <w:marLeft w:val="0"/>
                                                                      <w:marRight w:val="0"/>
                                                                      <w:marTop w:val="0"/>
                                                                      <w:marBottom w:val="0"/>
                                                                      <w:divBdr>
                                                                        <w:top w:val="none" w:sz="0" w:space="0" w:color="auto"/>
                                                                        <w:left w:val="none" w:sz="0" w:space="0" w:color="auto"/>
                                                                        <w:bottom w:val="none" w:sz="0" w:space="0" w:color="auto"/>
                                                                        <w:right w:val="none" w:sz="0" w:space="0" w:color="auto"/>
                                                                      </w:divBdr>
                                                                    </w:div>
                                                                    <w:div w:id="1398434451">
                                                                      <w:marLeft w:val="0"/>
                                                                      <w:marRight w:val="0"/>
                                                                      <w:marTop w:val="0"/>
                                                                      <w:marBottom w:val="0"/>
                                                                      <w:divBdr>
                                                                        <w:top w:val="none" w:sz="0" w:space="0" w:color="auto"/>
                                                                        <w:left w:val="none" w:sz="0" w:space="0" w:color="auto"/>
                                                                        <w:bottom w:val="none" w:sz="0" w:space="0" w:color="auto"/>
                                                                        <w:right w:val="none" w:sz="0" w:space="0" w:color="auto"/>
                                                                      </w:divBdr>
                                                                    </w:div>
                                                                    <w:div w:id="1507207673">
                                                                      <w:marLeft w:val="0"/>
                                                                      <w:marRight w:val="0"/>
                                                                      <w:marTop w:val="0"/>
                                                                      <w:marBottom w:val="0"/>
                                                                      <w:divBdr>
                                                                        <w:top w:val="none" w:sz="0" w:space="0" w:color="auto"/>
                                                                        <w:left w:val="none" w:sz="0" w:space="0" w:color="auto"/>
                                                                        <w:bottom w:val="none" w:sz="0" w:space="0" w:color="auto"/>
                                                                        <w:right w:val="none" w:sz="0" w:space="0" w:color="auto"/>
                                                                      </w:divBdr>
                                                                    </w:div>
                                                                    <w:div w:id="1535729173">
                                                                      <w:marLeft w:val="0"/>
                                                                      <w:marRight w:val="0"/>
                                                                      <w:marTop w:val="0"/>
                                                                      <w:marBottom w:val="0"/>
                                                                      <w:divBdr>
                                                                        <w:top w:val="none" w:sz="0" w:space="0" w:color="auto"/>
                                                                        <w:left w:val="none" w:sz="0" w:space="0" w:color="auto"/>
                                                                        <w:bottom w:val="none" w:sz="0" w:space="0" w:color="auto"/>
                                                                        <w:right w:val="none" w:sz="0" w:space="0" w:color="auto"/>
                                                                      </w:divBdr>
                                                                    </w:div>
                                                                    <w:div w:id="1639989685">
                                                                      <w:marLeft w:val="0"/>
                                                                      <w:marRight w:val="0"/>
                                                                      <w:marTop w:val="0"/>
                                                                      <w:marBottom w:val="0"/>
                                                                      <w:divBdr>
                                                                        <w:top w:val="none" w:sz="0" w:space="0" w:color="auto"/>
                                                                        <w:left w:val="none" w:sz="0" w:space="0" w:color="auto"/>
                                                                        <w:bottom w:val="none" w:sz="0" w:space="0" w:color="auto"/>
                                                                        <w:right w:val="none" w:sz="0" w:space="0" w:color="auto"/>
                                                                      </w:divBdr>
                                                                    </w:div>
                                                                    <w:div w:id="1649743264">
                                                                      <w:marLeft w:val="0"/>
                                                                      <w:marRight w:val="0"/>
                                                                      <w:marTop w:val="0"/>
                                                                      <w:marBottom w:val="0"/>
                                                                      <w:divBdr>
                                                                        <w:top w:val="none" w:sz="0" w:space="0" w:color="auto"/>
                                                                        <w:left w:val="none" w:sz="0" w:space="0" w:color="auto"/>
                                                                        <w:bottom w:val="none" w:sz="0" w:space="0" w:color="auto"/>
                                                                        <w:right w:val="none" w:sz="0" w:space="0" w:color="auto"/>
                                                                      </w:divBdr>
                                                                    </w:div>
                                                                    <w:div w:id="20358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2732515">
      <w:bodyDiv w:val="1"/>
      <w:marLeft w:val="0"/>
      <w:marRight w:val="0"/>
      <w:marTop w:val="0"/>
      <w:marBottom w:val="0"/>
      <w:divBdr>
        <w:top w:val="none" w:sz="0" w:space="0" w:color="auto"/>
        <w:left w:val="none" w:sz="0" w:space="0" w:color="auto"/>
        <w:bottom w:val="none" w:sz="0" w:space="0" w:color="auto"/>
        <w:right w:val="none" w:sz="0" w:space="0" w:color="auto"/>
      </w:divBdr>
      <w:divsChild>
        <w:div w:id="1137648587">
          <w:marLeft w:val="446"/>
          <w:marRight w:val="0"/>
          <w:marTop w:val="0"/>
          <w:marBottom w:val="120"/>
          <w:divBdr>
            <w:top w:val="none" w:sz="0" w:space="0" w:color="auto"/>
            <w:left w:val="none" w:sz="0" w:space="0" w:color="auto"/>
            <w:bottom w:val="none" w:sz="0" w:space="0" w:color="auto"/>
            <w:right w:val="none" w:sz="0" w:space="0" w:color="auto"/>
          </w:divBdr>
        </w:div>
      </w:divsChild>
    </w:div>
    <w:div w:id="1110588909">
      <w:bodyDiv w:val="1"/>
      <w:marLeft w:val="0"/>
      <w:marRight w:val="0"/>
      <w:marTop w:val="0"/>
      <w:marBottom w:val="0"/>
      <w:divBdr>
        <w:top w:val="none" w:sz="0" w:space="0" w:color="auto"/>
        <w:left w:val="none" w:sz="0" w:space="0" w:color="auto"/>
        <w:bottom w:val="none" w:sz="0" w:space="0" w:color="auto"/>
        <w:right w:val="none" w:sz="0" w:space="0" w:color="auto"/>
      </w:divBdr>
      <w:divsChild>
        <w:div w:id="1519078213">
          <w:marLeft w:val="0"/>
          <w:marRight w:val="0"/>
          <w:marTop w:val="0"/>
          <w:marBottom w:val="0"/>
          <w:divBdr>
            <w:top w:val="none" w:sz="0" w:space="0" w:color="auto"/>
            <w:left w:val="none" w:sz="0" w:space="0" w:color="auto"/>
            <w:bottom w:val="none" w:sz="0" w:space="0" w:color="auto"/>
            <w:right w:val="none" w:sz="0" w:space="0" w:color="auto"/>
          </w:divBdr>
          <w:divsChild>
            <w:div w:id="1895310764">
              <w:marLeft w:val="0"/>
              <w:marRight w:val="0"/>
              <w:marTop w:val="0"/>
              <w:marBottom w:val="0"/>
              <w:divBdr>
                <w:top w:val="none" w:sz="0" w:space="0" w:color="auto"/>
                <w:left w:val="none" w:sz="0" w:space="0" w:color="auto"/>
                <w:bottom w:val="none" w:sz="0" w:space="0" w:color="auto"/>
                <w:right w:val="none" w:sz="0" w:space="0" w:color="auto"/>
              </w:divBdr>
              <w:divsChild>
                <w:div w:id="1896814610">
                  <w:marLeft w:val="0"/>
                  <w:marRight w:val="0"/>
                  <w:marTop w:val="0"/>
                  <w:marBottom w:val="0"/>
                  <w:divBdr>
                    <w:top w:val="none" w:sz="0" w:space="0" w:color="auto"/>
                    <w:left w:val="none" w:sz="0" w:space="0" w:color="auto"/>
                    <w:bottom w:val="none" w:sz="0" w:space="0" w:color="auto"/>
                    <w:right w:val="none" w:sz="0" w:space="0" w:color="auto"/>
                  </w:divBdr>
                  <w:divsChild>
                    <w:div w:id="1245609078">
                      <w:marLeft w:val="0"/>
                      <w:marRight w:val="0"/>
                      <w:marTop w:val="0"/>
                      <w:marBottom w:val="0"/>
                      <w:divBdr>
                        <w:top w:val="none" w:sz="0" w:space="0" w:color="auto"/>
                        <w:left w:val="none" w:sz="0" w:space="0" w:color="auto"/>
                        <w:bottom w:val="none" w:sz="0" w:space="0" w:color="auto"/>
                        <w:right w:val="none" w:sz="0" w:space="0" w:color="auto"/>
                      </w:divBdr>
                      <w:divsChild>
                        <w:div w:id="2101749971">
                          <w:marLeft w:val="0"/>
                          <w:marRight w:val="0"/>
                          <w:marTop w:val="0"/>
                          <w:marBottom w:val="0"/>
                          <w:divBdr>
                            <w:top w:val="none" w:sz="0" w:space="0" w:color="auto"/>
                            <w:left w:val="none" w:sz="0" w:space="0" w:color="auto"/>
                            <w:bottom w:val="none" w:sz="0" w:space="0" w:color="auto"/>
                            <w:right w:val="none" w:sz="0" w:space="0" w:color="auto"/>
                          </w:divBdr>
                          <w:divsChild>
                            <w:div w:id="1875460861">
                              <w:marLeft w:val="0"/>
                              <w:marRight w:val="0"/>
                              <w:marTop w:val="0"/>
                              <w:marBottom w:val="0"/>
                              <w:divBdr>
                                <w:top w:val="none" w:sz="0" w:space="0" w:color="auto"/>
                                <w:left w:val="none" w:sz="0" w:space="0" w:color="auto"/>
                                <w:bottom w:val="none" w:sz="0" w:space="0" w:color="auto"/>
                                <w:right w:val="none" w:sz="0" w:space="0" w:color="auto"/>
                              </w:divBdr>
                              <w:divsChild>
                                <w:div w:id="1242174555">
                                  <w:marLeft w:val="0"/>
                                  <w:marRight w:val="0"/>
                                  <w:marTop w:val="0"/>
                                  <w:marBottom w:val="0"/>
                                  <w:divBdr>
                                    <w:top w:val="none" w:sz="0" w:space="0" w:color="auto"/>
                                    <w:left w:val="none" w:sz="0" w:space="0" w:color="auto"/>
                                    <w:bottom w:val="none" w:sz="0" w:space="0" w:color="auto"/>
                                    <w:right w:val="none" w:sz="0" w:space="0" w:color="auto"/>
                                  </w:divBdr>
                                  <w:divsChild>
                                    <w:div w:id="276647036">
                                      <w:marLeft w:val="0"/>
                                      <w:marRight w:val="0"/>
                                      <w:marTop w:val="0"/>
                                      <w:marBottom w:val="0"/>
                                      <w:divBdr>
                                        <w:top w:val="none" w:sz="0" w:space="0" w:color="auto"/>
                                        <w:left w:val="none" w:sz="0" w:space="0" w:color="auto"/>
                                        <w:bottom w:val="none" w:sz="0" w:space="0" w:color="auto"/>
                                        <w:right w:val="none" w:sz="0" w:space="0" w:color="auto"/>
                                      </w:divBdr>
                                      <w:divsChild>
                                        <w:div w:id="347174684">
                                          <w:marLeft w:val="0"/>
                                          <w:marRight w:val="0"/>
                                          <w:marTop w:val="0"/>
                                          <w:marBottom w:val="0"/>
                                          <w:divBdr>
                                            <w:top w:val="none" w:sz="0" w:space="0" w:color="auto"/>
                                            <w:left w:val="none" w:sz="0" w:space="0" w:color="auto"/>
                                            <w:bottom w:val="none" w:sz="0" w:space="0" w:color="auto"/>
                                            <w:right w:val="none" w:sz="0" w:space="0" w:color="auto"/>
                                          </w:divBdr>
                                          <w:divsChild>
                                            <w:div w:id="132722675">
                                              <w:marLeft w:val="0"/>
                                              <w:marRight w:val="0"/>
                                              <w:marTop w:val="0"/>
                                              <w:marBottom w:val="0"/>
                                              <w:divBdr>
                                                <w:top w:val="none" w:sz="0" w:space="0" w:color="auto"/>
                                                <w:left w:val="none" w:sz="0" w:space="0" w:color="auto"/>
                                                <w:bottom w:val="none" w:sz="0" w:space="0" w:color="auto"/>
                                                <w:right w:val="none" w:sz="0" w:space="0" w:color="auto"/>
                                              </w:divBdr>
                                              <w:divsChild>
                                                <w:div w:id="1045637870">
                                                  <w:marLeft w:val="0"/>
                                                  <w:marRight w:val="0"/>
                                                  <w:marTop w:val="0"/>
                                                  <w:marBottom w:val="0"/>
                                                  <w:divBdr>
                                                    <w:top w:val="none" w:sz="0" w:space="0" w:color="auto"/>
                                                    <w:left w:val="none" w:sz="0" w:space="0" w:color="auto"/>
                                                    <w:bottom w:val="none" w:sz="0" w:space="0" w:color="auto"/>
                                                    <w:right w:val="none" w:sz="0" w:space="0" w:color="auto"/>
                                                  </w:divBdr>
                                                  <w:divsChild>
                                                    <w:div w:id="1824347717">
                                                      <w:marLeft w:val="0"/>
                                                      <w:marRight w:val="0"/>
                                                      <w:marTop w:val="0"/>
                                                      <w:marBottom w:val="0"/>
                                                      <w:divBdr>
                                                        <w:top w:val="none" w:sz="0" w:space="0" w:color="auto"/>
                                                        <w:left w:val="none" w:sz="0" w:space="0" w:color="auto"/>
                                                        <w:bottom w:val="none" w:sz="0" w:space="0" w:color="auto"/>
                                                        <w:right w:val="none" w:sz="0" w:space="0" w:color="auto"/>
                                                      </w:divBdr>
                                                      <w:divsChild>
                                                        <w:div w:id="1800685182">
                                                          <w:marLeft w:val="0"/>
                                                          <w:marRight w:val="0"/>
                                                          <w:marTop w:val="0"/>
                                                          <w:marBottom w:val="0"/>
                                                          <w:divBdr>
                                                            <w:top w:val="none" w:sz="0" w:space="0" w:color="auto"/>
                                                            <w:left w:val="none" w:sz="0" w:space="0" w:color="auto"/>
                                                            <w:bottom w:val="none" w:sz="0" w:space="0" w:color="auto"/>
                                                            <w:right w:val="none" w:sz="0" w:space="0" w:color="auto"/>
                                                          </w:divBdr>
                                                          <w:divsChild>
                                                            <w:div w:id="1623488880">
                                                              <w:marLeft w:val="0"/>
                                                              <w:marRight w:val="0"/>
                                                              <w:marTop w:val="0"/>
                                                              <w:marBottom w:val="0"/>
                                                              <w:divBdr>
                                                                <w:top w:val="none" w:sz="0" w:space="0" w:color="auto"/>
                                                                <w:left w:val="none" w:sz="0" w:space="0" w:color="auto"/>
                                                                <w:bottom w:val="none" w:sz="0" w:space="0" w:color="auto"/>
                                                                <w:right w:val="none" w:sz="0" w:space="0" w:color="auto"/>
                                                              </w:divBdr>
                                                              <w:divsChild>
                                                                <w:div w:id="1346326366">
                                                                  <w:marLeft w:val="0"/>
                                                                  <w:marRight w:val="0"/>
                                                                  <w:marTop w:val="0"/>
                                                                  <w:marBottom w:val="0"/>
                                                                  <w:divBdr>
                                                                    <w:top w:val="none" w:sz="0" w:space="0" w:color="auto"/>
                                                                    <w:left w:val="none" w:sz="0" w:space="0" w:color="auto"/>
                                                                    <w:bottom w:val="none" w:sz="0" w:space="0" w:color="auto"/>
                                                                    <w:right w:val="none" w:sz="0" w:space="0" w:color="auto"/>
                                                                  </w:divBdr>
                                                                  <w:divsChild>
                                                                    <w:div w:id="17769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46319478">
      <w:bodyDiv w:val="1"/>
      <w:marLeft w:val="0"/>
      <w:marRight w:val="0"/>
      <w:marTop w:val="0"/>
      <w:marBottom w:val="0"/>
      <w:divBdr>
        <w:top w:val="none" w:sz="0" w:space="0" w:color="auto"/>
        <w:left w:val="none" w:sz="0" w:space="0" w:color="auto"/>
        <w:bottom w:val="none" w:sz="0" w:space="0" w:color="auto"/>
        <w:right w:val="none" w:sz="0" w:space="0" w:color="auto"/>
      </w:divBdr>
      <w:divsChild>
        <w:div w:id="1436369086">
          <w:marLeft w:val="0"/>
          <w:marRight w:val="0"/>
          <w:marTop w:val="0"/>
          <w:marBottom w:val="0"/>
          <w:divBdr>
            <w:top w:val="none" w:sz="0" w:space="0" w:color="auto"/>
            <w:left w:val="none" w:sz="0" w:space="0" w:color="auto"/>
            <w:bottom w:val="none" w:sz="0" w:space="0" w:color="auto"/>
            <w:right w:val="none" w:sz="0" w:space="0" w:color="auto"/>
          </w:divBdr>
          <w:divsChild>
            <w:div w:id="749472738">
              <w:marLeft w:val="0"/>
              <w:marRight w:val="0"/>
              <w:marTop w:val="0"/>
              <w:marBottom w:val="0"/>
              <w:divBdr>
                <w:top w:val="none" w:sz="0" w:space="0" w:color="auto"/>
                <w:left w:val="none" w:sz="0" w:space="0" w:color="auto"/>
                <w:bottom w:val="none" w:sz="0" w:space="0" w:color="auto"/>
                <w:right w:val="none" w:sz="0" w:space="0" w:color="auto"/>
              </w:divBdr>
              <w:divsChild>
                <w:div w:id="1454397894">
                  <w:marLeft w:val="0"/>
                  <w:marRight w:val="0"/>
                  <w:marTop w:val="0"/>
                  <w:marBottom w:val="0"/>
                  <w:divBdr>
                    <w:top w:val="none" w:sz="0" w:space="0" w:color="auto"/>
                    <w:left w:val="none" w:sz="0" w:space="0" w:color="auto"/>
                    <w:bottom w:val="none" w:sz="0" w:space="0" w:color="auto"/>
                    <w:right w:val="none" w:sz="0" w:space="0" w:color="auto"/>
                  </w:divBdr>
                  <w:divsChild>
                    <w:div w:id="2025134908">
                      <w:marLeft w:val="0"/>
                      <w:marRight w:val="0"/>
                      <w:marTop w:val="0"/>
                      <w:marBottom w:val="0"/>
                      <w:divBdr>
                        <w:top w:val="none" w:sz="0" w:space="0" w:color="auto"/>
                        <w:left w:val="none" w:sz="0" w:space="0" w:color="auto"/>
                        <w:bottom w:val="none" w:sz="0" w:space="0" w:color="auto"/>
                        <w:right w:val="none" w:sz="0" w:space="0" w:color="auto"/>
                      </w:divBdr>
                      <w:divsChild>
                        <w:div w:id="2135757621">
                          <w:marLeft w:val="0"/>
                          <w:marRight w:val="0"/>
                          <w:marTop w:val="0"/>
                          <w:marBottom w:val="0"/>
                          <w:divBdr>
                            <w:top w:val="none" w:sz="0" w:space="0" w:color="auto"/>
                            <w:left w:val="none" w:sz="0" w:space="0" w:color="auto"/>
                            <w:bottom w:val="none" w:sz="0" w:space="0" w:color="auto"/>
                            <w:right w:val="none" w:sz="0" w:space="0" w:color="auto"/>
                          </w:divBdr>
                          <w:divsChild>
                            <w:div w:id="2085252070">
                              <w:marLeft w:val="0"/>
                              <w:marRight w:val="0"/>
                              <w:marTop w:val="0"/>
                              <w:marBottom w:val="0"/>
                              <w:divBdr>
                                <w:top w:val="none" w:sz="0" w:space="0" w:color="auto"/>
                                <w:left w:val="none" w:sz="0" w:space="0" w:color="auto"/>
                                <w:bottom w:val="none" w:sz="0" w:space="0" w:color="auto"/>
                                <w:right w:val="none" w:sz="0" w:space="0" w:color="auto"/>
                              </w:divBdr>
                              <w:divsChild>
                                <w:div w:id="1079910716">
                                  <w:marLeft w:val="0"/>
                                  <w:marRight w:val="0"/>
                                  <w:marTop w:val="0"/>
                                  <w:marBottom w:val="0"/>
                                  <w:divBdr>
                                    <w:top w:val="none" w:sz="0" w:space="0" w:color="auto"/>
                                    <w:left w:val="none" w:sz="0" w:space="0" w:color="auto"/>
                                    <w:bottom w:val="none" w:sz="0" w:space="0" w:color="auto"/>
                                    <w:right w:val="none" w:sz="0" w:space="0" w:color="auto"/>
                                  </w:divBdr>
                                  <w:divsChild>
                                    <w:div w:id="1350909277">
                                      <w:marLeft w:val="0"/>
                                      <w:marRight w:val="0"/>
                                      <w:marTop w:val="0"/>
                                      <w:marBottom w:val="0"/>
                                      <w:divBdr>
                                        <w:top w:val="none" w:sz="0" w:space="0" w:color="auto"/>
                                        <w:left w:val="none" w:sz="0" w:space="0" w:color="auto"/>
                                        <w:bottom w:val="none" w:sz="0" w:space="0" w:color="auto"/>
                                        <w:right w:val="none" w:sz="0" w:space="0" w:color="auto"/>
                                      </w:divBdr>
                                      <w:divsChild>
                                        <w:div w:id="251210834">
                                          <w:marLeft w:val="0"/>
                                          <w:marRight w:val="0"/>
                                          <w:marTop w:val="0"/>
                                          <w:marBottom w:val="0"/>
                                          <w:divBdr>
                                            <w:top w:val="none" w:sz="0" w:space="0" w:color="auto"/>
                                            <w:left w:val="none" w:sz="0" w:space="0" w:color="auto"/>
                                            <w:bottom w:val="none" w:sz="0" w:space="0" w:color="auto"/>
                                            <w:right w:val="none" w:sz="0" w:space="0" w:color="auto"/>
                                          </w:divBdr>
                                          <w:divsChild>
                                            <w:div w:id="911433478">
                                              <w:marLeft w:val="0"/>
                                              <w:marRight w:val="0"/>
                                              <w:marTop w:val="0"/>
                                              <w:marBottom w:val="0"/>
                                              <w:divBdr>
                                                <w:top w:val="none" w:sz="0" w:space="0" w:color="auto"/>
                                                <w:left w:val="none" w:sz="0" w:space="0" w:color="auto"/>
                                                <w:bottom w:val="none" w:sz="0" w:space="0" w:color="auto"/>
                                                <w:right w:val="none" w:sz="0" w:space="0" w:color="auto"/>
                                              </w:divBdr>
                                              <w:divsChild>
                                                <w:div w:id="1741441030">
                                                  <w:marLeft w:val="0"/>
                                                  <w:marRight w:val="0"/>
                                                  <w:marTop w:val="0"/>
                                                  <w:marBottom w:val="0"/>
                                                  <w:divBdr>
                                                    <w:top w:val="none" w:sz="0" w:space="0" w:color="auto"/>
                                                    <w:left w:val="none" w:sz="0" w:space="0" w:color="auto"/>
                                                    <w:bottom w:val="none" w:sz="0" w:space="0" w:color="auto"/>
                                                    <w:right w:val="none" w:sz="0" w:space="0" w:color="auto"/>
                                                  </w:divBdr>
                                                  <w:divsChild>
                                                    <w:div w:id="1639412590">
                                                      <w:marLeft w:val="0"/>
                                                      <w:marRight w:val="0"/>
                                                      <w:marTop w:val="0"/>
                                                      <w:marBottom w:val="0"/>
                                                      <w:divBdr>
                                                        <w:top w:val="none" w:sz="0" w:space="0" w:color="auto"/>
                                                        <w:left w:val="none" w:sz="0" w:space="0" w:color="auto"/>
                                                        <w:bottom w:val="none" w:sz="0" w:space="0" w:color="auto"/>
                                                        <w:right w:val="none" w:sz="0" w:space="0" w:color="auto"/>
                                                      </w:divBdr>
                                                      <w:divsChild>
                                                        <w:div w:id="367728597">
                                                          <w:marLeft w:val="0"/>
                                                          <w:marRight w:val="0"/>
                                                          <w:marTop w:val="0"/>
                                                          <w:marBottom w:val="0"/>
                                                          <w:divBdr>
                                                            <w:top w:val="none" w:sz="0" w:space="0" w:color="auto"/>
                                                            <w:left w:val="none" w:sz="0" w:space="0" w:color="auto"/>
                                                            <w:bottom w:val="none" w:sz="0" w:space="0" w:color="auto"/>
                                                            <w:right w:val="none" w:sz="0" w:space="0" w:color="auto"/>
                                                          </w:divBdr>
                                                          <w:divsChild>
                                                            <w:div w:id="1955405520">
                                                              <w:marLeft w:val="0"/>
                                                              <w:marRight w:val="0"/>
                                                              <w:marTop w:val="0"/>
                                                              <w:marBottom w:val="0"/>
                                                              <w:divBdr>
                                                                <w:top w:val="none" w:sz="0" w:space="0" w:color="auto"/>
                                                                <w:left w:val="none" w:sz="0" w:space="0" w:color="auto"/>
                                                                <w:bottom w:val="none" w:sz="0" w:space="0" w:color="auto"/>
                                                                <w:right w:val="none" w:sz="0" w:space="0" w:color="auto"/>
                                                              </w:divBdr>
                                                              <w:divsChild>
                                                                <w:div w:id="1136992468">
                                                                  <w:marLeft w:val="0"/>
                                                                  <w:marRight w:val="0"/>
                                                                  <w:marTop w:val="0"/>
                                                                  <w:marBottom w:val="0"/>
                                                                  <w:divBdr>
                                                                    <w:top w:val="none" w:sz="0" w:space="0" w:color="auto"/>
                                                                    <w:left w:val="none" w:sz="0" w:space="0" w:color="auto"/>
                                                                    <w:bottom w:val="none" w:sz="0" w:space="0" w:color="auto"/>
                                                                    <w:right w:val="none" w:sz="0" w:space="0" w:color="auto"/>
                                                                  </w:divBdr>
                                                                  <w:divsChild>
                                                                    <w:div w:id="802382550">
                                                                      <w:marLeft w:val="0"/>
                                                                      <w:marRight w:val="0"/>
                                                                      <w:marTop w:val="0"/>
                                                                      <w:marBottom w:val="0"/>
                                                                      <w:divBdr>
                                                                        <w:top w:val="none" w:sz="0" w:space="0" w:color="auto"/>
                                                                        <w:left w:val="none" w:sz="0" w:space="0" w:color="auto"/>
                                                                        <w:bottom w:val="none" w:sz="0" w:space="0" w:color="auto"/>
                                                                        <w:right w:val="none" w:sz="0" w:space="0" w:color="auto"/>
                                                                      </w:divBdr>
                                                                    </w:div>
                                                                    <w:div w:id="16155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1257249">
      <w:bodyDiv w:val="1"/>
      <w:marLeft w:val="0"/>
      <w:marRight w:val="0"/>
      <w:marTop w:val="0"/>
      <w:marBottom w:val="0"/>
      <w:divBdr>
        <w:top w:val="none" w:sz="0" w:space="0" w:color="auto"/>
        <w:left w:val="none" w:sz="0" w:space="0" w:color="auto"/>
        <w:bottom w:val="none" w:sz="0" w:space="0" w:color="auto"/>
        <w:right w:val="none" w:sz="0" w:space="0" w:color="auto"/>
      </w:divBdr>
      <w:divsChild>
        <w:div w:id="885263876">
          <w:marLeft w:val="0"/>
          <w:marRight w:val="0"/>
          <w:marTop w:val="0"/>
          <w:marBottom w:val="0"/>
          <w:divBdr>
            <w:top w:val="none" w:sz="0" w:space="0" w:color="auto"/>
            <w:left w:val="none" w:sz="0" w:space="0" w:color="auto"/>
            <w:bottom w:val="none" w:sz="0" w:space="0" w:color="auto"/>
            <w:right w:val="none" w:sz="0" w:space="0" w:color="auto"/>
          </w:divBdr>
          <w:divsChild>
            <w:div w:id="746263338">
              <w:marLeft w:val="0"/>
              <w:marRight w:val="0"/>
              <w:marTop w:val="0"/>
              <w:marBottom w:val="0"/>
              <w:divBdr>
                <w:top w:val="none" w:sz="0" w:space="0" w:color="auto"/>
                <w:left w:val="none" w:sz="0" w:space="0" w:color="auto"/>
                <w:bottom w:val="none" w:sz="0" w:space="0" w:color="auto"/>
                <w:right w:val="none" w:sz="0" w:space="0" w:color="auto"/>
              </w:divBdr>
              <w:divsChild>
                <w:div w:id="1123304190">
                  <w:marLeft w:val="0"/>
                  <w:marRight w:val="0"/>
                  <w:marTop w:val="0"/>
                  <w:marBottom w:val="0"/>
                  <w:divBdr>
                    <w:top w:val="none" w:sz="0" w:space="0" w:color="auto"/>
                    <w:left w:val="none" w:sz="0" w:space="0" w:color="auto"/>
                    <w:bottom w:val="none" w:sz="0" w:space="0" w:color="auto"/>
                    <w:right w:val="none" w:sz="0" w:space="0" w:color="auto"/>
                  </w:divBdr>
                  <w:divsChild>
                    <w:div w:id="959071402">
                      <w:marLeft w:val="0"/>
                      <w:marRight w:val="0"/>
                      <w:marTop w:val="0"/>
                      <w:marBottom w:val="0"/>
                      <w:divBdr>
                        <w:top w:val="none" w:sz="0" w:space="0" w:color="auto"/>
                        <w:left w:val="none" w:sz="0" w:space="0" w:color="auto"/>
                        <w:bottom w:val="none" w:sz="0" w:space="0" w:color="auto"/>
                        <w:right w:val="none" w:sz="0" w:space="0" w:color="auto"/>
                      </w:divBdr>
                      <w:divsChild>
                        <w:div w:id="1418016423">
                          <w:marLeft w:val="0"/>
                          <w:marRight w:val="0"/>
                          <w:marTop w:val="0"/>
                          <w:marBottom w:val="0"/>
                          <w:divBdr>
                            <w:top w:val="none" w:sz="0" w:space="0" w:color="auto"/>
                            <w:left w:val="none" w:sz="0" w:space="0" w:color="auto"/>
                            <w:bottom w:val="none" w:sz="0" w:space="0" w:color="auto"/>
                            <w:right w:val="none" w:sz="0" w:space="0" w:color="auto"/>
                          </w:divBdr>
                          <w:divsChild>
                            <w:div w:id="1982268171">
                              <w:marLeft w:val="0"/>
                              <w:marRight w:val="0"/>
                              <w:marTop w:val="0"/>
                              <w:marBottom w:val="0"/>
                              <w:divBdr>
                                <w:top w:val="none" w:sz="0" w:space="0" w:color="auto"/>
                                <w:left w:val="none" w:sz="0" w:space="0" w:color="auto"/>
                                <w:bottom w:val="none" w:sz="0" w:space="0" w:color="auto"/>
                                <w:right w:val="none" w:sz="0" w:space="0" w:color="auto"/>
                              </w:divBdr>
                              <w:divsChild>
                                <w:div w:id="1071124971">
                                  <w:marLeft w:val="0"/>
                                  <w:marRight w:val="0"/>
                                  <w:marTop w:val="0"/>
                                  <w:marBottom w:val="0"/>
                                  <w:divBdr>
                                    <w:top w:val="none" w:sz="0" w:space="0" w:color="auto"/>
                                    <w:left w:val="none" w:sz="0" w:space="0" w:color="auto"/>
                                    <w:bottom w:val="none" w:sz="0" w:space="0" w:color="auto"/>
                                    <w:right w:val="none" w:sz="0" w:space="0" w:color="auto"/>
                                  </w:divBdr>
                                  <w:divsChild>
                                    <w:div w:id="565184327">
                                      <w:marLeft w:val="0"/>
                                      <w:marRight w:val="0"/>
                                      <w:marTop w:val="0"/>
                                      <w:marBottom w:val="0"/>
                                      <w:divBdr>
                                        <w:top w:val="none" w:sz="0" w:space="0" w:color="auto"/>
                                        <w:left w:val="none" w:sz="0" w:space="0" w:color="auto"/>
                                        <w:bottom w:val="none" w:sz="0" w:space="0" w:color="auto"/>
                                        <w:right w:val="none" w:sz="0" w:space="0" w:color="auto"/>
                                      </w:divBdr>
                                      <w:divsChild>
                                        <w:div w:id="612521003">
                                          <w:marLeft w:val="0"/>
                                          <w:marRight w:val="0"/>
                                          <w:marTop w:val="0"/>
                                          <w:marBottom w:val="0"/>
                                          <w:divBdr>
                                            <w:top w:val="none" w:sz="0" w:space="0" w:color="auto"/>
                                            <w:left w:val="none" w:sz="0" w:space="0" w:color="auto"/>
                                            <w:bottom w:val="none" w:sz="0" w:space="0" w:color="auto"/>
                                            <w:right w:val="none" w:sz="0" w:space="0" w:color="auto"/>
                                          </w:divBdr>
                                          <w:divsChild>
                                            <w:div w:id="1676034657">
                                              <w:marLeft w:val="0"/>
                                              <w:marRight w:val="0"/>
                                              <w:marTop w:val="0"/>
                                              <w:marBottom w:val="0"/>
                                              <w:divBdr>
                                                <w:top w:val="none" w:sz="0" w:space="0" w:color="auto"/>
                                                <w:left w:val="none" w:sz="0" w:space="0" w:color="auto"/>
                                                <w:bottom w:val="none" w:sz="0" w:space="0" w:color="auto"/>
                                                <w:right w:val="none" w:sz="0" w:space="0" w:color="auto"/>
                                              </w:divBdr>
                                              <w:divsChild>
                                                <w:div w:id="1143351068">
                                                  <w:marLeft w:val="0"/>
                                                  <w:marRight w:val="0"/>
                                                  <w:marTop w:val="0"/>
                                                  <w:marBottom w:val="0"/>
                                                  <w:divBdr>
                                                    <w:top w:val="none" w:sz="0" w:space="0" w:color="auto"/>
                                                    <w:left w:val="none" w:sz="0" w:space="0" w:color="auto"/>
                                                    <w:bottom w:val="none" w:sz="0" w:space="0" w:color="auto"/>
                                                    <w:right w:val="none" w:sz="0" w:space="0" w:color="auto"/>
                                                  </w:divBdr>
                                                  <w:divsChild>
                                                    <w:div w:id="1926183381">
                                                      <w:marLeft w:val="0"/>
                                                      <w:marRight w:val="0"/>
                                                      <w:marTop w:val="0"/>
                                                      <w:marBottom w:val="0"/>
                                                      <w:divBdr>
                                                        <w:top w:val="none" w:sz="0" w:space="0" w:color="auto"/>
                                                        <w:left w:val="none" w:sz="0" w:space="0" w:color="auto"/>
                                                        <w:bottom w:val="none" w:sz="0" w:space="0" w:color="auto"/>
                                                        <w:right w:val="none" w:sz="0" w:space="0" w:color="auto"/>
                                                      </w:divBdr>
                                                      <w:divsChild>
                                                        <w:div w:id="1909724818">
                                                          <w:marLeft w:val="0"/>
                                                          <w:marRight w:val="0"/>
                                                          <w:marTop w:val="0"/>
                                                          <w:marBottom w:val="0"/>
                                                          <w:divBdr>
                                                            <w:top w:val="none" w:sz="0" w:space="0" w:color="auto"/>
                                                            <w:left w:val="none" w:sz="0" w:space="0" w:color="auto"/>
                                                            <w:bottom w:val="none" w:sz="0" w:space="0" w:color="auto"/>
                                                            <w:right w:val="none" w:sz="0" w:space="0" w:color="auto"/>
                                                          </w:divBdr>
                                                          <w:divsChild>
                                                            <w:div w:id="1192963351">
                                                              <w:marLeft w:val="0"/>
                                                              <w:marRight w:val="0"/>
                                                              <w:marTop w:val="0"/>
                                                              <w:marBottom w:val="0"/>
                                                              <w:divBdr>
                                                                <w:top w:val="none" w:sz="0" w:space="0" w:color="auto"/>
                                                                <w:left w:val="none" w:sz="0" w:space="0" w:color="auto"/>
                                                                <w:bottom w:val="none" w:sz="0" w:space="0" w:color="auto"/>
                                                                <w:right w:val="none" w:sz="0" w:space="0" w:color="auto"/>
                                                              </w:divBdr>
                                                              <w:divsChild>
                                                                <w:div w:id="896235690">
                                                                  <w:marLeft w:val="0"/>
                                                                  <w:marRight w:val="0"/>
                                                                  <w:marTop w:val="0"/>
                                                                  <w:marBottom w:val="0"/>
                                                                  <w:divBdr>
                                                                    <w:top w:val="none" w:sz="0" w:space="0" w:color="auto"/>
                                                                    <w:left w:val="none" w:sz="0" w:space="0" w:color="auto"/>
                                                                    <w:bottom w:val="none" w:sz="0" w:space="0" w:color="auto"/>
                                                                    <w:right w:val="none" w:sz="0" w:space="0" w:color="auto"/>
                                                                  </w:divBdr>
                                                                  <w:divsChild>
                                                                    <w:div w:id="1269893233">
                                                                      <w:marLeft w:val="0"/>
                                                                      <w:marRight w:val="0"/>
                                                                      <w:marTop w:val="0"/>
                                                                      <w:marBottom w:val="0"/>
                                                                      <w:divBdr>
                                                                        <w:top w:val="none" w:sz="0" w:space="0" w:color="auto"/>
                                                                        <w:left w:val="none" w:sz="0" w:space="0" w:color="auto"/>
                                                                        <w:bottom w:val="none" w:sz="0" w:space="0" w:color="auto"/>
                                                                        <w:right w:val="none" w:sz="0" w:space="0" w:color="auto"/>
                                                                      </w:divBdr>
                                                                    </w:div>
                                                                    <w:div w:id="19534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5672356">
      <w:bodyDiv w:val="1"/>
      <w:marLeft w:val="0"/>
      <w:marRight w:val="0"/>
      <w:marTop w:val="0"/>
      <w:marBottom w:val="0"/>
      <w:divBdr>
        <w:top w:val="none" w:sz="0" w:space="0" w:color="auto"/>
        <w:left w:val="none" w:sz="0" w:space="0" w:color="auto"/>
        <w:bottom w:val="none" w:sz="0" w:space="0" w:color="auto"/>
        <w:right w:val="none" w:sz="0" w:space="0" w:color="auto"/>
      </w:divBdr>
      <w:divsChild>
        <w:div w:id="1241797210">
          <w:marLeft w:val="0"/>
          <w:marRight w:val="0"/>
          <w:marTop w:val="0"/>
          <w:marBottom w:val="0"/>
          <w:divBdr>
            <w:top w:val="none" w:sz="0" w:space="0" w:color="auto"/>
            <w:left w:val="none" w:sz="0" w:space="0" w:color="auto"/>
            <w:bottom w:val="none" w:sz="0" w:space="0" w:color="auto"/>
            <w:right w:val="none" w:sz="0" w:space="0" w:color="auto"/>
          </w:divBdr>
          <w:divsChild>
            <w:div w:id="1450775819">
              <w:marLeft w:val="0"/>
              <w:marRight w:val="0"/>
              <w:marTop w:val="0"/>
              <w:marBottom w:val="0"/>
              <w:divBdr>
                <w:top w:val="none" w:sz="0" w:space="0" w:color="auto"/>
                <w:left w:val="none" w:sz="0" w:space="0" w:color="auto"/>
                <w:bottom w:val="none" w:sz="0" w:space="0" w:color="auto"/>
                <w:right w:val="none" w:sz="0" w:space="0" w:color="auto"/>
              </w:divBdr>
              <w:divsChild>
                <w:div w:id="427434118">
                  <w:marLeft w:val="0"/>
                  <w:marRight w:val="0"/>
                  <w:marTop w:val="0"/>
                  <w:marBottom w:val="0"/>
                  <w:divBdr>
                    <w:top w:val="none" w:sz="0" w:space="0" w:color="auto"/>
                    <w:left w:val="none" w:sz="0" w:space="0" w:color="auto"/>
                    <w:bottom w:val="none" w:sz="0" w:space="0" w:color="auto"/>
                    <w:right w:val="none" w:sz="0" w:space="0" w:color="auto"/>
                  </w:divBdr>
                  <w:divsChild>
                    <w:div w:id="1297298139">
                      <w:marLeft w:val="0"/>
                      <w:marRight w:val="0"/>
                      <w:marTop w:val="0"/>
                      <w:marBottom w:val="0"/>
                      <w:divBdr>
                        <w:top w:val="none" w:sz="0" w:space="0" w:color="auto"/>
                        <w:left w:val="none" w:sz="0" w:space="0" w:color="auto"/>
                        <w:bottom w:val="none" w:sz="0" w:space="0" w:color="auto"/>
                        <w:right w:val="none" w:sz="0" w:space="0" w:color="auto"/>
                      </w:divBdr>
                      <w:divsChild>
                        <w:div w:id="2709872">
                          <w:marLeft w:val="0"/>
                          <w:marRight w:val="0"/>
                          <w:marTop w:val="0"/>
                          <w:marBottom w:val="0"/>
                          <w:divBdr>
                            <w:top w:val="none" w:sz="0" w:space="0" w:color="auto"/>
                            <w:left w:val="none" w:sz="0" w:space="0" w:color="auto"/>
                            <w:bottom w:val="none" w:sz="0" w:space="0" w:color="auto"/>
                            <w:right w:val="none" w:sz="0" w:space="0" w:color="auto"/>
                          </w:divBdr>
                          <w:divsChild>
                            <w:div w:id="505483679">
                              <w:marLeft w:val="0"/>
                              <w:marRight w:val="0"/>
                              <w:marTop w:val="0"/>
                              <w:marBottom w:val="0"/>
                              <w:divBdr>
                                <w:top w:val="none" w:sz="0" w:space="0" w:color="auto"/>
                                <w:left w:val="none" w:sz="0" w:space="0" w:color="auto"/>
                                <w:bottom w:val="none" w:sz="0" w:space="0" w:color="auto"/>
                                <w:right w:val="none" w:sz="0" w:space="0" w:color="auto"/>
                              </w:divBdr>
                              <w:divsChild>
                                <w:div w:id="32195005">
                                  <w:marLeft w:val="0"/>
                                  <w:marRight w:val="0"/>
                                  <w:marTop w:val="0"/>
                                  <w:marBottom w:val="0"/>
                                  <w:divBdr>
                                    <w:top w:val="none" w:sz="0" w:space="0" w:color="auto"/>
                                    <w:left w:val="none" w:sz="0" w:space="0" w:color="auto"/>
                                    <w:bottom w:val="none" w:sz="0" w:space="0" w:color="auto"/>
                                    <w:right w:val="none" w:sz="0" w:space="0" w:color="auto"/>
                                  </w:divBdr>
                                  <w:divsChild>
                                    <w:div w:id="902764159">
                                      <w:marLeft w:val="0"/>
                                      <w:marRight w:val="0"/>
                                      <w:marTop w:val="0"/>
                                      <w:marBottom w:val="0"/>
                                      <w:divBdr>
                                        <w:top w:val="none" w:sz="0" w:space="0" w:color="auto"/>
                                        <w:left w:val="none" w:sz="0" w:space="0" w:color="auto"/>
                                        <w:bottom w:val="none" w:sz="0" w:space="0" w:color="auto"/>
                                        <w:right w:val="none" w:sz="0" w:space="0" w:color="auto"/>
                                      </w:divBdr>
                                      <w:divsChild>
                                        <w:div w:id="209734489">
                                          <w:marLeft w:val="0"/>
                                          <w:marRight w:val="0"/>
                                          <w:marTop w:val="0"/>
                                          <w:marBottom w:val="0"/>
                                          <w:divBdr>
                                            <w:top w:val="none" w:sz="0" w:space="0" w:color="auto"/>
                                            <w:left w:val="none" w:sz="0" w:space="0" w:color="auto"/>
                                            <w:bottom w:val="none" w:sz="0" w:space="0" w:color="auto"/>
                                            <w:right w:val="none" w:sz="0" w:space="0" w:color="auto"/>
                                          </w:divBdr>
                                          <w:divsChild>
                                            <w:div w:id="1288311773">
                                              <w:marLeft w:val="0"/>
                                              <w:marRight w:val="0"/>
                                              <w:marTop w:val="0"/>
                                              <w:marBottom w:val="0"/>
                                              <w:divBdr>
                                                <w:top w:val="none" w:sz="0" w:space="0" w:color="auto"/>
                                                <w:left w:val="none" w:sz="0" w:space="0" w:color="auto"/>
                                                <w:bottom w:val="none" w:sz="0" w:space="0" w:color="auto"/>
                                                <w:right w:val="none" w:sz="0" w:space="0" w:color="auto"/>
                                              </w:divBdr>
                                              <w:divsChild>
                                                <w:div w:id="1094783903">
                                                  <w:marLeft w:val="0"/>
                                                  <w:marRight w:val="0"/>
                                                  <w:marTop w:val="0"/>
                                                  <w:marBottom w:val="0"/>
                                                  <w:divBdr>
                                                    <w:top w:val="none" w:sz="0" w:space="0" w:color="auto"/>
                                                    <w:left w:val="none" w:sz="0" w:space="0" w:color="auto"/>
                                                    <w:bottom w:val="none" w:sz="0" w:space="0" w:color="auto"/>
                                                    <w:right w:val="none" w:sz="0" w:space="0" w:color="auto"/>
                                                  </w:divBdr>
                                                  <w:divsChild>
                                                    <w:div w:id="1779789880">
                                                      <w:marLeft w:val="0"/>
                                                      <w:marRight w:val="0"/>
                                                      <w:marTop w:val="0"/>
                                                      <w:marBottom w:val="0"/>
                                                      <w:divBdr>
                                                        <w:top w:val="none" w:sz="0" w:space="0" w:color="auto"/>
                                                        <w:left w:val="none" w:sz="0" w:space="0" w:color="auto"/>
                                                        <w:bottom w:val="none" w:sz="0" w:space="0" w:color="auto"/>
                                                        <w:right w:val="none" w:sz="0" w:space="0" w:color="auto"/>
                                                      </w:divBdr>
                                                      <w:divsChild>
                                                        <w:div w:id="2076976740">
                                                          <w:marLeft w:val="0"/>
                                                          <w:marRight w:val="0"/>
                                                          <w:marTop w:val="0"/>
                                                          <w:marBottom w:val="0"/>
                                                          <w:divBdr>
                                                            <w:top w:val="none" w:sz="0" w:space="0" w:color="auto"/>
                                                            <w:left w:val="none" w:sz="0" w:space="0" w:color="auto"/>
                                                            <w:bottom w:val="none" w:sz="0" w:space="0" w:color="auto"/>
                                                            <w:right w:val="none" w:sz="0" w:space="0" w:color="auto"/>
                                                          </w:divBdr>
                                                          <w:divsChild>
                                                            <w:div w:id="1957173053">
                                                              <w:marLeft w:val="0"/>
                                                              <w:marRight w:val="0"/>
                                                              <w:marTop w:val="0"/>
                                                              <w:marBottom w:val="0"/>
                                                              <w:divBdr>
                                                                <w:top w:val="none" w:sz="0" w:space="0" w:color="auto"/>
                                                                <w:left w:val="none" w:sz="0" w:space="0" w:color="auto"/>
                                                                <w:bottom w:val="none" w:sz="0" w:space="0" w:color="auto"/>
                                                                <w:right w:val="none" w:sz="0" w:space="0" w:color="auto"/>
                                                              </w:divBdr>
                                                              <w:divsChild>
                                                                <w:div w:id="977029368">
                                                                  <w:marLeft w:val="0"/>
                                                                  <w:marRight w:val="0"/>
                                                                  <w:marTop w:val="0"/>
                                                                  <w:marBottom w:val="0"/>
                                                                  <w:divBdr>
                                                                    <w:top w:val="none" w:sz="0" w:space="0" w:color="auto"/>
                                                                    <w:left w:val="none" w:sz="0" w:space="0" w:color="auto"/>
                                                                    <w:bottom w:val="none" w:sz="0" w:space="0" w:color="auto"/>
                                                                    <w:right w:val="none" w:sz="0" w:space="0" w:color="auto"/>
                                                                  </w:divBdr>
                                                                  <w:divsChild>
                                                                    <w:div w:id="22755478">
                                                                      <w:marLeft w:val="0"/>
                                                                      <w:marRight w:val="0"/>
                                                                      <w:marTop w:val="0"/>
                                                                      <w:marBottom w:val="0"/>
                                                                      <w:divBdr>
                                                                        <w:top w:val="none" w:sz="0" w:space="0" w:color="auto"/>
                                                                        <w:left w:val="none" w:sz="0" w:space="0" w:color="auto"/>
                                                                        <w:bottom w:val="none" w:sz="0" w:space="0" w:color="auto"/>
                                                                        <w:right w:val="none" w:sz="0" w:space="0" w:color="auto"/>
                                                                      </w:divBdr>
                                                                      <w:divsChild>
                                                                        <w:div w:id="1476677655">
                                                                          <w:marLeft w:val="0"/>
                                                                          <w:marRight w:val="0"/>
                                                                          <w:marTop w:val="0"/>
                                                                          <w:marBottom w:val="0"/>
                                                                          <w:divBdr>
                                                                            <w:top w:val="none" w:sz="0" w:space="0" w:color="auto"/>
                                                                            <w:left w:val="none" w:sz="0" w:space="0" w:color="auto"/>
                                                                            <w:bottom w:val="none" w:sz="0" w:space="0" w:color="auto"/>
                                                                            <w:right w:val="none" w:sz="0" w:space="0" w:color="auto"/>
                                                                          </w:divBdr>
                                                                        </w:div>
                                                                        <w:div w:id="291641277">
                                                                          <w:marLeft w:val="0"/>
                                                                          <w:marRight w:val="0"/>
                                                                          <w:marTop w:val="0"/>
                                                                          <w:marBottom w:val="0"/>
                                                                          <w:divBdr>
                                                                            <w:top w:val="none" w:sz="0" w:space="0" w:color="auto"/>
                                                                            <w:left w:val="none" w:sz="0" w:space="0" w:color="auto"/>
                                                                            <w:bottom w:val="none" w:sz="0" w:space="0" w:color="auto"/>
                                                                            <w:right w:val="none" w:sz="0" w:space="0" w:color="auto"/>
                                                                          </w:divBdr>
                                                                        </w:div>
                                                                        <w:div w:id="1160578333">
                                                                          <w:marLeft w:val="0"/>
                                                                          <w:marRight w:val="0"/>
                                                                          <w:marTop w:val="0"/>
                                                                          <w:marBottom w:val="0"/>
                                                                          <w:divBdr>
                                                                            <w:top w:val="none" w:sz="0" w:space="0" w:color="auto"/>
                                                                            <w:left w:val="none" w:sz="0" w:space="0" w:color="auto"/>
                                                                            <w:bottom w:val="none" w:sz="0" w:space="0" w:color="auto"/>
                                                                            <w:right w:val="none" w:sz="0" w:space="0" w:color="auto"/>
                                                                          </w:divBdr>
                                                                        </w:div>
                                                                        <w:div w:id="707724210">
                                                                          <w:marLeft w:val="0"/>
                                                                          <w:marRight w:val="0"/>
                                                                          <w:marTop w:val="0"/>
                                                                          <w:marBottom w:val="0"/>
                                                                          <w:divBdr>
                                                                            <w:top w:val="none" w:sz="0" w:space="0" w:color="auto"/>
                                                                            <w:left w:val="none" w:sz="0" w:space="0" w:color="auto"/>
                                                                            <w:bottom w:val="none" w:sz="0" w:space="0" w:color="auto"/>
                                                                            <w:right w:val="none" w:sz="0" w:space="0" w:color="auto"/>
                                                                          </w:divBdr>
                                                                        </w:div>
                                                                        <w:div w:id="1588882397">
                                                                          <w:marLeft w:val="0"/>
                                                                          <w:marRight w:val="0"/>
                                                                          <w:marTop w:val="0"/>
                                                                          <w:marBottom w:val="0"/>
                                                                          <w:divBdr>
                                                                            <w:top w:val="none" w:sz="0" w:space="0" w:color="auto"/>
                                                                            <w:left w:val="none" w:sz="0" w:space="0" w:color="auto"/>
                                                                            <w:bottom w:val="none" w:sz="0" w:space="0" w:color="auto"/>
                                                                            <w:right w:val="none" w:sz="0" w:space="0" w:color="auto"/>
                                                                          </w:divBdr>
                                                                        </w:div>
                                                                        <w:div w:id="371155352">
                                                                          <w:marLeft w:val="0"/>
                                                                          <w:marRight w:val="0"/>
                                                                          <w:marTop w:val="0"/>
                                                                          <w:marBottom w:val="0"/>
                                                                          <w:divBdr>
                                                                            <w:top w:val="none" w:sz="0" w:space="0" w:color="auto"/>
                                                                            <w:left w:val="none" w:sz="0" w:space="0" w:color="auto"/>
                                                                            <w:bottom w:val="none" w:sz="0" w:space="0" w:color="auto"/>
                                                                            <w:right w:val="none" w:sz="0" w:space="0" w:color="auto"/>
                                                                          </w:divBdr>
                                                                        </w:div>
                                                                        <w:div w:id="38977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845357">
      <w:bodyDiv w:val="1"/>
      <w:marLeft w:val="0"/>
      <w:marRight w:val="0"/>
      <w:marTop w:val="0"/>
      <w:marBottom w:val="0"/>
      <w:divBdr>
        <w:top w:val="none" w:sz="0" w:space="0" w:color="auto"/>
        <w:left w:val="none" w:sz="0" w:space="0" w:color="auto"/>
        <w:bottom w:val="none" w:sz="0" w:space="0" w:color="auto"/>
        <w:right w:val="none" w:sz="0" w:space="0" w:color="auto"/>
      </w:divBdr>
    </w:div>
    <w:div w:id="1892039162">
      <w:bodyDiv w:val="1"/>
      <w:marLeft w:val="0"/>
      <w:marRight w:val="0"/>
      <w:marTop w:val="0"/>
      <w:marBottom w:val="0"/>
      <w:divBdr>
        <w:top w:val="none" w:sz="0" w:space="0" w:color="auto"/>
        <w:left w:val="none" w:sz="0" w:space="0" w:color="auto"/>
        <w:bottom w:val="none" w:sz="0" w:space="0" w:color="auto"/>
        <w:right w:val="none" w:sz="0" w:space="0" w:color="auto"/>
      </w:divBdr>
      <w:divsChild>
        <w:div w:id="1932468306">
          <w:marLeft w:val="0"/>
          <w:marRight w:val="0"/>
          <w:marTop w:val="0"/>
          <w:marBottom w:val="0"/>
          <w:divBdr>
            <w:top w:val="none" w:sz="0" w:space="0" w:color="auto"/>
            <w:left w:val="none" w:sz="0" w:space="0" w:color="auto"/>
            <w:bottom w:val="none" w:sz="0" w:space="0" w:color="auto"/>
            <w:right w:val="none" w:sz="0" w:space="0" w:color="auto"/>
          </w:divBdr>
          <w:divsChild>
            <w:div w:id="2026444731">
              <w:marLeft w:val="0"/>
              <w:marRight w:val="0"/>
              <w:marTop w:val="0"/>
              <w:marBottom w:val="0"/>
              <w:divBdr>
                <w:top w:val="none" w:sz="0" w:space="0" w:color="auto"/>
                <w:left w:val="none" w:sz="0" w:space="0" w:color="auto"/>
                <w:bottom w:val="none" w:sz="0" w:space="0" w:color="auto"/>
                <w:right w:val="none" w:sz="0" w:space="0" w:color="auto"/>
              </w:divBdr>
              <w:divsChild>
                <w:div w:id="412317454">
                  <w:marLeft w:val="0"/>
                  <w:marRight w:val="0"/>
                  <w:marTop w:val="0"/>
                  <w:marBottom w:val="0"/>
                  <w:divBdr>
                    <w:top w:val="none" w:sz="0" w:space="0" w:color="auto"/>
                    <w:left w:val="none" w:sz="0" w:space="0" w:color="auto"/>
                    <w:bottom w:val="none" w:sz="0" w:space="0" w:color="auto"/>
                    <w:right w:val="none" w:sz="0" w:space="0" w:color="auto"/>
                  </w:divBdr>
                  <w:divsChild>
                    <w:div w:id="563370735">
                      <w:marLeft w:val="0"/>
                      <w:marRight w:val="0"/>
                      <w:marTop w:val="0"/>
                      <w:marBottom w:val="0"/>
                      <w:divBdr>
                        <w:top w:val="none" w:sz="0" w:space="0" w:color="auto"/>
                        <w:left w:val="none" w:sz="0" w:space="0" w:color="auto"/>
                        <w:bottom w:val="none" w:sz="0" w:space="0" w:color="auto"/>
                        <w:right w:val="none" w:sz="0" w:space="0" w:color="auto"/>
                      </w:divBdr>
                      <w:divsChild>
                        <w:div w:id="306013105">
                          <w:marLeft w:val="0"/>
                          <w:marRight w:val="0"/>
                          <w:marTop w:val="0"/>
                          <w:marBottom w:val="0"/>
                          <w:divBdr>
                            <w:top w:val="none" w:sz="0" w:space="0" w:color="auto"/>
                            <w:left w:val="none" w:sz="0" w:space="0" w:color="auto"/>
                            <w:bottom w:val="none" w:sz="0" w:space="0" w:color="auto"/>
                            <w:right w:val="none" w:sz="0" w:space="0" w:color="auto"/>
                          </w:divBdr>
                          <w:divsChild>
                            <w:div w:id="36591249">
                              <w:marLeft w:val="0"/>
                              <w:marRight w:val="0"/>
                              <w:marTop w:val="0"/>
                              <w:marBottom w:val="0"/>
                              <w:divBdr>
                                <w:top w:val="none" w:sz="0" w:space="0" w:color="auto"/>
                                <w:left w:val="none" w:sz="0" w:space="0" w:color="auto"/>
                                <w:bottom w:val="none" w:sz="0" w:space="0" w:color="auto"/>
                                <w:right w:val="none" w:sz="0" w:space="0" w:color="auto"/>
                              </w:divBdr>
                              <w:divsChild>
                                <w:div w:id="925698239">
                                  <w:marLeft w:val="0"/>
                                  <w:marRight w:val="0"/>
                                  <w:marTop w:val="0"/>
                                  <w:marBottom w:val="0"/>
                                  <w:divBdr>
                                    <w:top w:val="none" w:sz="0" w:space="0" w:color="auto"/>
                                    <w:left w:val="none" w:sz="0" w:space="0" w:color="auto"/>
                                    <w:bottom w:val="none" w:sz="0" w:space="0" w:color="auto"/>
                                    <w:right w:val="none" w:sz="0" w:space="0" w:color="auto"/>
                                  </w:divBdr>
                                  <w:divsChild>
                                    <w:div w:id="1425028425">
                                      <w:marLeft w:val="0"/>
                                      <w:marRight w:val="0"/>
                                      <w:marTop w:val="0"/>
                                      <w:marBottom w:val="0"/>
                                      <w:divBdr>
                                        <w:top w:val="none" w:sz="0" w:space="0" w:color="auto"/>
                                        <w:left w:val="none" w:sz="0" w:space="0" w:color="auto"/>
                                        <w:bottom w:val="none" w:sz="0" w:space="0" w:color="auto"/>
                                        <w:right w:val="none" w:sz="0" w:space="0" w:color="auto"/>
                                      </w:divBdr>
                                      <w:divsChild>
                                        <w:div w:id="703289549">
                                          <w:marLeft w:val="0"/>
                                          <w:marRight w:val="0"/>
                                          <w:marTop w:val="0"/>
                                          <w:marBottom w:val="0"/>
                                          <w:divBdr>
                                            <w:top w:val="none" w:sz="0" w:space="0" w:color="auto"/>
                                            <w:left w:val="none" w:sz="0" w:space="0" w:color="auto"/>
                                            <w:bottom w:val="none" w:sz="0" w:space="0" w:color="auto"/>
                                            <w:right w:val="none" w:sz="0" w:space="0" w:color="auto"/>
                                          </w:divBdr>
                                          <w:divsChild>
                                            <w:div w:id="1619409555">
                                              <w:marLeft w:val="0"/>
                                              <w:marRight w:val="0"/>
                                              <w:marTop w:val="0"/>
                                              <w:marBottom w:val="0"/>
                                              <w:divBdr>
                                                <w:top w:val="none" w:sz="0" w:space="0" w:color="auto"/>
                                                <w:left w:val="none" w:sz="0" w:space="0" w:color="auto"/>
                                                <w:bottom w:val="none" w:sz="0" w:space="0" w:color="auto"/>
                                                <w:right w:val="none" w:sz="0" w:space="0" w:color="auto"/>
                                              </w:divBdr>
                                              <w:divsChild>
                                                <w:div w:id="1265454688">
                                                  <w:marLeft w:val="0"/>
                                                  <w:marRight w:val="0"/>
                                                  <w:marTop w:val="0"/>
                                                  <w:marBottom w:val="0"/>
                                                  <w:divBdr>
                                                    <w:top w:val="none" w:sz="0" w:space="0" w:color="auto"/>
                                                    <w:left w:val="none" w:sz="0" w:space="0" w:color="auto"/>
                                                    <w:bottom w:val="none" w:sz="0" w:space="0" w:color="auto"/>
                                                    <w:right w:val="none" w:sz="0" w:space="0" w:color="auto"/>
                                                  </w:divBdr>
                                                  <w:divsChild>
                                                    <w:div w:id="467821016">
                                                      <w:marLeft w:val="0"/>
                                                      <w:marRight w:val="0"/>
                                                      <w:marTop w:val="0"/>
                                                      <w:marBottom w:val="0"/>
                                                      <w:divBdr>
                                                        <w:top w:val="none" w:sz="0" w:space="0" w:color="auto"/>
                                                        <w:left w:val="none" w:sz="0" w:space="0" w:color="auto"/>
                                                        <w:bottom w:val="none" w:sz="0" w:space="0" w:color="auto"/>
                                                        <w:right w:val="none" w:sz="0" w:space="0" w:color="auto"/>
                                                      </w:divBdr>
                                                      <w:divsChild>
                                                        <w:div w:id="1210679192">
                                                          <w:marLeft w:val="0"/>
                                                          <w:marRight w:val="0"/>
                                                          <w:marTop w:val="0"/>
                                                          <w:marBottom w:val="0"/>
                                                          <w:divBdr>
                                                            <w:top w:val="none" w:sz="0" w:space="0" w:color="auto"/>
                                                            <w:left w:val="none" w:sz="0" w:space="0" w:color="auto"/>
                                                            <w:bottom w:val="none" w:sz="0" w:space="0" w:color="auto"/>
                                                            <w:right w:val="none" w:sz="0" w:space="0" w:color="auto"/>
                                                          </w:divBdr>
                                                          <w:divsChild>
                                                            <w:div w:id="385955819">
                                                              <w:marLeft w:val="0"/>
                                                              <w:marRight w:val="0"/>
                                                              <w:marTop w:val="0"/>
                                                              <w:marBottom w:val="0"/>
                                                              <w:divBdr>
                                                                <w:top w:val="none" w:sz="0" w:space="0" w:color="auto"/>
                                                                <w:left w:val="none" w:sz="0" w:space="0" w:color="auto"/>
                                                                <w:bottom w:val="none" w:sz="0" w:space="0" w:color="auto"/>
                                                                <w:right w:val="none" w:sz="0" w:space="0" w:color="auto"/>
                                                              </w:divBdr>
                                                              <w:divsChild>
                                                                <w:div w:id="860321414">
                                                                  <w:marLeft w:val="0"/>
                                                                  <w:marRight w:val="0"/>
                                                                  <w:marTop w:val="0"/>
                                                                  <w:marBottom w:val="0"/>
                                                                  <w:divBdr>
                                                                    <w:top w:val="none" w:sz="0" w:space="0" w:color="auto"/>
                                                                    <w:left w:val="none" w:sz="0" w:space="0" w:color="auto"/>
                                                                    <w:bottom w:val="none" w:sz="0" w:space="0" w:color="auto"/>
                                                                    <w:right w:val="none" w:sz="0" w:space="0" w:color="auto"/>
                                                                  </w:divBdr>
                                                                  <w:divsChild>
                                                                    <w:div w:id="1817912036">
                                                                      <w:marLeft w:val="0"/>
                                                                      <w:marRight w:val="0"/>
                                                                      <w:marTop w:val="0"/>
                                                                      <w:marBottom w:val="0"/>
                                                                      <w:divBdr>
                                                                        <w:top w:val="none" w:sz="0" w:space="0" w:color="auto"/>
                                                                        <w:left w:val="none" w:sz="0" w:space="0" w:color="auto"/>
                                                                        <w:bottom w:val="none" w:sz="0" w:space="0" w:color="auto"/>
                                                                        <w:right w:val="none" w:sz="0" w:space="0" w:color="auto"/>
                                                                      </w:divBdr>
                                                                    </w:div>
                                                                    <w:div w:id="1309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7252870">
      <w:bodyDiv w:val="1"/>
      <w:marLeft w:val="0"/>
      <w:marRight w:val="0"/>
      <w:marTop w:val="0"/>
      <w:marBottom w:val="0"/>
      <w:divBdr>
        <w:top w:val="none" w:sz="0" w:space="0" w:color="auto"/>
        <w:left w:val="none" w:sz="0" w:space="0" w:color="auto"/>
        <w:bottom w:val="none" w:sz="0" w:space="0" w:color="auto"/>
        <w:right w:val="none" w:sz="0" w:space="0" w:color="auto"/>
      </w:divBdr>
      <w:divsChild>
        <w:div w:id="1431202766">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w.cornell.edu/uscode/text/10/1175a" TargetMode="External"/><Relationship Id="rId18" Type="http://schemas.openxmlformats.org/officeDocument/2006/relationships/hyperlink" Target="https://corpweb1.dfas.mil/askDFAS/custCategories.action?tsm=1485548562128&amp;pgModId=5243"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vbaw.vba.va.gov/bl/21/Products/docs/spd_codes.pdf" TargetMode="External"/><Relationship Id="rId34"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yperlink" Target="https://www.law.cornell.edu/uscode/text/10/1174a" TargetMode="External"/><Relationship Id="rId17" Type="http://schemas.openxmlformats.org/officeDocument/2006/relationships/hyperlink" Target="https://vaww.vrm.km.va.gov/system/templates/selfservice/va_kanew/help/agent/locale/en-US/portal/554400000001034/content/554400000014245/M21-1-Part-III-Subpart-v-Chapter-4-Section-B-Recoupment-of-Separation-Benefits" TargetMode="External"/><Relationship Id="rId25" Type="http://schemas.openxmlformats.org/officeDocument/2006/relationships/image" Target="media/image3.png"/><Relationship Id="rId33" Type="http://schemas.openxmlformats.org/officeDocument/2006/relationships/diagramQuickStyle" Target="diagrams/quickStyle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cfr.gov/cgi-bin/text-idx?SID=e5c2b791510e5a04ce5b6f6bc562cbe2&amp;mc=true&amp;node=se38.1.3_1700&amp;rgn=div8" TargetMode="External"/><Relationship Id="rId20" Type="http://schemas.openxmlformats.org/officeDocument/2006/relationships/hyperlink" Target="http://cptraining.vba.va.gov/c&amp;p_training/Job_Aids/Documents/Combinator.docm"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w.cornell.edu/uscode/text/10/1174" TargetMode="External"/><Relationship Id="rId24" Type="http://schemas.openxmlformats.org/officeDocument/2006/relationships/image" Target="media/image2.png"/><Relationship Id="rId32" Type="http://schemas.openxmlformats.org/officeDocument/2006/relationships/diagramLayout" Target="diagrams/layout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aw.cornell.edu/uscode/text/38/5304" TargetMode="External"/><Relationship Id="rId23" Type="http://schemas.openxmlformats.org/officeDocument/2006/relationships/image" Target="media/image1.png"/><Relationship Id="rId28" Type="http://schemas.openxmlformats.org/officeDocument/2006/relationships/image" Target="media/image6.pn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vbaw.vba.va.gov/bl/21/Products/docs/askDFAS%20user%20guide.docx" TargetMode="External"/><Relationship Id="rId31"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uscode/text/10/1212" TargetMode="External"/><Relationship Id="rId22" Type="http://schemas.openxmlformats.org/officeDocument/2006/relationships/hyperlink" Target="https://www.va.gov/disability/compensation-rates/veteran-rates/" TargetMode="External"/><Relationship Id="rId27" Type="http://schemas.openxmlformats.org/officeDocument/2006/relationships/image" Target="media/image5.png"/><Relationship Id="rId30" Type="http://schemas.openxmlformats.org/officeDocument/2006/relationships/image" Target="media/image8.png"/><Relationship Id="rId35"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35858D-DEAC-4365-8C73-E96B04AED3C4}" type="doc">
      <dgm:prSet loTypeId="urn:microsoft.com/office/officeart/2005/8/layout/chevron2" loCatId="process" qsTypeId="urn:microsoft.com/office/officeart/2005/8/quickstyle/simple1" qsCatId="simple" csTypeId="urn:microsoft.com/office/officeart/2005/8/colors/colorful4" csCatId="colorful" phldr="1"/>
      <dgm:spPr/>
      <dgm:t>
        <a:bodyPr/>
        <a:lstStyle/>
        <a:p>
          <a:endParaRPr lang="en-US"/>
        </a:p>
      </dgm:t>
    </dgm:pt>
    <dgm:pt modelId="{716D043B-4CDC-4135-9D7F-015F1CD20E42}">
      <dgm:prSet phldrT="[Text]" custT="1"/>
      <dgm:spPr/>
      <dgm:t>
        <a:bodyPr/>
        <a:lstStyle/>
        <a:p>
          <a:r>
            <a:rPr lang="en-US" sz="1200" i="1">
              <a:latin typeface="Times New Roman" panose="02020603050405020304" pitchFamily="18" charset="0"/>
              <a:cs typeface="Times New Roman" panose="02020603050405020304" pitchFamily="18" charset="0"/>
            </a:rPr>
            <a:t>Military Payment Info screen </a:t>
          </a:r>
          <a:r>
            <a:rPr lang="en-US" sz="1200">
              <a:latin typeface="Times New Roman" panose="02020603050405020304" pitchFamily="18" charset="0"/>
              <a:cs typeface="Times New Roman" panose="02020603050405020304" pitchFamily="18" charset="0"/>
            </a:rPr>
            <a:t>(enter info on this screen first)</a:t>
          </a:r>
        </a:p>
      </dgm:t>
    </dgm:pt>
    <dgm:pt modelId="{DA901945-C580-43C7-8001-0000122A1EE0}">
      <dgm:prSet phldrT="[Text]" custT="1"/>
      <dgm:spPr/>
      <dgm:t>
        <a:bodyPr/>
        <a:lstStyle/>
        <a:p>
          <a:r>
            <a:rPr lang="en-US" sz="1200">
              <a:latin typeface="Times New Roman" panose="02020603050405020304" pitchFamily="18" charset="0"/>
              <a:cs typeface="Times New Roman" panose="02020603050405020304" pitchFamily="18" charset="0"/>
            </a:rPr>
            <a:t>Enter information into VBMS-A for award processing, updating any other necessary Record Decisions screen</a:t>
          </a:r>
        </a:p>
      </dgm:t>
    </dgm:pt>
    <dgm:pt modelId="{5409872B-E1B2-4742-94A4-DEAD2FBE8134}">
      <dgm:prSet phldrT="[Text]" custT="1"/>
      <dgm:spPr/>
      <dgm:t>
        <a:bodyPr/>
        <a:lstStyle/>
        <a:p>
          <a:r>
            <a:rPr lang="en-US" sz="2000">
              <a:latin typeface="Times New Roman" panose="02020603050405020304" pitchFamily="18" charset="0"/>
              <a:cs typeface="Times New Roman" panose="02020603050405020304" pitchFamily="18" charset="0"/>
            </a:rPr>
            <a:t>Step 6</a:t>
          </a:r>
        </a:p>
      </dgm:t>
    </dgm:pt>
    <dgm:pt modelId="{2893BF37-42FD-4269-9427-3256488AA0F6}" type="sibTrans" cxnId="{A34A5E36-C1EE-4806-8F6E-AD09ACA3E9AF}">
      <dgm:prSet/>
      <dgm:spPr/>
      <dgm:t>
        <a:bodyPr/>
        <a:lstStyle/>
        <a:p>
          <a:endParaRPr lang="en-US"/>
        </a:p>
      </dgm:t>
    </dgm:pt>
    <dgm:pt modelId="{7D5DF6DA-A4D4-4755-B831-C5E449B9F9F0}" type="parTrans" cxnId="{A34A5E36-C1EE-4806-8F6E-AD09ACA3E9AF}">
      <dgm:prSet/>
      <dgm:spPr/>
      <dgm:t>
        <a:bodyPr/>
        <a:lstStyle/>
        <a:p>
          <a:endParaRPr lang="en-US"/>
        </a:p>
      </dgm:t>
    </dgm:pt>
    <dgm:pt modelId="{C70459A4-26FA-4EC1-B157-CA5022135507}" type="sibTrans" cxnId="{BC66EF79-0FD7-4DB8-A7EA-42A18C6C343F}">
      <dgm:prSet/>
      <dgm:spPr/>
      <dgm:t>
        <a:bodyPr/>
        <a:lstStyle/>
        <a:p>
          <a:endParaRPr lang="en-US"/>
        </a:p>
      </dgm:t>
    </dgm:pt>
    <dgm:pt modelId="{770CE764-6685-4974-BB26-B97A1E5D4269}" type="parTrans" cxnId="{BC66EF79-0FD7-4DB8-A7EA-42A18C6C343F}">
      <dgm:prSet/>
      <dgm:spPr/>
      <dgm:t>
        <a:bodyPr/>
        <a:lstStyle/>
        <a:p>
          <a:endParaRPr lang="en-US"/>
        </a:p>
      </dgm:t>
    </dgm:pt>
    <dgm:pt modelId="{6662CCE8-028A-446F-86CB-7E78794130C7}" type="sibTrans" cxnId="{7A395040-3FE0-4B8A-B077-8BACE7A425D1}">
      <dgm:prSet/>
      <dgm:spPr/>
      <dgm:t>
        <a:bodyPr/>
        <a:lstStyle/>
        <a:p>
          <a:endParaRPr lang="en-US"/>
        </a:p>
      </dgm:t>
    </dgm:pt>
    <dgm:pt modelId="{E1F954E3-86FD-498B-9358-83545B17BF97}" type="parTrans" cxnId="{7A395040-3FE0-4B8A-B077-8BACE7A425D1}">
      <dgm:prSet/>
      <dgm:spPr/>
      <dgm:t>
        <a:bodyPr/>
        <a:lstStyle/>
        <a:p>
          <a:endParaRPr lang="en-US"/>
        </a:p>
      </dgm:t>
    </dgm:pt>
    <dgm:pt modelId="{DFD46978-9701-4B40-A2AA-B58B9A50F546}">
      <dgm:prSet phldrT="[Text]" custT="1"/>
      <dgm:spPr/>
      <dgm:t>
        <a:bodyPr/>
        <a:lstStyle/>
        <a:p>
          <a:r>
            <a:rPr lang="en-US" sz="1200">
              <a:latin typeface="Times New Roman" panose="02020603050405020304" pitchFamily="18" charset="0"/>
              <a:cs typeface="Times New Roman" panose="02020603050405020304" pitchFamily="18" charset="0"/>
            </a:rPr>
            <a:t>If indicated, determine whether VA has already recouped using Share</a:t>
          </a:r>
        </a:p>
      </dgm:t>
    </dgm:pt>
    <dgm:pt modelId="{7F15E3E3-9ECF-48F7-9A97-03FE5EF35CD7}">
      <dgm:prSet phldrT="[Text]" custT="1"/>
      <dgm:spPr/>
      <dgm:t>
        <a:bodyPr/>
        <a:lstStyle/>
        <a:p>
          <a:r>
            <a:rPr lang="en-US" sz="2000">
              <a:latin typeface="Times New Roman" panose="02020603050405020304" pitchFamily="18" charset="0"/>
              <a:cs typeface="Times New Roman" panose="02020603050405020304" pitchFamily="18" charset="0"/>
            </a:rPr>
            <a:t>Step 2</a:t>
          </a:r>
        </a:p>
      </dgm:t>
    </dgm:pt>
    <dgm:pt modelId="{B51886ED-D613-49B4-A103-C85F622128FA}" type="sibTrans" cxnId="{7C0C18E7-3020-4703-91E4-33D7956DF2F5}">
      <dgm:prSet/>
      <dgm:spPr/>
      <dgm:t>
        <a:bodyPr/>
        <a:lstStyle/>
        <a:p>
          <a:endParaRPr lang="en-US"/>
        </a:p>
      </dgm:t>
    </dgm:pt>
    <dgm:pt modelId="{DB84C522-8E6A-4501-B759-58A6B96BBC68}" type="parTrans" cxnId="{7C0C18E7-3020-4703-91E4-33D7956DF2F5}">
      <dgm:prSet/>
      <dgm:spPr/>
      <dgm:t>
        <a:bodyPr/>
        <a:lstStyle/>
        <a:p>
          <a:endParaRPr lang="en-US"/>
        </a:p>
      </dgm:t>
    </dgm:pt>
    <dgm:pt modelId="{F51D8AD9-1E09-411A-8177-1E8D2B3B9BB5}" type="sibTrans" cxnId="{CC804270-1663-43A5-B40D-E616C89979B1}">
      <dgm:prSet/>
      <dgm:spPr/>
      <dgm:t>
        <a:bodyPr/>
        <a:lstStyle/>
        <a:p>
          <a:endParaRPr lang="en-US"/>
        </a:p>
      </dgm:t>
    </dgm:pt>
    <dgm:pt modelId="{6AC1B237-63CF-45A1-9CB8-74BB34730960}" type="parTrans" cxnId="{CC804270-1663-43A5-B40D-E616C89979B1}">
      <dgm:prSet/>
      <dgm:spPr/>
      <dgm:t>
        <a:bodyPr/>
        <a:lstStyle/>
        <a:p>
          <a:endParaRPr lang="en-US"/>
        </a:p>
      </dgm:t>
    </dgm:pt>
    <dgm:pt modelId="{E2E3BDAF-8B81-4571-85DC-EF41794B4800}">
      <dgm:prSet phldrT="[Text]" custT="1"/>
      <dgm:spPr/>
      <dgm:t>
        <a:bodyPr/>
        <a:lstStyle/>
        <a:p>
          <a:r>
            <a:rPr lang="en-US" sz="1200">
              <a:latin typeface="Times New Roman" panose="02020603050405020304" pitchFamily="18" charset="0"/>
              <a:cs typeface="Times New Roman" panose="02020603050405020304" pitchFamily="18" charset="0"/>
            </a:rPr>
            <a:t>Review the assigned claim for indication of payment of separation benefits</a:t>
          </a:r>
        </a:p>
      </dgm:t>
    </dgm:pt>
    <dgm:pt modelId="{42C46F5D-7143-427D-B260-E02748EF39BF}">
      <dgm:prSet phldrT="[Text]" custT="1"/>
      <dgm:spPr/>
      <dgm:t>
        <a:bodyPr/>
        <a:lstStyle/>
        <a:p>
          <a:r>
            <a:rPr lang="en-US" sz="2000">
              <a:latin typeface="Times New Roman" panose="02020603050405020304" pitchFamily="18" charset="0"/>
              <a:cs typeface="Times New Roman" panose="02020603050405020304" pitchFamily="18" charset="0"/>
            </a:rPr>
            <a:t>Step 1</a:t>
          </a:r>
        </a:p>
      </dgm:t>
    </dgm:pt>
    <dgm:pt modelId="{8319F3F1-B8AC-4D3E-AD04-432074E517E0}" type="sibTrans" cxnId="{5C319D1E-D506-47AB-A2C3-75FB335339E6}">
      <dgm:prSet/>
      <dgm:spPr/>
      <dgm:t>
        <a:bodyPr/>
        <a:lstStyle/>
        <a:p>
          <a:endParaRPr lang="en-US"/>
        </a:p>
      </dgm:t>
    </dgm:pt>
    <dgm:pt modelId="{C9FBD56E-D0AE-40A0-B897-5C98F211085F}" type="parTrans" cxnId="{5C319D1E-D506-47AB-A2C3-75FB335339E6}">
      <dgm:prSet/>
      <dgm:spPr/>
      <dgm:t>
        <a:bodyPr/>
        <a:lstStyle/>
        <a:p>
          <a:endParaRPr lang="en-US"/>
        </a:p>
      </dgm:t>
    </dgm:pt>
    <dgm:pt modelId="{6AC4E10E-9A82-4113-B1CB-F854F01FED82}" type="sibTrans" cxnId="{B64F598F-C632-46AE-94EC-339698B01919}">
      <dgm:prSet/>
      <dgm:spPr/>
      <dgm:t>
        <a:bodyPr/>
        <a:lstStyle/>
        <a:p>
          <a:endParaRPr lang="en-US"/>
        </a:p>
      </dgm:t>
    </dgm:pt>
    <dgm:pt modelId="{8406A253-7545-40DC-B220-4694179794EF}" type="parTrans" cxnId="{B64F598F-C632-46AE-94EC-339698B01919}">
      <dgm:prSet/>
      <dgm:spPr/>
      <dgm:t>
        <a:bodyPr/>
        <a:lstStyle/>
        <a:p>
          <a:endParaRPr lang="en-US"/>
        </a:p>
      </dgm:t>
    </dgm:pt>
    <dgm:pt modelId="{7CFEA4C2-2B3F-460D-BD40-BE0D80B50772}">
      <dgm:prSet custT="1"/>
      <dgm:spPr/>
      <dgm:t>
        <a:bodyPr/>
        <a:lstStyle/>
        <a:p>
          <a:r>
            <a:rPr lang="en-US" sz="2000">
              <a:latin typeface="Times New Roman" panose="02020603050405020304" pitchFamily="18" charset="0"/>
              <a:cs typeface="Times New Roman" panose="02020603050405020304" pitchFamily="18" charset="0"/>
            </a:rPr>
            <a:t>Step 3</a:t>
          </a:r>
        </a:p>
      </dgm:t>
    </dgm:pt>
    <dgm:pt modelId="{BB1D7C3E-EF5B-48C5-9008-9B190C8DEAFE}" type="parTrans" cxnId="{770FF68B-45FE-4037-8D6F-16CE7AD5C3D8}">
      <dgm:prSet/>
      <dgm:spPr/>
      <dgm:t>
        <a:bodyPr/>
        <a:lstStyle/>
        <a:p>
          <a:endParaRPr lang="en-US"/>
        </a:p>
      </dgm:t>
    </dgm:pt>
    <dgm:pt modelId="{6F63C46E-6D8B-4014-838B-B59603E4FEC7}" type="sibTrans" cxnId="{770FF68B-45FE-4037-8D6F-16CE7AD5C3D8}">
      <dgm:prSet/>
      <dgm:spPr/>
      <dgm:t>
        <a:bodyPr/>
        <a:lstStyle/>
        <a:p>
          <a:endParaRPr lang="en-US"/>
        </a:p>
      </dgm:t>
    </dgm:pt>
    <dgm:pt modelId="{979D0BFB-64DF-49F3-85FE-0B52D558B479}">
      <dgm:prSet custT="1"/>
      <dgm:spPr/>
      <dgm:t>
        <a:bodyPr/>
        <a:lstStyle/>
        <a:p>
          <a:r>
            <a:rPr lang="en-US" sz="1200">
              <a:latin typeface="Times New Roman" panose="02020603050405020304" pitchFamily="18" charset="0"/>
              <a:cs typeface="Times New Roman" panose="02020603050405020304" pitchFamily="18" charset="0"/>
            </a:rPr>
            <a:t>Confirm the </a:t>
          </a:r>
          <a:r>
            <a:rPr lang="en-US" sz="1200" i="1">
              <a:latin typeface="Times New Roman" panose="02020603050405020304" pitchFamily="18" charset="0"/>
              <a:cs typeface="Times New Roman" panose="02020603050405020304" pitchFamily="18" charset="0"/>
            </a:rPr>
            <a:t>type</a:t>
          </a:r>
          <a:r>
            <a:rPr lang="en-US" sz="1200">
              <a:latin typeface="Times New Roman" panose="02020603050405020304" pitchFamily="18" charset="0"/>
              <a:cs typeface="Times New Roman" panose="02020603050405020304" pitchFamily="18" charset="0"/>
            </a:rPr>
            <a:t>, gross &amp; net </a:t>
          </a:r>
          <a:r>
            <a:rPr lang="en-US" sz="1200" i="1">
              <a:latin typeface="Times New Roman" panose="02020603050405020304" pitchFamily="18" charset="0"/>
              <a:cs typeface="Times New Roman" panose="02020603050405020304" pitchFamily="18" charset="0"/>
            </a:rPr>
            <a:t>amounts</a:t>
          </a:r>
          <a:r>
            <a:rPr lang="en-US" sz="1200">
              <a:latin typeface="Times New Roman" panose="02020603050405020304" pitchFamily="18" charset="0"/>
              <a:cs typeface="Times New Roman" panose="02020603050405020304" pitchFamily="18" charset="0"/>
            </a:rPr>
            <a:t>, and </a:t>
          </a:r>
          <a:r>
            <a:rPr lang="en-US" sz="1200" i="1">
              <a:latin typeface="Times New Roman" panose="02020603050405020304" pitchFamily="18" charset="0"/>
              <a:cs typeface="Times New Roman" panose="02020603050405020304" pitchFamily="18" charset="0"/>
            </a:rPr>
            <a:t>date</a:t>
          </a:r>
          <a:r>
            <a:rPr lang="en-US" sz="1200">
              <a:latin typeface="Times New Roman" panose="02020603050405020304" pitchFamily="18" charset="0"/>
              <a:cs typeface="Times New Roman" panose="02020603050405020304" pitchFamily="18" charset="0"/>
            </a:rPr>
            <a:t> of </a:t>
          </a:r>
          <a:r>
            <a:rPr lang="en-US" sz="1200">
              <a:solidFill>
                <a:sysClr val="windowText" lastClr="000000"/>
              </a:solidFill>
              <a:latin typeface="Times New Roman" panose="02020603050405020304" pitchFamily="18" charset="0"/>
              <a:cs typeface="Times New Roman" panose="02020603050405020304" pitchFamily="18" charset="0"/>
            </a:rPr>
            <a:t>payment of </a:t>
          </a:r>
          <a:r>
            <a:rPr lang="en-US" sz="1200">
              <a:latin typeface="Times New Roman" panose="02020603050405020304" pitchFamily="18" charset="0"/>
              <a:cs typeface="Times New Roman" panose="02020603050405020304" pitchFamily="18" charset="0"/>
            </a:rPr>
            <a:t>the benefit</a:t>
          </a:r>
        </a:p>
      </dgm:t>
    </dgm:pt>
    <dgm:pt modelId="{386C1F75-2331-412D-9C90-BC7488F31514}" type="parTrans" cxnId="{169CC975-09AB-407F-8768-2F65849D19C2}">
      <dgm:prSet/>
      <dgm:spPr/>
      <dgm:t>
        <a:bodyPr/>
        <a:lstStyle/>
        <a:p>
          <a:endParaRPr lang="en-US"/>
        </a:p>
      </dgm:t>
    </dgm:pt>
    <dgm:pt modelId="{219085B6-0814-4369-B172-ED800DF8EA3B}" type="sibTrans" cxnId="{169CC975-09AB-407F-8768-2F65849D19C2}">
      <dgm:prSet/>
      <dgm:spPr/>
      <dgm:t>
        <a:bodyPr/>
        <a:lstStyle/>
        <a:p>
          <a:endParaRPr lang="en-US"/>
        </a:p>
      </dgm:t>
    </dgm:pt>
    <dgm:pt modelId="{EBF47F9C-0B83-4F8B-8F92-3EDEF1F3D0F6}">
      <dgm:prSet phldrT="[Text]" custT="1"/>
      <dgm:spPr/>
      <dgm:t>
        <a:bodyPr/>
        <a:lstStyle/>
        <a:p>
          <a:r>
            <a:rPr lang="en-US" sz="2000">
              <a:latin typeface="Times New Roman" panose="02020603050405020304" pitchFamily="18" charset="0"/>
              <a:cs typeface="Times New Roman" panose="02020603050405020304" pitchFamily="18" charset="0"/>
            </a:rPr>
            <a:t>Step 5</a:t>
          </a:r>
        </a:p>
      </dgm:t>
    </dgm:pt>
    <dgm:pt modelId="{68DBCC4B-E0DA-4368-877E-FD7946A55B33}" type="parTrans" cxnId="{7C81F838-BD96-4979-8F79-CA5B29F01016}">
      <dgm:prSet/>
      <dgm:spPr/>
      <dgm:t>
        <a:bodyPr/>
        <a:lstStyle/>
        <a:p>
          <a:endParaRPr lang="en-US"/>
        </a:p>
      </dgm:t>
    </dgm:pt>
    <dgm:pt modelId="{CE2FA73B-2F1C-4AA3-A0E2-11B4D8421CBD}" type="sibTrans" cxnId="{7C81F838-BD96-4979-8F79-CA5B29F01016}">
      <dgm:prSet/>
      <dgm:spPr/>
      <dgm:t>
        <a:bodyPr/>
        <a:lstStyle/>
        <a:p>
          <a:endParaRPr lang="en-US"/>
        </a:p>
      </dgm:t>
    </dgm:pt>
    <dgm:pt modelId="{BDEC354A-8E8C-4185-9F4D-3528D115481D}">
      <dgm:prSet phldrT="[Text]" custT="1"/>
      <dgm:spPr/>
      <dgm:t>
        <a:bodyPr/>
        <a:lstStyle/>
        <a:p>
          <a:r>
            <a:rPr lang="en-US" sz="1200">
              <a:latin typeface="Times New Roman" panose="02020603050405020304" pitchFamily="18" charset="0"/>
              <a:cs typeface="Times New Roman" panose="02020603050405020304" pitchFamily="18" charset="0"/>
            </a:rPr>
            <a:t>Based on the type of separation benefit and date it was paid, determine if you need to withhold the pre-tax (gross) or post-tax (net) amount</a:t>
          </a:r>
        </a:p>
      </dgm:t>
    </dgm:pt>
    <dgm:pt modelId="{8678BBFD-02A8-45A3-8D2D-8127BC55B1B8}" type="parTrans" cxnId="{987BB224-F7E7-416E-AE4A-4BEB891524B4}">
      <dgm:prSet/>
      <dgm:spPr/>
      <dgm:t>
        <a:bodyPr/>
        <a:lstStyle/>
        <a:p>
          <a:endParaRPr lang="en-US"/>
        </a:p>
      </dgm:t>
    </dgm:pt>
    <dgm:pt modelId="{2EFA732D-0C9A-4A3A-A4EB-624400264535}" type="sibTrans" cxnId="{987BB224-F7E7-416E-AE4A-4BEB891524B4}">
      <dgm:prSet/>
      <dgm:spPr/>
      <dgm:t>
        <a:bodyPr/>
        <a:lstStyle/>
        <a:p>
          <a:endParaRPr lang="en-US"/>
        </a:p>
      </dgm:t>
    </dgm:pt>
    <dgm:pt modelId="{BF70EE1B-667B-4485-87CA-831596BDE7BE}">
      <dgm:prSet phldrT="[Text]" custT="1"/>
      <dgm:spPr/>
      <dgm:t>
        <a:bodyPr/>
        <a:lstStyle/>
        <a:p>
          <a:r>
            <a:rPr lang="en-US" sz="2000">
              <a:latin typeface="Times New Roman" panose="02020603050405020304" pitchFamily="18" charset="0"/>
              <a:cs typeface="Times New Roman" panose="02020603050405020304" pitchFamily="18" charset="0"/>
            </a:rPr>
            <a:t>Step 4</a:t>
          </a:r>
        </a:p>
      </dgm:t>
    </dgm:pt>
    <dgm:pt modelId="{7A012952-316A-4393-9C12-64AABC61FC99}" type="parTrans" cxnId="{88BD392F-14A3-4698-9F19-6FF4E4A5DD73}">
      <dgm:prSet/>
      <dgm:spPr/>
      <dgm:t>
        <a:bodyPr/>
        <a:lstStyle/>
        <a:p>
          <a:endParaRPr lang="en-US"/>
        </a:p>
      </dgm:t>
    </dgm:pt>
    <dgm:pt modelId="{225429C7-B515-4F6E-93E8-B87D55A5378F}" type="sibTrans" cxnId="{88BD392F-14A3-4698-9F19-6FF4E4A5DD73}">
      <dgm:prSet/>
      <dgm:spPr/>
      <dgm:t>
        <a:bodyPr/>
        <a:lstStyle/>
        <a:p>
          <a:endParaRPr lang="en-US"/>
        </a:p>
      </dgm:t>
    </dgm:pt>
    <dgm:pt modelId="{DC1AB881-6551-41C6-88A6-509C41129047}">
      <dgm:prSet phldrT="[Text]" custT="1"/>
      <dgm:spPr/>
      <dgm:t>
        <a:bodyPr/>
        <a:lstStyle/>
        <a:p>
          <a:r>
            <a:rPr lang="en-US" sz="2000">
              <a:latin typeface="Times New Roman" panose="02020603050405020304" pitchFamily="18" charset="0"/>
              <a:cs typeface="Times New Roman" panose="02020603050405020304" pitchFamily="18" charset="0"/>
            </a:rPr>
            <a:t>Step 7</a:t>
          </a:r>
        </a:p>
      </dgm:t>
    </dgm:pt>
    <dgm:pt modelId="{E30A1A35-E718-475E-BEF3-52355CCE4C49}" type="parTrans" cxnId="{588400DE-AC2B-4B91-BC92-C40A6CC77307}">
      <dgm:prSet/>
      <dgm:spPr/>
      <dgm:t>
        <a:bodyPr/>
        <a:lstStyle/>
        <a:p>
          <a:endParaRPr lang="en-US"/>
        </a:p>
      </dgm:t>
    </dgm:pt>
    <dgm:pt modelId="{A189398A-D0CF-45BB-BBEE-E79977BC8F97}" type="sibTrans" cxnId="{588400DE-AC2B-4B91-BC92-C40A6CC77307}">
      <dgm:prSet/>
      <dgm:spPr/>
      <dgm:t>
        <a:bodyPr/>
        <a:lstStyle/>
        <a:p>
          <a:endParaRPr lang="en-US"/>
        </a:p>
      </dgm:t>
    </dgm:pt>
    <dgm:pt modelId="{D7A42003-5856-42B3-8203-D5E2E10342F5}">
      <dgm:prSet custT="1"/>
      <dgm:spPr/>
      <dgm:t>
        <a:bodyPr/>
        <a:lstStyle/>
        <a:p>
          <a:r>
            <a:rPr lang="en-US" sz="1200">
              <a:latin typeface="Times New Roman" panose="02020603050405020304" pitchFamily="18" charset="0"/>
              <a:cs typeface="Times New Roman" panose="02020603050405020304" pitchFamily="18" charset="0"/>
            </a:rPr>
            <a:t>Generate the award and notify the Veteran using RADL functionality in VBMS-A (if RADL fails or is incorrect, revert to PCGL for notification)</a:t>
          </a:r>
        </a:p>
      </dgm:t>
    </dgm:pt>
    <dgm:pt modelId="{B1607633-97A2-4C8C-BAF9-032AE5105AF0}" type="parTrans" cxnId="{CDEA4DC9-3B09-4A8F-8E2B-AFEC5CC8FF17}">
      <dgm:prSet/>
      <dgm:spPr/>
      <dgm:t>
        <a:bodyPr/>
        <a:lstStyle/>
        <a:p>
          <a:endParaRPr lang="en-US"/>
        </a:p>
      </dgm:t>
    </dgm:pt>
    <dgm:pt modelId="{241D62E8-1D39-4654-8283-C30A5A92A4C7}" type="sibTrans" cxnId="{CDEA4DC9-3B09-4A8F-8E2B-AFEC5CC8FF17}">
      <dgm:prSet/>
      <dgm:spPr/>
      <dgm:t>
        <a:bodyPr/>
        <a:lstStyle/>
        <a:p>
          <a:endParaRPr lang="en-US"/>
        </a:p>
      </dgm:t>
    </dgm:pt>
    <dgm:pt modelId="{C2809694-B996-4622-BB2D-7A7BECD7735A}">
      <dgm:prSet phldrT="[Text]" custT="1"/>
      <dgm:spPr/>
      <dgm:t>
        <a:bodyPr/>
        <a:lstStyle/>
        <a:p>
          <a:r>
            <a:rPr lang="en-US" sz="1200">
              <a:latin typeface="Times New Roman" panose="02020603050405020304" pitchFamily="18" charset="0"/>
              <a:cs typeface="Times New Roman" panose="02020603050405020304" pitchFamily="18" charset="0"/>
            </a:rPr>
            <a:t>Application for VA compensation (VA Form 21-526EZ)</a:t>
          </a:r>
        </a:p>
      </dgm:t>
    </dgm:pt>
    <dgm:pt modelId="{CA7B49D9-0CC3-4BD5-9FEE-CE796E1756AA}" type="parTrans" cxnId="{C87CA9C7-8BF8-4AEC-B6C7-E6201D275B2D}">
      <dgm:prSet/>
      <dgm:spPr/>
      <dgm:t>
        <a:bodyPr/>
        <a:lstStyle/>
        <a:p>
          <a:endParaRPr lang="en-US"/>
        </a:p>
      </dgm:t>
    </dgm:pt>
    <dgm:pt modelId="{584AF64F-534D-4D85-BED6-B64E1B849201}" type="sibTrans" cxnId="{C87CA9C7-8BF8-4AEC-B6C7-E6201D275B2D}">
      <dgm:prSet/>
      <dgm:spPr/>
      <dgm:t>
        <a:bodyPr/>
        <a:lstStyle/>
        <a:p>
          <a:endParaRPr lang="en-US"/>
        </a:p>
      </dgm:t>
    </dgm:pt>
    <dgm:pt modelId="{135A7583-3723-4EE1-B198-215E94CDAD43}">
      <dgm:prSet phldrT="[Text]" custT="1"/>
      <dgm:spPr/>
      <dgm:t>
        <a:bodyPr/>
        <a:lstStyle/>
        <a:p>
          <a:r>
            <a:rPr lang="en-US" sz="1200" i="1">
              <a:latin typeface="Times New Roman" panose="02020603050405020304" pitchFamily="18" charset="0"/>
              <a:cs typeface="Times New Roman" panose="02020603050405020304" pitchFamily="18" charset="0"/>
            </a:rPr>
            <a:t>DD Form 214</a:t>
          </a:r>
        </a:p>
      </dgm:t>
    </dgm:pt>
    <dgm:pt modelId="{AD0C6196-FD21-4F87-8F27-42D361A3DF71}" type="parTrans" cxnId="{84B19C5A-51EC-43F6-851A-7C6649B226C5}">
      <dgm:prSet/>
      <dgm:spPr/>
      <dgm:t>
        <a:bodyPr/>
        <a:lstStyle/>
        <a:p>
          <a:endParaRPr lang="en-US"/>
        </a:p>
      </dgm:t>
    </dgm:pt>
    <dgm:pt modelId="{2AEFCD78-FE14-4102-B51D-24B488BFDA18}" type="sibTrans" cxnId="{84B19C5A-51EC-43F6-851A-7C6649B226C5}">
      <dgm:prSet/>
      <dgm:spPr/>
      <dgm:t>
        <a:bodyPr/>
        <a:lstStyle/>
        <a:p>
          <a:endParaRPr lang="en-US"/>
        </a:p>
      </dgm:t>
    </dgm:pt>
    <dgm:pt modelId="{C96CEE6A-A581-4E6A-A0C1-F5EE9B6BDEB3}">
      <dgm:prSet phldrT="[Text]" custT="1"/>
      <dgm:spPr/>
      <dgm:t>
        <a:bodyPr/>
        <a:lstStyle/>
        <a:p>
          <a:r>
            <a:rPr lang="en-US" sz="1200">
              <a:latin typeface="Times New Roman" panose="02020603050405020304" pitchFamily="18" charset="0"/>
              <a:cs typeface="Times New Roman" panose="02020603050405020304" pitchFamily="18" charset="0"/>
            </a:rPr>
            <a:t>Documentation of record in the Veteran's claims folder</a:t>
          </a:r>
        </a:p>
      </dgm:t>
    </dgm:pt>
    <dgm:pt modelId="{704843B2-D271-4A8E-923F-1228ADC13B4E}" type="parTrans" cxnId="{022E546D-09B2-417A-A138-CB7DDF82D63F}">
      <dgm:prSet/>
      <dgm:spPr/>
      <dgm:t>
        <a:bodyPr/>
        <a:lstStyle/>
        <a:p>
          <a:endParaRPr lang="en-US"/>
        </a:p>
      </dgm:t>
    </dgm:pt>
    <dgm:pt modelId="{DDAE96C3-419F-4036-BB81-C2026EB94219}" type="sibTrans" cxnId="{022E546D-09B2-417A-A138-CB7DDF82D63F}">
      <dgm:prSet/>
      <dgm:spPr/>
      <dgm:t>
        <a:bodyPr/>
        <a:lstStyle/>
        <a:p>
          <a:endParaRPr lang="en-US"/>
        </a:p>
      </dgm:t>
    </dgm:pt>
    <dgm:pt modelId="{ECA048C8-F924-49B8-9B69-5D60D60D1A44}">
      <dgm:prSet phldrT="[Text]" custT="1"/>
      <dgm:spPr/>
      <dgm:t>
        <a:bodyPr/>
        <a:lstStyle/>
        <a:p>
          <a:r>
            <a:rPr lang="en-US" sz="1200">
              <a:latin typeface="Times New Roman" panose="02020603050405020304" pitchFamily="18" charset="0"/>
              <a:cs typeface="Times New Roman" panose="02020603050405020304" pitchFamily="18" charset="0"/>
            </a:rPr>
            <a:t>BIRLS - Miscellaneous Info screen</a:t>
          </a:r>
        </a:p>
      </dgm:t>
    </dgm:pt>
    <dgm:pt modelId="{3DC1BE90-D40A-4D1D-B0BA-D958FF90C6A9}" type="parTrans" cxnId="{52606FDE-AC3A-4175-A710-30AFF6DEF4E0}">
      <dgm:prSet/>
      <dgm:spPr/>
      <dgm:t>
        <a:bodyPr/>
        <a:lstStyle/>
        <a:p>
          <a:endParaRPr lang="en-US"/>
        </a:p>
      </dgm:t>
    </dgm:pt>
    <dgm:pt modelId="{650D2C71-8305-47A2-9008-07D956DBB600}" type="sibTrans" cxnId="{52606FDE-AC3A-4175-A710-30AFF6DEF4E0}">
      <dgm:prSet/>
      <dgm:spPr/>
      <dgm:t>
        <a:bodyPr/>
        <a:lstStyle/>
        <a:p>
          <a:endParaRPr lang="en-US"/>
        </a:p>
      </dgm:t>
    </dgm:pt>
    <dgm:pt modelId="{418F740A-85F5-47BD-83FC-3C1E5B4DFE3F}">
      <dgm:prSet phldrT="[Text]" custT="1"/>
      <dgm:spPr/>
      <dgm:t>
        <a:bodyPr/>
        <a:lstStyle/>
        <a:p>
          <a:r>
            <a:rPr lang="en-US" sz="1200">
              <a:latin typeface="Times New Roman" panose="02020603050405020304" pitchFamily="18" charset="0"/>
              <a:cs typeface="Times New Roman" panose="02020603050405020304" pitchFamily="18" charset="0"/>
            </a:rPr>
            <a:t>Corporate Inquiry/Military screen/Military Payments tab</a:t>
          </a:r>
        </a:p>
      </dgm:t>
    </dgm:pt>
    <dgm:pt modelId="{84A6BDB3-2CF2-4E73-9599-348E40C502FC}" type="parTrans" cxnId="{7DD57EF5-8EF0-4A32-AB08-E9778D9CCED6}">
      <dgm:prSet/>
      <dgm:spPr/>
      <dgm:t>
        <a:bodyPr/>
        <a:lstStyle/>
        <a:p>
          <a:endParaRPr lang="en-US"/>
        </a:p>
      </dgm:t>
    </dgm:pt>
    <dgm:pt modelId="{86FE1407-D17A-48F1-ACF5-61494E3746F2}" type="sibTrans" cxnId="{7DD57EF5-8EF0-4A32-AB08-E9778D9CCED6}">
      <dgm:prSet/>
      <dgm:spPr/>
      <dgm:t>
        <a:bodyPr/>
        <a:lstStyle/>
        <a:p>
          <a:endParaRPr lang="en-US"/>
        </a:p>
      </dgm:t>
    </dgm:pt>
    <dgm:pt modelId="{8579A5C1-8E1E-4286-8B6A-3D5C068EA436}">
      <dgm:prSet phldrT="[Text]" custT="1"/>
      <dgm:spPr/>
      <dgm:t>
        <a:bodyPr/>
        <a:lstStyle/>
        <a:p>
          <a:r>
            <a:rPr lang="en-US" sz="1200">
              <a:latin typeface="Times New Roman" panose="02020603050405020304" pitchFamily="18" charset="0"/>
              <a:cs typeface="Times New Roman" panose="02020603050405020304" pitchFamily="18" charset="0"/>
            </a:rPr>
            <a:t>The information under the appropriate benefit should indicate the stage of recoupment</a:t>
          </a:r>
        </a:p>
      </dgm:t>
    </dgm:pt>
    <dgm:pt modelId="{1BE94A5F-7CD5-4E3E-A590-983BA2820402}" type="parTrans" cxnId="{5BBE2717-7032-4968-B4D8-0816936DE131}">
      <dgm:prSet/>
      <dgm:spPr/>
      <dgm:t>
        <a:bodyPr/>
        <a:lstStyle/>
        <a:p>
          <a:endParaRPr lang="en-US"/>
        </a:p>
      </dgm:t>
    </dgm:pt>
    <dgm:pt modelId="{F96C1738-C35E-4C8D-8CD2-466C7779DE38}" type="sibTrans" cxnId="{5BBE2717-7032-4968-B4D8-0816936DE131}">
      <dgm:prSet/>
      <dgm:spPr/>
      <dgm:t>
        <a:bodyPr/>
        <a:lstStyle/>
        <a:p>
          <a:endParaRPr lang="en-US"/>
        </a:p>
      </dgm:t>
    </dgm:pt>
    <dgm:pt modelId="{4A9E6F36-8E1B-4ACB-8651-00C959DD60C6}">
      <dgm:prSet custT="1"/>
      <dgm:spPr/>
      <dgm:t>
        <a:bodyPr/>
        <a:lstStyle/>
        <a:p>
          <a:r>
            <a:rPr lang="en-US" sz="1200">
              <a:latin typeface="Times New Roman" panose="02020603050405020304" pitchFamily="18" charset="0"/>
              <a:cs typeface="Times New Roman" panose="02020603050405020304" pitchFamily="18" charset="0"/>
            </a:rPr>
            <a:t>Must obtain </a:t>
          </a:r>
          <a:r>
            <a:rPr lang="en-US" sz="1200" i="1">
              <a:latin typeface="Times New Roman" panose="02020603050405020304" pitchFamily="18" charset="0"/>
              <a:cs typeface="Times New Roman" panose="02020603050405020304" pitchFamily="18" charset="0"/>
            </a:rPr>
            <a:t>verified</a:t>
          </a:r>
          <a:r>
            <a:rPr lang="en-US" sz="1200">
              <a:latin typeface="Times New Roman" panose="02020603050405020304" pitchFamily="18" charset="0"/>
              <a:cs typeface="Times New Roman" panose="02020603050405020304" pitchFamily="18" charset="0"/>
            </a:rPr>
            <a:t> amounts from VIS, AskDFAS, Compensation Service Military Pay Staff, call Coast Guard (see </a:t>
          </a:r>
          <a:r>
            <a:rPr lang="en-US" sz="1200" i="1">
              <a:latin typeface="Times New Roman" panose="02020603050405020304" pitchFamily="18" charset="0"/>
              <a:cs typeface="Times New Roman" panose="02020603050405020304" pitchFamily="18" charset="0"/>
            </a:rPr>
            <a:t>M21-1, Part III, Subpart v, 4.B.2.b</a:t>
          </a:r>
          <a:r>
            <a:rPr lang="en-US" sz="1200">
              <a:latin typeface="Times New Roman" panose="02020603050405020304" pitchFamily="18" charset="0"/>
              <a:cs typeface="Times New Roman" panose="02020603050405020304" pitchFamily="18" charset="0"/>
            </a:rPr>
            <a:t>)</a:t>
          </a:r>
        </a:p>
      </dgm:t>
    </dgm:pt>
    <dgm:pt modelId="{AA8606F0-AB76-470C-9601-C30A2EF2F610}" type="parTrans" cxnId="{990C5381-A38A-418B-AAB0-51404DB7E151}">
      <dgm:prSet/>
      <dgm:spPr/>
      <dgm:t>
        <a:bodyPr/>
        <a:lstStyle/>
        <a:p>
          <a:endParaRPr lang="en-US"/>
        </a:p>
      </dgm:t>
    </dgm:pt>
    <dgm:pt modelId="{74467A2B-F570-4E4B-982E-BC40E972E05D}" type="sibTrans" cxnId="{990C5381-A38A-418B-AAB0-51404DB7E151}">
      <dgm:prSet/>
      <dgm:spPr/>
      <dgm:t>
        <a:bodyPr/>
        <a:lstStyle/>
        <a:p>
          <a:endParaRPr lang="en-US"/>
        </a:p>
      </dgm:t>
    </dgm:pt>
    <dgm:pt modelId="{AD629E1D-87BE-46A8-894A-12356E571E19}">
      <dgm:prSet custT="1"/>
      <dgm:spPr/>
      <dgm:t>
        <a:bodyPr/>
        <a:lstStyle/>
        <a:p>
          <a:r>
            <a:rPr lang="en-US" sz="1200">
              <a:latin typeface="Times New Roman" panose="02020603050405020304" pitchFamily="18" charset="0"/>
              <a:cs typeface="Times New Roman" panose="02020603050405020304" pitchFamily="18" charset="0"/>
            </a:rPr>
            <a:t>For DSP, determine severance-pay disabilities (usually from PEB report)</a:t>
          </a:r>
        </a:p>
      </dgm:t>
    </dgm:pt>
    <dgm:pt modelId="{B013607F-C3D1-477D-BC4F-D5C857F21737}" type="parTrans" cxnId="{D0B94EE1-92A4-4CF4-A7A5-42F733FD4583}">
      <dgm:prSet/>
      <dgm:spPr/>
      <dgm:t>
        <a:bodyPr/>
        <a:lstStyle/>
        <a:p>
          <a:endParaRPr lang="en-US"/>
        </a:p>
      </dgm:t>
    </dgm:pt>
    <dgm:pt modelId="{B003ACA6-AAA0-4177-9642-FD0BD3FEBA61}" type="sibTrans" cxnId="{D0B94EE1-92A4-4CF4-A7A5-42F733FD4583}">
      <dgm:prSet/>
      <dgm:spPr/>
      <dgm:t>
        <a:bodyPr/>
        <a:lstStyle/>
        <a:p>
          <a:endParaRPr lang="en-US"/>
        </a:p>
      </dgm:t>
    </dgm:pt>
    <dgm:pt modelId="{98B0C2AC-47D7-466B-8FD9-6F4E5A39CFC5}">
      <dgm:prSet phldrT="[Text]" custT="1"/>
      <dgm:spPr/>
      <dgm:t>
        <a:bodyPr/>
        <a:lstStyle/>
        <a:p>
          <a:r>
            <a:rPr lang="en-US" sz="1200">
              <a:latin typeface="Times New Roman" panose="02020603050405020304" pitchFamily="18" charset="0"/>
              <a:cs typeface="Times New Roman" panose="02020603050405020304" pitchFamily="18" charset="0"/>
            </a:rPr>
            <a:t>Ensure the BIRLS Miscellaneous Info screen reflects the verified </a:t>
          </a:r>
          <a:r>
            <a:rPr lang="en-US" sz="1200" i="1">
              <a:latin typeface="Times New Roman" panose="02020603050405020304" pitchFamily="18" charset="0"/>
              <a:cs typeface="Times New Roman" panose="02020603050405020304" pitchFamily="18" charset="0"/>
            </a:rPr>
            <a:t>gross</a:t>
          </a:r>
          <a:r>
            <a:rPr lang="en-US" sz="1200">
              <a:latin typeface="Times New Roman" panose="02020603050405020304" pitchFamily="18" charset="0"/>
              <a:cs typeface="Times New Roman" panose="02020603050405020304" pitchFamily="18" charset="0"/>
            </a:rPr>
            <a:t> amount (regardless of whether VA will recoup the gross or net amount)</a:t>
          </a:r>
        </a:p>
      </dgm:t>
    </dgm:pt>
    <dgm:pt modelId="{16E07D78-23BC-41AF-A694-103018A8589D}" type="parTrans" cxnId="{B3DE6D70-2A38-4C1B-8FF1-AA673F787A3D}">
      <dgm:prSet/>
      <dgm:spPr/>
      <dgm:t>
        <a:bodyPr/>
        <a:lstStyle/>
        <a:p>
          <a:endParaRPr lang="en-US"/>
        </a:p>
      </dgm:t>
    </dgm:pt>
    <dgm:pt modelId="{15B11A32-7BE3-46CB-BE1A-B6A650AE421D}" type="sibTrans" cxnId="{B3DE6D70-2A38-4C1B-8FF1-AA673F787A3D}">
      <dgm:prSet/>
      <dgm:spPr/>
      <dgm:t>
        <a:bodyPr/>
        <a:lstStyle/>
        <a:p>
          <a:endParaRPr lang="en-US"/>
        </a:p>
      </dgm:t>
    </dgm:pt>
    <dgm:pt modelId="{BA216C0E-E96B-4215-AE72-B41A17AB52F1}">
      <dgm:prSet phldrT="[Text]" custT="1"/>
      <dgm:spPr/>
      <dgm:t>
        <a:bodyPr/>
        <a:lstStyle/>
        <a:p>
          <a:r>
            <a:rPr lang="en-US" sz="1200" b="1" i="1">
              <a:latin typeface="Times New Roman" panose="02020603050405020304" pitchFamily="18" charset="0"/>
              <a:cs typeface="Times New Roman" panose="02020603050405020304" pitchFamily="18" charset="0"/>
            </a:rPr>
            <a:t>Always</a:t>
          </a:r>
          <a:r>
            <a:rPr lang="en-US" sz="1200">
              <a:latin typeface="Times New Roman" panose="02020603050405020304" pitchFamily="18" charset="0"/>
              <a:cs typeface="Times New Roman" panose="02020603050405020304" pitchFamily="18" charset="0"/>
            </a:rPr>
            <a:t> withhold the post-tax amount of SSB</a:t>
          </a:r>
        </a:p>
      </dgm:t>
    </dgm:pt>
    <dgm:pt modelId="{B156BD01-9D7E-41BB-AA60-03AAF0514939}" type="parTrans" cxnId="{4548F18A-A94F-41AD-9933-CA8C3FDEA0A0}">
      <dgm:prSet/>
      <dgm:spPr/>
      <dgm:t>
        <a:bodyPr/>
        <a:lstStyle/>
        <a:p>
          <a:endParaRPr lang="en-US"/>
        </a:p>
      </dgm:t>
    </dgm:pt>
    <dgm:pt modelId="{3F1A4C92-E777-4156-89D3-66DCAE2D6710}" type="sibTrans" cxnId="{4548F18A-A94F-41AD-9933-CA8C3FDEA0A0}">
      <dgm:prSet/>
      <dgm:spPr/>
      <dgm:t>
        <a:bodyPr/>
        <a:lstStyle/>
        <a:p>
          <a:endParaRPr lang="en-US"/>
        </a:p>
      </dgm:t>
    </dgm:pt>
    <dgm:pt modelId="{26D40104-98D7-451F-85AA-15CA5DDF88C2}">
      <dgm:prSet phldrT="[Text]" custT="1"/>
      <dgm:spPr/>
      <dgm:t>
        <a:bodyPr/>
        <a:lstStyle/>
        <a:p>
          <a:r>
            <a:rPr lang="en-US" sz="1200">
              <a:latin typeface="Times New Roman" panose="02020603050405020304" pitchFamily="18" charset="0"/>
              <a:cs typeface="Times New Roman" panose="02020603050405020304" pitchFamily="18" charset="0"/>
            </a:rPr>
            <a:t>Separation pay and DSP - paid September 30, 1996 and </a:t>
          </a:r>
          <a:r>
            <a:rPr lang="en-US" sz="1200" i="1">
              <a:latin typeface="Times New Roman" panose="02020603050405020304" pitchFamily="18" charset="0"/>
              <a:cs typeface="Times New Roman" panose="02020603050405020304" pitchFamily="18" charset="0"/>
            </a:rPr>
            <a:t>earlier</a:t>
          </a:r>
          <a:r>
            <a:rPr lang="en-US" sz="1200">
              <a:latin typeface="Times New Roman" panose="02020603050405020304" pitchFamily="18" charset="0"/>
              <a:cs typeface="Times New Roman" panose="02020603050405020304" pitchFamily="18" charset="0"/>
            </a:rPr>
            <a:t> - withhold the pre-tax amount; paid October 1, 1996 and </a:t>
          </a:r>
          <a:r>
            <a:rPr lang="en-US" sz="1200" i="1">
              <a:latin typeface="Times New Roman" panose="02020603050405020304" pitchFamily="18" charset="0"/>
              <a:cs typeface="Times New Roman" panose="02020603050405020304" pitchFamily="18" charset="0"/>
            </a:rPr>
            <a:t>later</a:t>
          </a:r>
          <a:r>
            <a:rPr lang="en-US" sz="1200">
              <a:latin typeface="Times New Roman" panose="02020603050405020304" pitchFamily="18" charset="0"/>
              <a:cs typeface="Times New Roman" panose="02020603050405020304" pitchFamily="18" charset="0"/>
            </a:rPr>
            <a:t> - withhold the post-tax amount </a:t>
          </a:r>
        </a:p>
      </dgm:t>
    </dgm:pt>
    <dgm:pt modelId="{58CE89EC-CEF5-434A-9CA9-6F2CDFF80535}" type="parTrans" cxnId="{447F7A71-63BF-4AE2-977F-B9547D9694FC}">
      <dgm:prSet/>
      <dgm:spPr/>
      <dgm:t>
        <a:bodyPr/>
        <a:lstStyle/>
        <a:p>
          <a:endParaRPr lang="en-US"/>
        </a:p>
      </dgm:t>
    </dgm:pt>
    <dgm:pt modelId="{740A6949-FDFE-4160-9B37-3765E0DF9BC5}" type="sibTrans" cxnId="{447F7A71-63BF-4AE2-977F-B9547D9694FC}">
      <dgm:prSet/>
      <dgm:spPr/>
      <dgm:t>
        <a:bodyPr/>
        <a:lstStyle/>
        <a:p>
          <a:endParaRPr lang="en-US"/>
        </a:p>
      </dgm:t>
    </dgm:pt>
    <dgm:pt modelId="{229DFA1F-A883-4EB0-9CEC-279D572B891D}">
      <dgm:prSet phldrT="[Text]" custT="1"/>
      <dgm:spPr/>
      <dgm:t>
        <a:bodyPr/>
        <a:lstStyle/>
        <a:p>
          <a:r>
            <a:rPr lang="en-US" sz="1200" i="1">
              <a:latin typeface="Times New Roman" panose="02020603050405020304" pitchFamily="18" charset="0"/>
              <a:cs typeface="Times New Roman" panose="02020603050405020304" pitchFamily="18" charset="0"/>
            </a:rPr>
            <a:t>Award Adjustments screen</a:t>
          </a:r>
        </a:p>
      </dgm:t>
    </dgm:pt>
    <dgm:pt modelId="{61123201-601D-49FC-8656-8F386F28AA7B}" type="parTrans" cxnId="{C2FA5C7A-968E-4EA8-8BF2-D669D262B492}">
      <dgm:prSet/>
      <dgm:spPr/>
      <dgm:t>
        <a:bodyPr/>
        <a:lstStyle/>
        <a:p>
          <a:endParaRPr lang="en-US"/>
        </a:p>
      </dgm:t>
    </dgm:pt>
    <dgm:pt modelId="{95B782BB-0143-41CF-9C21-B9C243DF8052}" type="sibTrans" cxnId="{C2FA5C7A-968E-4EA8-8BF2-D669D262B492}">
      <dgm:prSet/>
      <dgm:spPr/>
      <dgm:t>
        <a:bodyPr/>
        <a:lstStyle/>
        <a:p>
          <a:endParaRPr lang="en-US"/>
        </a:p>
      </dgm:t>
    </dgm:pt>
    <dgm:pt modelId="{A3F5271C-E5BD-460D-9F74-C2E89800DC45}" type="pres">
      <dgm:prSet presAssocID="{1235858D-DEAC-4365-8C73-E96B04AED3C4}" presName="linearFlow" presStyleCnt="0">
        <dgm:presLayoutVars>
          <dgm:dir/>
          <dgm:animLvl val="lvl"/>
          <dgm:resizeHandles val="exact"/>
        </dgm:presLayoutVars>
      </dgm:prSet>
      <dgm:spPr/>
    </dgm:pt>
    <dgm:pt modelId="{74C1BF6D-A851-4DF8-9040-2AB0AFF3B1B4}" type="pres">
      <dgm:prSet presAssocID="{42C46F5D-7143-427D-B260-E02748EF39BF}" presName="composite" presStyleCnt="0"/>
      <dgm:spPr/>
    </dgm:pt>
    <dgm:pt modelId="{E4CD5FA8-4BE4-4E2F-9F44-B39F81A2FAA9}" type="pres">
      <dgm:prSet presAssocID="{42C46F5D-7143-427D-B260-E02748EF39BF}" presName="parentText" presStyleLbl="alignNode1" presStyleIdx="0" presStyleCnt="7">
        <dgm:presLayoutVars>
          <dgm:chMax val="1"/>
          <dgm:bulletEnabled val="1"/>
        </dgm:presLayoutVars>
      </dgm:prSet>
      <dgm:spPr/>
    </dgm:pt>
    <dgm:pt modelId="{7DD0596B-17F7-4EBA-8CAF-E11406EE6633}" type="pres">
      <dgm:prSet presAssocID="{42C46F5D-7143-427D-B260-E02748EF39BF}" presName="descendantText" presStyleLbl="alignAcc1" presStyleIdx="0" presStyleCnt="7" custScaleY="138109">
        <dgm:presLayoutVars>
          <dgm:bulletEnabled val="1"/>
        </dgm:presLayoutVars>
      </dgm:prSet>
      <dgm:spPr/>
    </dgm:pt>
    <dgm:pt modelId="{D7C1EF34-46B0-4025-B297-A2B83ABB65AA}" type="pres">
      <dgm:prSet presAssocID="{8319F3F1-B8AC-4D3E-AD04-432074E517E0}" presName="sp" presStyleCnt="0"/>
      <dgm:spPr/>
    </dgm:pt>
    <dgm:pt modelId="{22A2562B-F62C-4C95-B5AA-2838020916B5}" type="pres">
      <dgm:prSet presAssocID="{7F15E3E3-9ECF-48F7-9A97-03FE5EF35CD7}" presName="composite" presStyleCnt="0"/>
      <dgm:spPr/>
    </dgm:pt>
    <dgm:pt modelId="{E4EA593B-6B72-4635-9DB6-58BBCA1B6263}" type="pres">
      <dgm:prSet presAssocID="{7F15E3E3-9ECF-48F7-9A97-03FE5EF35CD7}" presName="parentText" presStyleLbl="alignNode1" presStyleIdx="1" presStyleCnt="7">
        <dgm:presLayoutVars>
          <dgm:chMax val="1"/>
          <dgm:bulletEnabled val="1"/>
        </dgm:presLayoutVars>
      </dgm:prSet>
      <dgm:spPr/>
    </dgm:pt>
    <dgm:pt modelId="{7D13D86D-7936-46E0-936F-9C6A7C49D73F}" type="pres">
      <dgm:prSet presAssocID="{7F15E3E3-9ECF-48F7-9A97-03FE5EF35CD7}" presName="descendantText" presStyleLbl="alignAcc1" presStyleIdx="1" presStyleCnt="7" custScaleY="110896">
        <dgm:presLayoutVars>
          <dgm:bulletEnabled val="1"/>
        </dgm:presLayoutVars>
      </dgm:prSet>
      <dgm:spPr/>
    </dgm:pt>
    <dgm:pt modelId="{48C8528C-B795-49EB-BEE5-367BD96CB8F4}" type="pres">
      <dgm:prSet presAssocID="{B51886ED-D613-49B4-A103-C85F622128FA}" presName="sp" presStyleCnt="0"/>
      <dgm:spPr/>
    </dgm:pt>
    <dgm:pt modelId="{F821D109-FB9F-4213-A37E-91FBFBECF1E0}" type="pres">
      <dgm:prSet presAssocID="{7CFEA4C2-2B3F-460D-BD40-BE0D80B50772}" presName="composite" presStyleCnt="0"/>
      <dgm:spPr/>
    </dgm:pt>
    <dgm:pt modelId="{4A53B379-9B94-4D13-82BB-314EC4F94D84}" type="pres">
      <dgm:prSet presAssocID="{7CFEA4C2-2B3F-460D-BD40-BE0D80B50772}" presName="parentText" presStyleLbl="alignNode1" presStyleIdx="2" presStyleCnt="7">
        <dgm:presLayoutVars>
          <dgm:chMax val="1"/>
          <dgm:bulletEnabled val="1"/>
        </dgm:presLayoutVars>
      </dgm:prSet>
      <dgm:spPr/>
    </dgm:pt>
    <dgm:pt modelId="{831457B9-E264-4D26-A49A-FA0007CC0194}" type="pres">
      <dgm:prSet presAssocID="{7CFEA4C2-2B3F-460D-BD40-BE0D80B50772}" presName="descendantText" presStyleLbl="alignAcc1" presStyleIdx="2" presStyleCnt="7" custScaleY="111510" custLinFactNeighborY="0">
        <dgm:presLayoutVars>
          <dgm:bulletEnabled val="1"/>
        </dgm:presLayoutVars>
      </dgm:prSet>
      <dgm:spPr/>
    </dgm:pt>
    <dgm:pt modelId="{3F3A25A4-7BE5-4655-BDCA-52709B9E9F14}" type="pres">
      <dgm:prSet presAssocID="{6F63C46E-6D8B-4014-838B-B59603E4FEC7}" presName="sp" presStyleCnt="0"/>
      <dgm:spPr/>
    </dgm:pt>
    <dgm:pt modelId="{712AFA73-8DBB-409B-8547-EA2AC38DB20A}" type="pres">
      <dgm:prSet presAssocID="{BF70EE1B-667B-4485-87CA-831596BDE7BE}" presName="composite" presStyleCnt="0"/>
      <dgm:spPr/>
    </dgm:pt>
    <dgm:pt modelId="{ADF02DDF-88C6-4EC5-9F0C-8C8A03078B80}" type="pres">
      <dgm:prSet presAssocID="{BF70EE1B-667B-4485-87CA-831596BDE7BE}" presName="parentText" presStyleLbl="alignNode1" presStyleIdx="3" presStyleCnt="7">
        <dgm:presLayoutVars>
          <dgm:chMax val="1"/>
          <dgm:bulletEnabled val="1"/>
        </dgm:presLayoutVars>
      </dgm:prSet>
      <dgm:spPr/>
    </dgm:pt>
    <dgm:pt modelId="{FECBF5F9-13A2-4C9C-B5C0-2938C1431145}" type="pres">
      <dgm:prSet presAssocID="{BF70EE1B-667B-4485-87CA-831596BDE7BE}" presName="descendantText" presStyleLbl="alignAcc1" presStyleIdx="3" presStyleCnt="7">
        <dgm:presLayoutVars>
          <dgm:bulletEnabled val="1"/>
        </dgm:presLayoutVars>
      </dgm:prSet>
      <dgm:spPr/>
    </dgm:pt>
    <dgm:pt modelId="{61FE6935-B842-4796-8A08-50E07815989E}" type="pres">
      <dgm:prSet presAssocID="{225429C7-B515-4F6E-93E8-B87D55A5378F}" presName="sp" presStyleCnt="0"/>
      <dgm:spPr/>
    </dgm:pt>
    <dgm:pt modelId="{C9ED1E4F-1670-4817-AABB-3C0F33421F79}" type="pres">
      <dgm:prSet presAssocID="{EBF47F9C-0B83-4F8B-8F92-3EDEF1F3D0F6}" presName="composite" presStyleCnt="0"/>
      <dgm:spPr/>
    </dgm:pt>
    <dgm:pt modelId="{CAD9D02F-F495-41B6-808A-AFD35A43F27F}" type="pres">
      <dgm:prSet presAssocID="{EBF47F9C-0B83-4F8B-8F92-3EDEF1F3D0F6}" presName="parentText" presStyleLbl="alignNode1" presStyleIdx="4" presStyleCnt="7">
        <dgm:presLayoutVars>
          <dgm:chMax val="1"/>
          <dgm:bulletEnabled val="1"/>
        </dgm:presLayoutVars>
      </dgm:prSet>
      <dgm:spPr/>
    </dgm:pt>
    <dgm:pt modelId="{12E6281F-7842-4C0B-805B-3E6088C07AD7}" type="pres">
      <dgm:prSet presAssocID="{EBF47F9C-0B83-4F8B-8F92-3EDEF1F3D0F6}" presName="descendantText" presStyleLbl="alignAcc1" presStyleIdx="4" presStyleCnt="7" custScaleY="174296" custLinFactNeighborX="0" custLinFactNeighborY="409">
        <dgm:presLayoutVars>
          <dgm:bulletEnabled val="1"/>
        </dgm:presLayoutVars>
      </dgm:prSet>
      <dgm:spPr/>
    </dgm:pt>
    <dgm:pt modelId="{82A7C774-74DD-4F17-8738-D7CF1D03F54C}" type="pres">
      <dgm:prSet presAssocID="{CE2FA73B-2F1C-4AA3-A0E2-11B4D8421CBD}" presName="sp" presStyleCnt="0"/>
      <dgm:spPr/>
    </dgm:pt>
    <dgm:pt modelId="{38F59934-BBCE-45F6-BAA5-5096E68D3F54}" type="pres">
      <dgm:prSet presAssocID="{5409872B-E1B2-4742-94A4-DEAD2FBE8134}" presName="composite" presStyleCnt="0"/>
      <dgm:spPr/>
    </dgm:pt>
    <dgm:pt modelId="{D739A5F9-9C2B-4935-B7C3-08B64952CDD6}" type="pres">
      <dgm:prSet presAssocID="{5409872B-E1B2-4742-94A4-DEAD2FBE8134}" presName="parentText" presStyleLbl="alignNode1" presStyleIdx="5" presStyleCnt="7" custLinFactNeighborX="0" custLinFactNeighborY="19662">
        <dgm:presLayoutVars>
          <dgm:chMax val="1"/>
          <dgm:bulletEnabled val="1"/>
        </dgm:presLayoutVars>
      </dgm:prSet>
      <dgm:spPr/>
    </dgm:pt>
    <dgm:pt modelId="{B258325F-AC3E-4C2B-8F89-65CDDAAD214A}" type="pres">
      <dgm:prSet presAssocID="{5409872B-E1B2-4742-94A4-DEAD2FBE8134}" presName="descendantText" presStyleLbl="alignAcc1" presStyleIdx="5" presStyleCnt="7" custScaleY="113064" custLinFactNeighborX="0" custLinFactNeighborY="31689">
        <dgm:presLayoutVars>
          <dgm:bulletEnabled val="1"/>
        </dgm:presLayoutVars>
      </dgm:prSet>
      <dgm:spPr/>
    </dgm:pt>
    <dgm:pt modelId="{2AA88058-150C-476E-8490-8B1942FED800}" type="pres">
      <dgm:prSet presAssocID="{2893BF37-42FD-4269-9427-3256488AA0F6}" presName="sp" presStyleCnt="0"/>
      <dgm:spPr/>
    </dgm:pt>
    <dgm:pt modelId="{B68E722E-3EAF-4942-86D8-C367D80D4428}" type="pres">
      <dgm:prSet presAssocID="{DC1AB881-6551-41C6-88A6-509C41129047}" presName="composite" presStyleCnt="0"/>
      <dgm:spPr/>
    </dgm:pt>
    <dgm:pt modelId="{9CB8EDC1-B184-4488-BA77-5DABD3E3C524}" type="pres">
      <dgm:prSet presAssocID="{DC1AB881-6551-41C6-88A6-509C41129047}" presName="parentText" presStyleLbl="alignNode1" presStyleIdx="6" presStyleCnt="7" custLinFactNeighborX="0" custLinFactNeighborY="14009">
        <dgm:presLayoutVars>
          <dgm:chMax val="1"/>
          <dgm:bulletEnabled val="1"/>
        </dgm:presLayoutVars>
      </dgm:prSet>
      <dgm:spPr/>
    </dgm:pt>
    <dgm:pt modelId="{80B9EFB2-0A17-4595-928D-F14DDB674828}" type="pres">
      <dgm:prSet presAssocID="{DC1AB881-6551-41C6-88A6-509C41129047}" presName="descendantText" presStyleLbl="alignAcc1" presStyleIdx="6" presStyleCnt="7" custLinFactNeighborX="0" custLinFactNeighborY="20166">
        <dgm:presLayoutVars>
          <dgm:bulletEnabled val="1"/>
        </dgm:presLayoutVars>
      </dgm:prSet>
      <dgm:spPr/>
    </dgm:pt>
  </dgm:ptLst>
  <dgm:cxnLst>
    <dgm:cxn modelId="{82F80B08-7A43-42B6-8770-B6BC71AD620E}" type="presOf" srcId="{EBF47F9C-0B83-4F8B-8F92-3EDEF1F3D0F6}" destId="{CAD9D02F-F495-41B6-808A-AFD35A43F27F}" srcOrd="0" destOrd="0" presId="urn:microsoft.com/office/officeart/2005/8/layout/chevron2"/>
    <dgm:cxn modelId="{8A378F13-AB4D-4CE1-9326-85206F83D5C8}" type="presOf" srcId="{42C46F5D-7143-427D-B260-E02748EF39BF}" destId="{E4CD5FA8-4BE4-4E2F-9F44-B39F81A2FAA9}" srcOrd="0" destOrd="0" presId="urn:microsoft.com/office/officeart/2005/8/layout/chevron2"/>
    <dgm:cxn modelId="{B9B15914-47B6-4ACE-92D4-026BD6975EA1}" type="presOf" srcId="{E2E3BDAF-8B81-4571-85DC-EF41794B4800}" destId="{7DD0596B-17F7-4EBA-8CAF-E11406EE6633}" srcOrd="0" destOrd="0" presId="urn:microsoft.com/office/officeart/2005/8/layout/chevron2"/>
    <dgm:cxn modelId="{5BBE2717-7032-4968-B4D8-0816936DE131}" srcId="{DFD46978-9701-4B40-A2AA-B58B9A50F546}" destId="{8579A5C1-8E1E-4286-8B6A-3D5C068EA436}" srcOrd="1" destOrd="0" parTransId="{1BE94A5F-7CD5-4E3E-A590-983BA2820402}" sibTransId="{F96C1738-C35E-4C8D-8CD2-466C7779DE38}"/>
    <dgm:cxn modelId="{E16E391A-C469-432F-A8FF-A0FCAC9C7A48}" type="presOf" srcId="{D7A42003-5856-42B3-8203-D5E2E10342F5}" destId="{80B9EFB2-0A17-4595-928D-F14DDB674828}" srcOrd="0" destOrd="0" presId="urn:microsoft.com/office/officeart/2005/8/layout/chevron2"/>
    <dgm:cxn modelId="{5C319D1E-D506-47AB-A2C3-75FB335339E6}" srcId="{1235858D-DEAC-4365-8C73-E96B04AED3C4}" destId="{42C46F5D-7143-427D-B260-E02748EF39BF}" srcOrd="0" destOrd="0" parTransId="{C9FBD56E-D0AE-40A0-B897-5C98F211085F}" sibTransId="{8319F3F1-B8AC-4D3E-AD04-432074E517E0}"/>
    <dgm:cxn modelId="{987BB224-F7E7-416E-AE4A-4BEB891524B4}" srcId="{EBF47F9C-0B83-4F8B-8F92-3EDEF1F3D0F6}" destId="{BDEC354A-8E8C-4185-9F4D-3528D115481D}" srcOrd="0" destOrd="0" parTransId="{8678BBFD-02A8-45A3-8D2D-8127BC55B1B8}" sibTransId="{2EFA732D-0C9A-4A3A-A4EB-624400264535}"/>
    <dgm:cxn modelId="{961FFE24-F3D4-4639-B89D-84B3658DC616}" type="presOf" srcId="{C96CEE6A-A581-4E6A-A0C1-F5EE9B6BDEB3}" destId="{7DD0596B-17F7-4EBA-8CAF-E11406EE6633}" srcOrd="0" destOrd="3" presId="urn:microsoft.com/office/officeart/2005/8/layout/chevron2"/>
    <dgm:cxn modelId="{88BD392F-14A3-4698-9F19-6FF4E4A5DD73}" srcId="{1235858D-DEAC-4365-8C73-E96B04AED3C4}" destId="{BF70EE1B-667B-4485-87CA-831596BDE7BE}" srcOrd="3" destOrd="0" parTransId="{7A012952-316A-4393-9C12-64AABC61FC99}" sibTransId="{225429C7-B515-4F6E-93E8-B87D55A5378F}"/>
    <dgm:cxn modelId="{A34A5E36-C1EE-4806-8F6E-AD09ACA3E9AF}" srcId="{1235858D-DEAC-4365-8C73-E96B04AED3C4}" destId="{5409872B-E1B2-4742-94A4-DEAD2FBE8134}" srcOrd="5" destOrd="0" parTransId="{7D5DF6DA-A4D4-4755-B831-C5E449B9F9F0}" sibTransId="{2893BF37-42FD-4269-9427-3256488AA0F6}"/>
    <dgm:cxn modelId="{7C81F838-BD96-4979-8F79-CA5B29F01016}" srcId="{1235858D-DEAC-4365-8C73-E96B04AED3C4}" destId="{EBF47F9C-0B83-4F8B-8F92-3EDEF1F3D0F6}" srcOrd="4" destOrd="0" parTransId="{68DBCC4B-E0DA-4368-877E-FD7946A55B33}" sibTransId="{CE2FA73B-2F1C-4AA3-A0E2-11B4D8421CBD}"/>
    <dgm:cxn modelId="{9F41403D-8E55-4E63-A824-ADF218CC6C39}" type="presOf" srcId="{4A9E6F36-8E1B-4ACB-8651-00C959DD60C6}" destId="{831457B9-E264-4D26-A49A-FA0007CC0194}" srcOrd="0" destOrd="1" presId="urn:microsoft.com/office/officeart/2005/8/layout/chevron2"/>
    <dgm:cxn modelId="{7A395040-3FE0-4B8A-B077-8BACE7A425D1}" srcId="{5409872B-E1B2-4742-94A4-DEAD2FBE8134}" destId="{DA901945-C580-43C7-8001-0000122A1EE0}" srcOrd="0" destOrd="0" parTransId="{E1F954E3-86FD-498B-9358-83545B17BF97}" sibTransId="{6662CCE8-028A-446F-86CB-7E78794130C7}"/>
    <dgm:cxn modelId="{86B2E55C-A76D-478A-8F63-0011CEFE7EFA}" type="presOf" srcId="{DA901945-C580-43C7-8001-0000122A1EE0}" destId="{B258325F-AC3E-4C2B-8F89-65CDDAAD214A}" srcOrd="0" destOrd="0" presId="urn:microsoft.com/office/officeart/2005/8/layout/chevron2"/>
    <dgm:cxn modelId="{E70D0841-626C-4BB3-BD85-B0E3AADCE4E7}" type="presOf" srcId="{7F15E3E3-9ECF-48F7-9A97-03FE5EF35CD7}" destId="{E4EA593B-6B72-4635-9DB6-58BBCA1B6263}" srcOrd="0" destOrd="0" presId="urn:microsoft.com/office/officeart/2005/8/layout/chevron2"/>
    <dgm:cxn modelId="{31770E41-1122-47F8-A413-DB4A5E4490F2}" type="presOf" srcId="{C2809694-B996-4622-BB2D-7A7BECD7735A}" destId="{7DD0596B-17F7-4EBA-8CAF-E11406EE6633}" srcOrd="0" destOrd="1" presId="urn:microsoft.com/office/officeart/2005/8/layout/chevron2"/>
    <dgm:cxn modelId="{6E715963-8A3C-49A8-95E3-88FF72315A89}" type="presOf" srcId="{BA216C0E-E96B-4215-AE72-B41A17AB52F1}" destId="{12E6281F-7842-4C0B-805B-3E6088C07AD7}" srcOrd="0" destOrd="1" presId="urn:microsoft.com/office/officeart/2005/8/layout/chevron2"/>
    <dgm:cxn modelId="{DA4BA166-F1C0-4DEB-87AE-C182FF720A6F}" type="presOf" srcId="{716D043B-4CDC-4135-9D7F-015F1CD20E42}" destId="{B258325F-AC3E-4C2B-8F89-65CDDAAD214A}" srcOrd="0" destOrd="1" presId="urn:microsoft.com/office/officeart/2005/8/layout/chevron2"/>
    <dgm:cxn modelId="{6507FE67-10C8-4F47-A9EB-E59048C50C56}" type="presOf" srcId="{DFD46978-9701-4B40-A2AA-B58B9A50F546}" destId="{7D13D86D-7936-46E0-936F-9C6A7C49D73F}" srcOrd="0" destOrd="0" presId="urn:microsoft.com/office/officeart/2005/8/layout/chevron2"/>
    <dgm:cxn modelId="{22ADA649-55D8-415D-A3B6-B31ECF8BC33F}" type="presOf" srcId="{1235858D-DEAC-4365-8C73-E96B04AED3C4}" destId="{A3F5271C-E5BD-460D-9F74-C2E89800DC45}" srcOrd="0" destOrd="0" presId="urn:microsoft.com/office/officeart/2005/8/layout/chevron2"/>
    <dgm:cxn modelId="{022E546D-09B2-417A-A138-CB7DDF82D63F}" srcId="{E2E3BDAF-8B81-4571-85DC-EF41794B4800}" destId="{C96CEE6A-A581-4E6A-A0C1-F5EE9B6BDEB3}" srcOrd="2" destOrd="0" parTransId="{704843B2-D271-4A8E-923F-1228ADC13B4E}" sibTransId="{DDAE96C3-419F-4036-BB81-C2026EB94219}"/>
    <dgm:cxn modelId="{C4B21D50-DF66-486B-8E9E-84355C86488B}" type="presOf" srcId="{5409872B-E1B2-4742-94A4-DEAD2FBE8134}" destId="{D739A5F9-9C2B-4935-B7C3-08B64952CDD6}" srcOrd="0" destOrd="0" presId="urn:microsoft.com/office/officeart/2005/8/layout/chevron2"/>
    <dgm:cxn modelId="{CC804270-1663-43A5-B40D-E616C89979B1}" srcId="{7F15E3E3-9ECF-48F7-9A97-03FE5EF35CD7}" destId="{DFD46978-9701-4B40-A2AA-B58B9A50F546}" srcOrd="0" destOrd="0" parTransId="{6AC1B237-63CF-45A1-9CB8-74BB34730960}" sibTransId="{F51D8AD9-1E09-411A-8177-1E8D2B3B9BB5}"/>
    <dgm:cxn modelId="{B3DE6D70-2A38-4C1B-8FF1-AA673F787A3D}" srcId="{BF70EE1B-667B-4485-87CA-831596BDE7BE}" destId="{98B0C2AC-47D7-466B-8FD9-6F4E5A39CFC5}" srcOrd="0" destOrd="0" parTransId="{16E07D78-23BC-41AF-A694-103018A8589D}" sibTransId="{15B11A32-7BE3-46CB-BE1A-B6A650AE421D}"/>
    <dgm:cxn modelId="{447F7A71-63BF-4AE2-977F-B9547D9694FC}" srcId="{BDEC354A-8E8C-4185-9F4D-3528D115481D}" destId="{26D40104-98D7-451F-85AA-15CA5DDF88C2}" srcOrd="1" destOrd="0" parTransId="{58CE89EC-CEF5-434A-9CA9-6F2CDFF80535}" sibTransId="{740A6949-FDFE-4160-9B37-3765E0DF9BC5}"/>
    <dgm:cxn modelId="{169CC975-09AB-407F-8768-2F65849D19C2}" srcId="{7CFEA4C2-2B3F-460D-BD40-BE0D80B50772}" destId="{979D0BFB-64DF-49F3-85FE-0B52D558B479}" srcOrd="0" destOrd="0" parTransId="{386C1F75-2331-412D-9C90-BC7488F31514}" sibTransId="{219085B6-0814-4369-B172-ED800DF8EA3B}"/>
    <dgm:cxn modelId="{672D4258-6AEE-4BEE-8EDE-96DD8C14553C}" type="presOf" srcId="{135A7583-3723-4EE1-B198-215E94CDAD43}" destId="{7DD0596B-17F7-4EBA-8CAF-E11406EE6633}" srcOrd="0" destOrd="2" presId="urn:microsoft.com/office/officeart/2005/8/layout/chevron2"/>
    <dgm:cxn modelId="{9A379459-978F-4D36-8A60-4DC904439BBA}" type="presOf" srcId="{BF70EE1B-667B-4485-87CA-831596BDE7BE}" destId="{ADF02DDF-88C6-4EC5-9F0C-8C8A03078B80}" srcOrd="0" destOrd="0" presId="urn:microsoft.com/office/officeart/2005/8/layout/chevron2"/>
    <dgm:cxn modelId="{BC66EF79-0FD7-4DB8-A7EA-42A18C6C343F}" srcId="{DA901945-C580-43C7-8001-0000122A1EE0}" destId="{716D043B-4CDC-4135-9D7F-015F1CD20E42}" srcOrd="0" destOrd="0" parTransId="{770CE764-6685-4974-BB26-B97A1E5D4269}" sibTransId="{C70459A4-26FA-4EC1-B157-CA5022135507}"/>
    <dgm:cxn modelId="{C2FA5C7A-968E-4EA8-8BF2-D669D262B492}" srcId="{DA901945-C580-43C7-8001-0000122A1EE0}" destId="{229DFA1F-A883-4EB0-9CEC-279D572B891D}" srcOrd="1" destOrd="0" parTransId="{61123201-601D-49FC-8656-8F386F28AA7B}" sibTransId="{95B782BB-0143-41CF-9C21-B9C243DF8052}"/>
    <dgm:cxn modelId="{84B19C5A-51EC-43F6-851A-7C6649B226C5}" srcId="{E2E3BDAF-8B81-4571-85DC-EF41794B4800}" destId="{135A7583-3723-4EE1-B198-215E94CDAD43}" srcOrd="1" destOrd="0" parTransId="{AD0C6196-FD21-4F87-8F27-42D361A3DF71}" sibTransId="{2AEFCD78-FE14-4102-B51D-24B488BFDA18}"/>
    <dgm:cxn modelId="{990C5381-A38A-418B-AAB0-51404DB7E151}" srcId="{979D0BFB-64DF-49F3-85FE-0B52D558B479}" destId="{4A9E6F36-8E1B-4ACB-8651-00C959DD60C6}" srcOrd="0" destOrd="0" parTransId="{AA8606F0-AB76-470C-9601-C30A2EF2F610}" sibTransId="{74467A2B-F570-4E4B-982E-BC40E972E05D}"/>
    <dgm:cxn modelId="{4548F18A-A94F-41AD-9933-CA8C3FDEA0A0}" srcId="{BDEC354A-8E8C-4185-9F4D-3528D115481D}" destId="{BA216C0E-E96B-4215-AE72-B41A17AB52F1}" srcOrd="0" destOrd="0" parTransId="{B156BD01-9D7E-41BB-AA60-03AAF0514939}" sibTransId="{3F1A4C92-E777-4156-89D3-66DCAE2D6710}"/>
    <dgm:cxn modelId="{770FF68B-45FE-4037-8D6F-16CE7AD5C3D8}" srcId="{1235858D-DEAC-4365-8C73-E96B04AED3C4}" destId="{7CFEA4C2-2B3F-460D-BD40-BE0D80B50772}" srcOrd="2" destOrd="0" parTransId="{BB1D7C3E-EF5B-48C5-9008-9B190C8DEAFE}" sibTransId="{6F63C46E-6D8B-4014-838B-B59603E4FEC7}"/>
    <dgm:cxn modelId="{B64F598F-C632-46AE-94EC-339698B01919}" srcId="{42C46F5D-7143-427D-B260-E02748EF39BF}" destId="{E2E3BDAF-8B81-4571-85DC-EF41794B4800}" srcOrd="0" destOrd="0" parTransId="{8406A253-7545-40DC-B220-4694179794EF}" sibTransId="{6AC4E10E-9A82-4113-B1CB-F854F01FED82}"/>
    <dgm:cxn modelId="{90C1D898-C751-4256-8BB6-CEE72D911EB8}" type="presOf" srcId="{229DFA1F-A883-4EB0-9CEC-279D572B891D}" destId="{B258325F-AC3E-4C2B-8F89-65CDDAAD214A}" srcOrd="0" destOrd="2" presId="urn:microsoft.com/office/officeart/2005/8/layout/chevron2"/>
    <dgm:cxn modelId="{02E1D09D-8C44-4D05-AD7F-6ED4ADC9B5BB}" type="presOf" srcId="{979D0BFB-64DF-49F3-85FE-0B52D558B479}" destId="{831457B9-E264-4D26-A49A-FA0007CC0194}" srcOrd="0" destOrd="0" presId="urn:microsoft.com/office/officeart/2005/8/layout/chevron2"/>
    <dgm:cxn modelId="{6659569E-968C-4D61-A849-661CD3F6C500}" type="presOf" srcId="{98B0C2AC-47D7-466B-8FD9-6F4E5A39CFC5}" destId="{FECBF5F9-13A2-4C9C-B5C0-2938C1431145}" srcOrd="0" destOrd="0" presId="urn:microsoft.com/office/officeart/2005/8/layout/chevron2"/>
    <dgm:cxn modelId="{09CBF4A3-70C2-476D-8543-55B876C3938D}" type="presOf" srcId="{BDEC354A-8E8C-4185-9F4D-3528D115481D}" destId="{12E6281F-7842-4C0B-805B-3E6088C07AD7}" srcOrd="0" destOrd="0" presId="urn:microsoft.com/office/officeart/2005/8/layout/chevron2"/>
    <dgm:cxn modelId="{628646A5-5764-4861-9752-CF57955B3A92}" type="presOf" srcId="{418F740A-85F5-47BD-83FC-3C1E5B4DFE3F}" destId="{7D13D86D-7936-46E0-936F-9C6A7C49D73F}" srcOrd="0" destOrd="1" presId="urn:microsoft.com/office/officeart/2005/8/layout/chevron2"/>
    <dgm:cxn modelId="{B22587BC-7471-4F5C-9FDB-35BF266C81A1}" type="presOf" srcId="{7CFEA4C2-2B3F-460D-BD40-BE0D80B50772}" destId="{4A53B379-9B94-4D13-82BB-314EC4F94D84}" srcOrd="0" destOrd="0" presId="urn:microsoft.com/office/officeart/2005/8/layout/chevron2"/>
    <dgm:cxn modelId="{C87CA9C7-8BF8-4AEC-B6C7-E6201D275B2D}" srcId="{E2E3BDAF-8B81-4571-85DC-EF41794B4800}" destId="{C2809694-B996-4622-BB2D-7A7BECD7735A}" srcOrd="0" destOrd="0" parTransId="{CA7B49D9-0CC3-4BD5-9FEE-CE796E1756AA}" sibTransId="{584AF64F-534D-4D85-BED6-B64E1B849201}"/>
    <dgm:cxn modelId="{CDEA4DC9-3B09-4A8F-8E2B-AFEC5CC8FF17}" srcId="{DC1AB881-6551-41C6-88A6-509C41129047}" destId="{D7A42003-5856-42B3-8203-D5E2E10342F5}" srcOrd="0" destOrd="0" parTransId="{B1607633-97A2-4C8C-BAF9-032AE5105AF0}" sibTransId="{241D62E8-1D39-4654-8283-C30A5A92A4C7}"/>
    <dgm:cxn modelId="{BC39FBCA-0304-4BDE-9DB8-67BC7F04F334}" type="presOf" srcId="{26D40104-98D7-451F-85AA-15CA5DDF88C2}" destId="{12E6281F-7842-4C0B-805B-3E6088C07AD7}" srcOrd="0" destOrd="2" presId="urn:microsoft.com/office/officeart/2005/8/layout/chevron2"/>
    <dgm:cxn modelId="{24D264D9-9F64-4659-B014-BF5C3A08815C}" type="presOf" srcId="{AD629E1D-87BE-46A8-894A-12356E571E19}" destId="{831457B9-E264-4D26-A49A-FA0007CC0194}" srcOrd="0" destOrd="2" presId="urn:microsoft.com/office/officeart/2005/8/layout/chevron2"/>
    <dgm:cxn modelId="{588400DE-AC2B-4B91-BC92-C40A6CC77307}" srcId="{1235858D-DEAC-4365-8C73-E96B04AED3C4}" destId="{DC1AB881-6551-41C6-88A6-509C41129047}" srcOrd="6" destOrd="0" parTransId="{E30A1A35-E718-475E-BEF3-52355CCE4C49}" sibTransId="{A189398A-D0CF-45BB-BBEE-E79977BC8F97}"/>
    <dgm:cxn modelId="{52606FDE-AC3A-4175-A710-30AFF6DEF4E0}" srcId="{E2E3BDAF-8B81-4571-85DC-EF41794B4800}" destId="{ECA048C8-F924-49B8-9B69-5D60D60D1A44}" srcOrd="3" destOrd="0" parTransId="{3DC1BE90-D40A-4D1D-B0BA-D958FF90C6A9}" sibTransId="{650D2C71-8305-47A2-9008-07D956DBB600}"/>
    <dgm:cxn modelId="{9C29ECE0-438D-40E3-8660-18597D33A629}" type="presOf" srcId="{DC1AB881-6551-41C6-88A6-509C41129047}" destId="{9CB8EDC1-B184-4488-BA77-5DABD3E3C524}" srcOrd="0" destOrd="0" presId="urn:microsoft.com/office/officeart/2005/8/layout/chevron2"/>
    <dgm:cxn modelId="{D0B94EE1-92A4-4CF4-A7A5-42F733FD4583}" srcId="{979D0BFB-64DF-49F3-85FE-0B52D558B479}" destId="{AD629E1D-87BE-46A8-894A-12356E571E19}" srcOrd="1" destOrd="0" parTransId="{B013607F-C3D1-477D-BC4F-D5C857F21737}" sibTransId="{B003ACA6-AAA0-4177-9642-FD0BD3FEBA61}"/>
    <dgm:cxn modelId="{7C0C18E7-3020-4703-91E4-33D7956DF2F5}" srcId="{1235858D-DEAC-4365-8C73-E96B04AED3C4}" destId="{7F15E3E3-9ECF-48F7-9A97-03FE5EF35CD7}" srcOrd="1" destOrd="0" parTransId="{DB84C522-8E6A-4501-B759-58A6B96BBC68}" sibTransId="{B51886ED-D613-49B4-A103-C85F622128FA}"/>
    <dgm:cxn modelId="{893A64F4-89F5-47A4-B37D-EFE12A091678}" type="presOf" srcId="{ECA048C8-F924-49B8-9B69-5D60D60D1A44}" destId="{7DD0596B-17F7-4EBA-8CAF-E11406EE6633}" srcOrd="0" destOrd="4" presId="urn:microsoft.com/office/officeart/2005/8/layout/chevron2"/>
    <dgm:cxn modelId="{7DD57EF5-8EF0-4A32-AB08-E9778D9CCED6}" srcId="{DFD46978-9701-4B40-A2AA-B58B9A50F546}" destId="{418F740A-85F5-47BD-83FC-3C1E5B4DFE3F}" srcOrd="0" destOrd="0" parTransId="{84A6BDB3-2CF2-4E73-9599-348E40C502FC}" sibTransId="{86FE1407-D17A-48F1-ACF5-61494E3746F2}"/>
    <dgm:cxn modelId="{A33848F8-7145-4358-8DF8-585185484C0E}" type="presOf" srcId="{8579A5C1-8E1E-4286-8B6A-3D5C068EA436}" destId="{7D13D86D-7936-46E0-936F-9C6A7C49D73F}" srcOrd="0" destOrd="2" presId="urn:microsoft.com/office/officeart/2005/8/layout/chevron2"/>
    <dgm:cxn modelId="{CC9BBE2D-D45A-40C8-BE1A-A24C14ECDAFF}" type="presParOf" srcId="{A3F5271C-E5BD-460D-9F74-C2E89800DC45}" destId="{74C1BF6D-A851-4DF8-9040-2AB0AFF3B1B4}" srcOrd="0" destOrd="0" presId="urn:microsoft.com/office/officeart/2005/8/layout/chevron2"/>
    <dgm:cxn modelId="{418BE2D7-821F-4844-9544-522164260847}" type="presParOf" srcId="{74C1BF6D-A851-4DF8-9040-2AB0AFF3B1B4}" destId="{E4CD5FA8-4BE4-4E2F-9F44-B39F81A2FAA9}" srcOrd="0" destOrd="0" presId="urn:microsoft.com/office/officeart/2005/8/layout/chevron2"/>
    <dgm:cxn modelId="{DD0CD91C-3D78-4114-86BA-BF26569B8741}" type="presParOf" srcId="{74C1BF6D-A851-4DF8-9040-2AB0AFF3B1B4}" destId="{7DD0596B-17F7-4EBA-8CAF-E11406EE6633}" srcOrd="1" destOrd="0" presId="urn:microsoft.com/office/officeart/2005/8/layout/chevron2"/>
    <dgm:cxn modelId="{C69F57FD-DAC9-48A7-8425-16DE7CDB0D7C}" type="presParOf" srcId="{A3F5271C-E5BD-460D-9F74-C2E89800DC45}" destId="{D7C1EF34-46B0-4025-B297-A2B83ABB65AA}" srcOrd="1" destOrd="0" presId="urn:microsoft.com/office/officeart/2005/8/layout/chevron2"/>
    <dgm:cxn modelId="{0E162437-FE06-47A2-9A7B-9AB6452B5E9F}" type="presParOf" srcId="{A3F5271C-E5BD-460D-9F74-C2E89800DC45}" destId="{22A2562B-F62C-4C95-B5AA-2838020916B5}" srcOrd="2" destOrd="0" presId="urn:microsoft.com/office/officeart/2005/8/layout/chevron2"/>
    <dgm:cxn modelId="{1DFCDCFD-B443-4F18-A63E-18DA50BE3B96}" type="presParOf" srcId="{22A2562B-F62C-4C95-B5AA-2838020916B5}" destId="{E4EA593B-6B72-4635-9DB6-58BBCA1B6263}" srcOrd="0" destOrd="0" presId="urn:microsoft.com/office/officeart/2005/8/layout/chevron2"/>
    <dgm:cxn modelId="{7FB0C84B-BA34-4D71-B9A4-F8317A7098C9}" type="presParOf" srcId="{22A2562B-F62C-4C95-B5AA-2838020916B5}" destId="{7D13D86D-7936-46E0-936F-9C6A7C49D73F}" srcOrd="1" destOrd="0" presId="urn:microsoft.com/office/officeart/2005/8/layout/chevron2"/>
    <dgm:cxn modelId="{D01C43D0-2FD3-459F-9818-6451FE56877D}" type="presParOf" srcId="{A3F5271C-E5BD-460D-9F74-C2E89800DC45}" destId="{48C8528C-B795-49EB-BEE5-367BD96CB8F4}" srcOrd="3" destOrd="0" presId="urn:microsoft.com/office/officeart/2005/8/layout/chevron2"/>
    <dgm:cxn modelId="{594DD7E6-73F4-48F5-B08A-4A3FFA4C03EA}" type="presParOf" srcId="{A3F5271C-E5BD-460D-9F74-C2E89800DC45}" destId="{F821D109-FB9F-4213-A37E-91FBFBECF1E0}" srcOrd="4" destOrd="0" presId="urn:microsoft.com/office/officeart/2005/8/layout/chevron2"/>
    <dgm:cxn modelId="{AD94E664-C131-45DF-9AD8-C3D998AFFB7B}" type="presParOf" srcId="{F821D109-FB9F-4213-A37E-91FBFBECF1E0}" destId="{4A53B379-9B94-4D13-82BB-314EC4F94D84}" srcOrd="0" destOrd="0" presId="urn:microsoft.com/office/officeart/2005/8/layout/chevron2"/>
    <dgm:cxn modelId="{8A302CCD-B1F2-4B28-856B-CF14373EF6CE}" type="presParOf" srcId="{F821D109-FB9F-4213-A37E-91FBFBECF1E0}" destId="{831457B9-E264-4D26-A49A-FA0007CC0194}" srcOrd="1" destOrd="0" presId="urn:microsoft.com/office/officeart/2005/8/layout/chevron2"/>
    <dgm:cxn modelId="{25AEFE2D-354F-4400-90B5-A922AE828810}" type="presParOf" srcId="{A3F5271C-E5BD-460D-9F74-C2E89800DC45}" destId="{3F3A25A4-7BE5-4655-BDCA-52709B9E9F14}" srcOrd="5" destOrd="0" presId="urn:microsoft.com/office/officeart/2005/8/layout/chevron2"/>
    <dgm:cxn modelId="{469DF30A-6EB7-4A76-A6D8-8F6FCB7752C6}" type="presParOf" srcId="{A3F5271C-E5BD-460D-9F74-C2E89800DC45}" destId="{712AFA73-8DBB-409B-8547-EA2AC38DB20A}" srcOrd="6" destOrd="0" presId="urn:microsoft.com/office/officeart/2005/8/layout/chevron2"/>
    <dgm:cxn modelId="{C0B9F6AE-6D68-4A43-B8AF-ACF2DBF20302}" type="presParOf" srcId="{712AFA73-8DBB-409B-8547-EA2AC38DB20A}" destId="{ADF02DDF-88C6-4EC5-9F0C-8C8A03078B80}" srcOrd="0" destOrd="0" presId="urn:microsoft.com/office/officeart/2005/8/layout/chevron2"/>
    <dgm:cxn modelId="{E0412609-4C99-454F-BFCD-E52FF496C18F}" type="presParOf" srcId="{712AFA73-8DBB-409B-8547-EA2AC38DB20A}" destId="{FECBF5F9-13A2-4C9C-B5C0-2938C1431145}" srcOrd="1" destOrd="0" presId="urn:microsoft.com/office/officeart/2005/8/layout/chevron2"/>
    <dgm:cxn modelId="{2A84BD14-7CE8-45B3-98BA-2A2CD737A5AF}" type="presParOf" srcId="{A3F5271C-E5BD-460D-9F74-C2E89800DC45}" destId="{61FE6935-B842-4796-8A08-50E07815989E}" srcOrd="7" destOrd="0" presId="urn:microsoft.com/office/officeart/2005/8/layout/chevron2"/>
    <dgm:cxn modelId="{64689589-73E5-4248-AFF4-9069FF8A6BF1}" type="presParOf" srcId="{A3F5271C-E5BD-460D-9F74-C2E89800DC45}" destId="{C9ED1E4F-1670-4817-AABB-3C0F33421F79}" srcOrd="8" destOrd="0" presId="urn:microsoft.com/office/officeart/2005/8/layout/chevron2"/>
    <dgm:cxn modelId="{30787D75-06CF-4FBF-B7A0-6E5B47661C0D}" type="presParOf" srcId="{C9ED1E4F-1670-4817-AABB-3C0F33421F79}" destId="{CAD9D02F-F495-41B6-808A-AFD35A43F27F}" srcOrd="0" destOrd="0" presId="urn:microsoft.com/office/officeart/2005/8/layout/chevron2"/>
    <dgm:cxn modelId="{CE60B548-0E8B-424F-8305-D9EBF43ABC41}" type="presParOf" srcId="{C9ED1E4F-1670-4817-AABB-3C0F33421F79}" destId="{12E6281F-7842-4C0B-805B-3E6088C07AD7}" srcOrd="1" destOrd="0" presId="urn:microsoft.com/office/officeart/2005/8/layout/chevron2"/>
    <dgm:cxn modelId="{342ACED1-CF43-46AC-A2EF-F546E8200F2B}" type="presParOf" srcId="{A3F5271C-E5BD-460D-9F74-C2E89800DC45}" destId="{82A7C774-74DD-4F17-8738-D7CF1D03F54C}" srcOrd="9" destOrd="0" presId="urn:microsoft.com/office/officeart/2005/8/layout/chevron2"/>
    <dgm:cxn modelId="{48ACB81E-14EF-4922-837E-0DA1EAF43030}" type="presParOf" srcId="{A3F5271C-E5BD-460D-9F74-C2E89800DC45}" destId="{38F59934-BBCE-45F6-BAA5-5096E68D3F54}" srcOrd="10" destOrd="0" presId="urn:microsoft.com/office/officeart/2005/8/layout/chevron2"/>
    <dgm:cxn modelId="{64D76837-0543-4C03-8505-CA5A1C79A0A3}" type="presParOf" srcId="{38F59934-BBCE-45F6-BAA5-5096E68D3F54}" destId="{D739A5F9-9C2B-4935-B7C3-08B64952CDD6}" srcOrd="0" destOrd="0" presId="urn:microsoft.com/office/officeart/2005/8/layout/chevron2"/>
    <dgm:cxn modelId="{E5BBED45-04CF-4DA9-8911-939743877544}" type="presParOf" srcId="{38F59934-BBCE-45F6-BAA5-5096E68D3F54}" destId="{B258325F-AC3E-4C2B-8F89-65CDDAAD214A}" srcOrd="1" destOrd="0" presId="urn:microsoft.com/office/officeart/2005/8/layout/chevron2"/>
    <dgm:cxn modelId="{F38B8D57-0AEA-41D0-9C1C-AB8520ACD579}" type="presParOf" srcId="{A3F5271C-E5BD-460D-9F74-C2E89800DC45}" destId="{2AA88058-150C-476E-8490-8B1942FED800}" srcOrd="11" destOrd="0" presId="urn:microsoft.com/office/officeart/2005/8/layout/chevron2"/>
    <dgm:cxn modelId="{86327D0B-EC13-4E74-B550-58D57085532D}" type="presParOf" srcId="{A3F5271C-E5BD-460D-9F74-C2E89800DC45}" destId="{B68E722E-3EAF-4942-86D8-C367D80D4428}" srcOrd="12" destOrd="0" presId="urn:microsoft.com/office/officeart/2005/8/layout/chevron2"/>
    <dgm:cxn modelId="{2F8E64CF-8474-43D2-A566-983FE3163FE8}" type="presParOf" srcId="{B68E722E-3EAF-4942-86D8-C367D80D4428}" destId="{9CB8EDC1-B184-4488-BA77-5DABD3E3C524}" srcOrd="0" destOrd="0" presId="urn:microsoft.com/office/officeart/2005/8/layout/chevron2"/>
    <dgm:cxn modelId="{B7D3F602-6B8F-4F01-BC0B-E1C545B3D77B}" type="presParOf" srcId="{B68E722E-3EAF-4942-86D8-C367D80D4428}" destId="{80B9EFB2-0A17-4595-928D-F14DDB674828}" srcOrd="1" destOrd="0" presId="urn:microsoft.com/office/officeart/2005/8/layout/chevron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CD5FA8-4BE4-4E2F-9F44-B39F81A2FAA9}">
      <dsp:nvSpPr>
        <dsp:cNvPr id="0" name=""/>
        <dsp:cNvSpPr/>
      </dsp:nvSpPr>
      <dsp:spPr>
        <a:xfrm rot="5400000">
          <a:off x="-151839" y="425890"/>
          <a:ext cx="1012266" cy="708586"/>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US" sz="2000" kern="1200">
              <a:latin typeface="Times New Roman" panose="02020603050405020304" pitchFamily="18" charset="0"/>
              <a:cs typeface="Times New Roman" panose="02020603050405020304" pitchFamily="18" charset="0"/>
            </a:rPr>
            <a:t>Step 1</a:t>
          </a:r>
        </a:p>
      </dsp:txBody>
      <dsp:txXfrm rot="-5400000">
        <a:off x="1" y="628343"/>
        <a:ext cx="708586" cy="303680"/>
      </dsp:txXfrm>
    </dsp:sp>
    <dsp:sp modelId="{7DD0596B-17F7-4EBA-8CAF-E11406EE6633}">
      <dsp:nvSpPr>
        <dsp:cNvPr id="0" name=""/>
        <dsp:cNvSpPr/>
      </dsp:nvSpPr>
      <dsp:spPr>
        <a:xfrm rot="5400000">
          <a:off x="2791723" y="-1934459"/>
          <a:ext cx="908720" cy="5074993"/>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Review the assigned claim for indication of payment of separation benefits</a:t>
          </a:r>
        </a:p>
        <a:p>
          <a:pPr marL="228600" lvl="2"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Application for VA compensation (VA Form 21-526EZ)</a:t>
          </a:r>
        </a:p>
        <a:p>
          <a:pPr marL="228600" lvl="2" indent="-114300" algn="l" defTabSz="533400">
            <a:lnSpc>
              <a:spcPct val="90000"/>
            </a:lnSpc>
            <a:spcBef>
              <a:spcPct val="0"/>
            </a:spcBef>
            <a:spcAft>
              <a:spcPct val="15000"/>
            </a:spcAft>
            <a:buChar char="•"/>
          </a:pPr>
          <a:r>
            <a:rPr lang="en-US" sz="1200" i="1" kern="1200">
              <a:latin typeface="Times New Roman" panose="02020603050405020304" pitchFamily="18" charset="0"/>
              <a:cs typeface="Times New Roman" panose="02020603050405020304" pitchFamily="18" charset="0"/>
            </a:rPr>
            <a:t>DD Form 214</a:t>
          </a:r>
        </a:p>
        <a:p>
          <a:pPr marL="228600" lvl="2"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Documentation of record in the Veteran's claims folder</a:t>
          </a:r>
        </a:p>
        <a:p>
          <a:pPr marL="228600" lvl="2"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BIRLS - Miscellaneous Info screen</a:t>
          </a:r>
        </a:p>
      </dsp:txBody>
      <dsp:txXfrm rot="-5400000">
        <a:off x="708587" y="193037"/>
        <a:ext cx="5030633" cy="820000"/>
      </dsp:txXfrm>
    </dsp:sp>
    <dsp:sp modelId="{E4EA593B-6B72-4635-9DB6-58BBCA1B6263}">
      <dsp:nvSpPr>
        <dsp:cNvPr id="0" name=""/>
        <dsp:cNvSpPr/>
      </dsp:nvSpPr>
      <dsp:spPr>
        <a:xfrm rot="5400000">
          <a:off x="-151839" y="1395873"/>
          <a:ext cx="1012266" cy="708586"/>
        </a:xfrm>
        <a:prstGeom prst="chevron">
          <a:avLst/>
        </a:prstGeom>
        <a:solidFill>
          <a:schemeClr val="accent4">
            <a:hueOff val="-744128"/>
            <a:satOff val="4483"/>
            <a:lumOff val="359"/>
            <a:alphaOff val="0"/>
          </a:schemeClr>
        </a:solidFill>
        <a:ln w="25400" cap="flat" cmpd="sng" algn="ctr">
          <a:solidFill>
            <a:schemeClr val="accent4">
              <a:hueOff val="-744128"/>
              <a:satOff val="4483"/>
              <a:lumOff val="359"/>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US" sz="2000" kern="1200">
              <a:latin typeface="Times New Roman" panose="02020603050405020304" pitchFamily="18" charset="0"/>
              <a:cs typeface="Times New Roman" panose="02020603050405020304" pitchFamily="18" charset="0"/>
            </a:rPr>
            <a:t>Step 2</a:t>
          </a:r>
        </a:p>
      </dsp:txBody>
      <dsp:txXfrm rot="-5400000">
        <a:off x="1" y="1598326"/>
        <a:ext cx="708586" cy="303680"/>
      </dsp:txXfrm>
    </dsp:sp>
    <dsp:sp modelId="{7D13D86D-7936-46E0-936F-9C6A7C49D73F}">
      <dsp:nvSpPr>
        <dsp:cNvPr id="0" name=""/>
        <dsp:cNvSpPr/>
      </dsp:nvSpPr>
      <dsp:spPr>
        <a:xfrm rot="5400000">
          <a:off x="2881250" y="-964477"/>
          <a:ext cx="729666" cy="5074993"/>
        </a:xfrm>
        <a:prstGeom prst="round2SameRect">
          <a:avLst/>
        </a:prstGeom>
        <a:solidFill>
          <a:schemeClr val="lt1">
            <a:alpha val="90000"/>
            <a:hueOff val="0"/>
            <a:satOff val="0"/>
            <a:lumOff val="0"/>
            <a:alphaOff val="0"/>
          </a:schemeClr>
        </a:solidFill>
        <a:ln w="25400" cap="flat" cmpd="sng" algn="ctr">
          <a:solidFill>
            <a:schemeClr val="accent4">
              <a:hueOff val="-744128"/>
              <a:satOff val="4483"/>
              <a:lumOff val="359"/>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If indicated, determine whether VA has already recouped using Share</a:t>
          </a:r>
        </a:p>
        <a:p>
          <a:pPr marL="228600" lvl="2"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Corporate Inquiry/Military screen/Military Payments tab</a:t>
          </a:r>
        </a:p>
        <a:p>
          <a:pPr marL="228600" lvl="2"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The information under the appropriate benefit should indicate the stage of recoupment</a:t>
          </a:r>
        </a:p>
      </dsp:txBody>
      <dsp:txXfrm rot="-5400000">
        <a:off x="708587" y="1243805"/>
        <a:ext cx="5039374" cy="658428"/>
      </dsp:txXfrm>
    </dsp:sp>
    <dsp:sp modelId="{4A53B379-9B94-4D13-82BB-314EC4F94D84}">
      <dsp:nvSpPr>
        <dsp:cNvPr id="0" name=""/>
        <dsp:cNvSpPr/>
      </dsp:nvSpPr>
      <dsp:spPr>
        <a:xfrm rot="5400000">
          <a:off x="-151839" y="2367875"/>
          <a:ext cx="1012266" cy="708586"/>
        </a:xfrm>
        <a:prstGeom prst="chevron">
          <a:avLst/>
        </a:prstGeom>
        <a:solidFill>
          <a:schemeClr val="accent4">
            <a:hueOff val="-1488257"/>
            <a:satOff val="8966"/>
            <a:lumOff val="719"/>
            <a:alphaOff val="0"/>
          </a:schemeClr>
        </a:solidFill>
        <a:ln w="25400" cap="flat" cmpd="sng" algn="ctr">
          <a:solidFill>
            <a:schemeClr val="accent4">
              <a:hueOff val="-1488257"/>
              <a:satOff val="8966"/>
              <a:lumOff val="719"/>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US" sz="2000" kern="1200">
              <a:latin typeface="Times New Roman" panose="02020603050405020304" pitchFamily="18" charset="0"/>
              <a:cs typeface="Times New Roman" panose="02020603050405020304" pitchFamily="18" charset="0"/>
            </a:rPr>
            <a:t>Step 3</a:t>
          </a:r>
        </a:p>
      </dsp:txBody>
      <dsp:txXfrm rot="-5400000">
        <a:off x="1" y="2570328"/>
        <a:ext cx="708586" cy="303680"/>
      </dsp:txXfrm>
    </dsp:sp>
    <dsp:sp modelId="{831457B9-E264-4D26-A49A-FA0007CC0194}">
      <dsp:nvSpPr>
        <dsp:cNvPr id="0" name=""/>
        <dsp:cNvSpPr/>
      </dsp:nvSpPr>
      <dsp:spPr>
        <a:xfrm rot="5400000">
          <a:off x="2879230" y="7525"/>
          <a:ext cx="733706" cy="5074993"/>
        </a:xfrm>
        <a:prstGeom prst="round2SameRect">
          <a:avLst/>
        </a:prstGeom>
        <a:solidFill>
          <a:schemeClr val="lt1">
            <a:alpha val="90000"/>
            <a:hueOff val="0"/>
            <a:satOff val="0"/>
            <a:lumOff val="0"/>
            <a:alphaOff val="0"/>
          </a:schemeClr>
        </a:solidFill>
        <a:ln w="25400" cap="flat" cmpd="sng" algn="ctr">
          <a:solidFill>
            <a:schemeClr val="accent4">
              <a:hueOff val="-1488257"/>
              <a:satOff val="8966"/>
              <a:lumOff val="719"/>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Confirm the </a:t>
          </a:r>
          <a:r>
            <a:rPr lang="en-US" sz="1200" i="1" kern="1200">
              <a:latin typeface="Times New Roman" panose="02020603050405020304" pitchFamily="18" charset="0"/>
              <a:cs typeface="Times New Roman" panose="02020603050405020304" pitchFamily="18" charset="0"/>
            </a:rPr>
            <a:t>type</a:t>
          </a:r>
          <a:r>
            <a:rPr lang="en-US" sz="1200" kern="1200">
              <a:latin typeface="Times New Roman" panose="02020603050405020304" pitchFamily="18" charset="0"/>
              <a:cs typeface="Times New Roman" panose="02020603050405020304" pitchFamily="18" charset="0"/>
            </a:rPr>
            <a:t>, gross &amp; net </a:t>
          </a:r>
          <a:r>
            <a:rPr lang="en-US" sz="1200" i="1" kern="1200">
              <a:latin typeface="Times New Roman" panose="02020603050405020304" pitchFamily="18" charset="0"/>
              <a:cs typeface="Times New Roman" panose="02020603050405020304" pitchFamily="18" charset="0"/>
            </a:rPr>
            <a:t>amounts</a:t>
          </a:r>
          <a:r>
            <a:rPr lang="en-US" sz="1200" kern="1200">
              <a:latin typeface="Times New Roman" panose="02020603050405020304" pitchFamily="18" charset="0"/>
              <a:cs typeface="Times New Roman" panose="02020603050405020304" pitchFamily="18" charset="0"/>
            </a:rPr>
            <a:t>, and </a:t>
          </a:r>
          <a:r>
            <a:rPr lang="en-US" sz="1200" i="1" kern="1200">
              <a:latin typeface="Times New Roman" panose="02020603050405020304" pitchFamily="18" charset="0"/>
              <a:cs typeface="Times New Roman" panose="02020603050405020304" pitchFamily="18" charset="0"/>
            </a:rPr>
            <a:t>date</a:t>
          </a:r>
          <a:r>
            <a:rPr lang="en-US" sz="1200" kern="1200">
              <a:latin typeface="Times New Roman" panose="02020603050405020304" pitchFamily="18" charset="0"/>
              <a:cs typeface="Times New Roman" panose="02020603050405020304" pitchFamily="18" charset="0"/>
            </a:rPr>
            <a:t> of </a:t>
          </a:r>
          <a:r>
            <a:rPr lang="en-US" sz="1200" kern="1200">
              <a:solidFill>
                <a:sysClr val="windowText" lastClr="000000"/>
              </a:solidFill>
              <a:latin typeface="Times New Roman" panose="02020603050405020304" pitchFamily="18" charset="0"/>
              <a:cs typeface="Times New Roman" panose="02020603050405020304" pitchFamily="18" charset="0"/>
            </a:rPr>
            <a:t>payment of </a:t>
          </a:r>
          <a:r>
            <a:rPr lang="en-US" sz="1200" kern="1200">
              <a:latin typeface="Times New Roman" panose="02020603050405020304" pitchFamily="18" charset="0"/>
              <a:cs typeface="Times New Roman" panose="02020603050405020304" pitchFamily="18" charset="0"/>
            </a:rPr>
            <a:t>the benefit</a:t>
          </a:r>
        </a:p>
        <a:p>
          <a:pPr marL="228600" lvl="2"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Must obtain </a:t>
          </a:r>
          <a:r>
            <a:rPr lang="en-US" sz="1200" i="1" kern="1200">
              <a:latin typeface="Times New Roman" panose="02020603050405020304" pitchFamily="18" charset="0"/>
              <a:cs typeface="Times New Roman" panose="02020603050405020304" pitchFamily="18" charset="0"/>
            </a:rPr>
            <a:t>verified</a:t>
          </a:r>
          <a:r>
            <a:rPr lang="en-US" sz="1200" kern="1200">
              <a:latin typeface="Times New Roman" panose="02020603050405020304" pitchFamily="18" charset="0"/>
              <a:cs typeface="Times New Roman" panose="02020603050405020304" pitchFamily="18" charset="0"/>
            </a:rPr>
            <a:t> amounts from VIS, AskDFAS, Compensation Service Military Pay Staff, call Coast Guard (see </a:t>
          </a:r>
          <a:r>
            <a:rPr lang="en-US" sz="1200" i="1" kern="1200">
              <a:latin typeface="Times New Roman" panose="02020603050405020304" pitchFamily="18" charset="0"/>
              <a:cs typeface="Times New Roman" panose="02020603050405020304" pitchFamily="18" charset="0"/>
            </a:rPr>
            <a:t>M21-1, Part III, Subpart v, 4.B.2.b</a:t>
          </a:r>
          <a:r>
            <a:rPr lang="en-US" sz="1200" kern="1200">
              <a:latin typeface="Times New Roman" panose="02020603050405020304" pitchFamily="18" charset="0"/>
              <a:cs typeface="Times New Roman" panose="02020603050405020304" pitchFamily="18" charset="0"/>
            </a:rPr>
            <a:t>)</a:t>
          </a:r>
        </a:p>
        <a:p>
          <a:pPr marL="228600" lvl="2"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For DSP, determine severance-pay disabilities (usually from PEB report)</a:t>
          </a:r>
        </a:p>
      </dsp:txBody>
      <dsp:txXfrm rot="-5400000">
        <a:off x="708587" y="2213986"/>
        <a:ext cx="5039176" cy="662072"/>
      </dsp:txXfrm>
    </dsp:sp>
    <dsp:sp modelId="{ADF02DDF-88C6-4EC5-9F0C-8C8A03078B80}">
      <dsp:nvSpPr>
        <dsp:cNvPr id="0" name=""/>
        <dsp:cNvSpPr/>
      </dsp:nvSpPr>
      <dsp:spPr>
        <a:xfrm rot="5400000">
          <a:off x="-151839" y="3302010"/>
          <a:ext cx="1012266" cy="708586"/>
        </a:xfrm>
        <a:prstGeom prst="chevron">
          <a:avLst/>
        </a:prstGeom>
        <a:solidFill>
          <a:schemeClr val="accent4">
            <a:hueOff val="-2232385"/>
            <a:satOff val="13449"/>
            <a:lumOff val="1078"/>
            <a:alphaOff val="0"/>
          </a:schemeClr>
        </a:solidFill>
        <a:ln w="25400" cap="flat" cmpd="sng" algn="ctr">
          <a:solidFill>
            <a:schemeClr val="accent4">
              <a:hueOff val="-2232385"/>
              <a:satOff val="13449"/>
              <a:lumOff val="107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US" sz="2000" kern="1200">
              <a:latin typeface="Times New Roman" panose="02020603050405020304" pitchFamily="18" charset="0"/>
              <a:cs typeface="Times New Roman" panose="02020603050405020304" pitchFamily="18" charset="0"/>
            </a:rPr>
            <a:t>Step 4</a:t>
          </a:r>
        </a:p>
      </dsp:txBody>
      <dsp:txXfrm rot="-5400000">
        <a:off x="1" y="3504463"/>
        <a:ext cx="708586" cy="303680"/>
      </dsp:txXfrm>
    </dsp:sp>
    <dsp:sp modelId="{FECBF5F9-13A2-4C9C-B5C0-2938C1431145}">
      <dsp:nvSpPr>
        <dsp:cNvPr id="0" name=""/>
        <dsp:cNvSpPr/>
      </dsp:nvSpPr>
      <dsp:spPr>
        <a:xfrm rot="5400000">
          <a:off x="2917096" y="941660"/>
          <a:ext cx="657973" cy="5074993"/>
        </a:xfrm>
        <a:prstGeom prst="round2SameRect">
          <a:avLst/>
        </a:prstGeom>
        <a:solidFill>
          <a:schemeClr val="lt1">
            <a:alpha val="90000"/>
            <a:hueOff val="0"/>
            <a:satOff val="0"/>
            <a:lumOff val="0"/>
            <a:alphaOff val="0"/>
          </a:schemeClr>
        </a:solidFill>
        <a:ln w="25400" cap="flat" cmpd="sng" algn="ctr">
          <a:solidFill>
            <a:schemeClr val="accent4">
              <a:hueOff val="-2232385"/>
              <a:satOff val="13449"/>
              <a:lumOff val="107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Ensure the BIRLS Miscellaneous Info screen reflects the verified </a:t>
          </a:r>
          <a:r>
            <a:rPr lang="en-US" sz="1200" i="1" kern="1200">
              <a:latin typeface="Times New Roman" panose="02020603050405020304" pitchFamily="18" charset="0"/>
              <a:cs typeface="Times New Roman" panose="02020603050405020304" pitchFamily="18" charset="0"/>
            </a:rPr>
            <a:t>gross</a:t>
          </a:r>
          <a:r>
            <a:rPr lang="en-US" sz="1200" kern="1200">
              <a:latin typeface="Times New Roman" panose="02020603050405020304" pitchFamily="18" charset="0"/>
              <a:cs typeface="Times New Roman" panose="02020603050405020304" pitchFamily="18" charset="0"/>
            </a:rPr>
            <a:t> amount (regardless of whether VA will recoup the gross or net amount)</a:t>
          </a:r>
        </a:p>
      </dsp:txBody>
      <dsp:txXfrm rot="-5400000">
        <a:off x="708586" y="3182290"/>
        <a:ext cx="5042873" cy="593733"/>
      </dsp:txXfrm>
    </dsp:sp>
    <dsp:sp modelId="{CAD9D02F-F495-41B6-808A-AFD35A43F27F}">
      <dsp:nvSpPr>
        <dsp:cNvPr id="0" name=""/>
        <dsp:cNvSpPr/>
      </dsp:nvSpPr>
      <dsp:spPr>
        <a:xfrm rot="5400000">
          <a:off x="-151839" y="4480570"/>
          <a:ext cx="1012266" cy="708586"/>
        </a:xfrm>
        <a:prstGeom prst="chevron">
          <a:avLst/>
        </a:prstGeom>
        <a:solidFill>
          <a:schemeClr val="accent4">
            <a:hueOff val="-2976513"/>
            <a:satOff val="17933"/>
            <a:lumOff val="1437"/>
            <a:alphaOff val="0"/>
          </a:schemeClr>
        </a:solidFill>
        <a:ln w="25400" cap="flat" cmpd="sng" algn="ctr">
          <a:solidFill>
            <a:schemeClr val="accent4">
              <a:hueOff val="-2976513"/>
              <a:satOff val="17933"/>
              <a:lumOff val="1437"/>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US" sz="2000" kern="1200">
              <a:latin typeface="Times New Roman" panose="02020603050405020304" pitchFamily="18" charset="0"/>
              <a:cs typeface="Times New Roman" panose="02020603050405020304" pitchFamily="18" charset="0"/>
            </a:rPr>
            <a:t>Step 5</a:t>
          </a:r>
        </a:p>
      </dsp:txBody>
      <dsp:txXfrm rot="-5400000">
        <a:off x="1" y="4683023"/>
        <a:ext cx="708586" cy="303680"/>
      </dsp:txXfrm>
    </dsp:sp>
    <dsp:sp modelId="{12E6281F-7842-4C0B-805B-3E6088C07AD7}">
      <dsp:nvSpPr>
        <dsp:cNvPr id="0" name=""/>
        <dsp:cNvSpPr/>
      </dsp:nvSpPr>
      <dsp:spPr>
        <a:xfrm rot="5400000">
          <a:off x="2672672" y="2122911"/>
          <a:ext cx="1146821" cy="5074993"/>
        </a:xfrm>
        <a:prstGeom prst="round2SameRect">
          <a:avLst/>
        </a:prstGeom>
        <a:solidFill>
          <a:schemeClr val="lt1">
            <a:alpha val="90000"/>
            <a:hueOff val="0"/>
            <a:satOff val="0"/>
            <a:lumOff val="0"/>
            <a:alphaOff val="0"/>
          </a:schemeClr>
        </a:solidFill>
        <a:ln w="25400" cap="flat" cmpd="sng" algn="ctr">
          <a:solidFill>
            <a:schemeClr val="accent4">
              <a:hueOff val="-2976513"/>
              <a:satOff val="17933"/>
              <a:lumOff val="143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Based on the type of separation benefit and date it was paid, determine if you need to withhold the pre-tax (gross) or post-tax (net) amount</a:t>
          </a:r>
        </a:p>
        <a:p>
          <a:pPr marL="228600" lvl="2" indent="-114300" algn="l" defTabSz="533400">
            <a:lnSpc>
              <a:spcPct val="90000"/>
            </a:lnSpc>
            <a:spcBef>
              <a:spcPct val="0"/>
            </a:spcBef>
            <a:spcAft>
              <a:spcPct val="15000"/>
            </a:spcAft>
            <a:buChar char="•"/>
          </a:pPr>
          <a:r>
            <a:rPr lang="en-US" sz="1200" b="1" i="1" kern="1200">
              <a:latin typeface="Times New Roman" panose="02020603050405020304" pitchFamily="18" charset="0"/>
              <a:cs typeface="Times New Roman" panose="02020603050405020304" pitchFamily="18" charset="0"/>
            </a:rPr>
            <a:t>Always</a:t>
          </a:r>
          <a:r>
            <a:rPr lang="en-US" sz="1200" kern="1200">
              <a:latin typeface="Times New Roman" panose="02020603050405020304" pitchFamily="18" charset="0"/>
              <a:cs typeface="Times New Roman" panose="02020603050405020304" pitchFamily="18" charset="0"/>
            </a:rPr>
            <a:t> withhold the post-tax amount of SSB</a:t>
          </a:r>
        </a:p>
        <a:p>
          <a:pPr marL="228600" lvl="2"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Separation pay and DSP - paid September 30, 1996 and </a:t>
          </a:r>
          <a:r>
            <a:rPr lang="en-US" sz="1200" i="1" kern="1200">
              <a:latin typeface="Times New Roman" panose="02020603050405020304" pitchFamily="18" charset="0"/>
              <a:cs typeface="Times New Roman" panose="02020603050405020304" pitchFamily="18" charset="0"/>
            </a:rPr>
            <a:t>earlier</a:t>
          </a:r>
          <a:r>
            <a:rPr lang="en-US" sz="1200" kern="1200">
              <a:latin typeface="Times New Roman" panose="02020603050405020304" pitchFamily="18" charset="0"/>
              <a:cs typeface="Times New Roman" panose="02020603050405020304" pitchFamily="18" charset="0"/>
            </a:rPr>
            <a:t> - withhold the pre-tax amount; paid October 1, 1996 and </a:t>
          </a:r>
          <a:r>
            <a:rPr lang="en-US" sz="1200" i="1" kern="1200">
              <a:latin typeface="Times New Roman" panose="02020603050405020304" pitchFamily="18" charset="0"/>
              <a:cs typeface="Times New Roman" panose="02020603050405020304" pitchFamily="18" charset="0"/>
            </a:rPr>
            <a:t>later</a:t>
          </a:r>
          <a:r>
            <a:rPr lang="en-US" sz="1200" kern="1200">
              <a:latin typeface="Times New Roman" panose="02020603050405020304" pitchFamily="18" charset="0"/>
              <a:cs typeface="Times New Roman" panose="02020603050405020304" pitchFamily="18" charset="0"/>
            </a:rPr>
            <a:t> - withhold the post-tax amount </a:t>
          </a:r>
        </a:p>
      </dsp:txBody>
      <dsp:txXfrm rot="-5400000">
        <a:off x="708587" y="4142980"/>
        <a:ext cx="5019010" cy="1034855"/>
      </dsp:txXfrm>
    </dsp:sp>
    <dsp:sp modelId="{D739A5F9-9C2B-4935-B7C3-08B64952CDD6}">
      <dsp:nvSpPr>
        <dsp:cNvPr id="0" name=""/>
        <dsp:cNvSpPr/>
      </dsp:nvSpPr>
      <dsp:spPr>
        <a:xfrm rot="5400000">
          <a:off x="-151839" y="5656717"/>
          <a:ext cx="1012266" cy="708586"/>
        </a:xfrm>
        <a:prstGeom prst="chevron">
          <a:avLst/>
        </a:prstGeom>
        <a:solidFill>
          <a:schemeClr val="accent4">
            <a:hueOff val="-3720641"/>
            <a:satOff val="22416"/>
            <a:lumOff val="1797"/>
            <a:alphaOff val="0"/>
          </a:schemeClr>
        </a:solidFill>
        <a:ln w="25400" cap="flat" cmpd="sng" algn="ctr">
          <a:solidFill>
            <a:schemeClr val="accent4">
              <a:hueOff val="-3720641"/>
              <a:satOff val="22416"/>
              <a:lumOff val="1797"/>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US" sz="2000" kern="1200">
              <a:latin typeface="Times New Roman" panose="02020603050405020304" pitchFamily="18" charset="0"/>
              <a:cs typeface="Times New Roman" panose="02020603050405020304" pitchFamily="18" charset="0"/>
            </a:rPr>
            <a:t>Step 6</a:t>
          </a:r>
        </a:p>
      </dsp:txBody>
      <dsp:txXfrm rot="-5400000">
        <a:off x="1" y="5859170"/>
        <a:ext cx="708586" cy="303680"/>
      </dsp:txXfrm>
    </dsp:sp>
    <dsp:sp modelId="{B258325F-AC3E-4C2B-8F89-65CDDAAD214A}">
      <dsp:nvSpPr>
        <dsp:cNvPr id="0" name=""/>
        <dsp:cNvSpPr/>
      </dsp:nvSpPr>
      <dsp:spPr>
        <a:xfrm rot="5400000">
          <a:off x="2874117" y="3305840"/>
          <a:ext cx="743930" cy="5074993"/>
        </a:xfrm>
        <a:prstGeom prst="round2SameRect">
          <a:avLst/>
        </a:prstGeom>
        <a:solidFill>
          <a:schemeClr val="lt1">
            <a:alpha val="90000"/>
            <a:hueOff val="0"/>
            <a:satOff val="0"/>
            <a:lumOff val="0"/>
            <a:alphaOff val="0"/>
          </a:schemeClr>
        </a:solidFill>
        <a:ln w="25400" cap="flat" cmpd="sng" algn="ctr">
          <a:solidFill>
            <a:schemeClr val="accent4">
              <a:hueOff val="-3720641"/>
              <a:satOff val="22416"/>
              <a:lumOff val="179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Enter information into VBMS-A for award processing, updating any other necessary Record Decisions screen</a:t>
          </a:r>
        </a:p>
        <a:p>
          <a:pPr marL="228600" lvl="2" indent="-114300" algn="l" defTabSz="533400">
            <a:lnSpc>
              <a:spcPct val="90000"/>
            </a:lnSpc>
            <a:spcBef>
              <a:spcPct val="0"/>
            </a:spcBef>
            <a:spcAft>
              <a:spcPct val="15000"/>
            </a:spcAft>
            <a:buChar char="•"/>
          </a:pPr>
          <a:r>
            <a:rPr lang="en-US" sz="1200" i="1" kern="1200">
              <a:latin typeface="Times New Roman" panose="02020603050405020304" pitchFamily="18" charset="0"/>
              <a:cs typeface="Times New Roman" panose="02020603050405020304" pitchFamily="18" charset="0"/>
            </a:rPr>
            <a:t>Military Payment Info screen </a:t>
          </a:r>
          <a:r>
            <a:rPr lang="en-US" sz="1200" kern="1200">
              <a:latin typeface="Times New Roman" panose="02020603050405020304" pitchFamily="18" charset="0"/>
              <a:cs typeface="Times New Roman" panose="02020603050405020304" pitchFamily="18" charset="0"/>
            </a:rPr>
            <a:t>(enter info on this screen first)</a:t>
          </a:r>
        </a:p>
        <a:p>
          <a:pPr marL="228600" lvl="2" indent="-114300" algn="l" defTabSz="533400">
            <a:lnSpc>
              <a:spcPct val="90000"/>
            </a:lnSpc>
            <a:spcBef>
              <a:spcPct val="0"/>
            </a:spcBef>
            <a:spcAft>
              <a:spcPct val="15000"/>
            </a:spcAft>
            <a:buChar char="•"/>
          </a:pPr>
          <a:r>
            <a:rPr lang="en-US" sz="1200" i="1" kern="1200">
              <a:latin typeface="Times New Roman" panose="02020603050405020304" pitchFamily="18" charset="0"/>
              <a:cs typeface="Times New Roman" panose="02020603050405020304" pitchFamily="18" charset="0"/>
            </a:rPr>
            <a:t>Award Adjustments screen</a:t>
          </a:r>
        </a:p>
      </dsp:txBody>
      <dsp:txXfrm rot="-5400000">
        <a:off x="708586" y="5507687"/>
        <a:ext cx="5038677" cy="671298"/>
      </dsp:txXfrm>
    </dsp:sp>
    <dsp:sp modelId="{9CB8EDC1-B184-4488-BA77-5DABD3E3C524}">
      <dsp:nvSpPr>
        <dsp:cNvPr id="0" name=""/>
        <dsp:cNvSpPr/>
      </dsp:nvSpPr>
      <dsp:spPr>
        <a:xfrm rot="5400000">
          <a:off x="-151839" y="6533629"/>
          <a:ext cx="1012266" cy="708586"/>
        </a:xfrm>
        <a:prstGeom prst="chevron">
          <a:avLst/>
        </a:prstGeom>
        <a:solidFill>
          <a:schemeClr val="accent4">
            <a:hueOff val="-4464770"/>
            <a:satOff val="26899"/>
            <a:lumOff val="2156"/>
            <a:alphaOff val="0"/>
          </a:schemeClr>
        </a:solidFill>
        <a:ln w="25400" cap="flat" cmpd="sng" algn="ctr">
          <a:solidFill>
            <a:schemeClr val="accent4">
              <a:hueOff val="-4464770"/>
              <a:satOff val="26899"/>
              <a:lumOff val="2156"/>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US" sz="2000" kern="1200">
              <a:latin typeface="Times New Roman" panose="02020603050405020304" pitchFamily="18" charset="0"/>
              <a:cs typeface="Times New Roman" panose="02020603050405020304" pitchFamily="18" charset="0"/>
            </a:rPr>
            <a:t>Step 7</a:t>
          </a:r>
        </a:p>
      </dsp:txBody>
      <dsp:txXfrm rot="-5400000">
        <a:off x="1" y="6736082"/>
        <a:ext cx="708586" cy="303680"/>
      </dsp:txXfrm>
    </dsp:sp>
    <dsp:sp modelId="{80B9EFB2-0A17-4595-928D-F14DDB674828}">
      <dsp:nvSpPr>
        <dsp:cNvPr id="0" name=""/>
        <dsp:cNvSpPr/>
      </dsp:nvSpPr>
      <dsp:spPr>
        <a:xfrm rot="5400000">
          <a:off x="2917096" y="4164157"/>
          <a:ext cx="657973" cy="5074993"/>
        </a:xfrm>
        <a:prstGeom prst="round2SameRect">
          <a:avLst/>
        </a:prstGeom>
        <a:solidFill>
          <a:schemeClr val="lt1">
            <a:alpha val="90000"/>
            <a:hueOff val="0"/>
            <a:satOff val="0"/>
            <a:lumOff val="0"/>
            <a:alphaOff val="0"/>
          </a:schemeClr>
        </a:solidFill>
        <a:ln w="25400" cap="flat" cmpd="sng" algn="ctr">
          <a:solidFill>
            <a:schemeClr val="accent4">
              <a:hueOff val="-4464770"/>
              <a:satOff val="26899"/>
              <a:lumOff val="215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Generate the award and notify the Veteran using RADL functionality in VBMS-A (if RADL fails or is incorrect, revert to PCGL for notification)</a:t>
          </a:r>
        </a:p>
      </dsp:txBody>
      <dsp:txXfrm rot="-5400000">
        <a:off x="708586" y="6404787"/>
        <a:ext cx="5042873" cy="59373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Category xmlns="77dce447-0566-47ff-8c07-c9b85fda5322">VSR Revamp Documents</Document_x0020_Category>
    <Task_x0020_Status xmlns="b64ba0c6-cbc7-4b8a-8400-04e73b36eec3">133</Task_x0020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A4510ECF943B2439F08A0B15BBF2A24" ma:contentTypeVersion="5" ma:contentTypeDescription="Create a new document." ma:contentTypeScope="" ma:versionID="3356b92d4057857023ad8db24c45e7b0">
  <xsd:schema xmlns:xsd="http://www.w3.org/2001/XMLSchema" xmlns:xs="http://www.w3.org/2001/XMLSchema" xmlns:p="http://schemas.microsoft.com/office/2006/metadata/properties" xmlns:ns2="77dce447-0566-47ff-8c07-c9b85fda5322" xmlns:ns3="b64ba0c6-cbc7-4b8a-8400-04e73b36eec3" xmlns:ns4="c13a68cb-816a-4054-99ff-2c26efa9c4e4" targetNamespace="http://schemas.microsoft.com/office/2006/metadata/properties" ma:root="true" ma:fieldsID="04bafcda273ee6187d7595ca7abaf729" ns2:_="" ns3:_="" ns4:_="">
    <xsd:import namespace="77dce447-0566-47ff-8c07-c9b85fda5322"/>
    <xsd:import namespace="b64ba0c6-cbc7-4b8a-8400-04e73b36eec3"/>
    <xsd:import namespace="c13a68cb-816a-4054-99ff-2c26efa9c4e4"/>
    <xsd:element name="properties">
      <xsd:complexType>
        <xsd:sequence>
          <xsd:element name="documentManagement">
            <xsd:complexType>
              <xsd:all>
                <xsd:element ref="ns2:Document_x0020_Category"/>
                <xsd:element ref="ns3:Task_x0020_Statu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Document_x0020_Category" ma:index="8" ma:displayName="Document Category" ma:format="Dropdown" ma:internalName="Document_x0020_Category">
      <xsd:simpleType>
        <xsd:restriction base="dms:Choice">
          <xsd:enumeration value="RVSR Redesign Documents"/>
          <xsd:enumeration value="VSR Revamp Documents"/>
          <xsd:enumeration value="Non-Rating VSR ISD Review"/>
          <xsd:enumeration value="TPSS Course Documents"/>
          <xsd:enumeration value="TPSS Answer Keys"/>
          <xsd:enumeration value="Challenge Course Documents"/>
        </xsd:restriction>
      </xsd:simpleType>
    </xsd:element>
  </xsd:schema>
  <xsd:schema xmlns:xsd="http://www.w3.org/2001/XMLSchema" xmlns:xs="http://www.w3.org/2001/XMLSchema" xmlns:dms="http://schemas.microsoft.com/office/2006/documentManagement/types" xmlns:pc="http://schemas.microsoft.com/office/infopath/2007/PartnerControls" targetNamespace="b64ba0c6-cbc7-4b8a-8400-04e73b36eec3" elementFormDefault="qualified">
    <xsd:import namespace="http://schemas.microsoft.com/office/2006/documentManagement/types"/>
    <xsd:import namespace="http://schemas.microsoft.com/office/infopath/2007/PartnerControls"/>
    <xsd:element name="Task_x0020_Status" ma:index="9" nillable="true" ma:displayName="Task Name" ma:list="{8b93bbfd-538f-45a4-95ce-353de2191062}" ma:internalName="Task_x0020_Status" ma:readOnly="false" ma:showField="Title" ma:web="b64ba0c6-cbc7-4b8a-8400-04e73b36eec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13a68cb-816a-4054-99ff-2c26efa9c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A80CCA-9510-4E45-9CAB-357DEDC393F5}">
  <ds:schemaRefs>
    <ds:schemaRef ds:uri="http://schemas.microsoft.com/office/2006/metadata/properties"/>
    <ds:schemaRef ds:uri="http://schemas.microsoft.com/office/infopath/2007/PartnerControls"/>
    <ds:schemaRef ds:uri="77dce447-0566-47ff-8c07-c9b85fda5322"/>
    <ds:schemaRef ds:uri="b64ba0c6-cbc7-4b8a-8400-04e73b36eec3"/>
  </ds:schemaRefs>
</ds:datastoreItem>
</file>

<file path=customXml/itemProps2.xml><?xml version="1.0" encoding="utf-8"?>
<ds:datastoreItem xmlns:ds="http://schemas.openxmlformats.org/officeDocument/2006/customXml" ds:itemID="{1F09CC70-D4E8-42D9-948C-7138D96DCFB2}">
  <ds:schemaRefs>
    <ds:schemaRef ds:uri="http://schemas.microsoft.com/sharepoint/v3/contenttype/forms"/>
  </ds:schemaRefs>
</ds:datastoreItem>
</file>

<file path=customXml/itemProps3.xml><?xml version="1.0" encoding="utf-8"?>
<ds:datastoreItem xmlns:ds="http://schemas.openxmlformats.org/officeDocument/2006/customXml" ds:itemID="{E154CA89-B81F-4483-83B0-BBCDDD9FA1D9}">
  <ds:schemaRefs>
    <ds:schemaRef ds:uri="http://schemas.openxmlformats.org/officeDocument/2006/bibliography"/>
  </ds:schemaRefs>
</ds:datastoreItem>
</file>

<file path=customXml/itemProps4.xml><?xml version="1.0" encoding="utf-8"?>
<ds:datastoreItem xmlns:ds="http://schemas.openxmlformats.org/officeDocument/2006/customXml" ds:itemID="{164E52A8-B2D2-4951-B378-68D8FBF1E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447-0566-47ff-8c07-c9b85fda5322"/>
    <ds:schemaRef ds:uri="b64ba0c6-cbc7-4b8a-8400-04e73b36eec3"/>
    <ds:schemaRef ds:uri="c13a68cb-816a-4054-99ff-2c26efa9c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1</Pages>
  <Words>4705</Words>
  <Characters>26822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(VSR Challenge) Recoupment of Separation Benefits Handout</vt:lpstr>
    </vt:vector>
  </TitlesOfParts>
  <Company>Veterans Benefits Administration</Company>
  <LinksUpToDate>false</LinksUpToDate>
  <CharactersWithSpaces>31465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(VSR Challenge) Recoupment of Separation Benefits Handout</dc:title>
  <dc:subject>VSR</dc:subject>
  <dc:creator>Department of Veterans Affairs, Veterans Benefits Administration, Compensation Service, STAFF</dc:creator>
  <cp:keywords>compensation offsets,recoupment,recoup,separation benefits,pay,severance,withholding,military,DSP,disability severance pay,VBMS-A</cp:keywords>
  <dc:description/>
  <cp:lastModifiedBy>Kathy Poole</cp:lastModifiedBy>
  <cp:revision>71</cp:revision>
  <dcterms:created xsi:type="dcterms:W3CDTF">2020-09-15T18:47:00Z</dcterms:created>
  <dcterms:modified xsi:type="dcterms:W3CDTF">2020-11-19T18:25:00Z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f13c31ae-b2a3-41ac-87ef-b6eafdf9fe1a</vt:lpwstr>
  </property>
  <property fmtid="{D5CDD505-2E9C-101B-9397-08002B2CF9AE}" pid="3" name="ContentTypeId">
    <vt:lpwstr>0x0101000A4510ECF943B2439F08A0B15BBF2A24</vt:lpwstr>
  </property>
  <property fmtid="{D5CDD505-2E9C-101B-9397-08002B2CF9AE}" pid="4" name="Language">
    <vt:lpwstr>en</vt:lpwstr>
  </property>
  <property fmtid="{D5CDD505-2E9C-101B-9397-08002B2CF9AE}" pid="5" name="Type">
    <vt:lpwstr>Guide</vt:lpwstr>
  </property>
</Properties>
</file>